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p w:rsidR="0035414D" w:rsidRDefault="0035414D" w:rsidP="0035414D"/>
    <w:p w:rsidR="0035414D" w:rsidRDefault="00804D15" w:rsidP="0035414D">
      <w:r>
        <w:rPr>
          <w:rFonts w:cstheme="minorHAnsi"/>
          <w:bCs/>
          <w:noProof/>
          <w:sz w:val="24"/>
          <w:szCs w:val="24"/>
          <w:lang w:val="en-GB" w:eastAsia="en-GB"/>
        </w:rPr>
        <mc:AlternateContent>
          <mc:Choice Requires="wps">
            <w:drawing>
              <wp:anchor distT="0" distB="0" distL="114300" distR="114300" simplePos="0" relativeHeight="251683840" behindDoc="0" locked="0" layoutInCell="1" allowOverlap="1" wp14:anchorId="4AFE5405" wp14:editId="19EA2CA5">
                <wp:simplePos x="0" y="0"/>
                <wp:positionH relativeFrom="column">
                  <wp:posOffset>476250</wp:posOffset>
                </wp:positionH>
                <wp:positionV relativeFrom="paragraph">
                  <wp:posOffset>220345</wp:posOffset>
                </wp:positionV>
                <wp:extent cx="5768975" cy="4164330"/>
                <wp:effectExtent l="0" t="0" r="0" b="762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762E3" w:rsidRDefault="008762E3" w:rsidP="00EB61FF">
                            <w:pPr>
                              <w:spacing w:line="240" w:lineRule="auto"/>
                              <w:jc w:val="right"/>
                              <w:rPr>
                                <w:b/>
                                <w:color w:val="C00000"/>
                                <w:sz w:val="72"/>
                              </w:rPr>
                            </w:pPr>
                          </w:p>
                          <w:p w:rsidR="008762E3" w:rsidRDefault="008762E3" w:rsidP="00EB61FF">
                            <w:pPr>
                              <w:spacing w:line="240" w:lineRule="auto"/>
                              <w:jc w:val="right"/>
                              <w:rPr>
                                <w:b/>
                                <w:color w:val="C00000"/>
                                <w:sz w:val="72"/>
                              </w:rPr>
                            </w:pPr>
                          </w:p>
                          <w:p w:rsidR="008762E3" w:rsidRDefault="008762E3" w:rsidP="00EB61FF">
                            <w:pPr>
                              <w:spacing w:line="240" w:lineRule="auto"/>
                              <w:jc w:val="right"/>
                              <w:rPr>
                                <w:b/>
                                <w:color w:val="C00000"/>
                                <w:sz w:val="72"/>
                              </w:rPr>
                            </w:pPr>
                            <w:r>
                              <w:rPr>
                                <w:b/>
                                <w:color w:val="C00000"/>
                                <w:sz w:val="72"/>
                              </w:rPr>
                              <w:t>CHCECE021</w:t>
                            </w:r>
                          </w:p>
                          <w:p w:rsidR="008762E3" w:rsidRDefault="008762E3" w:rsidP="00EB61FF">
                            <w:pPr>
                              <w:spacing w:line="240" w:lineRule="auto"/>
                              <w:jc w:val="right"/>
                              <w:rPr>
                                <w:b/>
                                <w:color w:val="C00000"/>
                                <w:sz w:val="44"/>
                              </w:rPr>
                            </w:pPr>
                            <w:r>
                              <w:rPr>
                                <w:b/>
                                <w:color w:val="C00000"/>
                                <w:sz w:val="72"/>
                              </w:rPr>
                              <w:t>Implement strategies for the inclusion of all children</w:t>
                            </w:r>
                          </w:p>
                          <w:p w:rsidR="008762E3" w:rsidRPr="009120AB" w:rsidRDefault="008762E3" w:rsidP="00D46DB0">
                            <w:pPr>
                              <w:spacing w:line="240" w:lineRule="auto"/>
                              <w:jc w:val="right"/>
                              <w:rPr>
                                <w:b/>
                                <w:color w:val="C61002"/>
                                <w:sz w:val="48"/>
                                <w:szCs w:val="86"/>
                              </w:rPr>
                            </w:pPr>
                            <w:r w:rsidRPr="009120AB">
                              <w:rPr>
                                <w:b/>
                                <w:color w:val="C00000"/>
                                <w:sz w:val="32"/>
                              </w:rPr>
                              <w:t>Learner Guide</w:t>
                            </w:r>
                          </w:p>
                          <w:p w:rsidR="008762E3" w:rsidRPr="00D82F1A" w:rsidRDefault="008762E3"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" filled="f" stroked="f">
                <v:textbox>
                  <w:txbxContent>
                    <w:p w:rsidR="008762E3" w:rsidRDefault="008762E3" w:rsidP="00EB61FF">
                      <w:pPr>
                        <w:spacing w:line="240" w:lineRule="auto"/>
                        <w:jc w:val="right"/>
                        <w:rPr>
                          <w:b/>
                          <w:color w:val="C00000"/>
                          <w:sz w:val="72"/>
                        </w:rPr>
                      </w:pPr>
                    </w:p>
                    <w:p w:rsidR="008762E3" w:rsidRDefault="008762E3" w:rsidP="00EB61FF">
                      <w:pPr>
                        <w:spacing w:line="240" w:lineRule="auto"/>
                        <w:jc w:val="right"/>
                        <w:rPr>
                          <w:b/>
                          <w:color w:val="C00000"/>
                          <w:sz w:val="72"/>
                        </w:rPr>
                      </w:pPr>
                    </w:p>
                    <w:p w:rsidR="008762E3" w:rsidRDefault="008762E3" w:rsidP="00EB61FF">
                      <w:pPr>
                        <w:spacing w:line="240" w:lineRule="auto"/>
                        <w:jc w:val="right"/>
                        <w:rPr>
                          <w:b/>
                          <w:color w:val="C00000"/>
                          <w:sz w:val="72"/>
                        </w:rPr>
                      </w:pPr>
                      <w:r>
                        <w:rPr>
                          <w:b/>
                          <w:color w:val="C00000"/>
                          <w:sz w:val="72"/>
                        </w:rPr>
                        <w:t>CHCECE021</w:t>
                      </w:r>
                    </w:p>
                    <w:p w:rsidR="008762E3" w:rsidRDefault="008762E3" w:rsidP="00EB61FF">
                      <w:pPr>
                        <w:spacing w:line="240" w:lineRule="auto"/>
                        <w:jc w:val="right"/>
                        <w:rPr>
                          <w:b/>
                          <w:color w:val="C00000"/>
                          <w:sz w:val="44"/>
                        </w:rPr>
                      </w:pPr>
                      <w:r>
                        <w:rPr>
                          <w:b/>
                          <w:color w:val="C00000"/>
                          <w:sz w:val="72"/>
                        </w:rPr>
                        <w:t>Implement strategies for the inclusion of all children</w:t>
                      </w:r>
                    </w:p>
                    <w:p w:rsidR="008762E3" w:rsidRPr="009120AB" w:rsidRDefault="008762E3" w:rsidP="00D46DB0">
                      <w:pPr>
                        <w:spacing w:line="240" w:lineRule="auto"/>
                        <w:jc w:val="right"/>
                        <w:rPr>
                          <w:b/>
                          <w:color w:val="C61002"/>
                          <w:sz w:val="48"/>
                          <w:szCs w:val="86"/>
                        </w:rPr>
                      </w:pPr>
                      <w:r w:rsidRPr="009120AB">
                        <w:rPr>
                          <w:b/>
                          <w:color w:val="C00000"/>
                          <w:sz w:val="32"/>
                        </w:rPr>
                        <w:t>Learner Guide</w:t>
                      </w:r>
                    </w:p>
                    <w:p w:rsidR="008762E3" w:rsidRPr="00D82F1A" w:rsidRDefault="008762E3"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CA43FC" w:rsidP="00A62486">
      <w:r>
        <w:rPr>
          <w:noProof/>
          <w:lang w:val="en-GB" w:eastAsia="en-GB"/>
        </w:rPr>
        <w:drawing>
          <wp:anchor distT="0" distB="0" distL="114300" distR="114300" simplePos="0" relativeHeight="251800576" behindDoc="1" locked="0" layoutInCell="1" allowOverlap="1">
            <wp:simplePos x="0" y="0"/>
            <wp:positionH relativeFrom="column">
              <wp:posOffset>-111125</wp:posOffset>
            </wp:positionH>
            <wp:positionV relativeFrom="paragraph">
              <wp:posOffset>3388995</wp:posOffset>
            </wp:positionV>
            <wp:extent cx="3705225" cy="4227195"/>
            <wp:effectExtent l="0" t="0" r="0" b="0"/>
            <wp:wrapTight wrapText="bothSides">
              <wp:wrapPolygon edited="0">
                <wp:start x="8551" y="195"/>
                <wp:lineTo x="7996" y="487"/>
                <wp:lineTo x="6330" y="1655"/>
                <wp:lineTo x="5775" y="3407"/>
                <wp:lineTo x="5775" y="5062"/>
                <wp:lineTo x="5108" y="5451"/>
                <wp:lineTo x="3332" y="6522"/>
                <wp:lineTo x="2443" y="8177"/>
                <wp:lineTo x="2554" y="9734"/>
                <wp:lineTo x="1888" y="14406"/>
                <wp:lineTo x="1888" y="14796"/>
                <wp:lineTo x="2443" y="15964"/>
                <wp:lineTo x="2887" y="17521"/>
                <wp:lineTo x="3110" y="20247"/>
                <wp:lineTo x="4109" y="20442"/>
                <wp:lineTo x="11994" y="20636"/>
                <wp:lineTo x="19434" y="20636"/>
                <wp:lineTo x="19768" y="19079"/>
                <wp:lineTo x="19768" y="14406"/>
                <wp:lineTo x="19546" y="12849"/>
                <wp:lineTo x="19990" y="12849"/>
                <wp:lineTo x="20434" y="11973"/>
                <wp:lineTo x="20434" y="11194"/>
                <wp:lineTo x="15881" y="9539"/>
                <wp:lineTo x="15548" y="9053"/>
                <wp:lineTo x="14548" y="8177"/>
                <wp:lineTo x="15992" y="6619"/>
                <wp:lineTo x="16325" y="4964"/>
                <wp:lineTo x="15659" y="4088"/>
                <wp:lineTo x="12882" y="1752"/>
                <wp:lineTo x="10550" y="195"/>
                <wp:lineTo x="8551" y="195"/>
              </wp:wrapPolygon>
            </wp:wrapTight>
            <wp:docPr id="82" name="Picture 82" descr="C:\Users\Sophie2\Desktop\ArtWork\woman_teacher_helping_126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woman_teacher_helping_12619.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05225" cy="4227195"/>
                    </a:xfrm>
                    <a:prstGeom prst="rect">
                      <a:avLst/>
                    </a:prstGeom>
                    <a:noFill/>
                    <a:ln>
                      <a:noFill/>
                    </a:ln>
                  </pic:spPr>
                </pic:pic>
              </a:graphicData>
            </a:graphic>
            <wp14:sizeRelH relativeFrom="page">
              <wp14:pctWidth>0</wp14:pctWidth>
            </wp14:sizeRelH>
            <wp14:sizeRelV relativeFrom="page">
              <wp14:pctHeight>0</wp14:pctHeight>
            </wp14:sizeRelV>
          </wp:anchor>
        </w:drawing>
      </w:r>
      <w:r w:rsidR="00274265">
        <w:br w:type="page"/>
      </w:r>
    </w:p>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C002C0" w:rsidRDefault="00C002C0" w:rsidP="00A62486"/>
    <w:p w:rsidR="00A62486" w:rsidRDefault="00A62486" w:rsidP="00A62486"/>
    <w:p w:rsidR="008762E3" w:rsidRDefault="008762E3" w:rsidP="00A62486"/>
    <w:p w:rsidR="008762E3" w:rsidRDefault="008762E3" w:rsidP="00A62486"/>
    <w:p w:rsidR="008762E3" w:rsidRDefault="008762E3" w:rsidP="00A62486"/>
    <w:p w:rsidR="00C002C0" w:rsidRPr="00C002C0" w:rsidRDefault="00804D15" w:rsidP="00C002C0">
      <w:pPr>
        <w:spacing w:after="0" w:line="240" w:lineRule="auto"/>
        <w:jc w:val="center"/>
        <w:rPr>
          <w:b/>
          <w:color w:val="C00000"/>
          <w:sz w:val="36"/>
          <w:szCs w:val="36"/>
        </w:rPr>
      </w:pPr>
      <w:r>
        <w:rPr>
          <w:b/>
          <w:color w:val="C00000"/>
          <w:sz w:val="36"/>
          <w:szCs w:val="36"/>
        </w:rPr>
        <w:t>CHCECE021</w:t>
      </w:r>
    </w:p>
    <w:p w:rsidR="00A62486" w:rsidRDefault="00804D15" w:rsidP="00A62486">
      <w:pPr>
        <w:spacing w:after="0" w:line="240" w:lineRule="auto"/>
        <w:jc w:val="center"/>
        <w:rPr>
          <w:b/>
          <w:color w:val="C00000"/>
          <w:sz w:val="36"/>
          <w:szCs w:val="36"/>
        </w:rPr>
      </w:pPr>
      <w:r>
        <w:rPr>
          <w:b/>
          <w:color w:val="C00000"/>
          <w:sz w:val="36"/>
          <w:szCs w:val="36"/>
        </w:rPr>
        <w:t>Implement strategies for the inclusion of all children</w:t>
      </w:r>
    </w:p>
    <w:p w:rsidR="00D46DB0" w:rsidRPr="00A62486" w:rsidRDefault="00D46DB0" w:rsidP="00A62486">
      <w:pPr>
        <w:spacing w:after="0" w:line="240" w:lineRule="auto"/>
        <w:jc w:val="center"/>
        <w:rPr>
          <w:b/>
          <w:color w:val="C00000"/>
          <w:sz w:val="36"/>
          <w:szCs w:val="36"/>
        </w:rPr>
      </w:pPr>
      <w:r>
        <w:br w:type="page"/>
      </w:r>
    </w:p>
    <w:p w:rsidR="00D46DB0" w:rsidRPr="004F5688" w:rsidRDefault="00D46DB0" w:rsidP="00D46DB0">
      <w:pPr>
        <w:pStyle w:val="Heading1"/>
        <w:jc w:val="center"/>
      </w:pPr>
      <w:bookmarkStart w:id="0" w:name="_Toc421733663"/>
      <w:r w:rsidRPr="004F5688">
        <w:lastRenderedPageBreak/>
        <w:t>Table of Contents</w:t>
      </w:r>
      <w:bookmarkEnd w:id="0"/>
    </w:p>
    <w:p w:rsidR="003E7906" w:rsidRDefault="003B4729" w:rsidP="00D46DB0">
      <w:pPr>
        <w:pStyle w:val="TOC1"/>
        <w:tabs>
          <w:tab w:val="right" w:leader="dot" w:pos="9014"/>
        </w:tabs>
        <w:rPr>
          <w:noProof/>
        </w:rPr>
      </w:pPr>
      <w:r>
        <w:rPr>
          <w:b w:val="0"/>
        </w:rPr>
        <w:t xml:space="preserve"> </w:t>
      </w:r>
      <w:r w:rsidR="0055483D" w:rsidRPr="004F5688">
        <w:rPr>
          <w:b w:val="0"/>
        </w:rPr>
        <w:fldChar w:fldCharType="begin"/>
      </w:r>
      <w:r w:rsidR="00D46DB0" w:rsidRPr="004F5688">
        <w:rPr>
          <w:b w:val="0"/>
        </w:rPr>
        <w:instrText xml:space="preserve"> TOC \o "1-3" \h \z \u </w:instrText>
      </w:r>
      <w:r w:rsidR="0055483D" w:rsidRPr="004F5688">
        <w:rPr>
          <w:b w:val="0"/>
        </w:rPr>
        <w:fldChar w:fldCharType="separate"/>
      </w:r>
    </w:p>
    <w:bookmarkStart w:id="1" w:name="_GoBack"/>
    <w:bookmarkEnd w:id="1"/>
    <w:p w:rsidR="003E7906" w:rsidRDefault="003E7906">
      <w:pPr>
        <w:pStyle w:val="TOC1"/>
        <w:tabs>
          <w:tab w:val="right" w:leader="dot" w:pos="9322"/>
        </w:tabs>
        <w:rPr>
          <w:rFonts w:asciiTheme="minorHAnsi" w:eastAsiaTheme="minorEastAsia" w:hAnsiTheme="minorHAnsi" w:cstheme="minorBidi"/>
          <w:b w:val="0"/>
          <w:noProof/>
          <w:lang w:val="en-GB" w:eastAsia="en-GB"/>
        </w:rPr>
      </w:pPr>
      <w:r w:rsidRPr="001D4FEB">
        <w:rPr>
          <w:rStyle w:val="Hyperlink"/>
          <w:noProof/>
        </w:rPr>
        <w:fldChar w:fldCharType="begin"/>
      </w:r>
      <w:r w:rsidRPr="001D4FEB">
        <w:rPr>
          <w:rStyle w:val="Hyperlink"/>
          <w:noProof/>
        </w:rPr>
        <w:instrText xml:space="preserve"> </w:instrText>
      </w:r>
      <w:r>
        <w:rPr>
          <w:noProof/>
        </w:rPr>
        <w:instrText>HYPERLINK \l "_Toc421733663"</w:instrText>
      </w:r>
      <w:r w:rsidRPr="001D4FEB">
        <w:rPr>
          <w:rStyle w:val="Hyperlink"/>
          <w:noProof/>
        </w:rPr>
        <w:instrText xml:space="preserve"> </w:instrText>
      </w:r>
      <w:r w:rsidRPr="001D4FEB">
        <w:rPr>
          <w:rStyle w:val="Hyperlink"/>
          <w:noProof/>
        </w:rPr>
      </w:r>
      <w:r w:rsidRPr="001D4FEB">
        <w:rPr>
          <w:rStyle w:val="Hyperlink"/>
          <w:noProof/>
        </w:rPr>
        <w:fldChar w:fldCharType="separate"/>
      </w:r>
      <w:r w:rsidRPr="001D4FEB">
        <w:rPr>
          <w:rStyle w:val="Hyperlink"/>
          <w:noProof/>
        </w:rPr>
        <w:t>Table of Contents</w:t>
      </w:r>
      <w:r>
        <w:rPr>
          <w:noProof/>
          <w:webHidden/>
        </w:rPr>
        <w:tab/>
      </w:r>
      <w:r>
        <w:rPr>
          <w:noProof/>
          <w:webHidden/>
        </w:rPr>
        <w:fldChar w:fldCharType="begin"/>
      </w:r>
      <w:r>
        <w:rPr>
          <w:noProof/>
          <w:webHidden/>
        </w:rPr>
        <w:instrText xml:space="preserve"> PAGEREF _Toc421733663 \h </w:instrText>
      </w:r>
      <w:r>
        <w:rPr>
          <w:noProof/>
          <w:webHidden/>
        </w:rPr>
      </w:r>
      <w:r>
        <w:rPr>
          <w:noProof/>
          <w:webHidden/>
        </w:rPr>
        <w:fldChar w:fldCharType="separate"/>
      </w:r>
      <w:r>
        <w:rPr>
          <w:noProof/>
          <w:webHidden/>
        </w:rPr>
        <w:t>2</w:t>
      </w:r>
      <w:r>
        <w:rPr>
          <w:noProof/>
          <w:webHidden/>
        </w:rPr>
        <w:fldChar w:fldCharType="end"/>
      </w:r>
      <w:r w:rsidRPr="001D4FEB">
        <w:rPr>
          <w:rStyle w:val="Hyperlink"/>
          <w:noProof/>
        </w:rPr>
        <w:fldChar w:fldCharType="end"/>
      </w:r>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664" w:history="1">
        <w:r w:rsidRPr="001D4FEB">
          <w:rPr>
            <w:rStyle w:val="Hyperlink"/>
            <w:noProof/>
          </w:rPr>
          <w:t>Unit of Competency</w:t>
        </w:r>
        <w:r>
          <w:rPr>
            <w:noProof/>
            <w:webHidden/>
          </w:rPr>
          <w:tab/>
        </w:r>
        <w:r>
          <w:rPr>
            <w:noProof/>
            <w:webHidden/>
          </w:rPr>
          <w:fldChar w:fldCharType="begin"/>
        </w:r>
        <w:r>
          <w:rPr>
            <w:noProof/>
            <w:webHidden/>
          </w:rPr>
          <w:instrText xml:space="preserve"> PAGEREF _Toc421733664 \h </w:instrText>
        </w:r>
        <w:r>
          <w:rPr>
            <w:noProof/>
            <w:webHidden/>
          </w:rPr>
        </w:r>
        <w:r>
          <w:rPr>
            <w:noProof/>
            <w:webHidden/>
          </w:rPr>
          <w:fldChar w:fldCharType="separate"/>
        </w:r>
        <w:r>
          <w:rPr>
            <w:noProof/>
            <w:webHidden/>
          </w:rPr>
          <w:t>7</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665" w:history="1">
        <w:r w:rsidRPr="001D4FEB">
          <w:rPr>
            <w:rStyle w:val="Hyperlink"/>
            <w:noProof/>
          </w:rPr>
          <w:t>Performance Criteria</w:t>
        </w:r>
        <w:r>
          <w:rPr>
            <w:noProof/>
            <w:webHidden/>
          </w:rPr>
          <w:tab/>
        </w:r>
        <w:r>
          <w:rPr>
            <w:noProof/>
            <w:webHidden/>
          </w:rPr>
          <w:fldChar w:fldCharType="begin"/>
        </w:r>
        <w:r>
          <w:rPr>
            <w:noProof/>
            <w:webHidden/>
          </w:rPr>
          <w:instrText xml:space="preserve"> PAGEREF _Toc421733665 \h </w:instrText>
        </w:r>
        <w:r>
          <w:rPr>
            <w:noProof/>
            <w:webHidden/>
          </w:rPr>
        </w:r>
        <w:r>
          <w:rPr>
            <w:noProof/>
            <w:webHidden/>
          </w:rPr>
          <w:fldChar w:fldCharType="separate"/>
        </w:r>
        <w:r>
          <w:rPr>
            <w:noProof/>
            <w:webHidden/>
          </w:rPr>
          <w:t>8</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666" w:history="1">
        <w:r w:rsidRPr="001D4FEB">
          <w:rPr>
            <w:rStyle w:val="Hyperlink"/>
            <w:noProof/>
          </w:rPr>
          <w:t>Foundation Skills</w:t>
        </w:r>
        <w:r>
          <w:rPr>
            <w:noProof/>
            <w:webHidden/>
          </w:rPr>
          <w:tab/>
        </w:r>
        <w:r>
          <w:rPr>
            <w:noProof/>
            <w:webHidden/>
          </w:rPr>
          <w:fldChar w:fldCharType="begin"/>
        </w:r>
        <w:r>
          <w:rPr>
            <w:noProof/>
            <w:webHidden/>
          </w:rPr>
          <w:instrText xml:space="preserve"> PAGEREF _Toc421733666 \h </w:instrText>
        </w:r>
        <w:r>
          <w:rPr>
            <w:noProof/>
            <w:webHidden/>
          </w:rPr>
        </w:r>
        <w:r>
          <w:rPr>
            <w:noProof/>
            <w:webHidden/>
          </w:rPr>
          <w:fldChar w:fldCharType="separate"/>
        </w:r>
        <w:r>
          <w:rPr>
            <w:noProof/>
            <w:webHidden/>
          </w:rPr>
          <w:t>10</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667" w:history="1">
        <w:r w:rsidRPr="001D4FEB">
          <w:rPr>
            <w:rStyle w:val="Hyperlink"/>
            <w:noProof/>
          </w:rPr>
          <w:t>Assessment Requirements</w:t>
        </w:r>
        <w:r>
          <w:rPr>
            <w:noProof/>
            <w:webHidden/>
          </w:rPr>
          <w:tab/>
        </w:r>
        <w:r>
          <w:rPr>
            <w:noProof/>
            <w:webHidden/>
          </w:rPr>
          <w:fldChar w:fldCharType="begin"/>
        </w:r>
        <w:r>
          <w:rPr>
            <w:noProof/>
            <w:webHidden/>
          </w:rPr>
          <w:instrText xml:space="preserve"> PAGEREF _Toc421733667 \h </w:instrText>
        </w:r>
        <w:r>
          <w:rPr>
            <w:noProof/>
            <w:webHidden/>
          </w:rPr>
        </w:r>
        <w:r>
          <w:rPr>
            <w:noProof/>
            <w:webHidden/>
          </w:rPr>
          <w:fldChar w:fldCharType="separate"/>
        </w:r>
        <w:r>
          <w:rPr>
            <w:noProof/>
            <w:webHidden/>
          </w:rPr>
          <w:t>11</w:t>
        </w:r>
        <w:r>
          <w:rPr>
            <w:noProof/>
            <w:webHidden/>
          </w:rPr>
          <w:fldChar w:fldCharType="end"/>
        </w:r>
      </w:hyperlink>
    </w:p>
    <w:p w:rsidR="003E7906" w:rsidRDefault="003E7906">
      <w:pPr>
        <w:pStyle w:val="TOC2"/>
        <w:tabs>
          <w:tab w:val="right" w:leader="dot" w:pos="9322"/>
        </w:tabs>
        <w:rPr>
          <w:rFonts w:asciiTheme="minorHAnsi" w:eastAsiaTheme="minorEastAsia" w:hAnsiTheme="minorHAnsi" w:cstheme="minorBidi"/>
          <w:noProof/>
          <w:lang w:val="en-GB" w:eastAsia="en-GB"/>
        </w:rPr>
      </w:pPr>
      <w:hyperlink w:anchor="_Toc421733668" w:history="1">
        <w:r w:rsidRPr="001D4FEB">
          <w:rPr>
            <w:rStyle w:val="Hyperlink"/>
            <w:noProof/>
          </w:rPr>
          <w:t>Housekeeping Items</w:t>
        </w:r>
        <w:r>
          <w:rPr>
            <w:noProof/>
            <w:webHidden/>
          </w:rPr>
          <w:tab/>
        </w:r>
        <w:r>
          <w:rPr>
            <w:noProof/>
            <w:webHidden/>
          </w:rPr>
          <w:fldChar w:fldCharType="begin"/>
        </w:r>
        <w:r>
          <w:rPr>
            <w:noProof/>
            <w:webHidden/>
          </w:rPr>
          <w:instrText xml:space="preserve"> PAGEREF _Toc421733668 \h </w:instrText>
        </w:r>
        <w:r>
          <w:rPr>
            <w:noProof/>
            <w:webHidden/>
          </w:rPr>
        </w:r>
        <w:r>
          <w:rPr>
            <w:noProof/>
            <w:webHidden/>
          </w:rPr>
          <w:fldChar w:fldCharType="separate"/>
        </w:r>
        <w:r>
          <w:rPr>
            <w:noProof/>
            <w:webHidden/>
          </w:rPr>
          <w:t>13</w:t>
        </w:r>
        <w:r>
          <w:rPr>
            <w:noProof/>
            <w:webHidden/>
          </w:rPr>
          <w:fldChar w:fldCharType="end"/>
        </w:r>
      </w:hyperlink>
    </w:p>
    <w:p w:rsidR="003E7906" w:rsidRDefault="003E7906">
      <w:pPr>
        <w:pStyle w:val="TOC2"/>
        <w:tabs>
          <w:tab w:val="right" w:leader="dot" w:pos="9322"/>
        </w:tabs>
        <w:rPr>
          <w:rFonts w:asciiTheme="minorHAnsi" w:eastAsiaTheme="minorEastAsia" w:hAnsiTheme="minorHAnsi" w:cstheme="minorBidi"/>
          <w:noProof/>
          <w:lang w:val="en-GB" w:eastAsia="en-GB"/>
        </w:rPr>
      </w:pPr>
      <w:hyperlink w:anchor="_Toc421733669" w:history="1">
        <w:r w:rsidRPr="001D4FEB">
          <w:rPr>
            <w:rStyle w:val="Hyperlink"/>
            <w:noProof/>
          </w:rPr>
          <w:t>Objectives</w:t>
        </w:r>
        <w:r>
          <w:rPr>
            <w:noProof/>
            <w:webHidden/>
          </w:rPr>
          <w:tab/>
        </w:r>
        <w:r>
          <w:rPr>
            <w:noProof/>
            <w:webHidden/>
          </w:rPr>
          <w:fldChar w:fldCharType="begin"/>
        </w:r>
        <w:r>
          <w:rPr>
            <w:noProof/>
            <w:webHidden/>
          </w:rPr>
          <w:instrText xml:space="preserve"> PAGEREF _Toc421733669 \h </w:instrText>
        </w:r>
        <w:r>
          <w:rPr>
            <w:noProof/>
            <w:webHidden/>
          </w:rPr>
        </w:r>
        <w:r>
          <w:rPr>
            <w:noProof/>
            <w:webHidden/>
          </w:rPr>
          <w:fldChar w:fldCharType="separate"/>
        </w:r>
        <w:r>
          <w:rPr>
            <w:noProof/>
            <w:webHidden/>
          </w:rPr>
          <w:t>13</w:t>
        </w:r>
        <w:r>
          <w:rPr>
            <w:noProof/>
            <w:webHidden/>
          </w:rPr>
          <w:fldChar w:fldCharType="end"/>
        </w:r>
      </w:hyperlink>
    </w:p>
    <w:p w:rsidR="003E7906" w:rsidRDefault="003E7906">
      <w:pPr>
        <w:pStyle w:val="TOC1"/>
        <w:tabs>
          <w:tab w:val="right" w:leader="dot" w:pos="9322"/>
        </w:tabs>
        <w:rPr>
          <w:rFonts w:asciiTheme="minorHAnsi" w:eastAsiaTheme="minorEastAsia" w:hAnsiTheme="minorHAnsi" w:cstheme="minorBidi"/>
          <w:b w:val="0"/>
          <w:noProof/>
          <w:lang w:val="en-GB" w:eastAsia="en-GB"/>
        </w:rPr>
      </w:pPr>
      <w:hyperlink w:anchor="_Toc421733670" w:history="1">
        <w:r w:rsidRPr="001D4FEB">
          <w:rPr>
            <w:rStyle w:val="Hyperlink"/>
            <w:noProof/>
          </w:rPr>
          <w:t>National Quality Framework for Early Childhood Education and Care (NQF)</w:t>
        </w:r>
        <w:r>
          <w:rPr>
            <w:noProof/>
            <w:webHidden/>
          </w:rPr>
          <w:tab/>
        </w:r>
        <w:r>
          <w:rPr>
            <w:noProof/>
            <w:webHidden/>
          </w:rPr>
          <w:fldChar w:fldCharType="begin"/>
        </w:r>
        <w:r>
          <w:rPr>
            <w:noProof/>
            <w:webHidden/>
          </w:rPr>
          <w:instrText xml:space="preserve"> PAGEREF _Toc421733670 \h </w:instrText>
        </w:r>
        <w:r>
          <w:rPr>
            <w:noProof/>
            <w:webHidden/>
          </w:rPr>
        </w:r>
        <w:r>
          <w:rPr>
            <w:noProof/>
            <w:webHidden/>
          </w:rPr>
          <w:fldChar w:fldCharType="separate"/>
        </w:r>
        <w:r>
          <w:rPr>
            <w:noProof/>
            <w:webHidden/>
          </w:rPr>
          <w:t>14</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671" w:history="1">
        <w:r w:rsidRPr="001D4FEB">
          <w:rPr>
            <w:rStyle w:val="Hyperlink"/>
            <w:noProof/>
          </w:rPr>
          <w:t>National Quality Standard</w:t>
        </w:r>
        <w:r>
          <w:rPr>
            <w:noProof/>
            <w:webHidden/>
          </w:rPr>
          <w:tab/>
        </w:r>
        <w:r>
          <w:rPr>
            <w:noProof/>
            <w:webHidden/>
          </w:rPr>
          <w:fldChar w:fldCharType="begin"/>
        </w:r>
        <w:r>
          <w:rPr>
            <w:noProof/>
            <w:webHidden/>
          </w:rPr>
          <w:instrText xml:space="preserve"> PAGEREF _Toc421733671 \h </w:instrText>
        </w:r>
        <w:r>
          <w:rPr>
            <w:noProof/>
            <w:webHidden/>
          </w:rPr>
        </w:r>
        <w:r>
          <w:rPr>
            <w:noProof/>
            <w:webHidden/>
          </w:rPr>
          <w:fldChar w:fldCharType="separate"/>
        </w:r>
        <w:r>
          <w:rPr>
            <w:noProof/>
            <w:webHidden/>
          </w:rPr>
          <w:t>15</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672" w:history="1">
        <w:r w:rsidRPr="001D4FEB">
          <w:rPr>
            <w:rStyle w:val="Hyperlink"/>
            <w:noProof/>
          </w:rPr>
          <w:t>National laws and regulations</w:t>
        </w:r>
        <w:r>
          <w:rPr>
            <w:noProof/>
            <w:webHidden/>
          </w:rPr>
          <w:tab/>
        </w:r>
        <w:r>
          <w:rPr>
            <w:noProof/>
            <w:webHidden/>
          </w:rPr>
          <w:fldChar w:fldCharType="begin"/>
        </w:r>
        <w:r>
          <w:rPr>
            <w:noProof/>
            <w:webHidden/>
          </w:rPr>
          <w:instrText xml:space="preserve"> PAGEREF _Toc421733672 \h </w:instrText>
        </w:r>
        <w:r>
          <w:rPr>
            <w:noProof/>
            <w:webHidden/>
          </w:rPr>
        </w:r>
        <w:r>
          <w:rPr>
            <w:noProof/>
            <w:webHidden/>
          </w:rPr>
          <w:fldChar w:fldCharType="separate"/>
        </w:r>
        <w:r>
          <w:rPr>
            <w:noProof/>
            <w:webHidden/>
          </w:rPr>
          <w:t>16</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673" w:history="1">
        <w:r w:rsidRPr="001D4FEB">
          <w:rPr>
            <w:rStyle w:val="Hyperlink"/>
            <w:noProof/>
          </w:rPr>
          <w:t>Guide to the Education and Care Services National Law and the Education and Care Services National Regulations 2011</w:t>
        </w:r>
        <w:r>
          <w:rPr>
            <w:noProof/>
            <w:webHidden/>
          </w:rPr>
          <w:tab/>
        </w:r>
        <w:r>
          <w:rPr>
            <w:noProof/>
            <w:webHidden/>
          </w:rPr>
          <w:fldChar w:fldCharType="begin"/>
        </w:r>
        <w:r>
          <w:rPr>
            <w:noProof/>
            <w:webHidden/>
          </w:rPr>
          <w:instrText xml:space="preserve"> PAGEREF _Toc421733673 \h </w:instrText>
        </w:r>
        <w:r>
          <w:rPr>
            <w:noProof/>
            <w:webHidden/>
          </w:rPr>
        </w:r>
        <w:r>
          <w:rPr>
            <w:noProof/>
            <w:webHidden/>
          </w:rPr>
          <w:fldChar w:fldCharType="separate"/>
        </w:r>
        <w:r>
          <w:rPr>
            <w:noProof/>
            <w:webHidden/>
          </w:rPr>
          <w:t>17</w:t>
        </w:r>
        <w:r>
          <w:rPr>
            <w:noProof/>
            <w:webHidden/>
          </w:rPr>
          <w:fldChar w:fldCharType="end"/>
        </w:r>
      </w:hyperlink>
    </w:p>
    <w:p w:rsidR="003E7906" w:rsidRDefault="003E7906">
      <w:pPr>
        <w:pStyle w:val="TOC1"/>
        <w:tabs>
          <w:tab w:val="right" w:leader="dot" w:pos="9322"/>
        </w:tabs>
        <w:rPr>
          <w:rFonts w:asciiTheme="minorHAnsi" w:eastAsiaTheme="minorEastAsia" w:hAnsiTheme="minorHAnsi" w:cstheme="minorBidi"/>
          <w:b w:val="0"/>
          <w:noProof/>
          <w:lang w:val="en-GB" w:eastAsia="en-GB"/>
        </w:rPr>
      </w:pPr>
      <w:hyperlink w:anchor="_Toc421733674" w:history="1">
        <w:r w:rsidRPr="001D4FEB">
          <w:rPr>
            <w:rStyle w:val="Hyperlink"/>
            <w:noProof/>
          </w:rPr>
          <w:t>1. Promote inclusion</w:t>
        </w:r>
        <w:r>
          <w:rPr>
            <w:noProof/>
            <w:webHidden/>
          </w:rPr>
          <w:tab/>
        </w:r>
        <w:r>
          <w:rPr>
            <w:noProof/>
            <w:webHidden/>
          </w:rPr>
          <w:fldChar w:fldCharType="begin"/>
        </w:r>
        <w:r>
          <w:rPr>
            <w:noProof/>
            <w:webHidden/>
          </w:rPr>
          <w:instrText xml:space="preserve"> PAGEREF _Toc421733674 \h </w:instrText>
        </w:r>
        <w:r>
          <w:rPr>
            <w:noProof/>
            <w:webHidden/>
          </w:rPr>
        </w:r>
        <w:r>
          <w:rPr>
            <w:noProof/>
            <w:webHidden/>
          </w:rPr>
          <w:fldChar w:fldCharType="separate"/>
        </w:r>
        <w:r>
          <w:rPr>
            <w:noProof/>
            <w:webHidden/>
          </w:rPr>
          <w:t>22</w:t>
        </w:r>
        <w:r>
          <w:rPr>
            <w:noProof/>
            <w:webHidden/>
          </w:rPr>
          <w:fldChar w:fldCharType="end"/>
        </w:r>
      </w:hyperlink>
    </w:p>
    <w:p w:rsidR="003E7906" w:rsidRDefault="003E7906">
      <w:pPr>
        <w:pStyle w:val="TOC2"/>
        <w:tabs>
          <w:tab w:val="right" w:leader="dot" w:pos="9322"/>
        </w:tabs>
        <w:rPr>
          <w:rFonts w:asciiTheme="minorHAnsi" w:eastAsiaTheme="minorEastAsia" w:hAnsiTheme="minorHAnsi" w:cstheme="minorBidi"/>
          <w:noProof/>
          <w:lang w:val="en-GB" w:eastAsia="en-GB"/>
        </w:rPr>
      </w:pPr>
      <w:hyperlink w:anchor="_Toc421733675" w:history="1">
        <w:r w:rsidRPr="001D4FEB">
          <w:rPr>
            <w:rStyle w:val="Hyperlink"/>
            <w:noProof/>
          </w:rPr>
          <w:t>1.1 – Ensure curriculum decisions are made with a view to promoting inclusion and participation of all children</w:t>
        </w:r>
        <w:r>
          <w:rPr>
            <w:noProof/>
            <w:webHidden/>
          </w:rPr>
          <w:tab/>
        </w:r>
        <w:r>
          <w:rPr>
            <w:noProof/>
            <w:webHidden/>
          </w:rPr>
          <w:fldChar w:fldCharType="begin"/>
        </w:r>
        <w:r>
          <w:rPr>
            <w:noProof/>
            <w:webHidden/>
          </w:rPr>
          <w:instrText xml:space="preserve"> PAGEREF _Toc421733675 \h </w:instrText>
        </w:r>
        <w:r>
          <w:rPr>
            <w:noProof/>
            <w:webHidden/>
          </w:rPr>
        </w:r>
        <w:r>
          <w:rPr>
            <w:noProof/>
            <w:webHidden/>
          </w:rPr>
          <w:fldChar w:fldCharType="separate"/>
        </w:r>
        <w:r>
          <w:rPr>
            <w:noProof/>
            <w:webHidden/>
          </w:rPr>
          <w:t>23</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676" w:history="1">
        <w:r w:rsidRPr="001D4FEB">
          <w:rPr>
            <w:rStyle w:val="Hyperlink"/>
            <w:noProof/>
          </w:rPr>
          <w:t>A curriculum for inclusion</w:t>
        </w:r>
        <w:r>
          <w:rPr>
            <w:noProof/>
            <w:webHidden/>
          </w:rPr>
          <w:tab/>
        </w:r>
        <w:r>
          <w:rPr>
            <w:noProof/>
            <w:webHidden/>
          </w:rPr>
          <w:fldChar w:fldCharType="begin"/>
        </w:r>
        <w:r>
          <w:rPr>
            <w:noProof/>
            <w:webHidden/>
          </w:rPr>
          <w:instrText xml:space="preserve"> PAGEREF _Toc421733676 \h </w:instrText>
        </w:r>
        <w:r>
          <w:rPr>
            <w:noProof/>
            <w:webHidden/>
          </w:rPr>
        </w:r>
        <w:r>
          <w:rPr>
            <w:noProof/>
            <w:webHidden/>
          </w:rPr>
          <w:fldChar w:fldCharType="separate"/>
        </w:r>
        <w:r>
          <w:rPr>
            <w:noProof/>
            <w:webHidden/>
          </w:rPr>
          <w:t>23</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677" w:history="1">
        <w:r w:rsidRPr="001D4FEB">
          <w:rPr>
            <w:rStyle w:val="Hyperlink"/>
            <w:noProof/>
          </w:rPr>
          <w:t>Encourage participation from all children</w:t>
        </w:r>
        <w:r>
          <w:rPr>
            <w:noProof/>
            <w:webHidden/>
          </w:rPr>
          <w:tab/>
        </w:r>
        <w:r>
          <w:rPr>
            <w:noProof/>
            <w:webHidden/>
          </w:rPr>
          <w:fldChar w:fldCharType="begin"/>
        </w:r>
        <w:r>
          <w:rPr>
            <w:noProof/>
            <w:webHidden/>
          </w:rPr>
          <w:instrText xml:space="preserve"> PAGEREF _Toc421733677 \h </w:instrText>
        </w:r>
        <w:r>
          <w:rPr>
            <w:noProof/>
            <w:webHidden/>
          </w:rPr>
        </w:r>
        <w:r>
          <w:rPr>
            <w:noProof/>
            <w:webHidden/>
          </w:rPr>
          <w:fldChar w:fldCharType="separate"/>
        </w:r>
        <w:r>
          <w:rPr>
            <w:noProof/>
            <w:webHidden/>
          </w:rPr>
          <w:t>24</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678" w:history="1">
        <w:r w:rsidRPr="001D4FEB">
          <w:rPr>
            <w:rStyle w:val="Hyperlink"/>
            <w:noProof/>
          </w:rPr>
          <w:t>Activity 1A</w:t>
        </w:r>
        <w:r>
          <w:rPr>
            <w:noProof/>
            <w:webHidden/>
          </w:rPr>
          <w:tab/>
        </w:r>
        <w:r>
          <w:rPr>
            <w:noProof/>
            <w:webHidden/>
          </w:rPr>
          <w:fldChar w:fldCharType="begin"/>
        </w:r>
        <w:r>
          <w:rPr>
            <w:noProof/>
            <w:webHidden/>
          </w:rPr>
          <w:instrText xml:space="preserve"> PAGEREF _Toc421733678 \h </w:instrText>
        </w:r>
        <w:r>
          <w:rPr>
            <w:noProof/>
            <w:webHidden/>
          </w:rPr>
        </w:r>
        <w:r>
          <w:rPr>
            <w:noProof/>
            <w:webHidden/>
          </w:rPr>
          <w:fldChar w:fldCharType="separate"/>
        </w:r>
        <w:r>
          <w:rPr>
            <w:noProof/>
            <w:webHidden/>
          </w:rPr>
          <w:t>25</w:t>
        </w:r>
        <w:r>
          <w:rPr>
            <w:noProof/>
            <w:webHidden/>
          </w:rPr>
          <w:fldChar w:fldCharType="end"/>
        </w:r>
      </w:hyperlink>
    </w:p>
    <w:p w:rsidR="003E7906" w:rsidRDefault="003E7906">
      <w:pPr>
        <w:pStyle w:val="TOC2"/>
        <w:tabs>
          <w:tab w:val="right" w:leader="dot" w:pos="9322"/>
        </w:tabs>
        <w:rPr>
          <w:rFonts w:asciiTheme="minorHAnsi" w:eastAsiaTheme="minorEastAsia" w:hAnsiTheme="minorHAnsi" w:cstheme="minorBidi"/>
          <w:noProof/>
          <w:lang w:val="en-GB" w:eastAsia="en-GB"/>
        </w:rPr>
      </w:pPr>
      <w:hyperlink w:anchor="_Toc421733679" w:history="1">
        <w:r w:rsidRPr="001D4FEB">
          <w:rPr>
            <w:rStyle w:val="Hyperlink"/>
            <w:noProof/>
          </w:rPr>
          <w:t>1.2 – Demonstrate a belief in children’s capacity to succeed in all interactions with families and children</w:t>
        </w:r>
        <w:r>
          <w:rPr>
            <w:noProof/>
            <w:webHidden/>
          </w:rPr>
          <w:tab/>
        </w:r>
        <w:r>
          <w:rPr>
            <w:noProof/>
            <w:webHidden/>
          </w:rPr>
          <w:fldChar w:fldCharType="begin"/>
        </w:r>
        <w:r>
          <w:rPr>
            <w:noProof/>
            <w:webHidden/>
          </w:rPr>
          <w:instrText xml:space="preserve"> PAGEREF _Toc421733679 \h </w:instrText>
        </w:r>
        <w:r>
          <w:rPr>
            <w:noProof/>
            <w:webHidden/>
          </w:rPr>
        </w:r>
        <w:r>
          <w:rPr>
            <w:noProof/>
            <w:webHidden/>
          </w:rPr>
          <w:fldChar w:fldCharType="separate"/>
        </w:r>
        <w:r>
          <w:rPr>
            <w:noProof/>
            <w:webHidden/>
          </w:rPr>
          <w:t>26</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680" w:history="1">
        <w:r w:rsidRPr="001D4FEB">
          <w:rPr>
            <w:rStyle w:val="Hyperlink"/>
            <w:noProof/>
          </w:rPr>
          <w:t>Encourage children to succeed</w:t>
        </w:r>
        <w:r>
          <w:rPr>
            <w:noProof/>
            <w:webHidden/>
          </w:rPr>
          <w:tab/>
        </w:r>
        <w:r>
          <w:rPr>
            <w:noProof/>
            <w:webHidden/>
          </w:rPr>
          <w:fldChar w:fldCharType="begin"/>
        </w:r>
        <w:r>
          <w:rPr>
            <w:noProof/>
            <w:webHidden/>
          </w:rPr>
          <w:instrText xml:space="preserve"> PAGEREF _Toc421733680 \h </w:instrText>
        </w:r>
        <w:r>
          <w:rPr>
            <w:noProof/>
            <w:webHidden/>
          </w:rPr>
        </w:r>
        <w:r>
          <w:rPr>
            <w:noProof/>
            <w:webHidden/>
          </w:rPr>
          <w:fldChar w:fldCharType="separate"/>
        </w:r>
        <w:r>
          <w:rPr>
            <w:noProof/>
            <w:webHidden/>
          </w:rPr>
          <w:t>26</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681" w:history="1">
        <w:r w:rsidRPr="001D4FEB">
          <w:rPr>
            <w:rStyle w:val="Hyperlink"/>
            <w:noProof/>
          </w:rPr>
          <w:t>Encouraging parents to help their children’s learning</w:t>
        </w:r>
        <w:r>
          <w:rPr>
            <w:noProof/>
            <w:webHidden/>
          </w:rPr>
          <w:tab/>
        </w:r>
        <w:r>
          <w:rPr>
            <w:noProof/>
            <w:webHidden/>
          </w:rPr>
          <w:fldChar w:fldCharType="begin"/>
        </w:r>
        <w:r>
          <w:rPr>
            <w:noProof/>
            <w:webHidden/>
          </w:rPr>
          <w:instrText xml:space="preserve"> PAGEREF _Toc421733681 \h </w:instrText>
        </w:r>
        <w:r>
          <w:rPr>
            <w:noProof/>
            <w:webHidden/>
          </w:rPr>
        </w:r>
        <w:r>
          <w:rPr>
            <w:noProof/>
            <w:webHidden/>
          </w:rPr>
          <w:fldChar w:fldCharType="separate"/>
        </w:r>
        <w:r>
          <w:rPr>
            <w:noProof/>
            <w:webHidden/>
          </w:rPr>
          <w:t>27</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682" w:history="1">
        <w:r w:rsidRPr="001D4FEB">
          <w:rPr>
            <w:rStyle w:val="Hyperlink"/>
            <w:noProof/>
          </w:rPr>
          <w:t>Activity 1B</w:t>
        </w:r>
        <w:r>
          <w:rPr>
            <w:noProof/>
            <w:webHidden/>
          </w:rPr>
          <w:tab/>
        </w:r>
        <w:r>
          <w:rPr>
            <w:noProof/>
            <w:webHidden/>
          </w:rPr>
          <w:fldChar w:fldCharType="begin"/>
        </w:r>
        <w:r>
          <w:rPr>
            <w:noProof/>
            <w:webHidden/>
          </w:rPr>
          <w:instrText xml:space="preserve"> PAGEREF _Toc421733682 \h </w:instrText>
        </w:r>
        <w:r>
          <w:rPr>
            <w:noProof/>
            <w:webHidden/>
          </w:rPr>
        </w:r>
        <w:r>
          <w:rPr>
            <w:noProof/>
            <w:webHidden/>
          </w:rPr>
          <w:fldChar w:fldCharType="separate"/>
        </w:r>
        <w:r>
          <w:rPr>
            <w:noProof/>
            <w:webHidden/>
          </w:rPr>
          <w:t>28</w:t>
        </w:r>
        <w:r>
          <w:rPr>
            <w:noProof/>
            <w:webHidden/>
          </w:rPr>
          <w:fldChar w:fldCharType="end"/>
        </w:r>
      </w:hyperlink>
    </w:p>
    <w:p w:rsidR="003E7906" w:rsidRDefault="003E7906">
      <w:pPr>
        <w:pStyle w:val="TOC2"/>
        <w:tabs>
          <w:tab w:val="right" w:leader="dot" w:pos="9322"/>
        </w:tabs>
        <w:rPr>
          <w:rFonts w:asciiTheme="minorHAnsi" w:eastAsiaTheme="minorEastAsia" w:hAnsiTheme="minorHAnsi" w:cstheme="minorBidi"/>
          <w:noProof/>
          <w:lang w:val="en-GB" w:eastAsia="en-GB"/>
        </w:rPr>
      </w:pPr>
      <w:hyperlink w:anchor="_Toc421733683" w:history="1">
        <w:r w:rsidRPr="001D4FEB">
          <w:rPr>
            <w:rStyle w:val="Hyperlink"/>
            <w:noProof/>
          </w:rPr>
          <w:t>1.3 – Reflect upon practices to find equitable and effective ways to ensure all children have opportunities to achieve learning outcomes</w:t>
        </w:r>
        <w:r>
          <w:rPr>
            <w:noProof/>
            <w:webHidden/>
          </w:rPr>
          <w:tab/>
        </w:r>
        <w:r>
          <w:rPr>
            <w:noProof/>
            <w:webHidden/>
          </w:rPr>
          <w:fldChar w:fldCharType="begin"/>
        </w:r>
        <w:r>
          <w:rPr>
            <w:noProof/>
            <w:webHidden/>
          </w:rPr>
          <w:instrText xml:space="preserve"> PAGEREF _Toc421733683 \h </w:instrText>
        </w:r>
        <w:r>
          <w:rPr>
            <w:noProof/>
            <w:webHidden/>
          </w:rPr>
        </w:r>
        <w:r>
          <w:rPr>
            <w:noProof/>
            <w:webHidden/>
          </w:rPr>
          <w:fldChar w:fldCharType="separate"/>
        </w:r>
        <w:r>
          <w:rPr>
            <w:noProof/>
            <w:webHidden/>
          </w:rPr>
          <w:t>29</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684" w:history="1">
        <w:r w:rsidRPr="001D4FEB">
          <w:rPr>
            <w:rStyle w:val="Hyperlink"/>
            <w:noProof/>
          </w:rPr>
          <w:t>Look at the opportunities for your group</w:t>
        </w:r>
        <w:r>
          <w:rPr>
            <w:noProof/>
            <w:webHidden/>
          </w:rPr>
          <w:tab/>
        </w:r>
        <w:r>
          <w:rPr>
            <w:noProof/>
            <w:webHidden/>
          </w:rPr>
          <w:fldChar w:fldCharType="begin"/>
        </w:r>
        <w:r>
          <w:rPr>
            <w:noProof/>
            <w:webHidden/>
          </w:rPr>
          <w:instrText xml:space="preserve"> PAGEREF _Toc421733684 \h </w:instrText>
        </w:r>
        <w:r>
          <w:rPr>
            <w:noProof/>
            <w:webHidden/>
          </w:rPr>
        </w:r>
        <w:r>
          <w:rPr>
            <w:noProof/>
            <w:webHidden/>
          </w:rPr>
          <w:fldChar w:fldCharType="separate"/>
        </w:r>
        <w:r>
          <w:rPr>
            <w:noProof/>
            <w:webHidden/>
          </w:rPr>
          <w:t>29</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685" w:history="1">
        <w:r w:rsidRPr="001D4FEB">
          <w:rPr>
            <w:rStyle w:val="Hyperlink"/>
            <w:noProof/>
          </w:rPr>
          <w:t>Children learn differently</w:t>
        </w:r>
        <w:r>
          <w:rPr>
            <w:noProof/>
            <w:webHidden/>
          </w:rPr>
          <w:tab/>
        </w:r>
        <w:r>
          <w:rPr>
            <w:noProof/>
            <w:webHidden/>
          </w:rPr>
          <w:fldChar w:fldCharType="begin"/>
        </w:r>
        <w:r>
          <w:rPr>
            <w:noProof/>
            <w:webHidden/>
          </w:rPr>
          <w:instrText xml:space="preserve"> PAGEREF _Toc421733685 \h </w:instrText>
        </w:r>
        <w:r>
          <w:rPr>
            <w:noProof/>
            <w:webHidden/>
          </w:rPr>
        </w:r>
        <w:r>
          <w:rPr>
            <w:noProof/>
            <w:webHidden/>
          </w:rPr>
          <w:fldChar w:fldCharType="separate"/>
        </w:r>
        <w:r>
          <w:rPr>
            <w:noProof/>
            <w:webHidden/>
          </w:rPr>
          <w:t>29</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686" w:history="1">
        <w:r w:rsidRPr="001D4FEB">
          <w:rPr>
            <w:rStyle w:val="Hyperlink"/>
            <w:noProof/>
          </w:rPr>
          <w:t>Achieve the learning outcomes</w:t>
        </w:r>
        <w:r>
          <w:rPr>
            <w:noProof/>
            <w:webHidden/>
          </w:rPr>
          <w:tab/>
        </w:r>
        <w:r>
          <w:rPr>
            <w:noProof/>
            <w:webHidden/>
          </w:rPr>
          <w:fldChar w:fldCharType="begin"/>
        </w:r>
        <w:r>
          <w:rPr>
            <w:noProof/>
            <w:webHidden/>
          </w:rPr>
          <w:instrText xml:space="preserve"> PAGEREF _Toc421733686 \h </w:instrText>
        </w:r>
        <w:r>
          <w:rPr>
            <w:noProof/>
            <w:webHidden/>
          </w:rPr>
        </w:r>
        <w:r>
          <w:rPr>
            <w:noProof/>
            <w:webHidden/>
          </w:rPr>
          <w:fldChar w:fldCharType="separate"/>
        </w:r>
        <w:r>
          <w:rPr>
            <w:noProof/>
            <w:webHidden/>
          </w:rPr>
          <w:t>31</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687" w:history="1">
        <w:r w:rsidRPr="001D4FEB">
          <w:rPr>
            <w:rStyle w:val="Hyperlink"/>
            <w:noProof/>
          </w:rPr>
          <w:t>Activity 1C</w:t>
        </w:r>
        <w:r>
          <w:rPr>
            <w:noProof/>
            <w:webHidden/>
          </w:rPr>
          <w:tab/>
        </w:r>
        <w:r>
          <w:rPr>
            <w:noProof/>
            <w:webHidden/>
          </w:rPr>
          <w:fldChar w:fldCharType="begin"/>
        </w:r>
        <w:r>
          <w:rPr>
            <w:noProof/>
            <w:webHidden/>
          </w:rPr>
          <w:instrText xml:space="preserve"> PAGEREF _Toc421733687 \h </w:instrText>
        </w:r>
        <w:r>
          <w:rPr>
            <w:noProof/>
            <w:webHidden/>
          </w:rPr>
        </w:r>
        <w:r>
          <w:rPr>
            <w:noProof/>
            <w:webHidden/>
          </w:rPr>
          <w:fldChar w:fldCharType="separate"/>
        </w:r>
        <w:r>
          <w:rPr>
            <w:noProof/>
            <w:webHidden/>
          </w:rPr>
          <w:t>32</w:t>
        </w:r>
        <w:r>
          <w:rPr>
            <w:noProof/>
            <w:webHidden/>
          </w:rPr>
          <w:fldChar w:fldCharType="end"/>
        </w:r>
      </w:hyperlink>
    </w:p>
    <w:p w:rsidR="003E7906" w:rsidRDefault="003E7906">
      <w:pPr>
        <w:pStyle w:val="TOC2"/>
        <w:tabs>
          <w:tab w:val="right" w:leader="dot" w:pos="9322"/>
        </w:tabs>
        <w:rPr>
          <w:rFonts w:asciiTheme="minorHAnsi" w:eastAsiaTheme="minorEastAsia" w:hAnsiTheme="minorHAnsi" w:cstheme="minorBidi"/>
          <w:noProof/>
          <w:lang w:val="en-GB" w:eastAsia="en-GB"/>
        </w:rPr>
      </w:pPr>
      <w:hyperlink w:anchor="_Toc421733688" w:history="1">
        <w:r w:rsidRPr="001D4FEB">
          <w:rPr>
            <w:rStyle w:val="Hyperlink"/>
            <w:noProof/>
          </w:rPr>
          <w:t>1.4 – Develop own professional knowledge and work in partnership with families, communities and other services and agencies</w:t>
        </w:r>
        <w:r>
          <w:rPr>
            <w:noProof/>
            <w:webHidden/>
          </w:rPr>
          <w:tab/>
        </w:r>
        <w:r>
          <w:rPr>
            <w:noProof/>
            <w:webHidden/>
          </w:rPr>
          <w:fldChar w:fldCharType="begin"/>
        </w:r>
        <w:r>
          <w:rPr>
            <w:noProof/>
            <w:webHidden/>
          </w:rPr>
          <w:instrText xml:space="preserve"> PAGEREF _Toc421733688 \h </w:instrText>
        </w:r>
        <w:r>
          <w:rPr>
            <w:noProof/>
            <w:webHidden/>
          </w:rPr>
        </w:r>
        <w:r>
          <w:rPr>
            <w:noProof/>
            <w:webHidden/>
          </w:rPr>
          <w:fldChar w:fldCharType="separate"/>
        </w:r>
        <w:r>
          <w:rPr>
            <w:noProof/>
            <w:webHidden/>
          </w:rPr>
          <w:t>33</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689" w:history="1">
        <w:r w:rsidRPr="001D4FEB">
          <w:rPr>
            <w:rStyle w:val="Hyperlink"/>
            <w:noProof/>
          </w:rPr>
          <w:t>Your knowledge</w:t>
        </w:r>
        <w:r>
          <w:rPr>
            <w:noProof/>
            <w:webHidden/>
          </w:rPr>
          <w:tab/>
        </w:r>
        <w:r>
          <w:rPr>
            <w:noProof/>
            <w:webHidden/>
          </w:rPr>
          <w:fldChar w:fldCharType="begin"/>
        </w:r>
        <w:r>
          <w:rPr>
            <w:noProof/>
            <w:webHidden/>
          </w:rPr>
          <w:instrText xml:space="preserve"> PAGEREF _Toc421733689 \h </w:instrText>
        </w:r>
        <w:r>
          <w:rPr>
            <w:noProof/>
            <w:webHidden/>
          </w:rPr>
        </w:r>
        <w:r>
          <w:rPr>
            <w:noProof/>
            <w:webHidden/>
          </w:rPr>
          <w:fldChar w:fldCharType="separate"/>
        </w:r>
        <w:r>
          <w:rPr>
            <w:noProof/>
            <w:webHidden/>
          </w:rPr>
          <w:t>33</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690" w:history="1">
        <w:r w:rsidRPr="001D4FEB">
          <w:rPr>
            <w:rStyle w:val="Hyperlink"/>
            <w:noProof/>
          </w:rPr>
          <w:t>Child Care Services Support Programme</w:t>
        </w:r>
        <w:r>
          <w:rPr>
            <w:noProof/>
            <w:webHidden/>
          </w:rPr>
          <w:tab/>
        </w:r>
        <w:r>
          <w:rPr>
            <w:noProof/>
            <w:webHidden/>
          </w:rPr>
          <w:fldChar w:fldCharType="begin"/>
        </w:r>
        <w:r>
          <w:rPr>
            <w:noProof/>
            <w:webHidden/>
          </w:rPr>
          <w:instrText xml:space="preserve"> PAGEREF _Toc421733690 \h </w:instrText>
        </w:r>
        <w:r>
          <w:rPr>
            <w:noProof/>
            <w:webHidden/>
          </w:rPr>
        </w:r>
        <w:r>
          <w:rPr>
            <w:noProof/>
            <w:webHidden/>
          </w:rPr>
          <w:fldChar w:fldCharType="separate"/>
        </w:r>
        <w:r>
          <w:rPr>
            <w:noProof/>
            <w:webHidden/>
          </w:rPr>
          <w:t>33</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691" w:history="1">
        <w:r w:rsidRPr="001D4FEB">
          <w:rPr>
            <w:rStyle w:val="Hyperlink"/>
            <w:noProof/>
          </w:rPr>
          <w:t>Additional training opportunities</w:t>
        </w:r>
        <w:r>
          <w:rPr>
            <w:noProof/>
            <w:webHidden/>
          </w:rPr>
          <w:tab/>
        </w:r>
        <w:r>
          <w:rPr>
            <w:noProof/>
            <w:webHidden/>
          </w:rPr>
          <w:fldChar w:fldCharType="begin"/>
        </w:r>
        <w:r>
          <w:rPr>
            <w:noProof/>
            <w:webHidden/>
          </w:rPr>
          <w:instrText xml:space="preserve"> PAGEREF _Toc421733691 \h </w:instrText>
        </w:r>
        <w:r>
          <w:rPr>
            <w:noProof/>
            <w:webHidden/>
          </w:rPr>
        </w:r>
        <w:r>
          <w:rPr>
            <w:noProof/>
            <w:webHidden/>
          </w:rPr>
          <w:fldChar w:fldCharType="separate"/>
        </w:r>
        <w:r>
          <w:rPr>
            <w:noProof/>
            <w:webHidden/>
          </w:rPr>
          <w:t>34</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692" w:history="1">
        <w:r w:rsidRPr="001D4FEB">
          <w:rPr>
            <w:rStyle w:val="Hyperlink"/>
            <w:noProof/>
          </w:rPr>
          <w:t>Working with families and the community</w:t>
        </w:r>
        <w:r>
          <w:rPr>
            <w:noProof/>
            <w:webHidden/>
          </w:rPr>
          <w:tab/>
        </w:r>
        <w:r>
          <w:rPr>
            <w:noProof/>
            <w:webHidden/>
          </w:rPr>
          <w:fldChar w:fldCharType="begin"/>
        </w:r>
        <w:r>
          <w:rPr>
            <w:noProof/>
            <w:webHidden/>
          </w:rPr>
          <w:instrText xml:space="preserve"> PAGEREF _Toc421733692 \h </w:instrText>
        </w:r>
        <w:r>
          <w:rPr>
            <w:noProof/>
            <w:webHidden/>
          </w:rPr>
        </w:r>
        <w:r>
          <w:rPr>
            <w:noProof/>
            <w:webHidden/>
          </w:rPr>
          <w:fldChar w:fldCharType="separate"/>
        </w:r>
        <w:r>
          <w:rPr>
            <w:noProof/>
            <w:webHidden/>
          </w:rPr>
          <w:t>34</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693" w:history="1">
        <w:r w:rsidRPr="001D4FEB">
          <w:rPr>
            <w:rStyle w:val="Hyperlink"/>
            <w:noProof/>
          </w:rPr>
          <w:t>Activity 1D</w:t>
        </w:r>
        <w:r>
          <w:rPr>
            <w:noProof/>
            <w:webHidden/>
          </w:rPr>
          <w:tab/>
        </w:r>
        <w:r>
          <w:rPr>
            <w:noProof/>
            <w:webHidden/>
          </w:rPr>
          <w:fldChar w:fldCharType="begin"/>
        </w:r>
        <w:r>
          <w:rPr>
            <w:noProof/>
            <w:webHidden/>
          </w:rPr>
          <w:instrText xml:space="preserve"> PAGEREF _Toc421733693 \h </w:instrText>
        </w:r>
        <w:r>
          <w:rPr>
            <w:noProof/>
            <w:webHidden/>
          </w:rPr>
        </w:r>
        <w:r>
          <w:rPr>
            <w:noProof/>
            <w:webHidden/>
          </w:rPr>
          <w:fldChar w:fldCharType="separate"/>
        </w:r>
        <w:r>
          <w:rPr>
            <w:noProof/>
            <w:webHidden/>
          </w:rPr>
          <w:t>36</w:t>
        </w:r>
        <w:r>
          <w:rPr>
            <w:noProof/>
            <w:webHidden/>
          </w:rPr>
          <w:fldChar w:fldCharType="end"/>
        </w:r>
      </w:hyperlink>
    </w:p>
    <w:p w:rsidR="003E7906" w:rsidRDefault="003E7906">
      <w:pPr>
        <w:pStyle w:val="TOC2"/>
        <w:tabs>
          <w:tab w:val="right" w:leader="dot" w:pos="9322"/>
        </w:tabs>
        <w:rPr>
          <w:rFonts w:asciiTheme="minorHAnsi" w:eastAsiaTheme="minorEastAsia" w:hAnsiTheme="minorHAnsi" w:cstheme="minorBidi"/>
          <w:noProof/>
          <w:lang w:val="en-GB" w:eastAsia="en-GB"/>
        </w:rPr>
      </w:pPr>
      <w:hyperlink w:anchor="_Toc421733694" w:history="1">
        <w:r w:rsidRPr="001D4FEB">
          <w:rPr>
            <w:rStyle w:val="Hyperlink"/>
            <w:noProof/>
          </w:rPr>
          <w:t>1.5 – Support all children regardless of background, gender, age or ability to fully participate as valued members of the group</w:t>
        </w:r>
        <w:r>
          <w:rPr>
            <w:noProof/>
            <w:webHidden/>
          </w:rPr>
          <w:tab/>
        </w:r>
        <w:r>
          <w:rPr>
            <w:noProof/>
            <w:webHidden/>
          </w:rPr>
          <w:fldChar w:fldCharType="begin"/>
        </w:r>
        <w:r>
          <w:rPr>
            <w:noProof/>
            <w:webHidden/>
          </w:rPr>
          <w:instrText xml:space="preserve"> PAGEREF _Toc421733694 \h </w:instrText>
        </w:r>
        <w:r>
          <w:rPr>
            <w:noProof/>
            <w:webHidden/>
          </w:rPr>
        </w:r>
        <w:r>
          <w:rPr>
            <w:noProof/>
            <w:webHidden/>
          </w:rPr>
          <w:fldChar w:fldCharType="separate"/>
        </w:r>
        <w:r>
          <w:rPr>
            <w:noProof/>
            <w:webHidden/>
          </w:rPr>
          <w:t>37</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695" w:history="1">
        <w:r w:rsidRPr="001D4FEB">
          <w:rPr>
            <w:rStyle w:val="Hyperlink"/>
            <w:noProof/>
          </w:rPr>
          <w:t>All children should be treated equally</w:t>
        </w:r>
        <w:r>
          <w:rPr>
            <w:noProof/>
            <w:webHidden/>
          </w:rPr>
          <w:tab/>
        </w:r>
        <w:r>
          <w:rPr>
            <w:noProof/>
            <w:webHidden/>
          </w:rPr>
          <w:fldChar w:fldCharType="begin"/>
        </w:r>
        <w:r>
          <w:rPr>
            <w:noProof/>
            <w:webHidden/>
          </w:rPr>
          <w:instrText xml:space="preserve"> PAGEREF _Toc421733695 \h </w:instrText>
        </w:r>
        <w:r>
          <w:rPr>
            <w:noProof/>
            <w:webHidden/>
          </w:rPr>
        </w:r>
        <w:r>
          <w:rPr>
            <w:noProof/>
            <w:webHidden/>
          </w:rPr>
          <w:fldChar w:fldCharType="separate"/>
        </w:r>
        <w:r>
          <w:rPr>
            <w:noProof/>
            <w:webHidden/>
          </w:rPr>
          <w:t>37</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696" w:history="1">
        <w:r w:rsidRPr="001D4FEB">
          <w:rPr>
            <w:rStyle w:val="Hyperlink"/>
            <w:noProof/>
          </w:rPr>
          <w:t>Ensure all feel valued in the group</w:t>
        </w:r>
        <w:r>
          <w:rPr>
            <w:noProof/>
            <w:webHidden/>
          </w:rPr>
          <w:tab/>
        </w:r>
        <w:r>
          <w:rPr>
            <w:noProof/>
            <w:webHidden/>
          </w:rPr>
          <w:fldChar w:fldCharType="begin"/>
        </w:r>
        <w:r>
          <w:rPr>
            <w:noProof/>
            <w:webHidden/>
          </w:rPr>
          <w:instrText xml:space="preserve"> PAGEREF _Toc421733696 \h </w:instrText>
        </w:r>
        <w:r>
          <w:rPr>
            <w:noProof/>
            <w:webHidden/>
          </w:rPr>
        </w:r>
        <w:r>
          <w:rPr>
            <w:noProof/>
            <w:webHidden/>
          </w:rPr>
          <w:fldChar w:fldCharType="separate"/>
        </w:r>
        <w:r>
          <w:rPr>
            <w:noProof/>
            <w:webHidden/>
          </w:rPr>
          <w:t>39</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697" w:history="1">
        <w:r w:rsidRPr="001D4FEB">
          <w:rPr>
            <w:rStyle w:val="Hyperlink"/>
            <w:noProof/>
          </w:rPr>
          <w:t>Group discussions and interactions</w:t>
        </w:r>
        <w:r>
          <w:rPr>
            <w:noProof/>
            <w:webHidden/>
          </w:rPr>
          <w:tab/>
        </w:r>
        <w:r>
          <w:rPr>
            <w:noProof/>
            <w:webHidden/>
          </w:rPr>
          <w:fldChar w:fldCharType="begin"/>
        </w:r>
        <w:r>
          <w:rPr>
            <w:noProof/>
            <w:webHidden/>
          </w:rPr>
          <w:instrText xml:space="preserve"> PAGEREF _Toc421733697 \h </w:instrText>
        </w:r>
        <w:r>
          <w:rPr>
            <w:noProof/>
            <w:webHidden/>
          </w:rPr>
        </w:r>
        <w:r>
          <w:rPr>
            <w:noProof/>
            <w:webHidden/>
          </w:rPr>
          <w:fldChar w:fldCharType="separate"/>
        </w:r>
        <w:r>
          <w:rPr>
            <w:noProof/>
            <w:webHidden/>
          </w:rPr>
          <w:t>39</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698" w:history="1">
        <w:r w:rsidRPr="001D4FEB">
          <w:rPr>
            <w:rStyle w:val="Hyperlink"/>
            <w:noProof/>
          </w:rPr>
          <w:t>Activity 1E</w:t>
        </w:r>
        <w:r>
          <w:rPr>
            <w:noProof/>
            <w:webHidden/>
          </w:rPr>
          <w:tab/>
        </w:r>
        <w:r>
          <w:rPr>
            <w:noProof/>
            <w:webHidden/>
          </w:rPr>
          <w:fldChar w:fldCharType="begin"/>
        </w:r>
        <w:r>
          <w:rPr>
            <w:noProof/>
            <w:webHidden/>
          </w:rPr>
          <w:instrText xml:space="preserve"> PAGEREF _Toc421733698 \h </w:instrText>
        </w:r>
        <w:r>
          <w:rPr>
            <w:noProof/>
            <w:webHidden/>
          </w:rPr>
        </w:r>
        <w:r>
          <w:rPr>
            <w:noProof/>
            <w:webHidden/>
          </w:rPr>
          <w:fldChar w:fldCharType="separate"/>
        </w:r>
        <w:r>
          <w:rPr>
            <w:noProof/>
            <w:webHidden/>
          </w:rPr>
          <w:t>40</w:t>
        </w:r>
        <w:r>
          <w:rPr>
            <w:noProof/>
            <w:webHidden/>
          </w:rPr>
          <w:fldChar w:fldCharType="end"/>
        </w:r>
      </w:hyperlink>
    </w:p>
    <w:p w:rsidR="003E7906" w:rsidRDefault="003E7906">
      <w:pPr>
        <w:pStyle w:val="TOC2"/>
        <w:tabs>
          <w:tab w:val="right" w:leader="dot" w:pos="9322"/>
        </w:tabs>
        <w:rPr>
          <w:rFonts w:asciiTheme="minorHAnsi" w:eastAsiaTheme="minorEastAsia" w:hAnsiTheme="minorHAnsi" w:cstheme="minorBidi"/>
          <w:noProof/>
          <w:lang w:val="en-GB" w:eastAsia="en-GB"/>
        </w:rPr>
      </w:pPr>
      <w:hyperlink w:anchor="_Toc421733699" w:history="1">
        <w:r w:rsidRPr="001D4FEB">
          <w:rPr>
            <w:rStyle w:val="Hyperlink"/>
            <w:noProof/>
          </w:rPr>
          <w:t>1.6 – Assist, support and encourage each child’s efforts to participate</w:t>
        </w:r>
        <w:r>
          <w:rPr>
            <w:noProof/>
            <w:webHidden/>
          </w:rPr>
          <w:tab/>
        </w:r>
        <w:r>
          <w:rPr>
            <w:noProof/>
            <w:webHidden/>
          </w:rPr>
          <w:fldChar w:fldCharType="begin"/>
        </w:r>
        <w:r>
          <w:rPr>
            <w:noProof/>
            <w:webHidden/>
          </w:rPr>
          <w:instrText xml:space="preserve"> PAGEREF _Toc421733699 \h </w:instrText>
        </w:r>
        <w:r>
          <w:rPr>
            <w:noProof/>
            <w:webHidden/>
          </w:rPr>
        </w:r>
        <w:r>
          <w:rPr>
            <w:noProof/>
            <w:webHidden/>
          </w:rPr>
          <w:fldChar w:fldCharType="separate"/>
        </w:r>
        <w:r>
          <w:rPr>
            <w:noProof/>
            <w:webHidden/>
          </w:rPr>
          <w:t>41</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700" w:history="1">
        <w:r w:rsidRPr="001D4FEB">
          <w:rPr>
            <w:rStyle w:val="Hyperlink"/>
            <w:noProof/>
          </w:rPr>
          <w:t>Look at the individual</w:t>
        </w:r>
        <w:r>
          <w:rPr>
            <w:noProof/>
            <w:webHidden/>
          </w:rPr>
          <w:tab/>
        </w:r>
        <w:r>
          <w:rPr>
            <w:noProof/>
            <w:webHidden/>
          </w:rPr>
          <w:fldChar w:fldCharType="begin"/>
        </w:r>
        <w:r>
          <w:rPr>
            <w:noProof/>
            <w:webHidden/>
          </w:rPr>
          <w:instrText xml:space="preserve"> PAGEREF _Toc421733700 \h </w:instrText>
        </w:r>
        <w:r>
          <w:rPr>
            <w:noProof/>
            <w:webHidden/>
          </w:rPr>
        </w:r>
        <w:r>
          <w:rPr>
            <w:noProof/>
            <w:webHidden/>
          </w:rPr>
          <w:fldChar w:fldCharType="separate"/>
        </w:r>
        <w:r>
          <w:rPr>
            <w:noProof/>
            <w:webHidden/>
          </w:rPr>
          <w:t>41</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701" w:history="1">
        <w:r w:rsidRPr="001D4FEB">
          <w:rPr>
            <w:rStyle w:val="Hyperlink"/>
            <w:noProof/>
          </w:rPr>
          <w:t>Ensure children feel they are capable</w:t>
        </w:r>
        <w:r>
          <w:rPr>
            <w:noProof/>
            <w:webHidden/>
          </w:rPr>
          <w:tab/>
        </w:r>
        <w:r>
          <w:rPr>
            <w:noProof/>
            <w:webHidden/>
          </w:rPr>
          <w:fldChar w:fldCharType="begin"/>
        </w:r>
        <w:r>
          <w:rPr>
            <w:noProof/>
            <w:webHidden/>
          </w:rPr>
          <w:instrText xml:space="preserve"> PAGEREF _Toc421733701 \h </w:instrText>
        </w:r>
        <w:r>
          <w:rPr>
            <w:noProof/>
            <w:webHidden/>
          </w:rPr>
        </w:r>
        <w:r>
          <w:rPr>
            <w:noProof/>
            <w:webHidden/>
          </w:rPr>
          <w:fldChar w:fldCharType="separate"/>
        </w:r>
        <w:r>
          <w:rPr>
            <w:noProof/>
            <w:webHidden/>
          </w:rPr>
          <w:t>41</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702" w:history="1">
        <w:r w:rsidRPr="001D4FEB">
          <w:rPr>
            <w:rStyle w:val="Hyperlink"/>
            <w:noProof/>
          </w:rPr>
          <w:t>Activity 1F</w:t>
        </w:r>
        <w:r>
          <w:rPr>
            <w:noProof/>
            <w:webHidden/>
          </w:rPr>
          <w:tab/>
        </w:r>
        <w:r>
          <w:rPr>
            <w:noProof/>
            <w:webHidden/>
          </w:rPr>
          <w:fldChar w:fldCharType="begin"/>
        </w:r>
        <w:r>
          <w:rPr>
            <w:noProof/>
            <w:webHidden/>
          </w:rPr>
          <w:instrText xml:space="preserve"> PAGEREF _Toc421733702 \h </w:instrText>
        </w:r>
        <w:r>
          <w:rPr>
            <w:noProof/>
            <w:webHidden/>
          </w:rPr>
        </w:r>
        <w:r>
          <w:rPr>
            <w:noProof/>
            <w:webHidden/>
          </w:rPr>
          <w:fldChar w:fldCharType="separate"/>
        </w:r>
        <w:r>
          <w:rPr>
            <w:noProof/>
            <w:webHidden/>
          </w:rPr>
          <w:t>42</w:t>
        </w:r>
        <w:r>
          <w:rPr>
            <w:noProof/>
            <w:webHidden/>
          </w:rPr>
          <w:fldChar w:fldCharType="end"/>
        </w:r>
      </w:hyperlink>
    </w:p>
    <w:p w:rsidR="003E7906" w:rsidRDefault="003E7906">
      <w:pPr>
        <w:pStyle w:val="TOC2"/>
        <w:tabs>
          <w:tab w:val="right" w:leader="dot" w:pos="9322"/>
        </w:tabs>
        <w:rPr>
          <w:rFonts w:asciiTheme="minorHAnsi" w:eastAsiaTheme="minorEastAsia" w:hAnsiTheme="minorHAnsi" w:cstheme="minorBidi"/>
          <w:noProof/>
          <w:lang w:val="en-GB" w:eastAsia="en-GB"/>
        </w:rPr>
      </w:pPr>
      <w:hyperlink w:anchor="_Toc421733703" w:history="1">
        <w:r w:rsidRPr="001D4FEB">
          <w:rPr>
            <w:rStyle w:val="Hyperlink"/>
            <w:noProof/>
          </w:rPr>
          <w:t>1.7 – Identify areas of the service’s philosophy and policies that relate to inclusion, equity and diversity and reflect on related practice</w:t>
        </w:r>
        <w:r>
          <w:rPr>
            <w:noProof/>
            <w:webHidden/>
          </w:rPr>
          <w:tab/>
        </w:r>
        <w:r>
          <w:rPr>
            <w:noProof/>
            <w:webHidden/>
          </w:rPr>
          <w:fldChar w:fldCharType="begin"/>
        </w:r>
        <w:r>
          <w:rPr>
            <w:noProof/>
            <w:webHidden/>
          </w:rPr>
          <w:instrText xml:space="preserve"> PAGEREF _Toc421733703 \h </w:instrText>
        </w:r>
        <w:r>
          <w:rPr>
            <w:noProof/>
            <w:webHidden/>
          </w:rPr>
        </w:r>
        <w:r>
          <w:rPr>
            <w:noProof/>
            <w:webHidden/>
          </w:rPr>
          <w:fldChar w:fldCharType="separate"/>
        </w:r>
        <w:r>
          <w:rPr>
            <w:noProof/>
            <w:webHidden/>
          </w:rPr>
          <w:t>43</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704" w:history="1">
        <w:r w:rsidRPr="001D4FEB">
          <w:rPr>
            <w:rStyle w:val="Hyperlink"/>
            <w:noProof/>
          </w:rPr>
          <w:t>Philosophy for learning</w:t>
        </w:r>
        <w:r>
          <w:rPr>
            <w:noProof/>
            <w:webHidden/>
          </w:rPr>
          <w:tab/>
        </w:r>
        <w:r>
          <w:rPr>
            <w:noProof/>
            <w:webHidden/>
          </w:rPr>
          <w:fldChar w:fldCharType="begin"/>
        </w:r>
        <w:r>
          <w:rPr>
            <w:noProof/>
            <w:webHidden/>
          </w:rPr>
          <w:instrText xml:space="preserve"> PAGEREF _Toc421733704 \h </w:instrText>
        </w:r>
        <w:r>
          <w:rPr>
            <w:noProof/>
            <w:webHidden/>
          </w:rPr>
        </w:r>
        <w:r>
          <w:rPr>
            <w:noProof/>
            <w:webHidden/>
          </w:rPr>
          <w:fldChar w:fldCharType="separate"/>
        </w:r>
        <w:r>
          <w:rPr>
            <w:noProof/>
            <w:webHidden/>
          </w:rPr>
          <w:t>43</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705" w:history="1">
        <w:r w:rsidRPr="001D4FEB">
          <w:rPr>
            <w:rStyle w:val="Hyperlink"/>
            <w:noProof/>
          </w:rPr>
          <w:t>Activity 1G</w:t>
        </w:r>
        <w:r>
          <w:rPr>
            <w:noProof/>
            <w:webHidden/>
          </w:rPr>
          <w:tab/>
        </w:r>
        <w:r>
          <w:rPr>
            <w:noProof/>
            <w:webHidden/>
          </w:rPr>
          <w:fldChar w:fldCharType="begin"/>
        </w:r>
        <w:r>
          <w:rPr>
            <w:noProof/>
            <w:webHidden/>
          </w:rPr>
          <w:instrText xml:space="preserve"> PAGEREF _Toc421733705 \h </w:instrText>
        </w:r>
        <w:r>
          <w:rPr>
            <w:noProof/>
            <w:webHidden/>
          </w:rPr>
        </w:r>
        <w:r>
          <w:rPr>
            <w:noProof/>
            <w:webHidden/>
          </w:rPr>
          <w:fldChar w:fldCharType="separate"/>
        </w:r>
        <w:r>
          <w:rPr>
            <w:noProof/>
            <w:webHidden/>
          </w:rPr>
          <w:t>44</w:t>
        </w:r>
        <w:r>
          <w:rPr>
            <w:noProof/>
            <w:webHidden/>
          </w:rPr>
          <w:fldChar w:fldCharType="end"/>
        </w:r>
      </w:hyperlink>
    </w:p>
    <w:p w:rsidR="003E7906" w:rsidRDefault="003E7906">
      <w:pPr>
        <w:pStyle w:val="TOC1"/>
        <w:tabs>
          <w:tab w:val="right" w:leader="dot" w:pos="9322"/>
        </w:tabs>
        <w:rPr>
          <w:rFonts w:asciiTheme="minorHAnsi" w:eastAsiaTheme="minorEastAsia" w:hAnsiTheme="minorHAnsi" w:cstheme="minorBidi"/>
          <w:b w:val="0"/>
          <w:noProof/>
          <w:lang w:val="en-GB" w:eastAsia="en-GB"/>
        </w:rPr>
      </w:pPr>
      <w:hyperlink w:anchor="_Toc421733706" w:history="1">
        <w:r w:rsidRPr="001D4FEB">
          <w:rPr>
            <w:rStyle w:val="Hyperlink"/>
            <w:noProof/>
          </w:rPr>
          <w:t>2. Respect diversity</w:t>
        </w:r>
        <w:r>
          <w:rPr>
            <w:noProof/>
            <w:webHidden/>
          </w:rPr>
          <w:tab/>
        </w:r>
        <w:r>
          <w:rPr>
            <w:noProof/>
            <w:webHidden/>
          </w:rPr>
          <w:fldChar w:fldCharType="begin"/>
        </w:r>
        <w:r>
          <w:rPr>
            <w:noProof/>
            <w:webHidden/>
          </w:rPr>
          <w:instrText xml:space="preserve"> PAGEREF _Toc421733706 \h </w:instrText>
        </w:r>
        <w:r>
          <w:rPr>
            <w:noProof/>
            <w:webHidden/>
          </w:rPr>
        </w:r>
        <w:r>
          <w:rPr>
            <w:noProof/>
            <w:webHidden/>
          </w:rPr>
          <w:fldChar w:fldCharType="separate"/>
        </w:r>
        <w:r>
          <w:rPr>
            <w:noProof/>
            <w:webHidden/>
          </w:rPr>
          <w:t>45</w:t>
        </w:r>
        <w:r>
          <w:rPr>
            <w:noProof/>
            <w:webHidden/>
          </w:rPr>
          <w:fldChar w:fldCharType="end"/>
        </w:r>
      </w:hyperlink>
    </w:p>
    <w:p w:rsidR="003E7906" w:rsidRDefault="003E7906">
      <w:pPr>
        <w:pStyle w:val="TOC2"/>
        <w:tabs>
          <w:tab w:val="right" w:leader="dot" w:pos="9322"/>
        </w:tabs>
        <w:rPr>
          <w:rFonts w:asciiTheme="minorHAnsi" w:eastAsiaTheme="minorEastAsia" w:hAnsiTheme="minorHAnsi" w:cstheme="minorBidi"/>
          <w:noProof/>
          <w:lang w:val="en-GB" w:eastAsia="en-GB"/>
        </w:rPr>
      </w:pPr>
      <w:hyperlink w:anchor="_Toc421733707" w:history="1">
        <w:r w:rsidRPr="001D4FEB">
          <w:rPr>
            <w:rStyle w:val="Hyperlink"/>
            <w:noProof/>
          </w:rPr>
          <w:t>2.1 – Value different capacities and abilities, and respect differences in families’ home lives</w:t>
        </w:r>
        <w:r>
          <w:rPr>
            <w:noProof/>
            <w:webHidden/>
          </w:rPr>
          <w:tab/>
        </w:r>
        <w:r>
          <w:rPr>
            <w:noProof/>
            <w:webHidden/>
          </w:rPr>
          <w:fldChar w:fldCharType="begin"/>
        </w:r>
        <w:r>
          <w:rPr>
            <w:noProof/>
            <w:webHidden/>
          </w:rPr>
          <w:instrText xml:space="preserve"> PAGEREF _Toc421733707 \h </w:instrText>
        </w:r>
        <w:r>
          <w:rPr>
            <w:noProof/>
            <w:webHidden/>
          </w:rPr>
        </w:r>
        <w:r>
          <w:rPr>
            <w:noProof/>
            <w:webHidden/>
          </w:rPr>
          <w:fldChar w:fldCharType="separate"/>
        </w:r>
        <w:r>
          <w:rPr>
            <w:noProof/>
            <w:webHidden/>
          </w:rPr>
          <w:t>46</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708" w:history="1">
        <w:r w:rsidRPr="001D4FEB">
          <w:rPr>
            <w:rStyle w:val="Hyperlink"/>
            <w:noProof/>
          </w:rPr>
          <w:t>All children are different</w:t>
        </w:r>
        <w:r>
          <w:rPr>
            <w:noProof/>
            <w:webHidden/>
          </w:rPr>
          <w:tab/>
        </w:r>
        <w:r>
          <w:rPr>
            <w:noProof/>
            <w:webHidden/>
          </w:rPr>
          <w:fldChar w:fldCharType="begin"/>
        </w:r>
        <w:r>
          <w:rPr>
            <w:noProof/>
            <w:webHidden/>
          </w:rPr>
          <w:instrText xml:space="preserve"> PAGEREF _Toc421733708 \h </w:instrText>
        </w:r>
        <w:r>
          <w:rPr>
            <w:noProof/>
            <w:webHidden/>
          </w:rPr>
        </w:r>
        <w:r>
          <w:rPr>
            <w:noProof/>
            <w:webHidden/>
          </w:rPr>
          <w:fldChar w:fldCharType="separate"/>
        </w:r>
        <w:r>
          <w:rPr>
            <w:noProof/>
            <w:webHidden/>
          </w:rPr>
          <w:t>46</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709" w:history="1">
        <w:r w:rsidRPr="001D4FEB">
          <w:rPr>
            <w:rStyle w:val="Hyperlink"/>
            <w:noProof/>
          </w:rPr>
          <w:t>Respecting family lifestyles</w:t>
        </w:r>
        <w:r>
          <w:rPr>
            <w:noProof/>
            <w:webHidden/>
          </w:rPr>
          <w:tab/>
        </w:r>
        <w:r>
          <w:rPr>
            <w:noProof/>
            <w:webHidden/>
          </w:rPr>
          <w:fldChar w:fldCharType="begin"/>
        </w:r>
        <w:r>
          <w:rPr>
            <w:noProof/>
            <w:webHidden/>
          </w:rPr>
          <w:instrText xml:space="preserve"> PAGEREF _Toc421733709 \h </w:instrText>
        </w:r>
        <w:r>
          <w:rPr>
            <w:noProof/>
            <w:webHidden/>
          </w:rPr>
        </w:r>
        <w:r>
          <w:rPr>
            <w:noProof/>
            <w:webHidden/>
          </w:rPr>
          <w:fldChar w:fldCharType="separate"/>
        </w:r>
        <w:r>
          <w:rPr>
            <w:noProof/>
            <w:webHidden/>
          </w:rPr>
          <w:t>48</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710" w:history="1">
        <w:r w:rsidRPr="001D4FEB">
          <w:rPr>
            <w:rStyle w:val="Hyperlink"/>
            <w:noProof/>
          </w:rPr>
          <w:t>Activity 2A</w:t>
        </w:r>
        <w:r>
          <w:rPr>
            <w:noProof/>
            <w:webHidden/>
          </w:rPr>
          <w:tab/>
        </w:r>
        <w:r>
          <w:rPr>
            <w:noProof/>
            <w:webHidden/>
          </w:rPr>
          <w:fldChar w:fldCharType="begin"/>
        </w:r>
        <w:r>
          <w:rPr>
            <w:noProof/>
            <w:webHidden/>
          </w:rPr>
          <w:instrText xml:space="preserve"> PAGEREF _Toc421733710 \h </w:instrText>
        </w:r>
        <w:r>
          <w:rPr>
            <w:noProof/>
            <w:webHidden/>
          </w:rPr>
        </w:r>
        <w:r>
          <w:rPr>
            <w:noProof/>
            <w:webHidden/>
          </w:rPr>
          <w:fldChar w:fldCharType="separate"/>
        </w:r>
        <w:r>
          <w:rPr>
            <w:noProof/>
            <w:webHidden/>
          </w:rPr>
          <w:t>49</w:t>
        </w:r>
        <w:r>
          <w:rPr>
            <w:noProof/>
            <w:webHidden/>
          </w:rPr>
          <w:fldChar w:fldCharType="end"/>
        </w:r>
      </w:hyperlink>
    </w:p>
    <w:p w:rsidR="003E7906" w:rsidRDefault="003E7906">
      <w:pPr>
        <w:pStyle w:val="TOC2"/>
        <w:tabs>
          <w:tab w:val="right" w:leader="dot" w:pos="9322"/>
        </w:tabs>
        <w:rPr>
          <w:rFonts w:asciiTheme="minorHAnsi" w:eastAsiaTheme="minorEastAsia" w:hAnsiTheme="minorHAnsi" w:cstheme="minorBidi"/>
          <w:noProof/>
          <w:lang w:val="en-GB" w:eastAsia="en-GB"/>
        </w:rPr>
      </w:pPr>
      <w:hyperlink w:anchor="_Toc421733711" w:history="1">
        <w:r w:rsidRPr="001D4FEB">
          <w:rPr>
            <w:rStyle w:val="Hyperlink"/>
            <w:noProof/>
          </w:rPr>
          <w:t>2.2 – Recognise that diversity contributes to the richness of society and provide children with opportunities to explore this richness</w:t>
        </w:r>
        <w:r>
          <w:rPr>
            <w:noProof/>
            <w:webHidden/>
          </w:rPr>
          <w:tab/>
        </w:r>
        <w:r>
          <w:rPr>
            <w:noProof/>
            <w:webHidden/>
          </w:rPr>
          <w:fldChar w:fldCharType="begin"/>
        </w:r>
        <w:r>
          <w:rPr>
            <w:noProof/>
            <w:webHidden/>
          </w:rPr>
          <w:instrText xml:space="preserve"> PAGEREF _Toc421733711 \h </w:instrText>
        </w:r>
        <w:r>
          <w:rPr>
            <w:noProof/>
            <w:webHidden/>
          </w:rPr>
        </w:r>
        <w:r>
          <w:rPr>
            <w:noProof/>
            <w:webHidden/>
          </w:rPr>
          <w:fldChar w:fldCharType="separate"/>
        </w:r>
        <w:r>
          <w:rPr>
            <w:noProof/>
            <w:webHidden/>
          </w:rPr>
          <w:t>50</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712" w:history="1">
        <w:r w:rsidRPr="001D4FEB">
          <w:rPr>
            <w:rStyle w:val="Hyperlink"/>
            <w:noProof/>
          </w:rPr>
          <w:t>Exploring and learning about diversity in the group</w:t>
        </w:r>
        <w:r>
          <w:rPr>
            <w:noProof/>
            <w:webHidden/>
          </w:rPr>
          <w:tab/>
        </w:r>
        <w:r>
          <w:rPr>
            <w:noProof/>
            <w:webHidden/>
          </w:rPr>
          <w:fldChar w:fldCharType="begin"/>
        </w:r>
        <w:r>
          <w:rPr>
            <w:noProof/>
            <w:webHidden/>
          </w:rPr>
          <w:instrText xml:space="preserve"> PAGEREF _Toc421733712 \h </w:instrText>
        </w:r>
        <w:r>
          <w:rPr>
            <w:noProof/>
            <w:webHidden/>
          </w:rPr>
        </w:r>
        <w:r>
          <w:rPr>
            <w:noProof/>
            <w:webHidden/>
          </w:rPr>
          <w:fldChar w:fldCharType="separate"/>
        </w:r>
        <w:r>
          <w:rPr>
            <w:noProof/>
            <w:webHidden/>
          </w:rPr>
          <w:t>50</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713" w:history="1">
        <w:r w:rsidRPr="001D4FEB">
          <w:rPr>
            <w:rStyle w:val="Hyperlink"/>
            <w:noProof/>
          </w:rPr>
          <w:t>Activity 2B</w:t>
        </w:r>
        <w:r>
          <w:rPr>
            <w:noProof/>
            <w:webHidden/>
          </w:rPr>
          <w:tab/>
        </w:r>
        <w:r>
          <w:rPr>
            <w:noProof/>
            <w:webHidden/>
          </w:rPr>
          <w:fldChar w:fldCharType="begin"/>
        </w:r>
        <w:r>
          <w:rPr>
            <w:noProof/>
            <w:webHidden/>
          </w:rPr>
          <w:instrText xml:space="preserve"> PAGEREF _Toc421733713 \h </w:instrText>
        </w:r>
        <w:r>
          <w:rPr>
            <w:noProof/>
            <w:webHidden/>
          </w:rPr>
        </w:r>
        <w:r>
          <w:rPr>
            <w:noProof/>
            <w:webHidden/>
          </w:rPr>
          <w:fldChar w:fldCharType="separate"/>
        </w:r>
        <w:r>
          <w:rPr>
            <w:noProof/>
            <w:webHidden/>
          </w:rPr>
          <w:t>52</w:t>
        </w:r>
        <w:r>
          <w:rPr>
            <w:noProof/>
            <w:webHidden/>
          </w:rPr>
          <w:fldChar w:fldCharType="end"/>
        </w:r>
      </w:hyperlink>
    </w:p>
    <w:p w:rsidR="003E7906" w:rsidRDefault="003E7906">
      <w:pPr>
        <w:pStyle w:val="TOC2"/>
        <w:tabs>
          <w:tab w:val="right" w:leader="dot" w:pos="9322"/>
        </w:tabs>
        <w:rPr>
          <w:rFonts w:asciiTheme="minorHAnsi" w:eastAsiaTheme="minorEastAsia" w:hAnsiTheme="minorHAnsi" w:cstheme="minorBidi"/>
          <w:noProof/>
          <w:lang w:val="en-GB" w:eastAsia="en-GB"/>
        </w:rPr>
      </w:pPr>
      <w:hyperlink w:anchor="_Toc421733714" w:history="1">
        <w:r w:rsidRPr="001D4FEB">
          <w:rPr>
            <w:rStyle w:val="Hyperlink"/>
            <w:noProof/>
          </w:rPr>
          <w:t>2.3 – Uphold all children’s rights to have their cultures, identities, abilities and strengths acknowledged and valued in curriculum decisions</w:t>
        </w:r>
        <w:r>
          <w:rPr>
            <w:noProof/>
            <w:webHidden/>
          </w:rPr>
          <w:tab/>
        </w:r>
        <w:r>
          <w:rPr>
            <w:noProof/>
            <w:webHidden/>
          </w:rPr>
          <w:fldChar w:fldCharType="begin"/>
        </w:r>
        <w:r>
          <w:rPr>
            <w:noProof/>
            <w:webHidden/>
          </w:rPr>
          <w:instrText xml:space="preserve"> PAGEREF _Toc421733714 \h </w:instrText>
        </w:r>
        <w:r>
          <w:rPr>
            <w:noProof/>
            <w:webHidden/>
          </w:rPr>
        </w:r>
        <w:r>
          <w:rPr>
            <w:noProof/>
            <w:webHidden/>
          </w:rPr>
          <w:fldChar w:fldCharType="separate"/>
        </w:r>
        <w:r>
          <w:rPr>
            <w:noProof/>
            <w:webHidden/>
          </w:rPr>
          <w:t>53</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715" w:history="1">
        <w:r w:rsidRPr="001D4FEB">
          <w:rPr>
            <w:rStyle w:val="Hyperlink"/>
            <w:noProof/>
          </w:rPr>
          <w:t>Create learning for all children</w:t>
        </w:r>
        <w:r>
          <w:rPr>
            <w:noProof/>
            <w:webHidden/>
          </w:rPr>
          <w:tab/>
        </w:r>
        <w:r>
          <w:rPr>
            <w:noProof/>
            <w:webHidden/>
          </w:rPr>
          <w:fldChar w:fldCharType="begin"/>
        </w:r>
        <w:r>
          <w:rPr>
            <w:noProof/>
            <w:webHidden/>
          </w:rPr>
          <w:instrText xml:space="preserve"> PAGEREF _Toc421733715 \h </w:instrText>
        </w:r>
        <w:r>
          <w:rPr>
            <w:noProof/>
            <w:webHidden/>
          </w:rPr>
        </w:r>
        <w:r>
          <w:rPr>
            <w:noProof/>
            <w:webHidden/>
          </w:rPr>
          <w:fldChar w:fldCharType="separate"/>
        </w:r>
        <w:r>
          <w:rPr>
            <w:noProof/>
            <w:webHidden/>
          </w:rPr>
          <w:t>53</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716" w:history="1">
        <w:r w:rsidRPr="001D4FEB">
          <w:rPr>
            <w:rStyle w:val="Hyperlink"/>
            <w:noProof/>
          </w:rPr>
          <w:t>The seven quality areas</w:t>
        </w:r>
        <w:r>
          <w:rPr>
            <w:noProof/>
            <w:webHidden/>
          </w:rPr>
          <w:tab/>
        </w:r>
        <w:r>
          <w:rPr>
            <w:noProof/>
            <w:webHidden/>
          </w:rPr>
          <w:fldChar w:fldCharType="begin"/>
        </w:r>
        <w:r>
          <w:rPr>
            <w:noProof/>
            <w:webHidden/>
          </w:rPr>
          <w:instrText xml:space="preserve"> PAGEREF _Toc421733716 \h </w:instrText>
        </w:r>
        <w:r>
          <w:rPr>
            <w:noProof/>
            <w:webHidden/>
          </w:rPr>
        </w:r>
        <w:r>
          <w:rPr>
            <w:noProof/>
            <w:webHidden/>
          </w:rPr>
          <w:fldChar w:fldCharType="separate"/>
        </w:r>
        <w:r>
          <w:rPr>
            <w:noProof/>
            <w:webHidden/>
          </w:rPr>
          <w:t>53</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717" w:history="1">
        <w:r w:rsidRPr="001D4FEB">
          <w:rPr>
            <w:rStyle w:val="Hyperlink"/>
            <w:noProof/>
          </w:rPr>
          <w:t>Activity 2C</w:t>
        </w:r>
        <w:r>
          <w:rPr>
            <w:noProof/>
            <w:webHidden/>
          </w:rPr>
          <w:tab/>
        </w:r>
        <w:r>
          <w:rPr>
            <w:noProof/>
            <w:webHidden/>
          </w:rPr>
          <w:fldChar w:fldCharType="begin"/>
        </w:r>
        <w:r>
          <w:rPr>
            <w:noProof/>
            <w:webHidden/>
          </w:rPr>
          <w:instrText xml:space="preserve"> PAGEREF _Toc421733717 \h </w:instrText>
        </w:r>
        <w:r>
          <w:rPr>
            <w:noProof/>
            <w:webHidden/>
          </w:rPr>
        </w:r>
        <w:r>
          <w:rPr>
            <w:noProof/>
            <w:webHidden/>
          </w:rPr>
          <w:fldChar w:fldCharType="separate"/>
        </w:r>
        <w:r>
          <w:rPr>
            <w:noProof/>
            <w:webHidden/>
          </w:rPr>
          <w:t>56</w:t>
        </w:r>
        <w:r>
          <w:rPr>
            <w:noProof/>
            <w:webHidden/>
          </w:rPr>
          <w:fldChar w:fldCharType="end"/>
        </w:r>
      </w:hyperlink>
    </w:p>
    <w:p w:rsidR="003E7906" w:rsidRDefault="003E7906">
      <w:pPr>
        <w:pStyle w:val="TOC2"/>
        <w:tabs>
          <w:tab w:val="right" w:leader="dot" w:pos="9322"/>
        </w:tabs>
        <w:rPr>
          <w:rFonts w:asciiTheme="minorHAnsi" w:eastAsiaTheme="minorEastAsia" w:hAnsiTheme="minorHAnsi" w:cstheme="minorBidi"/>
          <w:noProof/>
          <w:lang w:val="en-GB" w:eastAsia="en-GB"/>
        </w:rPr>
      </w:pPr>
      <w:hyperlink w:anchor="_Toc421733718" w:history="1">
        <w:r w:rsidRPr="001D4FEB">
          <w:rPr>
            <w:rStyle w:val="Hyperlink"/>
            <w:noProof/>
          </w:rPr>
          <w:t>2.4 – Draw children’s attention to issues of fairness relevant to them</w:t>
        </w:r>
        <w:r>
          <w:rPr>
            <w:noProof/>
            <w:webHidden/>
          </w:rPr>
          <w:tab/>
        </w:r>
        <w:r>
          <w:rPr>
            <w:noProof/>
            <w:webHidden/>
          </w:rPr>
          <w:fldChar w:fldCharType="begin"/>
        </w:r>
        <w:r>
          <w:rPr>
            <w:noProof/>
            <w:webHidden/>
          </w:rPr>
          <w:instrText xml:space="preserve"> PAGEREF _Toc421733718 \h </w:instrText>
        </w:r>
        <w:r>
          <w:rPr>
            <w:noProof/>
            <w:webHidden/>
          </w:rPr>
        </w:r>
        <w:r>
          <w:rPr>
            <w:noProof/>
            <w:webHidden/>
          </w:rPr>
          <w:fldChar w:fldCharType="separate"/>
        </w:r>
        <w:r>
          <w:rPr>
            <w:noProof/>
            <w:webHidden/>
          </w:rPr>
          <w:t>57</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719" w:history="1">
        <w:r w:rsidRPr="001D4FEB">
          <w:rPr>
            <w:rStyle w:val="Hyperlink"/>
            <w:noProof/>
          </w:rPr>
          <w:t>Learning to be fair</w:t>
        </w:r>
        <w:r>
          <w:rPr>
            <w:noProof/>
            <w:webHidden/>
          </w:rPr>
          <w:tab/>
        </w:r>
        <w:r>
          <w:rPr>
            <w:noProof/>
            <w:webHidden/>
          </w:rPr>
          <w:fldChar w:fldCharType="begin"/>
        </w:r>
        <w:r>
          <w:rPr>
            <w:noProof/>
            <w:webHidden/>
          </w:rPr>
          <w:instrText xml:space="preserve"> PAGEREF _Toc421733719 \h </w:instrText>
        </w:r>
        <w:r>
          <w:rPr>
            <w:noProof/>
            <w:webHidden/>
          </w:rPr>
        </w:r>
        <w:r>
          <w:rPr>
            <w:noProof/>
            <w:webHidden/>
          </w:rPr>
          <w:fldChar w:fldCharType="separate"/>
        </w:r>
        <w:r>
          <w:rPr>
            <w:noProof/>
            <w:webHidden/>
          </w:rPr>
          <w:t>57</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720" w:history="1">
        <w:r w:rsidRPr="001D4FEB">
          <w:rPr>
            <w:rStyle w:val="Hyperlink"/>
            <w:noProof/>
          </w:rPr>
          <w:t>Helping children learn fairness through play</w:t>
        </w:r>
        <w:r>
          <w:rPr>
            <w:noProof/>
            <w:webHidden/>
          </w:rPr>
          <w:tab/>
        </w:r>
        <w:r>
          <w:rPr>
            <w:noProof/>
            <w:webHidden/>
          </w:rPr>
          <w:fldChar w:fldCharType="begin"/>
        </w:r>
        <w:r>
          <w:rPr>
            <w:noProof/>
            <w:webHidden/>
          </w:rPr>
          <w:instrText xml:space="preserve"> PAGEREF _Toc421733720 \h </w:instrText>
        </w:r>
        <w:r>
          <w:rPr>
            <w:noProof/>
            <w:webHidden/>
          </w:rPr>
        </w:r>
        <w:r>
          <w:rPr>
            <w:noProof/>
            <w:webHidden/>
          </w:rPr>
          <w:fldChar w:fldCharType="separate"/>
        </w:r>
        <w:r>
          <w:rPr>
            <w:noProof/>
            <w:webHidden/>
          </w:rPr>
          <w:t>57</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721" w:history="1">
        <w:r w:rsidRPr="001D4FEB">
          <w:rPr>
            <w:rStyle w:val="Hyperlink"/>
            <w:noProof/>
          </w:rPr>
          <w:t>Encouraging children to be fair</w:t>
        </w:r>
        <w:r>
          <w:rPr>
            <w:noProof/>
            <w:webHidden/>
          </w:rPr>
          <w:tab/>
        </w:r>
        <w:r>
          <w:rPr>
            <w:noProof/>
            <w:webHidden/>
          </w:rPr>
          <w:fldChar w:fldCharType="begin"/>
        </w:r>
        <w:r>
          <w:rPr>
            <w:noProof/>
            <w:webHidden/>
          </w:rPr>
          <w:instrText xml:space="preserve"> PAGEREF _Toc421733721 \h </w:instrText>
        </w:r>
        <w:r>
          <w:rPr>
            <w:noProof/>
            <w:webHidden/>
          </w:rPr>
        </w:r>
        <w:r>
          <w:rPr>
            <w:noProof/>
            <w:webHidden/>
          </w:rPr>
          <w:fldChar w:fldCharType="separate"/>
        </w:r>
        <w:r>
          <w:rPr>
            <w:noProof/>
            <w:webHidden/>
          </w:rPr>
          <w:t>58</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722" w:history="1">
        <w:r w:rsidRPr="001D4FEB">
          <w:rPr>
            <w:rStyle w:val="Hyperlink"/>
            <w:noProof/>
          </w:rPr>
          <w:t>Activity 2D</w:t>
        </w:r>
        <w:r>
          <w:rPr>
            <w:noProof/>
            <w:webHidden/>
          </w:rPr>
          <w:tab/>
        </w:r>
        <w:r>
          <w:rPr>
            <w:noProof/>
            <w:webHidden/>
          </w:rPr>
          <w:fldChar w:fldCharType="begin"/>
        </w:r>
        <w:r>
          <w:rPr>
            <w:noProof/>
            <w:webHidden/>
          </w:rPr>
          <w:instrText xml:space="preserve"> PAGEREF _Toc421733722 \h </w:instrText>
        </w:r>
        <w:r>
          <w:rPr>
            <w:noProof/>
            <w:webHidden/>
          </w:rPr>
        </w:r>
        <w:r>
          <w:rPr>
            <w:noProof/>
            <w:webHidden/>
          </w:rPr>
          <w:fldChar w:fldCharType="separate"/>
        </w:r>
        <w:r>
          <w:rPr>
            <w:noProof/>
            <w:webHidden/>
          </w:rPr>
          <w:t>59</w:t>
        </w:r>
        <w:r>
          <w:rPr>
            <w:noProof/>
            <w:webHidden/>
          </w:rPr>
          <w:fldChar w:fldCharType="end"/>
        </w:r>
      </w:hyperlink>
    </w:p>
    <w:p w:rsidR="003E7906" w:rsidRDefault="003E7906">
      <w:pPr>
        <w:pStyle w:val="TOC2"/>
        <w:tabs>
          <w:tab w:val="right" w:leader="dot" w:pos="9322"/>
        </w:tabs>
        <w:rPr>
          <w:rFonts w:asciiTheme="minorHAnsi" w:eastAsiaTheme="minorEastAsia" w:hAnsiTheme="minorHAnsi" w:cstheme="minorBidi"/>
          <w:noProof/>
          <w:lang w:val="en-GB" w:eastAsia="en-GB"/>
        </w:rPr>
      </w:pPr>
      <w:hyperlink w:anchor="_Toc421733723" w:history="1">
        <w:r w:rsidRPr="001D4FEB">
          <w:rPr>
            <w:rStyle w:val="Hyperlink"/>
            <w:noProof/>
          </w:rPr>
          <w:t>2.5 – Provide children with opportunities to learn about similarities and differences, interdependence and how we can learn to live together</w:t>
        </w:r>
        <w:r>
          <w:rPr>
            <w:noProof/>
            <w:webHidden/>
          </w:rPr>
          <w:tab/>
        </w:r>
        <w:r>
          <w:rPr>
            <w:noProof/>
            <w:webHidden/>
          </w:rPr>
          <w:fldChar w:fldCharType="begin"/>
        </w:r>
        <w:r>
          <w:rPr>
            <w:noProof/>
            <w:webHidden/>
          </w:rPr>
          <w:instrText xml:space="preserve"> PAGEREF _Toc421733723 \h </w:instrText>
        </w:r>
        <w:r>
          <w:rPr>
            <w:noProof/>
            <w:webHidden/>
          </w:rPr>
        </w:r>
        <w:r>
          <w:rPr>
            <w:noProof/>
            <w:webHidden/>
          </w:rPr>
          <w:fldChar w:fldCharType="separate"/>
        </w:r>
        <w:r>
          <w:rPr>
            <w:noProof/>
            <w:webHidden/>
          </w:rPr>
          <w:t>60</w:t>
        </w:r>
        <w:r>
          <w:rPr>
            <w:noProof/>
            <w:webHidden/>
          </w:rPr>
          <w:fldChar w:fldCharType="end"/>
        </w:r>
      </w:hyperlink>
    </w:p>
    <w:p w:rsidR="003E7906" w:rsidRDefault="003E7906">
      <w:pPr>
        <w:pStyle w:val="TOC2"/>
        <w:tabs>
          <w:tab w:val="right" w:leader="dot" w:pos="9322"/>
        </w:tabs>
        <w:rPr>
          <w:rFonts w:asciiTheme="minorHAnsi" w:eastAsiaTheme="minorEastAsia" w:hAnsiTheme="minorHAnsi" w:cstheme="minorBidi"/>
          <w:noProof/>
          <w:lang w:val="en-GB" w:eastAsia="en-GB"/>
        </w:rPr>
      </w:pPr>
      <w:hyperlink w:anchor="_Toc421733724" w:history="1">
        <w:r w:rsidRPr="001D4FEB">
          <w:rPr>
            <w:rStyle w:val="Hyperlink"/>
            <w:noProof/>
          </w:rPr>
          <w:t>2.6 – Engage children in discussions about respectful and equal relations</w:t>
        </w:r>
        <w:r>
          <w:rPr>
            <w:noProof/>
            <w:webHidden/>
          </w:rPr>
          <w:tab/>
        </w:r>
        <w:r>
          <w:rPr>
            <w:noProof/>
            <w:webHidden/>
          </w:rPr>
          <w:fldChar w:fldCharType="begin"/>
        </w:r>
        <w:r>
          <w:rPr>
            <w:noProof/>
            <w:webHidden/>
          </w:rPr>
          <w:instrText xml:space="preserve"> PAGEREF _Toc421733724 \h </w:instrText>
        </w:r>
        <w:r>
          <w:rPr>
            <w:noProof/>
            <w:webHidden/>
          </w:rPr>
        </w:r>
        <w:r>
          <w:rPr>
            <w:noProof/>
            <w:webHidden/>
          </w:rPr>
          <w:fldChar w:fldCharType="separate"/>
        </w:r>
        <w:r>
          <w:rPr>
            <w:noProof/>
            <w:webHidden/>
          </w:rPr>
          <w:t>60</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725" w:history="1">
        <w:r w:rsidRPr="001D4FEB">
          <w:rPr>
            <w:rStyle w:val="Hyperlink"/>
            <w:noProof/>
          </w:rPr>
          <w:t>Provide an all-round Learning experience</w:t>
        </w:r>
        <w:r>
          <w:rPr>
            <w:noProof/>
            <w:webHidden/>
          </w:rPr>
          <w:tab/>
        </w:r>
        <w:r>
          <w:rPr>
            <w:noProof/>
            <w:webHidden/>
          </w:rPr>
          <w:fldChar w:fldCharType="begin"/>
        </w:r>
        <w:r>
          <w:rPr>
            <w:noProof/>
            <w:webHidden/>
          </w:rPr>
          <w:instrText xml:space="preserve"> PAGEREF _Toc421733725 \h </w:instrText>
        </w:r>
        <w:r>
          <w:rPr>
            <w:noProof/>
            <w:webHidden/>
          </w:rPr>
        </w:r>
        <w:r>
          <w:rPr>
            <w:noProof/>
            <w:webHidden/>
          </w:rPr>
          <w:fldChar w:fldCharType="separate"/>
        </w:r>
        <w:r>
          <w:rPr>
            <w:noProof/>
            <w:webHidden/>
          </w:rPr>
          <w:t>60</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726" w:history="1">
        <w:r w:rsidRPr="001D4FEB">
          <w:rPr>
            <w:rStyle w:val="Hyperlink"/>
            <w:noProof/>
          </w:rPr>
          <w:t>Living together</w:t>
        </w:r>
        <w:r>
          <w:rPr>
            <w:noProof/>
            <w:webHidden/>
          </w:rPr>
          <w:tab/>
        </w:r>
        <w:r>
          <w:rPr>
            <w:noProof/>
            <w:webHidden/>
          </w:rPr>
          <w:fldChar w:fldCharType="begin"/>
        </w:r>
        <w:r>
          <w:rPr>
            <w:noProof/>
            <w:webHidden/>
          </w:rPr>
          <w:instrText xml:space="preserve"> PAGEREF _Toc421733726 \h </w:instrText>
        </w:r>
        <w:r>
          <w:rPr>
            <w:noProof/>
            <w:webHidden/>
          </w:rPr>
        </w:r>
        <w:r>
          <w:rPr>
            <w:noProof/>
            <w:webHidden/>
          </w:rPr>
          <w:fldChar w:fldCharType="separate"/>
        </w:r>
        <w:r>
          <w:rPr>
            <w:noProof/>
            <w:webHidden/>
          </w:rPr>
          <w:t>60</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727" w:history="1">
        <w:r w:rsidRPr="001D4FEB">
          <w:rPr>
            <w:rStyle w:val="Hyperlink"/>
            <w:noProof/>
          </w:rPr>
          <w:t>Activity 2E</w:t>
        </w:r>
        <w:r>
          <w:rPr>
            <w:noProof/>
            <w:webHidden/>
          </w:rPr>
          <w:tab/>
        </w:r>
        <w:r>
          <w:rPr>
            <w:noProof/>
            <w:webHidden/>
          </w:rPr>
          <w:fldChar w:fldCharType="begin"/>
        </w:r>
        <w:r>
          <w:rPr>
            <w:noProof/>
            <w:webHidden/>
          </w:rPr>
          <w:instrText xml:space="preserve"> PAGEREF _Toc421733727 \h </w:instrText>
        </w:r>
        <w:r>
          <w:rPr>
            <w:noProof/>
            <w:webHidden/>
          </w:rPr>
        </w:r>
        <w:r>
          <w:rPr>
            <w:noProof/>
            <w:webHidden/>
          </w:rPr>
          <w:fldChar w:fldCharType="separate"/>
        </w:r>
        <w:r>
          <w:rPr>
            <w:noProof/>
            <w:webHidden/>
          </w:rPr>
          <w:t>61</w:t>
        </w:r>
        <w:r>
          <w:rPr>
            <w:noProof/>
            <w:webHidden/>
          </w:rPr>
          <w:fldChar w:fldCharType="end"/>
        </w:r>
      </w:hyperlink>
    </w:p>
    <w:p w:rsidR="003E7906" w:rsidRDefault="003E7906">
      <w:pPr>
        <w:pStyle w:val="TOC1"/>
        <w:tabs>
          <w:tab w:val="right" w:leader="dot" w:pos="9322"/>
        </w:tabs>
        <w:rPr>
          <w:rFonts w:asciiTheme="minorHAnsi" w:eastAsiaTheme="minorEastAsia" w:hAnsiTheme="minorHAnsi" w:cstheme="minorBidi"/>
          <w:b w:val="0"/>
          <w:noProof/>
          <w:lang w:val="en-GB" w:eastAsia="en-GB"/>
        </w:rPr>
      </w:pPr>
      <w:hyperlink w:anchor="_Toc421733728" w:history="1">
        <w:r w:rsidRPr="001D4FEB">
          <w:rPr>
            <w:rStyle w:val="Hyperlink"/>
            <w:noProof/>
          </w:rPr>
          <w:t>3. Identify children with barriers to learning</w:t>
        </w:r>
        <w:r>
          <w:rPr>
            <w:noProof/>
            <w:webHidden/>
          </w:rPr>
          <w:tab/>
        </w:r>
        <w:r>
          <w:rPr>
            <w:noProof/>
            <w:webHidden/>
          </w:rPr>
          <w:fldChar w:fldCharType="begin"/>
        </w:r>
        <w:r>
          <w:rPr>
            <w:noProof/>
            <w:webHidden/>
          </w:rPr>
          <w:instrText xml:space="preserve"> PAGEREF _Toc421733728 \h </w:instrText>
        </w:r>
        <w:r>
          <w:rPr>
            <w:noProof/>
            <w:webHidden/>
          </w:rPr>
        </w:r>
        <w:r>
          <w:rPr>
            <w:noProof/>
            <w:webHidden/>
          </w:rPr>
          <w:fldChar w:fldCharType="separate"/>
        </w:r>
        <w:r>
          <w:rPr>
            <w:noProof/>
            <w:webHidden/>
          </w:rPr>
          <w:t>62</w:t>
        </w:r>
        <w:r>
          <w:rPr>
            <w:noProof/>
            <w:webHidden/>
          </w:rPr>
          <w:fldChar w:fldCharType="end"/>
        </w:r>
      </w:hyperlink>
    </w:p>
    <w:p w:rsidR="003E7906" w:rsidRDefault="003E7906">
      <w:pPr>
        <w:pStyle w:val="TOC2"/>
        <w:tabs>
          <w:tab w:val="right" w:leader="dot" w:pos="9322"/>
        </w:tabs>
        <w:rPr>
          <w:rFonts w:asciiTheme="minorHAnsi" w:eastAsiaTheme="minorEastAsia" w:hAnsiTheme="minorHAnsi" w:cstheme="minorBidi"/>
          <w:noProof/>
          <w:lang w:val="en-GB" w:eastAsia="en-GB"/>
        </w:rPr>
      </w:pPr>
      <w:hyperlink w:anchor="_Toc421733729" w:history="1">
        <w:r w:rsidRPr="001D4FEB">
          <w:rPr>
            <w:rStyle w:val="Hyperlink"/>
            <w:noProof/>
          </w:rPr>
          <w:t>3.1 – Investigate child’s barrier to learning</w:t>
        </w:r>
        <w:r>
          <w:rPr>
            <w:noProof/>
            <w:webHidden/>
          </w:rPr>
          <w:tab/>
        </w:r>
        <w:r>
          <w:rPr>
            <w:noProof/>
            <w:webHidden/>
          </w:rPr>
          <w:fldChar w:fldCharType="begin"/>
        </w:r>
        <w:r>
          <w:rPr>
            <w:noProof/>
            <w:webHidden/>
          </w:rPr>
          <w:instrText xml:space="preserve"> PAGEREF _Toc421733729 \h </w:instrText>
        </w:r>
        <w:r>
          <w:rPr>
            <w:noProof/>
            <w:webHidden/>
          </w:rPr>
        </w:r>
        <w:r>
          <w:rPr>
            <w:noProof/>
            <w:webHidden/>
          </w:rPr>
          <w:fldChar w:fldCharType="separate"/>
        </w:r>
        <w:r>
          <w:rPr>
            <w:noProof/>
            <w:webHidden/>
          </w:rPr>
          <w:t>63</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730" w:history="1">
        <w:r w:rsidRPr="001D4FEB">
          <w:rPr>
            <w:rStyle w:val="Hyperlink"/>
            <w:noProof/>
          </w:rPr>
          <w:t>Learning can be a barrier to some children</w:t>
        </w:r>
        <w:r>
          <w:rPr>
            <w:noProof/>
            <w:webHidden/>
          </w:rPr>
          <w:tab/>
        </w:r>
        <w:r>
          <w:rPr>
            <w:noProof/>
            <w:webHidden/>
          </w:rPr>
          <w:fldChar w:fldCharType="begin"/>
        </w:r>
        <w:r>
          <w:rPr>
            <w:noProof/>
            <w:webHidden/>
          </w:rPr>
          <w:instrText xml:space="preserve"> PAGEREF _Toc421733730 \h </w:instrText>
        </w:r>
        <w:r>
          <w:rPr>
            <w:noProof/>
            <w:webHidden/>
          </w:rPr>
        </w:r>
        <w:r>
          <w:rPr>
            <w:noProof/>
            <w:webHidden/>
          </w:rPr>
          <w:fldChar w:fldCharType="separate"/>
        </w:r>
        <w:r>
          <w:rPr>
            <w:noProof/>
            <w:webHidden/>
          </w:rPr>
          <w:t>63</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731" w:history="1">
        <w:r w:rsidRPr="001D4FEB">
          <w:rPr>
            <w:rStyle w:val="Hyperlink"/>
            <w:noProof/>
          </w:rPr>
          <w:t>Recognising potential barriers</w:t>
        </w:r>
        <w:r>
          <w:rPr>
            <w:noProof/>
            <w:webHidden/>
          </w:rPr>
          <w:tab/>
        </w:r>
        <w:r>
          <w:rPr>
            <w:noProof/>
            <w:webHidden/>
          </w:rPr>
          <w:fldChar w:fldCharType="begin"/>
        </w:r>
        <w:r>
          <w:rPr>
            <w:noProof/>
            <w:webHidden/>
          </w:rPr>
          <w:instrText xml:space="preserve"> PAGEREF _Toc421733731 \h </w:instrText>
        </w:r>
        <w:r>
          <w:rPr>
            <w:noProof/>
            <w:webHidden/>
          </w:rPr>
        </w:r>
        <w:r>
          <w:rPr>
            <w:noProof/>
            <w:webHidden/>
          </w:rPr>
          <w:fldChar w:fldCharType="separate"/>
        </w:r>
        <w:r>
          <w:rPr>
            <w:noProof/>
            <w:webHidden/>
          </w:rPr>
          <w:t>63</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732" w:history="1">
        <w:r w:rsidRPr="001D4FEB">
          <w:rPr>
            <w:rStyle w:val="Hyperlink"/>
            <w:noProof/>
          </w:rPr>
          <w:t>Activity 3A</w:t>
        </w:r>
        <w:r>
          <w:rPr>
            <w:noProof/>
            <w:webHidden/>
          </w:rPr>
          <w:tab/>
        </w:r>
        <w:r>
          <w:rPr>
            <w:noProof/>
            <w:webHidden/>
          </w:rPr>
          <w:fldChar w:fldCharType="begin"/>
        </w:r>
        <w:r>
          <w:rPr>
            <w:noProof/>
            <w:webHidden/>
          </w:rPr>
          <w:instrText xml:space="preserve"> PAGEREF _Toc421733732 \h </w:instrText>
        </w:r>
        <w:r>
          <w:rPr>
            <w:noProof/>
            <w:webHidden/>
          </w:rPr>
        </w:r>
        <w:r>
          <w:rPr>
            <w:noProof/>
            <w:webHidden/>
          </w:rPr>
          <w:fldChar w:fldCharType="separate"/>
        </w:r>
        <w:r>
          <w:rPr>
            <w:noProof/>
            <w:webHidden/>
          </w:rPr>
          <w:t>65</w:t>
        </w:r>
        <w:r>
          <w:rPr>
            <w:noProof/>
            <w:webHidden/>
          </w:rPr>
          <w:fldChar w:fldCharType="end"/>
        </w:r>
      </w:hyperlink>
    </w:p>
    <w:p w:rsidR="003E7906" w:rsidRDefault="003E7906">
      <w:pPr>
        <w:pStyle w:val="TOC2"/>
        <w:tabs>
          <w:tab w:val="right" w:leader="dot" w:pos="9322"/>
        </w:tabs>
        <w:rPr>
          <w:rFonts w:asciiTheme="minorHAnsi" w:eastAsiaTheme="minorEastAsia" w:hAnsiTheme="minorHAnsi" w:cstheme="minorBidi"/>
          <w:noProof/>
          <w:lang w:val="en-GB" w:eastAsia="en-GB"/>
        </w:rPr>
      </w:pPr>
      <w:hyperlink w:anchor="_Toc421733733" w:history="1">
        <w:r w:rsidRPr="001D4FEB">
          <w:rPr>
            <w:rStyle w:val="Hyperlink"/>
            <w:noProof/>
          </w:rPr>
          <w:t>3.2 – Collect and use data to form an accurate understanding of the barrier to learning</w:t>
        </w:r>
        <w:r>
          <w:rPr>
            <w:noProof/>
            <w:webHidden/>
          </w:rPr>
          <w:tab/>
        </w:r>
        <w:r>
          <w:rPr>
            <w:noProof/>
            <w:webHidden/>
          </w:rPr>
          <w:fldChar w:fldCharType="begin"/>
        </w:r>
        <w:r>
          <w:rPr>
            <w:noProof/>
            <w:webHidden/>
          </w:rPr>
          <w:instrText xml:space="preserve"> PAGEREF _Toc421733733 \h </w:instrText>
        </w:r>
        <w:r>
          <w:rPr>
            <w:noProof/>
            <w:webHidden/>
          </w:rPr>
        </w:r>
        <w:r>
          <w:rPr>
            <w:noProof/>
            <w:webHidden/>
          </w:rPr>
          <w:fldChar w:fldCharType="separate"/>
        </w:r>
        <w:r>
          <w:rPr>
            <w:noProof/>
            <w:webHidden/>
          </w:rPr>
          <w:t>66</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734" w:history="1">
        <w:r w:rsidRPr="001D4FEB">
          <w:rPr>
            <w:rStyle w:val="Hyperlink"/>
            <w:noProof/>
          </w:rPr>
          <w:t>Piaget’s cognitive theory</w:t>
        </w:r>
        <w:r>
          <w:rPr>
            <w:noProof/>
            <w:webHidden/>
          </w:rPr>
          <w:tab/>
        </w:r>
        <w:r>
          <w:rPr>
            <w:noProof/>
            <w:webHidden/>
          </w:rPr>
          <w:fldChar w:fldCharType="begin"/>
        </w:r>
        <w:r>
          <w:rPr>
            <w:noProof/>
            <w:webHidden/>
          </w:rPr>
          <w:instrText xml:space="preserve"> PAGEREF _Toc421733734 \h </w:instrText>
        </w:r>
        <w:r>
          <w:rPr>
            <w:noProof/>
            <w:webHidden/>
          </w:rPr>
        </w:r>
        <w:r>
          <w:rPr>
            <w:noProof/>
            <w:webHidden/>
          </w:rPr>
          <w:fldChar w:fldCharType="separate"/>
        </w:r>
        <w:r>
          <w:rPr>
            <w:noProof/>
            <w:webHidden/>
          </w:rPr>
          <w:t>66</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735" w:history="1">
        <w:r w:rsidRPr="001D4FEB">
          <w:rPr>
            <w:rStyle w:val="Hyperlink"/>
            <w:noProof/>
          </w:rPr>
          <w:t>Research barriers to learning</w:t>
        </w:r>
        <w:r>
          <w:rPr>
            <w:noProof/>
            <w:webHidden/>
          </w:rPr>
          <w:tab/>
        </w:r>
        <w:r>
          <w:rPr>
            <w:noProof/>
            <w:webHidden/>
          </w:rPr>
          <w:fldChar w:fldCharType="begin"/>
        </w:r>
        <w:r>
          <w:rPr>
            <w:noProof/>
            <w:webHidden/>
          </w:rPr>
          <w:instrText xml:space="preserve"> PAGEREF _Toc421733735 \h </w:instrText>
        </w:r>
        <w:r>
          <w:rPr>
            <w:noProof/>
            <w:webHidden/>
          </w:rPr>
        </w:r>
        <w:r>
          <w:rPr>
            <w:noProof/>
            <w:webHidden/>
          </w:rPr>
          <w:fldChar w:fldCharType="separate"/>
        </w:r>
        <w:r>
          <w:rPr>
            <w:noProof/>
            <w:webHidden/>
          </w:rPr>
          <w:t>67</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736" w:history="1">
        <w:r w:rsidRPr="001D4FEB">
          <w:rPr>
            <w:rStyle w:val="Hyperlink"/>
            <w:noProof/>
          </w:rPr>
          <w:t>Activity 3B</w:t>
        </w:r>
        <w:r>
          <w:rPr>
            <w:noProof/>
            <w:webHidden/>
          </w:rPr>
          <w:tab/>
        </w:r>
        <w:r>
          <w:rPr>
            <w:noProof/>
            <w:webHidden/>
          </w:rPr>
          <w:fldChar w:fldCharType="begin"/>
        </w:r>
        <w:r>
          <w:rPr>
            <w:noProof/>
            <w:webHidden/>
          </w:rPr>
          <w:instrText xml:space="preserve"> PAGEREF _Toc421733736 \h </w:instrText>
        </w:r>
        <w:r>
          <w:rPr>
            <w:noProof/>
            <w:webHidden/>
          </w:rPr>
        </w:r>
        <w:r>
          <w:rPr>
            <w:noProof/>
            <w:webHidden/>
          </w:rPr>
          <w:fldChar w:fldCharType="separate"/>
        </w:r>
        <w:r>
          <w:rPr>
            <w:noProof/>
            <w:webHidden/>
          </w:rPr>
          <w:t>68</w:t>
        </w:r>
        <w:r>
          <w:rPr>
            <w:noProof/>
            <w:webHidden/>
          </w:rPr>
          <w:fldChar w:fldCharType="end"/>
        </w:r>
      </w:hyperlink>
    </w:p>
    <w:p w:rsidR="003E7906" w:rsidRDefault="003E7906">
      <w:pPr>
        <w:pStyle w:val="TOC2"/>
        <w:tabs>
          <w:tab w:val="right" w:leader="dot" w:pos="9322"/>
        </w:tabs>
        <w:rPr>
          <w:rFonts w:asciiTheme="minorHAnsi" w:eastAsiaTheme="minorEastAsia" w:hAnsiTheme="minorHAnsi" w:cstheme="minorBidi"/>
          <w:noProof/>
          <w:lang w:val="en-GB" w:eastAsia="en-GB"/>
        </w:rPr>
      </w:pPr>
      <w:hyperlink w:anchor="_Toc421733737" w:history="1">
        <w:r w:rsidRPr="001D4FEB">
          <w:rPr>
            <w:rStyle w:val="Hyperlink"/>
            <w:noProof/>
          </w:rPr>
          <w:t>3.3 – Discuss concerns with others to develop a holistic understanding of a particular child’s needs and use this information to inform actions</w:t>
        </w:r>
        <w:r>
          <w:rPr>
            <w:noProof/>
            <w:webHidden/>
          </w:rPr>
          <w:tab/>
        </w:r>
        <w:r>
          <w:rPr>
            <w:noProof/>
            <w:webHidden/>
          </w:rPr>
          <w:fldChar w:fldCharType="begin"/>
        </w:r>
        <w:r>
          <w:rPr>
            <w:noProof/>
            <w:webHidden/>
          </w:rPr>
          <w:instrText xml:space="preserve"> PAGEREF _Toc421733737 \h </w:instrText>
        </w:r>
        <w:r>
          <w:rPr>
            <w:noProof/>
            <w:webHidden/>
          </w:rPr>
        </w:r>
        <w:r>
          <w:rPr>
            <w:noProof/>
            <w:webHidden/>
          </w:rPr>
          <w:fldChar w:fldCharType="separate"/>
        </w:r>
        <w:r>
          <w:rPr>
            <w:noProof/>
            <w:webHidden/>
          </w:rPr>
          <w:t>69</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738" w:history="1">
        <w:r w:rsidRPr="001D4FEB">
          <w:rPr>
            <w:rStyle w:val="Hyperlink"/>
            <w:noProof/>
          </w:rPr>
          <w:t>Discussing the needs of the child</w:t>
        </w:r>
        <w:r>
          <w:rPr>
            <w:noProof/>
            <w:webHidden/>
          </w:rPr>
          <w:tab/>
        </w:r>
        <w:r>
          <w:rPr>
            <w:noProof/>
            <w:webHidden/>
          </w:rPr>
          <w:fldChar w:fldCharType="begin"/>
        </w:r>
        <w:r>
          <w:rPr>
            <w:noProof/>
            <w:webHidden/>
          </w:rPr>
          <w:instrText xml:space="preserve"> PAGEREF _Toc421733738 \h </w:instrText>
        </w:r>
        <w:r>
          <w:rPr>
            <w:noProof/>
            <w:webHidden/>
          </w:rPr>
        </w:r>
        <w:r>
          <w:rPr>
            <w:noProof/>
            <w:webHidden/>
          </w:rPr>
          <w:fldChar w:fldCharType="separate"/>
        </w:r>
        <w:r>
          <w:rPr>
            <w:noProof/>
            <w:webHidden/>
          </w:rPr>
          <w:t>69</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739" w:history="1">
        <w:r w:rsidRPr="001D4FEB">
          <w:rPr>
            <w:rStyle w:val="Hyperlink"/>
            <w:noProof/>
          </w:rPr>
          <w:t>Activity 3C</w:t>
        </w:r>
        <w:r>
          <w:rPr>
            <w:noProof/>
            <w:webHidden/>
          </w:rPr>
          <w:tab/>
        </w:r>
        <w:r>
          <w:rPr>
            <w:noProof/>
            <w:webHidden/>
          </w:rPr>
          <w:fldChar w:fldCharType="begin"/>
        </w:r>
        <w:r>
          <w:rPr>
            <w:noProof/>
            <w:webHidden/>
          </w:rPr>
          <w:instrText xml:space="preserve"> PAGEREF _Toc421733739 \h </w:instrText>
        </w:r>
        <w:r>
          <w:rPr>
            <w:noProof/>
            <w:webHidden/>
          </w:rPr>
        </w:r>
        <w:r>
          <w:rPr>
            <w:noProof/>
            <w:webHidden/>
          </w:rPr>
          <w:fldChar w:fldCharType="separate"/>
        </w:r>
        <w:r>
          <w:rPr>
            <w:noProof/>
            <w:webHidden/>
          </w:rPr>
          <w:t>71</w:t>
        </w:r>
        <w:r>
          <w:rPr>
            <w:noProof/>
            <w:webHidden/>
          </w:rPr>
          <w:fldChar w:fldCharType="end"/>
        </w:r>
      </w:hyperlink>
    </w:p>
    <w:p w:rsidR="003E7906" w:rsidRDefault="003E7906">
      <w:pPr>
        <w:pStyle w:val="TOC1"/>
        <w:tabs>
          <w:tab w:val="right" w:leader="dot" w:pos="9322"/>
        </w:tabs>
        <w:rPr>
          <w:rFonts w:asciiTheme="minorHAnsi" w:eastAsiaTheme="minorEastAsia" w:hAnsiTheme="minorHAnsi" w:cstheme="minorBidi"/>
          <w:b w:val="0"/>
          <w:noProof/>
          <w:lang w:val="en-GB" w:eastAsia="en-GB"/>
        </w:rPr>
      </w:pPr>
      <w:hyperlink w:anchor="_Toc421733740" w:history="1">
        <w:r w:rsidRPr="001D4FEB">
          <w:rPr>
            <w:rStyle w:val="Hyperlink"/>
            <w:noProof/>
          </w:rPr>
          <w:t>4. Develop a plan for support and inclusion</w:t>
        </w:r>
        <w:r>
          <w:rPr>
            <w:noProof/>
            <w:webHidden/>
          </w:rPr>
          <w:tab/>
        </w:r>
        <w:r>
          <w:rPr>
            <w:noProof/>
            <w:webHidden/>
          </w:rPr>
          <w:fldChar w:fldCharType="begin"/>
        </w:r>
        <w:r>
          <w:rPr>
            <w:noProof/>
            <w:webHidden/>
          </w:rPr>
          <w:instrText xml:space="preserve"> PAGEREF _Toc421733740 \h </w:instrText>
        </w:r>
        <w:r>
          <w:rPr>
            <w:noProof/>
            <w:webHidden/>
          </w:rPr>
        </w:r>
        <w:r>
          <w:rPr>
            <w:noProof/>
            <w:webHidden/>
          </w:rPr>
          <w:fldChar w:fldCharType="separate"/>
        </w:r>
        <w:r>
          <w:rPr>
            <w:noProof/>
            <w:webHidden/>
          </w:rPr>
          <w:t>72</w:t>
        </w:r>
        <w:r>
          <w:rPr>
            <w:noProof/>
            <w:webHidden/>
          </w:rPr>
          <w:fldChar w:fldCharType="end"/>
        </w:r>
      </w:hyperlink>
    </w:p>
    <w:p w:rsidR="003E7906" w:rsidRDefault="003E7906">
      <w:pPr>
        <w:pStyle w:val="TOC2"/>
        <w:tabs>
          <w:tab w:val="right" w:leader="dot" w:pos="9322"/>
        </w:tabs>
        <w:rPr>
          <w:rFonts w:asciiTheme="minorHAnsi" w:eastAsiaTheme="minorEastAsia" w:hAnsiTheme="minorHAnsi" w:cstheme="minorBidi"/>
          <w:noProof/>
          <w:lang w:val="en-GB" w:eastAsia="en-GB"/>
        </w:rPr>
      </w:pPr>
      <w:hyperlink w:anchor="_Toc421733741" w:history="1">
        <w:r w:rsidRPr="001D4FEB">
          <w:rPr>
            <w:rStyle w:val="Hyperlink"/>
            <w:noProof/>
          </w:rPr>
          <w:t>4.1 – Consider the child’s abilities, goals, interests, expectations and health status in the context of their cultural values, needs and requirements when making curriculum decisions for the child</w:t>
        </w:r>
        <w:r>
          <w:rPr>
            <w:noProof/>
            <w:webHidden/>
          </w:rPr>
          <w:tab/>
        </w:r>
        <w:r>
          <w:rPr>
            <w:noProof/>
            <w:webHidden/>
          </w:rPr>
          <w:fldChar w:fldCharType="begin"/>
        </w:r>
        <w:r>
          <w:rPr>
            <w:noProof/>
            <w:webHidden/>
          </w:rPr>
          <w:instrText xml:space="preserve"> PAGEREF _Toc421733741 \h </w:instrText>
        </w:r>
        <w:r>
          <w:rPr>
            <w:noProof/>
            <w:webHidden/>
          </w:rPr>
        </w:r>
        <w:r>
          <w:rPr>
            <w:noProof/>
            <w:webHidden/>
          </w:rPr>
          <w:fldChar w:fldCharType="separate"/>
        </w:r>
        <w:r>
          <w:rPr>
            <w:noProof/>
            <w:webHidden/>
          </w:rPr>
          <w:t>73</w:t>
        </w:r>
        <w:r>
          <w:rPr>
            <w:noProof/>
            <w:webHidden/>
          </w:rPr>
          <w:fldChar w:fldCharType="end"/>
        </w:r>
      </w:hyperlink>
    </w:p>
    <w:p w:rsidR="003E7906" w:rsidRDefault="003E7906">
      <w:pPr>
        <w:pStyle w:val="TOC2"/>
        <w:tabs>
          <w:tab w:val="right" w:leader="dot" w:pos="9322"/>
        </w:tabs>
        <w:rPr>
          <w:rFonts w:asciiTheme="minorHAnsi" w:eastAsiaTheme="minorEastAsia" w:hAnsiTheme="minorHAnsi" w:cstheme="minorBidi"/>
          <w:noProof/>
          <w:lang w:val="en-GB" w:eastAsia="en-GB"/>
        </w:rPr>
      </w:pPr>
      <w:hyperlink w:anchor="_Toc421733742" w:history="1">
        <w:r w:rsidRPr="001D4FEB">
          <w:rPr>
            <w:rStyle w:val="Hyperlink"/>
            <w:noProof/>
          </w:rPr>
          <w:t>4.2 – Develop the plan in consultation with other professionals and the family</w:t>
        </w:r>
        <w:r>
          <w:rPr>
            <w:noProof/>
            <w:webHidden/>
          </w:rPr>
          <w:tab/>
        </w:r>
        <w:r>
          <w:rPr>
            <w:noProof/>
            <w:webHidden/>
          </w:rPr>
          <w:fldChar w:fldCharType="begin"/>
        </w:r>
        <w:r>
          <w:rPr>
            <w:noProof/>
            <w:webHidden/>
          </w:rPr>
          <w:instrText xml:space="preserve"> PAGEREF _Toc421733742 \h </w:instrText>
        </w:r>
        <w:r>
          <w:rPr>
            <w:noProof/>
            <w:webHidden/>
          </w:rPr>
        </w:r>
        <w:r>
          <w:rPr>
            <w:noProof/>
            <w:webHidden/>
          </w:rPr>
          <w:fldChar w:fldCharType="separate"/>
        </w:r>
        <w:r>
          <w:rPr>
            <w:noProof/>
            <w:webHidden/>
          </w:rPr>
          <w:t>73</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743" w:history="1">
        <w:r w:rsidRPr="001D4FEB">
          <w:rPr>
            <w:rStyle w:val="Hyperlink"/>
            <w:noProof/>
          </w:rPr>
          <w:t>Evaluate differences within the group</w:t>
        </w:r>
        <w:r>
          <w:rPr>
            <w:noProof/>
            <w:webHidden/>
          </w:rPr>
          <w:tab/>
        </w:r>
        <w:r>
          <w:rPr>
            <w:noProof/>
            <w:webHidden/>
          </w:rPr>
          <w:fldChar w:fldCharType="begin"/>
        </w:r>
        <w:r>
          <w:rPr>
            <w:noProof/>
            <w:webHidden/>
          </w:rPr>
          <w:instrText xml:space="preserve"> PAGEREF _Toc421733743 \h </w:instrText>
        </w:r>
        <w:r>
          <w:rPr>
            <w:noProof/>
            <w:webHidden/>
          </w:rPr>
        </w:r>
        <w:r>
          <w:rPr>
            <w:noProof/>
            <w:webHidden/>
          </w:rPr>
          <w:fldChar w:fldCharType="separate"/>
        </w:r>
        <w:r>
          <w:rPr>
            <w:noProof/>
            <w:webHidden/>
          </w:rPr>
          <w:t>73</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744" w:history="1">
        <w:r w:rsidRPr="001D4FEB">
          <w:rPr>
            <w:rStyle w:val="Hyperlink"/>
            <w:noProof/>
          </w:rPr>
          <w:t>Making a plan</w:t>
        </w:r>
        <w:r>
          <w:rPr>
            <w:noProof/>
            <w:webHidden/>
          </w:rPr>
          <w:tab/>
        </w:r>
        <w:r>
          <w:rPr>
            <w:noProof/>
            <w:webHidden/>
          </w:rPr>
          <w:fldChar w:fldCharType="begin"/>
        </w:r>
        <w:r>
          <w:rPr>
            <w:noProof/>
            <w:webHidden/>
          </w:rPr>
          <w:instrText xml:space="preserve"> PAGEREF _Toc421733744 \h </w:instrText>
        </w:r>
        <w:r>
          <w:rPr>
            <w:noProof/>
            <w:webHidden/>
          </w:rPr>
        </w:r>
        <w:r>
          <w:rPr>
            <w:noProof/>
            <w:webHidden/>
          </w:rPr>
          <w:fldChar w:fldCharType="separate"/>
        </w:r>
        <w:r>
          <w:rPr>
            <w:noProof/>
            <w:webHidden/>
          </w:rPr>
          <w:t>73</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745" w:history="1">
        <w:r w:rsidRPr="001D4FEB">
          <w:rPr>
            <w:rStyle w:val="Hyperlink"/>
            <w:noProof/>
          </w:rPr>
          <w:t>Agencies that can help offer support</w:t>
        </w:r>
        <w:r>
          <w:rPr>
            <w:noProof/>
            <w:webHidden/>
          </w:rPr>
          <w:tab/>
        </w:r>
        <w:r>
          <w:rPr>
            <w:noProof/>
            <w:webHidden/>
          </w:rPr>
          <w:fldChar w:fldCharType="begin"/>
        </w:r>
        <w:r>
          <w:rPr>
            <w:noProof/>
            <w:webHidden/>
          </w:rPr>
          <w:instrText xml:space="preserve"> PAGEREF _Toc421733745 \h </w:instrText>
        </w:r>
        <w:r>
          <w:rPr>
            <w:noProof/>
            <w:webHidden/>
          </w:rPr>
        </w:r>
        <w:r>
          <w:rPr>
            <w:noProof/>
            <w:webHidden/>
          </w:rPr>
          <w:fldChar w:fldCharType="separate"/>
        </w:r>
        <w:r>
          <w:rPr>
            <w:noProof/>
            <w:webHidden/>
          </w:rPr>
          <w:t>74</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746" w:history="1">
        <w:r w:rsidRPr="001D4FEB">
          <w:rPr>
            <w:rStyle w:val="Hyperlink"/>
            <w:noProof/>
          </w:rPr>
          <w:t>Activity 4A</w:t>
        </w:r>
        <w:r>
          <w:rPr>
            <w:noProof/>
            <w:webHidden/>
          </w:rPr>
          <w:tab/>
        </w:r>
        <w:r>
          <w:rPr>
            <w:noProof/>
            <w:webHidden/>
          </w:rPr>
          <w:fldChar w:fldCharType="begin"/>
        </w:r>
        <w:r>
          <w:rPr>
            <w:noProof/>
            <w:webHidden/>
          </w:rPr>
          <w:instrText xml:space="preserve"> PAGEREF _Toc421733746 \h </w:instrText>
        </w:r>
        <w:r>
          <w:rPr>
            <w:noProof/>
            <w:webHidden/>
          </w:rPr>
        </w:r>
        <w:r>
          <w:rPr>
            <w:noProof/>
            <w:webHidden/>
          </w:rPr>
          <w:fldChar w:fldCharType="separate"/>
        </w:r>
        <w:r>
          <w:rPr>
            <w:noProof/>
            <w:webHidden/>
          </w:rPr>
          <w:t>75</w:t>
        </w:r>
        <w:r>
          <w:rPr>
            <w:noProof/>
            <w:webHidden/>
          </w:rPr>
          <w:fldChar w:fldCharType="end"/>
        </w:r>
      </w:hyperlink>
    </w:p>
    <w:p w:rsidR="003E7906" w:rsidRDefault="003E7906">
      <w:pPr>
        <w:pStyle w:val="TOC2"/>
        <w:tabs>
          <w:tab w:val="right" w:leader="dot" w:pos="9322"/>
        </w:tabs>
        <w:rPr>
          <w:rFonts w:asciiTheme="minorHAnsi" w:eastAsiaTheme="minorEastAsia" w:hAnsiTheme="minorHAnsi" w:cstheme="minorBidi"/>
          <w:noProof/>
          <w:lang w:val="en-GB" w:eastAsia="en-GB"/>
        </w:rPr>
      </w:pPr>
      <w:hyperlink w:anchor="_Toc421733747" w:history="1">
        <w:r w:rsidRPr="001D4FEB">
          <w:rPr>
            <w:rStyle w:val="Hyperlink"/>
            <w:noProof/>
          </w:rPr>
          <w:t>4.3 – Adapt the environment and routines to ensure inclusion of all children with additional needs</w:t>
        </w:r>
        <w:r>
          <w:rPr>
            <w:noProof/>
            <w:webHidden/>
          </w:rPr>
          <w:tab/>
        </w:r>
        <w:r>
          <w:rPr>
            <w:noProof/>
            <w:webHidden/>
          </w:rPr>
          <w:fldChar w:fldCharType="begin"/>
        </w:r>
        <w:r>
          <w:rPr>
            <w:noProof/>
            <w:webHidden/>
          </w:rPr>
          <w:instrText xml:space="preserve"> PAGEREF _Toc421733747 \h </w:instrText>
        </w:r>
        <w:r>
          <w:rPr>
            <w:noProof/>
            <w:webHidden/>
          </w:rPr>
        </w:r>
        <w:r>
          <w:rPr>
            <w:noProof/>
            <w:webHidden/>
          </w:rPr>
          <w:fldChar w:fldCharType="separate"/>
        </w:r>
        <w:r>
          <w:rPr>
            <w:noProof/>
            <w:webHidden/>
          </w:rPr>
          <w:t>76</w:t>
        </w:r>
        <w:r>
          <w:rPr>
            <w:noProof/>
            <w:webHidden/>
          </w:rPr>
          <w:fldChar w:fldCharType="end"/>
        </w:r>
      </w:hyperlink>
    </w:p>
    <w:p w:rsidR="003E7906" w:rsidRDefault="003E7906">
      <w:pPr>
        <w:pStyle w:val="TOC2"/>
        <w:tabs>
          <w:tab w:val="right" w:leader="dot" w:pos="9322"/>
        </w:tabs>
        <w:rPr>
          <w:rFonts w:asciiTheme="minorHAnsi" w:eastAsiaTheme="minorEastAsia" w:hAnsiTheme="minorHAnsi" w:cstheme="minorBidi"/>
          <w:noProof/>
          <w:lang w:val="en-GB" w:eastAsia="en-GB"/>
        </w:rPr>
      </w:pPr>
      <w:hyperlink w:anchor="_Toc421733748" w:history="1">
        <w:r w:rsidRPr="001D4FEB">
          <w:rPr>
            <w:rStyle w:val="Hyperlink"/>
            <w:noProof/>
          </w:rPr>
          <w:t>4.4 – Constantly reflect on the effectiveness of the plan and its impact on the child</w:t>
        </w:r>
        <w:r>
          <w:rPr>
            <w:noProof/>
            <w:webHidden/>
          </w:rPr>
          <w:tab/>
        </w:r>
        <w:r>
          <w:rPr>
            <w:noProof/>
            <w:webHidden/>
          </w:rPr>
          <w:fldChar w:fldCharType="begin"/>
        </w:r>
        <w:r>
          <w:rPr>
            <w:noProof/>
            <w:webHidden/>
          </w:rPr>
          <w:instrText xml:space="preserve"> PAGEREF _Toc421733748 \h </w:instrText>
        </w:r>
        <w:r>
          <w:rPr>
            <w:noProof/>
            <w:webHidden/>
          </w:rPr>
        </w:r>
        <w:r>
          <w:rPr>
            <w:noProof/>
            <w:webHidden/>
          </w:rPr>
          <w:fldChar w:fldCharType="separate"/>
        </w:r>
        <w:r>
          <w:rPr>
            <w:noProof/>
            <w:webHidden/>
          </w:rPr>
          <w:t>76</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749" w:history="1">
        <w:r w:rsidRPr="001D4FEB">
          <w:rPr>
            <w:rStyle w:val="Hyperlink"/>
            <w:noProof/>
          </w:rPr>
          <w:t>What does the environment contain?</w:t>
        </w:r>
        <w:r>
          <w:rPr>
            <w:noProof/>
            <w:webHidden/>
          </w:rPr>
          <w:tab/>
        </w:r>
        <w:r>
          <w:rPr>
            <w:noProof/>
            <w:webHidden/>
          </w:rPr>
          <w:fldChar w:fldCharType="begin"/>
        </w:r>
        <w:r>
          <w:rPr>
            <w:noProof/>
            <w:webHidden/>
          </w:rPr>
          <w:instrText xml:space="preserve"> PAGEREF _Toc421733749 \h </w:instrText>
        </w:r>
        <w:r>
          <w:rPr>
            <w:noProof/>
            <w:webHidden/>
          </w:rPr>
        </w:r>
        <w:r>
          <w:rPr>
            <w:noProof/>
            <w:webHidden/>
          </w:rPr>
          <w:fldChar w:fldCharType="separate"/>
        </w:r>
        <w:r>
          <w:rPr>
            <w:noProof/>
            <w:webHidden/>
          </w:rPr>
          <w:t>76</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750" w:history="1">
        <w:r w:rsidRPr="001D4FEB">
          <w:rPr>
            <w:rStyle w:val="Hyperlink"/>
            <w:noProof/>
          </w:rPr>
          <w:t>Developing routines for inclusion</w:t>
        </w:r>
        <w:r>
          <w:rPr>
            <w:noProof/>
            <w:webHidden/>
          </w:rPr>
          <w:tab/>
        </w:r>
        <w:r>
          <w:rPr>
            <w:noProof/>
            <w:webHidden/>
          </w:rPr>
          <w:fldChar w:fldCharType="begin"/>
        </w:r>
        <w:r>
          <w:rPr>
            <w:noProof/>
            <w:webHidden/>
          </w:rPr>
          <w:instrText xml:space="preserve"> PAGEREF _Toc421733750 \h </w:instrText>
        </w:r>
        <w:r>
          <w:rPr>
            <w:noProof/>
            <w:webHidden/>
          </w:rPr>
        </w:r>
        <w:r>
          <w:rPr>
            <w:noProof/>
            <w:webHidden/>
          </w:rPr>
          <w:fldChar w:fldCharType="separate"/>
        </w:r>
        <w:r>
          <w:rPr>
            <w:noProof/>
            <w:webHidden/>
          </w:rPr>
          <w:t>76</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751" w:history="1">
        <w:r w:rsidRPr="001D4FEB">
          <w:rPr>
            <w:rStyle w:val="Hyperlink"/>
            <w:noProof/>
          </w:rPr>
          <w:t>Reflect on the plan</w:t>
        </w:r>
        <w:r>
          <w:rPr>
            <w:noProof/>
            <w:webHidden/>
          </w:rPr>
          <w:tab/>
        </w:r>
        <w:r>
          <w:rPr>
            <w:noProof/>
            <w:webHidden/>
          </w:rPr>
          <w:fldChar w:fldCharType="begin"/>
        </w:r>
        <w:r>
          <w:rPr>
            <w:noProof/>
            <w:webHidden/>
          </w:rPr>
          <w:instrText xml:space="preserve"> PAGEREF _Toc421733751 \h </w:instrText>
        </w:r>
        <w:r>
          <w:rPr>
            <w:noProof/>
            <w:webHidden/>
          </w:rPr>
        </w:r>
        <w:r>
          <w:rPr>
            <w:noProof/>
            <w:webHidden/>
          </w:rPr>
          <w:fldChar w:fldCharType="separate"/>
        </w:r>
        <w:r>
          <w:rPr>
            <w:noProof/>
            <w:webHidden/>
          </w:rPr>
          <w:t>76</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752" w:history="1">
        <w:r w:rsidRPr="001D4FEB">
          <w:rPr>
            <w:rStyle w:val="Hyperlink"/>
            <w:noProof/>
          </w:rPr>
          <w:t>Activity 4B</w:t>
        </w:r>
        <w:r>
          <w:rPr>
            <w:noProof/>
            <w:webHidden/>
          </w:rPr>
          <w:tab/>
        </w:r>
        <w:r>
          <w:rPr>
            <w:noProof/>
            <w:webHidden/>
          </w:rPr>
          <w:fldChar w:fldCharType="begin"/>
        </w:r>
        <w:r>
          <w:rPr>
            <w:noProof/>
            <w:webHidden/>
          </w:rPr>
          <w:instrText xml:space="preserve"> PAGEREF _Toc421733752 \h </w:instrText>
        </w:r>
        <w:r>
          <w:rPr>
            <w:noProof/>
            <w:webHidden/>
          </w:rPr>
        </w:r>
        <w:r>
          <w:rPr>
            <w:noProof/>
            <w:webHidden/>
          </w:rPr>
          <w:fldChar w:fldCharType="separate"/>
        </w:r>
        <w:r>
          <w:rPr>
            <w:noProof/>
            <w:webHidden/>
          </w:rPr>
          <w:t>77</w:t>
        </w:r>
        <w:r>
          <w:rPr>
            <w:noProof/>
            <w:webHidden/>
          </w:rPr>
          <w:fldChar w:fldCharType="end"/>
        </w:r>
      </w:hyperlink>
    </w:p>
    <w:p w:rsidR="003E7906" w:rsidRDefault="003E7906">
      <w:pPr>
        <w:pStyle w:val="TOC1"/>
        <w:tabs>
          <w:tab w:val="right" w:leader="dot" w:pos="9322"/>
        </w:tabs>
        <w:rPr>
          <w:rFonts w:asciiTheme="minorHAnsi" w:eastAsiaTheme="minorEastAsia" w:hAnsiTheme="minorHAnsi" w:cstheme="minorBidi"/>
          <w:b w:val="0"/>
          <w:noProof/>
          <w:lang w:val="en-GB" w:eastAsia="en-GB"/>
        </w:rPr>
      </w:pPr>
      <w:hyperlink w:anchor="_Toc421733753" w:history="1">
        <w:r w:rsidRPr="001D4FEB">
          <w:rPr>
            <w:rStyle w:val="Hyperlink"/>
            <w:noProof/>
          </w:rPr>
          <w:t>5. Implement strategies to meet the child’s additional needs</w:t>
        </w:r>
        <w:r>
          <w:rPr>
            <w:noProof/>
            <w:webHidden/>
          </w:rPr>
          <w:tab/>
        </w:r>
        <w:r>
          <w:rPr>
            <w:noProof/>
            <w:webHidden/>
          </w:rPr>
          <w:fldChar w:fldCharType="begin"/>
        </w:r>
        <w:r>
          <w:rPr>
            <w:noProof/>
            <w:webHidden/>
          </w:rPr>
          <w:instrText xml:space="preserve"> PAGEREF _Toc421733753 \h </w:instrText>
        </w:r>
        <w:r>
          <w:rPr>
            <w:noProof/>
            <w:webHidden/>
          </w:rPr>
        </w:r>
        <w:r>
          <w:rPr>
            <w:noProof/>
            <w:webHidden/>
          </w:rPr>
          <w:fldChar w:fldCharType="separate"/>
        </w:r>
        <w:r>
          <w:rPr>
            <w:noProof/>
            <w:webHidden/>
          </w:rPr>
          <w:t>78</w:t>
        </w:r>
        <w:r>
          <w:rPr>
            <w:noProof/>
            <w:webHidden/>
          </w:rPr>
          <w:fldChar w:fldCharType="end"/>
        </w:r>
      </w:hyperlink>
    </w:p>
    <w:p w:rsidR="003E7906" w:rsidRDefault="003E7906">
      <w:pPr>
        <w:pStyle w:val="TOC2"/>
        <w:tabs>
          <w:tab w:val="right" w:leader="dot" w:pos="9322"/>
        </w:tabs>
        <w:rPr>
          <w:rFonts w:asciiTheme="minorHAnsi" w:eastAsiaTheme="minorEastAsia" w:hAnsiTheme="minorHAnsi" w:cstheme="minorBidi"/>
          <w:noProof/>
          <w:lang w:val="en-GB" w:eastAsia="en-GB"/>
        </w:rPr>
      </w:pPr>
      <w:hyperlink w:anchor="_Toc421733754" w:history="1">
        <w:r w:rsidRPr="001D4FEB">
          <w:rPr>
            <w:rStyle w:val="Hyperlink"/>
            <w:noProof/>
          </w:rPr>
          <w:t>5.1 – Support child’s entry into the service</w:t>
        </w:r>
        <w:r>
          <w:rPr>
            <w:noProof/>
            <w:webHidden/>
          </w:rPr>
          <w:tab/>
        </w:r>
        <w:r>
          <w:rPr>
            <w:noProof/>
            <w:webHidden/>
          </w:rPr>
          <w:fldChar w:fldCharType="begin"/>
        </w:r>
        <w:r>
          <w:rPr>
            <w:noProof/>
            <w:webHidden/>
          </w:rPr>
          <w:instrText xml:space="preserve"> PAGEREF _Toc421733754 \h </w:instrText>
        </w:r>
        <w:r>
          <w:rPr>
            <w:noProof/>
            <w:webHidden/>
          </w:rPr>
        </w:r>
        <w:r>
          <w:rPr>
            <w:noProof/>
            <w:webHidden/>
          </w:rPr>
          <w:fldChar w:fldCharType="separate"/>
        </w:r>
        <w:r>
          <w:rPr>
            <w:noProof/>
            <w:webHidden/>
          </w:rPr>
          <w:t>79</w:t>
        </w:r>
        <w:r>
          <w:rPr>
            <w:noProof/>
            <w:webHidden/>
          </w:rPr>
          <w:fldChar w:fldCharType="end"/>
        </w:r>
      </w:hyperlink>
    </w:p>
    <w:p w:rsidR="003E7906" w:rsidRDefault="003E7906">
      <w:pPr>
        <w:pStyle w:val="TOC2"/>
        <w:tabs>
          <w:tab w:val="right" w:leader="dot" w:pos="9322"/>
        </w:tabs>
        <w:rPr>
          <w:rFonts w:asciiTheme="minorHAnsi" w:eastAsiaTheme="minorEastAsia" w:hAnsiTheme="minorHAnsi" w:cstheme="minorBidi"/>
          <w:noProof/>
          <w:lang w:val="en-GB" w:eastAsia="en-GB"/>
        </w:rPr>
      </w:pPr>
      <w:hyperlink w:anchor="_Toc421733755" w:history="1">
        <w:r w:rsidRPr="001D4FEB">
          <w:rPr>
            <w:rStyle w:val="Hyperlink"/>
            <w:noProof/>
          </w:rPr>
          <w:t>5.2 – Reflect on the level of support provided on a regular basis and adjust accordingly if necessary</w:t>
        </w:r>
        <w:r>
          <w:rPr>
            <w:noProof/>
            <w:webHidden/>
          </w:rPr>
          <w:tab/>
        </w:r>
        <w:r>
          <w:rPr>
            <w:noProof/>
            <w:webHidden/>
          </w:rPr>
          <w:fldChar w:fldCharType="begin"/>
        </w:r>
        <w:r>
          <w:rPr>
            <w:noProof/>
            <w:webHidden/>
          </w:rPr>
          <w:instrText xml:space="preserve"> PAGEREF _Toc421733755 \h </w:instrText>
        </w:r>
        <w:r>
          <w:rPr>
            <w:noProof/>
            <w:webHidden/>
          </w:rPr>
        </w:r>
        <w:r>
          <w:rPr>
            <w:noProof/>
            <w:webHidden/>
          </w:rPr>
          <w:fldChar w:fldCharType="separate"/>
        </w:r>
        <w:r>
          <w:rPr>
            <w:noProof/>
            <w:webHidden/>
          </w:rPr>
          <w:t>79</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756" w:history="1">
        <w:r w:rsidRPr="001D4FEB">
          <w:rPr>
            <w:rStyle w:val="Hyperlink"/>
            <w:noProof/>
          </w:rPr>
          <w:t>Children entering into the learning environment</w:t>
        </w:r>
        <w:r>
          <w:rPr>
            <w:noProof/>
            <w:webHidden/>
          </w:rPr>
          <w:tab/>
        </w:r>
        <w:r>
          <w:rPr>
            <w:noProof/>
            <w:webHidden/>
          </w:rPr>
          <w:fldChar w:fldCharType="begin"/>
        </w:r>
        <w:r>
          <w:rPr>
            <w:noProof/>
            <w:webHidden/>
          </w:rPr>
          <w:instrText xml:space="preserve"> PAGEREF _Toc421733756 \h </w:instrText>
        </w:r>
        <w:r>
          <w:rPr>
            <w:noProof/>
            <w:webHidden/>
          </w:rPr>
        </w:r>
        <w:r>
          <w:rPr>
            <w:noProof/>
            <w:webHidden/>
          </w:rPr>
          <w:fldChar w:fldCharType="separate"/>
        </w:r>
        <w:r>
          <w:rPr>
            <w:noProof/>
            <w:webHidden/>
          </w:rPr>
          <w:t>79</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757" w:history="1">
        <w:r w:rsidRPr="001D4FEB">
          <w:rPr>
            <w:rStyle w:val="Hyperlink"/>
            <w:noProof/>
          </w:rPr>
          <w:t>How to support the child</w:t>
        </w:r>
        <w:r>
          <w:rPr>
            <w:noProof/>
            <w:webHidden/>
          </w:rPr>
          <w:tab/>
        </w:r>
        <w:r>
          <w:rPr>
            <w:noProof/>
            <w:webHidden/>
          </w:rPr>
          <w:fldChar w:fldCharType="begin"/>
        </w:r>
        <w:r>
          <w:rPr>
            <w:noProof/>
            <w:webHidden/>
          </w:rPr>
          <w:instrText xml:space="preserve"> PAGEREF _Toc421733757 \h </w:instrText>
        </w:r>
        <w:r>
          <w:rPr>
            <w:noProof/>
            <w:webHidden/>
          </w:rPr>
        </w:r>
        <w:r>
          <w:rPr>
            <w:noProof/>
            <w:webHidden/>
          </w:rPr>
          <w:fldChar w:fldCharType="separate"/>
        </w:r>
        <w:r>
          <w:rPr>
            <w:noProof/>
            <w:webHidden/>
          </w:rPr>
          <w:t>80</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758" w:history="1">
        <w:r w:rsidRPr="001D4FEB">
          <w:rPr>
            <w:rStyle w:val="Hyperlink"/>
            <w:noProof/>
          </w:rPr>
          <w:t>Provide ongoing support for the children</w:t>
        </w:r>
        <w:r>
          <w:rPr>
            <w:noProof/>
            <w:webHidden/>
          </w:rPr>
          <w:tab/>
        </w:r>
        <w:r>
          <w:rPr>
            <w:noProof/>
            <w:webHidden/>
          </w:rPr>
          <w:fldChar w:fldCharType="begin"/>
        </w:r>
        <w:r>
          <w:rPr>
            <w:noProof/>
            <w:webHidden/>
          </w:rPr>
          <w:instrText xml:space="preserve"> PAGEREF _Toc421733758 \h </w:instrText>
        </w:r>
        <w:r>
          <w:rPr>
            <w:noProof/>
            <w:webHidden/>
          </w:rPr>
        </w:r>
        <w:r>
          <w:rPr>
            <w:noProof/>
            <w:webHidden/>
          </w:rPr>
          <w:fldChar w:fldCharType="separate"/>
        </w:r>
        <w:r>
          <w:rPr>
            <w:noProof/>
            <w:webHidden/>
          </w:rPr>
          <w:t>81</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759" w:history="1">
        <w:r w:rsidRPr="001D4FEB">
          <w:rPr>
            <w:rStyle w:val="Hyperlink"/>
            <w:noProof/>
          </w:rPr>
          <w:t>Activity 5A</w:t>
        </w:r>
        <w:r>
          <w:rPr>
            <w:noProof/>
            <w:webHidden/>
          </w:rPr>
          <w:tab/>
        </w:r>
        <w:r>
          <w:rPr>
            <w:noProof/>
            <w:webHidden/>
          </w:rPr>
          <w:fldChar w:fldCharType="begin"/>
        </w:r>
        <w:r>
          <w:rPr>
            <w:noProof/>
            <w:webHidden/>
          </w:rPr>
          <w:instrText xml:space="preserve"> PAGEREF _Toc421733759 \h </w:instrText>
        </w:r>
        <w:r>
          <w:rPr>
            <w:noProof/>
            <w:webHidden/>
          </w:rPr>
        </w:r>
        <w:r>
          <w:rPr>
            <w:noProof/>
            <w:webHidden/>
          </w:rPr>
          <w:fldChar w:fldCharType="separate"/>
        </w:r>
        <w:r>
          <w:rPr>
            <w:noProof/>
            <w:webHidden/>
          </w:rPr>
          <w:t>82</w:t>
        </w:r>
        <w:r>
          <w:rPr>
            <w:noProof/>
            <w:webHidden/>
          </w:rPr>
          <w:fldChar w:fldCharType="end"/>
        </w:r>
      </w:hyperlink>
    </w:p>
    <w:p w:rsidR="003E7906" w:rsidRDefault="003E7906">
      <w:pPr>
        <w:pStyle w:val="TOC2"/>
        <w:tabs>
          <w:tab w:val="right" w:leader="dot" w:pos="9322"/>
        </w:tabs>
        <w:rPr>
          <w:rFonts w:asciiTheme="minorHAnsi" w:eastAsiaTheme="minorEastAsia" w:hAnsiTheme="minorHAnsi" w:cstheme="minorBidi"/>
          <w:noProof/>
          <w:lang w:val="en-GB" w:eastAsia="en-GB"/>
        </w:rPr>
      </w:pPr>
      <w:hyperlink w:anchor="_Toc421733760" w:history="1">
        <w:r w:rsidRPr="001D4FEB">
          <w:rPr>
            <w:rStyle w:val="Hyperlink"/>
            <w:noProof/>
          </w:rPr>
          <w:t>5.3 – Encourage others to adopt inclusive attitudes and practices</w:t>
        </w:r>
        <w:r>
          <w:rPr>
            <w:noProof/>
            <w:webHidden/>
          </w:rPr>
          <w:tab/>
        </w:r>
        <w:r>
          <w:rPr>
            <w:noProof/>
            <w:webHidden/>
          </w:rPr>
          <w:fldChar w:fldCharType="begin"/>
        </w:r>
        <w:r>
          <w:rPr>
            <w:noProof/>
            <w:webHidden/>
          </w:rPr>
          <w:instrText xml:space="preserve"> PAGEREF _Toc421733760 \h </w:instrText>
        </w:r>
        <w:r>
          <w:rPr>
            <w:noProof/>
            <w:webHidden/>
          </w:rPr>
        </w:r>
        <w:r>
          <w:rPr>
            <w:noProof/>
            <w:webHidden/>
          </w:rPr>
          <w:fldChar w:fldCharType="separate"/>
        </w:r>
        <w:r>
          <w:rPr>
            <w:noProof/>
            <w:webHidden/>
          </w:rPr>
          <w:t>83</w:t>
        </w:r>
        <w:r>
          <w:rPr>
            <w:noProof/>
            <w:webHidden/>
          </w:rPr>
          <w:fldChar w:fldCharType="end"/>
        </w:r>
      </w:hyperlink>
    </w:p>
    <w:p w:rsidR="003E7906" w:rsidRDefault="003E7906">
      <w:pPr>
        <w:pStyle w:val="TOC2"/>
        <w:tabs>
          <w:tab w:val="right" w:leader="dot" w:pos="9322"/>
        </w:tabs>
        <w:rPr>
          <w:rFonts w:asciiTheme="minorHAnsi" w:eastAsiaTheme="minorEastAsia" w:hAnsiTheme="minorHAnsi" w:cstheme="minorBidi"/>
          <w:noProof/>
          <w:lang w:val="en-GB" w:eastAsia="en-GB"/>
        </w:rPr>
      </w:pPr>
      <w:hyperlink w:anchor="_Toc421733761" w:history="1">
        <w:r w:rsidRPr="001D4FEB">
          <w:rPr>
            <w:rStyle w:val="Hyperlink"/>
            <w:noProof/>
          </w:rPr>
          <w:t>5.4 – Communicate with and provide support to others to implement strategies</w:t>
        </w:r>
        <w:r>
          <w:rPr>
            <w:noProof/>
            <w:webHidden/>
          </w:rPr>
          <w:tab/>
        </w:r>
        <w:r>
          <w:rPr>
            <w:noProof/>
            <w:webHidden/>
          </w:rPr>
          <w:fldChar w:fldCharType="begin"/>
        </w:r>
        <w:r>
          <w:rPr>
            <w:noProof/>
            <w:webHidden/>
          </w:rPr>
          <w:instrText xml:space="preserve"> PAGEREF _Toc421733761 \h </w:instrText>
        </w:r>
        <w:r>
          <w:rPr>
            <w:noProof/>
            <w:webHidden/>
          </w:rPr>
        </w:r>
        <w:r>
          <w:rPr>
            <w:noProof/>
            <w:webHidden/>
          </w:rPr>
          <w:fldChar w:fldCharType="separate"/>
        </w:r>
        <w:r>
          <w:rPr>
            <w:noProof/>
            <w:webHidden/>
          </w:rPr>
          <w:t>83</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762" w:history="1">
        <w:r w:rsidRPr="001D4FEB">
          <w:rPr>
            <w:rStyle w:val="Hyperlink"/>
            <w:noProof/>
          </w:rPr>
          <w:t>Be inclusive</w:t>
        </w:r>
        <w:r>
          <w:rPr>
            <w:noProof/>
            <w:webHidden/>
          </w:rPr>
          <w:tab/>
        </w:r>
        <w:r>
          <w:rPr>
            <w:noProof/>
            <w:webHidden/>
          </w:rPr>
          <w:fldChar w:fldCharType="begin"/>
        </w:r>
        <w:r>
          <w:rPr>
            <w:noProof/>
            <w:webHidden/>
          </w:rPr>
          <w:instrText xml:space="preserve"> PAGEREF _Toc421733762 \h </w:instrText>
        </w:r>
        <w:r>
          <w:rPr>
            <w:noProof/>
            <w:webHidden/>
          </w:rPr>
        </w:r>
        <w:r>
          <w:rPr>
            <w:noProof/>
            <w:webHidden/>
          </w:rPr>
          <w:fldChar w:fldCharType="separate"/>
        </w:r>
        <w:r>
          <w:rPr>
            <w:noProof/>
            <w:webHidden/>
          </w:rPr>
          <w:t>83</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763" w:history="1">
        <w:r w:rsidRPr="001D4FEB">
          <w:rPr>
            <w:rStyle w:val="Hyperlink"/>
            <w:noProof/>
          </w:rPr>
          <w:t>Strategies for inclusion</w:t>
        </w:r>
        <w:r>
          <w:rPr>
            <w:noProof/>
            <w:webHidden/>
          </w:rPr>
          <w:tab/>
        </w:r>
        <w:r>
          <w:rPr>
            <w:noProof/>
            <w:webHidden/>
          </w:rPr>
          <w:fldChar w:fldCharType="begin"/>
        </w:r>
        <w:r>
          <w:rPr>
            <w:noProof/>
            <w:webHidden/>
          </w:rPr>
          <w:instrText xml:space="preserve"> PAGEREF _Toc421733763 \h </w:instrText>
        </w:r>
        <w:r>
          <w:rPr>
            <w:noProof/>
            <w:webHidden/>
          </w:rPr>
        </w:r>
        <w:r>
          <w:rPr>
            <w:noProof/>
            <w:webHidden/>
          </w:rPr>
          <w:fldChar w:fldCharType="separate"/>
        </w:r>
        <w:r>
          <w:rPr>
            <w:noProof/>
            <w:webHidden/>
          </w:rPr>
          <w:t>83</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764" w:history="1">
        <w:r w:rsidRPr="001D4FEB">
          <w:rPr>
            <w:rStyle w:val="Hyperlink"/>
            <w:noProof/>
          </w:rPr>
          <w:t>Communicate strategies with others</w:t>
        </w:r>
        <w:r>
          <w:rPr>
            <w:noProof/>
            <w:webHidden/>
          </w:rPr>
          <w:tab/>
        </w:r>
        <w:r>
          <w:rPr>
            <w:noProof/>
            <w:webHidden/>
          </w:rPr>
          <w:fldChar w:fldCharType="begin"/>
        </w:r>
        <w:r>
          <w:rPr>
            <w:noProof/>
            <w:webHidden/>
          </w:rPr>
          <w:instrText xml:space="preserve"> PAGEREF _Toc421733764 \h </w:instrText>
        </w:r>
        <w:r>
          <w:rPr>
            <w:noProof/>
            <w:webHidden/>
          </w:rPr>
        </w:r>
        <w:r>
          <w:rPr>
            <w:noProof/>
            <w:webHidden/>
          </w:rPr>
          <w:fldChar w:fldCharType="separate"/>
        </w:r>
        <w:r>
          <w:rPr>
            <w:noProof/>
            <w:webHidden/>
          </w:rPr>
          <w:t>84</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765" w:history="1">
        <w:r w:rsidRPr="001D4FEB">
          <w:rPr>
            <w:rStyle w:val="Hyperlink"/>
            <w:noProof/>
          </w:rPr>
          <w:t>Activity 5B</w:t>
        </w:r>
        <w:r>
          <w:rPr>
            <w:noProof/>
            <w:webHidden/>
          </w:rPr>
          <w:tab/>
        </w:r>
        <w:r>
          <w:rPr>
            <w:noProof/>
            <w:webHidden/>
          </w:rPr>
          <w:fldChar w:fldCharType="begin"/>
        </w:r>
        <w:r>
          <w:rPr>
            <w:noProof/>
            <w:webHidden/>
          </w:rPr>
          <w:instrText xml:space="preserve"> PAGEREF _Toc421733765 \h </w:instrText>
        </w:r>
        <w:r>
          <w:rPr>
            <w:noProof/>
            <w:webHidden/>
          </w:rPr>
        </w:r>
        <w:r>
          <w:rPr>
            <w:noProof/>
            <w:webHidden/>
          </w:rPr>
          <w:fldChar w:fldCharType="separate"/>
        </w:r>
        <w:r>
          <w:rPr>
            <w:noProof/>
            <w:webHidden/>
          </w:rPr>
          <w:t>85</w:t>
        </w:r>
        <w:r>
          <w:rPr>
            <w:noProof/>
            <w:webHidden/>
          </w:rPr>
          <w:fldChar w:fldCharType="end"/>
        </w:r>
      </w:hyperlink>
    </w:p>
    <w:p w:rsidR="003E7906" w:rsidRDefault="003E7906">
      <w:pPr>
        <w:pStyle w:val="TOC2"/>
        <w:tabs>
          <w:tab w:val="right" w:leader="dot" w:pos="9322"/>
        </w:tabs>
        <w:rPr>
          <w:rFonts w:asciiTheme="minorHAnsi" w:eastAsiaTheme="minorEastAsia" w:hAnsiTheme="minorHAnsi" w:cstheme="minorBidi"/>
          <w:noProof/>
          <w:lang w:val="en-GB" w:eastAsia="en-GB"/>
        </w:rPr>
      </w:pPr>
      <w:hyperlink w:anchor="_Toc421733766" w:history="1">
        <w:r w:rsidRPr="001D4FEB">
          <w:rPr>
            <w:rStyle w:val="Hyperlink"/>
            <w:noProof/>
          </w:rPr>
          <w:t>5.5 – Investigate and trial strategies that may address barriers</w:t>
        </w:r>
        <w:r>
          <w:rPr>
            <w:noProof/>
            <w:webHidden/>
          </w:rPr>
          <w:tab/>
        </w:r>
        <w:r>
          <w:rPr>
            <w:noProof/>
            <w:webHidden/>
          </w:rPr>
          <w:fldChar w:fldCharType="begin"/>
        </w:r>
        <w:r>
          <w:rPr>
            <w:noProof/>
            <w:webHidden/>
          </w:rPr>
          <w:instrText xml:space="preserve"> PAGEREF _Toc421733766 \h </w:instrText>
        </w:r>
        <w:r>
          <w:rPr>
            <w:noProof/>
            <w:webHidden/>
          </w:rPr>
        </w:r>
        <w:r>
          <w:rPr>
            <w:noProof/>
            <w:webHidden/>
          </w:rPr>
          <w:fldChar w:fldCharType="separate"/>
        </w:r>
        <w:r>
          <w:rPr>
            <w:noProof/>
            <w:webHidden/>
          </w:rPr>
          <w:t>86</w:t>
        </w:r>
        <w:r>
          <w:rPr>
            <w:noProof/>
            <w:webHidden/>
          </w:rPr>
          <w:fldChar w:fldCharType="end"/>
        </w:r>
      </w:hyperlink>
    </w:p>
    <w:p w:rsidR="003E7906" w:rsidRDefault="003E7906">
      <w:pPr>
        <w:pStyle w:val="TOC2"/>
        <w:tabs>
          <w:tab w:val="right" w:leader="dot" w:pos="9322"/>
        </w:tabs>
        <w:rPr>
          <w:rFonts w:asciiTheme="minorHAnsi" w:eastAsiaTheme="minorEastAsia" w:hAnsiTheme="minorHAnsi" w:cstheme="minorBidi"/>
          <w:noProof/>
          <w:lang w:val="en-GB" w:eastAsia="en-GB"/>
        </w:rPr>
      </w:pPr>
      <w:hyperlink w:anchor="_Toc421733767" w:history="1">
        <w:r w:rsidRPr="001D4FEB">
          <w:rPr>
            <w:rStyle w:val="Hyperlink"/>
            <w:noProof/>
          </w:rPr>
          <w:t>5.6 – Implement strategies designed or suggested by family or other professionals</w:t>
        </w:r>
        <w:r>
          <w:rPr>
            <w:noProof/>
            <w:webHidden/>
          </w:rPr>
          <w:tab/>
        </w:r>
        <w:r>
          <w:rPr>
            <w:noProof/>
            <w:webHidden/>
          </w:rPr>
          <w:fldChar w:fldCharType="begin"/>
        </w:r>
        <w:r>
          <w:rPr>
            <w:noProof/>
            <w:webHidden/>
          </w:rPr>
          <w:instrText xml:space="preserve"> PAGEREF _Toc421733767 \h </w:instrText>
        </w:r>
        <w:r>
          <w:rPr>
            <w:noProof/>
            <w:webHidden/>
          </w:rPr>
        </w:r>
        <w:r>
          <w:rPr>
            <w:noProof/>
            <w:webHidden/>
          </w:rPr>
          <w:fldChar w:fldCharType="separate"/>
        </w:r>
        <w:r>
          <w:rPr>
            <w:noProof/>
            <w:webHidden/>
          </w:rPr>
          <w:t>86</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768" w:history="1">
        <w:r w:rsidRPr="001D4FEB">
          <w:rPr>
            <w:rStyle w:val="Hyperlink"/>
            <w:noProof/>
          </w:rPr>
          <w:t>Try out strategies</w:t>
        </w:r>
        <w:r>
          <w:rPr>
            <w:noProof/>
            <w:webHidden/>
          </w:rPr>
          <w:tab/>
        </w:r>
        <w:r>
          <w:rPr>
            <w:noProof/>
            <w:webHidden/>
          </w:rPr>
          <w:fldChar w:fldCharType="begin"/>
        </w:r>
        <w:r>
          <w:rPr>
            <w:noProof/>
            <w:webHidden/>
          </w:rPr>
          <w:instrText xml:space="preserve"> PAGEREF _Toc421733768 \h </w:instrText>
        </w:r>
        <w:r>
          <w:rPr>
            <w:noProof/>
            <w:webHidden/>
          </w:rPr>
        </w:r>
        <w:r>
          <w:rPr>
            <w:noProof/>
            <w:webHidden/>
          </w:rPr>
          <w:fldChar w:fldCharType="separate"/>
        </w:r>
        <w:r>
          <w:rPr>
            <w:noProof/>
            <w:webHidden/>
          </w:rPr>
          <w:t>86</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769" w:history="1">
        <w:r w:rsidRPr="001D4FEB">
          <w:rPr>
            <w:rStyle w:val="Hyperlink"/>
            <w:noProof/>
          </w:rPr>
          <w:t>Listen to others</w:t>
        </w:r>
        <w:r>
          <w:rPr>
            <w:noProof/>
            <w:webHidden/>
          </w:rPr>
          <w:tab/>
        </w:r>
        <w:r>
          <w:rPr>
            <w:noProof/>
            <w:webHidden/>
          </w:rPr>
          <w:fldChar w:fldCharType="begin"/>
        </w:r>
        <w:r>
          <w:rPr>
            <w:noProof/>
            <w:webHidden/>
          </w:rPr>
          <w:instrText xml:space="preserve"> PAGEREF _Toc421733769 \h </w:instrText>
        </w:r>
        <w:r>
          <w:rPr>
            <w:noProof/>
            <w:webHidden/>
          </w:rPr>
        </w:r>
        <w:r>
          <w:rPr>
            <w:noProof/>
            <w:webHidden/>
          </w:rPr>
          <w:fldChar w:fldCharType="separate"/>
        </w:r>
        <w:r>
          <w:rPr>
            <w:noProof/>
            <w:webHidden/>
          </w:rPr>
          <w:t>86</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770" w:history="1">
        <w:r w:rsidRPr="001D4FEB">
          <w:rPr>
            <w:rStyle w:val="Hyperlink"/>
            <w:noProof/>
          </w:rPr>
          <w:t>Activity 5C</w:t>
        </w:r>
        <w:r>
          <w:rPr>
            <w:noProof/>
            <w:webHidden/>
          </w:rPr>
          <w:tab/>
        </w:r>
        <w:r>
          <w:rPr>
            <w:noProof/>
            <w:webHidden/>
          </w:rPr>
          <w:fldChar w:fldCharType="begin"/>
        </w:r>
        <w:r>
          <w:rPr>
            <w:noProof/>
            <w:webHidden/>
          </w:rPr>
          <w:instrText xml:space="preserve"> PAGEREF _Toc421733770 \h </w:instrText>
        </w:r>
        <w:r>
          <w:rPr>
            <w:noProof/>
            <w:webHidden/>
          </w:rPr>
        </w:r>
        <w:r>
          <w:rPr>
            <w:noProof/>
            <w:webHidden/>
          </w:rPr>
          <w:fldChar w:fldCharType="separate"/>
        </w:r>
        <w:r>
          <w:rPr>
            <w:noProof/>
            <w:webHidden/>
          </w:rPr>
          <w:t>88</w:t>
        </w:r>
        <w:r>
          <w:rPr>
            <w:noProof/>
            <w:webHidden/>
          </w:rPr>
          <w:fldChar w:fldCharType="end"/>
        </w:r>
      </w:hyperlink>
    </w:p>
    <w:p w:rsidR="003E7906" w:rsidRDefault="003E7906">
      <w:pPr>
        <w:pStyle w:val="TOC2"/>
        <w:tabs>
          <w:tab w:val="right" w:leader="dot" w:pos="9322"/>
        </w:tabs>
        <w:rPr>
          <w:rFonts w:asciiTheme="minorHAnsi" w:eastAsiaTheme="minorEastAsia" w:hAnsiTheme="minorHAnsi" w:cstheme="minorBidi"/>
          <w:noProof/>
          <w:lang w:val="en-GB" w:eastAsia="en-GB"/>
        </w:rPr>
      </w:pPr>
      <w:hyperlink w:anchor="_Toc421733771" w:history="1">
        <w:r w:rsidRPr="001D4FEB">
          <w:rPr>
            <w:rStyle w:val="Hyperlink"/>
            <w:noProof/>
          </w:rPr>
          <w:t>5.7 – Respond to the daily needs of children with additional needs and seek assistance as required</w:t>
        </w:r>
        <w:r>
          <w:rPr>
            <w:noProof/>
            <w:webHidden/>
          </w:rPr>
          <w:tab/>
        </w:r>
        <w:r>
          <w:rPr>
            <w:noProof/>
            <w:webHidden/>
          </w:rPr>
          <w:fldChar w:fldCharType="begin"/>
        </w:r>
        <w:r>
          <w:rPr>
            <w:noProof/>
            <w:webHidden/>
          </w:rPr>
          <w:instrText xml:space="preserve"> PAGEREF _Toc421733771 \h </w:instrText>
        </w:r>
        <w:r>
          <w:rPr>
            <w:noProof/>
            <w:webHidden/>
          </w:rPr>
        </w:r>
        <w:r>
          <w:rPr>
            <w:noProof/>
            <w:webHidden/>
          </w:rPr>
          <w:fldChar w:fldCharType="separate"/>
        </w:r>
        <w:r>
          <w:rPr>
            <w:noProof/>
            <w:webHidden/>
          </w:rPr>
          <w:t>89</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772" w:history="1">
        <w:r w:rsidRPr="001D4FEB">
          <w:rPr>
            <w:rStyle w:val="Hyperlink"/>
            <w:noProof/>
          </w:rPr>
          <w:t>Additional needs of the child need to be managed</w:t>
        </w:r>
        <w:r>
          <w:rPr>
            <w:noProof/>
            <w:webHidden/>
          </w:rPr>
          <w:tab/>
        </w:r>
        <w:r>
          <w:rPr>
            <w:noProof/>
            <w:webHidden/>
          </w:rPr>
          <w:fldChar w:fldCharType="begin"/>
        </w:r>
        <w:r>
          <w:rPr>
            <w:noProof/>
            <w:webHidden/>
          </w:rPr>
          <w:instrText xml:space="preserve"> PAGEREF _Toc421733772 \h </w:instrText>
        </w:r>
        <w:r>
          <w:rPr>
            <w:noProof/>
            <w:webHidden/>
          </w:rPr>
        </w:r>
        <w:r>
          <w:rPr>
            <w:noProof/>
            <w:webHidden/>
          </w:rPr>
          <w:fldChar w:fldCharType="separate"/>
        </w:r>
        <w:r>
          <w:rPr>
            <w:noProof/>
            <w:webHidden/>
          </w:rPr>
          <w:t>89</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773" w:history="1">
        <w:r w:rsidRPr="001D4FEB">
          <w:rPr>
            <w:rStyle w:val="Hyperlink"/>
            <w:noProof/>
          </w:rPr>
          <w:t>Seek assistance with specific requirements</w:t>
        </w:r>
        <w:r>
          <w:rPr>
            <w:noProof/>
            <w:webHidden/>
          </w:rPr>
          <w:tab/>
        </w:r>
        <w:r>
          <w:rPr>
            <w:noProof/>
            <w:webHidden/>
          </w:rPr>
          <w:fldChar w:fldCharType="begin"/>
        </w:r>
        <w:r>
          <w:rPr>
            <w:noProof/>
            <w:webHidden/>
          </w:rPr>
          <w:instrText xml:space="preserve"> PAGEREF _Toc421733773 \h </w:instrText>
        </w:r>
        <w:r>
          <w:rPr>
            <w:noProof/>
            <w:webHidden/>
          </w:rPr>
        </w:r>
        <w:r>
          <w:rPr>
            <w:noProof/>
            <w:webHidden/>
          </w:rPr>
          <w:fldChar w:fldCharType="separate"/>
        </w:r>
        <w:r>
          <w:rPr>
            <w:noProof/>
            <w:webHidden/>
          </w:rPr>
          <w:t>89</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774" w:history="1">
        <w:r w:rsidRPr="001D4FEB">
          <w:rPr>
            <w:rStyle w:val="Hyperlink"/>
            <w:noProof/>
          </w:rPr>
          <w:t>Activity 5D</w:t>
        </w:r>
        <w:r>
          <w:rPr>
            <w:noProof/>
            <w:webHidden/>
          </w:rPr>
          <w:tab/>
        </w:r>
        <w:r>
          <w:rPr>
            <w:noProof/>
            <w:webHidden/>
          </w:rPr>
          <w:fldChar w:fldCharType="begin"/>
        </w:r>
        <w:r>
          <w:rPr>
            <w:noProof/>
            <w:webHidden/>
          </w:rPr>
          <w:instrText xml:space="preserve"> PAGEREF _Toc421733774 \h </w:instrText>
        </w:r>
        <w:r>
          <w:rPr>
            <w:noProof/>
            <w:webHidden/>
          </w:rPr>
        </w:r>
        <w:r>
          <w:rPr>
            <w:noProof/>
            <w:webHidden/>
          </w:rPr>
          <w:fldChar w:fldCharType="separate"/>
        </w:r>
        <w:r>
          <w:rPr>
            <w:noProof/>
            <w:webHidden/>
          </w:rPr>
          <w:t>90</w:t>
        </w:r>
        <w:r>
          <w:rPr>
            <w:noProof/>
            <w:webHidden/>
          </w:rPr>
          <w:fldChar w:fldCharType="end"/>
        </w:r>
      </w:hyperlink>
    </w:p>
    <w:p w:rsidR="003E7906" w:rsidRDefault="003E7906">
      <w:pPr>
        <w:pStyle w:val="TOC1"/>
        <w:tabs>
          <w:tab w:val="right" w:leader="dot" w:pos="9322"/>
        </w:tabs>
        <w:rPr>
          <w:rFonts w:asciiTheme="minorHAnsi" w:eastAsiaTheme="minorEastAsia" w:hAnsiTheme="minorHAnsi" w:cstheme="minorBidi"/>
          <w:b w:val="0"/>
          <w:noProof/>
          <w:lang w:val="en-GB" w:eastAsia="en-GB"/>
        </w:rPr>
      </w:pPr>
      <w:hyperlink w:anchor="_Toc421733775" w:history="1">
        <w:r w:rsidRPr="001D4FEB">
          <w:rPr>
            <w:rStyle w:val="Hyperlink"/>
            <w:noProof/>
          </w:rPr>
          <w:t>6. Monitor and review strategies</w:t>
        </w:r>
        <w:r>
          <w:rPr>
            <w:noProof/>
            <w:webHidden/>
          </w:rPr>
          <w:tab/>
        </w:r>
        <w:r>
          <w:rPr>
            <w:noProof/>
            <w:webHidden/>
          </w:rPr>
          <w:fldChar w:fldCharType="begin"/>
        </w:r>
        <w:r>
          <w:rPr>
            <w:noProof/>
            <w:webHidden/>
          </w:rPr>
          <w:instrText xml:space="preserve"> PAGEREF _Toc421733775 \h </w:instrText>
        </w:r>
        <w:r>
          <w:rPr>
            <w:noProof/>
            <w:webHidden/>
          </w:rPr>
        </w:r>
        <w:r>
          <w:rPr>
            <w:noProof/>
            <w:webHidden/>
          </w:rPr>
          <w:fldChar w:fldCharType="separate"/>
        </w:r>
        <w:r>
          <w:rPr>
            <w:noProof/>
            <w:webHidden/>
          </w:rPr>
          <w:t>91</w:t>
        </w:r>
        <w:r>
          <w:rPr>
            <w:noProof/>
            <w:webHidden/>
          </w:rPr>
          <w:fldChar w:fldCharType="end"/>
        </w:r>
      </w:hyperlink>
    </w:p>
    <w:p w:rsidR="003E7906" w:rsidRDefault="003E7906">
      <w:pPr>
        <w:pStyle w:val="TOC2"/>
        <w:tabs>
          <w:tab w:val="right" w:leader="dot" w:pos="9322"/>
        </w:tabs>
        <w:rPr>
          <w:rFonts w:asciiTheme="minorHAnsi" w:eastAsiaTheme="minorEastAsia" w:hAnsiTheme="minorHAnsi" w:cstheme="minorBidi"/>
          <w:noProof/>
          <w:lang w:val="en-GB" w:eastAsia="en-GB"/>
        </w:rPr>
      </w:pPr>
      <w:hyperlink w:anchor="_Toc421733776" w:history="1">
        <w:r w:rsidRPr="001D4FEB">
          <w:rPr>
            <w:rStyle w:val="Hyperlink"/>
            <w:noProof/>
          </w:rPr>
          <w:t>6.1 – Share information about progress among all concerned</w:t>
        </w:r>
        <w:r>
          <w:rPr>
            <w:noProof/>
            <w:webHidden/>
          </w:rPr>
          <w:tab/>
        </w:r>
        <w:r>
          <w:rPr>
            <w:noProof/>
            <w:webHidden/>
          </w:rPr>
          <w:fldChar w:fldCharType="begin"/>
        </w:r>
        <w:r>
          <w:rPr>
            <w:noProof/>
            <w:webHidden/>
          </w:rPr>
          <w:instrText xml:space="preserve"> PAGEREF _Toc421733776 \h </w:instrText>
        </w:r>
        <w:r>
          <w:rPr>
            <w:noProof/>
            <w:webHidden/>
          </w:rPr>
        </w:r>
        <w:r>
          <w:rPr>
            <w:noProof/>
            <w:webHidden/>
          </w:rPr>
          <w:fldChar w:fldCharType="separate"/>
        </w:r>
        <w:r>
          <w:rPr>
            <w:noProof/>
            <w:webHidden/>
          </w:rPr>
          <w:t>92</w:t>
        </w:r>
        <w:r>
          <w:rPr>
            <w:noProof/>
            <w:webHidden/>
          </w:rPr>
          <w:fldChar w:fldCharType="end"/>
        </w:r>
      </w:hyperlink>
    </w:p>
    <w:p w:rsidR="003E7906" w:rsidRDefault="003E7906">
      <w:pPr>
        <w:pStyle w:val="TOC2"/>
        <w:tabs>
          <w:tab w:val="right" w:leader="dot" w:pos="9322"/>
        </w:tabs>
        <w:rPr>
          <w:rFonts w:asciiTheme="minorHAnsi" w:eastAsiaTheme="minorEastAsia" w:hAnsiTheme="minorHAnsi" w:cstheme="minorBidi"/>
          <w:noProof/>
          <w:lang w:val="en-GB" w:eastAsia="en-GB"/>
        </w:rPr>
      </w:pPr>
      <w:hyperlink w:anchor="_Toc421733777" w:history="1">
        <w:r w:rsidRPr="001D4FEB">
          <w:rPr>
            <w:rStyle w:val="Hyperlink"/>
            <w:noProof/>
          </w:rPr>
          <w:t>6.2 – Identify and discuss issues of concern</w:t>
        </w:r>
        <w:r>
          <w:rPr>
            <w:noProof/>
            <w:webHidden/>
          </w:rPr>
          <w:tab/>
        </w:r>
        <w:r>
          <w:rPr>
            <w:noProof/>
            <w:webHidden/>
          </w:rPr>
          <w:fldChar w:fldCharType="begin"/>
        </w:r>
        <w:r>
          <w:rPr>
            <w:noProof/>
            <w:webHidden/>
          </w:rPr>
          <w:instrText xml:space="preserve"> PAGEREF _Toc421733777 \h </w:instrText>
        </w:r>
        <w:r>
          <w:rPr>
            <w:noProof/>
            <w:webHidden/>
          </w:rPr>
        </w:r>
        <w:r>
          <w:rPr>
            <w:noProof/>
            <w:webHidden/>
          </w:rPr>
          <w:fldChar w:fldCharType="separate"/>
        </w:r>
        <w:r>
          <w:rPr>
            <w:noProof/>
            <w:webHidden/>
          </w:rPr>
          <w:t>92</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778" w:history="1">
        <w:r w:rsidRPr="001D4FEB">
          <w:rPr>
            <w:rStyle w:val="Hyperlink"/>
            <w:noProof/>
          </w:rPr>
          <w:t>Look at the results of your strategies</w:t>
        </w:r>
        <w:r>
          <w:rPr>
            <w:noProof/>
            <w:webHidden/>
          </w:rPr>
          <w:tab/>
        </w:r>
        <w:r>
          <w:rPr>
            <w:noProof/>
            <w:webHidden/>
          </w:rPr>
          <w:fldChar w:fldCharType="begin"/>
        </w:r>
        <w:r>
          <w:rPr>
            <w:noProof/>
            <w:webHidden/>
          </w:rPr>
          <w:instrText xml:space="preserve"> PAGEREF _Toc421733778 \h </w:instrText>
        </w:r>
        <w:r>
          <w:rPr>
            <w:noProof/>
            <w:webHidden/>
          </w:rPr>
        </w:r>
        <w:r>
          <w:rPr>
            <w:noProof/>
            <w:webHidden/>
          </w:rPr>
          <w:fldChar w:fldCharType="separate"/>
        </w:r>
        <w:r>
          <w:rPr>
            <w:noProof/>
            <w:webHidden/>
          </w:rPr>
          <w:t>92</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779" w:history="1">
        <w:r w:rsidRPr="001D4FEB">
          <w:rPr>
            <w:rStyle w:val="Hyperlink"/>
            <w:noProof/>
          </w:rPr>
          <w:t>Let others know the results</w:t>
        </w:r>
        <w:r>
          <w:rPr>
            <w:noProof/>
            <w:webHidden/>
          </w:rPr>
          <w:tab/>
        </w:r>
        <w:r>
          <w:rPr>
            <w:noProof/>
            <w:webHidden/>
          </w:rPr>
          <w:fldChar w:fldCharType="begin"/>
        </w:r>
        <w:r>
          <w:rPr>
            <w:noProof/>
            <w:webHidden/>
          </w:rPr>
          <w:instrText xml:space="preserve"> PAGEREF _Toc421733779 \h </w:instrText>
        </w:r>
        <w:r>
          <w:rPr>
            <w:noProof/>
            <w:webHidden/>
          </w:rPr>
        </w:r>
        <w:r>
          <w:rPr>
            <w:noProof/>
            <w:webHidden/>
          </w:rPr>
          <w:fldChar w:fldCharType="separate"/>
        </w:r>
        <w:r>
          <w:rPr>
            <w:noProof/>
            <w:webHidden/>
          </w:rPr>
          <w:t>92</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780" w:history="1">
        <w:r w:rsidRPr="001D4FEB">
          <w:rPr>
            <w:rStyle w:val="Hyperlink"/>
            <w:noProof/>
          </w:rPr>
          <w:t>Activity 6A</w:t>
        </w:r>
        <w:r>
          <w:rPr>
            <w:noProof/>
            <w:webHidden/>
          </w:rPr>
          <w:tab/>
        </w:r>
        <w:r>
          <w:rPr>
            <w:noProof/>
            <w:webHidden/>
          </w:rPr>
          <w:fldChar w:fldCharType="begin"/>
        </w:r>
        <w:r>
          <w:rPr>
            <w:noProof/>
            <w:webHidden/>
          </w:rPr>
          <w:instrText xml:space="preserve"> PAGEREF _Toc421733780 \h </w:instrText>
        </w:r>
        <w:r>
          <w:rPr>
            <w:noProof/>
            <w:webHidden/>
          </w:rPr>
        </w:r>
        <w:r>
          <w:rPr>
            <w:noProof/>
            <w:webHidden/>
          </w:rPr>
          <w:fldChar w:fldCharType="separate"/>
        </w:r>
        <w:r>
          <w:rPr>
            <w:noProof/>
            <w:webHidden/>
          </w:rPr>
          <w:t>94</w:t>
        </w:r>
        <w:r>
          <w:rPr>
            <w:noProof/>
            <w:webHidden/>
          </w:rPr>
          <w:fldChar w:fldCharType="end"/>
        </w:r>
      </w:hyperlink>
    </w:p>
    <w:p w:rsidR="003E7906" w:rsidRDefault="003E7906">
      <w:pPr>
        <w:pStyle w:val="TOC2"/>
        <w:tabs>
          <w:tab w:val="right" w:leader="dot" w:pos="9322"/>
        </w:tabs>
        <w:rPr>
          <w:rFonts w:asciiTheme="minorHAnsi" w:eastAsiaTheme="minorEastAsia" w:hAnsiTheme="minorHAnsi" w:cstheme="minorBidi"/>
          <w:noProof/>
          <w:lang w:val="en-GB" w:eastAsia="en-GB"/>
        </w:rPr>
      </w:pPr>
      <w:hyperlink w:anchor="_Toc421733781" w:history="1">
        <w:r w:rsidRPr="001D4FEB">
          <w:rPr>
            <w:rStyle w:val="Hyperlink"/>
            <w:noProof/>
          </w:rPr>
          <w:t>6.3 – Establish and maintain constant information exchange with family and appropriate community members about the child’s needs and care strategies</w:t>
        </w:r>
        <w:r>
          <w:rPr>
            <w:noProof/>
            <w:webHidden/>
          </w:rPr>
          <w:tab/>
        </w:r>
        <w:r>
          <w:rPr>
            <w:noProof/>
            <w:webHidden/>
          </w:rPr>
          <w:fldChar w:fldCharType="begin"/>
        </w:r>
        <w:r>
          <w:rPr>
            <w:noProof/>
            <w:webHidden/>
          </w:rPr>
          <w:instrText xml:space="preserve"> PAGEREF _Toc421733781 \h </w:instrText>
        </w:r>
        <w:r>
          <w:rPr>
            <w:noProof/>
            <w:webHidden/>
          </w:rPr>
        </w:r>
        <w:r>
          <w:rPr>
            <w:noProof/>
            <w:webHidden/>
          </w:rPr>
          <w:fldChar w:fldCharType="separate"/>
        </w:r>
        <w:r>
          <w:rPr>
            <w:noProof/>
            <w:webHidden/>
          </w:rPr>
          <w:t>95</w:t>
        </w:r>
        <w:r>
          <w:rPr>
            <w:noProof/>
            <w:webHidden/>
          </w:rPr>
          <w:fldChar w:fldCharType="end"/>
        </w:r>
      </w:hyperlink>
    </w:p>
    <w:p w:rsidR="003E7906" w:rsidRDefault="003E7906">
      <w:pPr>
        <w:pStyle w:val="TOC2"/>
        <w:tabs>
          <w:tab w:val="right" w:leader="dot" w:pos="9322"/>
        </w:tabs>
        <w:rPr>
          <w:rFonts w:asciiTheme="minorHAnsi" w:eastAsiaTheme="minorEastAsia" w:hAnsiTheme="minorHAnsi" w:cstheme="minorBidi"/>
          <w:noProof/>
          <w:lang w:val="en-GB" w:eastAsia="en-GB"/>
        </w:rPr>
      </w:pPr>
      <w:hyperlink w:anchor="_Toc421733782" w:history="1">
        <w:r w:rsidRPr="001D4FEB">
          <w:rPr>
            <w:rStyle w:val="Hyperlink"/>
            <w:noProof/>
          </w:rPr>
          <w:t>6.4 – Seek and gain family permission prior to consulting with others regarding the child</w:t>
        </w:r>
        <w:r>
          <w:rPr>
            <w:noProof/>
            <w:webHidden/>
          </w:rPr>
          <w:tab/>
        </w:r>
        <w:r>
          <w:rPr>
            <w:noProof/>
            <w:webHidden/>
          </w:rPr>
          <w:fldChar w:fldCharType="begin"/>
        </w:r>
        <w:r>
          <w:rPr>
            <w:noProof/>
            <w:webHidden/>
          </w:rPr>
          <w:instrText xml:space="preserve"> PAGEREF _Toc421733782 \h </w:instrText>
        </w:r>
        <w:r>
          <w:rPr>
            <w:noProof/>
            <w:webHidden/>
          </w:rPr>
        </w:r>
        <w:r>
          <w:rPr>
            <w:noProof/>
            <w:webHidden/>
          </w:rPr>
          <w:fldChar w:fldCharType="separate"/>
        </w:r>
        <w:r>
          <w:rPr>
            <w:noProof/>
            <w:webHidden/>
          </w:rPr>
          <w:t>95</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783" w:history="1">
        <w:r w:rsidRPr="001D4FEB">
          <w:rPr>
            <w:rStyle w:val="Hyperlink"/>
            <w:noProof/>
          </w:rPr>
          <w:t>Exchange of information is vital to the child’s development</w:t>
        </w:r>
        <w:r>
          <w:rPr>
            <w:noProof/>
            <w:webHidden/>
          </w:rPr>
          <w:tab/>
        </w:r>
        <w:r>
          <w:rPr>
            <w:noProof/>
            <w:webHidden/>
          </w:rPr>
          <w:fldChar w:fldCharType="begin"/>
        </w:r>
        <w:r>
          <w:rPr>
            <w:noProof/>
            <w:webHidden/>
          </w:rPr>
          <w:instrText xml:space="preserve"> PAGEREF _Toc421733783 \h </w:instrText>
        </w:r>
        <w:r>
          <w:rPr>
            <w:noProof/>
            <w:webHidden/>
          </w:rPr>
        </w:r>
        <w:r>
          <w:rPr>
            <w:noProof/>
            <w:webHidden/>
          </w:rPr>
          <w:fldChar w:fldCharType="separate"/>
        </w:r>
        <w:r>
          <w:rPr>
            <w:noProof/>
            <w:webHidden/>
          </w:rPr>
          <w:t>95</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784" w:history="1">
        <w:r w:rsidRPr="001D4FEB">
          <w:rPr>
            <w:rStyle w:val="Hyperlink"/>
            <w:noProof/>
          </w:rPr>
          <w:t>Seeking permission</w:t>
        </w:r>
        <w:r>
          <w:rPr>
            <w:noProof/>
            <w:webHidden/>
          </w:rPr>
          <w:tab/>
        </w:r>
        <w:r>
          <w:rPr>
            <w:noProof/>
            <w:webHidden/>
          </w:rPr>
          <w:fldChar w:fldCharType="begin"/>
        </w:r>
        <w:r>
          <w:rPr>
            <w:noProof/>
            <w:webHidden/>
          </w:rPr>
          <w:instrText xml:space="preserve"> PAGEREF _Toc421733784 \h </w:instrText>
        </w:r>
        <w:r>
          <w:rPr>
            <w:noProof/>
            <w:webHidden/>
          </w:rPr>
        </w:r>
        <w:r>
          <w:rPr>
            <w:noProof/>
            <w:webHidden/>
          </w:rPr>
          <w:fldChar w:fldCharType="separate"/>
        </w:r>
        <w:r>
          <w:rPr>
            <w:noProof/>
            <w:webHidden/>
          </w:rPr>
          <w:t>95</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785" w:history="1">
        <w:r w:rsidRPr="001D4FEB">
          <w:rPr>
            <w:rStyle w:val="Hyperlink"/>
            <w:noProof/>
          </w:rPr>
          <w:t>Activity 6B</w:t>
        </w:r>
        <w:r>
          <w:rPr>
            <w:noProof/>
            <w:webHidden/>
          </w:rPr>
          <w:tab/>
        </w:r>
        <w:r>
          <w:rPr>
            <w:noProof/>
            <w:webHidden/>
          </w:rPr>
          <w:fldChar w:fldCharType="begin"/>
        </w:r>
        <w:r>
          <w:rPr>
            <w:noProof/>
            <w:webHidden/>
          </w:rPr>
          <w:instrText xml:space="preserve"> PAGEREF _Toc421733785 \h </w:instrText>
        </w:r>
        <w:r>
          <w:rPr>
            <w:noProof/>
            <w:webHidden/>
          </w:rPr>
        </w:r>
        <w:r>
          <w:rPr>
            <w:noProof/>
            <w:webHidden/>
          </w:rPr>
          <w:fldChar w:fldCharType="separate"/>
        </w:r>
        <w:r>
          <w:rPr>
            <w:noProof/>
            <w:webHidden/>
          </w:rPr>
          <w:t>97</w:t>
        </w:r>
        <w:r>
          <w:rPr>
            <w:noProof/>
            <w:webHidden/>
          </w:rPr>
          <w:fldChar w:fldCharType="end"/>
        </w:r>
      </w:hyperlink>
    </w:p>
    <w:p w:rsidR="003E7906" w:rsidRDefault="003E7906">
      <w:pPr>
        <w:pStyle w:val="TOC2"/>
        <w:tabs>
          <w:tab w:val="right" w:leader="dot" w:pos="9322"/>
        </w:tabs>
        <w:rPr>
          <w:rFonts w:asciiTheme="minorHAnsi" w:eastAsiaTheme="minorEastAsia" w:hAnsiTheme="minorHAnsi" w:cstheme="minorBidi"/>
          <w:noProof/>
          <w:lang w:val="en-GB" w:eastAsia="en-GB"/>
        </w:rPr>
      </w:pPr>
      <w:hyperlink w:anchor="_Toc421733786" w:history="1">
        <w:r w:rsidRPr="001D4FEB">
          <w:rPr>
            <w:rStyle w:val="Hyperlink"/>
            <w:noProof/>
          </w:rPr>
          <w:t>6.5 – Ensure communication occurs within a culturally and linguistically responsive framework</w:t>
        </w:r>
        <w:r>
          <w:rPr>
            <w:noProof/>
            <w:webHidden/>
          </w:rPr>
          <w:tab/>
        </w:r>
        <w:r>
          <w:rPr>
            <w:noProof/>
            <w:webHidden/>
          </w:rPr>
          <w:fldChar w:fldCharType="begin"/>
        </w:r>
        <w:r>
          <w:rPr>
            <w:noProof/>
            <w:webHidden/>
          </w:rPr>
          <w:instrText xml:space="preserve"> PAGEREF _Toc421733786 \h </w:instrText>
        </w:r>
        <w:r>
          <w:rPr>
            <w:noProof/>
            <w:webHidden/>
          </w:rPr>
        </w:r>
        <w:r>
          <w:rPr>
            <w:noProof/>
            <w:webHidden/>
          </w:rPr>
          <w:fldChar w:fldCharType="separate"/>
        </w:r>
        <w:r>
          <w:rPr>
            <w:noProof/>
            <w:webHidden/>
          </w:rPr>
          <w:t>98</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787" w:history="1">
        <w:r w:rsidRPr="001D4FEB">
          <w:rPr>
            <w:rStyle w:val="Hyperlink"/>
            <w:noProof/>
          </w:rPr>
          <w:t>Communicating with others</w:t>
        </w:r>
        <w:r>
          <w:rPr>
            <w:noProof/>
            <w:webHidden/>
          </w:rPr>
          <w:tab/>
        </w:r>
        <w:r>
          <w:rPr>
            <w:noProof/>
            <w:webHidden/>
          </w:rPr>
          <w:fldChar w:fldCharType="begin"/>
        </w:r>
        <w:r>
          <w:rPr>
            <w:noProof/>
            <w:webHidden/>
          </w:rPr>
          <w:instrText xml:space="preserve"> PAGEREF _Toc421733787 \h </w:instrText>
        </w:r>
        <w:r>
          <w:rPr>
            <w:noProof/>
            <w:webHidden/>
          </w:rPr>
        </w:r>
        <w:r>
          <w:rPr>
            <w:noProof/>
            <w:webHidden/>
          </w:rPr>
          <w:fldChar w:fldCharType="separate"/>
        </w:r>
        <w:r>
          <w:rPr>
            <w:noProof/>
            <w:webHidden/>
          </w:rPr>
          <w:t>98</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788" w:history="1">
        <w:r w:rsidRPr="001D4FEB">
          <w:rPr>
            <w:rStyle w:val="Hyperlink"/>
            <w:noProof/>
          </w:rPr>
          <w:t>Communicate responsibly and respectfully</w:t>
        </w:r>
        <w:r>
          <w:rPr>
            <w:noProof/>
            <w:webHidden/>
          </w:rPr>
          <w:tab/>
        </w:r>
        <w:r>
          <w:rPr>
            <w:noProof/>
            <w:webHidden/>
          </w:rPr>
          <w:fldChar w:fldCharType="begin"/>
        </w:r>
        <w:r>
          <w:rPr>
            <w:noProof/>
            <w:webHidden/>
          </w:rPr>
          <w:instrText xml:space="preserve"> PAGEREF _Toc421733788 \h </w:instrText>
        </w:r>
        <w:r>
          <w:rPr>
            <w:noProof/>
            <w:webHidden/>
          </w:rPr>
        </w:r>
        <w:r>
          <w:rPr>
            <w:noProof/>
            <w:webHidden/>
          </w:rPr>
          <w:fldChar w:fldCharType="separate"/>
        </w:r>
        <w:r>
          <w:rPr>
            <w:noProof/>
            <w:webHidden/>
          </w:rPr>
          <w:t>98</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789" w:history="1">
        <w:r w:rsidRPr="001D4FEB">
          <w:rPr>
            <w:rStyle w:val="Hyperlink"/>
            <w:noProof/>
          </w:rPr>
          <w:t>Activity 6C</w:t>
        </w:r>
        <w:r>
          <w:rPr>
            <w:noProof/>
            <w:webHidden/>
          </w:rPr>
          <w:tab/>
        </w:r>
        <w:r>
          <w:rPr>
            <w:noProof/>
            <w:webHidden/>
          </w:rPr>
          <w:fldChar w:fldCharType="begin"/>
        </w:r>
        <w:r>
          <w:rPr>
            <w:noProof/>
            <w:webHidden/>
          </w:rPr>
          <w:instrText xml:space="preserve"> PAGEREF _Toc421733789 \h </w:instrText>
        </w:r>
        <w:r>
          <w:rPr>
            <w:noProof/>
            <w:webHidden/>
          </w:rPr>
        </w:r>
        <w:r>
          <w:rPr>
            <w:noProof/>
            <w:webHidden/>
          </w:rPr>
          <w:fldChar w:fldCharType="separate"/>
        </w:r>
        <w:r>
          <w:rPr>
            <w:noProof/>
            <w:webHidden/>
          </w:rPr>
          <w:t>100</w:t>
        </w:r>
        <w:r>
          <w:rPr>
            <w:noProof/>
            <w:webHidden/>
          </w:rPr>
          <w:fldChar w:fldCharType="end"/>
        </w:r>
      </w:hyperlink>
    </w:p>
    <w:p w:rsidR="003E7906" w:rsidRDefault="003E7906">
      <w:pPr>
        <w:pStyle w:val="TOC2"/>
        <w:tabs>
          <w:tab w:val="right" w:leader="dot" w:pos="9322"/>
        </w:tabs>
        <w:rPr>
          <w:rFonts w:asciiTheme="minorHAnsi" w:eastAsiaTheme="minorEastAsia" w:hAnsiTheme="minorHAnsi" w:cstheme="minorBidi"/>
          <w:noProof/>
          <w:lang w:val="en-GB" w:eastAsia="en-GB"/>
        </w:rPr>
      </w:pPr>
      <w:hyperlink w:anchor="_Toc421733790" w:history="1">
        <w:r w:rsidRPr="001D4FEB">
          <w:rPr>
            <w:rStyle w:val="Hyperlink"/>
            <w:noProof/>
          </w:rPr>
          <w:t>6.6 – Closely monitor new strategies and the impact of these on the child</w:t>
        </w:r>
        <w:r>
          <w:rPr>
            <w:noProof/>
            <w:webHidden/>
          </w:rPr>
          <w:tab/>
        </w:r>
        <w:r>
          <w:rPr>
            <w:noProof/>
            <w:webHidden/>
          </w:rPr>
          <w:fldChar w:fldCharType="begin"/>
        </w:r>
        <w:r>
          <w:rPr>
            <w:noProof/>
            <w:webHidden/>
          </w:rPr>
          <w:instrText xml:space="preserve"> PAGEREF _Toc421733790 \h </w:instrText>
        </w:r>
        <w:r>
          <w:rPr>
            <w:noProof/>
            <w:webHidden/>
          </w:rPr>
        </w:r>
        <w:r>
          <w:rPr>
            <w:noProof/>
            <w:webHidden/>
          </w:rPr>
          <w:fldChar w:fldCharType="separate"/>
        </w:r>
        <w:r>
          <w:rPr>
            <w:noProof/>
            <w:webHidden/>
          </w:rPr>
          <w:t>101</w:t>
        </w:r>
        <w:r>
          <w:rPr>
            <w:noProof/>
            <w:webHidden/>
          </w:rPr>
          <w:fldChar w:fldCharType="end"/>
        </w:r>
      </w:hyperlink>
    </w:p>
    <w:p w:rsidR="003E7906" w:rsidRDefault="003E7906">
      <w:pPr>
        <w:pStyle w:val="TOC2"/>
        <w:tabs>
          <w:tab w:val="right" w:leader="dot" w:pos="9322"/>
        </w:tabs>
        <w:rPr>
          <w:rFonts w:asciiTheme="minorHAnsi" w:eastAsiaTheme="minorEastAsia" w:hAnsiTheme="minorHAnsi" w:cstheme="minorBidi"/>
          <w:noProof/>
          <w:lang w:val="en-GB" w:eastAsia="en-GB"/>
        </w:rPr>
      </w:pPr>
      <w:hyperlink w:anchor="_Toc421733791" w:history="1">
        <w:r w:rsidRPr="001D4FEB">
          <w:rPr>
            <w:rStyle w:val="Hyperlink"/>
            <w:noProof/>
          </w:rPr>
          <w:t>6.7 – Identify and respond to any barriers to the strategies being implemented</w:t>
        </w:r>
        <w:r>
          <w:rPr>
            <w:noProof/>
            <w:webHidden/>
          </w:rPr>
          <w:tab/>
        </w:r>
        <w:r>
          <w:rPr>
            <w:noProof/>
            <w:webHidden/>
          </w:rPr>
          <w:fldChar w:fldCharType="begin"/>
        </w:r>
        <w:r>
          <w:rPr>
            <w:noProof/>
            <w:webHidden/>
          </w:rPr>
          <w:instrText xml:space="preserve"> PAGEREF _Toc421733791 \h </w:instrText>
        </w:r>
        <w:r>
          <w:rPr>
            <w:noProof/>
            <w:webHidden/>
          </w:rPr>
        </w:r>
        <w:r>
          <w:rPr>
            <w:noProof/>
            <w:webHidden/>
          </w:rPr>
          <w:fldChar w:fldCharType="separate"/>
        </w:r>
        <w:r>
          <w:rPr>
            <w:noProof/>
            <w:webHidden/>
          </w:rPr>
          <w:t>101</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792" w:history="1">
        <w:r w:rsidRPr="001D4FEB">
          <w:rPr>
            <w:rStyle w:val="Hyperlink"/>
            <w:noProof/>
          </w:rPr>
          <w:t>Monitor new strategies</w:t>
        </w:r>
        <w:r>
          <w:rPr>
            <w:noProof/>
            <w:webHidden/>
          </w:rPr>
          <w:tab/>
        </w:r>
        <w:r>
          <w:rPr>
            <w:noProof/>
            <w:webHidden/>
          </w:rPr>
          <w:fldChar w:fldCharType="begin"/>
        </w:r>
        <w:r>
          <w:rPr>
            <w:noProof/>
            <w:webHidden/>
          </w:rPr>
          <w:instrText xml:space="preserve"> PAGEREF _Toc421733792 \h </w:instrText>
        </w:r>
        <w:r>
          <w:rPr>
            <w:noProof/>
            <w:webHidden/>
          </w:rPr>
        </w:r>
        <w:r>
          <w:rPr>
            <w:noProof/>
            <w:webHidden/>
          </w:rPr>
          <w:fldChar w:fldCharType="separate"/>
        </w:r>
        <w:r>
          <w:rPr>
            <w:noProof/>
            <w:webHidden/>
          </w:rPr>
          <w:t>101</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793" w:history="1">
        <w:r w:rsidRPr="001D4FEB">
          <w:rPr>
            <w:rStyle w:val="Hyperlink"/>
            <w:noProof/>
          </w:rPr>
          <w:t>What barriers do you need to overcome</w:t>
        </w:r>
        <w:r>
          <w:rPr>
            <w:noProof/>
            <w:webHidden/>
          </w:rPr>
          <w:tab/>
        </w:r>
        <w:r>
          <w:rPr>
            <w:noProof/>
            <w:webHidden/>
          </w:rPr>
          <w:fldChar w:fldCharType="begin"/>
        </w:r>
        <w:r>
          <w:rPr>
            <w:noProof/>
            <w:webHidden/>
          </w:rPr>
          <w:instrText xml:space="preserve"> PAGEREF _Toc421733793 \h </w:instrText>
        </w:r>
        <w:r>
          <w:rPr>
            <w:noProof/>
            <w:webHidden/>
          </w:rPr>
        </w:r>
        <w:r>
          <w:rPr>
            <w:noProof/>
            <w:webHidden/>
          </w:rPr>
          <w:fldChar w:fldCharType="separate"/>
        </w:r>
        <w:r>
          <w:rPr>
            <w:noProof/>
            <w:webHidden/>
          </w:rPr>
          <w:t>101</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794" w:history="1">
        <w:r w:rsidRPr="001D4FEB">
          <w:rPr>
            <w:rStyle w:val="Hyperlink"/>
            <w:noProof/>
          </w:rPr>
          <w:t>Activity 6D</w:t>
        </w:r>
        <w:r>
          <w:rPr>
            <w:noProof/>
            <w:webHidden/>
          </w:rPr>
          <w:tab/>
        </w:r>
        <w:r>
          <w:rPr>
            <w:noProof/>
            <w:webHidden/>
          </w:rPr>
          <w:fldChar w:fldCharType="begin"/>
        </w:r>
        <w:r>
          <w:rPr>
            <w:noProof/>
            <w:webHidden/>
          </w:rPr>
          <w:instrText xml:space="preserve"> PAGEREF _Toc421733794 \h </w:instrText>
        </w:r>
        <w:r>
          <w:rPr>
            <w:noProof/>
            <w:webHidden/>
          </w:rPr>
        </w:r>
        <w:r>
          <w:rPr>
            <w:noProof/>
            <w:webHidden/>
          </w:rPr>
          <w:fldChar w:fldCharType="separate"/>
        </w:r>
        <w:r>
          <w:rPr>
            <w:noProof/>
            <w:webHidden/>
          </w:rPr>
          <w:t>103</w:t>
        </w:r>
        <w:r>
          <w:rPr>
            <w:noProof/>
            <w:webHidden/>
          </w:rPr>
          <w:fldChar w:fldCharType="end"/>
        </w:r>
      </w:hyperlink>
    </w:p>
    <w:p w:rsidR="003E7906" w:rsidRDefault="003E7906">
      <w:pPr>
        <w:pStyle w:val="TOC3"/>
        <w:tabs>
          <w:tab w:val="right" w:leader="dot" w:pos="9322"/>
        </w:tabs>
        <w:rPr>
          <w:rFonts w:asciiTheme="minorHAnsi" w:eastAsiaTheme="minorEastAsia" w:hAnsiTheme="minorHAnsi" w:cstheme="minorBidi"/>
          <w:noProof/>
          <w:lang w:val="en-GB" w:eastAsia="en-GB"/>
        </w:rPr>
      </w:pPr>
      <w:hyperlink w:anchor="_Toc421733795" w:history="1">
        <w:r w:rsidRPr="001D4FEB">
          <w:rPr>
            <w:rStyle w:val="Hyperlink"/>
            <w:noProof/>
          </w:rPr>
          <w:t>Skills and Knowledge Activity</w:t>
        </w:r>
        <w:r>
          <w:rPr>
            <w:noProof/>
            <w:webHidden/>
          </w:rPr>
          <w:tab/>
        </w:r>
        <w:r>
          <w:rPr>
            <w:noProof/>
            <w:webHidden/>
          </w:rPr>
          <w:fldChar w:fldCharType="begin"/>
        </w:r>
        <w:r>
          <w:rPr>
            <w:noProof/>
            <w:webHidden/>
          </w:rPr>
          <w:instrText xml:space="preserve"> PAGEREF _Toc421733795 \h </w:instrText>
        </w:r>
        <w:r>
          <w:rPr>
            <w:noProof/>
            <w:webHidden/>
          </w:rPr>
        </w:r>
        <w:r>
          <w:rPr>
            <w:noProof/>
            <w:webHidden/>
          </w:rPr>
          <w:fldChar w:fldCharType="separate"/>
        </w:r>
        <w:r>
          <w:rPr>
            <w:noProof/>
            <w:webHidden/>
          </w:rPr>
          <w:t>104</w:t>
        </w:r>
        <w:r>
          <w:rPr>
            <w:noProof/>
            <w:webHidden/>
          </w:rPr>
          <w:fldChar w:fldCharType="end"/>
        </w:r>
      </w:hyperlink>
    </w:p>
    <w:p w:rsidR="003E7906" w:rsidRDefault="003E7906">
      <w:pPr>
        <w:pStyle w:val="TOC2"/>
        <w:tabs>
          <w:tab w:val="right" w:leader="dot" w:pos="9322"/>
        </w:tabs>
        <w:rPr>
          <w:rFonts w:asciiTheme="minorHAnsi" w:eastAsiaTheme="minorEastAsia" w:hAnsiTheme="minorHAnsi" w:cstheme="minorBidi"/>
          <w:noProof/>
          <w:lang w:val="en-GB" w:eastAsia="en-GB"/>
        </w:rPr>
      </w:pPr>
      <w:hyperlink w:anchor="_Toc421733796" w:history="1">
        <w:r w:rsidRPr="001D4FEB">
          <w:rPr>
            <w:rStyle w:val="Hyperlink"/>
            <w:noProof/>
          </w:rPr>
          <w:t>Major Activity – An opportunity to revise the unit</w:t>
        </w:r>
        <w:r>
          <w:rPr>
            <w:noProof/>
            <w:webHidden/>
          </w:rPr>
          <w:tab/>
        </w:r>
        <w:r>
          <w:rPr>
            <w:noProof/>
            <w:webHidden/>
          </w:rPr>
          <w:fldChar w:fldCharType="begin"/>
        </w:r>
        <w:r>
          <w:rPr>
            <w:noProof/>
            <w:webHidden/>
          </w:rPr>
          <w:instrText xml:space="preserve"> PAGEREF _Toc421733796 \h </w:instrText>
        </w:r>
        <w:r>
          <w:rPr>
            <w:noProof/>
            <w:webHidden/>
          </w:rPr>
        </w:r>
        <w:r>
          <w:rPr>
            <w:noProof/>
            <w:webHidden/>
          </w:rPr>
          <w:fldChar w:fldCharType="separate"/>
        </w:r>
        <w:r>
          <w:rPr>
            <w:noProof/>
            <w:webHidden/>
          </w:rPr>
          <w:t>105</w:t>
        </w:r>
        <w:r>
          <w:rPr>
            <w:noProof/>
            <w:webHidden/>
          </w:rPr>
          <w:fldChar w:fldCharType="end"/>
        </w:r>
      </w:hyperlink>
    </w:p>
    <w:p w:rsidR="003E7906" w:rsidRDefault="003E7906">
      <w:pPr>
        <w:pStyle w:val="TOC2"/>
        <w:tabs>
          <w:tab w:val="right" w:leader="dot" w:pos="9322"/>
        </w:tabs>
        <w:rPr>
          <w:rFonts w:asciiTheme="minorHAnsi" w:eastAsiaTheme="minorEastAsia" w:hAnsiTheme="minorHAnsi" w:cstheme="minorBidi"/>
          <w:noProof/>
          <w:lang w:val="en-GB" w:eastAsia="en-GB"/>
        </w:rPr>
      </w:pPr>
      <w:hyperlink w:anchor="_Toc421733797" w:history="1">
        <w:r w:rsidRPr="001D4FEB">
          <w:rPr>
            <w:rStyle w:val="Hyperlink"/>
            <w:noProof/>
          </w:rPr>
          <w:t>References</w:t>
        </w:r>
        <w:r>
          <w:rPr>
            <w:noProof/>
            <w:webHidden/>
          </w:rPr>
          <w:tab/>
        </w:r>
        <w:r>
          <w:rPr>
            <w:noProof/>
            <w:webHidden/>
          </w:rPr>
          <w:fldChar w:fldCharType="begin"/>
        </w:r>
        <w:r>
          <w:rPr>
            <w:noProof/>
            <w:webHidden/>
          </w:rPr>
          <w:instrText xml:space="preserve"> PAGEREF _Toc421733797 \h </w:instrText>
        </w:r>
        <w:r>
          <w:rPr>
            <w:noProof/>
            <w:webHidden/>
          </w:rPr>
        </w:r>
        <w:r>
          <w:rPr>
            <w:noProof/>
            <w:webHidden/>
          </w:rPr>
          <w:fldChar w:fldCharType="separate"/>
        </w:r>
        <w:r>
          <w:rPr>
            <w:noProof/>
            <w:webHidden/>
          </w:rPr>
          <w:t>107</w:t>
        </w:r>
        <w:r>
          <w:rPr>
            <w:noProof/>
            <w:webHidden/>
          </w:rPr>
          <w:fldChar w:fldCharType="end"/>
        </w:r>
      </w:hyperlink>
    </w:p>
    <w:p w:rsidR="00D46DB0" w:rsidRDefault="0055483D" w:rsidP="00D46DB0">
      <w:r w:rsidRPr="004F5688">
        <w:rPr>
          <w:rFonts w:eastAsia="Times New Roman"/>
          <w:b/>
        </w:rPr>
        <w:fldChar w:fldCharType="end"/>
      </w:r>
      <w:r w:rsidR="00D46DB0">
        <w:rPr>
          <w:b/>
        </w:rPr>
        <w:br w:type="page"/>
      </w:r>
    </w:p>
    <w:bookmarkStart w:id="2" w:name="_Toc421733664"/>
    <w:p w:rsidR="008945E5" w:rsidRPr="00B80BEA" w:rsidRDefault="00804D15" w:rsidP="008945E5">
      <w:pPr>
        <w:pStyle w:val="Heading3"/>
      </w:pPr>
      <w:r>
        <w:rPr>
          <w:noProof/>
          <w:lang w:eastAsia="en-GB"/>
        </w:rPr>
        <w:lastRenderedPageBreak/>
        <mc:AlternateContent>
          <mc:Choice Requires="wps">
            <w:drawing>
              <wp:anchor distT="0" distB="0" distL="114300" distR="114300" simplePos="0" relativeHeight="251730944" behindDoc="1" locked="0" layoutInCell="1" allowOverlap="1" wp14:anchorId="3A15AF93" wp14:editId="6CFD6807">
                <wp:simplePos x="0" y="0"/>
                <wp:positionH relativeFrom="column">
                  <wp:posOffset>-764275</wp:posOffset>
                </wp:positionH>
                <wp:positionV relativeFrom="paragraph">
                  <wp:posOffset>-204716</wp:posOffset>
                </wp:positionV>
                <wp:extent cx="7260325" cy="2998382"/>
                <wp:effectExtent l="0" t="0" r="36195" b="50165"/>
                <wp:wrapNone/>
                <wp:docPr id="9"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60325" cy="2998382"/>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26" style="position:absolute;margin-left:-60.2pt;margin-top:-16.1pt;width:571.7pt;height:236.1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" strokecolor="#d99594" strokeweight="1pt">
                <v:fill color2="#e5b8b7" focus="100%" type="gradient"/>
                <v:shadow on="t" color="#622423" opacity=".5" offset="1pt"/>
              </v:roundrect>
            </w:pict>
          </mc:Fallback>
        </mc:AlternateContent>
      </w:r>
      <w:bookmarkStart w:id="3" w:name="_Toc415143422"/>
      <w:r w:rsidR="008945E5">
        <w:t>Unit of Competency</w:t>
      </w:r>
      <w:bookmarkEnd w:id="2"/>
      <w:bookmarkEnd w:id="3"/>
    </w:p>
    <w:p w:rsidR="008945E5" w:rsidRDefault="008945E5" w:rsidP="008945E5">
      <w:pPr>
        <w:spacing w:before="100" w:beforeAutospacing="1" w:after="100" w:afterAutospacing="1"/>
        <w:outlineLvl w:val="3"/>
        <w:rPr>
          <w:rFonts w:asciiTheme="minorHAnsi" w:hAnsiTheme="minorHAnsi" w:cs="Calibri"/>
          <w:b/>
          <w:color w:val="000000"/>
        </w:rPr>
      </w:pPr>
      <w:r>
        <w:rPr>
          <w:rFonts w:asciiTheme="minorHAnsi" w:hAnsiTheme="minorHAnsi" w:cs="Calibri"/>
          <w:b/>
          <w:color w:val="000000"/>
        </w:rPr>
        <w:t>Application</w:t>
      </w:r>
    </w:p>
    <w:p w:rsidR="00804D15" w:rsidRPr="00966833" w:rsidRDefault="00804D15" w:rsidP="00804D15">
      <w:pPr>
        <w:pStyle w:val="BodyText"/>
        <w:jc w:val="left"/>
        <w:rPr>
          <w:rFonts w:asciiTheme="minorHAnsi" w:hAnsiTheme="minorHAnsi"/>
          <w:sz w:val="22"/>
          <w:szCs w:val="22"/>
        </w:rPr>
      </w:pPr>
      <w:r w:rsidRPr="00966833">
        <w:rPr>
          <w:rFonts w:asciiTheme="minorHAnsi" w:hAnsiTheme="minorHAnsi"/>
          <w:sz w:val="22"/>
          <w:szCs w:val="22"/>
        </w:rPr>
        <w:t>This unit describes the skills and knowledge required to support the inclusion of all children and to work with relevant others to plan and implement support strategies where required.</w:t>
      </w:r>
    </w:p>
    <w:p w:rsidR="00804D15" w:rsidRPr="00966833" w:rsidRDefault="00804D15" w:rsidP="00804D15">
      <w:pPr>
        <w:pStyle w:val="BodyText"/>
        <w:jc w:val="left"/>
        <w:rPr>
          <w:rFonts w:asciiTheme="minorHAnsi" w:hAnsiTheme="minorHAnsi"/>
          <w:sz w:val="22"/>
          <w:szCs w:val="22"/>
        </w:rPr>
      </w:pPr>
    </w:p>
    <w:p w:rsidR="00804D15" w:rsidRPr="00966833" w:rsidRDefault="00804D15" w:rsidP="00804D15">
      <w:pPr>
        <w:pStyle w:val="BodyText"/>
        <w:jc w:val="left"/>
        <w:rPr>
          <w:rFonts w:asciiTheme="minorHAnsi" w:hAnsiTheme="minorHAnsi"/>
          <w:sz w:val="22"/>
          <w:szCs w:val="22"/>
        </w:rPr>
      </w:pPr>
      <w:r w:rsidRPr="00966833">
        <w:rPr>
          <w:rFonts w:asciiTheme="minorHAnsi" w:hAnsiTheme="minorHAnsi"/>
          <w:sz w:val="22"/>
          <w:szCs w:val="22"/>
        </w:rPr>
        <w:t>This unit applies to educators working in a range of education and care services.</w:t>
      </w:r>
    </w:p>
    <w:p w:rsidR="00804D15" w:rsidRPr="00966833" w:rsidRDefault="00804D15" w:rsidP="00804D15">
      <w:pPr>
        <w:pStyle w:val="BodyText"/>
        <w:jc w:val="left"/>
        <w:rPr>
          <w:rFonts w:asciiTheme="minorHAnsi" w:hAnsiTheme="minorHAnsi"/>
          <w:sz w:val="22"/>
          <w:szCs w:val="22"/>
        </w:rPr>
      </w:pPr>
    </w:p>
    <w:p w:rsidR="008945E5" w:rsidRPr="00804D15" w:rsidRDefault="00804D15" w:rsidP="00804D15">
      <w:pPr>
        <w:spacing w:after="0" w:line="240" w:lineRule="auto"/>
        <w:outlineLvl w:val="3"/>
        <w:rPr>
          <w:rFonts w:asciiTheme="minorHAnsi" w:hAnsiTheme="minorHAnsi" w:cs="Calibri"/>
          <w:b/>
          <w:i/>
          <w:color w:val="000000"/>
        </w:rPr>
      </w:pPr>
      <w:r w:rsidRPr="00804D15">
        <w:rPr>
          <w:rStyle w:val="Emphasis"/>
          <w:rFonts w:asciiTheme="minorHAnsi" w:hAnsiTheme="minorHAnsi"/>
          <w:i w:val="0"/>
        </w:rPr>
        <w:t>No licensing, legislative or certification requirements apply to this unit at the time of publication.</w:t>
      </w:r>
    </w:p>
    <w:p w:rsidR="008945E5" w:rsidRPr="00B80BEA" w:rsidRDefault="008945E5" w:rsidP="008945E5">
      <w:pPr>
        <w:spacing w:before="100" w:beforeAutospacing="1" w:after="100" w:afterAutospacing="1" w:line="240" w:lineRule="auto"/>
        <w:outlineLvl w:val="3"/>
        <w:rPr>
          <w:rFonts w:asciiTheme="minorHAnsi" w:eastAsia="Times New Roman" w:hAnsiTheme="minorHAnsi" w:cs="Calibri"/>
          <w:b/>
          <w:color w:val="000000"/>
          <w:lang w:val="en-GB" w:eastAsia="en-GB"/>
        </w:rPr>
      </w:pPr>
      <w:r w:rsidRPr="00B80BEA">
        <w:rPr>
          <w:rFonts w:asciiTheme="minorHAnsi" w:eastAsia="Times New Roman" w:hAnsiTheme="minorHAnsi" w:cs="Calibri"/>
          <w:b/>
          <w:color w:val="000000"/>
          <w:lang w:val="en-GB" w:eastAsia="en-GB"/>
        </w:rPr>
        <w:t>Unit Sector</w:t>
      </w:r>
    </w:p>
    <w:p w:rsidR="007B084B" w:rsidRDefault="00C8031E" w:rsidP="00206263">
      <w:pPr>
        <w:spacing w:after="0" w:line="240" w:lineRule="auto"/>
        <w:contextualSpacing/>
        <w:rPr>
          <w:lang w:val="en-GB" w:eastAsia="en-GB"/>
        </w:rPr>
      </w:pPr>
      <w:r>
        <w:rPr>
          <w:lang w:val="en-GB" w:eastAsia="en-GB"/>
        </w:rPr>
        <w:t>None Stated</w:t>
      </w:r>
    </w:p>
    <w:p w:rsidR="007B084B" w:rsidRPr="00B249C8" w:rsidRDefault="007B084B" w:rsidP="00206263">
      <w:pPr>
        <w:spacing w:after="0" w:line="240" w:lineRule="auto"/>
        <w:contextualSpacing/>
        <w:rPr>
          <w:lang w:val="en-GB" w:eastAsia="en-GB"/>
        </w:rPr>
      </w:pPr>
    </w:p>
    <w:p w:rsidR="00A62486" w:rsidRDefault="00A62486">
      <w:pPr>
        <w:spacing w:after="0" w:line="240" w:lineRule="auto"/>
        <w:rPr>
          <w:rFonts w:cstheme="majorBidi"/>
          <w:b/>
          <w:bCs/>
          <w:sz w:val="26"/>
          <w:szCs w:val="26"/>
          <w:lang w:val="en-GB"/>
        </w:rPr>
      </w:pPr>
      <w:bookmarkStart w:id="4" w:name="_Toc329018037"/>
      <w:r>
        <w:br w:type="page"/>
      </w:r>
    </w:p>
    <w:bookmarkStart w:id="5" w:name="_Toc421733665"/>
    <w:p w:rsidR="00305E76" w:rsidRDefault="00C8031E" w:rsidP="00A62486">
      <w:pPr>
        <w:pStyle w:val="Heading3"/>
      </w:pPr>
      <w:r>
        <w:rPr>
          <w:noProof/>
          <w:lang w:eastAsia="en-GB"/>
        </w:rPr>
        <w:lastRenderedPageBreak/>
        <mc:AlternateContent>
          <mc:Choice Requires="wps">
            <w:drawing>
              <wp:anchor distT="0" distB="0" distL="114300" distR="114300" simplePos="0" relativeHeight="251688960" behindDoc="1" locked="0" layoutInCell="1" allowOverlap="1" wp14:anchorId="01F0B75B" wp14:editId="0AB6D369">
                <wp:simplePos x="0" y="0"/>
                <wp:positionH relativeFrom="column">
                  <wp:posOffset>-764275</wp:posOffset>
                </wp:positionH>
                <wp:positionV relativeFrom="paragraph">
                  <wp:posOffset>-191068</wp:posOffset>
                </wp:positionV>
                <wp:extent cx="7213600" cy="8243248"/>
                <wp:effectExtent l="0" t="0" r="44450" b="62865"/>
                <wp:wrapNone/>
                <wp:docPr id="8"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8243248"/>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26" style="position:absolute;margin-left:-60.2pt;margin-top:-15.05pt;width:568pt;height:649.0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" strokecolor="#d99594" strokeweight="1pt">
                <v:fill color2="#e5b8b7" focus="100%" type="gradient"/>
                <v:shadow on="t" color="#622423" opacity=".5" offset="1pt"/>
              </v:roundrect>
            </w:pict>
          </mc:Fallback>
        </mc:AlternateContent>
      </w:r>
      <w:r w:rsidR="00D46DB0" w:rsidRPr="00683D32">
        <w:t xml:space="preserve">Performance </w:t>
      </w:r>
      <w:r w:rsidR="00D46DB0">
        <w:t>C</w:t>
      </w:r>
      <w:r w:rsidR="00D46DB0" w:rsidRPr="00683D32">
        <w:t>riteria</w:t>
      </w:r>
      <w:bookmarkStart w:id="6" w:name="_Toc329018038"/>
      <w:bookmarkEnd w:id="4"/>
      <w:bookmarkEnd w:id="5"/>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47112">
        <w:trPr>
          <w:cantSplit/>
          <w:tblHeader/>
        </w:trPr>
        <w:tc>
          <w:tcPr>
            <w:tcW w:w="2580"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8945E5" w:rsidRPr="00305E76" w:rsidRDefault="008945E5" w:rsidP="008945E5">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305E76" w:rsidRDefault="00641483"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00305E76" w:rsidRPr="00305E76">
              <w:rPr>
                <w:rStyle w:val="SpecialBold"/>
                <w:rFonts w:asciiTheme="minorHAnsi" w:eastAsiaTheme="majorEastAsia" w:hAnsiTheme="minorHAnsi" w:cstheme="minorHAnsi"/>
              </w:rPr>
              <w:t>riteria</w:t>
            </w:r>
          </w:p>
          <w:p w:rsidR="008945E5" w:rsidRDefault="008945E5" w:rsidP="008945E5">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2C4426" w:rsidRPr="00305E76" w:rsidRDefault="002C4426" w:rsidP="0089011D">
            <w:pPr>
              <w:pStyle w:val="BodyText"/>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ED33D8" w:rsidRDefault="00C8031E" w:rsidP="003D483F">
            <w:pPr>
              <w:pStyle w:val="List"/>
              <w:numPr>
                <w:ilvl w:val="0"/>
                <w:numId w:val="25"/>
              </w:numPr>
              <w:spacing w:after="0" w:line="240" w:lineRule="auto"/>
              <w:rPr>
                <w:rFonts w:asciiTheme="minorHAnsi" w:hAnsiTheme="minorHAnsi" w:cstheme="minorHAnsi"/>
                <w:lang w:val="en-NZ"/>
              </w:rPr>
            </w:pPr>
            <w:r w:rsidRPr="00966833">
              <w:rPr>
                <w:rFonts w:asciiTheme="minorHAnsi" w:hAnsiTheme="minorHAnsi"/>
              </w:rPr>
              <w:t>Promote inclusion</w:t>
            </w:r>
          </w:p>
        </w:tc>
        <w:tc>
          <w:tcPr>
            <w:tcW w:w="5942" w:type="dxa"/>
            <w:tcMar>
              <w:top w:w="0" w:type="dxa"/>
              <w:left w:w="62" w:type="dxa"/>
              <w:bottom w:w="0" w:type="dxa"/>
              <w:right w:w="62" w:type="dxa"/>
            </w:tcMar>
          </w:tcPr>
          <w:p w:rsidR="00C8031E" w:rsidRPr="00966833" w:rsidRDefault="00C8031E" w:rsidP="00C8031E">
            <w:pPr>
              <w:pStyle w:val="BodyText"/>
              <w:numPr>
                <w:ilvl w:val="0"/>
                <w:numId w:val="30"/>
              </w:numPr>
              <w:ind w:left="357" w:hanging="357"/>
              <w:jc w:val="left"/>
              <w:rPr>
                <w:rFonts w:asciiTheme="minorHAnsi" w:hAnsiTheme="minorHAnsi"/>
                <w:sz w:val="22"/>
                <w:szCs w:val="22"/>
              </w:rPr>
            </w:pPr>
            <w:r w:rsidRPr="00966833">
              <w:rPr>
                <w:rFonts w:asciiTheme="minorHAnsi" w:hAnsiTheme="minorHAnsi"/>
                <w:sz w:val="22"/>
                <w:szCs w:val="22"/>
              </w:rPr>
              <w:t>Ensure curriculum decisions are made with a view to promoting inclusion and participation of all children</w:t>
            </w:r>
          </w:p>
          <w:p w:rsidR="00C8031E" w:rsidRPr="00966833" w:rsidRDefault="00C8031E" w:rsidP="00C8031E">
            <w:pPr>
              <w:pStyle w:val="BodyText"/>
              <w:numPr>
                <w:ilvl w:val="0"/>
                <w:numId w:val="30"/>
              </w:numPr>
              <w:ind w:left="357" w:hanging="357"/>
              <w:jc w:val="left"/>
              <w:rPr>
                <w:rFonts w:asciiTheme="minorHAnsi" w:hAnsiTheme="minorHAnsi"/>
                <w:sz w:val="22"/>
                <w:szCs w:val="22"/>
              </w:rPr>
            </w:pPr>
            <w:r w:rsidRPr="00966833">
              <w:rPr>
                <w:rFonts w:asciiTheme="minorHAnsi" w:hAnsiTheme="minorHAnsi"/>
                <w:sz w:val="22"/>
                <w:szCs w:val="22"/>
              </w:rPr>
              <w:t>Demonstrate a belief in children’s capacity to succeed in all interactions with families and children</w:t>
            </w:r>
          </w:p>
          <w:p w:rsidR="00C8031E" w:rsidRPr="00966833" w:rsidRDefault="00C8031E" w:rsidP="00C8031E">
            <w:pPr>
              <w:pStyle w:val="BodyText"/>
              <w:numPr>
                <w:ilvl w:val="0"/>
                <w:numId w:val="30"/>
              </w:numPr>
              <w:ind w:left="357" w:hanging="357"/>
              <w:jc w:val="left"/>
              <w:rPr>
                <w:rFonts w:asciiTheme="minorHAnsi" w:hAnsiTheme="minorHAnsi"/>
                <w:sz w:val="22"/>
                <w:szCs w:val="22"/>
              </w:rPr>
            </w:pPr>
            <w:r w:rsidRPr="00966833">
              <w:rPr>
                <w:rFonts w:asciiTheme="minorHAnsi" w:hAnsiTheme="minorHAnsi"/>
                <w:sz w:val="22"/>
                <w:szCs w:val="22"/>
              </w:rPr>
              <w:t xml:space="preserve">Reflect upon practices to find equitable and effective ways to ensure all children have opportunities to achieve learning outcomes </w:t>
            </w:r>
          </w:p>
          <w:p w:rsidR="00C8031E" w:rsidRPr="00966833" w:rsidRDefault="00C8031E" w:rsidP="00C8031E">
            <w:pPr>
              <w:pStyle w:val="BodyText"/>
              <w:numPr>
                <w:ilvl w:val="0"/>
                <w:numId w:val="30"/>
              </w:numPr>
              <w:ind w:left="357" w:hanging="357"/>
              <w:jc w:val="left"/>
              <w:rPr>
                <w:rFonts w:asciiTheme="minorHAnsi" w:hAnsiTheme="minorHAnsi"/>
                <w:sz w:val="22"/>
                <w:szCs w:val="22"/>
              </w:rPr>
            </w:pPr>
            <w:r w:rsidRPr="00966833">
              <w:rPr>
                <w:rFonts w:asciiTheme="minorHAnsi" w:hAnsiTheme="minorHAnsi"/>
                <w:sz w:val="22"/>
                <w:szCs w:val="22"/>
              </w:rPr>
              <w:t>Develop own professional knowledge and work in partnership with families, communities and other services and agencies</w:t>
            </w:r>
          </w:p>
          <w:p w:rsidR="00C8031E" w:rsidRPr="00966833" w:rsidRDefault="00C8031E" w:rsidP="00C8031E">
            <w:pPr>
              <w:pStyle w:val="BodyText"/>
              <w:numPr>
                <w:ilvl w:val="0"/>
                <w:numId w:val="30"/>
              </w:numPr>
              <w:ind w:left="357" w:hanging="357"/>
              <w:jc w:val="left"/>
              <w:rPr>
                <w:rFonts w:asciiTheme="minorHAnsi" w:hAnsiTheme="minorHAnsi"/>
                <w:sz w:val="22"/>
                <w:szCs w:val="22"/>
              </w:rPr>
            </w:pPr>
            <w:r w:rsidRPr="00966833">
              <w:rPr>
                <w:rFonts w:asciiTheme="minorHAnsi" w:hAnsiTheme="minorHAnsi"/>
                <w:sz w:val="22"/>
                <w:szCs w:val="22"/>
              </w:rPr>
              <w:t>Support all children regardless of background, gender, age or ability to fully participate as valued members of the group</w:t>
            </w:r>
          </w:p>
          <w:p w:rsidR="00C8031E" w:rsidRPr="00966833" w:rsidRDefault="00C8031E" w:rsidP="00C8031E">
            <w:pPr>
              <w:pStyle w:val="BodyText"/>
              <w:numPr>
                <w:ilvl w:val="0"/>
                <w:numId w:val="30"/>
              </w:numPr>
              <w:ind w:left="357" w:hanging="357"/>
              <w:jc w:val="left"/>
              <w:rPr>
                <w:rFonts w:asciiTheme="minorHAnsi" w:hAnsiTheme="minorHAnsi"/>
                <w:sz w:val="22"/>
                <w:szCs w:val="22"/>
              </w:rPr>
            </w:pPr>
            <w:r w:rsidRPr="00966833">
              <w:rPr>
                <w:rFonts w:asciiTheme="minorHAnsi" w:hAnsiTheme="minorHAnsi"/>
                <w:sz w:val="22"/>
                <w:szCs w:val="22"/>
              </w:rPr>
              <w:t xml:space="preserve">Assist, support and encourage each child’s efforts to participate </w:t>
            </w:r>
          </w:p>
          <w:p w:rsidR="00FA5559" w:rsidRDefault="00C8031E" w:rsidP="00C8031E">
            <w:pPr>
              <w:pStyle w:val="ListParagraph"/>
              <w:numPr>
                <w:ilvl w:val="0"/>
                <w:numId w:val="30"/>
              </w:numPr>
              <w:spacing w:after="0" w:line="240" w:lineRule="auto"/>
              <w:ind w:left="357" w:hanging="357"/>
            </w:pPr>
            <w:r w:rsidRPr="00C8031E">
              <w:rPr>
                <w:rFonts w:asciiTheme="minorHAnsi" w:hAnsiTheme="minorHAnsi"/>
              </w:rPr>
              <w:t>Identify areas of the service’s philosophy and policies that relate to inclusion, equity and diversity and reflect on related practice</w:t>
            </w:r>
          </w:p>
          <w:p w:rsidR="00B22282" w:rsidRPr="00305E76" w:rsidRDefault="00B22282" w:rsidP="003D483F">
            <w:pPr>
              <w:pStyle w:val="List2"/>
              <w:spacing w:after="0" w:line="240" w:lineRule="auto"/>
              <w:ind w:left="0" w:firstLine="0"/>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ED33D8" w:rsidRDefault="00C8031E" w:rsidP="003D483F">
            <w:pPr>
              <w:pStyle w:val="List"/>
              <w:numPr>
                <w:ilvl w:val="0"/>
                <w:numId w:val="25"/>
              </w:numPr>
              <w:spacing w:after="0" w:line="240" w:lineRule="auto"/>
              <w:rPr>
                <w:rFonts w:asciiTheme="minorHAnsi" w:hAnsiTheme="minorHAnsi" w:cstheme="minorHAnsi"/>
                <w:lang w:val="en-NZ"/>
              </w:rPr>
            </w:pPr>
            <w:r w:rsidRPr="00966833">
              <w:rPr>
                <w:rFonts w:asciiTheme="minorHAnsi" w:hAnsiTheme="minorHAnsi"/>
              </w:rPr>
              <w:t>Respect diversity</w:t>
            </w:r>
          </w:p>
        </w:tc>
        <w:tc>
          <w:tcPr>
            <w:tcW w:w="5942" w:type="dxa"/>
            <w:tcMar>
              <w:top w:w="0" w:type="dxa"/>
              <w:left w:w="62" w:type="dxa"/>
              <w:bottom w:w="0" w:type="dxa"/>
              <w:right w:w="62" w:type="dxa"/>
            </w:tcMar>
          </w:tcPr>
          <w:p w:rsidR="00C8031E" w:rsidRPr="00966833" w:rsidRDefault="00C8031E" w:rsidP="00C8031E">
            <w:pPr>
              <w:pStyle w:val="BodyText"/>
              <w:numPr>
                <w:ilvl w:val="0"/>
                <w:numId w:val="31"/>
              </w:numPr>
              <w:jc w:val="left"/>
              <w:rPr>
                <w:rFonts w:asciiTheme="minorHAnsi" w:hAnsiTheme="minorHAnsi"/>
                <w:sz w:val="22"/>
                <w:szCs w:val="22"/>
              </w:rPr>
            </w:pPr>
            <w:r w:rsidRPr="00966833">
              <w:rPr>
                <w:rFonts w:asciiTheme="minorHAnsi" w:hAnsiTheme="minorHAnsi"/>
                <w:sz w:val="22"/>
                <w:szCs w:val="22"/>
              </w:rPr>
              <w:t>Value different capacities and abilities, and respect differences in families’ home lives</w:t>
            </w:r>
          </w:p>
          <w:p w:rsidR="00C8031E" w:rsidRPr="00966833" w:rsidRDefault="00C8031E" w:rsidP="00C8031E">
            <w:pPr>
              <w:pStyle w:val="BodyText"/>
              <w:numPr>
                <w:ilvl w:val="0"/>
                <w:numId w:val="31"/>
              </w:numPr>
              <w:jc w:val="left"/>
              <w:rPr>
                <w:rFonts w:asciiTheme="minorHAnsi" w:hAnsiTheme="minorHAnsi"/>
                <w:sz w:val="22"/>
                <w:szCs w:val="22"/>
              </w:rPr>
            </w:pPr>
            <w:proofErr w:type="spellStart"/>
            <w:r w:rsidRPr="00966833">
              <w:rPr>
                <w:rFonts w:asciiTheme="minorHAnsi" w:hAnsiTheme="minorHAnsi"/>
                <w:sz w:val="22"/>
                <w:szCs w:val="22"/>
              </w:rPr>
              <w:t>Recognise</w:t>
            </w:r>
            <w:proofErr w:type="spellEnd"/>
            <w:r w:rsidRPr="00966833">
              <w:rPr>
                <w:rFonts w:asciiTheme="minorHAnsi" w:hAnsiTheme="minorHAnsi"/>
                <w:sz w:val="22"/>
                <w:szCs w:val="22"/>
              </w:rPr>
              <w:t xml:space="preserve"> that diversity contributes to the richness </w:t>
            </w:r>
            <w:r w:rsidRPr="00966833">
              <w:rPr>
                <w:rFonts w:asciiTheme="minorHAnsi" w:hAnsiTheme="minorHAnsi"/>
                <w:sz w:val="22"/>
                <w:szCs w:val="22"/>
              </w:rPr>
              <w:br/>
              <w:t>of society and provide children with opportunities to explore this richness</w:t>
            </w:r>
          </w:p>
          <w:p w:rsidR="00C8031E" w:rsidRPr="00966833" w:rsidRDefault="00C8031E" w:rsidP="00C8031E">
            <w:pPr>
              <w:pStyle w:val="BodyText"/>
              <w:numPr>
                <w:ilvl w:val="0"/>
                <w:numId w:val="31"/>
              </w:numPr>
              <w:jc w:val="left"/>
              <w:rPr>
                <w:rFonts w:asciiTheme="minorHAnsi" w:hAnsiTheme="minorHAnsi"/>
                <w:sz w:val="22"/>
                <w:szCs w:val="22"/>
              </w:rPr>
            </w:pPr>
            <w:r w:rsidRPr="00966833">
              <w:rPr>
                <w:rFonts w:asciiTheme="minorHAnsi" w:hAnsiTheme="minorHAnsi"/>
                <w:sz w:val="22"/>
                <w:szCs w:val="22"/>
              </w:rPr>
              <w:t>Uphold all children’s rights to have their cultures, identities, abilities and strengths acknowledged and valued in curriculum decisions</w:t>
            </w:r>
          </w:p>
          <w:p w:rsidR="00C8031E" w:rsidRPr="00966833" w:rsidRDefault="00C8031E" w:rsidP="00C8031E">
            <w:pPr>
              <w:pStyle w:val="BodyText"/>
              <w:numPr>
                <w:ilvl w:val="0"/>
                <w:numId w:val="31"/>
              </w:numPr>
              <w:jc w:val="left"/>
              <w:rPr>
                <w:rFonts w:asciiTheme="minorHAnsi" w:hAnsiTheme="minorHAnsi"/>
                <w:sz w:val="22"/>
                <w:szCs w:val="22"/>
              </w:rPr>
            </w:pPr>
            <w:r w:rsidRPr="00966833">
              <w:rPr>
                <w:rFonts w:asciiTheme="minorHAnsi" w:hAnsiTheme="minorHAnsi"/>
                <w:sz w:val="22"/>
                <w:szCs w:val="22"/>
              </w:rPr>
              <w:t>Draw children’s attention to issues of fairness relevant to them</w:t>
            </w:r>
          </w:p>
          <w:p w:rsidR="00C8031E" w:rsidRPr="00966833" w:rsidRDefault="00C8031E" w:rsidP="00C8031E">
            <w:pPr>
              <w:pStyle w:val="BodyText"/>
              <w:numPr>
                <w:ilvl w:val="0"/>
                <w:numId w:val="31"/>
              </w:numPr>
              <w:jc w:val="left"/>
              <w:rPr>
                <w:rFonts w:asciiTheme="minorHAnsi" w:hAnsiTheme="minorHAnsi"/>
                <w:sz w:val="22"/>
                <w:szCs w:val="22"/>
              </w:rPr>
            </w:pPr>
            <w:r w:rsidRPr="00966833">
              <w:rPr>
                <w:rFonts w:asciiTheme="minorHAnsi" w:hAnsiTheme="minorHAnsi"/>
                <w:sz w:val="22"/>
                <w:szCs w:val="22"/>
              </w:rPr>
              <w:t>Provide children with opportunities to learn about similarities and differences, interdependence and how we can learn to live together.</w:t>
            </w:r>
          </w:p>
          <w:p w:rsidR="00B22282" w:rsidRPr="00C8031E" w:rsidRDefault="00C8031E" w:rsidP="00C8031E">
            <w:pPr>
              <w:pStyle w:val="ListParagraph"/>
              <w:numPr>
                <w:ilvl w:val="0"/>
                <w:numId w:val="31"/>
              </w:numPr>
              <w:spacing w:after="0" w:line="240" w:lineRule="auto"/>
              <w:rPr>
                <w:rFonts w:asciiTheme="minorHAnsi" w:hAnsiTheme="minorHAnsi" w:cstheme="minorHAnsi"/>
                <w:lang w:val="en-NZ"/>
              </w:rPr>
            </w:pPr>
            <w:r w:rsidRPr="00C8031E">
              <w:rPr>
                <w:rFonts w:asciiTheme="minorHAnsi" w:hAnsiTheme="minorHAnsi"/>
              </w:rPr>
              <w:t>Engage children in discussions about respectful and equal relations</w:t>
            </w:r>
          </w:p>
          <w:p w:rsidR="003D483F" w:rsidRPr="00305E76" w:rsidRDefault="003D483F" w:rsidP="003D483F">
            <w:pPr>
              <w:spacing w:after="0" w:line="240" w:lineRule="auto"/>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ED33D8" w:rsidRDefault="00C8031E" w:rsidP="003D483F">
            <w:pPr>
              <w:pStyle w:val="List"/>
              <w:numPr>
                <w:ilvl w:val="0"/>
                <w:numId w:val="25"/>
              </w:numPr>
              <w:spacing w:after="0" w:line="240" w:lineRule="auto"/>
              <w:rPr>
                <w:rFonts w:asciiTheme="minorHAnsi" w:hAnsiTheme="minorHAnsi" w:cstheme="minorHAnsi"/>
                <w:lang w:val="en-NZ"/>
              </w:rPr>
            </w:pPr>
            <w:r w:rsidRPr="00966833">
              <w:rPr>
                <w:rFonts w:asciiTheme="minorHAnsi" w:hAnsiTheme="minorHAnsi"/>
              </w:rPr>
              <w:t>Identify children with barriers to learning</w:t>
            </w:r>
          </w:p>
        </w:tc>
        <w:tc>
          <w:tcPr>
            <w:tcW w:w="5942" w:type="dxa"/>
            <w:tcMar>
              <w:top w:w="0" w:type="dxa"/>
              <w:left w:w="62" w:type="dxa"/>
              <w:bottom w:w="0" w:type="dxa"/>
              <w:right w:w="62" w:type="dxa"/>
            </w:tcMar>
          </w:tcPr>
          <w:p w:rsidR="00C8031E" w:rsidRPr="00966833" w:rsidRDefault="00C8031E" w:rsidP="00C8031E">
            <w:pPr>
              <w:pStyle w:val="BodyText"/>
              <w:numPr>
                <w:ilvl w:val="0"/>
                <w:numId w:val="32"/>
              </w:numPr>
              <w:jc w:val="left"/>
              <w:rPr>
                <w:rFonts w:asciiTheme="minorHAnsi" w:hAnsiTheme="minorHAnsi"/>
                <w:sz w:val="22"/>
                <w:szCs w:val="22"/>
              </w:rPr>
            </w:pPr>
            <w:r w:rsidRPr="00966833">
              <w:rPr>
                <w:rFonts w:asciiTheme="minorHAnsi" w:hAnsiTheme="minorHAnsi"/>
                <w:sz w:val="22"/>
                <w:szCs w:val="22"/>
              </w:rPr>
              <w:t>Investigate child’s barrier to learning</w:t>
            </w:r>
          </w:p>
          <w:p w:rsidR="00C8031E" w:rsidRPr="00966833" w:rsidRDefault="00C8031E" w:rsidP="00C8031E">
            <w:pPr>
              <w:pStyle w:val="BodyText"/>
              <w:numPr>
                <w:ilvl w:val="0"/>
                <w:numId w:val="32"/>
              </w:numPr>
              <w:jc w:val="left"/>
              <w:rPr>
                <w:rFonts w:asciiTheme="minorHAnsi" w:hAnsiTheme="minorHAnsi"/>
                <w:sz w:val="22"/>
                <w:szCs w:val="22"/>
              </w:rPr>
            </w:pPr>
            <w:r w:rsidRPr="00966833">
              <w:rPr>
                <w:rFonts w:asciiTheme="minorHAnsi" w:hAnsiTheme="minorHAnsi"/>
                <w:sz w:val="22"/>
                <w:szCs w:val="22"/>
              </w:rPr>
              <w:t>Collect and use data to form an accurate understanding of the barrier to learning</w:t>
            </w:r>
          </w:p>
          <w:p w:rsidR="00305E76" w:rsidRPr="00C8031E" w:rsidRDefault="00C8031E" w:rsidP="00C8031E">
            <w:pPr>
              <w:pStyle w:val="ListParagraph"/>
              <w:numPr>
                <w:ilvl w:val="0"/>
                <w:numId w:val="32"/>
              </w:numPr>
              <w:spacing w:after="0" w:line="240" w:lineRule="auto"/>
              <w:rPr>
                <w:rFonts w:asciiTheme="minorHAnsi" w:hAnsiTheme="minorHAnsi" w:cstheme="minorHAnsi"/>
              </w:rPr>
            </w:pPr>
            <w:r w:rsidRPr="00C8031E">
              <w:rPr>
                <w:rFonts w:asciiTheme="minorHAnsi" w:hAnsiTheme="minorHAnsi"/>
              </w:rPr>
              <w:t>Discuss concerns with others to develop a holistic understanding of a particular child’s needs and use this information to inform actions</w:t>
            </w:r>
          </w:p>
          <w:p w:rsidR="003D483F" w:rsidRPr="00305E76" w:rsidRDefault="003D483F" w:rsidP="003D483F">
            <w:pPr>
              <w:spacing w:after="0" w:line="240" w:lineRule="auto"/>
              <w:rPr>
                <w:rFonts w:asciiTheme="minorHAnsi" w:hAnsiTheme="minorHAnsi" w:cstheme="minorHAnsi"/>
              </w:rPr>
            </w:pPr>
          </w:p>
        </w:tc>
      </w:tr>
      <w:tr w:rsidR="004D12D0" w:rsidRPr="00305E76" w:rsidTr="00347112">
        <w:trPr>
          <w:cantSplit/>
        </w:trPr>
        <w:tc>
          <w:tcPr>
            <w:tcW w:w="2580" w:type="dxa"/>
            <w:tcMar>
              <w:top w:w="0" w:type="dxa"/>
              <w:left w:w="62" w:type="dxa"/>
              <w:bottom w:w="0" w:type="dxa"/>
              <w:right w:w="62" w:type="dxa"/>
            </w:tcMar>
          </w:tcPr>
          <w:p w:rsidR="004D12D0" w:rsidRPr="00ED33D8" w:rsidRDefault="00C8031E" w:rsidP="003D483F">
            <w:pPr>
              <w:pStyle w:val="List"/>
              <w:numPr>
                <w:ilvl w:val="0"/>
                <w:numId w:val="4"/>
              </w:numPr>
              <w:spacing w:after="0" w:line="240" w:lineRule="auto"/>
              <w:rPr>
                <w:rFonts w:asciiTheme="minorHAnsi" w:hAnsiTheme="minorHAnsi" w:cstheme="minorHAnsi"/>
              </w:rPr>
            </w:pPr>
            <w:r>
              <w:rPr>
                <w:noProof/>
                <w:lang w:val="en-GB" w:eastAsia="en-GB"/>
              </w:rPr>
              <w:lastRenderedPageBreak/>
              <mc:AlternateContent>
                <mc:Choice Requires="wps">
                  <w:drawing>
                    <wp:anchor distT="0" distB="0" distL="114300" distR="114300" simplePos="0" relativeHeight="251737088" behindDoc="1" locked="0" layoutInCell="1" allowOverlap="1" wp14:anchorId="1CDC02CD" wp14:editId="3F643276">
                      <wp:simplePos x="0" y="0"/>
                      <wp:positionH relativeFrom="column">
                        <wp:posOffset>-764275</wp:posOffset>
                      </wp:positionH>
                      <wp:positionV relativeFrom="paragraph">
                        <wp:posOffset>-888934</wp:posOffset>
                      </wp:positionV>
                      <wp:extent cx="7259955" cy="7315200"/>
                      <wp:effectExtent l="0" t="0" r="36195" b="57150"/>
                      <wp:wrapNone/>
                      <wp:docPr id="11"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59955" cy="731520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26" style="position:absolute;margin-left:-60.2pt;margin-top:-70pt;width:571.65pt;height:8in;z-index:-25157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" strokecolor="#d99594" strokeweight="1pt">
                      <v:fill color2="#e5b8b7" focus="100%" type="gradient"/>
                      <v:shadow on="t" color="#622423" opacity=".5" offset="1pt"/>
                    </v:roundrect>
                  </w:pict>
                </mc:Fallback>
              </mc:AlternateContent>
            </w:r>
            <w:r w:rsidRPr="00966833">
              <w:rPr>
                <w:rFonts w:asciiTheme="minorHAnsi" w:hAnsiTheme="minorHAnsi"/>
              </w:rPr>
              <w:t>Develop a plan for support and inclusion</w:t>
            </w:r>
          </w:p>
        </w:tc>
        <w:tc>
          <w:tcPr>
            <w:tcW w:w="5942" w:type="dxa"/>
            <w:tcMar>
              <w:top w:w="0" w:type="dxa"/>
              <w:left w:w="62" w:type="dxa"/>
              <w:bottom w:w="0" w:type="dxa"/>
              <w:right w:w="62" w:type="dxa"/>
            </w:tcMar>
          </w:tcPr>
          <w:p w:rsidR="00C8031E" w:rsidRPr="00966833" w:rsidRDefault="00C8031E" w:rsidP="00C8031E">
            <w:pPr>
              <w:pStyle w:val="BodyText"/>
              <w:numPr>
                <w:ilvl w:val="0"/>
                <w:numId w:val="33"/>
              </w:numPr>
              <w:jc w:val="left"/>
              <w:rPr>
                <w:rFonts w:asciiTheme="minorHAnsi" w:hAnsiTheme="minorHAnsi"/>
                <w:sz w:val="22"/>
                <w:szCs w:val="22"/>
              </w:rPr>
            </w:pPr>
            <w:r w:rsidRPr="00966833">
              <w:rPr>
                <w:rFonts w:asciiTheme="minorHAnsi" w:hAnsiTheme="minorHAnsi"/>
                <w:sz w:val="22"/>
                <w:szCs w:val="22"/>
              </w:rPr>
              <w:t>Consider the child’s abilities, goals, interests, expectations and health status in the context of their cultural values, needs and requirements when making curriculum decisions for the child</w:t>
            </w:r>
          </w:p>
          <w:p w:rsidR="00C8031E" w:rsidRPr="00966833" w:rsidRDefault="00C8031E" w:rsidP="00C8031E">
            <w:pPr>
              <w:pStyle w:val="BodyText"/>
              <w:numPr>
                <w:ilvl w:val="0"/>
                <w:numId w:val="33"/>
              </w:numPr>
              <w:jc w:val="left"/>
              <w:rPr>
                <w:rFonts w:asciiTheme="minorHAnsi" w:hAnsiTheme="minorHAnsi"/>
                <w:sz w:val="22"/>
                <w:szCs w:val="22"/>
              </w:rPr>
            </w:pPr>
            <w:r w:rsidRPr="00966833">
              <w:rPr>
                <w:rFonts w:asciiTheme="minorHAnsi" w:hAnsiTheme="minorHAnsi"/>
                <w:sz w:val="22"/>
                <w:szCs w:val="22"/>
              </w:rPr>
              <w:t>Develop the plan in consultation with other professionals and the family</w:t>
            </w:r>
          </w:p>
          <w:p w:rsidR="00C8031E" w:rsidRPr="00966833" w:rsidRDefault="00C8031E" w:rsidP="00C8031E">
            <w:pPr>
              <w:pStyle w:val="BodyText"/>
              <w:numPr>
                <w:ilvl w:val="0"/>
                <w:numId w:val="33"/>
              </w:numPr>
              <w:jc w:val="left"/>
              <w:rPr>
                <w:rFonts w:asciiTheme="minorHAnsi" w:hAnsiTheme="minorHAnsi"/>
                <w:sz w:val="22"/>
                <w:szCs w:val="22"/>
              </w:rPr>
            </w:pPr>
            <w:r w:rsidRPr="00966833">
              <w:rPr>
                <w:rFonts w:asciiTheme="minorHAnsi" w:hAnsiTheme="minorHAnsi"/>
                <w:sz w:val="22"/>
                <w:szCs w:val="22"/>
              </w:rPr>
              <w:t>Adapt the environment and routines to ensure inclusion of all children with additional needs</w:t>
            </w:r>
          </w:p>
          <w:p w:rsidR="004D12D0" w:rsidRPr="00C8031E" w:rsidRDefault="00C8031E" w:rsidP="00C8031E">
            <w:pPr>
              <w:pStyle w:val="ListParagraph"/>
              <w:numPr>
                <w:ilvl w:val="0"/>
                <w:numId w:val="33"/>
              </w:numPr>
              <w:spacing w:after="0" w:line="240" w:lineRule="auto"/>
              <w:rPr>
                <w:rFonts w:asciiTheme="minorHAnsi" w:hAnsiTheme="minorHAnsi"/>
              </w:rPr>
            </w:pPr>
            <w:r w:rsidRPr="00C8031E">
              <w:rPr>
                <w:rFonts w:asciiTheme="minorHAnsi" w:hAnsiTheme="minorHAnsi"/>
              </w:rPr>
              <w:t>Constantly reflect on the effectiveness of the plan and its impact on the child</w:t>
            </w:r>
          </w:p>
          <w:p w:rsidR="003D483F" w:rsidRPr="006A0B11" w:rsidRDefault="003D483F" w:rsidP="003D483F">
            <w:pPr>
              <w:spacing w:after="0" w:line="240" w:lineRule="auto"/>
              <w:rPr>
                <w:rFonts w:asciiTheme="minorHAnsi" w:hAnsiTheme="minorHAnsi"/>
              </w:rPr>
            </w:pPr>
          </w:p>
        </w:tc>
      </w:tr>
      <w:tr w:rsidR="003D483F" w:rsidRPr="00305E76" w:rsidTr="00347112">
        <w:trPr>
          <w:cantSplit/>
        </w:trPr>
        <w:tc>
          <w:tcPr>
            <w:tcW w:w="2580" w:type="dxa"/>
            <w:tcMar>
              <w:top w:w="0" w:type="dxa"/>
              <w:left w:w="62" w:type="dxa"/>
              <w:bottom w:w="0" w:type="dxa"/>
              <w:right w:w="62" w:type="dxa"/>
            </w:tcMar>
          </w:tcPr>
          <w:p w:rsidR="003D483F" w:rsidRPr="00ED33D8" w:rsidRDefault="00C8031E" w:rsidP="003D483F">
            <w:pPr>
              <w:pStyle w:val="List"/>
              <w:numPr>
                <w:ilvl w:val="0"/>
                <w:numId w:val="4"/>
              </w:numPr>
              <w:spacing w:after="0" w:line="240" w:lineRule="auto"/>
              <w:rPr>
                <w:rFonts w:asciiTheme="minorHAnsi" w:hAnsiTheme="minorHAnsi" w:cstheme="minorHAnsi"/>
              </w:rPr>
            </w:pPr>
            <w:r w:rsidRPr="00966833">
              <w:rPr>
                <w:rFonts w:asciiTheme="minorHAnsi" w:hAnsiTheme="minorHAnsi"/>
              </w:rPr>
              <w:t>Implement strategies to meet the child’s additional needs</w:t>
            </w:r>
          </w:p>
        </w:tc>
        <w:tc>
          <w:tcPr>
            <w:tcW w:w="5942" w:type="dxa"/>
            <w:tcMar>
              <w:top w:w="0" w:type="dxa"/>
              <w:left w:w="62" w:type="dxa"/>
              <w:bottom w:w="0" w:type="dxa"/>
              <w:right w:w="62" w:type="dxa"/>
            </w:tcMar>
          </w:tcPr>
          <w:p w:rsidR="00C8031E" w:rsidRPr="00966833" w:rsidRDefault="00C8031E" w:rsidP="00C8031E">
            <w:pPr>
              <w:pStyle w:val="BodyText"/>
              <w:numPr>
                <w:ilvl w:val="0"/>
                <w:numId w:val="34"/>
              </w:numPr>
              <w:jc w:val="left"/>
              <w:rPr>
                <w:rFonts w:asciiTheme="minorHAnsi" w:hAnsiTheme="minorHAnsi"/>
                <w:sz w:val="22"/>
                <w:szCs w:val="22"/>
              </w:rPr>
            </w:pPr>
            <w:r w:rsidRPr="00966833">
              <w:rPr>
                <w:rFonts w:asciiTheme="minorHAnsi" w:hAnsiTheme="minorHAnsi"/>
                <w:sz w:val="22"/>
                <w:szCs w:val="22"/>
              </w:rPr>
              <w:t>Support child’s entry into the service</w:t>
            </w:r>
          </w:p>
          <w:p w:rsidR="00C8031E" w:rsidRPr="00966833" w:rsidRDefault="00C8031E" w:rsidP="00C8031E">
            <w:pPr>
              <w:pStyle w:val="BodyText"/>
              <w:numPr>
                <w:ilvl w:val="0"/>
                <w:numId w:val="34"/>
              </w:numPr>
              <w:jc w:val="left"/>
              <w:rPr>
                <w:rFonts w:asciiTheme="minorHAnsi" w:hAnsiTheme="minorHAnsi"/>
                <w:sz w:val="22"/>
                <w:szCs w:val="22"/>
              </w:rPr>
            </w:pPr>
            <w:r w:rsidRPr="00966833">
              <w:rPr>
                <w:rFonts w:asciiTheme="minorHAnsi" w:hAnsiTheme="minorHAnsi"/>
                <w:sz w:val="22"/>
                <w:szCs w:val="22"/>
              </w:rPr>
              <w:t>Reflect on the level of support provided on a regular basis and adjust accordingly if necessary</w:t>
            </w:r>
          </w:p>
          <w:p w:rsidR="00C8031E" w:rsidRPr="00966833" w:rsidRDefault="00C8031E" w:rsidP="00C8031E">
            <w:pPr>
              <w:pStyle w:val="BodyText"/>
              <w:numPr>
                <w:ilvl w:val="0"/>
                <w:numId w:val="34"/>
              </w:numPr>
              <w:jc w:val="left"/>
              <w:rPr>
                <w:rFonts w:asciiTheme="minorHAnsi" w:hAnsiTheme="minorHAnsi"/>
                <w:sz w:val="22"/>
                <w:szCs w:val="22"/>
              </w:rPr>
            </w:pPr>
            <w:r w:rsidRPr="00966833">
              <w:rPr>
                <w:rFonts w:asciiTheme="minorHAnsi" w:hAnsiTheme="minorHAnsi"/>
                <w:sz w:val="22"/>
                <w:szCs w:val="22"/>
              </w:rPr>
              <w:t>Encourage others to adopt inclusive attitudes and practices</w:t>
            </w:r>
          </w:p>
          <w:p w:rsidR="00C8031E" w:rsidRPr="00966833" w:rsidRDefault="00C8031E" w:rsidP="00C8031E">
            <w:pPr>
              <w:pStyle w:val="BodyText"/>
              <w:numPr>
                <w:ilvl w:val="0"/>
                <w:numId w:val="34"/>
              </w:numPr>
              <w:jc w:val="left"/>
              <w:rPr>
                <w:rFonts w:asciiTheme="minorHAnsi" w:hAnsiTheme="minorHAnsi"/>
                <w:sz w:val="22"/>
                <w:szCs w:val="22"/>
              </w:rPr>
            </w:pPr>
            <w:r w:rsidRPr="00966833">
              <w:rPr>
                <w:rFonts w:asciiTheme="minorHAnsi" w:hAnsiTheme="minorHAnsi"/>
                <w:sz w:val="22"/>
                <w:szCs w:val="22"/>
              </w:rPr>
              <w:t>Communicate with and provide support to others to implement strategies</w:t>
            </w:r>
          </w:p>
          <w:p w:rsidR="00C8031E" w:rsidRPr="00966833" w:rsidRDefault="00C8031E" w:rsidP="00C8031E">
            <w:pPr>
              <w:pStyle w:val="BodyText"/>
              <w:numPr>
                <w:ilvl w:val="0"/>
                <w:numId w:val="34"/>
              </w:numPr>
              <w:jc w:val="left"/>
              <w:rPr>
                <w:rFonts w:asciiTheme="minorHAnsi" w:hAnsiTheme="minorHAnsi"/>
                <w:sz w:val="22"/>
                <w:szCs w:val="22"/>
              </w:rPr>
            </w:pPr>
            <w:r w:rsidRPr="00966833">
              <w:rPr>
                <w:rFonts w:asciiTheme="minorHAnsi" w:hAnsiTheme="minorHAnsi"/>
                <w:sz w:val="22"/>
                <w:szCs w:val="22"/>
              </w:rPr>
              <w:t>Investigate and trial strategies that may address barriers</w:t>
            </w:r>
          </w:p>
          <w:p w:rsidR="00C8031E" w:rsidRPr="00966833" w:rsidRDefault="00C8031E" w:rsidP="00C8031E">
            <w:pPr>
              <w:pStyle w:val="BodyText"/>
              <w:numPr>
                <w:ilvl w:val="0"/>
                <w:numId w:val="34"/>
              </w:numPr>
              <w:jc w:val="left"/>
              <w:rPr>
                <w:rFonts w:asciiTheme="minorHAnsi" w:hAnsiTheme="minorHAnsi"/>
                <w:sz w:val="22"/>
                <w:szCs w:val="22"/>
              </w:rPr>
            </w:pPr>
            <w:r w:rsidRPr="00966833">
              <w:rPr>
                <w:rFonts w:asciiTheme="minorHAnsi" w:hAnsiTheme="minorHAnsi"/>
                <w:sz w:val="22"/>
                <w:szCs w:val="22"/>
              </w:rPr>
              <w:t>Implement strategies designed or suggested by family or other professionals</w:t>
            </w:r>
          </w:p>
          <w:p w:rsidR="003D483F" w:rsidRPr="00C8031E" w:rsidRDefault="00C8031E" w:rsidP="00C8031E">
            <w:pPr>
              <w:pStyle w:val="ListParagraph"/>
              <w:numPr>
                <w:ilvl w:val="0"/>
                <w:numId w:val="34"/>
              </w:numPr>
              <w:spacing w:after="0" w:line="240" w:lineRule="auto"/>
              <w:rPr>
                <w:rFonts w:asciiTheme="minorHAnsi" w:hAnsiTheme="minorHAnsi"/>
              </w:rPr>
            </w:pPr>
            <w:r w:rsidRPr="00C8031E">
              <w:rPr>
                <w:rFonts w:asciiTheme="minorHAnsi" w:hAnsiTheme="minorHAnsi"/>
              </w:rPr>
              <w:t>Respond to the daily needs of children with additional needs and seek assistance as required</w:t>
            </w:r>
          </w:p>
          <w:p w:rsidR="003D483F" w:rsidRPr="006A0B11" w:rsidRDefault="003D483F" w:rsidP="003D483F">
            <w:pPr>
              <w:spacing w:after="0" w:line="240" w:lineRule="auto"/>
              <w:rPr>
                <w:rFonts w:asciiTheme="minorHAnsi" w:hAnsiTheme="minorHAnsi"/>
              </w:rPr>
            </w:pPr>
          </w:p>
        </w:tc>
      </w:tr>
      <w:tr w:rsidR="003D483F" w:rsidRPr="00305E76" w:rsidTr="00347112">
        <w:trPr>
          <w:cantSplit/>
        </w:trPr>
        <w:tc>
          <w:tcPr>
            <w:tcW w:w="2580" w:type="dxa"/>
            <w:tcMar>
              <w:top w:w="0" w:type="dxa"/>
              <w:left w:w="62" w:type="dxa"/>
              <w:bottom w:w="0" w:type="dxa"/>
              <w:right w:w="62" w:type="dxa"/>
            </w:tcMar>
          </w:tcPr>
          <w:p w:rsidR="003D483F" w:rsidRPr="00ED33D8" w:rsidRDefault="00C8031E" w:rsidP="003D483F">
            <w:pPr>
              <w:pStyle w:val="List"/>
              <w:numPr>
                <w:ilvl w:val="0"/>
                <w:numId w:val="4"/>
              </w:numPr>
              <w:spacing w:after="0" w:line="240" w:lineRule="auto"/>
              <w:rPr>
                <w:rFonts w:asciiTheme="minorHAnsi" w:hAnsiTheme="minorHAnsi" w:cstheme="minorHAnsi"/>
              </w:rPr>
            </w:pPr>
            <w:r w:rsidRPr="00966833">
              <w:rPr>
                <w:rFonts w:asciiTheme="minorHAnsi" w:hAnsiTheme="minorHAnsi"/>
              </w:rPr>
              <w:t>Monitor and review strategies</w:t>
            </w:r>
          </w:p>
        </w:tc>
        <w:tc>
          <w:tcPr>
            <w:tcW w:w="5942" w:type="dxa"/>
            <w:tcMar>
              <w:top w:w="0" w:type="dxa"/>
              <w:left w:w="62" w:type="dxa"/>
              <w:bottom w:w="0" w:type="dxa"/>
              <w:right w:w="62" w:type="dxa"/>
            </w:tcMar>
          </w:tcPr>
          <w:p w:rsidR="00C8031E" w:rsidRPr="00966833" w:rsidRDefault="00C8031E" w:rsidP="00C8031E">
            <w:pPr>
              <w:pStyle w:val="BodyText"/>
              <w:numPr>
                <w:ilvl w:val="0"/>
                <w:numId w:val="35"/>
              </w:numPr>
              <w:jc w:val="left"/>
              <w:rPr>
                <w:rFonts w:asciiTheme="minorHAnsi" w:hAnsiTheme="minorHAnsi"/>
                <w:sz w:val="22"/>
                <w:szCs w:val="22"/>
              </w:rPr>
            </w:pPr>
            <w:r w:rsidRPr="00966833">
              <w:rPr>
                <w:rFonts w:asciiTheme="minorHAnsi" w:hAnsiTheme="minorHAnsi"/>
                <w:sz w:val="22"/>
                <w:szCs w:val="22"/>
              </w:rPr>
              <w:t>Share information about progress among all concerned</w:t>
            </w:r>
          </w:p>
          <w:p w:rsidR="00C8031E" w:rsidRPr="00966833" w:rsidRDefault="00C8031E" w:rsidP="00C8031E">
            <w:pPr>
              <w:pStyle w:val="BodyText"/>
              <w:numPr>
                <w:ilvl w:val="0"/>
                <w:numId w:val="35"/>
              </w:numPr>
              <w:jc w:val="left"/>
              <w:rPr>
                <w:rFonts w:asciiTheme="minorHAnsi" w:hAnsiTheme="minorHAnsi"/>
                <w:sz w:val="22"/>
                <w:szCs w:val="22"/>
              </w:rPr>
            </w:pPr>
            <w:r w:rsidRPr="00966833">
              <w:rPr>
                <w:rFonts w:asciiTheme="minorHAnsi" w:hAnsiTheme="minorHAnsi"/>
                <w:sz w:val="22"/>
                <w:szCs w:val="22"/>
              </w:rPr>
              <w:t>Identify and discuss issues of concern</w:t>
            </w:r>
          </w:p>
          <w:p w:rsidR="00C8031E" w:rsidRPr="00966833" w:rsidRDefault="00C8031E" w:rsidP="00C8031E">
            <w:pPr>
              <w:pStyle w:val="BodyText"/>
              <w:numPr>
                <w:ilvl w:val="0"/>
                <w:numId w:val="35"/>
              </w:numPr>
              <w:jc w:val="left"/>
              <w:rPr>
                <w:rFonts w:asciiTheme="minorHAnsi" w:hAnsiTheme="minorHAnsi"/>
                <w:sz w:val="22"/>
                <w:szCs w:val="22"/>
              </w:rPr>
            </w:pPr>
            <w:r w:rsidRPr="00966833">
              <w:rPr>
                <w:rFonts w:asciiTheme="minorHAnsi" w:hAnsiTheme="minorHAnsi"/>
                <w:sz w:val="22"/>
                <w:szCs w:val="22"/>
              </w:rPr>
              <w:t>Establish and maintain constant information exchange with family and appropriate community members about the child’s needs and care strategies</w:t>
            </w:r>
          </w:p>
          <w:p w:rsidR="00C8031E" w:rsidRPr="00966833" w:rsidRDefault="00C8031E" w:rsidP="00C8031E">
            <w:pPr>
              <w:pStyle w:val="BodyText"/>
              <w:numPr>
                <w:ilvl w:val="0"/>
                <w:numId w:val="35"/>
              </w:numPr>
              <w:jc w:val="left"/>
              <w:rPr>
                <w:rFonts w:asciiTheme="minorHAnsi" w:hAnsiTheme="minorHAnsi"/>
                <w:sz w:val="22"/>
                <w:szCs w:val="22"/>
              </w:rPr>
            </w:pPr>
            <w:r w:rsidRPr="00966833">
              <w:rPr>
                <w:rFonts w:asciiTheme="minorHAnsi" w:hAnsiTheme="minorHAnsi"/>
                <w:sz w:val="22"/>
                <w:szCs w:val="22"/>
              </w:rPr>
              <w:t>Seek and gain family permission prior to consulting with others regarding the child</w:t>
            </w:r>
          </w:p>
          <w:p w:rsidR="00C8031E" w:rsidRPr="00966833" w:rsidRDefault="00C8031E" w:rsidP="00C8031E">
            <w:pPr>
              <w:pStyle w:val="BodyText"/>
              <w:numPr>
                <w:ilvl w:val="0"/>
                <w:numId w:val="35"/>
              </w:numPr>
              <w:jc w:val="left"/>
              <w:rPr>
                <w:rFonts w:asciiTheme="minorHAnsi" w:hAnsiTheme="minorHAnsi"/>
                <w:sz w:val="22"/>
                <w:szCs w:val="22"/>
              </w:rPr>
            </w:pPr>
            <w:r w:rsidRPr="00966833">
              <w:rPr>
                <w:rFonts w:asciiTheme="minorHAnsi" w:hAnsiTheme="minorHAnsi"/>
                <w:sz w:val="22"/>
                <w:szCs w:val="22"/>
              </w:rPr>
              <w:t>Ensure communication occurs within a culturally and linguistically responsive framework</w:t>
            </w:r>
          </w:p>
          <w:p w:rsidR="00C8031E" w:rsidRPr="00966833" w:rsidRDefault="00C8031E" w:rsidP="00C8031E">
            <w:pPr>
              <w:pStyle w:val="BodyText"/>
              <w:numPr>
                <w:ilvl w:val="0"/>
                <w:numId w:val="35"/>
              </w:numPr>
              <w:jc w:val="left"/>
              <w:rPr>
                <w:rFonts w:asciiTheme="minorHAnsi" w:hAnsiTheme="minorHAnsi"/>
                <w:sz w:val="22"/>
                <w:szCs w:val="22"/>
              </w:rPr>
            </w:pPr>
            <w:r w:rsidRPr="00966833">
              <w:rPr>
                <w:rFonts w:asciiTheme="minorHAnsi" w:hAnsiTheme="minorHAnsi"/>
                <w:sz w:val="22"/>
                <w:szCs w:val="22"/>
              </w:rPr>
              <w:t>Closely monitor new strategies and the impact of these on the child</w:t>
            </w:r>
          </w:p>
          <w:p w:rsidR="003D483F" w:rsidRPr="00C8031E" w:rsidRDefault="00C8031E" w:rsidP="00C8031E">
            <w:pPr>
              <w:pStyle w:val="ListParagraph"/>
              <w:numPr>
                <w:ilvl w:val="0"/>
                <w:numId w:val="35"/>
              </w:numPr>
              <w:spacing w:after="0" w:line="240" w:lineRule="auto"/>
              <w:rPr>
                <w:rFonts w:asciiTheme="minorHAnsi" w:hAnsiTheme="minorHAnsi"/>
              </w:rPr>
            </w:pPr>
            <w:r w:rsidRPr="00C8031E">
              <w:rPr>
                <w:rFonts w:asciiTheme="minorHAnsi" w:hAnsiTheme="minorHAnsi"/>
              </w:rPr>
              <w:t>Identify and respond to any barriers to the strategies being implemented</w:t>
            </w:r>
          </w:p>
          <w:p w:rsidR="003D483F" w:rsidRPr="006A0B11" w:rsidRDefault="003D483F" w:rsidP="003D483F">
            <w:pPr>
              <w:spacing w:after="0" w:line="240" w:lineRule="auto"/>
              <w:rPr>
                <w:rFonts w:asciiTheme="minorHAnsi" w:hAnsiTheme="minorHAnsi"/>
              </w:rPr>
            </w:pPr>
          </w:p>
        </w:tc>
      </w:tr>
    </w:tbl>
    <w:p w:rsidR="00D46DB0" w:rsidRDefault="00D46DB0" w:rsidP="00305E76">
      <w:pPr>
        <w:pStyle w:val="Heading3"/>
        <w:rPr>
          <w:b w:val="0"/>
          <w:bCs w:val="0"/>
        </w:rPr>
      </w:pPr>
      <w:r>
        <w:br w:type="page"/>
      </w:r>
    </w:p>
    <w:bookmarkStart w:id="7" w:name="_Toc329018039"/>
    <w:bookmarkStart w:id="8" w:name="_Toc421733666"/>
    <w:bookmarkEnd w:id="6"/>
    <w:p w:rsidR="00304343" w:rsidRDefault="00804D15" w:rsidP="00304343">
      <w:pPr>
        <w:pStyle w:val="Heading3"/>
      </w:pPr>
      <w:r>
        <w:rPr>
          <w:noProof/>
          <w:lang w:eastAsia="en-GB"/>
        </w:rPr>
        <w:lastRenderedPageBreak/>
        <mc:AlternateContent>
          <mc:Choice Requires="wps">
            <w:drawing>
              <wp:anchor distT="0" distB="0" distL="114300" distR="114300" simplePos="0" relativeHeight="251732992" behindDoc="1" locked="0" layoutInCell="1" allowOverlap="1" wp14:anchorId="50B609E1" wp14:editId="72A5D9B9">
                <wp:simplePos x="0" y="0"/>
                <wp:positionH relativeFrom="column">
                  <wp:posOffset>-783771</wp:posOffset>
                </wp:positionH>
                <wp:positionV relativeFrom="paragraph">
                  <wp:posOffset>-201880</wp:posOffset>
                </wp:positionV>
                <wp:extent cx="7303135" cy="1555668"/>
                <wp:effectExtent l="0" t="0" r="31115" b="64135"/>
                <wp:wrapNone/>
                <wp:docPr id="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1555668"/>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26" style="position:absolute;margin-left:-61.7pt;margin-top:-15.9pt;width:575.05pt;height:122.5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" strokecolor="#d99594" strokeweight="1pt">
                <v:fill color2="#e5b8b7" focus="100%" type="gradient"/>
                <v:shadow on="t" color="#622423" opacity=".5" offset="1pt"/>
              </v:roundrect>
            </w:pict>
          </mc:Fallback>
        </mc:AlternateContent>
      </w:r>
      <w:bookmarkStart w:id="9" w:name="_Toc415143424"/>
      <w:r w:rsidR="00304343">
        <w:t>Foundation Skills</w:t>
      </w:r>
      <w:bookmarkEnd w:id="8"/>
      <w:bookmarkEnd w:id="9"/>
    </w:p>
    <w:p w:rsidR="00A974C7" w:rsidRDefault="00A974C7" w:rsidP="00304343">
      <w:pPr>
        <w:pStyle w:val="BodyText"/>
        <w:jc w:val="left"/>
        <w:rPr>
          <w:rStyle w:val="Emphasis"/>
          <w:rFonts w:asciiTheme="minorHAnsi" w:hAnsiTheme="minorHAnsi"/>
          <w:sz w:val="22"/>
          <w:szCs w:val="22"/>
        </w:rPr>
      </w:pPr>
      <w:r w:rsidRPr="00966833">
        <w:rPr>
          <w:rStyle w:val="Emphasis"/>
          <w:rFonts w:asciiTheme="minorHAnsi" w:hAnsiTheme="minorHAnsi"/>
          <w:sz w:val="22"/>
          <w:szCs w:val="22"/>
        </w:rPr>
        <w:t>The foundation skills described those required skills (language, literacy and numeracy) that are essential to performance</w:t>
      </w:r>
      <w:r>
        <w:rPr>
          <w:rStyle w:val="Emphasis"/>
          <w:rFonts w:asciiTheme="minorHAnsi" w:hAnsiTheme="minorHAnsi"/>
          <w:sz w:val="22"/>
          <w:szCs w:val="22"/>
        </w:rPr>
        <w:t>.</w:t>
      </w:r>
    </w:p>
    <w:p w:rsidR="00A974C7" w:rsidRDefault="00A974C7" w:rsidP="00304343">
      <w:pPr>
        <w:pStyle w:val="BodyText"/>
        <w:jc w:val="left"/>
        <w:rPr>
          <w:rStyle w:val="Emphasis"/>
          <w:rFonts w:asciiTheme="minorHAnsi" w:hAnsiTheme="minorHAnsi"/>
          <w:sz w:val="22"/>
          <w:szCs w:val="22"/>
        </w:rPr>
      </w:pPr>
    </w:p>
    <w:p w:rsidR="00A974C7" w:rsidRPr="00966833" w:rsidRDefault="00A974C7" w:rsidP="00A974C7">
      <w:pPr>
        <w:pStyle w:val="BodyText"/>
        <w:jc w:val="left"/>
        <w:rPr>
          <w:rFonts w:asciiTheme="minorHAnsi" w:hAnsiTheme="minorHAnsi"/>
          <w:sz w:val="22"/>
          <w:szCs w:val="22"/>
        </w:rPr>
      </w:pPr>
      <w:r w:rsidRPr="00966833">
        <w:rPr>
          <w:rFonts w:asciiTheme="minorHAnsi" w:hAnsiTheme="minorHAnsi"/>
          <w:sz w:val="22"/>
          <w:szCs w:val="22"/>
        </w:rPr>
        <w:t>Foundation skills essential to performance are explicit in the performance criteria of this unit of competency.</w:t>
      </w:r>
    </w:p>
    <w:p w:rsidR="00304343" w:rsidRPr="00944F03" w:rsidRDefault="00304343" w:rsidP="00304343">
      <w:pPr>
        <w:pStyle w:val="BodyText"/>
        <w:jc w:val="left"/>
        <w:rPr>
          <w:rFonts w:asciiTheme="minorHAnsi" w:hAnsiTheme="minorHAnsi"/>
          <w:sz w:val="22"/>
          <w:szCs w:val="22"/>
        </w:rPr>
      </w:pPr>
    </w:p>
    <w:p w:rsidR="00304343" w:rsidRPr="00944F03" w:rsidRDefault="00304343" w:rsidP="00304343">
      <w:pPr>
        <w:pStyle w:val="BodyText"/>
        <w:jc w:val="left"/>
        <w:rPr>
          <w:rStyle w:val="SpecialBold"/>
          <w:rFonts w:asciiTheme="minorHAnsi" w:hAnsiTheme="minorHAnsi" w:cstheme="minorHAnsi"/>
          <w:sz w:val="22"/>
          <w:szCs w:val="22"/>
        </w:rPr>
      </w:pPr>
    </w:p>
    <w:p w:rsidR="00304343" w:rsidRPr="00304343" w:rsidRDefault="00304343" w:rsidP="00304343">
      <w:pPr>
        <w:spacing w:after="0" w:line="240" w:lineRule="auto"/>
        <w:rPr>
          <w:lang w:eastAsia="en-GB"/>
        </w:rPr>
      </w:pPr>
      <w:bookmarkStart w:id="10" w:name="_Toc329018040"/>
      <w:bookmarkEnd w:id="7"/>
    </w:p>
    <w:p w:rsidR="00304343" w:rsidRDefault="00304343" w:rsidP="00304343">
      <w:pPr>
        <w:rPr>
          <w:rFonts w:cstheme="majorBidi"/>
          <w:sz w:val="26"/>
          <w:szCs w:val="26"/>
          <w:lang w:val="en-GB" w:eastAsia="en-GB"/>
        </w:rPr>
      </w:pPr>
      <w:r>
        <w:rPr>
          <w:lang w:eastAsia="en-GB"/>
        </w:rPr>
        <w:br w:type="page"/>
      </w:r>
    </w:p>
    <w:bookmarkStart w:id="11" w:name="_Toc285113079"/>
    <w:bookmarkStart w:id="12" w:name="_Toc326743761"/>
    <w:bookmarkStart w:id="13" w:name="_Toc328654777"/>
    <w:bookmarkStart w:id="14" w:name="_Toc330386596"/>
    <w:bookmarkStart w:id="15" w:name="_Toc421733667"/>
    <w:bookmarkEnd w:id="10"/>
    <w:p w:rsidR="00304343" w:rsidRDefault="00804D15" w:rsidP="00304343">
      <w:pPr>
        <w:pStyle w:val="Heading3"/>
      </w:pPr>
      <w:r>
        <w:rPr>
          <w:noProof/>
          <w:lang w:eastAsia="en-GB"/>
        </w:rPr>
        <w:lastRenderedPageBreak/>
        <mc:AlternateContent>
          <mc:Choice Requires="wps">
            <w:drawing>
              <wp:anchor distT="0" distB="0" distL="114300" distR="114300" simplePos="0" relativeHeight="251735040" behindDoc="1" locked="0" layoutInCell="1" allowOverlap="1" wp14:anchorId="0C045088" wp14:editId="1C92397D">
                <wp:simplePos x="0" y="0"/>
                <wp:positionH relativeFrom="column">
                  <wp:posOffset>-783771</wp:posOffset>
                </wp:positionH>
                <wp:positionV relativeFrom="paragraph">
                  <wp:posOffset>-213756</wp:posOffset>
                </wp:positionV>
                <wp:extent cx="7291202" cy="7813964"/>
                <wp:effectExtent l="0" t="0" r="43180" b="53975"/>
                <wp:wrapNone/>
                <wp:docPr id="1"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91202" cy="7813964"/>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26" style="position:absolute;margin-left:-61.7pt;margin-top:-16.85pt;width:574.1pt;height:615.25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" strokecolor="#d99594" strokeweight="1pt">
                <v:fill color2="#e5b8b7" focus="100%" type="gradient"/>
                <v:shadow on="t" color="#622423" opacity=".5" offset="1pt"/>
              </v:roundrect>
            </w:pict>
          </mc:Fallback>
        </mc:AlternateContent>
      </w:r>
      <w:bookmarkStart w:id="16" w:name="_Toc415143425"/>
      <w:r w:rsidR="00304343">
        <w:t>Assessment Requirements</w:t>
      </w:r>
      <w:bookmarkEnd w:id="15"/>
      <w:bookmarkEnd w:id="16"/>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Performance Evidence</w:t>
      </w:r>
    </w:p>
    <w:p w:rsidR="00304343" w:rsidRPr="00B1137B" w:rsidRDefault="00304343" w:rsidP="00304343">
      <w:pPr>
        <w:spacing w:after="0" w:line="240" w:lineRule="auto"/>
        <w:rPr>
          <w:rFonts w:asciiTheme="minorHAnsi" w:hAnsiTheme="minorHAnsi" w:cs="Calibri"/>
          <w:b/>
          <w:color w:val="000000"/>
        </w:rPr>
      </w:pPr>
    </w:p>
    <w:p w:rsidR="00A974C7" w:rsidRDefault="00A974C7" w:rsidP="00A974C7">
      <w:pPr>
        <w:spacing w:after="0" w:line="240" w:lineRule="auto"/>
      </w:pPr>
      <w:r>
        <w:t>The candidate must show evidence of the ability to complete tasks outlined in elements and performance criteria of this unit, manage tasks and manage contingencies in the context of the job role.</w:t>
      </w:r>
    </w:p>
    <w:p w:rsidR="00A974C7" w:rsidRDefault="00A974C7" w:rsidP="00A974C7">
      <w:pPr>
        <w:spacing w:after="0" w:line="240" w:lineRule="auto"/>
        <w:rPr>
          <w:rFonts w:asciiTheme="minorHAnsi" w:hAnsiTheme="minorHAnsi" w:cs="Calibri"/>
          <w:color w:val="000000"/>
        </w:rPr>
      </w:pPr>
      <w:r>
        <w:t>There must be demonstrated evidence that the candidate has completed the following tasks</w:t>
      </w:r>
      <w:r w:rsidRPr="00B1137B">
        <w:rPr>
          <w:rFonts w:asciiTheme="minorHAnsi" w:hAnsiTheme="minorHAnsi" w:cs="Calibri"/>
          <w:color w:val="000000"/>
        </w:rPr>
        <w:t>:</w:t>
      </w:r>
    </w:p>
    <w:p w:rsidR="00A974C7" w:rsidRPr="00457684" w:rsidRDefault="00A974C7" w:rsidP="00A974C7">
      <w:pPr>
        <w:spacing w:after="0" w:line="240" w:lineRule="auto"/>
        <w:rPr>
          <w:rFonts w:asciiTheme="minorHAnsi" w:hAnsiTheme="minorHAnsi" w:cs="Calibri"/>
          <w:color w:val="000000"/>
        </w:rPr>
      </w:pPr>
    </w:p>
    <w:p w:rsidR="00A974C7" w:rsidRPr="00176B7D" w:rsidRDefault="00A974C7" w:rsidP="008762E3">
      <w:pPr>
        <w:pStyle w:val="Bullets"/>
        <w:spacing w:after="0" w:line="240" w:lineRule="auto"/>
        <w:ind w:left="357" w:hanging="357"/>
      </w:pPr>
      <w:r w:rsidRPr="00176B7D">
        <w:t>Developed and implemented a plan for support and inclusion for at least one child, including:</w:t>
      </w:r>
    </w:p>
    <w:p w:rsidR="00A974C7" w:rsidRPr="00176B7D" w:rsidRDefault="00A974C7" w:rsidP="008762E3">
      <w:pPr>
        <w:pStyle w:val="Bullets2"/>
        <w:spacing w:after="0" w:line="240" w:lineRule="auto"/>
        <w:ind w:left="714" w:hanging="357"/>
      </w:pPr>
      <w:r w:rsidRPr="00176B7D">
        <w:t>contributing to individualised, child-centred planning and service delivery</w:t>
      </w:r>
    </w:p>
    <w:p w:rsidR="00A974C7" w:rsidRPr="00176B7D" w:rsidRDefault="00A974C7" w:rsidP="008762E3">
      <w:pPr>
        <w:pStyle w:val="Bullets2"/>
        <w:spacing w:after="0" w:line="240" w:lineRule="auto"/>
        <w:ind w:left="714" w:hanging="357"/>
      </w:pPr>
      <w:r w:rsidRPr="00176B7D">
        <w:t>collaborating and sharing information with family and other educators to develop and implement an inclusion plan</w:t>
      </w:r>
    </w:p>
    <w:p w:rsidR="00A974C7" w:rsidRPr="00176B7D" w:rsidRDefault="00A974C7" w:rsidP="008762E3">
      <w:pPr>
        <w:pStyle w:val="Bullets2"/>
        <w:spacing w:after="0" w:line="240" w:lineRule="auto"/>
        <w:ind w:left="714" w:hanging="357"/>
      </w:pPr>
      <w:r w:rsidRPr="00176B7D">
        <w:t>investigating and trialling strategies to address the needs of the child</w:t>
      </w:r>
    </w:p>
    <w:p w:rsidR="00A974C7" w:rsidRPr="00176B7D" w:rsidRDefault="00A974C7" w:rsidP="008762E3">
      <w:pPr>
        <w:pStyle w:val="Bullets2"/>
        <w:spacing w:after="0" w:line="240" w:lineRule="auto"/>
        <w:ind w:left="714" w:hanging="357"/>
      </w:pPr>
      <w:r w:rsidRPr="00176B7D">
        <w:t>reviewing and suggesting adaptations to service delivery to meet the needs of children with special needs</w:t>
      </w:r>
    </w:p>
    <w:p w:rsidR="00A974C7" w:rsidRPr="00176B7D" w:rsidRDefault="00A974C7" w:rsidP="008762E3">
      <w:pPr>
        <w:pStyle w:val="Bullets2"/>
        <w:spacing w:after="0" w:line="240" w:lineRule="auto"/>
        <w:ind w:left="714" w:hanging="357"/>
      </w:pPr>
      <w:r w:rsidRPr="00176B7D">
        <w:t>identifying and assessing the additional needs of individual children</w:t>
      </w:r>
    </w:p>
    <w:p w:rsidR="00304343" w:rsidRPr="00A974C7" w:rsidRDefault="00A974C7" w:rsidP="008762E3">
      <w:pPr>
        <w:pStyle w:val="Bullets2"/>
        <w:spacing w:after="0" w:line="240" w:lineRule="auto"/>
        <w:ind w:left="714" w:hanging="357"/>
      </w:pPr>
      <w:r w:rsidRPr="00176B7D">
        <w:t>gathering additional resources or sources of information to assist in developing and adapting curriculum to meet additional needs</w:t>
      </w:r>
    </w:p>
    <w:p w:rsidR="00304343" w:rsidRPr="00B1137B" w:rsidRDefault="00304343" w:rsidP="00304343">
      <w:pPr>
        <w:spacing w:after="0" w:line="240" w:lineRule="auto"/>
        <w:rPr>
          <w:rFonts w:asciiTheme="minorHAnsi" w:hAnsiTheme="minorHAnsi" w:cs="Calibri"/>
          <w:b/>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304343" w:rsidRPr="00B1137B" w:rsidRDefault="00304343" w:rsidP="00304343">
      <w:pPr>
        <w:spacing w:after="0" w:line="240" w:lineRule="auto"/>
        <w:rPr>
          <w:rFonts w:asciiTheme="minorHAnsi" w:hAnsiTheme="minorHAnsi" w:cs="Calibri"/>
          <w:b/>
          <w:color w:val="000000"/>
        </w:rPr>
      </w:pPr>
    </w:p>
    <w:p w:rsidR="00A974C7" w:rsidRDefault="00A974C7" w:rsidP="00A974C7">
      <w:pPr>
        <w:spacing w:after="0" w:line="240" w:lineRule="auto"/>
      </w:pPr>
      <w:r>
        <w:t>The candidate must be able to demonstrate essential knowledge required to effectively do the task outlined in elements and performance criteria of this unit, manage the task and manage contingencies in the context of the work role. These include knowledge of:</w:t>
      </w:r>
    </w:p>
    <w:p w:rsidR="00A974C7" w:rsidRDefault="00A974C7" w:rsidP="00A974C7">
      <w:pPr>
        <w:spacing w:after="0" w:line="240" w:lineRule="auto"/>
      </w:pPr>
    </w:p>
    <w:p w:rsidR="00A974C7" w:rsidRPr="00ED1271" w:rsidRDefault="00A974C7" w:rsidP="008762E3">
      <w:pPr>
        <w:pStyle w:val="Bullets"/>
        <w:spacing w:after="0" w:line="240" w:lineRule="auto"/>
        <w:ind w:left="357" w:hanging="357"/>
        <w:rPr>
          <w:lang w:val="en-GB" w:eastAsia="en-GB"/>
        </w:rPr>
      </w:pPr>
      <w:r>
        <w:rPr>
          <w:lang w:val="en-GB" w:eastAsia="en-GB"/>
        </w:rPr>
        <w:t>H</w:t>
      </w:r>
      <w:r w:rsidRPr="00ED1271">
        <w:rPr>
          <w:lang w:val="en-GB" w:eastAsia="en-GB"/>
        </w:rPr>
        <w:t>ow to access:</w:t>
      </w:r>
    </w:p>
    <w:p w:rsidR="00A974C7" w:rsidRPr="00ED1271" w:rsidRDefault="00A974C7" w:rsidP="008762E3">
      <w:pPr>
        <w:pStyle w:val="Bullets2"/>
        <w:spacing w:after="0" w:line="240" w:lineRule="auto"/>
        <w:ind w:left="714" w:hanging="357"/>
        <w:rPr>
          <w:lang w:val="en-GB" w:eastAsia="en-GB"/>
        </w:rPr>
      </w:pPr>
      <w:r w:rsidRPr="00ED1271">
        <w:rPr>
          <w:lang w:val="en-GB" w:eastAsia="en-GB"/>
        </w:rPr>
        <w:t>the National Quality Framework</w:t>
      </w:r>
    </w:p>
    <w:p w:rsidR="00A974C7" w:rsidRPr="00ED1271" w:rsidRDefault="00A974C7" w:rsidP="008762E3">
      <w:pPr>
        <w:pStyle w:val="Bullets2"/>
        <w:spacing w:after="0" w:line="240" w:lineRule="auto"/>
        <w:ind w:left="714" w:hanging="357"/>
        <w:rPr>
          <w:lang w:val="en-GB" w:eastAsia="en-GB"/>
        </w:rPr>
      </w:pPr>
      <w:r w:rsidRPr="00ED1271">
        <w:rPr>
          <w:lang w:val="en-GB" w:eastAsia="en-GB"/>
        </w:rPr>
        <w:t>the National Quality Standards</w:t>
      </w:r>
    </w:p>
    <w:p w:rsidR="00A974C7" w:rsidRPr="00ED1271" w:rsidRDefault="00A974C7" w:rsidP="008762E3">
      <w:pPr>
        <w:pStyle w:val="Bullets2"/>
        <w:spacing w:after="0" w:line="240" w:lineRule="auto"/>
        <w:ind w:left="714" w:hanging="357"/>
        <w:rPr>
          <w:lang w:val="en-GB" w:eastAsia="en-GB"/>
        </w:rPr>
      </w:pPr>
      <w:r w:rsidRPr="00ED1271">
        <w:rPr>
          <w:lang w:val="en-GB" w:eastAsia="en-GB"/>
        </w:rPr>
        <w:t>the relevant approved learning framework</w:t>
      </w:r>
    </w:p>
    <w:p w:rsidR="00A974C7" w:rsidRPr="00ED1271" w:rsidRDefault="00A974C7" w:rsidP="008762E3">
      <w:pPr>
        <w:pStyle w:val="Bullets"/>
        <w:spacing w:after="0" w:line="240" w:lineRule="auto"/>
        <w:ind w:left="357" w:hanging="357"/>
      </w:pPr>
      <w:r w:rsidRPr="00ED1271">
        <w:t>And how to navigate through framework and standards documents to find areas relevant to this unit of competency</w:t>
      </w:r>
    </w:p>
    <w:p w:rsidR="00A974C7" w:rsidRPr="00ED1271" w:rsidRDefault="00A974C7" w:rsidP="008762E3">
      <w:pPr>
        <w:pStyle w:val="Bullets"/>
        <w:spacing w:after="0" w:line="240" w:lineRule="auto"/>
        <w:ind w:left="357" w:hanging="357"/>
      </w:pPr>
      <w:r w:rsidRPr="00ED1271">
        <w:t>Relevant legislation, regulations and workplace practices</w:t>
      </w:r>
    </w:p>
    <w:p w:rsidR="00A974C7" w:rsidRPr="00ED1271" w:rsidRDefault="00A974C7" w:rsidP="008762E3">
      <w:pPr>
        <w:pStyle w:val="Bullets"/>
        <w:spacing w:after="0" w:line="240" w:lineRule="auto"/>
        <w:ind w:left="357" w:hanging="357"/>
      </w:pPr>
      <w:r w:rsidRPr="00ED1271">
        <w:t xml:space="preserve">Range of additional needs that may be identified and the implications for the role of the educator, including: </w:t>
      </w:r>
    </w:p>
    <w:p w:rsidR="00A974C7" w:rsidRPr="00ED1271" w:rsidRDefault="00A974C7" w:rsidP="008762E3">
      <w:pPr>
        <w:pStyle w:val="Bullets2"/>
        <w:spacing w:after="0" w:line="240" w:lineRule="auto"/>
        <w:ind w:left="714" w:hanging="357"/>
        <w:rPr>
          <w:lang w:val="en-GB" w:eastAsia="en-GB"/>
        </w:rPr>
      </w:pPr>
      <w:r w:rsidRPr="00ED1271">
        <w:rPr>
          <w:lang w:val="en-GB" w:eastAsia="en-GB"/>
        </w:rPr>
        <w:t>behavioural or psychological disorders</w:t>
      </w:r>
    </w:p>
    <w:p w:rsidR="00A974C7" w:rsidRPr="00ED1271" w:rsidRDefault="00A974C7" w:rsidP="008762E3">
      <w:pPr>
        <w:pStyle w:val="Bullets2"/>
        <w:spacing w:after="0" w:line="240" w:lineRule="auto"/>
        <w:ind w:left="714" w:hanging="357"/>
        <w:rPr>
          <w:lang w:val="en-GB" w:eastAsia="en-GB"/>
        </w:rPr>
      </w:pPr>
      <w:r w:rsidRPr="00ED1271">
        <w:rPr>
          <w:lang w:val="en-GB" w:eastAsia="en-GB"/>
        </w:rPr>
        <w:t>child at risk of harm or illness</w:t>
      </w:r>
    </w:p>
    <w:p w:rsidR="00A974C7" w:rsidRPr="00ED1271" w:rsidRDefault="00A974C7" w:rsidP="008762E3">
      <w:pPr>
        <w:pStyle w:val="Bullets2"/>
        <w:spacing w:after="0" w:line="240" w:lineRule="auto"/>
        <w:ind w:left="714" w:hanging="357"/>
        <w:rPr>
          <w:lang w:val="en-GB" w:eastAsia="en-GB"/>
        </w:rPr>
      </w:pPr>
      <w:r w:rsidRPr="00ED1271">
        <w:rPr>
          <w:lang w:val="en-GB" w:eastAsia="en-GB"/>
        </w:rPr>
        <w:t>family circumstances and needs</w:t>
      </w:r>
    </w:p>
    <w:p w:rsidR="00A974C7" w:rsidRPr="00ED1271" w:rsidRDefault="00A974C7" w:rsidP="008762E3">
      <w:pPr>
        <w:pStyle w:val="Bullets2"/>
        <w:spacing w:after="0" w:line="240" w:lineRule="auto"/>
        <w:ind w:left="714" w:hanging="357"/>
        <w:rPr>
          <w:lang w:val="en-GB" w:eastAsia="en-GB"/>
        </w:rPr>
      </w:pPr>
      <w:r w:rsidRPr="00ED1271">
        <w:rPr>
          <w:lang w:val="en-GB" w:eastAsia="en-GB"/>
        </w:rPr>
        <w:t>health problems</w:t>
      </w:r>
    </w:p>
    <w:p w:rsidR="00A974C7" w:rsidRPr="00ED1271" w:rsidRDefault="00A974C7" w:rsidP="008762E3">
      <w:pPr>
        <w:pStyle w:val="Bullets2"/>
        <w:spacing w:after="0" w:line="240" w:lineRule="auto"/>
        <w:ind w:left="714" w:hanging="357"/>
        <w:rPr>
          <w:lang w:val="en-GB" w:eastAsia="en-GB"/>
        </w:rPr>
      </w:pPr>
      <w:r w:rsidRPr="00ED1271">
        <w:rPr>
          <w:lang w:val="en-GB" w:eastAsia="en-GB"/>
        </w:rPr>
        <w:t>physical, sensory or developmental disability</w:t>
      </w:r>
    </w:p>
    <w:p w:rsidR="00A974C7" w:rsidRPr="00ED1271" w:rsidRDefault="00A974C7" w:rsidP="008762E3">
      <w:pPr>
        <w:pStyle w:val="Bullets"/>
        <w:spacing w:after="0" w:line="240" w:lineRule="auto"/>
        <w:ind w:left="357" w:hanging="357"/>
      </w:pPr>
      <w:r w:rsidRPr="00ED1271">
        <w:t>Strategies that encourage participation</w:t>
      </w:r>
    </w:p>
    <w:p w:rsidR="00A974C7" w:rsidRPr="00ED1271" w:rsidRDefault="00A974C7" w:rsidP="008762E3">
      <w:pPr>
        <w:pStyle w:val="Bullets"/>
        <w:spacing w:after="0" w:line="240" w:lineRule="auto"/>
        <w:ind w:left="357" w:hanging="357"/>
      </w:pPr>
      <w:r w:rsidRPr="00ED1271">
        <w:t xml:space="preserve">Understanding of different backgrounds, experiences and needs of children and families in exceptional circumstances or with additional needs </w:t>
      </w:r>
    </w:p>
    <w:p w:rsidR="00304343" w:rsidRPr="00A974C7" w:rsidRDefault="00A974C7" w:rsidP="008762E3">
      <w:pPr>
        <w:pStyle w:val="Bullets"/>
        <w:spacing w:after="0" w:line="240" w:lineRule="auto"/>
        <w:ind w:left="357" w:hanging="357"/>
      </w:pPr>
      <w:r w:rsidRPr="00ED1271">
        <w:t>Organisation standards, policies and procedures</w:t>
      </w:r>
    </w:p>
    <w:p w:rsidR="00304343" w:rsidRPr="00B1137B" w:rsidRDefault="00304343" w:rsidP="00304343">
      <w:pPr>
        <w:spacing w:after="0" w:line="240" w:lineRule="auto"/>
        <w:rPr>
          <w:rFonts w:asciiTheme="minorHAnsi" w:hAnsiTheme="minorHAnsi" w:cs="Calibri"/>
          <w:b/>
          <w:color w:val="000000"/>
        </w:rPr>
      </w:pPr>
    </w:p>
    <w:p w:rsidR="00A974C7" w:rsidRDefault="00A974C7">
      <w:pPr>
        <w:spacing w:after="0" w:line="240" w:lineRule="auto"/>
        <w:rPr>
          <w:rFonts w:asciiTheme="minorHAnsi" w:hAnsiTheme="minorHAnsi" w:cs="Calibri"/>
          <w:b/>
          <w:color w:val="000000"/>
        </w:rPr>
      </w:pPr>
      <w:r>
        <w:rPr>
          <w:rFonts w:asciiTheme="minorHAnsi" w:hAnsiTheme="minorHAnsi" w:cs="Calibri"/>
          <w:b/>
          <w:color w:val="000000"/>
        </w:rPr>
        <w:br w:type="page"/>
      </w:r>
    </w:p>
    <w:p w:rsidR="00304343" w:rsidRDefault="00247DBF" w:rsidP="00304343">
      <w:pPr>
        <w:spacing w:after="0" w:line="240" w:lineRule="auto"/>
        <w:rPr>
          <w:rFonts w:asciiTheme="minorHAnsi" w:hAnsiTheme="minorHAnsi" w:cs="Calibri"/>
          <w:b/>
          <w:color w:val="000000"/>
        </w:rPr>
      </w:pPr>
      <w:r>
        <w:rPr>
          <w:noProof/>
          <w:lang w:val="en-GB" w:eastAsia="en-GB"/>
        </w:rPr>
        <w:lastRenderedPageBreak/>
        <mc:AlternateContent>
          <mc:Choice Requires="wps">
            <w:drawing>
              <wp:anchor distT="0" distB="0" distL="114300" distR="114300" simplePos="0" relativeHeight="251739136" behindDoc="1" locked="0" layoutInCell="1" allowOverlap="1" wp14:anchorId="2DE71989" wp14:editId="15CB7410">
                <wp:simplePos x="0" y="0"/>
                <wp:positionH relativeFrom="column">
                  <wp:posOffset>-783771</wp:posOffset>
                </wp:positionH>
                <wp:positionV relativeFrom="paragraph">
                  <wp:posOffset>-225631</wp:posOffset>
                </wp:positionV>
                <wp:extent cx="7303135" cy="4643252"/>
                <wp:effectExtent l="0" t="0" r="31115" b="62230"/>
                <wp:wrapNone/>
                <wp:docPr id="12"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4643252"/>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26" style="position:absolute;margin-left:-61.7pt;margin-top:-17.75pt;width:575.05pt;height:365.6pt;z-index:-25157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" strokecolor="#d99594" strokeweight="1pt">
                <v:fill color2="#e5b8b7" focus="100%" type="gradient"/>
                <v:shadow on="t" color="#622423" opacity=".5" offset="1pt"/>
              </v:roundrect>
            </w:pict>
          </mc:Fallback>
        </mc:AlternateContent>
      </w:r>
      <w:r w:rsidR="00304343" w:rsidRPr="00B1137B">
        <w:rPr>
          <w:rFonts w:asciiTheme="minorHAnsi" w:hAnsiTheme="minorHAnsi" w:cs="Calibri"/>
          <w:b/>
          <w:color w:val="000000"/>
        </w:rPr>
        <w:t>Assessment Conditions</w:t>
      </w:r>
    </w:p>
    <w:p w:rsidR="00304343" w:rsidRPr="00B1137B" w:rsidRDefault="00304343" w:rsidP="00304343">
      <w:pPr>
        <w:spacing w:after="0" w:line="240" w:lineRule="auto"/>
        <w:rPr>
          <w:rFonts w:asciiTheme="minorHAnsi" w:hAnsiTheme="minorHAnsi" w:cs="Calibri"/>
          <w:b/>
          <w:color w:val="000000"/>
        </w:rPr>
      </w:pPr>
    </w:p>
    <w:p w:rsidR="00A974C7" w:rsidRDefault="00A974C7" w:rsidP="00A974C7">
      <w:pPr>
        <w:spacing w:after="0" w:line="240" w:lineRule="auto"/>
      </w:pPr>
      <w:r>
        <w:t>Skills must be demonstrated in a regulated education and care service.</w:t>
      </w:r>
    </w:p>
    <w:p w:rsidR="00A974C7" w:rsidRDefault="00A974C7" w:rsidP="00A974C7">
      <w:pPr>
        <w:spacing w:after="0" w:line="240" w:lineRule="auto"/>
      </w:pPr>
    </w:p>
    <w:p w:rsidR="00A974C7" w:rsidRDefault="00A974C7" w:rsidP="00A974C7">
      <w:pPr>
        <w:spacing w:after="0" w:line="240" w:lineRule="auto"/>
      </w:pPr>
      <w:r>
        <w:t>In addition, simulations and scenarios must be used where the full range of contexts and situations cannot be provided in the workplace or may occur only rarely. These are situations relating to emergency or unplanned procedures where assessment in these circumstances would be unsafe or is impractical.</w:t>
      </w:r>
    </w:p>
    <w:p w:rsidR="00A974C7" w:rsidRDefault="00A974C7" w:rsidP="00A974C7">
      <w:pPr>
        <w:spacing w:after="0" w:line="240" w:lineRule="auto"/>
      </w:pPr>
    </w:p>
    <w:p w:rsidR="00A974C7" w:rsidRDefault="00A974C7" w:rsidP="00A974C7">
      <w:pPr>
        <w:spacing w:after="0" w:line="240" w:lineRule="auto"/>
      </w:pPr>
      <w:r>
        <w:t>Simulated assessment environments must simulate the real-life working environment where these skills and knowledge would be performed, with all the relevant equipment and resources of that working environment.</w:t>
      </w:r>
    </w:p>
    <w:p w:rsidR="00A974C7" w:rsidRDefault="00A974C7" w:rsidP="00A974C7">
      <w:pPr>
        <w:spacing w:after="0" w:line="240" w:lineRule="auto"/>
      </w:pPr>
    </w:p>
    <w:p w:rsidR="00A974C7" w:rsidRDefault="00A974C7" w:rsidP="00A974C7">
      <w:pPr>
        <w:spacing w:after="0" w:line="240" w:lineRule="auto"/>
      </w:pPr>
      <w:r>
        <w:t>Assessment must ensure use of:</w:t>
      </w:r>
    </w:p>
    <w:p w:rsidR="00A974C7" w:rsidRDefault="00A974C7" w:rsidP="00A974C7">
      <w:pPr>
        <w:spacing w:after="0" w:line="240" w:lineRule="auto"/>
      </w:pPr>
    </w:p>
    <w:p w:rsidR="00A974C7" w:rsidRPr="003A7C4C" w:rsidRDefault="00A974C7" w:rsidP="008762E3">
      <w:pPr>
        <w:pStyle w:val="Bullets"/>
        <w:spacing w:after="0" w:line="240" w:lineRule="auto"/>
        <w:ind w:left="357" w:hanging="357"/>
      </w:pPr>
      <w:r w:rsidRPr="003A7C4C">
        <w:t xml:space="preserve">National Quality Framework for Early Childhood Education and Care </w:t>
      </w:r>
    </w:p>
    <w:p w:rsidR="00A974C7" w:rsidRPr="003A7C4C" w:rsidRDefault="00A974C7" w:rsidP="008762E3">
      <w:pPr>
        <w:pStyle w:val="Bullets"/>
        <w:spacing w:after="0" w:line="240" w:lineRule="auto"/>
        <w:ind w:left="357" w:hanging="357"/>
      </w:pPr>
      <w:r>
        <w:t>T</w:t>
      </w:r>
      <w:r w:rsidRPr="003A7C4C">
        <w:t>he relevant approved learning framework under the National Quality Framework for Early Childhood Education and Care</w:t>
      </w:r>
    </w:p>
    <w:p w:rsidR="00A974C7" w:rsidRDefault="00A974C7" w:rsidP="00A974C7">
      <w:pPr>
        <w:spacing w:after="0" w:line="240" w:lineRule="auto"/>
      </w:pPr>
    </w:p>
    <w:p w:rsidR="00304343" w:rsidRDefault="00A974C7" w:rsidP="00A974C7">
      <w:pPr>
        <w:spacing w:after="0" w:line="240" w:lineRule="auto"/>
        <w:rPr>
          <w:rFonts w:asciiTheme="minorHAnsi" w:hAnsiTheme="minorHAnsi" w:cs="Calibri"/>
          <w:color w:val="000000"/>
        </w:rPr>
      </w:pPr>
      <w:r>
        <w:t>Assessors must satisfy the NVR/AQTF mandatory competency requirements for assessors.</w:t>
      </w:r>
    </w:p>
    <w:p w:rsidR="00304343" w:rsidRPr="00B1137B" w:rsidRDefault="00304343" w:rsidP="00304343">
      <w:pPr>
        <w:spacing w:after="0" w:line="240" w:lineRule="auto"/>
        <w:rPr>
          <w:rFonts w:asciiTheme="minorHAnsi" w:hAnsiTheme="minorHAnsi" w:cs="Calibri"/>
          <w:b/>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Links</w:t>
      </w:r>
    </w:p>
    <w:p w:rsidR="00304343" w:rsidRPr="00B1137B" w:rsidRDefault="00304343" w:rsidP="00304343">
      <w:pPr>
        <w:spacing w:after="0" w:line="240" w:lineRule="auto"/>
        <w:rPr>
          <w:rFonts w:asciiTheme="minorHAnsi" w:hAnsiTheme="minorHAnsi" w:cs="Calibri"/>
          <w:b/>
          <w:color w:val="000000"/>
        </w:rPr>
      </w:pPr>
    </w:p>
    <w:p w:rsidR="00304343" w:rsidRDefault="00A974C7" w:rsidP="00304343">
      <w:pPr>
        <w:rPr>
          <w:rFonts w:cs="Calibri"/>
          <w:color w:val="C00000"/>
          <w:sz w:val="28"/>
          <w:szCs w:val="28"/>
        </w:rPr>
      </w:pPr>
      <w:r w:rsidRPr="00966833">
        <w:rPr>
          <w:rFonts w:asciiTheme="minorHAnsi" w:hAnsiTheme="minorHAnsi"/>
        </w:rPr>
        <w:t>Companion volumes are available from the CS&amp;HISC website - http://www.cshisc.com.au/</w:t>
      </w:r>
      <w:r w:rsidR="00304343">
        <w:br w:type="page"/>
      </w:r>
    </w:p>
    <w:p w:rsidR="009E3372" w:rsidRPr="00556116" w:rsidRDefault="009E3372" w:rsidP="008762E3">
      <w:pPr>
        <w:pStyle w:val="Heading2"/>
        <w:spacing w:before="0" w:after="240"/>
      </w:pPr>
      <w:bookmarkStart w:id="17" w:name="_Toc419388327"/>
      <w:bookmarkStart w:id="18" w:name="_Toc421102676"/>
      <w:bookmarkStart w:id="19" w:name="_Toc421733668"/>
      <w:r w:rsidRPr="00563D55">
        <w:lastRenderedPageBreak/>
        <w:t>Housekeeping Items</w:t>
      </w:r>
      <w:bookmarkEnd w:id="19"/>
    </w:p>
    <w:p w:rsidR="009E3372" w:rsidRPr="00144716" w:rsidRDefault="009E3372" w:rsidP="009E3372">
      <w:r>
        <w:t>Your trainer will inform you of the following:</w:t>
      </w:r>
    </w:p>
    <w:p w:rsidR="009E3372" w:rsidRPr="00144716" w:rsidRDefault="009E3372" w:rsidP="009E3372">
      <w:pPr>
        <w:pStyle w:val="Bullets"/>
      </w:pPr>
      <w:r w:rsidRPr="00144716">
        <w:t xml:space="preserve">Where the toilets and fire exits are located, </w:t>
      </w:r>
      <w:r>
        <w:t xml:space="preserve">what the emergency procedures are and </w:t>
      </w:r>
      <w:r w:rsidRPr="00144716">
        <w:t>where the breakout and refreshment areas are.</w:t>
      </w:r>
    </w:p>
    <w:p w:rsidR="009E3372" w:rsidRDefault="009E3372" w:rsidP="009E3372">
      <w:pPr>
        <w:pStyle w:val="Bullets"/>
      </w:pPr>
      <w:r>
        <w:t>A</w:t>
      </w:r>
      <w:r w:rsidRPr="00144716">
        <w:t>ny rules, for example asking that all mobile phones are set to silent</w:t>
      </w:r>
      <w:r>
        <w:t xml:space="preserve"> and of any security issues they need to be aware of</w:t>
      </w:r>
      <w:r w:rsidRPr="00144716">
        <w:t xml:space="preserve">. </w:t>
      </w:r>
    </w:p>
    <w:p w:rsidR="009E3372" w:rsidRPr="00144716" w:rsidRDefault="009E3372" w:rsidP="009E3372">
      <w:pPr>
        <w:pStyle w:val="Bullets"/>
      </w:pPr>
      <w:r>
        <w:t>What times the breaks will be held and what the smoking policy is.</w:t>
      </w:r>
    </w:p>
    <w:p w:rsidR="009E3372" w:rsidRPr="00144716" w:rsidRDefault="009E3372" w:rsidP="009E3372">
      <w:pPr>
        <w:pStyle w:val="Bullets"/>
      </w:pPr>
      <w:r>
        <w:t>That this is an interactive course and you should ask questions.</w:t>
      </w:r>
    </w:p>
    <w:p w:rsidR="009E3372" w:rsidRDefault="009E3372" w:rsidP="009E3372">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9E3372" w:rsidRDefault="009E3372" w:rsidP="009E3372">
      <w:pPr>
        <w:pStyle w:val="Bullets"/>
      </w:pPr>
      <w:r>
        <w:t>Ground rules for participation:</w:t>
      </w:r>
    </w:p>
    <w:p w:rsidR="009E3372" w:rsidRDefault="009E3372" w:rsidP="009E3372">
      <w:pPr>
        <w:pStyle w:val="Bullets2"/>
      </w:pPr>
      <w:r>
        <w:t>Smile</w:t>
      </w:r>
    </w:p>
    <w:p w:rsidR="009E3372" w:rsidRDefault="009E3372" w:rsidP="009E3372">
      <w:pPr>
        <w:pStyle w:val="Bullets2"/>
      </w:pPr>
      <w:r>
        <w:t>Support and encourage other participants</w:t>
      </w:r>
    </w:p>
    <w:p w:rsidR="009E3372" w:rsidRDefault="009E3372" w:rsidP="009E3372">
      <w:pPr>
        <w:pStyle w:val="Bullets2"/>
      </w:pPr>
      <w:r>
        <w:t>When someone is contributing everyone else is quiet</w:t>
      </w:r>
    </w:p>
    <w:p w:rsidR="009E3372" w:rsidRDefault="009E3372" w:rsidP="009E3372">
      <w:pPr>
        <w:pStyle w:val="Bullets2"/>
      </w:pPr>
      <w:r>
        <w:t>Be patient with others who may not be grasping the ideas</w:t>
      </w:r>
    </w:p>
    <w:p w:rsidR="009E3372" w:rsidRDefault="009E3372" w:rsidP="009E3372">
      <w:pPr>
        <w:pStyle w:val="Bullets2"/>
      </w:pPr>
      <w:r>
        <w:t>Be on time</w:t>
      </w:r>
    </w:p>
    <w:p w:rsidR="009E3372" w:rsidRDefault="009E3372" w:rsidP="009E3372">
      <w:pPr>
        <w:pStyle w:val="Bullets2"/>
      </w:pPr>
      <w:r>
        <w:t>Focus discussion on the topic</w:t>
      </w:r>
    </w:p>
    <w:p w:rsidR="009E3372" w:rsidRDefault="009E3372" w:rsidP="009E3372">
      <w:pPr>
        <w:pStyle w:val="Bullets2"/>
        <w:spacing w:after="240"/>
        <w:ind w:left="2058" w:hanging="357"/>
      </w:pPr>
      <w:r>
        <w:t>Speak to the trainer if you have any concerns</w:t>
      </w:r>
    </w:p>
    <w:p w:rsidR="009E3372" w:rsidRPr="006C1AE2" w:rsidRDefault="009E3372" w:rsidP="009E3372">
      <w:pPr>
        <w:pStyle w:val="Heading2"/>
        <w:spacing w:after="240"/>
      </w:pPr>
      <w:bookmarkStart w:id="20" w:name="_Toc326743762"/>
      <w:bookmarkStart w:id="21" w:name="_Toc328654778"/>
      <w:bookmarkStart w:id="22" w:name="_Toc330386597"/>
      <w:bookmarkStart w:id="23" w:name="_Toc421733669"/>
      <w:r w:rsidRPr="00C660D3">
        <w:t>Objectives</w:t>
      </w:r>
      <w:bookmarkEnd w:id="20"/>
      <w:bookmarkEnd w:id="21"/>
      <w:bookmarkEnd w:id="22"/>
      <w:bookmarkEnd w:id="23"/>
    </w:p>
    <w:p w:rsidR="009E3372" w:rsidRPr="00CB4531" w:rsidRDefault="009E3372" w:rsidP="009E3372">
      <w:pPr>
        <w:pStyle w:val="Bullets"/>
      </w:pPr>
      <w:r w:rsidRPr="00DE5B5A">
        <w:rPr>
          <w:b/>
          <w:i/>
          <w:iCs/>
        </w:rPr>
        <w:t>Discover</w:t>
      </w:r>
      <w:r w:rsidRPr="00DE5B5A">
        <w:rPr>
          <w:b/>
        </w:rPr>
        <w:t xml:space="preserve"> </w:t>
      </w:r>
      <w:r w:rsidRPr="00FB0C4A">
        <w:t xml:space="preserve">how to </w:t>
      </w:r>
      <w:r>
        <w:t>promote inclusion</w:t>
      </w:r>
    </w:p>
    <w:p w:rsidR="009E3372" w:rsidRPr="00CB4531" w:rsidRDefault="009E3372" w:rsidP="009E3372">
      <w:pPr>
        <w:pStyle w:val="Bullets"/>
      </w:pPr>
      <w:r w:rsidRPr="00CB4531">
        <w:rPr>
          <w:b/>
          <w:i/>
          <w:iCs/>
          <w:lang w:val="en-US"/>
        </w:rPr>
        <w:t>Know</w:t>
      </w:r>
      <w:r w:rsidRPr="00CB4531">
        <w:rPr>
          <w:lang w:val="en-US"/>
        </w:rPr>
        <w:t xml:space="preserve"> how to </w:t>
      </w:r>
      <w:r>
        <w:rPr>
          <w:lang w:val="en-US"/>
        </w:rPr>
        <w:t>respect diversity</w:t>
      </w:r>
    </w:p>
    <w:p w:rsidR="009E3372" w:rsidRPr="007D0EE9" w:rsidRDefault="009E3372" w:rsidP="009E3372">
      <w:pPr>
        <w:pStyle w:val="Bullets"/>
      </w:pPr>
      <w:r w:rsidRPr="00CB4531">
        <w:rPr>
          <w:b/>
          <w:i/>
          <w:iCs/>
          <w:lang w:val="en-US"/>
        </w:rPr>
        <w:t>Learn</w:t>
      </w:r>
      <w:r w:rsidRPr="00CB4531">
        <w:rPr>
          <w:b/>
          <w:lang w:val="en-US"/>
        </w:rPr>
        <w:t xml:space="preserve"> </w:t>
      </w:r>
      <w:r w:rsidRPr="00CB4531">
        <w:rPr>
          <w:lang w:val="en-US"/>
        </w:rPr>
        <w:t xml:space="preserve">how to </w:t>
      </w:r>
      <w:r>
        <w:rPr>
          <w:lang w:val="en-US"/>
        </w:rPr>
        <w:t>identify children with barriers to learning</w:t>
      </w:r>
    </w:p>
    <w:p w:rsidR="009E3372" w:rsidRDefault="009E3372" w:rsidP="009E3372">
      <w:pPr>
        <w:pStyle w:val="Bullets"/>
      </w:pPr>
      <w:r w:rsidRPr="00DE5B5A">
        <w:rPr>
          <w:b/>
          <w:i/>
        </w:rPr>
        <w:t xml:space="preserve">Understand </w:t>
      </w:r>
      <w:r>
        <w:t>how to develop a plan for support and inclusion</w:t>
      </w:r>
    </w:p>
    <w:p w:rsidR="009E3372" w:rsidRDefault="009E3372" w:rsidP="009E3372">
      <w:pPr>
        <w:pStyle w:val="Bullets"/>
      </w:pPr>
      <w:r w:rsidRPr="008F6FAA">
        <w:rPr>
          <w:b/>
          <w:i/>
        </w:rPr>
        <w:t>Identify</w:t>
      </w:r>
      <w:r>
        <w:t xml:space="preserve"> how to implement strategies to meet the child’s additional needs</w:t>
      </w:r>
    </w:p>
    <w:p w:rsidR="009E3372" w:rsidRPr="007D0EE9" w:rsidRDefault="009E3372" w:rsidP="009E3372">
      <w:pPr>
        <w:pStyle w:val="Bullets"/>
      </w:pPr>
      <w:r w:rsidRPr="008F6FAA">
        <w:rPr>
          <w:b/>
          <w:i/>
        </w:rPr>
        <w:t>Ascertain</w:t>
      </w:r>
      <w:r>
        <w:t xml:space="preserve"> how to monitor and review strategies</w:t>
      </w:r>
    </w:p>
    <w:p w:rsidR="009E3372" w:rsidRDefault="009E3372" w:rsidP="009E3372">
      <w:pPr>
        <w:pStyle w:val="Bullets"/>
        <w:rPr>
          <w:lang w:val="en-GB"/>
        </w:rPr>
      </w:pPr>
      <w:r w:rsidRPr="00E50EB0">
        <w:rPr>
          <w:b/>
          <w:i/>
          <w:iCs/>
          <w:lang w:val="en-US"/>
        </w:rPr>
        <w:t>Gain</w:t>
      </w:r>
      <w:r w:rsidRPr="00E50EB0">
        <w:rPr>
          <w:lang w:val="en-US"/>
        </w:rPr>
        <w:t xml:space="preserve"> skills and knowledge </w:t>
      </w:r>
      <w:r>
        <w:rPr>
          <w:lang w:val="en-US"/>
        </w:rPr>
        <w:t xml:space="preserve">required </w:t>
      </w:r>
      <w:r w:rsidRPr="00E50EB0">
        <w:rPr>
          <w:lang w:val="en-US"/>
        </w:rPr>
        <w:t>for this unit</w:t>
      </w:r>
      <w:r w:rsidRPr="00E50EB0">
        <w:rPr>
          <w:lang w:val="en-GB"/>
        </w:rPr>
        <w:t xml:space="preserve"> </w:t>
      </w:r>
    </w:p>
    <w:p w:rsidR="009E3372" w:rsidRPr="00A62486" w:rsidRDefault="009E3372" w:rsidP="009E3372">
      <w:pPr>
        <w:rPr>
          <w:lang w:val="en-GB"/>
        </w:rPr>
      </w:pPr>
      <w:r>
        <w:br w:type="page"/>
      </w:r>
    </w:p>
    <w:p w:rsidR="00FB2831" w:rsidRDefault="00FB2831" w:rsidP="00FB2831">
      <w:pPr>
        <w:pStyle w:val="Heading1"/>
      </w:pPr>
      <w:bookmarkStart w:id="24" w:name="_Toc421733670"/>
      <w:r>
        <w:lastRenderedPageBreak/>
        <w:t>National Quality Framework for Early Childhood Education and Care (NQF)</w:t>
      </w:r>
      <w:bookmarkEnd w:id="17"/>
      <w:bookmarkEnd w:id="18"/>
      <w:bookmarkEnd w:id="24"/>
    </w:p>
    <w:p w:rsidR="00FB2831" w:rsidRDefault="00FB2831" w:rsidP="00FB2831">
      <w:pPr>
        <w:rPr>
          <w:lang w:val="en-GB" w:eastAsia="en-GB"/>
        </w:rPr>
      </w:pPr>
      <w:r>
        <w:rPr>
          <w:lang w:val="en-GB" w:eastAsia="en-GB"/>
        </w:rPr>
        <w:br/>
        <w:t>The NQF was founded in 2012 by the government</w:t>
      </w:r>
      <w:r w:rsidR="008762E3">
        <w:rPr>
          <w:lang w:val="en-GB" w:eastAsia="en-GB"/>
        </w:rPr>
        <w:t>,</w:t>
      </w:r>
      <w:r>
        <w:rPr>
          <w:lang w:val="en-GB" w:eastAsia="en-GB"/>
        </w:rPr>
        <w:t xml:space="preserve"> as a measure to raise the quality and standards of early childhood education and care across the whole of the Commonwealth by introducing consistency in the regulation and assessment of Australian education and care services. </w:t>
      </w:r>
    </w:p>
    <w:p w:rsidR="00FB2831" w:rsidRDefault="00FB2831" w:rsidP="00FB2831">
      <w:pPr>
        <w:pStyle w:val="BoldBulTight0"/>
        <w:rPr>
          <w:lang w:val="en-GB" w:eastAsia="en-GB"/>
        </w:rPr>
      </w:pPr>
      <w:r>
        <w:rPr>
          <w:noProof/>
          <w:lang w:val="en-GB" w:eastAsia="en-GB"/>
        </w:rPr>
        <w:drawing>
          <wp:anchor distT="0" distB="0" distL="114300" distR="114300" simplePos="0" relativeHeight="251833344" behindDoc="0" locked="0" layoutInCell="1" allowOverlap="1" wp14:anchorId="1B18ABC7" wp14:editId="1C82B3AF">
            <wp:simplePos x="0" y="0"/>
            <wp:positionH relativeFrom="column">
              <wp:posOffset>2870200</wp:posOffset>
            </wp:positionH>
            <wp:positionV relativeFrom="paragraph">
              <wp:posOffset>18415</wp:posOffset>
            </wp:positionV>
            <wp:extent cx="3157855" cy="1578610"/>
            <wp:effectExtent l="0" t="0" r="4445" b="2540"/>
            <wp:wrapTight wrapText="bothSides">
              <wp:wrapPolygon edited="0">
                <wp:start x="0" y="0"/>
                <wp:lineTo x="0" y="21374"/>
                <wp:lineTo x="21500" y="21374"/>
                <wp:lineTo x="21500" y="0"/>
                <wp:lineTo x="0" y="0"/>
              </wp:wrapPolygon>
            </wp:wrapTight>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ildcare_walking_line_800_wht.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57855" cy="1578610"/>
                    </a:xfrm>
                    <a:prstGeom prst="rect">
                      <a:avLst/>
                    </a:prstGeom>
                  </pic:spPr>
                </pic:pic>
              </a:graphicData>
            </a:graphic>
            <wp14:sizeRelH relativeFrom="margin">
              <wp14:pctWidth>0</wp14:pctWidth>
            </wp14:sizeRelH>
            <wp14:sizeRelV relativeFrom="margin">
              <wp14:pctHeight>0</wp14:pctHeight>
            </wp14:sizeRelV>
          </wp:anchor>
        </w:drawing>
      </w:r>
      <w:r>
        <w:rPr>
          <w:lang w:val="en-GB" w:eastAsia="en-GB"/>
        </w:rPr>
        <w:t>The NQF applies to most of the following services:</w:t>
      </w:r>
    </w:p>
    <w:p w:rsidR="00FB2831" w:rsidRDefault="00FB2831" w:rsidP="00FB2831">
      <w:pPr>
        <w:pStyle w:val="Bullets"/>
        <w:rPr>
          <w:lang w:val="en-GB" w:eastAsia="en-GB"/>
        </w:rPr>
      </w:pPr>
      <w:r>
        <w:rPr>
          <w:lang w:val="en-GB" w:eastAsia="en-GB"/>
        </w:rPr>
        <w:t>Long day care</w:t>
      </w:r>
    </w:p>
    <w:p w:rsidR="00FB2831" w:rsidRDefault="00FB2831" w:rsidP="00FB2831">
      <w:pPr>
        <w:pStyle w:val="Bullets"/>
        <w:rPr>
          <w:lang w:val="en-GB" w:eastAsia="en-GB"/>
        </w:rPr>
      </w:pPr>
      <w:r>
        <w:rPr>
          <w:lang w:val="en-GB" w:eastAsia="en-GB"/>
        </w:rPr>
        <w:t>Family day care</w:t>
      </w:r>
    </w:p>
    <w:p w:rsidR="00FB2831" w:rsidRDefault="00FB2831" w:rsidP="00FB2831">
      <w:pPr>
        <w:pStyle w:val="Bullets"/>
        <w:rPr>
          <w:lang w:val="en-GB" w:eastAsia="en-GB"/>
        </w:rPr>
      </w:pPr>
      <w:r>
        <w:rPr>
          <w:lang w:val="en-GB" w:eastAsia="en-GB"/>
        </w:rPr>
        <w:t>Preschool/kindergarten</w:t>
      </w:r>
    </w:p>
    <w:p w:rsidR="00FB2831" w:rsidRDefault="00FB2831" w:rsidP="00FB2831">
      <w:pPr>
        <w:pStyle w:val="Bullets"/>
        <w:rPr>
          <w:lang w:val="en-GB" w:eastAsia="en-GB"/>
        </w:rPr>
      </w:pPr>
      <w:r>
        <w:rPr>
          <w:lang w:val="en-GB" w:eastAsia="en-GB"/>
        </w:rPr>
        <w:t>Outside school hours care.</w:t>
      </w:r>
    </w:p>
    <w:p w:rsidR="00FB2831" w:rsidRDefault="00FB2831" w:rsidP="00FB2831">
      <w:pPr>
        <w:pStyle w:val="Bullets"/>
        <w:numPr>
          <w:ilvl w:val="0"/>
          <w:numId w:val="0"/>
        </w:numPr>
        <w:rPr>
          <w:lang w:val="en-GB" w:eastAsia="en-GB"/>
        </w:rPr>
      </w:pPr>
      <w:r>
        <w:rPr>
          <w:lang w:val="en-GB" w:eastAsia="en-GB"/>
        </w:rPr>
        <w:t>The need for a national approach is to ensure that all children in the early stages of childhood access quality education and care in their formative years</w:t>
      </w:r>
      <w:r w:rsidR="008762E3">
        <w:rPr>
          <w:lang w:val="en-GB" w:eastAsia="en-GB"/>
        </w:rPr>
        <w:t>,</w:t>
      </w:r>
      <w:r>
        <w:rPr>
          <w:lang w:val="en-GB" w:eastAsia="en-GB"/>
        </w:rPr>
        <w:t xml:space="preserve"> in order to give them the best possible start in development and learning. Research shows that the higher the quality of education and care in these early years, the higher the quality of health, educational attainment, and employment in later life. </w:t>
      </w:r>
    </w:p>
    <w:p w:rsidR="00FB2831" w:rsidRDefault="00FB2831" w:rsidP="00FB2831">
      <w:pPr>
        <w:pStyle w:val="Bullets"/>
        <w:numPr>
          <w:ilvl w:val="0"/>
          <w:numId w:val="0"/>
        </w:numPr>
        <w:rPr>
          <w:lang w:val="en-GB" w:eastAsia="en-GB"/>
        </w:rPr>
      </w:pPr>
      <w:r>
        <w:rPr>
          <w:lang w:val="en-GB" w:eastAsia="en-GB"/>
        </w:rPr>
        <w:t>The NQF focuses on the belief that all children need quality care that is tailored to meet their individual and specific needs.</w:t>
      </w:r>
      <w:r w:rsidR="00EC11D4">
        <w:rPr>
          <w:lang w:val="en-GB" w:eastAsia="en-GB"/>
        </w:rPr>
        <w:t xml:space="preserve"> </w:t>
      </w:r>
    </w:p>
    <w:p w:rsidR="00FB2831" w:rsidRDefault="00FB2831" w:rsidP="00FB2831">
      <w:pPr>
        <w:pStyle w:val="BoldBulTight0"/>
        <w:rPr>
          <w:lang w:val="en-GB" w:eastAsia="en-GB"/>
        </w:rPr>
      </w:pPr>
      <w:r>
        <w:rPr>
          <w:lang w:val="en-GB" w:eastAsia="en-GB"/>
        </w:rPr>
        <w:t>It aims to raise the quality of education and care services via two methods:</w:t>
      </w:r>
    </w:p>
    <w:p w:rsidR="00FB2831" w:rsidRDefault="00FB2831" w:rsidP="00FB2831">
      <w:pPr>
        <w:pStyle w:val="Bullets"/>
        <w:rPr>
          <w:lang w:val="en-GB" w:eastAsia="en-GB"/>
        </w:rPr>
      </w:pPr>
      <w:r>
        <w:rPr>
          <w:lang w:val="en-GB" w:eastAsia="en-GB"/>
        </w:rPr>
        <w:t>Improved caregiver qualifications – the higher the qualification of the caregiver, the more in depth their knowledge and understanding of the development and learning of children. These higher qualifications improve the effectiveness of the educator as they take an holistic approach to the education of the whole child</w:t>
      </w:r>
    </w:p>
    <w:p w:rsidR="00FB2831" w:rsidRDefault="00FB2831" w:rsidP="00FB2831">
      <w:pPr>
        <w:pStyle w:val="Bullets"/>
        <w:rPr>
          <w:lang w:val="en-GB" w:eastAsia="en-GB"/>
        </w:rPr>
      </w:pPr>
      <w:r>
        <w:rPr>
          <w:lang w:val="en-GB" w:eastAsia="en-GB"/>
        </w:rPr>
        <w:t>Lower educator to child ratios – fewer children in an educator’s care allows the educator to spend more time with each child, focusing on their individual learning and development needs and promotes the establishment and reinforcement of positive relationships. Happy children who feel safe are more likely to engage in learning, taking risks to think for themselves and trying new skills without the fear of failure or embarrassment.</w:t>
      </w:r>
    </w:p>
    <w:p w:rsidR="00FB2831" w:rsidRDefault="00FB2831" w:rsidP="00FB2831">
      <w:pPr>
        <w:pStyle w:val="BoldBulTight0"/>
        <w:rPr>
          <w:lang w:val="en-GB" w:eastAsia="en-GB"/>
        </w:rPr>
      </w:pPr>
      <w:r>
        <w:rPr>
          <w:lang w:val="en-GB" w:eastAsia="en-GB"/>
        </w:rPr>
        <w:t>The NQF is comprised of three elements:</w:t>
      </w:r>
    </w:p>
    <w:p w:rsidR="00FB2831" w:rsidRPr="008762E3" w:rsidRDefault="00FB2831" w:rsidP="00FB2831">
      <w:pPr>
        <w:pStyle w:val="Bullets"/>
        <w:rPr>
          <w:rStyle w:val="BoldandItalics"/>
          <w:b w:val="0"/>
          <w:i w:val="0"/>
        </w:rPr>
      </w:pPr>
      <w:r w:rsidRPr="008762E3">
        <w:rPr>
          <w:rStyle w:val="BoldandItalics"/>
          <w:b w:val="0"/>
          <w:i w:val="0"/>
        </w:rPr>
        <w:t>National Quality Standard that determines the benchmark for the quality of education and care services across Australia</w:t>
      </w:r>
    </w:p>
    <w:p w:rsidR="00FB2831" w:rsidRPr="008762E3" w:rsidRDefault="00FB2831" w:rsidP="00FB2831">
      <w:pPr>
        <w:pStyle w:val="Bullets"/>
        <w:rPr>
          <w:rStyle w:val="BoldandItalics"/>
          <w:b w:val="0"/>
          <w:i w:val="0"/>
        </w:rPr>
      </w:pPr>
      <w:r w:rsidRPr="008762E3">
        <w:rPr>
          <w:rStyle w:val="BoldandItalics"/>
          <w:b w:val="0"/>
          <w:i w:val="0"/>
        </w:rPr>
        <w:t>National legislative framework that provides a consistent approach to the regulation and assessment of education and child care services</w:t>
      </w:r>
    </w:p>
    <w:p w:rsidR="00FB2831" w:rsidRPr="008762E3" w:rsidRDefault="00FB2831" w:rsidP="00FB2831">
      <w:pPr>
        <w:pStyle w:val="Bullets"/>
        <w:rPr>
          <w:rStyle w:val="BoldandItalics"/>
          <w:b w:val="0"/>
          <w:i w:val="0"/>
        </w:rPr>
      </w:pPr>
      <w:r w:rsidRPr="008762E3">
        <w:rPr>
          <w:rStyle w:val="BoldandItalics"/>
          <w:b w:val="0"/>
          <w:i w:val="0"/>
        </w:rPr>
        <w:t>National quality rating and assessment process that rates education and care providers against the National Quality Standard.</w:t>
      </w:r>
    </w:p>
    <w:p w:rsidR="00FB2831" w:rsidRDefault="00FB2831" w:rsidP="00FB2831">
      <w:pPr>
        <w:pStyle w:val="Bullets"/>
        <w:numPr>
          <w:ilvl w:val="0"/>
          <w:numId w:val="0"/>
        </w:numPr>
        <w:rPr>
          <w:rStyle w:val="BoldandItalics"/>
          <w:b w:val="0"/>
          <w:i w:val="0"/>
        </w:rPr>
      </w:pPr>
      <w:r>
        <w:rPr>
          <w:rStyle w:val="BoldandItalics"/>
        </w:rPr>
        <w:lastRenderedPageBreak/>
        <w:t xml:space="preserve">The NQF is overseen by </w:t>
      </w:r>
      <w:r w:rsidRPr="004D108C">
        <w:rPr>
          <w:rStyle w:val="BoldandItalics"/>
        </w:rPr>
        <w:t>The Australian Children’s Education and Care Quality Authority</w:t>
      </w:r>
      <w:r>
        <w:rPr>
          <w:rStyle w:val="BoldandItalics"/>
        </w:rPr>
        <w:t xml:space="preserve"> (ACECQA) which works in conjunction with the regulatory authorities of each state/territory.</w:t>
      </w:r>
    </w:p>
    <w:p w:rsidR="00FB2831" w:rsidRDefault="00FB2831" w:rsidP="00FB2831">
      <w:pPr>
        <w:pStyle w:val="Bullets"/>
        <w:numPr>
          <w:ilvl w:val="0"/>
          <w:numId w:val="0"/>
        </w:numPr>
        <w:rPr>
          <w:rStyle w:val="BoldandItalics"/>
          <w:b w:val="0"/>
          <w:i w:val="0"/>
        </w:rPr>
      </w:pPr>
      <w:r>
        <w:rPr>
          <w:rStyle w:val="BoldandItalics"/>
        </w:rPr>
        <w:t xml:space="preserve">More information on the NQF can be found on the government’s website for education and training at: </w:t>
      </w:r>
      <w:hyperlink r:id="rId11" w:history="1">
        <w:r w:rsidRPr="008B04AD">
          <w:rPr>
            <w:rStyle w:val="Hyperlink"/>
          </w:rPr>
          <w:t>http://education.gov.au/national-quality-framework-early-childhood-education-and-care</w:t>
        </w:r>
      </w:hyperlink>
      <w:r>
        <w:rPr>
          <w:rStyle w:val="BoldandItalics"/>
        </w:rPr>
        <w:t xml:space="preserve"> </w:t>
      </w:r>
    </w:p>
    <w:p w:rsidR="00FB2831" w:rsidRPr="002F4D70" w:rsidRDefault="00FB2831" w:rsidP="002F4D70">
      <w:pPr>
        <w:pStyle w:val="Heading3"/>
        <w:rPr>
          <w:rStyle w:val="BoldandItalics"/>
          <w:b/>
          <w:i w:val="0"/>
        </w:rPr>
      </w:pPr>
      <w:bookmarkStart w:id="25" w:name="_Toc419388328"/>
      <w:bookmarkStart w:id="26" w:name="_Toc421102677"/>
      <w:bookmarkStart w:id="27" w:name="_Toc421733671"/>
      <w:r w:rsidRPr="002F4D70">
        <w:rPr>
          <w:rStyle w:val="BoldandItalics"/>
          <w:b/>
          <w:i w:val="0"/>
        </w:rPr>
        <w:t>National Quality Standard</w:t>
      </w:r>
      <w:bookmarkEnd w:id="25"/>
      <w:bookmarkEnd w:id="26"/>
      <w:bookmarkEnd w:id="27"/>
    </w:p>
    <w:p w:rsidR="00FB2831" w:rsidRDefault="00FB2831" w:rsidP="00FB2831">
      <w:pPr>
        <w:rPr>
          <w:lang w:val="en-GB"/>
        </w:rPr>
      </w:pPr>
      <w:r>
        <w:rPr>
          <w:lang w:val="en-GB"/>
        </w:rPr>
        <w:t>The NQS is the benchmark for quality in early years education and child care provision. The plan is that every early years education and care service throughout Australia will be assessed against this standard and rated accordingly. The ratings will then be placed on a national register that can be viewed by all.</w:t>
      </w:r>
    </w:p>
    <w:p w:rsidR="00FB2831" w:rsidRDefault="00FB2831" w:rsidP="00FB2831">
      <w:pPr>
        <w:rPr>
          <w:lang w:val="en-GB"/>
        </w:rPr>
      </w:pPr>
      <w:r>
        <w:rPr>
          <w:lang w:val="en-GB"/>
        </w:rPr>
        <w:t>Each provider will be assessed in seven different areas and also given an overall rating.</w:t>
      </w:r>
    </w:p>
    <w:p w:rsidR="00FB2831" w:rsidRDefault="00FB2831" w:rsidP="00FB2831">
      <w:pPr>
        <w:pStyle w:val="BoldBulTight0"/>
        <w:rPr>
          <w:lang w:val="en-GB"/>
        </w:rPr>
      </w:pPr>
      <w:r>
        <w:rPr>
          <w:noProof/>
          <w:lang w:val="en-GB" w:eastAsia="en-GB"/>
        </w:rPr>
        <w:drawing>
          <wp:anchor distT="0" distB="0" distL="114300" distR="114300" simplePos="0" relativeHeight="251840512" behindDoc="1" locked="0" layoutInCell="1" allowOverlap="1" wp14:anchorId="5D33F180" wp14:editId="2CC4ACCB">
            <wp:simplePos x="0" y="0"/>
            <wp:positionH relativeFrom="column">
              <wp:posOffset>3858260</wp:posOffset>
            </wp:positionH>
            <wp:positionV relativeFrom="paragraph">
              <wp:posOffset>22860</wp:posOffset>
            </wp:positionV>
            <wp:extent cx="2137410" cy="1711325"/>
            <wp:effectExtent l="0" t="0" r="0" b="3175"/>
            <wp:wrapTight wrapText="bothSides">
              <wp:wrapPolygon edited="0">
                <wp:start x="0" y="0"/>
                <wp:lineTo x="0" y="21400"/>
                <wp:lineTo x="21369" y="21400"/>
                <wp:lineTo x="21369" y="0"/>
                <wp:lineTo x="0" y="0"/>
              </wp:wrapPolygon>
            </wp:wrapTight>
            <wp:docPr id="115" name="Picture 115" descr="C:\Users\Sophie2\Desktop\ArtWork\Animations\check_it_off_your_list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Animations\check_it_off_your_list_500_wht.gif"/>
                    <pic:cNvPicPr>
                      <a:picLocks noChangeAspect="1" noChangeArrowheads="1" noCrop="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37410" cy="171132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GB"/>
        </w:rPr>
        <w:t>The seven areas of assessment are:</w:t>
      </w:r>
    </w:p>
    <w:p w:rsidR="00FB2831" w:rsidRDefault="00FB2831" w:rsidP="00FB2831">
      <w:pPr>
        <w:pStyle w:val="Bullets"/>
        <w:rPr>
          <w:lang w:val="en-GB"/>
        </w:rPr>
      </w:pPr>
      <w:r>
        <w:rPr>
          <w:lang w:val="en-GB"/>
        </w:rPr>
        <w:t>Educational program and practice</w:t>
      </w:r>
      <w:r w:rsidRPr="00FB2831">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FB2831" w:rsidRDefault="00FB2831" w:rsidP="00FB2831">
      <w:pPr>
        <w:pStyle w:val="Bullets"/>
        <w:rPr>
          <w:lang w:val="en-GB"/>
        </w:rPr>
      </w:pPr>
      <w:r>
        <w:rPr>
          <w:lang w:val="en-GB"/>
        </w:rPr>
        <w:t>Children’s health and safety</w:t>
      </w:r>
    </w:p>
    <w:p w:rsidR="00FB2831" w:rsidRDefault="00FB2831" w:rsidP="00FB2831">
      <w:pPr>
        <w:pStyle w:val="Bullets"/>
        <w:rPr>
          <w:lang w:val="en-GB"/>
        </w:rPr>
      </w:pPr>
      <w:r>
        <w:rPr>
          <w:lang w:val="en-GB"/>
        </w:rPr>
        <w:t>Physical environment</w:t>
      </w:r>
    </w:p>
    <w:p w:rsidR="00FB2831" w:rsidRDefault="00FB2831" w:rsidP="00FB2831">
      <w:pPr>
        <w:pStyle w:val="Bullets"/>
        <w:rPr>
          <w:lang w:val="en-GB"/>
        </w:rPr>
      </w:pPr>
      <w:r>
        <w:rPr>
          <w:lang w:val="en-GB"/>
        </w:rPr>
        <w:t>Staffing arrangements</w:t>
      </w:r>
    </w:p>
    <w:p w:rsidR="00FB2831" w:rsidRDefault="00FB2831" w:rsidP="00FB2831">
      <w:pPr>
        <w:pStyle w:val="Bullets"/>
        <w:rPr>
          <w:lang w:val="en-GB"/>
        </w:rPr>
      </w:pPr>
      <w:r>
        <w:rPr>
          <w:lang w:val="en-GB"/>
        </w:rPr>
        <w:t>Relationships with children</w:t>
      </w:r>
    </w:p>
    <w:p w:rsidR="00FB2831" w:rsidRDefault="00FB2831" w:rsidP="00FB2831">
      <w:pPr>
        <w:pStyle w:val="Bullets"/>
        <w:rPr>
          <w:lang w:val="en-GB"/>
        </w:rPr>
      </w:pPr>
      <w:r>
        <w:rPr>
          <w:lang w:val="en-GB"/>
        </w:rPr>
        <w:t>Collaborative partnerships with families and communities</w:t>
      </w:r>
    </w:p>
    <w:p w:rsidR="00FB2831" w:rsidRDefault="00FB2831" w:rsidP="00FB2831">
      <w:pPr>
        <w:pStyle w:val="Bullets"/>
        <w:rPr>
          <w:lang w:val="en-GB"/>
        </w:rPr>
      </w:pPr>
      <w:r>
        <w:rPr>
          <w:lang w:val="en-GB"/>
        </w:rPr>
        <w:t>Leadership and service management.</w:t>
      </w:r>
    </w:p>
    <w:p w:rsidR="00FB2831" w:rsidRDefault="00FB2831" w:rsidP="00FB2831">
      <w:pPr>
        <w:pStyle w:val="BoldBulTight0"/>
        <w:rPr>
          <w:lang w:val="en-GB"/>
        </w:rPr>
      </w:pPr>
      <w:r>
        <w:rPr>
          <w:lang w:val="en-GB"/>
        </w:rPr>
        <w:t>Each quality area will be rated with one of the five following levels defined by the NQS:</w:t>
      </w:r>
    </w:p>
    <w:p w:rsidR="00FB2831" w:rsidRDefault="00FB2831" w:rsidP="00FB2831">
      <w:pPr>
        <w:pStyle w:val="Bullets"/>
        <w:rPr>
          <w:lang w:val="en-GB"/>
        </w:rPr>
      </w:pPr>
      <w:r>
        <w:rPr>
          <w:lang w:val="en-GB"/>
        </w:rPr>
        <w:t>Excellent rating – awarded by ACECQA</w:t>
      </w:r>
    </w:p>
    <w:p w:rsidR="00FB2831" w:rsidRDefault="00FB2831" w:rsidP="00FB2831">
      <w:pPr>
        <w:pStyle w:val="Bullets"/>
        <w:rPr>
          <w:lang w:val="en-GB"/>
        </w:rPr>
      </w:pPr>
      <w:r>
        <w:rPr>
          <w:lang w:val="en-GB"/>
        </w:rPr>
        <w:t>Exceeding National Quality Standard</w:t>
      </w:r>
    </w:p>
    <w:p w:rsidR="00FB2831" w:rsidRDefault="00FB2831" w:rsidP="00FB2831">
      <w:pPr>
        <w:pStyle w:val="Bullets"/>
        <w:rPr>
          <w:lang w:val="en-GB"/>
        </w:rPr>
      </w:pPr>
      <w:r>
        <w:rPr>
          <w:lang w:val="en-GB"/>
        </w:rPr>
        <w:t>Meeting National Quality Standard</w:t>
      </w:r>
    </w:p>
    <w:p w:rsidR="00FB2831" w:rsidRDefault="00FB2831" w:rsidP="00FB2831">
      <w:pPr>
        <w:pStyle w:val="Bullets"/>
        <w:rPr>
          <w:lang w:val="en-GB"/>
        </w:rPr>
      </w:pPr>
      <w:r>
        <w:rPr>
          <w:lang w:val="en-GB"/>
        </w:rPr>
        <w:t>Working Towards National Quality Standard</w:t>
      </w:r>
    </w:p>
    <w:p w:rsidR="00FB2831" w:rsidRDefault="00FB2831" w:rsidP="00FB2831">
      <w:pPr>
        <w:pStyle w:val="Bullets"/>
        <w:rPr>
          <w:lang w:val="en-GB"/>
        </w:rPr>
      </w:pPr>
      <w:r>
        <w:rPr>
          <w:lang w:val="en-GB"/>
        </w:rPr>
        <w:t>Significant Improvement Required.</w:t>
      </w:r>
    </w:p>
    <w:p w:rsidR="00FB2831" w:rsidRDefault="00FB2831" w:rsidP="00FB2831">
      <w:pPr>
        <w:pStyle w:val="Bullets"/>
        <w:numPr>
          <w:ilvl w:val="0"/>
          <w:numId w:val="0"/>
        </w:numPr>
        <w:rPr>
          <w:lang w:val="en-GB"/>
        </w:rPr>
      </w:pPr>
      <w:r>
        <w:rPr>
          <w:lang w:val="en-GB"/>
        </w:rPr>
        <w:t xml:space="preserve">More information on the NQS can be found on the ACECQA website at: </w:t>
      </w:r>
      <w:hyperlink r:id="rId13" w:history="1">
        <w:r w:rsidRPr="008B04AD">
          <w:rPr>
            <w:rStyle w:val="Hyperlink"/>
            <w:lang w:val="en-GB"/>
          </w:rPr>
          <w:t>http://acecqa.gov.au/national-quality-framework/the-national-quality-standard</w:t>
        </w:r>
      </w:hyperlink>
      <w:r>
        <w:rPr>
          <w:lang w:val="en-GB"/>
        </w:rPr>
        <w:t xml:space="preserve"> </w:t>
      </w:r>
    </w:p>
    <w:p w:rsidR="00FB2831" w:rsidRDefault="00FB2831" w:rsidP="00FB2831">
      <w:pPr>
        <w:pStyle w:val="BoldBulTight0"/>
        <w:rPr>
          <w:lang w:val="en-GB"/>
        </w:rPr>
      </w:pPr>
      <w:r>
        <w:rPr>
          <w:lang w:val="en-GB"/>
        </w:rPr>
        <w:t>The assessment criteria of the NQS is intrinsically linked to the two national learning frameworks:</w:t>
      </w:r>
    </w:p>
    <w:p w:rsidR="00FB2831" w:rsidRDefault="00FB2831" w:rsidP="00FB2831">
      <w:pPr>
        <w:pStyle w:val="Bullets"/>
        <w:rPr>
          <w:lang w:val="en-GB"/>
        </w:rPr>
      </w:pPr>
      <w:r>
        <w:rPr>
          <w:lang w:val="en-GB"/>
        </w:rPr>
        <w:t>Belonging, Being and Becoming: The Early Years Learning Framework for Australia – this framework outlines the principles, practices and outcomes for successful development and learning of a child from birth to five years old and includes the transition to school. All education and child care services are expected to use this framework to develop and implement their own provision</w:t>
      </w:r>
    </w:p>
    <w:p w:rsidR="00FB2831" w:rsidRDefault="00FB2831" w:rsidP="00FB2831">
      <w:pPr>
        <w:pStyle w:val="Bullets"/>
        <w:rPr>
          <w:lang w:val="en-GB"/>
        </w:rPr>
      </w:pPr>
      <w:r>
        <w:rPr>
          <w:lang w:val="en-GB"/>
        </w:rPr>
        <w:lastRenderedPageBreak/>
        <w:t xml:space="preserve">My Time, Our Place: Framework for School Age Care in Australia – this framework supports the continued development of learning and development of children during school age using best practices of learning through play and leisure based activities that are appropriate to the individual’s needs, abilities and interests. </w:t>
      </w:r>
    </w:p>
    <w:p w:rsidR="00FB2831" w:rsidRDefault="00FB2831" w:rsidP="00FB2831">
      <w:pPr>
        <w:pStyle w:val="Bullets"/>
        <w:numPr>
          <w:ilvl w:val="0"/>
          <w:numId w:val="0"/>
        </w:numPr>
        <w:rPr>
          <w:lang w:val="en-GB"/>
        </w:rPr>
      </w:pPr>
      <w:r>
        <w:rPr>
          <w:lang w:val="en-GB"/>
        </w:rPr>
        <w:t xml:space="preserve">Belonging, Being and Becoming can be found at: </w:t>
      </w:r>
      <w:hyperlink r:id="rId14" w:history="1">
        <w:r w:rsidRPr="008B04AD">
          <w:rPr>
            <w:rStyle w:val="Hyperlink"/>
            <w:lang w:val="en-GB"/>
          </w:rPr>
          <w:t>http://education.gov.au/early-years-learning-framework</w:t>
        </w:r>
      </w:hyperlink>
      <w:r>
        <w:rPr>
          <w:lang w:val="en-GB"/>
        </w:rPr>
        <w:t xml:space="preserve"> </w:t>
      </w:r>
    </w:p>
    <w:p w:rsidR="00FB2831" w:rsidRDefault="00FB2831" w:rsidP="00FB2831">
      <w:pPr>
        <w:pStyle w:val="Bullets"/>
        <w:numPr>
          <w:ilvl w:val="0"/>
          <w:numId w:val="0"/>
        </w:numPr>
        <w:rPr>
          <w:lang w:val="en-GB"/>
        </w:rPr>
      </w:pPr>
      <w:r>
        <w:rPr>
          <w:lang w:val="en-GB"/>
        </w:rPr>
        <w:t xml:space="preserve">My Time, Our Place can be found at: </w:t>
      </w:r>
      <w:hyperlink r:id="rId15" w:history="1">
        <w:r w:rsidRPr="008B04AD">
          <w:rPr>
            <w:rStyle w:val="Hyperlink"/>
            <w:lang w:val="en-GB"/>
          </w:rPr>
          <w:t>http://education.gov.au/my-time-our-place-framework-school-age-care-australia</w:t>
        </w:r>
      </w:hyperlink>
      <w:r>
        <w:rPr>
          <w:lang w:val="en-GB"/>
        </w:rPr>
        <w:t xml:space="preserve"> </w:t>
      </w:r>
    </w:p>
    <w:p w:rsidR="00FB2831" w:rsidRDefault="00FB2831" w:rsidP="00FB2831">
      <w:pPr>
        <w:pStyle w:val="Heading3"/>
      </w:pPr>
      <w:bookmarkStart w:id="28" w:name="_Toc419388329"/>
      <w:bookmarkStart w:id="29" w:name="_Toc421102678"/>
      <w:bookmarkStart w:id="30" w:name="_Toc421733672"/>
      <w:r>
        <w:t>National laws and regulations</w:t>
      </w:r>
      <w:bookmarkEnd w:id="28"/>
      <w:bookmarkEnd w:id="29"/>
      <w:bookmarkEnd w:id="30"/>
    </w:p>
    <w:p w:rsidR="00FB2831" w:rsidRDefault="00FB2831" w:rsidP="00FB2831">
      <w:pPr>
        <w:rPr>
          <w:lang w:val="en-GB"/>
        </w:rPr>
      </w:pPr>
      <w:r>
        <w:rPr>
          <w:lang w:val="en-GB"/>
        </w:rPr>
        <w:t xml:space="preserve">The National Quality Framework is governed by a combination of the </w:t>
      </w:r>
      <w:r w:rsidRPr="002B259E">
        <w:rPr>
          <w:lang w:val="en-GB"/>
        </w:rPr>
        <w:t xml:space="preserve">Education and Care Services National Law and the Education and Care </w:t>
      </w:r>
      <w:r>
        <w:rPr>
          <w:lang w:val="en-GB"/>
        </w:rPr>
        <w:t>Services National Regulations. The legislation and regulations vary in each state/territory. To find out more information about the legislation in your region visit the links below:</w:t>
      </w:r>
    </w:p>
    <w:tbl>
      <w:tblPr>
        <w:tblStyle w:val="TableGrid"/>
        <w:tblW w:w="0" w:type="auto"/>
        <w:tblLayout w:type="fixed"/>
        <w:tblLook w:val="04A0" w:firstRow="1" w:lastRow="0" w:firstColumn="1" w:lastColumn="0" w:noHBand="0" w:noVBand="1"/>
      </w:tblPr>
      <w:tblGrid>
        <w:gridCol w:w="3510"/>
        <w:gridCol w:w="6038"/>
      </w:tblGrid>
      <w:tr w:rsidR="00FB2831" w:rsidTr="00FB2831">
        <w:tc>
          <w:tcPr>
            <w:tcW w:w="3510" w:type="dxa"/>
            <w:shd w:val="clear" w:color="auto" w:fill="E5B8B7" w:themeFill="accent2" w:themeFillTint="66"/>
          </w:tcPr>
          <w:p w:rsidR="00FB2831" w:rsidRPr="002B259E" w:rsidRDefault="00FB2831" w:rsidP="00FB2831">
            <w:pPr>
              <w:spacing w:before="120" w:after="120"/>
              <w:rPr>
                <w:b/>
                <w:lang w:val="en-GB"/>
              </w:rPr>
            </w:pPr>
            <w:r>
              <w:rPr>
                <w:b/>
                <w:lang w:val="en-GB"/>
              </w:rPr>
              <w:t>State/territory</w:t>
            </w:r>
          </w:p>
        </w:tc>
        <w:tc>
          <w:tcPr>
            <w:tcW w:w="6038" w:type="dxa"/>
            <w:shd w:val="clear" w:color="auto" w:fill="E5B8B7" w:themeFill="accent2" w:themeFillTint="66"/>
          </w:tcPr>
          <w:p w:rsidR="00FB2831" w:rsidRPr="002B259E" w:rsidRDefault="00FB2831" w:rsidP="00FB2831">
            <w:pPr>
              <w:spacing w:before="120" w:after="120"/>
              <w:rPr>
                <w:b/>
                <w:lang w:val="en-GB"/>
              </w:rPr>
            </w:pPr>
            <w:r>
              <w:rPr>
                <w:b/>
                <w:lang w:val="en-GB"/>
              </w:rPr>
              <w:t>Web address</w:t>
            </w:r>
          </w:p>
        </w:tc>
      </w:tr>
      <w:tr w:rsidR="00FB2831" w:rsidTr="00FB2831">
        <w:tc>
          <w:tcPr>
            <w:tcW w:w="3510" w:type="dxa"/>
          </w:tcPr>
          <w:p w:rsidR="00FB2831" w:rsidRDefault="00FB2831" w:rsidP="00FB2831">
            <w:pPr>
              <w:spacing w:before="120" w:after="120"/>
              <w:rPr>
                <w:lang w:val="en-GB"/>
              </w:rPr>
            </w:pPr>
            <w:r>
              <w:rPr>
                <w:lang w:val="en-GB"/>
              </w:rPr>
              <w:t>Victoria</w:t>
            </w:r>
          </w:p>
        </w:tc>
        <w:tc>
          <w:tcPr>
            <w:tcW w:w="6038" w:type="dxa"/>
          </w:tcPr>
          <w:p w:rsidR="00FB2831" w:rsidRDefault="00BC194C" w:rsidP="00FB2831">
            <w:pPr>
              <w:spacing w:before="120" w:after="120"/>
              <w:rPr>
                <w:lang w:val="en-GB"/>
              </w:rPr>
            </w:pPr>
            <w:hyperlink r:id="rId16" w:history="1">
              <w:r w:rsidR="00FB2831" w:rsidRPr="008B04AD">
                <w:rPr>
                  <w:rStyle w:val="Hyperlink"/>
                  <w:lang w:val="en-GB"/>
                </w:rPr>
                <w:t>http://www.legislation.vic.gov.au/Domino/Web_Notes/LDMS/PubStatbook.nsf/51dea49770555ea6ca256da4001b90cd/b73164fe5da2112dca2577ba0014d9ed!OpenDocument</w:t>
              </w:r>
            </w:hyperlink>
            <w:r w:rsidR="00FB2831">
              <w:rPr>
                <w:lang w:val="en-GB"/>
              </w:rPr>
              <w:t xml:space="preserve"> </w:t>
            </w:r>
          </w:p>
        </w:tc>
      </w:tr>
      <w:tr w:rsidR="00FB2831" w:rsidTr="00FB2831">
        <w:tc>
          <w:tcPr>
            <w:tcW w:w="3510" w:type="dxa"/>
          </w:tcPr>
          <w:p w:rsidR="00FB2831" w:rsidRDefault="00FB2831" w:rsidP="00FB2831">
            <w:pPr>
              <w:spacing w:before="120" w:after="120"/>
              <w:rPr>
                <w:lang w:val="en-GB"/>
              </w:rPr>
            </w:pPr>
            <w:r>
              <w:rPr>
                <w:lang w:val="en-GB"/>
              </w:rPr>
              <w:t>New South Wales</w:t>
            </w:r>
          </w:p>
        </w:tc>
        <w:tc>
          <w:tcPr>
            <w:tcW w:w="6038" w:type="dxa"/>
          </w:tcPr>
          <w:p w:rsidR="00FB2831" w:rsidRDefault="00BC194C" w:rsidP="00FB2831">
            <w:pPr>
              <w:spacing w:before="120" w:after="120"/>
              <w:rPr>
                <w:lang w:val="en-GB"/>
              </w:rPr>
            </w:pPr>
            <w:hyperlink r:id="rId17" w:history="1">
              <w:r w:rsidR="00FB2831" w:rsidRPr="008B04AD">
                <w:rPr>
                  <w:rStyle w:val="Hyperlink"/>
                  <w:lang w:val="en-GB"/>
                </w:rPr>
                <w:t>http://www.legislation.nsw.gov.au/sessionalview/sessional/act/2010-104.pdf</w:t>
              </w:r>
            </w:hyperlink>
            <w:r w:rsidR="00FB2831">
              <w:rPr>
                <w:lang w:val="en-GB"/>
              </w:rPr>
              <w:t xml:space="preserve"> </w:t>
            </w:r>
          </w:p>
        </w:tc>
      </w:tr>
      <w:tr w:rsidR="00FB2831" w:rsidTr="00FB2831">
        <w:tc>
          <w:tcPr>
            <w:tcW w:w="3510" w:type="dxa"/>
          </w:tcPr>
          <w:p w:rsidR="00FB2831" w:rsidRDefault="00FB2831" w:rsidP="00FB2831">
            <w:pPr>
              <w:spacing w:before="120" w:after="120"/>
              <w:rPr>
                <w:lang w:val="en-GB"/>
              </w:rPr>
            </w:pPr>
            <w:r>
              <w:rPr>
                <w:lang w:val="en-GB"/>
              </w:rPr>
              <w:t>Australian Capital Territory</w:t>
            </w:r>
          </w:p>
        </w:tc>
        <w:tc>
          <w:tcPr>
            <w:tcW w:w="6038" w:type="dxa"/>
          </w:tcPr>
          <w:p w:rsidR="00FB2831" w:rsidRDefault="00BC194C" w:rsidP="00FB2831">
            <w:pPr>
              <w:spacing w:before="120" w:after="120"/>
              <w:rPr>
                <w:lang w:val="en-GB"/>
              </w:rPr>
            </w:pPr>
            <w:hyperlink r:id="rId18" w:history="1">
              <w:r w:rsidR="00FB2831" w:rsidRPr="008B04AD">
                <w:rPr>
                  <w:rStyle w:val="Hyperlink"/>
                  <w:lang w:val="en-GB"/>
                </w:rPr>
                <w:t>http://www.legislation.act.gov.au/a/2011-42/default.asp</w:t>
              </w:r>
            </w:hyperlink>
            <w:r w:rsidR="00FB2831">
              <w:rPr>
                <w:lang w:val="en-GB"/>
              </w:rPr>
              <w:t xml:space="preserve"> </w:t>
            </w:r>
          </w:p>
        </w:tc>
      </w:tr>
      <w:tr w:rsidR="00FB2831" w:rsidTr="00FB2831">
        <w:tc>
          <w:tcPr>
            <w:tcW w:w="3510" w:type="dxa"/>
          </w:tcPr>
          <w:p w:rsidR="00FB2831" w:rsidRDefault="00FB2831" w:rsidP="00FB2831">
            <w:pPr>
              <w:spacing w:before="120" w:after="120"/>
              <w:rPr>
                <w:lang w:val="en-GB"/>
              </w:rPr>
            </w:pPr>
            <w:r>
              <w:rPr>
                <w:lang w:val="en-GB"/>
              </w:rPr>
              <w:t>Queensland</w:t>
            </w:r>
          </w:p>
        </w:tc>
        <w:tc>
          <w:tcPr>
            <w:tcW w:w="6038" w:type="dxa"/>
          </w:tcPr>
          <w:p w:rsidR="00FB2831" w:rsidRDefault="00BC194C" w:rsidP="00FB2831">
            <w:pPr>
              <w:spacing w:before="120" w:after="120"/>
              <w:rPr>
                <w:lang w:val="en-GB"/>
              </w:rPr>
            </w:pPr>
            <w:hyperlink r:id="rId19" w:history="1">
              <w:r w:rsidR="00FB2831" w:rsidRPr="008B04AD">
                <w:rPr>
                  <w:rStyle w:val="Hyperlink"/>
                  <w:lang w:val="en-GB"/>
                </w:rPr>
                <w:t>http://www.legislation.qld.gov.au/LEGISLTN/ACTS/2011/11AC038.pdf</w:t>
              </w:r>
            </w:hyperlink>
            <w:r w:rsidR="00FB2831">
              <w:rPr>
                <w:lang w:val="en-GB"/>
              </w:rPr>
              <w:t xml:space="preserve"> </w:t>
            </w:r>
          </w:p>
        </w:tc>
      </w:tr>
      <w:tr w:rsidR="00FB2831" w:rsidTr="00FB2831">
        <w:tc>
          <w:tcPr>
            <w:tcW w:w="3510" w:type="dxa"/>
          </w:tcPr>
          <w:p w:rsidR="00FB2831" w:rsidRDefault="00FB2831" w:rsidP="00FB2831">
            <w:pPr>
              <w:spacing w:before="120" w:after="120"/>
              <w:rPr>
                <w:lang w:val="en-GB"/>
              </w:rPr>
            </w:pPr>
            <w:r>
              <w:rPr>
                <w:lang w:val="en-GB"/>
              </w:rPr>
              <w:t>Northern Territory</w:t>
            </w:r>
          </w:p>
        </w:tc>
        <w:tc>
          <w:tcPr>
            <w:tcW w:w="6038" w:type="dxa"/>
          </w:tcPr>
          <w:p w:rsidR="00FB2831" w:rsidRDefault="00BC194C" w:rsidP="00FB2831">
            <w:pPr>
              <w:spacing w:before="120" w:after="120"/>
              <w:rPr>
                <w:lang w:val="en-GB"/>
              </w:rPr>
            </w:pPr>
            <w:hyperlink r:id="rId20" w:history="1">
              <w:r w:rsidR="00FB2831" w:rsidRPr="008B04AD">
                <w:rPr>
                  <w:rStyle w:val="Hyperlink"/>
                  <w:lang w:val="en-GB"/>
                </w:rPr>
                <w:t>http://notes.nt.gov.au/dcm/legislat/Acts.nsf/5504d78eee675d6e6925649e001bb652/95724bfed2b632c96925792e007cb5c1?OpenDocument</w:t>
              </w:r>
            </w:hyperlink>
            <w:r w:rsidR="00FB2831">
              <w:rPr>
                <w:lang w:val="en-GB"/>
              </w:rPr>
              <w:t xml:space="preserve"> </w:t>
            </w:r>
          </w:p>
        </w:tc>
      </w:tr>
      <w:tr w:rsidR="00FB2831" w:rsidTr="00FB2831">
        <w:tc>
          <w:tcPr>
            <w:tcW w:w="3510" w:type="dxa"/>
          </w:tcPr>
          <w:p w:rsidR="00FB2831" w:rsidRDefault="00FB2831" w:rsidP="00FB2831">
            <w:pPr>
              <w:spacing w:before="120" w:after="120"/>
              <w:rPr>
                <w:lang w:val="en-GB"/>
              </w:rPr>
            </w:pPr>
            <w:r>
              <w:rPr>
                <w:lang w:val="en-GB"/>
              </w:rPr>
              <w:t>South Australia</w:t>
            </w:r>
          </w:p>
        </w:tc>
        <w:tc>
          <w:tcPr>
            <w:tcW w:w="6038" w:type="dxa"/>
          </w:tcPr>
          <w:p w:rsidR="00FB2831" w:rsidRDefault="00BC194C" w:rsidP="00FB2831">
            <w:pPr>
              <w:spacing w:before="120" w:after="120"/>
              <w:rPr>
                <w:lang w:val="en-GB"/>
              </w:rPr>
            </w:pPr>
            <w:hyperlink r:id="rId21" w:history="1">
              <w:r w:rsidR="00FB2831" w:rsidRPr="008B04AD">
                <w:rPr>
                  <w:rStyle w:val="Hyperlink"/>
                  <w:lang w:val="en-GB"/>
                </w:rPr>
                <w:t>http://www.legislation.sa.gov.au/LZ/C/A/EDUCATION%20AND%20EARLY%20CHILDHOOD%20SERVICES%20(REGISTRATION%20AND%20STANDARDS)%20ACT%202011.aspx</w:t>
              </w:r>
            </w:hyperlink>
            <w:r w:rsidR="00FB2831">
              <w:rPr>
                <w:lang w:val="en-GB"/>
              </w:rPr>
              <w:t xml:space="preserve"> </w:t>
            </w:r>
          </w:p>
        </w:tc>
      </w:tr>
      <w:tr w:rsidR="00FB2831" w:rsidTr="00FB2831">
        <w:tc>
          <w:tcPr>
            <w:tcW w:w="3510" w:type="dxa"/>
          </w:tcPr>
          <w:p w:rsidR="00FB2831" w:rsidRDefault="00FB2831" w:rsidP="00FB2831">
            <w:pPr>
              <w:spacing w:before="120" w:after="120"/>
              <w:rPr>
                <w:lang w:val="en-GB"/>
              </w:rPr>
            </w:pPr>
            <w:r>
              <w:rPr>
                <w:lang w:val="en-GB"/>
              </w:rPr>
              <w:t>Tasmania</w:t>
            </w:r>
          </w:p>
        </w:tc>
        <w:tc>
          <w:tcPr>
            <w:tcW w:w="6038" w:type="dxa"/>
          </w:tcPr>
          <w:p w:rsidR="00FB2831" w:rsidRDefault="00BC194C" w:rsidP="00FB2831">
            <w:pPr>
              <w:spacing w:before="120" w:after="120"/>
              <w:rPr>
                <w:lang w:val="en-GB"/>
              </w:rPr>
            </w:pPr>
            <w:hyperlink r:id="rId22" w:history="1">
              <w:r w:rsidR="00FB2831" w:rsidRPr="008B04AD">
                <w:rPr>
                  <w:rStyle w:val="Hyperlink"/>
                  <w:lang w:val="en-GB"/>
                </w:rPr>
                <w:t>http://www.thelaw.tas.gov.au/tocview/index.w3p;cond=;doc_id=48%2B%2B2011%2BAT%40EN%2B20120522120000;histon=;prompt=;rec=;term</w:t>
              </w:r>
            </w:hyperlink>
            <w:r w:rsidR="00FB2831" w:rsidRPr="00B31448">
              <w:rPr>
                <w:lang w:val="en-GB"/>
              </w:rPr>
              <w:t>=</w:t>
            </w:r>
            <w:r w:rsidR="00FB2831">
              <w:rPr>
                <w:lang w:val="en-GB"/>
              </w:rPr>
              <w:t xml:space="preserve"> </w:t>
            </w:r>
          </w:p>
        </w:tc>
      </w:tr>
      <w:tr w:rsidR="00FB2831" w:rsidTr="00FB2831">
        <w:tc>
          <w:tcPr>
            <w:tcW w:w="3510" w:type="dxa"/>
          </w:tcPr>
          <w:p w:rsidR="00FB2831" w:rsidRDefault="00FB2831" w:rsidP="00FB2831">
            <w:pPr>
              <w:spacing w:before="120" w:after="120"/>
              <w:rPr>
                <w:lang w:val="en-GB"/>
              </w:rPr>
            </w:pPr>
            <w:r>
              <w:rPr>
                <w:lang w:val="en-GB"/>
              </w:rPr>
              <w:t>Western Australia</w:t>
            </w:r>
          </w:p>
        </w:tc>
        <w:tc>
          <w:tcPr>
            <w:tcW w:w="6038" w:type="dxa"/>
          </w:tcPr>
          <w:p w:rsidR="00FB2831" w:rsidRDefault="00BC194C" w:rsidP="00FB2831">
            <w:pPr>
              <w:spacing w:before="120" w:after="120"/>
              <w:rPr>
                <w:lang w:val="en-GB"/>
              </w:rPr>
            </w:pPr>
            <w:hyperlink r:id="rId23" w:history="1">
              <w:r w:rsidR="00FB2831" w:rsidRPr="008B04AD">
                <w:rPr>
                  <w:rStyle w:val="Hyperlink"/>
                  <w:lang w:val="en-GB"/>
                </w:rPr>
                <w:t>http://www.slp.wa.gov.au/legislation/statutes.nsf/main_mrtitle_12929_homepage.html</w:t>
              </w:r>
            </w:hyperlink>
            <w:r w:rsidR="00FB2831">
              <w:rPr>
                <w:lang w:val="en-GB"/>
              </w:rPr>
              <w:t xml:space="preserve"> </w:t>
            </w:r>
          </w:p>
        </w:tc>
      </w:tr>
    </w:tbl>
    <w:p w:rsidR="00FB2831" w:rsidRPr="002B259E" w:rsidRDefault="00FB2831" w:rsidP="00FB2831">
      <w:pPr>
        <w:rPr>
          <w:lang w:val="en-GB"/>
        </w:rPr>
      </w:pPr>
      <w:r>
        <w:rPr>
          <w:lang w:val="en-GB"/>
        </w:rPr>
        <w:t xml:space="preserve"> </w:t>
      </w:r>
    </w:p>
    <w:p w:rsidR="00FB2831" w:rsidRDefault="00FB2831" w:rsidP="00FB2831">
      <w:pPr>
        <w:pStyle w:val="Heading3"/>
        <w:rPr>
          <w:lang w:val="en-AU"/>
        </w:rPr>
      </w:pPr>
      <w:bookmarkStart w:id="31" w:name="_Toc419388330"/>
      <w:bookmarkStart w:id="32" w:name="_Toc421102679"/>
      <w:bookmarkStart w:id="33" w:name="_Toc421733673"/>
      <w:r w:rsidRPr="006B053B">
        <w:rPr>
          <w:lang w:val="en-AU"/>
        </w:rPr>
        <w:lastRenderedPageBreak/>
        <w:t>Guide to the Education and Care Services National Law and the Education and Care Services National Regulations 2011</w:t>
      </w:r>
      <w:bookmarkEnd w:id="31"/>
      <w:bookmarkEnd w:id="32"/>
      <w:bookmarkEnd w:id="33"/>
    </w:p>
    <w:p w:rsidR="00FB2831" w:rsidRDefault="00FB2831" w:rsidP="00FB2831">
      <w:r>
        <w:t>The following information is taken directly from the official government Guide to the Education and Care Services National Law and the Education and Care Serv</w:t>
      </w:r>
      <w:r w:rsidR="008762E3">
        <w:t>ices National Regulations 2011 –</w:t>
      </w:r>
      <w:r>
        <w:t xml:space="preserve"> the whole document can be found at: </w:t>
      </w:r>
      <w:hyperlink r:id="rId24" w:history="1">
        <w:r w:rsidRPr="008B04AD">
          <w:rPr>
            <w:rStyle w:val="Hyperlink"/>
          </w:rPr>
          <w:t>http://files.acecqa.gov.au/files/National-Quality-Framework-Resources-Kit/2014/NQF02%20Guide%20to%20ECS%20Law%20and%20Regs_web.pdf</w:t>
        </w:r>
      </w:hyperlink>
      <w:r>
        <w:t xml:space="preserve"> </w:t>
      </w:r>
    </w:p>
    <w:p w:rsidR="00FB2831" w:rsidRDefault="00FB2831" w:rsidP="00FB2831">
      <w:pPr>
        <w:pStyle w:val="BoldBulTight0"/>
      </w:pPr>
      <w:r>
        <w:t>The objectives of the NQF under section 3(2) of the National Law are to:</w:t>
      </w:r>
    </w:p>
    <w:p w:rsidR="00FB2831" w:rsidRDefault="00FB2831" w:rsidP="00FB2831">
      <w:pPr>
        <w:pStyle w:val="Bullets"/>
      </w:pPr>
      <w:r>
        <w:t>Ensure the safety, health and wellbeing of children attending education and care services</w:t>
      </w:r>
    </w:p>
    <w:p w:rsidR="00FB2831" w:rsidRDefault="00FB2831" w:rsidP="00FB2831">
      <w:pPr>
        <w:pStyle w:val="Bullets"/>
      </w:pPr>
      <w:r>
        <w:t>Improve the educational and developmental outcomes for children attending education and care services</w:t>
      </w:r>
    </w:p>
    <w:p w:rsidR="00FB2831" w:rsidRDefault="00FB2831" w:rsidP="00FB2831">
      <w:pPr>
        <w:pStyle w:val="Bullets"/>
      </w:pPr>
      <w:r>
        <w:t>Promote continuous improvement in the provision of quality education and care services</w:t>
      </w:r>
    </w:p>
    <w:p w:rsidR="00FB2831" w:rsidRDefault="00FB2831" w:rsidP="00FB2831">
      <w:pPr>
        <w:pStyle w:val="Bullets"/>
      </w:pPr>
      <w:r>
        <w:t>Establish a system of national integration and shared responsibility between participating</w:t>
      </w:r>
      <w:r w:rsidRPr="006B053B">
        <w:t xml:space="preserve"> </w:t>
      </w:r>
      <w:r>
        <w:t>jurisdictions and the commonwealth in the administration of the national quality framework</w:t>
      </w:r>
    </w:p>
    <w:p w:rsidR="00FB2831" w:rsidRDefault="00FB2831" w:rsidP="00FB2831">
      <w:pPr>
        <w:pStyle w:val="Bullets"/>
      </w:pPr>
      <w:r>
        <w:t>Improve public knowledge, and access to information, about the quality of education and</w:t>
      </w:r>
      <w:r w:rsidRPr="006B053B">
        <w:t xml:space="preserve"> </w:t>
      </w:r>
      <w:r>
        <w:t>care services</w:t>
      </w:r>
    </w:p>
    <w:p w:rsidR="00FB2831" w:rsidRDefault="00FB2831" w:rsidP="00FB2831">
      <w:pPr>
        <w:pStyle w:val="Bullets"/>
      </w:pPr>
      <w:r>
        <w:t>Reduce the regulatory and administrative burden for education and care services by enabling information to be shared between participating jurisdictions and the Commonwealth.</w:t>
      </w:r>
    </w:p>
    <w:p w:rsidR="00FB2831" w:rsidRDefault="00FB2831" w:rsidP="00FB2831">
      <w:pPr>
        <w:pStyle w:val="BoldBulTight0"/>
      </w:pPr>
      <w:r>
        <w:t>The following guiding principles under section 3(3) of the National Law should be applied when making decisions about the operation of education and care services:</w:t>
      </w:r>
    </w:p>
    <w:p w:rsidR="00FB2831" w:rsidRDefault="00FB2831" w:rsidP="00FB2831">
      <w:pPr>
        <w:pStyle w:val="Bullets"/>
      </w:pPr>
      <w:r>
        <w:rPr>
          <w:noProof/>
          <w:lang w:val="en-GB" w:eastAsia="en-GB"/>
        </w:rPr>
        <w:drawing>
          <wp:anchor distT="0" distB="0" distL="114300" distR="114300" simplePos="0" relativeHeight="251835392" behindDoc="0" locked="0" layoutInCell="1" allowOverlap="1" wp14:anchorId="1025B3CD" wp14:editId="116F80F7">
            <wp:simplePos x="0" y="0"/>
            <wp:positionH relativeFrom="column">
              <wp:posOffset>3644900</wp:posOffset>
            </wp:positionH>
            <wp:positionV relativeFrom="paragraph">
              <wp:posOffset>201930</wp:posOffset>
            </wp:positionV>
            <wp:extent cx="2478405" cy="2457450"/>
            <wp:effectExtent l="0" t="0" r="0" b="0"/>
            <wp:wrapTight wrapText="bothSides">
              <wp:wrapPolygon edited="0">
                <wp:start x="0" y="0"/>
                <wp:lineTo x="0" y="21433"/>
                <wp:lineTo x="21417" y="21433"/>
                <wp:lineTo x="21417" y="0"/>
                <wp:lineTo x="0" y="0"/>
              </wp:wrapPolygon>
            </wp:wrapTight>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be.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478405" cy="2457450"/>
                    </a:xfrm>
                    <a:prstGeom prst="rect">
                      <a:avLst/>
                    </a:prstGeom>
                  </pic:spPr>
                </pic:pic>
              </a:graphicData>
            </a:graphic>
            <wp14:sizeRelH relativeFrom="margin">
              <wp14:pctWidth>0</wp14:pctWidth>
            </wp14:sizeRelH>
            <wp14:sizeRelV relativeFrom="margin">
              <wp14:pctHeight>0</wp14:pctHeight>
            </wp14:sizeRelV>
          </wp:anchor>
        </w:drawing>
      </w:r>
      <w:r>
        <w:t>The rights and best interests of the child are paramount</w:t>
      </w:r>
    </w:p>
    <w:p w:rsidR="00FB2831" w:rsidRDefault="00FB2831" w:rsidP="00FB2831">
      <w:pPr>
        <w:pStyle w:val="Bullets"/>
      </w:pPr>
      <w:r>
        <w:t>Children are successful, competent and capable learners</w:t>
      </w:r>
    </w:p>
    <w:p w:rsidR="00FB2831" w:rsidRDefault="00FB2831" w:rsidP="00FB2831">
      <w:pPr>
        <w:pStyle w:val="Bullets"/>
      </w:pPr>
      <w:r>
        <w:t>The principles of equity, inclusion and diversity underpin the national law</w:t>
      </w:r>
    </w:p>
    <w:p w:rsidR="00FB2831" w:rsidRDefault="00FB2831" w:rsidP="00FB2831">
      <w:pPr>
        <w:pStyle w:val="Bullets"/>
      </w:pPr>
      <w:r>
        <w:t>That Australia’s Aboriginal and Torres Strait Islander cultures are valued</w:t>
      </w:r>
    </w:p>
    <w:p w:rsidR="00FB2831" w:rsidRDefault="00FB2831" w:rsidP="00FB2831">
      <w:pPr>
        <w:pStyle w:val="Bullets"/>
      </w:pPr>
      <w:r>
        <w:t>That the role of parents and families is respected and supported</w:t>
      </w:r>
    </w:p>
    <w:p w:rsidR="00FB2831" w:rsidRDefault="00FB2831" w:rsidP="00FB2831">
      <w:pPr>
        <w:pStyle w:val="Bullets"/>
      </w:pPr>
      <w:r>
        <w:t>That best practice is expected in the provision of education and care services.</w:t>
      </w:r>
    </w:p>
    <w:p w:rsidR="00FB2831" w:rsidRDefault="00FB2831" w:rsidP="00FB2831">
      <w:pPr>
        <w:spacing w:after="0" w:line="240" w:lineRule="auto"/>
        <w:rPr>
          <w:b/>
        </w:rPr>
      </w:pPr>
      <w:r>
        <w:br w:type="page"/>
      </w:r>
    </w:p>
    <w:p w:rsidR="00FB2831" w:rsidRDefault="00FB2831" w:rsidP="00FB2831">
      <w:pPr>
        <w:pStyle w:val="BoldBulTight0"/>
      </w:pPr>
      <w:r>
        <w:lastRenderedPageBreak/>
        <w:t>The National Law sets out:</w:t>
      </w:r>
    </w:p>
    <w:p w:rsidR="00FB2831" w:rsidRDefault="00FB2831" w:rsidP="008762E3">
      <w:pPr>
        <w:pStyle w:val="Bullets"/>
        <w:spacing w:after="120"/>
        <w:ind w:left="1491" w:hanging="357"/>
      </w:pPr>
      <w:r>
        <w:t>Approval processes for the operation of education and care services</w:t>
      </w:r>
    </w:p>
    <w:p w:rsidR="00FB2831" w:rsidRDefault="00FB2831" w:rsidP="008762E3">
      <w:pPr>
        <w:pStyle w:val="Bullets"/>
        <w:spacing w:after="120"/>
        <w:ind w:left="1491" w:hanging="357"/>
      </w:pPr>
      <w:r>
        <w:rPr>
          <w:noProof/>
          <w:lang w:val="en-GB" w:eastAsia="en-GB"/>
        </w:rPr>
        <w:drawing>
          <wp:anchor distT="0" distB="0" distL="114300" distR="114300" simplePos="0" relativeHeight="251836416" behindDoc="0" locked="0" layoutInCell="1" allowOverlap="1" wp14:anchorId="3F10F860" wp14:editId="09156367">
            <wp:simplePos x="0" y="0"/>
            <wp:positionH relativeFrom="column">
              <wp:posOffset>3532505</wp:posOffset>
            </wp:positionH>
            <wp:positionV relativeFrom="paragraph">
              <wp:posOffset>69215</wp:posOffset>
            </wp:positionV>
            <wp:extent cx="2526030" cy="1657350"/>
            <wp:effectExtent l="0" t="0" r="0" b="0"/>
            <wp:wrapTight wrapText="bothSides">
              <wp:wrapPolygon edited="0">
                <wp:start x="16941" y="0"/>
                <wp:lineTo x="1140" y="4469"/>
                <wp:lineTo x="326" y="5959"/>
                <wp:lineTo x="489" y="14400"/>
                <wp:lineTo x="7330" y="16138"/>
                <wp:lineTo x="15312" y="16138"/>
                <wp:lineTo x="16452" y="17876"/>
                <wp:lineTo x="16615" y="18372"/>
                <wp:lineTo x="17593" y="18372"/>
                <wp:lineTo x="18570" y="17876"/>
                <wp:lineTo x="19548" y="16883"/>
                <wp:lineTo x="19548" y="12166"/>
                <wp:lineTo x="21176" y="7945"/>
                <wp:lineTo x="21014" y="5710"/>
                <wp:lineTo x="20525" y="3972"/>
                <wp:lineTo x="18896" y="497"/>
                <wp:lineTo x="18570" y="0"/>
                <wp:lineTo x="16941" y="0"/>
              </wp:wrapPolygon>
            </wp:wrapTight>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eedback_service_review_star.png"/>
                    <pic:cNvPicPr/>
                  </pic:nvPicPr>
                  <pic:blipFill>
                    <a:blip r:embed="rId26">
                      <a:extLst>
                        <a:ext uri="{28A0092B-C50C-407E-A947-70E740481C1C}">
                          <a14:useLocalDpi xmlns:a14="http://schemas.microsoft.com/office/drawing/2010/main" val="0"/>
                        </a:ext>
                      </a:extLst>
                    </a:blip>
                    <a:stretch>
                      <a:fillRect/>
                    </a:stretch>
                  </pic:blipFill>
                  <pic:spPr>
                    <a:xfrm>
                      <a:off x="0" y="0"/>
                      <a:ext cx="2526030" cy="1657350"/>
                    </a:xfrm>
                    <a:prstGeom prst="rect">
                      <a:avLst/>
                    </a:prstGeom>
                  </pic:spPr>
                </pic:pic>
              </a:graphicData>
            </a:graphic>
            <wp14:sizeRelH relativeFrom="margin">
              <wp14:pctWidth>0</wp14:pctWidth>
            </wp14:sizeRelH>
            <wp14:sizeRelV relativeFrom="margin">
              <wp14:pctHeight>0</wp14:pctHeight>
            </wp14:sizeRelV>
          </wp:anchor>
        </w:drawing>
      </w:r>
      <w:r>
        <w:t>The assessment and rating system</w:t>
      </w:r>
    </w:p>
    <w:p w:rsidR="00FB2831" w:rsidRDefault="00FB2831" w:rsidP="008762E3">
      <w:pPr>
        <w:pStyle w:val="Bullets"/>
        <w:spacing w:after="120"/>
        <w:ind w:left="1491" w:hanging="357"/>
      </w:pPr>
      <w:r>
        <w:t>Key operational requirements</w:t>
      </w:r>
    </w:p>
    <w:p w:rsidR="00FB2831" w:rsidRDefault="00FB2831" w:rsidP="008762E3">
      <w:pPr>
        <w:pStyle w:val="Bullets"/>
        <w:spacing w:after="120"/>
        <w:ind w:left="1491" w:hanging="357"/>
      </w:pPr>
      <w:r>
        <w:t>Compliance, monitoring and enforcement powers</w:t>
      </w:r>
    </w:p>
    <w:p w:rsidR="00FB2831" w:rsidRDefault="00FB2831" w:rsidP="008762E3">
      <w:pPr>
        <w:pStyle w:val="Bullets"/>
        <w:spacing w:after="120"/>
        <w:ind w:left="1491" w:hanging="357"/>
      </w:pPr>
      <w:r>
        <w:t>Review of decisions made by regulatory authorities</w:t>
      </w:r>
    </w:p>
    <w:p w:rsidR="00FB2831" w:rsidRDefault="00FB2831" w:rsidP="008762E3">
      <w:pPr>
        <w:pStyle w:val="Bullets"/>
        <w:spacing w:after="120"/>
        <w:ind w:left="1491" w:hanging="357"/>
      </w:pPr>
      <w:r>
        <w:t>The functions and powers of the Standing Council</w:t>
      </w:r>
    </w:p>
    <w:p w:rsidR="00FB2831" w:rsidRDefault="00FB2831" w:rsidP="008762E3">
      <w:pPr>
        <w:pStyle w:val="Bullets"/>
        <w:spacing w:after="120"/>
        <w:ind w:left="1491" w:hanging="357"/>
      </w:pPr>
      <w:r>
        <w:t>The functions and powers of the Australian Children’s Education and Care Quality Authority (ACECQA)—the national body that oversees the system</w:t>
      </w:r>
    </w:p>
    <w:p w:rsidR="00FB2831" w:rsidRDefault="00FB2831" w:rsidP="008762E3">
      <w:pPr>
        <w:pStyle w:val="Bullets"/>
        <w:spacing w:after="120"/>
        <w:ind w:left="1491" w:hanging="357"/>
      </w:pPr>
      <w:r>
        <w:t>The functions and powers of regulatory authorities in each jurisdiction</w:t>
      </w:r>
    </w:p>
    <w:p w:rsidR="00FB2831" w:rsidRDefault="00FB2831" w:rsidP="008762E3">
      <w:pPr>
        <w:pStyle w:val="Bullets"/>
        <w:spacing w:after="120"/>
        <w:ind w:left="1491" w:hanging="357"/>
      </w:pPr>
      <w:r>
        <w:t>Creation of a nationally consistent freedom of information and privacy framework to apply to ACECQA and regulatory authorities</w:t>
      </w:r>
    </w:p>
    <w:p w:rsidR="00FB2831" w:rsidRDefault="00FB2831" w:rsidP="008762E3">
      <w:pPr>
        <w:pStyle w:val="Bullets"/>
        <w:spacing w:after="120"/>
        <w:ind w:left="1491" w:hanging="357"/>
      </w:pPr>
      <w:r>
        <w:t>Publication of information, including registers</w:t>
      </w:r>
    </w:p>
    <w:p w:rsidR="00FB2831" w:rsidRDefault="00FB2831" w:rsidP="008762E3">
      <w:pPr>
        <w:pStyle w:val="Bullets"/>
        <w:spacing w:after="120"/>
        <w:ind w:left="1491" w:hanging="357"/>
      </w:pPr>
      <w:r>
        <w:t>Key transitional arrangements.</w:t>
      </w:r>
    </w:p>
    <w:p w:rsidR="00FB2831" w:rsidRDefault="00FB2831" w:rsidP="00FB2831">
      <w:pPr>
        <w:pStyle w:val="BoldBulTight0"/>
        <w:rPr>
          <w:u w:val="single"/>
        </w:rPr>
      </w:pPr>
      <w:r>
        <w:rPr>
          <w:u w:val="single"/>
        </w:rPr>
        <w:t>Services covered by the National Quality Framework</w:t>
      </w:r>
    </w:p>
    <w:p w:rsidR="00FB2831" w:rsidRDefault="00FB2831" w:rsidP="00FB2831">
      <w:r>
        <w:t>Section 5 of the National Law states that the NQF covers the majority of long day care, family day care, preschool (kindergarten) and outside school hours care services. In Western Australia the NQF also covers home-based care.</w:t>
      </w:r>
    </w:p>
    <w:p w:rsidR="00FB2831" w:rsidRDefault="00FB2831" w:rsidP="00FB2831">
      <w:r>
        <w:t xml:space="preserve">Given that the NQF was only introduced in 2012, not all service providers are covered. It has commenced its assessment and quality rating of the services that provide for the largest number of children but the intention is to extend it to all providers of education and care over the forthcoming years. </w:t>
      </w:r>
    </w:p>
    <w:p w:rsidR="00FB2831" w:rsidRDefault="00FB2831" w:rsidP="00FB2831">
      <w:pPr>
        <w:pStyle w:val="BoldBulTight0"/>
      </w:pPr>
      <w:r>
        <w:t xml:space="preserve">Services excluded from the NQF under </w:t>
      </w:r>
      <w:r w:rsidRPr="00CB15EA">
        <w:rPr>
          <w:u w:val="single"/>
        </w:rPr>
        <w:t>National Law</w:t>
      </w:r>
      <w:r>
        <w:t xml:space="preserve"> include:</w:t>
      </w:r>
    </w:p>
    <w:p w:rsidR="00FB2831" w:rsidRDefault="00FB2831" w:rsidP="008762E3">
      <w:pPr>
        <w:pStyle w:val="Bullets"/>
        <w:spacing w:after="120"/>
        <w:ind w:left="1491" w:hanging="357"/>
      </w:pPr>
      <w:r>
        <w:t>A school providing full-time education to children, including children in the year before Grade 1, but not including a preschool program delivered in a school or a preschool that is registered as a school (as these are within scope)</w:t>
      </w:r>
    </w:p>
    <w:p w:rsidR="00FB2831" w:rsidRDefault="00FB2831" w:rsidP="008762E3">
      <w:pPr>
        <w:pStyle w:val="Bullets"/>
        <w:spacing w:after="120"/>
        <w:ind w:left="1491" w:hanging="357"/>
      </w:pPr>
      <w:r>
        <w:t>A preschool program delivered in a school if the program is delivered in a class or classes where a full-time education program is also being delivered to school children and the program is delivered to fewer than six children in the school (a composite class)</w:t>
      </w:r>
    </w:p>
    <w:p w:rsidR="00FB2831" w:rsidRDefault="00FB2831" w:rsidP="008762E3">
      <w:pPr>
        <w:pStyle w:val="Bullets"/>
        <w:spacing w:after="120"/>
        <w:ind w:left="1491" w:hanging="357"/>
      </w:pPr>
      <w:r>
        <w:t>A personal arrangement</w:t>
      </w:r>
    </w:p>
    <w:p w:rsidR="00FB2831" w:rsidRDefault="00FB2831" w:rsidP="008762E3">
      <w:pPr>
        <w:pStyle w:val="Bullets"/>
        <w:spacing w:after="120"/>
        <w:ind w:left="1491" w:hanging="357"/>
      </w:pPr>
      <w:r>
        <w:t>A service principally conducted to provide instruction in a particular activity (for example, a language class or ballet class)</w:t>
      </w:r>
    </w:p>
    <w:p w:rsidR="00FB2831" w:rsidRDefault="00FB2831" w:rsidP="008762E3">
      <w:pPr>
        <w:pStyle w:val="Bullets"/>
        <w:spacing w:after="120"/>
        <w:ind w:left="1491" w:hanging="357"/>
      </w:pPr>
      <w:r>
        <w:t>A service providing education and care to patients in a hospital or patients of a medical or therapeutic care service</w:t>
      </w:r>
    </w:p>
    <w:p w:rsidR="00FB2831" w:rsidRDefault="00FB2831" w:rsidP="008762E3">
      <w:pPr>
        <w:pStyle w:val="Bullets"/>
        <w:spacing w:after="120"/>
        <w:ind w:left="1491" w:hanging="357"/>
      </w:pPr>
      <w:r>
        <w:t>Care provided under a child protection law of a participating jurisdiction.</w:t>
      </w:r>
    </w:p>
    <w:p w:rsidR="00FB2831" w:rsidRDefault="00FB2831" w:rsidP="00FB2831">
      <w:pPr>
        <w:pStyle w:val="Bullets"/>
        <w:numPr>
          <w:ilvl w:val="0"/>
          <w:numId w:val="0"/>
        </w:numPr>
        <w:rPr>
          <w:b/>
          <w:u w:val="single"/>
        </w:rPr>
      </w:pPr>
      <w:r w:rsidRPr="006D0020">
        <w:rPr>
          <w:b/>
          <w:u w:val="single"/>
        </w:rPr>
        <w:lastRenderedPageBreak/>
        <w:t>These services excluded by National Law are not likely to be brought into the scope of the NQF in the future.</w:t>
      </w:r>
    </w:p>
    <w:p w:rsidR="00FB2831" w:rsidRDefault="00FB2831" w:rsidP="00FB2831">
      <w:pPr>
        <w:pStyle w:val="BoldBulTight0"/>
      </w:pPr>
      <w:r>
        <w:t xml:space="preserve">Services excluded from the NFQ under </w:t>
      </w:r>
      <w:r w:rsidRPr="00CB15EA">
        <w:rPr>
          <w:u w:val="single"/>
        </w:rPr>
        <w:t>National Regulations</w:t>
      </w:r>
      <w:r>
        <w:t xml:space="preserve"> include:</w:t>
      </w:r>
    </w:p>
    <w:p w:rsidR="00FB2831" w:rsidRDefault="00FB2831" w:rsidP="00FB2831">
      <w:pPr>
        <w:pStyle w:val="Bullets"/>
      </w:pPr>
      <w:r>
        <w:t xml:space="preserve">Disability services defined under state or territory law, and early childhood intervention services for children with additional needs </w:t>
      </w:r>
    </w:p>
    <w:p w:rsidR="00FB2831" w:rsidRDefault="00FB2831" w:rsidP="00FB2831">
      <w:pPr>
        <w:pStyle w:val="Bullets"/>
      </w:pPr>
      <w:r>
        <w:t>Except in WA, education and care in a residence, other than as part of a family day care service</w:t>
      </w:r>
    </w:p>
    <w:p w:rsidR="00FB2831" w:rsidRDefault="00FB2831" w:rsidP="00FB2831">
      <w:pPr>
        <w:pStyle w:val="Bullets"/>
      </w:pPr>
      <w:r>
        <w:t xml:space="preserve">Occasional care services (for example, offered at short notice or on a casual basis) </w:t>
      </w:r>
    </w:p>
    <w:p w:rsidR="00FB2831" w:rsidRDefault="00FB2831" w:rsidP="00FB2831">
      <w:pPr>
        <w:pStyle w:val="Bullets"/>
      </w:pPr>
      <w:r>
        <w:t>Education and care provided by a hotel or resort to children of short-term guests at the hotel or resort</w:t>
      </w:r>
    </w:p>
    <w:p w:rsidR="00FB2831" w:rsidRDefault="00FB2831" w:rsidP="00FB2831">
      <w:pPr>
        <w:pStyle w:val="Bullets"/>
      </w:pPr>
      <w:r>
        <w:t>Education and care that is provided on an ad hoc basis to children of a guest, visitor or patron where the person who is responsible for the children is readily available at all times</w:t>
      </w:r>
    </w:p>
    <w:p w:rsidR="00FB2831" w:rsidRDefault="00FB2831" w:rsidP="00FB2831">
      <w:pPr>
        <w:pStyle w:val="Bullets"/>
      </w:pPr>
      <w:r>
        <w:t>Education and care where it is primarily provided or shared by parents or family members</w:t>
      </w:r>
    </w:p>
    <w:p w:rsidR="00FB2831" w:rsidRDefault="00FB2831" w:rsidP="00FB2831">
      <w:pPr>
        <w:pStyle w:val="Bullets"/>
      </w:pPr>
      <w:r>
        <w:t>Education and care provided at a secondary school to a child of a student attending the school, where the parent retains responsibility for the child</w:t>
      </w:r>
    </w:p>
    <w:p w:rsidR="00FB2831" w:rsidRDefault="00FB2831" w:rsidP="00FB2831">
      <w:pPr>
        <w:pStyle w:val="Bullets"/>
      </w:pPr>
      <w:r>
        <w:t>Mobile services</w:t>
      </w:r>
    </w:p>
    <w:p w:rsidR="00FB2831" w:rsidRDefault="00FB2831" w:rsidP="00FB2831">
      <w:pPr>
        <w:pStyle w:val="Bullets"/>
      </w:pPr>
      <w:r>
        <w:t>Services that provide education and care for no more than four weeks per calendar year during school holidays</w:t>
      </w:r>
    </w:p>
    <w:p w:rsidR="00FB2831" w:rsidRDefault="00FB2831" w:rsidP="00370C92">
      <w:pPr>
        <w:pStyle w:val="Bullets"/>
      </w:pPr>
      <w:r>
        <w:t>Transition to school programs provided by a school to orient children to that school</w:t>
      </w:r>
      <w:r w:rsidR="00370C92" w:rsidRPr="00370C92">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FB2831" w:rsidRDefault="00370C92" w:rsidP="00FB2831">
      <w:pPr>
        <w:pStyle w:val="Bullets"/>
      </w:pPr>
      <w:r>
        <w:rPr>
          <w:noProof/>
          <w:lang w:val="en-GB" w:eastAsia="en-GB"/>
        </w:rPr>
        <w:drawing>
          <wp:anchor distT="0" distB="0" distL="114300" distR="114300" simplePos="0" relativeHeight="251841536" behindDoc="1" locked="0" layoutInCell="1" allowOverlap="1" wp14:anchorId="4A2FE843" wp14:editId="2AEE3E17">
            <wp:simplePos x="0" y="0"/>
            <wp:positionH relativeFrom="column">
              <wp:posOffset>3265170</wp:posOffset>
            </wp:positionH>
            <wp:positionV relativeFrom="paragraph">
              <wp:posOffset>79375</wp:posOffset>
            </wp:positionV>
            <wp:extent cx="3048635" cy="1816735"/>
            <wp:effectExtent l="0" t="0" r="0" b="0"/>
            <wp:wrapTight wrapText="bothSides">
              <wp:wrapPolygon edited="0">
                <wp:start x="0" y="679"/>
                <wp:lineTo x="0" y="21290"/>
                <wp:lineTo x="21461" y="21290"/>
                <wp:lineTo x="21461" y="679"/>
                <wp:lineTo x="0" y="679"/>
              </wp:wrapPolygon>
            </wp:wrapTight>
            <wp:docPr id="116" name="Picture 116" descr="C:\Users\Sophie2\Desktop\ArtWork\Fotolia_1396753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Fotolia_13967530_S.jpg"/>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t="-6250"/>
                    <a:stretch/>
                  </pic:blipFill>
                  <pic:spPr bwMode="auto">
                    <a:xfrm>
                      <a:off x="0" y="0"/>
                      <a:ext cx="3048635" cy="18167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B2831">
        <w:t>Budget based funded services, other than where they receive Child Care Benefit</w:t>
      </w:r>
    </w:p>
    <w:p w:rsidR="00FB2831" w:rsidRDefault="00FB2831" w:rsidP="00FB2831">
      <w:pPr>
        <w:pStyle w:val="Bullets"/>
      </w:pPr>
      <w:r>
        <w:t>Playschools licensed in the Australian Capital Territory</w:t>
      </w:r>
    </w:p>
    <w:p w:rsidR="00FB2831" w:rsidRDefault="00FB2831" w:rsidP="00FB2831">
      <w:pPr>
        <w:pStyle w:val="Bullets"/>
      </w:pPr>
      <w:r>
        <w:t>Stand-alone services in Queensland</w:t>
      </w:r>
    </w:p>
    <w:p w:rsidR="00FB2831" w:rsidRDefault="00FB2831" w:rsidP="00FB2831">
      <w:pPr>
        <w:pStyle w:val="Bullets"/>
      </w:pPr>
      <w:proofErr w:type="spellStart"/>
      <w:r>
        <w:t>Playcentres</w:t>
      </w:r>
      <w:proofErr w:type="spellEnd"/>
      <w:r>
        <w:t xml:space="preserve"> in South Australia</w:t>
      </w:r>
    </w:p>
    <w:p w:rsidR="00FB2831" w:rsidRDefault="00FB2831" w:rsidP="00FB2831">
      <w:pPr>
        <w:pStyle w:val="Bullets"/>
      </w:pPr>
      <w:r>
        <w:t>Services licensed as centre-based Class 4 or 5 services under the Child Care Act 2001 in Tasmania</w:t>
      </w:r>
    </w:p>
    <w:p w:rsidR="00FB2831" w:rsidRDefault="00FB2831" w:rsidP="00FB2831">
      <w:pPr>
        <w:pStyle w:val="Bullets"/>
      </w:pPr>
      <w:r>
        <w:t>Licensed limited hours or short-term services in Queensland or Victoria</w:t>
      </w:r>
    </w:p>
    <w:p w:rsidR="00FB2831" w:rsidRDefault="00FB2831" w:rsidP="00FB2831">
      <w:pPr>
        <w:pStyle w:val="Bullets"/>
      </w:pPr>
      <w:r>
        <w:t>Government-funded services under the Children and Community Services Act 2004 of Western Australia.</w:t>
      </w:r>
    </w:p>
    <w:p w:rsidR="00FB2831" w:rsidRPr="00B17B04" w:rsidRDefault="00FB2831" w:rsidP="00FB2831">
      <w:pPr>
        <w:rPr>
          <w:b/>
          <w:u w:val="single"/>
        </w:rPr>
      </w:pPr>
      <w:r w:rsidRPr="00B17B04">
        <w:rPr>
          <w:b/>
          <w:u w:val="single"/>
        </w:rPr>
        <w:lastRenderedPageBreak/>
        <w:t>Services excluded under the National Regulations may become an inclusive part of the NQF in the future.</w:t>
      </w:r>
    </w:p>
    <w:p w:rsidR="00FB2831" w:rsidRPr="003179A4" w:rsidRDefault="00FB2831" w:rsidP="00FB2831">
      <w:pPr>
        <w:pStyle w:val="BoldBulTight0"/>
        <w:rPr>
          <w:u w:val="single"/>
        </w:rPr>
      </w:pPr>
      <w:r w:rsidRPr="003179A4">
        <w:rPr>
          <w:u w:val="single"/>
        </w:rPr>
        <w:t>Educational program</w:t>
      </w:r>
    </w:p>
    <w:p w:rsidR="00FB2831" w:rsidRDefault="00FB2831" w:rsidP="00FB2831">
      <w:pPr>
        <w:pStyle w:val="BoldBulTight0"/>
        <w:rPr>
          <w:lang w:val="en-GB"/>
        </w:rPr>
      </w:pPr>
      <w:r>
        <w:rPr>
          <w:lang w:val="en-GB"/>
        </w:rPr>
        <w:t xml:space="preserve">The National Law and Regulations determine that all approved services provide an educational </w:t>
      </w:r>
      <w:proofErr w:type="spellStart"/>
      <w:r>
        <w:rPr>
          <w:lang w:val="en-GB"/>
        </w:rPr>
        <w:t>progam</w:t>
      </w:r>
      <w:proofErr w:type="spellEnd"/>
      <w:r>
        <w:rPr>
          <w:lang w:val="en-GB"/>
        </w:rPr>
        <w:t xml:space="preserve"> that:</w:t>
      </w:r>
    </w:p>
    <w:p w:rsidR="00FB2831" w:rsidRPr="003179A4" w:rsidRDefault="00FB2831" w:rsidP="00FB2831">
      <w:pPr>
        <w:pStyle w:val="Bullets"/>
        <w:rPr>
          <w:lang w:val="en-GB"/>
        </w:rPr>
      </w:pPr>
      <w:r>
        <w:t>Is based on an approved learning framework:</w:t>
      </w:r>
    </w:p>
    <w:p w:rsidR="00FB2831" w:rsidRDefault="00FB2831" w:rsidP="00FB2831">
      <w:pPr>
        <w:pStyle w:val="Bullets2"/>
        <w:rPr>
          <w:lang w:val="en-GB"/>
        </w:rPr>
      </w:pPr>
      <w:r>
        <w:rPr>
          <w:lang w:val="en-GB"/>
        </w:rPr>
        <w:t>the two nationally approved learning frameworks:</w:t>
      </w:r>
    </w:p>
    <w:p w:rsidR="00FB2831" w:rsidRPr="003179A4" w:rsidRDefault="00FB2831" w:rsidP="00FB2831">
      <w:pPr>
        <w:pStyle w:val="Bullet3"/>
        <w:rPr>
          <w:lang w:val="en-GB"/>
        </w:rPr>
      </w:pPr>
      <w:r>
        <w:t>Belonging, Being and Becoming—The Early Years Learning Framework for Australia</w:t>
      </w:r>
    </w:p>
    <w:p w:rsidR="00FB2831" w:rsidRPr="003179A4" w:rsidRDefault="00FB2831" w:rsidP="00FB2831">
      <w:pPr>
        <w:pStyle w:val="Bullet3"/>
        <w:rPr>
          <w:lang w:val="en-GB"/>
        </w:rPr>
      </w:pPr>
      <w:r>
        <w:t>My Time, Our Place—Framework for School Age Care in Australia</w:t>
      </w:r>
    </w:p>
    <w:p w:rsidR="00FB2831" w:rsidRDefault="00FB2831" w:rsidP="00FB2831">
      <w:pPr>
        <w:pStyle w:val="Bullets2"/>
        <w:rPr>
          <w:lang w:val="en-GB"/>
        </w:rPr>
      </w:pPr>
      <w:r>
        <w:rPr>
          <w:lang w:val="en-GB"/>
        </w:rPr>
        <w:t>jurisdiction specific approved learning frameworks:</w:t>
      </w:r>
    </w:p>
    <w:p w:rsidR="00FB2831" w:rsidRPr="003179A4" w:rsidRDefault="00FB2831" w:rsidP="00FB2831">
      <w:pPr>
        <w:pStyle w:val="Bullet3"/>
        <w:rPr>
          <w:lang w:val="en-GB"/>
        </w:rPr>
      </w:pPr>
      <w:r>
        <w:t>Australian Capital Territory: Every Chance to Learn—Curriculum Framework for ACT Schools Preschool to Year 10</w:t>
      </w:r>
    </w:p>
    <w:p w:rsidR="00FB2831" w:rsidRPr="003179A4" w:rsidRDefault="00FB2831" w:rsidP="00FB2831">
      <w:pPr>
        <w:pStyle w:val="Bullet3"/>
        <w:rPr>
          <w:lang w:val="en-GB"/>
        </w:rPr>
      </w:pPr>
      <w:r>
        <w:t>Victoria: Victorian Early Years Learning and Development Framework, Department of Education and Victorian Curriculum and Assessment Authority</w:t>
      </w:r>
    </w:p>
    <w:p w:rsidR="00FB2831" w:rsidRPr="003179A4" w:rsidRDefault="00FB2831" w:rsidP="00FB2831">
      <w:pPr>
        <w:pStyle w:val="Bullet3"/>
        <w:rPr>
          <w:lang w:val="en-GB"/>
        </w:rPr>
      </w:pPr>
      <w:r>
        <w:t>Western Australia: Curriculum Framework for Kindergarten to Year 12 Education in Western Australia</w:t>
      </w:r>
    </w:p>
    <w:p w:rsidR="00FB2831" w:rsidRPr="003179A4" w:rsidRDefault="00FB2831" w:rsidP="00FB2831">
      <w:pPr>
        <w:pStyle w:val="Bullet3"/>
        <w:rPr>
          <w:lang w:val="en-GB"/>
        </w:rPr>
      </w:pPr>
      <w:r>
        <w:t>Tasmania: Tasmanian Curriculum, Department of Education of Tasmania, 2008</w:t>
      </w:r>
    </w:p>
    <w:p w:rsidR="00FB2831" w:rsidRPr="003179A4" w:rsidRDefault="00FB2831" w:rsidP="00FB2831">
      <w:pPr>
        <w:pStyle w:val="Bullets"/>
        <w:rPr>
          <w:lang w:val="en-GB"/>
        </w:rPr>
      </w:pPr>
      <w:r>
        <w:t>Is delivered in accordance with that framework</w:t>
      </w:r>
    </w:p>
    <w:p w:rsidR="00FB2831" w:rsidRPr="003179A4" w:rsidRDefault="00FB2831" w:rsidP="00FB2831">
      <w:pPr>
        <w:pStyle w:val="Bullets"/>
        <w:rPr>
          <w:lang w:val="en-GB"/>
        </w:rPr>
      </w:pPr>
      <w:r>
        <w:t>Is based on the developmental needs, interests and experiences of each child</w:t>
      </w:r>
    </w:p>
    <w:p w:rsidR="00FB2831" w:rsidRPr="003179A4" w:rsidRDefault="00FB2831" w:rsidP="00FB2831">
      <w:pPr>
        <w:pStyle w:val="Bullets"/>
        <w:rPr>
          <w:lang w:val="en-GB"/>
        </w:rPr>
      </w:pPr>
      <w:r>
        <w:t>Takes into account the individuality of each child.</w:t>
      </w:r>
    </w:p>
    <w:p w:rsidR="00FB2831" w:rsidRDefault="008762E3" w:rsidP="00FB2831">
      <w:pPr>
        <w:spacing w:after="0" w:line="240" w:lineRule="auto"/>
        <w:rPr>
          <w:b/>
          <w:lang w:val="en-GB"/>
        </w:rPr>
      </w:pPr>
      <w:r>
        <w:rPr>
          <w:noProof/>
          <w:lang w:val="en-GB" w:eastAsia="en-GB"/>
        </w:rPr>
        <w:drawing>
          <wp:anchor distT="0" distB="0" distL="114300" distR="114300" simplePos="0" relativeHeight="251838464" behindDoc="0" locked="0" layoutInCell="1" allowOverlap="1" wp14:anchorId="21813696" wp14:editId="7517E6A4">
            <wp:simplePos x="0" y="0"/>
            <wp:positionH relativeFrom="column">
              <wp:posOffset>2874645</wp:posOffset>
            </wp:positionH>
            <wp:positionV relativeFrom="paragraph">
              <wp:posOffset>204470</wp:posOffset>
            </wp:positionV>
            <wp:extent cx="3051810" cy="2177415"/>
            <wp:effectExtent l="0" t="0" r="0" b="0"/>
            <wp:wrapTight wrapText="bothSides">
              <wp:wrapPolygon edited="0">
                <wp:start x="0" y="0"/>
                <wp:lineTo x="0" y="21354"/>
                <wp:lineTo x="21438" y="21354"/>
                <wp:lineTo x="21438" y="0"/>
                <wp:lineTo x="0" y="0"/>
              </wp:wrapPolygon>
            </wp:wrapTight>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eating_a_better_process_800_wht.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051810" cy="2177415"/>
                    </a:xfrm>
                    <a:prstGeom prst="rect">
                      <a:avLst/>
                    </a:prstGeom>
                  </pic:spPr>
                </pic:pic>
              </a:graphicData>
            </a:graphic>
            <wp14:sizeRelH relativeFrom="margin">
              <wp14:pctWidth>0</wp14:pctWidth>
            </wp14:sizeRelH>
            <wp14:sizeRelV relativeFrom="margin">
              <wp14:pctHeight>0</wp14:pctHeight>
            </wp14:sizeRelV>
          </wp:anchor>
        </w:drawing>
      </w:r>
      <w:r w:rsidR="00FB2831">
        <w:rPr>
          <w:lang w:val="en-GB"/>
        </w:rPr>
        <w:br w:type="page"/>
      </w:r>
    </w:p>
    <w:p w:rsidR="00FB2831" w:rsidRDefault="00FB2831" w:rsidP="00FB2831">
      <w:pPr>
        <w:pStyle w:val="BoldBulTight0"/>
        <w:rPr>
          <w:lang w:val="en-GB"/>
        </w:rPr>
      </w:pPr>
      <w:r>
        <w:rPr>
          <w:lang w:val="en-GB"/>
        </w:rPr>
        <w:lastRenderedPageBreak/>
        <w:t>The educational program must make a contribution to each of the following outcomes:</w:t>
      </w:r>
    </w:p>
    <w:p w:rsidR="00FB2831" w:rsidRPr="003179A4" w:rsidRDefault="00FB2831" w:rsidP="00FB2831">
      <w:pPr>
        <w:pStyle w:val="Bullets"/>
        <w:rPr>
          <w:lang w:val="en-GB"/>
        </w:rPr>
      </w:pPr>
      <w:r>
        <w:t>Children have a strong sense of identity</w:t>
      </w:r>
    </w:p>
    <w:p w:rsidR="00FB2831" w:rsidRPr="003179A4" w:rsidRDefault="00FB2831" w:rsidP="00FB2831">
      <w:pPr>
        <w:pStyle w:val="Bullets"/>
        <w:rPr>
          <w:lang w:val="en-GB"/>
        </w:rPr>
      </w:pPr>
      <w:r>
        <w:t>Children are connected with and contribute to his or her world</w:t>
      </w:r>
    </w:p>
    <w:p w:rsidR="00FB2831" w:rsidRPr="003179A4" w:rsidRDefault="00FB2831" w:rsidP="00FB2831">
      <w:pPr>
        <w:pStyle w:val="Bullets"/>
        <w:rPr>
          <w:lang w:val="en-GB"/>
        </w:rPr>
      </w:pPr>
      <w:r>
        <w:t>Children have a strong sense of wellbeing</w:t>
      </w:r>
    </w:p>
    <w:p w:rsidR="00FB2831" w:rsidRPr="003179A4" w:rsidRDefault="00FB2831" w:rsidP="00FB2831">
      <w:pPr>
        <w:pStyle w:val="Bullets"/>
        <w:rPr>
          <w:lang w:val="en-GB"/>
        </w:rPr>
      </w:pPr>
      <w:r>
        <w:t>Children are confident and involved learners</w:t>
      </w:r>
    </w:p>
    <w:p w:rsidR="00FB2831" w:rsidRPr="003179A4" w:rsidRDefault="00FB2831" w:rsidP="00FB2831">
      <w:pPr>
        <w:pStyle w:val="Bullets"/>
        <w:rPr>
          <w:lang w:val="en-GB"/>
        </w:rPr>
      </w:pPr>
      <w:r>
        <w:t>Children are effective communicators.</w:t>
      </w:r>
    </w:p>
    <w:p w:rsidR="00FB2831" w:rsidRPr="003179A4" w:rsidRDefault="00FB2831" w:rsidP="00FB2831">
      <w:pPr>
        <w:rPr>
          <w:lang w:val="en-GB"/>
        </w:rPr>
      </w:pPr>
      <w:r>
        <w:rPr>
          <w:lang w:val="en-GB"/>
        </w:rPr>
        <w:t xml:space="preserve">Further information regarding the National Quality Framework and how it relates to you and your role in education and care provision will be included in the relevant chapters of the unit. </w:t>
      </w:r>
    </w:p>
    <w:p w:rsidR="00FB2831" w:rsidRPr="00A3725B" w:rsidRDefault="00FB2831" w:rsidP="00FB2831">
      <w:pPr>
        <w:rPr>
          <w:i/>
          <w:lang w:val="en-GB"/>
        </w:rPr>
      </w:pPr>
      <w:r w:rsidRPr="00A3725B">
        <w:rPr>
          <w:i/>
          <w:noProof/>
          <w:lang w:val="en-GB" w:eastAsia="en-GB"/>
        </w:rPr>
        <w:drawing>
          <wp:anchor distT="0" distB="0" distL="114300" distR="114300" simplePos="0" relativeHeight="251839488" behindDoc="0" locked="0" layoutInCell="1" allowOverlap="1" wp14:anchorId="6580E8F5" wp14:editId="1D75F372">
            <wp:simplePos x="0" y="0"/>
            <wp:positionH relativeFrom="column">
              <wp:posOffset>2923540</wp:posOffset>
            </wp:positionH>
            <wp:positionV relativeFrom="paragraph">
              <wp:posOffset>107950</wp:posOffset>
            </wp:positionV>
            <wp:extent cx="2997835" cy="2997835"/>
            <wp:effectExtent l="0" t="0" r="0" b="0"/>
            <wp:wrapTight wrapText="bothSides">
              <wp:wrapPolygon edited="0">
                <wp:start x="0" y="0"/>
                <wp:lineTo x="0" y="21412"/>
                <wp:lineTo x="21412" y="21412"/>
                <wp:lineTo x="21412" y="0"/>
                <wp:lineTo x="0" y="0"/>
              </wp:wrapPolygon>
            </wp:wrapTight>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0056620_S.jpg"/>
                    <pic:cNvPicPr/>
                  </pic:nvPicPr>
                  <pic:blipFill>
                    <a:blip r:embed="rId29">
                      <a:extLst>
                        <a:ext uri="{28A0092B-C50C-407E-A947-70E740481C1C}">
                          <a14:useLocalDpi xmlns:a14="http://schemas.microsoft.com/office/drawing/2010/main" val="0"/>
                        </a:ext>
                      </a:extLst>
                    </a:blip>
                    <a:stretch>
                      <a:fillRect/>
                    </a:stretch>
                  </pic:blipFill>
                  <pic:spPr>
                    <a:xfrm>
                      <a:off x="0" y="0"/>
                      <a:ext cx="2997835" cy="2997835"/>
                    </a:xfrm>
                    <a:prstGeom prst="rect">
                      <a:avLst/>
                    </a:prstGeom>
                  </pic:spPr>
                </pic:pic>
              </a:graphicData>
            </a:graphic>
            <wp14:sizeRelH relativeFrom="margin">
              <wp14:pctWidth>0</wp14:pctWidth>
            </wp14:sizeRelH>
            <wp14:sizeRelV relativeFrom="margin">
              <wp14:pctHeight>0</wp14:pctHeight>
            </wp14:sizeRelV>
          </wp:anchor>
        </w:drawing>
      </w:r>
      <w:r w:rsidR="00A3725B" w:rsidRPr="00A3725B">
        <w:rPr>
          <w:i/>
          <w:lang w:val="en-GB"/>
        </w:rPr>
        <w:t>(All websites accessed: 04.06.2015)</w:t>
      </w:r>
    </w:p>
    <w:p w:rsidR="00FB2831" w:rsidRPr="00B17B04" w:rsidRDefault="00FB2831" w:rsidP="00FB2831">
      <w:pPr>
        <w:rPr>
          <w:lang w:val="en-GB"/>
        </w:rPr>
      </w:pPr>
    </w:p>
    <w:p w:rsidR="00FB2831" w:rsidRDefault="00FB2831" w:rsidP="00FB2831">
      <w:r>
        <w:br w:type="page"/>
      </w:r>
    </w:p>
    <w:p w:rsidR="00953544" w:rsidRPr="00206263" w:rsidRDefault="00953544" w:rsidP="00206263">
      <w:pPr>
        <w:pStyle w:val="Heading1"/>
        <w:spacing w:after="240"/>
      </w:pPr>
      <w:bookmarkStart w:id="34" w:name="_Toc421733674"/>
      <w:bookmarkEnd w:id="11"/>
      <w:bookmarkEnd w:id="12"/>
      <w:bookmarkEnd w:id="13"/>
      <w:bookmarkEnd w:id="14"/>
      <w:r w:rsidRPr="00953544">
        <w:lastRenderedPageBreak/>
        <w:t xml:space="preserve">1. </w:t>
      </w:r>
      <w:r w:rsidR="00951C8D" w:rsidRPr="00951C8D">
        <w:t>Promote inclusion</w:t>
      </w:r>
      <w:bookmarkEnd w:id="34"/>
    </w:p>
    <w:p w:rsidR="00FC1392" w:rsidRPr="00FC1392" w:rsidRDefault="00FC1392" w:rsidP="00951C8D">
      <w:pPr>
        <w:ind w:left="720" w:hanging="720"/>
      </w:pPr>
      <w:r w:rsidRPr="00953544">
        <w:rPr>
          <w:b/>
          <w:sz w:val="28"/>
        </w:rPr>
        <w:t>1.1.</w:t>
      </w:r>
      <w:r w:rsidRPr="00953544">
        <w:rPr>
          <w:sz w:val="28"/>
        </w:rPr>
        <w:t xml:space="preserve"> </w:t>
      </w:r>
      <w:r w:rsidR="00953544">
        <w:tab/>
      </w:r>
      <w:r w:rsidR="00951C8D" w:rsidRPr="00966833">
        <w:rPr>
          <w:rFonts w:asciiTheme="minorHAnsi" w:hAnsiTheme="minorHAnsi"/>
        </w:rPr>
        <w:t>Ensure curriculum decisions are made with a view to promoting inclusion and participation of all children</w:t>
      </w:r>
    </w:p>
    <w:p w:rsidR="00FC1392" w:rsidRDefault="00FC1392" w:rsidP="00951C8D">
      <w:pPr>
        <w:ind w:left="720" w:hanging="720"/>
        <w:rPr>
          <w:rFonts w:asciiTheme="minorHAnsi" w:hAnsiTheme="minorHAnsi"/>
        </w:rPr>
      </w:pPr>
      <w:r w:rsidRPr="00953544">
        <w:rPr>
          <w:b/>
          <w:sz w:val="28"/>
        </w:rPr>
        <w:t>1.2.</w:t>
      </w:r>
      <w:r w:rsidRPr="00953544">
        <w:rPr>
          <w:sz w:val="28"/>
        </w:rPr>
        <w:t xml:space="preserve"> </w:t>
      </w:r>
      <w:r w:rsidR="00953544">
        <w:tab/>
      </w:r>
      <w:r w:rsidR="00951C8D" w:rsidRPr="00966833">
        <w:rPr>
          <w:rFonts w:asciiTheme="minorHAnsi" w:hAnsiTheme="minorHAnsi"/>
        </w:rPr>
        <w:t>Demonstrate a belief in children’s capacity to succeed in all interactions with families and children</w:t>
      </w:r>
    </w:p>
    <w:p w:rsidR="00994C40" w:rsidRDefault="00254B89" w:rsidP="00951C8D">
      <w:pPr>
        <w:ind w:left="720" w:hanging="720"/>
        <w:rPr>
          <w:rStyle w:val="Strong"/>
          <w:rFonts w:asciiTheme="minorHAnsi" w:hAnsiTheme="minorHAnsi"/>
          <w:sz w:val="28"/>
          <w:szCs w:val="28"/>
        </w:rPr>
      </w:pPr>
      <w:r w:rsidRPr="00254B89">
        <w:rPr>
          <w:rFonts w:asciiTheme="minorHAnsi" w:hAnsiTheme="minorHAnsi"/>
          <w:b/>
          <w:sz w:val="28"/>
          <w:szCs w:val="28"/>
        </w:rPr>
        <w:t>1.3.</w:t>
      </w:r>
      <w:r>
        <w:rPr>
          <w:rFonts w:asciiTheme="minorHAnsi" w:hAnsiTheme="minorHAnsi"/>
        </w:rPr>
        <w:tab/>
      </w:r>
      <w:r w:rsidR="00994C40" w:rsidRPr="00CD5946">
        <w:rPr>
          <w:rStyle w:val="Strong"/>
          <w:rFonts w:asciiTheme="minorHAnsi" w:hAnsiTheme="minorHAnsi"/>
          <w:sz w:val="28"/>
          <w:szCs w:val="28"/>
        </w:rPr>
        <w:t xml:space="preserve"> </w:t>
      </w:r>
      <w:r w:rsidR="00951C8D" w:rsidRPr="00966833">
        <w:rPr>
          <w:rFonts w:asciiTheme="minorHAnsi" w:hAnsiTheme="minorHAnsi"/>
        </w:rPr>
        <w:t>Reflect upon practices to find equitable and effective ways to ensure all children have opportunities to achieve learning outcomes</w:t>
      </w:r>
    </w:p>
    <w:p w:rsidR="00CD5946" w:rsidRPr="00CD5946" w:rsidRDefault="00CD5946" w:rsidP="00951C8D">
      <w:pPr>
        <w:ind w:left="720" w:hanging="720"/>
        <w:rPr>
          <w:rStyle w:val="Strong"/>
          <w:rFonts w:asciiTheme="minorHAnsi" w:hAnsiTheme="minorHAnsi"/>
          <w:sz w:val="28"/>
          <w:szCs w:val="28"/>
        </w:rPr>
      </w:pPr>
      <w:r w:rsidRPr="00CD5946">
        <w:rPr>
          <w:rStyle w:val="Strong"/>
          <w:rFonts w:asciiTheme="minorHAnsi" w:hAnsiTheme="minorHAnsi"/>
          <w:sz w:val="28"/>
          <w:szCs w:val="28"/>
        </w:rPr>
        <w:t>1.4.</w:t>
      </w:r>
      <w:r w:rsidRPr="00CD5946">
        <w:rPr>
          <w:rStyle w:val="Strong"/>
          <w:rFonts w:asciiTheme="minorHAnsi" w:hAnsiTheme="minorHAnsi"/>
          <w:sz w:val="28"/>
          <w:szCs w:val="28"/>
        </w:rPr>
        <w:tab/>
      </w:r>
      <w:r w:rsidR="00951C8D" w:rsidRPr="00966833">
        <w:rPr>
          <w:rFonts w:asciiTheme="minorHAnsi" w:hAnsiTheme="minorHAnsi"/>
        </w:rPr>
        <w:t>Develop own professional knowledge and work in partnership with families, communities and other services and agencies</w:t>
      </w:r>
    </w:p>
    <w:p w:rsidR="00CD5946" w:rsidRDefault="00CD5946" w:rsidP="00951C8D">
      <w:pPr>
        <w:ind w:left="720" w:hanging="720"/>
        <w:rPr>
          <w:rFonts w:asciiTheme="minorHAnsi" w:hAnsiTheme="minorHAnsi"/>
        </w:rPr>
      </w:pPr>
      <w:r w:rsidRPr="00CD5946">
        <w:rPr>
          <w:rStyle w:val="Strong"/>
          <w:rFonts w:asciiTheme="minorHAnsi" w:hAnsiTheme="minorHAnsi"/>
          <w:sz w:val="28"/>
          <w:szCs w:val="28"/>
        </w:rPr>
        <w:t>1.5.</w:t>
      </w:r>
      <w:r w:rsidRPr="00CD5946">
        <w:rPr>
          <w:rStyle w:val="Strong"/>
          <w:rFonts w:asciiTheme="minorHAnsi" w:hAnsiTheme="minorHAnsi"/>
          <w:sz w:val="28"/>
          <w:szCs w:val="28"/>
        </w:rPr>
        <w:tab/>
      </w:r>
      <w:r w:rsidR="00951C8D" w:rsidRPr="00966833">
        <w:rPr>
          <w:rFonts w:asciiTheme="minorHAnsi" w:hAnsiTheme="minorHAnsi"/>
        </w:rPr>
        <w:t>Support all children regardless of background, gender, age or ability to fully participate as valued members of the group</w:t>
      </w:r>
    </w:p>
    <w:p w:rsidR="00994C40" w:rsidRDefault="00994C40" w:rsidP="00953544">
      <w:pPr>
        <w:rPr>
          <w:rFonts w:asciiTheme="minorHAnsi" w:hAnsiTheme="minorHAnsi"/>
        </w:rPr>
      </w:pPr>
      <w:r w:rsidRPr="00994C40">
        <w:rPr>
          <w:rFonts w:asciiTheme="minorHAnsi" w:hAnsiTheme="minorHAnsi"/>
          <w:b/>
          <w:sz w:val="28"/>
          <w:szCs w:val="28"/>
        </w:rPr>
        <w:t>1.6.</w:t>
      </w:r>
      <w:r>
        <w:rPr>
          <w:rFonts w:asciiTheme="minorHAnsi" w:hAnsiTheme="minorHAnsi"/>
        </w:rPr>
        <w:tab/>
      </w:r>
      <w:r w:rsidR="00951C8D" w:rsidRPr="00966833">
        <w:rPr>
          <w:rFonts w:asciiTheme="minorHAnsi" w:hAnsiTheme="minorHAnsi"/>
        </w:rPr>
        <w:t>Assist, support and encourage each child’s efforts to participate</w:t>
      </w:r>
    </w:p>
    <w:p w:rsidR="00773C6B" w:rsidRPr="00773C6B" w:rsidRDefault="00773C6B" w:rsidP="00951C8D">
      <w:pPr>
        <w:ind w:left="720" w:hanging="720"/>
        <w:rPr>
          <w:rFonts w:asciiTheme="minorHAnsi" w:hAnsiTheme="minorHAnsi"/>
          <w:b/>
          <w:sz w:val="28"/>
          <w:szCs w:val="28"/>
        </w:rPr>
      </w:pPr>
      <w:r w:rsidRPr="00773C6B">
        <w:rPr>
          <w:rFonts w:asciiTheme="minorHAnsi" w:hAnsiTheme="minorHAnsi"/>
          <w:b/>
          <w:sz w:val="28"/>
          <w:szCs w:val="28"/>
        </w:rPr>
        <w:t>1.7.</w:t>
      </w:r>
      <w:r w:rsidRPr="00773C6B">
        <w:rPr>
          <w:rFonts w:asciiTheme="minorHAnsi" w:hAnsiTheme="minorHAnsi"/>
          <w:b/>
          <w:sz w:val="28"/>
          <w:szCs w:val="28"/>
        </w:rPr>
        <w:tab/>
      </w:r>
      <w:r w:rsidR="00951C8D" w:rsidRPr="00966833">
        <w:rPr>
          <w:rFonts w:asciiTheme="minorHAnsi" w:hAnsiTheme="minorHAnsi"/>
        </w:rPr>
        <w:t>Identify areas of the service’s philosophy and policies that relate to inclusion, equity and diversity and reflect on related practice</w:t>
      </w:r>
    </w:p>
    <w:p w:rsidR="00274265" w:rsidRDefault="00F22176" w:rsidP="000A3826">
      <w:r>
        <w:rPr>
          <w:noProof/>
          <w:lang w:val="en-GB" w:eastAsia="en-GB"/>
        </w:rPr>
        <w:drawing>
          <wp:anchor distT="0" distB="0" distL="114300" distR="114300" simplePos="0" relativeHeight="251667456" behindDoc="1" locked="0" layoutInCell="1" allowOverlap="1" wp14:anchorId="51091A3B" wp14:editId="65401DA7">
            <wp:simplePos x="0" y="0"/>
            <wp:positionH relativeFrom="column">
              <wp:posOffset>433705</wp:posOffset>
            </wp:positionH>
            <wp:positionV relativeFrom="paragraph">
              <wp:posOffset>283210</wp:posOffset>
            </wp:positionV>
            <wp:extent cx="3896995" cy="3891280"/>
            <wp:effectExtent l="19050" t="0" r="8255" b="0"/>
            <wp:wrapTight wrapText="bothSides">
              <wp:wrapPolygon edited="0">
                <wp:start x="-106" y="0"/>
                <wp:lineTo x="-106" y="21466"/>
                <wp:lineTo x="21646" y="21466"/>
                <wp:lineTo x="21646" y="0"/>
                <wp:lineTo x="-106"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30" cstate="print"/>
                    <a:stretch>
                      <a:fillRect/>
                    </a:stretch>
                  </pic:blipFill>
                  <pic:spPr>
                    <a:xfrm>
                      <a:off x="0" y="0"/>
                      <a:ext cx="3896995" cy="3891280"/>
                    </a:xfrm>
                    <a:prstGeom prst="rect">
                      <a:avLst/>
                    </a:prstGeom>
                  </pic:spPr>
                </pic:pic>
              </a:graphicData>
            </a:graphic>
          </wp:anchor>
        </w:drawing>
      </w:r>
      <w:r w:rsidR="00274265">
        <w:br w:type="page"/>
      </w:r>
    </w:p>
    <w:p w:rsidR="00994C40" w:rsidRPr="00951C8D" w:rsidRDefault="00704512" w:rsidP="00951C8D">
      <w:pPr>
        <w:pStyle w:val="Heading2"/>
      </w:pPr>
      <w:bookmarkStart w:id="35" w:name="_Toc421733675"/>
      <w:r>
        <w:rPr>
          <w:noProof/>
          <w:lang w:val="en-GB" w:eastAsia="en-GB"/>
        </w:rPr>
        <w:lastRenderedPageBreak/>
        <w:drawing>
          <wp:anchor distT="0" distB="0" distL="114300" distR="114300" simplePos="0" relativeHeight="251801600" behindDoc="1" locked="0" layoutInCell="1" allowOverlap="1" wp14:anchorId="67BE6FCD" wp14:editId="0FD3E70A">
            <wp:simplePos x="0" y="0"/>
            <wp:positionH relativeFrom="column">
              <wp:posOffset>3597275</wp:posOffset>
            </wp:positionH>
            <wp:positionV relativeFrom="paragraph">
              <wp:posOffset>438150</wp:posOffset>
            </wp:positionV>
            <wp:extent cx="2386330" cy="2731135"/>
            <wp:effectExtent l="0" t="0" r="0" b="0"/>
            <wp:wrapTight wrapText="bothSides">
              <wp:wrapPolygon edited="0">
                <wp:start x="0" y="0"/>
                <wp:lineTo x="0" y="21394"/>
                <wp:lineTo x="21382" y="21394"/>
                <wp:lineTo x="21382" y="0"/>
                <wp:lineTo x="0" y="0"/>
              </wp:wrapPolygon>
            </wp:wrapTight>
            <wp:docPr id="83" name="Picture 83" descr="C:\Users\Sophie2\Desktop\ArtWork\higher_learning_pc_evolve_three35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higher_learning_pc_evolve_three3545.jpg"/>
                    <pic:cNvPicPr>
                      <a:picLocks noChangeAspect="1" noChangeArrowheads="1"/>
                    </pic:cNvPicPr>
                  </pic:nvPicPr>
                  <pic:blipFill rotWithShape="1">
                    <a:blip r:embed="rId31">
                      <a:extLst>
                        <a:ext uri="{28A0092B-C50C-407E-A947-70E740481C1C}">
                          <a14:useLocalDpi xmlns:a14="http://schemas.microsoft.com/office/drawing/2010/main" val="0"/>
                        </a:ext>
                      </a:extLst>
                    </a:blip>
                    <a:srcRect b="7165"/>
                    <a:stretch/>
                  </pic:blipFill>
                  <pic:spPr bwMode="auto">
                    <a:xfrm>
                      <a:off x="0" y="0"/>
                      <a:ext cx="2386330" cy="27311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94C40" w:rsidRPr="00994C40">
        <w:t xml:space="preserve">1.1 – </w:t>
      </w:r>
      <w:r w:rsidR="00951C8D" w:rsidRPr="00951C8D">
        <w:t>Ensure curriculum decisions are made with a view to promoting inclusion and participation of all children</w:t>
      </w:r>
      <w:bookmarkEnd w:id="35"/>
    </w:p>
    <w:p w:rsidR="004F4576" w:rsidRDefault="004F4576" w:rsidP="00985ED2">
      <w:pPr>
        <w:spacing w:before="240"/>
      </w:pPr>
      <w:r>
        <w:t>Working with</w:t>
      </w:r>
      <w:r w:rsidR="003D5532">
        <w:t xml:space="preserve"> chil</w:t>
      </w:r>
      <w:r>
        <w:t xml:space="preserve">dren, in both </w:t>
      </w:r>
      <w:r w:rsidR="00DA7400">
        <w:t>child</w:t>
      </w:r>
      <w:r w:rsidR="00626B45">
        <w:t xml:space="preserve"> </w:t>
      </w:r>
      <w:r w:rsidR="00DA7400">
        <w:t>care</w:t>
      </w:r>
      <w:r>
        <w:t xml:space="preserve"> and education, is a rewarding career path but can </w:t>
      </w:r>
      <w:r w:rsidR="00985ED2">
        <w:t xml:space="preserve">also </w:t>
      </w:r>
      <w:r w:rsidR="00414D57">
        <w:t>prove</w:t>
      </w:r>
      <w:r>
        <w:t xml:space="preserve"> challenging</w:t>
      </w:r>
      <w:r w:rsidR="00985ED2">
        <w:t xml:space="preserve"> at times</w:t>
      </w:r>
      <w:r>
        <w:t>. One such challenge is t</w:t>
      </w:r>
      <w:r w:rsidR="00985ED2">
        <w:t>he need t</w:t>
      </w:r>
      <w:r>
        <w:t>o make sure that all children are</w:t>
      </w:r>
      <w:r w:rsidR="00704512">
        <w:t xml:space="preserve"> </w:t>
      </w:r>
      <w:r w:rsidR="001A1641">
        <w:t>and feel</w:t>
      </w:r>
      <w:r>
        <w:t xml:space="preserve"> included within the curriculum</w:t>
      </w:r>
      <w:r w:rsidR="00023C17">
        <w:t>,</w:t>
      </w:r>
      <w:r>
        <w:t xml:space="preserve"> and are able to participate in activities for both their educational and social development. </w:t>
      </w:r>
    </w:p>
    <w:p w:rsidR="003D5532" w:rsidRDefault="004F4576" w:rsidP="00985ED2">
      <w:r>
        <w:t>I</w:t>
      </w:r>
      <w:r w:rsidR="001A1641">
        <w:t xml:space="preserve">t is important to make </w:t>
      </w:r>
      <w:r w:rsidR="003D5532">
        <w:t xml:space="preserve">children’s </w:t>
      </w:r>
      <w:r w:rsidR="001A1641">
        <w:t xml:space="preserve">learning </w:t>
      </w:r>
      <w:r w:rsidR="003D5532">
        <w:t xml:space="preserve">experiences positive and </w:t>
      </w:r>
      <w:r>
        <w:t xml:space="preserve">to </w:t>
      </w:r>
      <w:r w:rsidR="00985ED2">
        <w:t>enable them to</w:t>
      </w:r>
      <w:r w:rsidR="001A1641">
        <w:t xml:space="preserve"> feel that they are in an </w:t>
      </w:r>
      <w:r w:rsidR="00985ED2">
        <w:t>environment that encourages their growth.</w:t>
      </w:r>
      <w:r w:rsidR="001A1641">
        <w:t xml:space="preserve"> </w:t>
      </w:r>
      <w:r w:rsidR="00F465F5">
        <w:t xml:space="preserve">In both </w:t>
      </w:r>
      <w:r w:rsidR="003D5532">
        <w:t>early years</w:t>
      </w:r>
      <w:r>
        <w:t xml:space="preserve"> </w:t>
      </w:r>
      <w:r w:rsidR="00F465F5">
        <w:t>and senior secondary</w:t>
      </w:r>
      <w:r w:rsidR="00985ED2">
        <w:t>, all ages and groups should feel that they are included.</w:t>
      </w:r>
      <w:r w:rsidR="00704512" w:rsidRPr="00704512">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F46D95" w:rsidRDefault="003D5532" w:rsidP="00F46D95">
      <w:pPr>
        <w:pStyle w:val="Heading3"/>
      </w:pPr>
      <w:bookmarkStart w:id="36" w:name="_Toc421733676"/>
      <w:r>
        <w:t>A c</w:t>
      </w:r>
      <w:r w:rsidR="00F46D95">
        <w:t>urriculum for inclusion</w:t>
      </w:r>
      <w:bookmarkEnd w:id="36"/>
    </w:p>
    <w:p w:rsidR="00E059D2" w:rsidRPr="00FB741C" w:rsidRDefault="00414D57" w:rsidP="00F46D95">
      <w:pPr>
        <w:rPr>
          <w:lang w:val="en-GB"/>
        </w:rPr>
      </w:pPr>
      <w:r>
        <w:rPr>
          <w:lang w:val="en-GB"/>
        </w:rPr>
        <w:t>‘</w:t>
      </w:r>
      <w:r w:rsidR="00FB0143">
        <w:rPr>
          <w:lang w:val="en-GB"/>
        </w:rPr>
        <w:t>Curriculum</w:t>
      </w:r>
      <w:r>
        <w:rPr>
          <w:lang w:val="en-GB"/>
        </w:rPr>
        <w:t>’</w:t>
      </w:r>
      <w:r w:rsidR="00FB0143">
        <w:rPr>
          <w:lang w:val="en-GB"/>
        </w:rPr>
        <w:t xml:space="preserve"> – not </w:t>
      </w:r>
      <w:r w:rsidR="00BE010D">
        <w:rPr>
          <w:lang w:val="en-GB"/>
        </w:rPr>
        <w:t xml:space="preserve">only does </w:t>
      </w:r>
      <w:r>
        <w:rPr>
          <w:lang w:val="en-GB"/>
        </w:rPr>
        <w:t xml:space="preserve">this </w:t>
      </w:r>
      <w:r w:rsidR="00BE010D">
        <w:rPr>
          <w:lang w:val="en-GB"/>
        </w:rPr>
        <w:t xml:space="preserve">term </w:t>
      </w:r>
      <w:r w:rsidR="00202DA9">
        <w:rPr>
          <w:lang w:val="en-GB"/>
        </w:rPr>
        <w:t>refer to</w:t>
      </w:r>
      <w:r>
        <w:rPr>
          <w:lang w:val="en-GB"/>
        </w:rPr>
        <w:t xml:space="preserve"> </w:t>
      </w:r>
      <w:r w:rsidR="00FB0143">
        <w:rPr>
          <w:lang w:val="en-GB"/>
        </w:rPr>
        <w:t>the subjects</w:t>
      </w:r>
      <w:r>
        <w:rPr>
          <w:lang w:val="en-GB"/>
        </w:rPr>
        <w:t xml:space="preserve"> and study programmes</w:t>
      </w:r>
      <w:r w:rsidR="00FB0143">
        <w:rPr>
          <w:lang w:val="en-GB"/>
        </w:rPr>
        <w:t xml:space="preserve"> that are taught to children</w:t>
      </w:r>
      <w:r>
        <w:rPr>
          <w:lang w:val="en-GB"/>
        </w:rPr>
        <w:t xml:space="preserve"> within education</w:t>
      </w:r>
      <w:r w:rsidR="00FB0143">
        <w:rPr>
          <w:lang w:val="en-GB"/>
        </w:rPr>
        <w:t xml:space="preserve">, it also </w:t>
      </w:r>
      <w:r>
        <w:rPr>
          <w:lang w:val="en-GB"/>
        </w:rPr>
        <w:t xml:space="preserve">refers to the knowledge and skills that children should develop </w:t>
      </w:r>
      <w:r w:rsidR="00202DA9">
        <w:rPr>
          <w:lang w:val="en-GB"/>
        </w:rPr>
        <w:t xml:space="preserve">and take away </w:t>
      </w:r>
      <w:r>
        <w:rPr>
          <w:lang w:val="en-GB"/>
        </w:rPr>
        <w:t>from the</w:t>
      </w:r>
      <w:r w:rsidR="00202DA9">
        <w:rPr>
          <w:lang w:val="en-GB"/>
        </w:rPr>
        <w:t>ir</w:t>
      </w:r>
      <w:r>
        <w:rPr>
          <w:lang w:val="en-GB"/>
        </w:rPr>
        <w:t xml:space="preserve"> learning experience</w:t>
      </w:r>
      <w:r w:rsidR="003D0E2E">
        <w:rPr>
          <w:lang w:val="en-GB"/>
        </w:rPr>
        <w:t>. This comes from the planned and unplanned interactions that occur on a daily basis</w:t>
      </w:r>
      <w:r>
        <w:rPr>
          <w:lang w:val="en-GB"/>
        </w:rPr>
        <w:t xml:space="preserve">. </w:t>
      </w:r>
      <w:r>
        <w:t xml:space="preserve">Within your set </w:t>
      </w:r>
      <w:r w:rsidR="003D5532">
        <w:t xml:space="preserve">curriculum, look to </w:t>
      </w:r>
      <w:r>
        <w:t>develop activities</w:t>
      </w:r>
      <w:r w:rsidR="00E059D2">
        <w:t xml:space="preserve"> which</w:t>
      </w:r>
      <w:r w:rsidR="00FB48A7">
        <w:t xml:space="preserve"> enable the</w:t>
      </w:r>
      <w:r>
        <w:t xml:space="preserve"> inclusion of all children.</w:t>
      </w:r>
      <w:r w:rsidR="00FB48A7">
        <w:t xml:space="preserve"> </w:t>
      </w:r>
      <w:r w:rsidR="00701072">
        <w:t>It is important to cater for diversity</w:t>
      </w:r>
      <w:r w:rsidR="00FB741C">
        <w:t xml:space="preserve"> within the group</w:t>
      </w:r>
      <w:r w:rsidR="00701072">
        <w:t>.</w:t>
      </w:r>
      <w:r w:rsidR="00F84379">
        <w:t xml:space="preserve"> </w:t>
      </w:r>
    </w:p>
    <w:p w:rsidR="00F46D95" w:rsidRDefault="00F84379" w:rsidP="00F46D95">
      <w:r>
        <w:t>Inclusion</w:t>
      </w:r>
      <w:r w:rsidR="00E059D2">
        <w:t xml:space="preserve"> also</w:t>
      </w:r>
      <w:r>
        <w:t xml:space="preserve"> offers children the chance to learn from each other’s differences and to understand that being different is </w:t>
      </w:r>
      <w:r w:rsidR="00E059D2">
        <w:t>a normal part of life and is what makes us unique.</w:t>
      </w:r>
    </w:p>
    <w:p w:rsidR="00E059D2" w:rsidRPr="00E059D2" w:rsidRDefault="00E059D2" w:rsidP="00E059D2">
      <w:pPr>
        <w:pStyle w:val="BoldBulTight0"/>
        <w:rPr>
          <w:u w:val="single"/>
        </w:rPr>
      </w:pPr>
      <w:r w:rsidRPr="00E059D2">
        <w:rPr>
          <w:u w:val="single"/>
        </w:rPr>
        <w:t>The Australian Curriculum</w:t>
      </w:r>
    </w:p>
    <w:p w:rsidR="00701072" w:rsidRDefault="00701072" w:rsidP="00701072">
      <w:r>
        <w:t>‘The propositions that shape the development of the Australian Curriculum establish expectations that the Australian Curriculum is appropriate for all students. These propositions include:</w:t>
      </w:r>
    </w:p>
    <w:p w:rsidR="00701072" w:rsidRPr="00701072" w:rsidRDefault="00701072" w:rsidP="00701072">
      <w:pPr>
        <w:pStyle w:val="Bullets"/>
      </w:pPr>
      <w:r>
        <w:t>T</w:t>
      </w:r>
      <w:r w:rsidRPr="00701072">
        <w:t>hat each student can learn and that the needs of every student are important</w:t>
      </w:r>
    </w:p>
    <w:p w:rsidR="00701072" w:rsidRPr="00701072" w:rsidRDefault="00701072" w:rsidP="00701072">
      <w:pPr>
        <w:pStyle w:val="Bullets"/>
      </w:pPr>
      <w:r>
        <w:t>T</w:t>
      </w:r>
      <w:r w:rsidRPr="00701072">
        <w:t>hat each student is entitled to knowledge, understanding and skills that provide a foundation for successful and lifelong learning and participation in the Australian community</w:t>
      </w:r>
    </w:p>
    <w:p w:rsidR="00701072" w:rsidRPr="00701072" w:rsidRDefault="00701072" w:rsidP="00701072">
      <w:pPr>
        <w:pStyle w:val="Bullets"/>
      </w:pPr>
      <w:r>
        <w:t>T</w:t>
      </w:r>
      <w:r w:rsidRPr="00701072">
        <w:t>hat high expectations should be set for each student as teachers account for the current level of learning of individual students and the different rates at which students develop</w:t>
      </w:r>
    </w:p>
    <w:p w:rsidR="00701072" w:rsidRPr="00701072" w:rsidRDefault="00701072" w:rsidP="00701072">
      <w:pPr>
        <w:pStyle w:val="Bullets"/>
      </w:pPr>
      <w:r w:rsidRPr="00704512">
        <w:t xml:space="preserve">That the needs and interests of students will vary, and that schools and teachers will plan from the curriculum in ways that respond to </w:t>
      </w:r>
      <w:r w:rsidR="00BE010D" w:rsidRPr="00704512">
        <w:t>those needs and interests</w:t>
      </w:r>
      <w:r w:rsidRPr="00704512">
        <w:t>.</w:t>
      </w:r>
      <w:r>
        <w:t>’</w:t>
      </w:r>
    </w:p>
    <w:p w:rsidR="00701072" w:rsidRDefault="00701072" w:rsidP="00F46D95">
      <w:r>
        <w:t>Source: the Australian Curriculum website (developed in collaboration with</w:t>
      </w:r>
      <w:r w:rsidR="000369B2">
        <w:t xml:space="preserve"> Australian Curriculum, Assessment and Reporting Authority</w:t>
      </w:r>
      <w:r>
        <w:t xml:space="preserve"> </w:t>
      </w:r>
      <w:r w:rsidR="000369B2">
        <w:t>(</w:t>
      </w:r>
      <w:r>
        <w:t>ACARA</w:t>
      </w:r>
      <w:r w:rsidR="000369B2">
        <w:t>) by Education Services Australia)</w:t>
      </w:r>
      <w:r>
        <w:t xml:space="preserve">: </w:t>
      </w:r>
      <w:hyperlink r:id="rId32" w:history="1">
        <w:r w:rsidRPr="00222D51">
          <w:rPr>
            <w:rStyle w:val="Hyperlink"/>
          </w:rPr>
          <w:t>http://www.australiancurriculum.edu.au/StudentDiversity/Student-diversity-advice</w:t>
        </w:r>
      </w:hyperlink>
      <w:r>
        <w:t xml:space="preserve"> (access date: 28.05.2015)</w:t>
      </w:r>
    </w:p>
    <w:p w:rsidR="00F46D95" w:rsidRDefault="00F46D95" w:rsidP="00F46D95">
      <w:pPr>
        <w:pStyle w:val="Heading3"/>
      </w:pPr>
      <w:bookmarkStart w:id="37" w:name="_Toc421733677"/>
      <w:r>
        <w:lastRenderedPageBreak/>
        <w:t>Encourage participation</w:t>
      </w:r>
      <w:r w:rsidR="005B08B4">
        <w:t xml:space="preserve"> f</w:t>
      </w:r>
      <w:r w:rsidR="00266043">
        <w:t>rom</w:t>
      </w:r>
      <w:r w:rsidR="005B08B4">
        <w:t xml:space="preserve"> all children</w:t>
      </w:r>
      <w:bookmarkEnd w:id="37"/>
    </w:p>
    <w:p w:rsidR="00414713" w:rsidRDefault="00414713" w:rsidP="00F46D95">
      <w:r>
        <w:t xml:space="preserve">What does inclusion </w:t>
      </w:r>
      <w:r w:rsidR="00F84379">
        <w:t xml:space="preserve">of all children </w:t>
      </w:r>
      <w:r>
        <w:t>mean?</w:t>
      </w:r>
    </w:p>
    <w:p w:rsidR="00D549EB" w:rsidRDefault="00414713" w:rsidP="00F46D95">
      <w:r>
        <w:t>It means including all i</w:t>
      </w:r>
      <w:r w:rsidR="00F84379">
        <w:t xml:space="preserve">n the same learning </w:t>
      </w:r>
      <w:r w:rsidR="002E0540">
        <w:t xml:space="preserve">and social </w:t>
      </w:r>
      <w:r w:rsidR="00F84379">
        <w:t>activities</w:t>
      </w:r>
      <w:r>
        <w:t>, regardless of abili</w:t>
      </w:r>
      <w:r w:rsidR="00F84379">
        <w:t xml:space="preserve">ty, </w:t>
      </w:r>
      <w:r w:rsidR="00F118F4">
        <w:t xml:space="preserve">age, </w:t>
      </w:r>
      <w:r w:rsidR="00F84379">
        <w:t>gender, culture, experience</w:t>
      </w:r>
      <w:r>
        <w:t xml:space="preserve"> and background. In the development and learning of children, age is taken into account, but if engaging in sports or after school clubs this does not </w:t>
      </w:r>
      <w:r w:rsidR="00F84379">
        <w:t xml:space="preserve">necessarily </w:t>
      </w:r>
      <w:r>
        <w:t>have to be a factor.</w:t>
      </w:r>
    </w:p>
    <w:p w:rsidR="00F46D95" w:rsidRDefault="002E0540" w:rsidP="00F46D95">
      <w:r>
        <w:t>To encourage participation from</w:t>
      </w:r>
      <w:r w:rsidR="00F84379">
        <w:t xml:space="preserve"> all children, there is a need to recognise</w:t>
      </w:r>
      <w:r w:rsidR="00F85E2A">
        <w:t xml:space="preserve"> the differences with</w:t>
      </w:r>
      <w:r w:rsidR="00F84379">
        <w:t>in your group. A</w:t>
      </w:r>
      <w:r w:rsidR="00F85E2A">
        <w:t xml:space="preserve">ssess the individual and </w:t>
      </w:r>
      <w:r>
        <w:t xml:space="preserve">the </w:t>
      </w:r>
      <w:r w:rsidR="00F85E2A">
        <w:t xml:space="preserve">group needs </w:t>
      </w:r>
      <w:r>
        <w:t xml:space="preserve">to understand how to </w:t>
      </w:r>
      <w:r w:rsidR="006D317D">
        <w:t xml:space="preserve">best </w:t>
      </w:r>
      <w:r>
        <w:t>engage all in the proposed activity, and to enhance their learning</w:t>
      </w:r>
      <w:r w:rsidR="00F85E2A">
        <w:t xml:space="preserve">. </w:t>
      </w:r>
      <w:r w:rsidR="006D317D">
        <w:t xml:space="preserve">Your learners may respond very differently to your approach, and you may need to vary this with individuals within the group to find the best techniques to encourage participation. Understanding all children within the group will help you to discover the correct approaches to take. This will happen over time </w:t>
      </w:r>
      <w:r w:rsidR="00C12D09">
        <w:t>as you work with the group and build upon relationships.</w:t>
      </w:r>
      <w:r w:rsidR="006D317D">
        <w:t xml:space="preserve"> </w:t>
      </w:r>
    </w:p>
    <w:p w:rsidR="00CB53B4" w:rsidRPr="00CB53B4" w:rsidRDefault="00BC0AFE" w:rsidP="00F46D95">
      <w:pPr>
        <w:rPr>
          <w:b/>
        </w:rPr>
      </w:pPr>
      <w:r w:rsidRPr="00CB53B4">
        <w:rPr>
          <w:b/>
        </w:rPr>
        <w:t xml:space="preserve">Inclusion does not only mean making sure that the activity is available to all children, it also means making sure the activity is accessible to all children. </w:t>
      </w:r>
    </w:p>
    <w:p w:rsidR="00BC0AFE" w:rsidRDefault="00BC0AFE" w:rsidP="00F46D95">
      <w:r>
        <w:t>This includes ensuring that the correct resources are available to all, that equipment used is reachable by all children and that the correct support is given.</w:t>
      </w:r>
    </w:p>
    <w:p w:rsidR="00C67C55" w:rsidRDefault="00C67C55" w:rsidP="00C67C55">
      <w:pPr>
        <w:pStyle w:val="BoldBulTight0"/>
      </w:pPr>
      <w:r>
        <w:t>Check what is available to you for ensuring inclusion:</w:t>
      </w:r>
    </w:p>
    <w:p w:rsidR="00CB53B4" w:rsidRDefault="00BC0AFE" w:rsidP="00C67C55">
      <w:pPr>
        <w:pStyle w:val="Bullets"/>
      </w:pPr>
      <w:r w:rsidRPr="00C67C55">
        <w:t>If any children within the group need specific requirements for classroom access or to aid communication needs, make sure this is recognised and included in your curriculum planning. I</w:t>
      </w:r>
      <w:r w:rsidR="00CB53B4" w:rsidRPr="00C67C55">
        <w:t>t is important to promote an inclusive environment</w:t>
      </w:r>
      <w:r w:rsidR="00C67C55">
        <w:t xml:space="preserve"> for those who may have a disability</w:t>
      </w:r>
      <w:r w:rsidR="00CB53B4" w:rsidRPr="00C67C55">
        <w:t xml:space="preserve">. </w:t>
      </w:r>
    </w:p>
    <w:p w:rsidR="00C67C55" w:rsidRPr="00C67C55" w:rsidRDefault="00C67C55" w:rsidP="00C67C55">
      <w:pPr>
        <w:pStyle w:val="Bullets"/>
      </w:pPr>
      <w:r>
        <w:t>If any children have social development needs or come from traumatic backgrounds, look at ways of supporting their development and learning experiences, and at making the environment a safe place for them to be in.</w:t>
      </w:r>
    </w:p>
    <w:p w:rsidR="00BC0AFE" w:rsidRPr="00C67C55" w:rsidRDefault="00CB53B4" w:rsidP="00C67C55">
      <w:pPr>
        <w:pStyle w:val="Bullets"/>
      </w:pPr>
      <w:r w:rsidRPr="00C67C55">
        <w:t>I</w:t>
      </w:r>
      <w:r w:rsidR="00BC0AFE" w:rsidRPr="00C67C55">
        <w:t>f you have a mixed level of abilities and educational needs, it may be possible to use additional staff support for learning</w:t>
      </w:r>
      <w:r w:rsidRPr="00C67C55">
        <w:t xml:space="preserve"> activities</w:t>
      </w:r>
      <w:r w:rsidR="00BC0AFE" w:rsidRPr="00C67C55">
        <w:t xml:space="preserve"> so that individuals can receive </w:t>
      </w:r>
      <w:r w:rsidRPr="00C67C55">
        <w:t xml:space="preserve">further </w:t>
      </w:r>
      <w:r w:rsidR="00BC0AFE" w:rsidRPr="00C67C55">
        <w:t>one-on-one time</w:t>
      </w:r>
      <w:r w:rsidR="00461238" w:rsidRPr="00C67C55">
        <w:t>, or experience smaller group work</w:t>
      </w:r>
      <w:r w:rsidRPr="00C67C55">
        <w:t xml:space="preserve"> that targets the specific needs of the learners</w:t>
      </w:r>
      <w:r w:rsidR="00BC0AFE" w:rsidRPr="00C67C55">
        <w:t>.</w:t>
      </w:r>
      <w:r w:rsidRPr="00C67C55">
        <w:t xml:space="preserve"> </w:t>
      </w:r>
      <w:r w:rsidR="00CA2917">
        <w:t xml:space="preserve">If doing this, it is important to join all individuals back to </w:t>
      </w:r>
      <w:r w:rsidR="00BD74D8">
        <w:t>the</w:t>
      </w:r>
      <w:r w:rsidR="00CA2917">
        <w:t xml:space="preserve"> group so that no </w:t>
      </w:r>
      <w:r w:rsidR="00BD74D8">
        <w:t>child</w:t>
      </w:r>
      <w:r w:rsidR="00CA2917">
        <w:t>’s learning experience is segregated.</w:t>
      </w:r>
    </w:p>
    <w:p w:rsidR="001D09C2" w:rsidRDefault="00872B5F" w:rsidP="00F46D95">
      <w:r w:rsidRPr="00C67C55">
        <w:rPr>
          <w:noProof/>
          <w:lang w:val="en-GB" w:eastAsia="en-GB"/>
        </w:rPr>
        <w:drawing>
          <wp:anchor distT="0" distB="0" distL="114300" distR="114300" simplePos="0" relativeHeight="251803648" behindDoc="1" locked="0" layoutInCell="1" allowOverlap="1" wp14:anchorId="4F531CC2" wp14:editId="42832C2C">
            <wp:simplePos x="0" y="0"/>
            <wp:positionH relativeFrom="column">
              <wp:posOffset>2966085</wp:posOffset>
            </wp:positionH>
            <wp:positionV relativeFrom="paragraph">
              <wp:posOffset>34925</wp:posOffset>
            </wp:positionV>
            <wp:extent cx="2446020" cy="2446020"/>
            <wp:effectExtent l="0" t="0" r="0" b="0"/>
            <wp:wrapTight wrapText="bothSides">
              <wp:wrapPolygon edited="0">
                <wp:start x="0" y="0"/>
                <wp:lineTo x="0" y="21364"/>
                <wp:lineTo x="21364" y="21364"/>
                <wp:lineTo x="21364" y="0"/>
                <wp:lineTo x="0" y="0"/>
              </wp:wrapPolygon>
            </wp:wrapTight>
            <wp:docPr id="85" name="Picture 85" descr="C:\Users\Sophie2\Desktop\ArtWork\separated_from_group_800_wht_95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separated_from_group_800_wht_9554.pn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flipH="1">
                      <a:off x="0" y="0"/>
                      <a:ext cx="2446020" cy="24460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80DF7" w:rsidRDefault="00D80DF7" w:rsidP="00F46D95">
      <w:pPr>
        <w:rPr>
          <w:rFonts w:cs="Calibri"/>
          <w:b/>
          <w:bCs/>
          <w:color w:val="C00000"/>
          <w:sz w:val="28"/>
          <w:szCs w:val="28"/>
        </w:rPr>
      </w:pPr>
      <w:r>
        <w:br w:type="page"/>
      </w:r>
    </w:p>
    <w:p w:rsidR="00D80DF7" w:rsidRDefault="00D80DF7" w:rsidP="00D80DF7">
      <w:pPr>
        <w:pStyle w:val="Heading3"/>
      </w:pPr>
      <w:bookmarkStart w:id="38" w:name="_Toc421733678"/>
      <w:r>
        <w:rPr>
          <w:noProof/>
          <w:lang w:eastAsia="en-GB"/>
        </w:rPr>
        <w:lastRenderedPageBreak/>
        <w:drawing>
          <wp:anchor distT="0" distB="0" distL="114300" distR="114300" simplePos="0" relativeHeight="251744256" behindDoc="1" locked="0" layoutInCell="1" allowOverlap="1" wp14:anchorId="3D426AD4" wp14:editId="38090E7F">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16"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4" cstate="print"/>
                    <a:stretch>
                      <a:fillRect/>
                    </a:stretch>
                  </pic:blipFill>
                  <pic:spPr>
                    <a:xfrm>
                      <a:off x="0" y="0"/>
                      <a:ext cx="5031105" cy="3848735"/>
                    </a:xfrm>
                    <a:prstGeom prst="rect">
                      <a:avLst/>
                    </a:prstGeom>
                  </pic:spPr>
                </pic:pic>
              </a:graphicData>
            </a:graphic>
          </wp:anchor>
        </w:drawing>
      </w:r>
      <w:r w:rsidRPr="00FB7D3C">
        <w:t xml:space="preserve">Activity </w:t>
      </w:r>
      <w:r w:rsidR="00352A21">
        <w:t>1A</w:t>
      </w:r>
      <w:bookmarkEnd w:id="38"/>
    </w:p>
    <w:p w:rsidR="00D80DF7" w:rsidRDefault="00D80DF7" w:rsidP="00D80DF7">
      <w:r>
        <w:br w:type="page"/>
      </w:r>
    </w:p>
    <w:p w:rsidR="00994C40" w:rsidRPr="00951C8D" w:rsidRDefault="00994C40" w:rsidP="00951C8D">
      <w:pPr>
        <w:pStyle w:val="Heading2"/>
      </w:pPr>
      <w:bookmarkStart w:id="39" w:name="_Toc421733679"/>
      <w:r w:rsidRPr="00951C8D">
        <w:lastRenderedPageBreak/>
        <w:t xml:space="preserve">1.2 – </w:t>
      </w:r>
      <w:r w:rsidR="00951C8D" w:rsidRPr="00951C8D">
        <w:t>Demonstrate a belief in children’s capacity to succeed in all interactions with families and children</w:t>
      </w:r>
      <w:bookmarkEnd w:id="39"/>
    </w:p>
    <w:p w:rsidR="006A10BE" w:rsidRDefault="006A10BE" w:rsidP="006A10BE">
      <w:pPr>
        <w:pStyle w:val="Heading3"/>
      </w:pPr>
      <w:bookmarkStart w:id="40" w:name="_Toc421733680"/>
      <w:r>
        <w:t>Encourage children to succeed</w:t>
      </w:r>
      <w:bookmarkEnd w:id="40"/>
    </w:p>
    <w:p w:rsidR="006A10BE" w:rsidRDefault="006A10BE" w:rsidP="006A10BE">
      <w:r>
        <w:t>It is important to affirm positive beliefs to children in their abilit</w:t>
      </w:r>
      <w:r w:rsidR="00443ECE">
        <w:t>ies</w:t>
      </w:r>
      <w:r>
        <w:t xml:space="preserve"> and capabilit</w:t>
      </w:r>
      <w:r w:rsidR="00443ECE">
        <w:t>ies</w:t>
      </w:r>
      <w:r>
        <w:t xml:space="preserve"> to part</w:t>
      </w:r>
      <w:r w:rsidR="00443ECE">
        <w:t>icipate in activities and with</w:t>
      </w:r>
      <w:r>
        <w:t xml:space="preserve"> the group</w:t>
      </w:r>
      <w:r w:rsidR="00E81284">
        <w:t xml:space="preserve"> </w:t>
      </w:r>
      <w:r w:rsidR="00443ECE">
        <w:t>as a whole</w:t>
      </w:r>
      <w:r>
        <w:t>.</w:t>
      </w:r>
      <w:r w:rsidR="00E81284">
        <w:t xml:space="preserve"> By encouraging all children to have more self-belief</w:t>
      </w:r>
      <w:r w:rsidR="00033978">
        <w:t xml:space="preserve"> in what they do</w:t>
      </w:r>
      <w:r w:rsidR="005E5F7E">
        <w:t xml:space="preserve">, you can </w:t>
      </w:r>
      <w:r w:rsidR="00033978">
        <w:t>help</w:t>
      </w:r>
      <w:r w:rsidR="005E5F7E">
        <w:t xml:space="preserve"> </w:t>
      </w:r>
      <w:r w:rsidR="00185372">
        <w:t>them</w:t>
      </w:r>
      <w:r w:rsidR="005E5F7E">
        <w:t xml:space="preserve"> </w:t>
      </w:r>
      <w:r w:rsidR="00033978">
        <w:t>to progress. R</w:t>
      </w:r>
      <w:r w:rsidR="005E5F7E">
        <w:t>emov</w:t>
      </w:r>
      <w:r w:rsidR="00033978">
        <w:t>ing</w:t>
      </w:r>
      <w:r w:rsidR="005E5F7E">
        <w:t xml:space="preserve"> the ‘I can’t do this’ </w:t>
      </w:r>
      <w:r w:rsidR="00033978">
        <w:t xml:space="preserve">belief and replacing it with </w:t>
      </w:r>
      <w:r w:rsidR="00C0359C">
        <w:t xml:space="preserve">a </w:t>
      </w:r>
      <w:r w:rsidR="00033978">
        <w:t>‘can I have a go’</w:t>
      </w:r>
      <w:r w:rsidR="00A00D2A">
        <w:t xml:space="preserve"> </w:t>
      </w:r>
      <w:r w:rsidR="002B1EDD">
        <w:t>belief</w:t>
      </w:r>
      <w:r w:rsidR="00A00D2A">
        <w:t xml:space="preserve"> is essential</w:t>
      </w:r>
      <w:r w:rsidR="005E5F7E">
        <w:t>.</w:t>
      </w:r>
    </w:p>
    <w:p w:rsidR="00185372" w:rsidRDefault="00185372" w:rsidP="006A10BE">
      <w:r>
        <w:t>Children will take on board any negative comments, even if not spoken directly to them. Always try to promote a positive environment that is full of encouragement.</w:t>
      </w:r>
    </w:p>
    <w:p w:rsidR="00CE056F" w:rsidRPr="00CE056F" w:rsidRDefault="00CE056F" w:rsidP="00CE056F">
      <w:pPr>
        <w:pStyle w:val="BoldBulTight0"/>
        <w:rPr>
          <w:u w:val="single"/>
        </w:rPr>
      </w:pPr>
      <w:r w:rsidRPr="00CE056F">
        <w:rPr>
          <w:u w:val="single"/>
        </w:rPr>
        <w:t>Celebrate achievements</w:t>
      </w:r>
    </w:p>
    <w:p w:rsidR="00CA724B" w:rsidRDefault="009522F4" w:rsidP="006A10BE">
      <w:r>
        <w:t xml:space="preserve">Displaying children’s work and achievements within the environment is a great way to show tangible examples of what they can do. It helps to show the children that their learning can materialise into </w:t>
      </w:r>
      <w:r w:rsidR="00CA5ADD">
        <w:t>something</w:t>
      </w:r>
      <w:r>
        <w:t xml:space="preserve"> physical and produce results. By celebrating individual successes, children can be inspired </w:t>
      </w:r>
      <w:r w:rsidR="00CB4237">
        <w:t xml:space="preserve">and motivated </w:t>
      </w:r>
      <w:r>
        <w:t>to continue.</w:t>
      </w:r>
      <w:r w:rsidR="00CB4237">
        <w:t xml:space="preserve"> </w:t>
      </w:r>
    </w:p>
    <w:p w:rsidR="009522F4" w:rsidRDefault="009522F4" w:rsidP="006A10BE">
      <w:r>
        <w:t xml:space="preserve">As well as this, other acts </w:t>
      </w:r>
      <w:r w:rsidR="00CA724B">
        <w:t xml:space="preserve">displayed to the children throughout the day </w:t>
      </w:r>
      <w:r>
        <w:t xml:space="preserve">can </w:t>
      </w:r>
      <w:r w:rsidR="00CA724B">
        <w:t>help</w:t>
      </w:r>
      <w:r>
        <w:t xml:space="preserve"> to encourage </w:t>
      </w:r>
      <w:r w:rsidR="00CA724B">
        <w:t xml:space="preserve">them </w:t>
      </w:r>
      <w:r w:rsidR="00CB4237">
        <w:t>further</w:t>
      </w:r>
      <w:r>
        <w:t>.</w:t>
      </w:r>
    </w:p>
    <w:p w:rsidR="009522F4" w:rsidRPr="00CB4237" w:rsidRDefault="009522F4" w:rsidP="00CB4237">
      <w:pPr>
        <w:pStyle w:val="BoldBulTight0"/>
      </w:pPr>
      <w:r w:rsidRPr="00CB4237">
        <w:t>You can:</w:t>
      </w:r>
    </w:p>
    <w:p w:rsidR="009522F4" w:rsidRPr="00CB4237" w:rsidRDefault="00CB4237" w:rsidP="00CB4237">
      <w:pPr>
        <w:pStyle w:val="Bullets"/>
      </w:pPr>
      <w:r w:rsidRPr="00CB4237">
        <w:t>Take the time to explain things – if children do not understand they will become demotivated</w:t>
      </w:r>
    </w:p>
    <w:p w:rsidR="00CB4237" w:rsidRDefault="00CB4237" w:rsidP="00CB4237">
      <w:pPr>
        <w:pStyle w:val="Bullets"/>
      </w:pPr>
      <w:r w:rsidRPr="00CB4237">
        <w:t>Speak without shouting – try to create a relaxed atmosphere where children feel comfortable to learn</w:t>
      </w:r>
    </w:p>
    <w:p w:rsidR="002B5B0D" w:rsidRPr="00CB4237" w:rsidRDefault="002B5B0D" w:rsidP="00CB4237">
      <w:pPr>
        <w:pStyle w:val="Bullets"/>
      </w:pPr>
      <w:r>
        <w:t xml:space="preserve">Buddy-up children with mixed abilities </w:t>
      </w:r>
      <w:r w:rsidR="005A472D">
        <w:t>for</w:t>
      </w:r>
      <w:r>
        <w:t xml:space="preserve"> group activities</w:t>
      </w:r>
    </w:p>
    <w:p w:rsidR="00CB4237" w:rsidRDefault="00CB4237" w:rsidP="00CB4237">
      <w:pPr>
        <w:pStyle w:val="Bullets"/>
      </w:pPr>
      <w:r w:rsidRPr="00CB4237">
        <w:t>Give compliments and recognise children’s contributions and ideas</w:t>
      </w:r>
    </w:p>
    <w:p w:rsidR="00CA724B" w:rsidRPr="00CB4237" w:rsidRDefault="00CA724B" w:rsidP="00CB4237">
      <w:pPr>
        <w:pStyle w:val="Bullets"/>
      </w:pPr>
      <w:r>
        <w:t>Bring an element of fun to learning, this can help engage children and enable inclusivity</w:t>
      </w:r>
    </w:p>
    <w:p w:rsidR="00CA724B" w:rsidRDefault="00CB4237" w:rsidP="00CB4237">
      <w:pPr>
        <w:pStyle w:val="Bullets"/>
      </w:pPr>
      <w:r w:rsidRPr="00CB4237">
        <w:t>Promote a positive attitude to diversity – it is ok to learn differently and to achieve in different ways</w:t>
      </w:r>
      <w:r w:rsidR="00F73E1C">
        <w:t>.</w:t>
      </w:r>
    </w:p>
    <w:p w:rsidR="00CB4237" w:rsidRPr="00CB4237" w:rsidRDefault="00F73E1C" w:rsidP="00F73E1C">
      <w:r>
        <w:rPr>
          <w:noProof/>
          <w:lang w:val="en-GB" w:eastAsia="en-GB"/>
        </w:rPr>
        <w:drawing>
          <wp:anchor distT="0" distB="0" distL="114300" distR="114300" simplePos="0" relativeHeight="251806720" behindDoc="1" locked="0" layoutInCell="1" allowOverlap="1" wp14:anchorId="4E7E02EA" wp14:editId="5342B09C">
            <wp:simplePos x="0" y="0"/>
            <wp:positionH relativeFrom="column">
              <wp:posOffset>741045</wp:posOffset>
            </wp:positionH>
            <wp:positionV relativeFrom="paragraph">
              <wp:posOffset>196850</wp:posOffset>
            </wp:positionV>
            <wp:extent cx="4247515" cy="2291715"/>
            <wp:effectExtent l="0" t="0" r="0" b="0"/>
            <wp:wrapSquare wrapText="bothSides"/>
            <wp:docPr id="87" name="Picture 87" descr="C:\Users\Sophie2\Desktop\ArtWork\Fotolia_6135228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Fotolia_6135228_S.jpg"/>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13693" t="7655" r="-14596"/>
                    <a:stretch/>
                  </pic:blipFill>
                  <pic:spPr bwMode="auto">
                    <a:xfrm>
                      <a:off x="0" y="0"/>
                      <a:ext cx="4247515" cy="22917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66AC1" w:rsidRDefault="00366AC1">
      <w:pPr>
        <w:spacing w:after="0" w:line="240" w:lineRule="auto"/>
        <w:rPr>
          <w:rFonts w:cstheme="majorBidi"/>
          <w:b/>
          <w:bCs/>
          <w:sz w:val="26"/>
          <w:szCs w:val="26"/>
          <w:lang w:val="en-GB"/>
        </w:rPr>
      </w:pPr>
      <w:r>
        <w:br w:type="page"/>
      </w:r>
    </w:p>
    <w:p w:rsidR="00F46D95" w:rsidRPr="00F46D95" w:rsidRDefault="00832E72" w:rsidP="00F46D95">
      <w:pPr>
        <w:pStyle w:val="Heading3"/>
      </w:pPr>
      <w:bookmarkStart w:id="41" w:name="_Toc421733681"/>
      <w:r>
        <w:rPr>
          <w:noProof/>
          <w:lang w:eastAsia="en-GB"/>
        </w:rPr>
        <w:lastRenderedPageBreak/>
        <w:drawing>
          <wp:anchor distT="0" distB="0" distL="114300" distR="114300" simplePos="0" relativeHeight="251810816" behindDoc="1" locked="0" layoutInCell="1" allowOverlap="1" wp14:anchorId="407E3633" wp14:editId="44F22116">
            <wp:simplePos x="0" y="0"/>
            <wp:positionH relativeFrom="column">
              <wp:posOffset>3799840</wp:posOffset>
            </wp:positionH>
            <wp:positionV relativeFrom="paragraph">
              <wp:posOffset>189865</wp:posOffset>
            </wp:positionV>
            <wp:extent cx="2150745" cy="2469515"/>
            <wp:effectExtent l="0" t="0" r="1905" b="6985"/>
            <wp:wrapSquare wrapText="bothSides"/>
            <wp:docPr id="91" name="Picture 91" descr="C:\Users\Sophie2\Desktop\ArtWork\school_child_absorbing_book_knowledge_400_clr_123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school_child_absorbing_book_knowledge_400_clr_12353.png"/>
                    <pic:cNvPicPr>
                      <a:picLocks noChangeAspect="1" noChangeArrowheads="1"/>
                    </pic:cNvPicPr>
                  </pic:nvPicPr>
                  <pic:blipFill rotWithShape="1">
                    <a:blip r:embed="rId36">
                      <a:extLst>
                        <a:ext uri="{28A0092B-C50C-407E-A947-70E740481C1C}">
                          <a14:useLocalDpi xmlns:a14="http://schemas.microsoft.com/office/drawing/2010/main" val="0"/>
                        </a:ext>
                      </a:extLst>
                    </a:blip>
                    <a:srcRect l="5020" r="10460" b="2929"/>
                    <a:stretch/>
                  </pic:blipFill>
                  <pic:spPr bwMode="auto">
                    <a:xfrm flipH="1">
                      <a:off x="0" y="0"/>
                      <a:ext cx="2150745" cy="24695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32EFC">
        <w:t>Encouraging parents to help their children</w:t>
      </w:r>
      <w:r w:rsidR="00F20509">
        <w:t>’s learning</w:t>
      </w:r>
      <w:bookmarkEnd w:id="41"/>
    </w:p>
    <w:p w:rsidR="00F474C4" w:rsidRDefault="00532EFC" w:rsidP="00E9504D">
      <w:r>
        <w:t xml:space="preserve">It is beneficial to work with parents and families </w:t>
      </w:r>
      <w:r w:rsidR="00950762">
        <w:t xml:space="preserve">on the success of the individual child’s learning and development. </w:t>
      </w:r>
      <w:r w:rsidR="005112C4">
        <w:t xml:space="preserve">Be positive, </w:t>
      </w:r>
      <w:r w:rsidR="00A30EA6">
        <w:t xml:space="preserve">tell </w:t>
      </w:r>
      <w:r w:rsidR="005112C4">
        <w:t>and show them the things their child</w:t>
      </w:r>
      <w:r w:rsidR="00A30EA6">
        <w:t xml:space="preserve"> can do</w:t>
      </w:r>
      <w:r w:rsidR="005112C4">
        <w:t xml:space="preserve">; this will enable parents to </w:t>
      </w:r>
      <w:r w:rsidR="00F474C4">
        <w:t>see the</w:t>
      </w:r>
      <w:r w:rsidR="005112C4">
        <w:t xml:space="preserve"> abilities</w:t>
      </w:r>
      <w:r w:rsidR="00F474C4">
        <w:t xml:space="preserve"> of their child th</w:t>
      </w:r>
      <w:r w:rsidR="00F73E1C">
        <w:t>at may not be apparent at home and to celebrate the successes with them</w:t>
      </w:r>
      <w:r w:rsidR="00F73E1C" w:rsidRPr="00CB4237">
        <w:t>.</w:t>
      </w:r>
    </w:p>
    <w:p w:rsidR="007B71CC" w:rsidRDefault="00F474C4" w:rsidP="00E9504D">
      <w:r>
        <w:t>You can look to work with the families to support children’s learning and development. By sharing the responsibility with the parents and families – you can help foster cohesive learning</w:t>
      </w:r>
      <w:r w:rsidR="002030D9">
        <w:t xml:space="preserve"> and reinforce good habits</w:t>
      </w:r>
      <w:r>
        <w:t xml:space="preserve">. </w:t>
      </w:r>
    </w:p>
    <w:p w:rsidR="007B71CC" w:rsidRDefault="00C27B1F" w:rsidP="007B71CC">
      <w:pPr>
        <w:pStyle w:val="BoldBulTight0"/>
      </w:pPr>
      <w:r>
        <w:t>Families may be able to</w:t>
      </w:r>
      <w:r w:rsidR="007B71CC">
        <w:t>:</w:t>
      </w:r>
    </w:p>
    <w:p w:rsidR="007B71CC" w:rsidRPr="007B71CC" w:rsidRDefault="00F22827" w:rsidP="007B71CC">
      <w:pPr>
        <w:pStyle w:val="Bullets"/>
      </w:pPr>
      <w:r>
        <w:t>Do activities at home or h</w:t>
      </w:r>
      <w:r w:rsidR="00F474C4" w:rsidRPr="007B71CC">
        <w:t>elp with homework</w:t>
      </w:r>
    </w:p>
    <w:p w:rsidR="007B71CC" w:rsidRDefault="007B71CC" w:rsidP="007B71CC">
      <w:pPr>
        <w:pStyle w:val="Bullets"/>
      </w:pPr>
      <w:r w:rsidRPr="007B71CC">
        <w:t>C</w:t>
      </w:r>
      <w:r w:rsidR="00C27B1F">
        <w:t>reate</w:t>
      </w:r>
      <w:r w:rsidR="00F474C4" w:rsidRPr="007B71CC">
        <w:t xml:space="preserve"> better routines </w:t>
      </w:r>
      <w:r w:rsidR="00D2347C">
        <w:t>at home</w:t>
      </w:r>
      <w:r w:rsidR="00F474C4" w:rsidRPr="007B71CC">
        <w:t xml:space="preserve"> </w:t>
      </w:r>
      <w:r>
        <w:t>to encourage improved learning</w:t>
      </w:r>
    </w:p>
    <w:p w:rsidR="00832E72" w:rsidRDefault="00C27B1F" w:rsidP="007B71CC">
      <w:pPr>
        <w:pStyle w:val="Bullets"/>
      </w:pPr>
      <w:r>
        <w:t>Encourage</w:t>
      </w:r>
      <w:r w:rsidR="00832E72">
        <w:t xml:space="preserve"> after-school activities</w:t>
      </w:r>
    </w:p>
    <w:p w:rsidR="00F22827" w:rsidRPr="007B71CC" w:rsidRDefault="00D2347C" w:rsidP="007B71CC">
      <w:pPr>
        <w:pStyle w:val="Bullets"/>
      </w:pPr>
      <w:r>
        <w:t>Read</w:t>
      </w:r>
      <w:r w:rsidR="00F22827">
        <w:t xml:space="preserve"> books to/with</w:t>
      </w:r>
      <w:r w:rsidR="00E85902">
        <w:t xml:space="preserve"> their child</w:t>
      </w:r>
    </w:p>
    <w:p w:rsidR="007B71CC" w:rsidRPr="007B71CC" w:rsidRDefault="007B71CC" w:rsidP="007B71CC">
      <w:pPr>
        <w:pStyle w:val="Bullets"/>
      </w:pPr>
      <w:r w:rsidRPr="007B71CC">
        <w:t>S</w:t>
      </w:r>
      <w:r w:rsidR="00C27B1F">
        <w:t>upport</w:t>
      </w:r>
      <w:r w:rsidR="002030D9" w:rsidRPr="007B71CC">
        <w:t xml:space="preserve"> the needs of the</w:t>
      </w:r>
      <w:r w:rsidR="00E85902">
        <w:t>ir</w:t>
      </w:r>
      <w:r w:rsidR="002030D9" w:rsidRPr="007B71CC">
        <w:t xml:space="preserve"> child with </w:t>
      </w:r>
      <w:r w:rsidRPr="007B71CC">
        <w:t>help from other</w:t>
      </w:r>
      <w:r w:rsidR="002030D9" w:rsidRPr="007B71CC">
        <w:t xml:space="preserve"> professionals. </w:t>
      </w:r>
    </w:p>
    <w:p w:rsidR="00326D39" w:rsidRDefault="002030D9" w:rsidP="005112C4">
      <w:r>
        <w:t xml:space="preserve">Some parents will be </w:t>
      </w:r>
      <w:r w:rsidR="007B71CC">
        <w:t>aware</w:t>
      </w:r>
      <w:r>
        <w:t xml:space="preserve"> of their child’s needs</w:t>
      </w:r>
      <w:r w:rsidR="007B71CC">
        <w:t>,</w:t>
      </w:r>
      <w:r>
        <w:t xml:space="preserve"> </w:t>
      </w:r>
      <w:r w:rsidR="007B71CC">
        <w:t>while others</w:t>
      </w:r>
      <w:r>
        <w:t xml:space="preserve"> may need </w:t>
      </w:r>
      <w:r w:rsidR="007B71CC">
        <w:t xml:space="preserve">additional </w:t>
      </w:r>
      <w:r>
        <w:t xml:space="preserve">guidance </w:t>
      </w:r>
      <w:r w:rsidR="007B71CC">
        <w:t xml:space="preserve">in </w:t>
      </w:r>
      <w:r w:rsidR="007C0A71">
        <w:t>how to support</w:t>
      </w:r>
      <w:r w:rsidR="007B71CC">
        <w:t xml:space="preserve"> their child</w:t>
      </w:r>
      <w:r>
        <w:t>.</w:t>
      </w:r>
      <w:r w:rsidR="007B71CC">
        <w:t xml:space="preserve"> As</w:t>
      </w:r>
      <w:r w:rsidR="00F474C4">
        <w:t xml:space="preserve"> the </w:t>
      </w:r>
      <w:r w:rsidR="00DA7400">
        <w:t>child care</w:t>
      </w:r>
      <w:r w:rsidR="00F474C4">
        <w:t xml:space="preserve"> professional/teacher</w:t>
      </w:r>
      <w:r w:rsidR="00C90214">
        <w:t xml:space="preserve">, by imparting your knowledge </w:t>
      </w:r>
      <w:r w:rsidR="007C0A71">
        <w:t xml:space="preserve">to the parents and families, </w:t>
      </w:r>
      <w:r w:rsidR="007B71CC">
        <w:t xml:space="preserve">you are best placed to help nurture </w:t>
      </w:r>
      <w:r w:rsidR="00C90214">
        <w:t>their</w:t>
      </w:r>
      <w:r w:rsidR="007B71CC">
        <w:t xml:space="preserve"> development</w:t>
      </w:r>
      <w:r w:rsidR="00C90214">
        <w:t>.</w:t>
      </w:r>
      <w:r w:rsidR="007B71CC">
        <w:t xml:space="preserve"> </w:t>
      </w:r>
      <w:r w:rsidR="00C90214">
        <w:t>I</w:t>
      </w:r>
      <w:r w:rsidR="00572029">
        <w:t xml:space="preserve">n your communications </w:t>
      </w:r>
      <w:r w:rsidR="00C90214">
        <w:t>with</w:t>
      </w:r>
      <w:r w:rsidR="007B71CC">
        <w:t xml:space="preserve"> parents</w:t>
      </w:r>
      <w:r w:rsidR="00572029">
        <w:t xml:space="preserve"> and families</w:t>
      </w:r>
      <w:r w:rsidR="00C90214">
        <w:t>, you can help them to</w:t>
      </w:r>
      <w:r w:rsidR="005112C4">
        <w:t xml:space="preserve"> understand the level they are at and </w:t>
      </w:r>
      <w:r w:rsidR="00C90214">
        <w:t>how you can work together at</w:t>
      </w:r>
      <w:r w:rsidR="005112C4">
        <w:t xml:space="preserve"> support</w:t>
      </w:r>
      <w:r w:rsidR="00C90214">
        <w:t>ing</w:t>
      </w:r>
      <w:r w:rsidR="005112C4">
        <w:t xml:space="preserve"> t</w:t>
      </w:r>
      <w:r w:rsidR="00D159E3">
        <w:t>heir child</w:t>
      </w:r>
      <w:r w:rsidR="008246E4">
        <w:t>’s development</w:t>
      </w:r>
      <w:r w:rsidR="00C27B1F">
        <w:t xml:space="preserve"> needs</w:t>
      </w:r>
      <w:r w:rsidR="00326D39">
        <w:t>.</w:t>
      </w:r>
      <w:r w:rsidR="00EC11D4">
        <w:t xml:space="preserve"> </w:t>
      </w:r>
    </w:p>
    <w:p w:rsidR="00532EFC" w:rsidRDefault="00532EFC" w:rsidP="00E9504D"/>
    <w:p w:rsidR="00D80DF7" w:rsidRPr="0067034E" w:rsidRDefault="00D80DF7" w:rsidP="006A10BE">
      <w:pPr>
        <w:rPr>
          <w:rFonts w:cs="Calibri"/>
          <w:bCs/>
          <w:color w:val="C00000"/>
          <w:sz w:val="28"/>
          <w:szCs w:val="28"/>
        </w:rPr>
      </w:pPr>
      <w:r w:rsidRPr="0067034E">
        <w:br w:type="page"/>
      </w:r>
    </w:p>
    <w:p w:rsidR="00D80DF7" w:rsidRDefault="00D80DF7" w:rsidP="00D80DF7">
      <w:pPr>
        <w:pStyle w:val="Heading3"/>
      </w:pPr>
      <w:bookmarkStart w:id="42" w:name="_Toc421733682"/>
      <w:r>
        <w:rPr>
          <w:noProof/>
          <w:lang w:eastAsia="en-GB"/>
        </w:rPr>
        <w:lastRenderedPageBreak/>
        <w:drawing>
          <wp:anchor distT="0" distB="0" distL="114300" distR="114300" simplePos="0" relativeHeight="251746304" behindDoc="1" locked="0" layoutInCell="1" allowOverlap="1" wp14:anchorId="17EC2BAD" wp14:editId="5A5447CA">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18"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4" cstate="print"/>
                    <a:stretch>
                      <a:fillRect/>
                    </a:stretch>
                  </pic:blipFill>
                  <pic:spPr>
                    <a:xfrm>
                      <a:off x="0" y="0"/>
                      <a:ext cx="5031105" cy="3848735"/>
                    </a:xfrm>
                    <a:prstGeom prst="rect">
                      <a:avLst/>
                    </a:prstGeom>
                  </pic:spPr>
                </pic:pic>
              </a:graphicData>
            </a:graphic>
          </wp:anchor>
        </w:drawing>
      </w:r>
      <w:r w:rsidRPr="00FB7D3C">
        <w:t xml:space="preserve">Activity </w:t>
      </w:r>
      <w:r w:rsidR="00342F1B">
        <w:t>1B</w:t>
      </w:r>
      <w:bookmarkEnd w:id="42"/>
    </w:p>
    <w:p w:rsidR="00D80DF7" w:rsidRDefault="00D80DF7" w:rsidP="00D80DF7">
      <w:r>
        <w:br w:type="page"/>
      </w:r>
    </w:p>
    <w:p w:rsidR="00994C40" w:rsidRPr="00951C8D" w:rsidRDefault="00994C40" w:rsidP="00951C8D">
      <w:pPr>
        <w:pStyle w:val="Heading2"/>
        <w:rPr>
          <w:rStyle w:val="Strong"/>
          <w:b/>
          <w:bCs/>
        </w:rPr>
      </w:pPr>
      <w:bookmarkStart w:id="43" w:name="_Toc421733683"/>
      <w:r w:rsidRPr="00951C8D">
        <w:lastRenderedPageBreak/>
        <w:t xml:space="preserve">1.3 – </w:t>
      </w:r>
      <w:r w:rsidR="00951C8D" w:rsidRPr="00951C8D">
        <w:t>Reflect upon practices to find equitable and effective ways to ensure all children have opportunities to achieve learning outcomes</w:t>
      </w:r>
      <w:bookmarkEnd w:id="43"/>
    </w:p>
    <w:p w:rsidR="009E3CA7" w:rsidRDefault="009E3CA7" w:rsidP="009E3CA7">
      <w:pPr>
        <w:pStyle w:val="Heading3"/>
        <w:rPr>
          <w:rStyle w:val="Strong"/>
          <w:b/>
          <w:bCs/>
        </w:rPr>
      </w:pPr>
      <w:bookmarkStart w:id="44" w:name="_Toc421733684"/>
      <w:r>
        <w:rPr>
          <w:rStyle w:val="Strong"/>
          <w:b/>
          <w:bCs/>
        </w:rPr>
        <w:t xml:space="preserve">Look at </w:t>
      </w:r>
      <w:r w:rsidR="00C0359C">
        <w:rPr>
          <w:rStyle w:val="Strong"/>
          <w:b/>
          <w:bCs/>
        </w:rPr>
        <w:t xml:space="preserve">the </w:t>
      </w:r>
      <w:r>
        <w:rPr>
          <w:rStyle w:val="Strong"/>
          <w:b/>
          <w:bCs/>
        </w:rPr>
        <w:t>opportunities</w:t>
      </w:r>
      <w:r w:rsidR="00EF5E18">
        <w:rPr>
          <w:rStyle w:val="Strong"/>
          <w:b/>
          <w:bCs/>
        </w:rPr>
        <w:t xml:space="preserve"> for your group</w:t>
      </w:r>
      <w:bookmarkEnd w:id="44"/>
    </w:p>
    <w:p w:rsidR="00701072" w:rsidRDefault="00EF5E18" w:rsidP="009E3CA7">
      <w:pPr>
        <w:rPr>
          <w:rStyle w:val="Strong"/>
          <w:b w:val="0"/>
          <w:bCs w:val="0"/>
        </w:rPr>
      </w:pPr>
      <w:r>
        <w:rPr>
          <w:rStyle w:val="Strong"/>
          <w:b w:val="0"/>
          <w:bCs w:val="0"/>
        </w:rPr>
        <w:t>The educator needs to ensure that the l</w:t>
      </w:r>
      <w:r w:rsidR="00C0359C">
        <w:rPr>
          <w:rStyle w:val="Strong"/>
          <w:b w:val="0"/>
          <w:bCs w:val="0"/>
        </w:rPr>
        <w:t xml:space="preserve">earning outcomes </w:t>
      </w:r>
      <w:r>
        <w:rPr>
          <w:rStyle w:val="Strong"/>
          <w:b w:val="0"/>
          <w:bCs w:val="0"/>
        </w:rPr>
        <w:t xml:space="preserve">for </w:t>
      </w:r>
      <w:r w:rsidR="00C0359C">
        <w:rPr>
          <w:rStyle w:val="Strong"/>
          <w:b w:val="0"/>
          <w:bCs w:val="0"/>
        </w:rPr>
        <w:t xml:space="preserve">the children </w:t>
      </w:r>
      <w:r>
        <w:rPr>
          <w:rStyle w:val="Strong"/>
          <w:b w:val="0"/>
          <w:bCs w:val="0"/>
        </w:rPr>
        <w:t>are met</w:t>
      </w:r>
      <w:r w:rsidR="00A0153B">
        <w:rPr>
          <w:rStyle w:val="Strong"/>
          <w:b w:val="0"/>
          <w:bCs w:val="0"/>
        </w:rPr>
        <w:t xml:space="preserve"> as best as possible</w:t>
      </w:r>
      <w:r>
        <w:rPr>
          <w:rStyle w:val="Strong"/>
          <w:b w:val="0"/>
          <w:bCs w:val="0"/>
        </w:rPr>
        <w:t>.</w:t>
      </w:r>
      <w:r w:rsidR="00A0153B">
        <w:rPr>
          <w:rStyle w:val="Strong"/>
          <w:b w:val="0"/>
          <w:bCs w:val="0"/>
        </w:rPr>
        <w:t xml:space="preserve"> To make sure that all children are included, it is essential to look at how children </w:t>
      </w:r>
      <w:r w:rsidR="005903E8">
        <w:rPr>
          <w:rStyle w:val="Strong"/>
          <w:b w:val="0"/>
          <w:bCs w:val="0"/>
        </w:rPr>
        <w:t>take in</w:t>
      </w:r>
      <w:r w:rsidR="00A0153B">
        <w:rPr>
          <w:rStyle w:val="Strong"/>
          <w:b w:val="0"/>
          <w:bCs w:val="0"/>
        </w:rPr>
        <w:t xml:space="preserve"> and respond to stimuli so that the most effective ways</w:t>
      </w:r>
      <w:r w:rsidR="009E3CA7">
        <w:rPr>
          <w:rStyle w:val="Strong"/>
          <w:b w:val="0"/>
          <w:bCs w:val="0"/>
        </w:rPr>
        <w:t xml:space="preserve"> </w:t>
      </w:r>
      <w:r w:rsidR="00A0153B">
        <w:rPr>
          <w:rStyle w:val="Strong"/>
          <w:b w:val="0"/>
          <w:bCs w:val="0"/>
        </w:rPr>
        <w:t>for learning can be used.</w:t>
      </w:r>
      <w:r w:rsidR="00237A2D">
        <w:rPr>
          <w:rStyle w:val="Strong"/>
          <w:b w:val="0"/>
          <w:bCs w:val="0"/>
        </w:rPr>
        <w:t xml:space="preserve"> </w:t>
      </w:r>
    </w:p>
    <w:p w:rsidR="0007340E" w:rsidRDefault="005903E8" w:rsidP="0016387D">
      <w:pPr>
        <w:pStyle w:val="Heading3"/>
        <w:rPr>
          <w:rStyle w:val="Strong"/>
          <w:b/>
          <w:bCs/>
        </w:rPr>
      </w:pPr>
      <w:bookmarkStart w:id="45" w:name="_Toc421733685"/>
      <w:r>
        <w:rPr>
          <w:noProof/>
          <w:lang w:eastAsia="en-GB"/>
        </w:rPr>
        <w:drawing>
          <wp:anchor distT="0" distB="0" distL="114300" distR="114300" simplePos="0" relativeHeight="251807744" behindDoc="1" locked="0" layoutInCell="1" allowOverlap="1" wp14:anchorId="6E52F635" wp14:editId="7FBC49AF">
            <wp:simplePos x="0" y="0"/>
            <wp:positionH relativeFrom="column">
              <wp:posOffset>3562350</wp:posOffset>
            </wp:positionH>
            <wp:positionV relativeFrom="paragraph">
              <wp:posOffset>148590</wp:posOffset>
            </wp:positionV>
            <wp:extent cx="2279650" cy="2233930"/>
            <wp:effectExtent l="0" t="0" r="0" b="0"/>
            <wp:wrapSquare wrapText="bothSides"/>
            <wp:docPr id="88" name="Picture 88" descr="C:\Users\Sophie2\Desktop\ArtWork\school_children_holding_learn_blocks_400_clr_1227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school_children_holding_learn_blocks_400_clr_12276.png"/>
                    <pic:cNvPicPr>
                      <a:picLocks noChangeAspect="1" noChangeArrowheads="1"/>
                    </pic:cNvPicPr>
                  </pic:nvPicPr>
                  <pic:blipFill rotWithShape="1">
                    <a:blip r:embed="rId37">
                      <a:extLst>
                        <a:ext uri="{28A0092B-C50C-407E-A947-70E740481C1C}">
                          <a14:useLocalDpi xmlns:a14="http://schemas.microsoft.com/office/drawing/2010/main" val="0"/>
                        </a:ext>
                      </a:extLst>
                    </a:blip>
                    <a:srcRect r="3398" b="5339"/>
                    <a:stretch/>
                  </pic:blipFill>
                  <pic:spPr bwMode="auto">
                    <a:xfrm>
                      <a:off x="0" y="0"/>
                      <a:ext cx="2279650" cy="22339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7340E">
        <w:rPr>
          <w:rStyle w:val="Strong"/>
          <w:b/>
          <w:bCs/>
        </w:rPr>
        <w:t>Children learn differently</w:t>
      </w:r>
      <w:bookmarkEnd w:id="45"/>
    </w:p>
    <w:p w:rsidR="009A54F7" w:rsidRDefault="00F2153B" w:rsidP="00F2153B">
      <w:pPr>
        <w:rPr>
          <w:lang w:val="en-GB"/>
        </w:rPr>
      </w:pPr>
      <w:r>
        <w:rPr>
          <w:lang w:val="en-GB"/>
        </w:rPr>
        <w:t xml:space="preserve">It is </w:t>
      </w:r>
      <w:r w:rsidR="009A54F7">
        <w:rPr>
          <w:lang w:val="en-GB"/>
        </w:rPr>
        <w:t xml:space="preserve">a </w:t>
      </w:r>
      <w:r>
        <w:rPr>
          <w:lang w:val="en-GB"/>
        </w:rPr>
        <w:t>known</w:t>
      </w:r>
      <w:r w:rsidR="009A54F7">
        <w:rPr>
          <w:lang w:val="en-GB"/>
        </w:rPr>
        <w:t xml:space="preserve"> fact that we all learn in different ways; one child may respond better to visual stimuli and examples, while another may prefer to actively try something out to fully grasp the </w:t>
      </w:r>
      <w:r w:rsidR="0096779C">
        <w:rPr>
          <w:lang w:val="en-GB"/>
        </w:rPr>
        <w:t>concept</w:t>
      </w:r>
      <w:r w:rsidR="009A54F7">
        <w:rPr>
          <w:lang w:val="en-GB"/>
        </w:rPr>
        <w:t>. An educator will need to be aware that most of the group will learn differently to how the</w:t>
      </w:r>
      <w:r w:rsidR="0096779C">
        <w:rPr>
          <w:lang w:val="en-GB"/>
        </w:rPr>
        <w:t xml:space="preserve"> educator </w:t>
      </w:r>
      <w:r w:rsidR="009A54F7">
        <w:rPr>
          <w:lang w:val="en-GB"/>
        </w:rPr>
        <w:t>may learn</w:t>
      </w:r>
      <w:r w:rsidR="0096779C">
        <w:rPr>
          <w:lang w:val="en-GB"/>
        </w:rPr>
        <w:t>, and also to how other children in the group may learn. As such, no one le</w:t>
      </w:r>
      <w:r w:rsidR="002E199E">
        <w:rPr>
          <w:lang w:val="en-GB"/>
        </w:rPr>
        <w:t>arning method will reach all in the</w:t>
      </w:r>
      <w:r w:rsidR="0096779C">
        <w:rPr>
          <w:lang w:val="en-GB"/>
        </w:rPr>
        <w:t xml:space="preserve"> group, all of the time. </w:t>
      </w:r>
      <w:r w:rsidR="000F42D2">
        <w:rPr>
          <w:lang w:val="en-GB"/>
        </w:rPr>
        <w:t xml:space="preserve">A combination of learning styles </w:t>
      </w:r>
      <w:r w:rsidR="00975AF8">
        <w:rPr>
          <w:lang w:val="en-GB"/>
        </w:rPr>
        <w:t xml:space="preserve">will be more </w:t>
      </w:r>
      <w:r w:rsidR="005903E8">
        <w:rPr>
          <w:lang w:val="en-GB"/>
        </w:rPr>
        <w:t>successful</w:t>
      </w:r>
      <w:r w:rsidR="00B14DB0">
        <w:rPr>
          <w:lang w:val="en-GB"/>
        </w:rPr>
        <w:t xml:space="preserve"> and </w:t>
      </w:r>
      <w:r w:rsidR="00406A31">
        <w:rPr>
          <w:lang w:val="en-GB"/>
        </w:rPr>
        <w:t>an</w:t>
      </w:r>
      <w:r w:rsidR="00B14DB0">
        <w:rPr>
          <w:lang w:val="en-GB"/>
        </w:rPr>
        <w:t xml:space="preserve"> understand</w:t>
      </w:r>
      <w:r w:rsidR="00406A31">
        <w:rPr>
          <w:lang w:val="en-GB"/>
        </w:rPr>
        <w:t>ing of</w:t>
      </w:r>
      <w:r w:rsidR="00B14DB0">
        <w:rPr>
          <w:lang w:val="en-GB"/>
        </w:rPr>
        <w:t xml:space="preserve"> the individual abilities of each child in the room</w:t>
      </w:r>
      <w:r w:rsidR="00946C4C">
        <w:rPr>
          <w:lang w:val="en-GB"/>
        </w:rPr>
        <w:t>.</w:t>
      </w:r>
    </w:p>
    <w:p w:rsidR="0007340E" w:rsidRPr="0007340E" w:rsidRDefault="0007340E" w:rsidP="0007340E">
      <w:pPr>
        <w:pStyle w:val="BoldBulTight0"/>
        <w:rPr>
          <w:rStyle w:val="Strong"/>
          <w:b/>
          <w:bCs w:val="0"/>
          <w:u w:val="single"/>
        </w:rPr>
      </w:pPr>
      <w:r w:rsidRPr="0007340E">
        <w:rPr>
          <w:rStyle w:val="Strong"/>
          <w:b/>
          <w:bCs w:val="0"/>
          <w:u w:val="single"/>
        </w:rPr>
        <w:t xml:space="preserve">VAK </w:t>
      </w:r>
      <w:r>
        <w:rPr>
          <w:rStyle w:val="Strong"/>
          <w:b/>
          <w:bCs w:val="0"/>
          <w:u w:val="single"/>
        </w:rPr>
        <w:t xml:space="preserve">learning style </w:t>
      </w:r>
      <w:r w:rsidRPr="0007340E">
        <w:rPr>
          <w:rStyle w:val="Strong"/>
          <w:b/>
          <w:bCs w:val="0"/>
          <w:u w:val="single"/>
        </w:rPr>
        <w:t>model</w:t>
      </w:r>
      <w:r>
        <w:rPr>
          <w:rStyle w:val="Strong"/>
          <w:b/>
          <w:bCs w:val="0"/>
          <w:u w:val="single"/>
        </w:rPr>
        <w:t xml:space="preserve"> (</w:t>
      </w:r>
      <w:r w:rsidR="008C632D">
        <w:rPr>
          <w:rStyle w:val="Strong"/>
          <w:b/>
          <w:bCs w:val="0"/>
          <w:u w:val="single"/>
        </w:rPr>
        <w:t xml:space="preserve">Neil </w:t>
      </w:r>
      <w:r>
        <w:rPr>
          <w:rStyle w:val="Strong"/>
          <w:b/>
          <w:bCs w:val="0"/>
          <w:u w:val="single"/>
        </w:rPr>
        <w:t>Fleming 2001)</w:t>
      </w:r>
    </w:p>
    <w:p w:rsidR="00AC1EAE" w:rsidRDefault="0007340E" w:rsidP="009E3CA7">
      <w:pPr>
        <w:rPr>
          <w:rStyle w:val="Strong"/>
          <w:b w:val="0"/>
          <w:bCs w:val="0"/>
        </w:rPr>
      </w:pPr>
      <w:r>
        <w:rPr>
          <w:rStyle w:val="Strong"/>
          <w:b w:val="0"/>
          <w:bCs w:val="0"/>
        </w:rPr>
        <w:t xml:space="preserve">The VAK model </w:t>
      </w:r>
      <w:r w:rsidR="00701FBC">
        <w:rPr>
          <w:rStyle w:val="Strong"/>
          <w:b w:val="0"/>
          <w:bCs w:val="0"/>
        </w:rPr>
        <w:t>explains the three ways that</w:t>
      </w:r>
      <w:r w:rsidR="00AC1EAE">
        <w:rPr>
          <w:rStyle w:val="Strong"/>
          <w:b w:val="0"/>
          <w:bCs w:val="0"/>
        </w:rPr>
        <w:t xml:space="preserve"> people are able to take in information for the process of learning. Most people will have a dominant learning style from the three potential styles, but it is also important to note that </w:t>
      </w:r>
      <w:r>
        <w:rPr>
          <w:rStyle w:val="Strong"/>
          <w:b w:val="0"/>
          <w:bCs w:val="0"/>
        </w:rPr>
        <w:t xml:space="preserve">some </w:t>
      </w:r>
      <w:r w:rsidR="00AC1EAE">
        <w:rPr>
          <w:rStyle w:val="Strong"/>
          <w:b w:val="0"/>
          <w:bCs w:val="0"/>
        </w:rPr>
        <w:t>individuals will</w:t>
      </w:r>
      <w:r>
        <w:rPr>
          <w:rStyle w:val="Strong"/>
          <w:b w:val="0"/>
          <w:bCs w:val="0"/>
        </w:rPr>
        <w:t xml:space="preserve"> use a mixture of learning styles, or </w:t>
      </w:r>
      <w:r w:rsidR="00AC1EAE">
        <w:rPr>
          <w:rStyle w:val="Strong"/>
          <w:b w:val="0"/>
          <w:bCs w:val="0"/>
        </w:rPr>
        <w:t xml:space="preserve">have </w:t>
      </w:r>
      <w:r>
        <w:rPr>
          <w:rStyle w:val="Strong"/>
          <w:b w:val="0"/>
          <w:bCs w:val="0"/>
        </w:rPr>
        <w:t>an</w:t>
      </w:r>
      <w:r w:rsidR="00AC1EAE">
        <w:rPr>
          <w:rStyle w:val="Strong"/>
          <w:b w:val="0"/>
          <w:bCs w:val="0"/>
        </w:rPr>
        <w:t xml:space="preserve"> even blend of the three traits. </w:t>
      </w:r>
    </w:p>
    <w:p w:rsidR="0007340E" w:rsidRDefault="00AC1EAE" w:rsidP="009E3CA7">
      <w:pPr>
        <w:rPr>
          <w:rStyle w:val="Strong"/>
          <w:b w:val="0"/>
          <w:bCs w:val="0"/>
        </w:rPr>
      </w:pPr>
      <w:r>
        <w:rPr>
          <w:rStyle w:val="Strong"/>
          <w:b w:val="0"/>
          <w:bCs w:val="0"/>
        </w:rPr>
        <w:t>T</w:t>
      </w:r>
      <w:r w:rsidR="0007340E">
        <w:rPr>
          <w:rStyle w:val="Strong"/>
          <w:b w:val="0"/>
          <w:bCs w:val="0"/>
        </w:rPr>
        <w:t xml:space="preserve">his model is helpful for when learning needs to be targeted </w:t>
      </w:r>
      <w:r>
        <w:rPr>
          <w:rStyle w:val="Strong"/>
          <w:b w:val="0"/>
          <w:bCs w:val="0"/>
        </w:rPr>
        <w:t>to individual</w:t>
      </w:r>
      <w:r w:rsidR="0016387D">
        <w:rPr>
          <w:rStyle w:val="Strong"/>
          <w:b w:val="0"/>
          <w:bCs w:val="0"/>
        </w:rPr>
        <w:t>s</w:t>
      </w:r>
      <w:r>
        <w:rPr>
          <w:rStyle w:val="Strong"/>
          <w:b w:val="0"/>
          <w:bCs w:val="0"/>
        </w:rPr>
        <w:t>, as it helps us to understand the best methods to use to engage</w:t>
      </w:r>
      <w:r w:rsidR="0016387D">
        <w:rPr>
          <w:rStyle w:val="Strong"/>
          <w:b w:val="0"/>
          <w:bCs w:val="0"/>
        </w:rPr>
        <w:t xml:space="preserve"> </w:t>
      </w:r>
      <w:r w:rsidR="00F2153B">
        <w:rPr>
          <w:rStyle w:val="Strong"/>
          <w:b w:val="0"/>
          <w:bCs w:val="0"/>
        </w:rPr>
        <w:t xml:space="preserve">a variety of </w:t>
      </w:r>
      <w:r w:rsidR="0016387D">
        <w:rPr>
          <w:rStyle w:val="Strong"/>
          <w:b w:val="0"/>
          <w:bCs w:val="0"/>
        </w:rPr>
        <w:t>learners</w:t>
      </w:r>
      <w:r w:rsidR="0007340E">
        <w:rPr>
          <w:rStyle w:val="Strong"/>
          <w:b w:val="0"/>
          <w:bCs w:val="0"/>
        </w:rPr>
        <w:t>.</w:t>
      </w:r>
    </w:p>
    <w:p w:rsidR="0007340E" w:rsidRDefault="0007340E" w:rsidP="00EF52D1">
      <w:pPr>
        <w:rPr>
          <w:rStyle w:val="Strong"/>
          <w:bCs w:val="0"/>
        </w:rPr>
      </w:pPr>
      <w:r w:rsidRPr="0007340E">
        <w:rPr>
          <w:rStyle w:val="Strong"/>
          <w:bCs w:val="0"/>
        </w:rPr>
        <w:t>VAK = Visual, Auditory and Kin</w:t>
      </w:r>
      <w:r w:rsidR="00ED1639">
        <w:rPr>
          <w:rStyle w:val="Strong"/>
          <w:bCs w:val="0"/>
        </w:rPr>
        <w:t>a</w:t>
      </w:r>
      <w:r w:rsidRPr="0007340E">
        <w:rPr>
          <w:rStyle w:val="Strong"/>
          <w:bCs w:val="0"/>
        </w:rPr>
        <w:t>esthetic</w:t>
      </w:r>
    </w:p>
    <w:p w:rsidR="00946B80" w:rsidRDefault="00ED1639" w:rsidP="00ED1639">
      <w:pPr>
        <w:pStyle w:val="Bullets"/>
        <w:rPr>
          <w:rStyle w:val="Strong"/>
          <w:b w:val="0"/>
          <w:bCs w:val="0"/>
        </w:rPr>
      </w:pPr>
      <w:r>
        <w:rPr>
          <w:rStyle w:val="Strong"/>
          <w:b w:val="0"/>
          <w:bCs w:val="0"/>
        </w:rPr>
        <w:t>Visual learners</w:t>
      </w:r>
    </w:p>
    <w:p w:rsidR="0007340E" w:rsidRDefault="00946B80" w:rsidP="00946B80">
      <w:pPr>
        <w:pStyle w:val="Bullets2"/>
        <w:rPr>
          <w:rStyle w:val="Strong"/>
          <w:b w:val="0"/>
          <w:bCs w:val="0"/>
        </w:rPr>
      </w:pPr>
      <w:r>
        <w:rPr>
          <w:rStyle w:val="Strong"/>
          <w:b w:val="0"/>
          <w:bCs w:val="0"/>
        </w:rPr>
        <w:t>learn through visual stimulation</w:t>
      </w:r>
    </w:p>
    <w:p w:rsidR="00946B80" w:rsidRDefault="00946B80" w:rsidP="00946B80">
      <w:pPr>
        <w:pStyle w:val="Bullets2"/>
        <w:rPr>
          <w:rStyle w:val="Strong"/>
          <w:b w:val="0"/>
          <w:bCs w:val="0"/>
        </w:rPr>
      </w:pPr>
      <w:r>
        <w:rPr>
          <w:rStyle w:val="Strong"/>
          <w:b w:val="0"/>
          <w:bCs w:val="0"/>
        </w:rPr>
        <w:t>Think in pictures and retain information by creating mental images</w:t>
      </w:r>
    </w:p>
    <w:p w:rsidR="00946B80" w:rsidRDefault="00946B80" w:rsidP="00946B80">
      <w:pPr>
        <w:pStyle w:val="Bullets2"/>
        <w:rPr>
          <w:rStyle w:val="Strong"/>
          <w:b w:val="0"/>
          <w:bCs w:val="0"/>
        </w:rPr>
      </w:pPr>
      <w:r>
        <w:rPr>
          <w:rStyle w:val="Strong"/>
          <w:b w:val="0"/>
          <w:bCs w:val="0"/>
        </w:rPr>
        <w:t>Have visual skills as used with puzzles, reading, w</w:t>
      </w:r>
      <w:r w:rsidR="0016387D">
        <w:rPr>
          <w:rStyle w:val="Strong"/>
          <w:b w:val="0"/>
          <w:bCs w:val="0"/>
        </w:rPr>
        <w:t xml:space="preserve">riting, </w:t>
      </w:r>
      <w:r>
        <w:rPr>
          <w:rStyle w:val="Strong"/>
          <w:b w:val="0"/>
          <w:bCs w:val="0"/>
        </w:rPr>
        <w:t>graphs/charts</w:t>
      </w:r>
    </w:p>
    <w:p w:rsidR="00ED1639" w:rsidRDefault="00ED1639" w:rsidP="00ED1639">
      <w:pPr>
        <w:pStyle w:val="Bullets"/>
        <w:rPr>
          <w:rStyle w:val="Strong"/>
          <w:b w:val="0"/>
          <w:bCs w:val="0"/>
        </w:rPr>
      </w:pPr>
      <w:r>
        <w:rPr>
          <w:rStyle w:val="Strong"/>
          <w:b w:val="0"/>
          <w:bCs w:val="0"/>
        </w:rPr>
        <w:t>Auditory learners</w:t>
      </w:r>
    </w:p>
    <w:p w:rsidR="00946B80" w:rsidRDefault="00946B80" w:rsidP="00946B80">
      <w:pPr>
        <w:pStyle w:val="Bullets2"/>
        <w:rPr>
          <w:rStyle w:val="Strong"/>
          <w:b w:val="0"/>
          <w:bCs w:val="0"/>
        </w:rPr>
      </w:pPr>
      <w:r>
        <w:rPr>
          <w:rStyle w:val="Strong"/>
          <w:b w:val="0"/>
          <w:bCs w:val="0"/>
        </w:rPr>
        <w:t>Learn through listening</w:t>
      </w:r>
    </w:p>
    <w:p w:rsidR="00946B80" w:rsidRDefault="00946B80" w:rsidP="00946B80">
      <w:pPr>
        <w:pStyle w:val="Bullets2"/>
        <w:rPr>
          <w:rStyle w:val="Strong"/>
          <w:b w:val="0"/>
          <w:bCs w:val="0"/>
        </w:rPr>
      </w:pPr>
      <w:r>
        <w:rPr>
          <w:rStyle w:val="Strong"/>
          <w:b w:val="0"/>
          <w:bCs w:val="0"/>
        </w:rPr>
        <w:t>Think in words rather than images and learn through verbal lectures and discussions</w:t>
      </w:r>
    </w:p>
    <w:p w:rsidR="00946B80" w:rsidRDefault="00946B80" w:rsidP="00946B80">
      <w:pPr>
        <w:pStyle w:val="Bullets2"/>
        <w:rPr>
          <w:rStyle w:val="Strong"/>
          <w:b w:val="0"/>
          <w:bCs w:val="0"/>
        </w:rPr>
      </w:pPr>
      <w:r>
        <w:rPr>
          <w:rStyle w:val="Strong"/>
          <w:b w:val="0"/>
          <w:bCs w:val="0"/>
        </w:rPr>
        <w:t>Tend to be good at speaking and presenting, writing/storytelling, remembering information, explaining and debating</w:t>
      </w:r>
    </w:p>
    <w:p w:rsidR="00ED1639" w:rsidRPr="00497F34" w:rsidRDefault="00ED1639" w:rsidP="00497F34">
      <w:pPr>
        <w:pStyle w:val="Bullets"/>
        <w:rPr>
          <w:rStyle w:val="Strong"/>
          <w:b w:val="0"/>
          <w:bCs w:val="0"/>
        </w:rPr>
      </w:pPr>
      <w:r w:rsidRPr="00497F34">
        <w:rPr>
          <w:rStyle w:val="Strong"/>
          <w:b w:val="0"/>
          <w:bCs w:val="0"/>
        </w:rPr>
        <w:lastRenderedPageBreak/>
        <w:t>Kinaesthetic learners</w:t>
      </w:r>
    </w:p>
    <w:p w:rsidR="00946B80" w:rsidRPr="00497F34" w:rsidRDefault="00946B80" w:rsidP="00497F34">
      <w:pPr>
        <w:pStyle w:val="Bullets2"/>
        <w:rPr>
          <w:rStyle w:val="Strong"/>
          <w:b w:val="0"/>
          <w:bCs w:val="0"/>
        </w:rPr>
      </w:pPr>
      <w:r w:rsidRPr="00497F34">
        <w:rPr>
          <w:rStyle w:val="Strong"/>
          <w:b w:val="0"/>
          <w:bCs w:val="0"/>
        </w:rPr>
        <w:t>Learn through doing/experiencing</w:t>
      </w:r>
    </w:p>
    <w:p w:rsidR="00946B80" w:rsidRPr="00497F34" w:rsidRDefault="00946B80" w:rsidP="00497F34">
      <w:pPr>
        <w:pStyle w:val="Bullets2"/>
        <w:rPr>
          <w:rStyle w:val="Strong"/>
          <w:b w:val="0"/>
          <w:bCs w:val="0"/>
        </w:rPr>
      </w:pPr>
      <w:r w:rsidRPr="00497F34">
        <w:rPr>
          <w:rStyle w:val="Strong"/>
          <w:b w:val="0"/>
          <w:bCs w:val="0"/>
        </w:rPr>
        <w:t>Process information through interacting with the space around them (learn through practical activities)</w:t>
      </w:r>
    </w:p>
    <w:p w:rsidR="00946B80" w:rsidRPr="00497F34" w:rsidRDefault="00946B80" w:rsidP="00497F34">
      <w:pPr>
        <w:pStyle w:val="Bullets2"/>
        <w:rPr>
          <w:rStyle w:val="Strong"/>
          <w:b w:val="0"/>
          <w:bCs w:val="0"/>
        </w:rPr>
      </w:pPr>
      <w:r w:rsidRPr="00497F34">
        <w:rPr>
          <w:rStyle w:val="Strong"/>
          <w:b w:val="0"/>
          <w:bCs w:val="0"/>
        </w:rPr>
        <w:t>Find it hard to sit still and may become easily distracted</w:t>
      </w:r>
      <w:r w:rsidR="00D16CA3" w:rsidRPr="00497F34">
        <w:rPr>
          <w:rStyle w:val="Strong"/>
          <w:b w:val="0"/>
          <w:bCs w:val="0"/>
        </w:rPr>
        <w:t xml:space="preserve">; they </w:t>
      </w:r>
      <w:r w:rsidRPr="00497F34">
        <w:rPr>
          <w:rStyle w:val="Strong"/>
          <w:b w:val="0"/>
          <w:bCs w:val="0"/>
        </w:rPr>
        <w:t>enjoy physical activities</w:t>
      </w:r>
    </w:p>
    <w:tbl>
      <w:tblPr>
        <w:tblStyle w:val="TableGrid"/>
        <w:tblW w:w="0" w:type="auto"/>
        <w:tblLook w:val="04A0" w:firstRow="1" w:lastRow="0" w:firstColumn="1" w:lastColumn="0" w:noHBand="0" w:noVBand="1"/>
      </w:tblPr>
      <w:tblGrid>
        <w:gridCol w:w="3182"/>
        <w:gridCol w:w="3183"/>
        <w:gridCol w:w="3183"/>
      </w:tblGrid>
      <w:tr w:rsidR="00D16CA3" w:rsidTr="00D16CA3">
        <w:tc>
          <w:tcPr>
            <w:tcW w:w="3182" w:type="dxa"/>
            <w:shd w:val="clear" w:color="auto" w:fill="E5B8B7" w:themeFill="accent2" w:themeFillTint="66"/>
          </w:tcPr>
          <w:p w:rsidR="00D16CA3" w:rsidRPr="00EF52D1" w:rsidRDefault="00D16CA3" w:rsidP="00EF52D1">
            <w:pPr>
              <w:pStyle w:val="BoldBulTight0"/>
              <w:spacing w:before="120" w:after="120"/>
              <w:rPr>
                <w:rStyle w:val="Strong"/>
                <w:b/>
                <w:bCs w:val="0"/>
              </w:rPr>
            </w:pPr>
            <w:r w:rsidRPr="00EF52D1">
              <w:rPr>
                <w:rStyle w:val="Strong"/>
                <w:b/>
                <w:bCs w:val="0"/>
              </w:rPr>
              <w:t>Visual learners should:</w:t>
            </w:r>
          </w:p>
        </w:tc>
        <w:tc>
          <w:tcPr>
            <w:tcW w:w="3183" w:type="dxa"/>
            <w:shd w:val="clear" w:color="auto" w:fill="E5B8B7" w:themeFill="accent2" w:themeFillTint="66"/>
          </w:tcPr>
          <w:p w:rsidR="00D16CA3" w:rsidRPr="00EF52D1" w:rsidRDefault="00D16CA3" w:rsidP="00EF52D1">
            <w:pPr>
              <w:pStyle w:val="BoldBulTight0"/>
              <w:spacing w:before="120" w:after="120"/>
              <w:rPr>
                <w:rStyle w:val="Strong"/>
                <w:b/>
                <w:bCs w:val="0"/>
              </w:rPr>
            </w:pPr>
            <w:r w:rsidRPr="00EF52D1">
              <w:rPr>
                <w:rStyle w:val="Strong"/>
                <w:b/>
                <w:bCs w:val="0"/>
              </w:rPr>
              <w:t>Auditory learners should:</w:t>
            </w:r>
          </w:p>
        </w:tc>
        <w:tc>
          <w:tcPr>
            <w:tcW w:w="3183" w:type="dxa"/>
            <w:shd w:val="clear" w:color="auto" w:fill="E5B8B7" w:themeFill="accent2" w:themeFillTint="66"/>
          </w:tcPr>
          <w:p w:rsidR="00D16CA3" w:rsidRPr="00EF52D1" w:rsidRDefault="00D16CA3" w:rsidP="00EF52D1">
            <w:pPr>
              <w:pStyle w:val="BoldBulTight0"/>
              <w:spacing w:before="120" w:after="120"/>
              <w:rPr>
                <w:rStyle w:val="Strong"/>
                <w:b/>
                <w:bCs w:val="0"/>
              </w:rPr>
            </w:pPr>
            <w:r w:rsidRPr="00EF52D1">
              <w:rPr>
                <w:rStyle w:val="Strong"/>
                <w:b/>
                <w:bCs w:val="0"/>
              </w:rPr>
              <w:t>Kinaesthetic learners should:</w:t>
            </w:r>
          </w:p>
        </w:tc>
      </w:tr>
      <w:tr w:rsidR="00D16CA3" w:rsidTr="00D16CA3">
        <w:tc>
          <w:tcPr>
            <w:tcW w:w="3182" w:type="dxa"/>
          </w:tcPr>
          <w:p w:rsidR="00D16CA3" w:rsidRPr="00194C4D" w:rsidRDefault="00D16CA3" w:rsidP="00194C4D">
            <w:pPr>
              <w:pStyle w:val="Bullets"/>
              <w:spacing w:before="120" w:after="120" w:line="240" w:lineRule="auto"/>
              <w:ind w:left="357" w:hanging="357"/>
              <w:rPr>
                <w:rStyle w:val="Strong"/>
                <w:b w:val="0"/>
                <w:bCs w:val="0"/>
              </w:rPr>
            </w:pPr>
            <w:r w:rsidRPr="00194C4D">
              <w:rPr>
                <w:rStyle w:val="Strong"/>
                <w:b w:val="0"/>
                <w:bCs w:val="0"/>
              </w:rPr>
              <w:t>Use graphics to encourage learning</w:t>
            </w:r>
          </w:p>
          <w:p w:rsidR="00D16CA3" w:rsidRPr="00194C4D" w:rsidRDefault="00D16CA3" w:rsidP="00194C4D">
            <w:pPr>
              <w:pStyle w:val="Bullets"/>
              <w:spacing w:after="120" w:line="240" w:lineRule="auto"/>
              <w:ind w:left="357" w:hanging="357"/>
            </w:pPr>
            <w:r w:rsidRPr="00194C4D">
              <w:t>Colour code to organise work/notes</w:t>
            </w:r>
          </w:p>
          <w:p w:rsidR="00D16CA3" w:rsidRPr="00194C4D" w:rsidRDefault="00D16CA3" w:rsidP="00194C4D">
            <w:pPr>
              <w:pStyle w:val="Bullets"/>
              <w:spacing w:after="120" w:line="240" w:lineRule="auto"/>
              <w:ind w:left="357" w:hanging="357"/>
            </w:pPr>
            <w:r w:rsidRPr="00194C4D">
              <w:t>Colour highlight important points in text</w:t>
            </w:r>
          </w:p>
          <w:p w:rsidR="00D16CA3" w:rsidRPr="00194C4D" w:rsidRDefault="00D16CA3" w:rsidP="00194C4D">
            <w:pPr>
              <w:pStyle w:val="Bullets"/>
              <w:spacing w:after="120" w:line="240" w:lineRule="auto"/>
              <w:ind w:left="357" w:hanging="357"/>
            </w:pPr>
            <w:r w:rsidRPr="00194C4D">
              <w:t>Take notes</w:t>
            </w:r>
          </w:p>
          <w:p w:rsidR="00D16CA3" w:rsidRPr="00194C4D" w:rsidRDefault="00D16CA3" w:rsidP="00194C4D">
            <w:pPr>
              <w:pStyle w:val="Bullets"/>
              <w:spacing w:after="120" w:line="240" w:lineRule="auto"/>
              <w:ind w:left="357" w:hanging="357"/>
            </w:pPr>
            <w:r w:rsidRPr="00194C4D">
              <w:t>Draw ideas in a picture form before writing them up</w:t>
            </w:r>
          </w:p>
          <w:p w:rsidR="00D16CA3" w:rsidRPr="00194C4D" w:rsidRDefault="00D16CA3" w:rsidP="00194C4D">
            <w:pPr>
              <w:pStyle w:val="Bullets"/>
              <w:spacing w:after="120" w:line="240" w:lineRule="auto"/>
              <w:ind w:left="357" w:hanging="357"/>
            </w:pPr>
            <w:r w:rsidRPr="00194C4D">
              <w:t>Use charts and diagrams for note taking</w:t>
            </w:r>
          </w:p>
          <w:p w:rsidR="00D16CA3" w:rsidRPr="00D16CA3" w:rsidRDefault="00D16CA3" w:rsidP="00194C4D">
            <w:pPr>
              <w:pStyle w:val="Bullets"/>
              <w:spacing w:after="120" w:line="240" w:lineRule="auto"/>
              <w:ind w:left="357" w:hanging="357"/>
              <w:rPr>
                <w:lang w:val="en-GB"/>
              </w:rPr>
            </w:pPr>
            <w:r w:rsidRPr="00194C4D">
              <w:t>Visualise words or facts to cement learning.</w:t>
            </w:r>
          </w:p>
        </w:tc>
        <w:tc>
          <w:tcPr>
            <w:tcW w:w="3183" w:type="dxa"/>
          </w:tcPr>
          <w:p w:rsidR="00D16CA3" w:rsidRPr="00194C4D" w:rsidRDefault="00D16CA3" w:rsidP="00194C4D">
            <w:pPr>
              <w:pStyle w:val="Bullets"/>
              <w:spacing w:before="120" w:after="120" w:line="240" w:lineRule="auto"/>
              <w:ind w:left="357" w:hanging="357"/>
              <w:rPr>
                <w:rStyle w:val="Strong"/>
                <w:b w:val="0"/>
                <w:bCs w:val="0"/>
              </w:rPr>
            </w:pPr>
            <w:r w:rsidRPr="00194C4D">
              <w:rPr>
                <w:rStyle w:val="Strong"/>
                <w:b w:val="0"/>
                <w:bCs w:val="0"/>
              </w:rPr>
              <w:t>Read aloud</w:t>
            </w:r>
          </w:p>
          <w:p w:rsidR="00D16CA3" w:rsidRPr="00194C4D" w:rsidRDefault="00D16CA3" w:rsidP="00194C4D">
            <w:pPr>
              <w:pStyle w:val="Bullets"/>
              <w:spacing w:after="120" w:line="240" w:lineRule="auto"/>
              <w:ind w:left="357" w:hanging="357"/>
            </w:pPr>
            <w:r w:rsidRPr="00194C4D">
              <w:t>Recite information to help learn</w:t>
            </w:r>
          </w:p>
          <w:p w:rsidR="00D16CA3" w:rsidRPr="00194C4D" w:rsidRDefault="00D16CA3" w:rsidP="00194C4D">
            <w:pPr>
              <w:pStyle w:val="Bullets"/>
              <w:spacing w:after="120" w:line="240" w:lineRule="auto"/>
              <w:ind w:left="357" w:hanging="357"/>
            </w:pPr>
            <w:r w:rsidRPr="00194C4D">
              <w:t>Use tunes/rhymes for learning (mnemonic devices)</w:t>
            </w:r>
          </w:p>
          <w:p w:rsidR="00D16CA3" w:rsidRPr="00194C4D" w:rsidRDefault="00D16CA3" w:rsidP="00194C4D">
            <w:pPr>
              <w:pStyle w:val="Bullets"/>
              <w:spacing w:after="120" w:line="240" w:lineRule="auto"/>
              <w:ind w:left="357" w:hanging="357"/>
            </w:pPr>
            <w:r w:rsidRPr="00194C4D">
              <w:t xml:space="preserve">Record verbal instructions (such as with the use of a </w:t>
            </w:r>
            <w:proofErr w:type="spellStart"/>
            <w:r w:rsidRPr="00194C4D">
              <w:t>dictaphone</w:t>
            </w:r>
            <w:proofErr w:type="spellEnd"/>
            <w:r w:rsidRPr="00194C4D">
              <w:t>)</w:t>
            </w:r>
          </w:p>
          <w:p w:rsidR="00D16CA3" w:rsidRPr="00D16CA3" w:rsidRDefault="00D16CA3" w:rsidP="00194C4D">
            <w:pPr>
              <w:pStyle w:val="Bullets"/>
              <w:spacing w:after="120" w:line="240" w:lineRule="auto"/>
              <w:ind w:left="357" w:hanging="357"/>
              <w:rPr>
                <w:lang w:val="en-GB"/>
              </w:rPr>
            </w:pPr>
            <w:r w:rsidRPr="00194C4D">
              <w:t>Use verbal analogies and storytelling to explain points.</w:t>
            </w:r>
          </w:p>
        </w:tc>
        <w:tc>
          <w:tcPr>
            <w:tcW w:w="3183" w:type="dxa"/>
          </w:tcPr>
          <w:p w:rsidR="00D16CA3" w:rsidRPr="00194C4D" w:rsidRDefault="0046633C" w:rsidP="00194C4D">
            <w:pPr>
              <w:pStyle w:val="Bullets"/>
              <w:spacing w:before="120" w:after="120" w:line="240" w:lineRule="auto"/>
              <w:ind w:left="357" w:hanging="357"/>
              <w:rPr>
                <w:rStyle w:val="Strong"/>
                <w:b w:val="0"/>
                <w:bCs w:val="0"/>
              </w:rPr>
            </w:pPr>
            <w:r w:rsidRPr="00194C4D">
              <w:rPr>
                <w:rStyle w:val="Strong"/>
                <w:b w:val="0"/>
                <w:bCs w:val="0"/>
              </w:rPr>
              <w:t>Make models</w:t>
            </w:r>
          </w:p>
          <w:p w:rsidR="0046633C" w:rsidRPr="00194C4D" w:rsidRDefault="0046633C" w:rsidP="00194C4D">
            <w:pPr>
              <w:pStyle w:val="Bullets"/>
              <w:spacing w:after="120" w:line="240" w:lineRule="auto"/>
              <w:ind w:left="357" w:hanging="357"/>
            </w:pPr>
            <w:r w:rsidRPr="00194C4D">
              <w:t>Role play to encourage learning</w:t>
            </w:r>
          </w:p>
          <w:p w:rsidR="0046633C" w:rsidRPr="00194C4D" w:rsidRDefault="0046633C" w:rsidP="00194C4D">
            <w:pPr>
              <w:pStyle w:val="Bullets"/>
              <w:spacing w:after="120" w:line="240" w:lineRule="auto"/>
              <w:ind w:left="357" w:hanging="357"/>
            </w:pPr>
            <w:r w:rsidRPr="00194C4D">
              <w:t>Skim read first before reading in detail</w:t>
            </w:r>
          </w:p>
          <w:p w:rsidR="0046633C" w:rsidRPr="00194C4D" w:rsidRDefault="0046633C" w:rsidP="00194C4D">
            <w:pPr>
              <w:pStyle w:val="Bullets"/>
              <w:spacing w:after="120" w:line="240" w:lineRule="auto"/>
              <w:ind w:left="357" w:hanging="357"/>
            </w:pPr>
            <w:r w:rsidRPr="00194C4D">
              <w:t xml:space="preserve">Annotate text and write down questions </w:t>
            </w:r>
            <w:r w:rsidR="0016387D" w:rsidRPr="00194C4D">
              <w:t>as they work</w:t>
            </w:r>
          </w:p>
          <w:p w:rsidR="0046633C" w:rsidRPr="00194C4D" w:rsidRDefault="0046633C" w:rsidP="00194C4D">
            <w:pPr>
              <w:pStyle w:val="Bullets"/>
              <w:spacing w:after="120" w:line="240" w:lineRule="auto"/>
              <w:ind w:left="357" w:hanging="357"/>
            </w:pPr>
            <w:r w:rsidRPr="00194C4D">
              <w:t>Translate information into diagrams or other visual study tool</w:t>
            </w:r>
            <w:r w:rsidR="0016387D" w:rsidRPr="00194C4D">
              <w:t>s</w:t>
            </w:r>
          </w:p>
          <w:p w:rsidR="0046633C" w:rsidRPr="00194C4D" w:rsidRDefault="0046633C" w:rsidP="00194C4D">
            <w:pPr>
              <w:pStyle w:val="Bullets"/>
              <w:spacing w:after="120" w:line="240" w:lineRule="auto"/>
              <w:ind w:left="357" w:hanging="357"/>
            </w:pPr>
            <w:r w:rsidRPr="00194C4D">
              <w:t>Recite a list of points by counting on fingers</w:t>
            </w:r>
          </w:p>
          <w:p w:rsidR="0046633C" w:rsidRPr="00194C4D" w:rsidRDefault="0046633C" w:rsidP="00194C4D">
            <w:pPr>
              <w:pStyle w:val="Bullets"/>
              <w:spacing w:after="120" w:line="240" w:lineRule="auto"/>
              <w:ind w:left="357" w:hanging="357"/>
            </w:pPr>
            <w:r w:rsidRPr="00194C4D">
              <w:t>Memorise work when moving (</w:t>
            </w:r>
            <w:r w:rsidR="0016387D" w:rsidRPr="00194C4D">
              <w:t xml:space="preserve">e.g. </w:t>
            </w:r>
            <w:r w:rsidRPr="00194C4D">
              <w:t>walking)</w:t>
            </w:r>
          </w:p>
          <w:p w:rsidR="0046633C" w:rsidRPr="0046633C" w:rsidRDefault="0046633C" w:rsidP="00194C4D">
            <w:pPr>
              <w:pStyle w:val="Bullets"/>
              <w:spacing w:after="120" w:line="240" w:lineRule="auto"/>
              <w:ind w:left="357" w:hanging="357"/>
              <w:rPr>
                <w:lang w:val="en-GB"/>
              </w:rPr>
            </w:pPr>
            <w:r w:rsidRPr="00194C4D">
              <w:t>Listen to music while studying</w:t>
            </w:r>
            <w:r w:rsidR="00332D10" w:rsidRPr="00194C4D">
              <w:t>.</w:t>
            </w:r>
          </w:p>
        </w:tc>
      </w:tr>
    </w:tbl>
    <w:p w:rsidR="00946C4C" w:rsidRPr="00946C4C" w:rsidRDefault="00946C4C" w:rsidP="00946C4C">
      <w:pPr>
        <w:pStyle w:val="BoldBulTight0"/>
        <w:spacing w:before="200"/>
        <w:rPr>
          <w:rStyle w:val="Strong"/>
          <w:b/>
          <w:bCs w:val="0"/>
          <w:u w:val="single"/>
        </w:rPr>
      </w:pPr>
      <w:r w:rsidRPr="00946C4C">
        <w:rPr>
          <w:rStyle w:val="Strong"/>
          <w:b/>
          <w:bCs w:val="0"/>
          <w:u w:val="single"/>
        </w:rPr>
        <w:t>Further learning styles</w:t>
      </w:r>
    </w:p>
    <w:p w:rsidR="00946C4C" w:rsidRPr="00497F34" w:rsidRDefault="00946C4C" w:rsidP="00497F34">
      <w:pPr>
        <w:pStyle w:val="Bullets"/>
      </w:pPr>
      <w:r w:rsidRPr="00497F34">
        <w:t>Active</w:t>
      </w:r>
      <w:r w:rsidR="001B301E" w:rsidRPr="00497F34">
        <w:t xml:space="preserve"> – as in the kinaesthetic style, these learners do best when applying their learning in active ways such as discussions</w:t>
      </w:r>
    </w:p>
    <w:p w:rsidR="00946C4C" w:rsidRPr="00497F34" w:rsidRDefault="00946C4C" w:rsidP="00497F34">
      <w:pPr>
        <w:pStyle w:val="Bullets"/>
      </w:pPr>
      <w:r w:rsidRPr="00497F34">
        <w:t>Reflective</w:t>
      </w:r>
      <w:r w:rsidR="001B301E" w:rsidRPr="00497F34">
        <w:t xml:space="preserve"> – these learners are more comfortable working on their own when learning</w:t>
      </w:r>
    </w:p>
    <w:p w:rsidR="00946C4C" w:rsidRPr="00497F34" w:rsidRDefault="00946C4C" w:rsidP="00497F34">
      <w:pPr>
        <w:pStyle w:val="Bullets"/>
      </w:pPr>
      <w:r w:rsidRPr="00497F34">
        <w:t>Sensing</w:t>
      </w:r>
      <w:r w:rsidR="001B301E" w:rsidRPr="00497F34">
        <w:t xml:space="preserve"> – this group likes to learn and memorise facts and solve problems by tried and tested methods</w:t>
      </w:r>
    </w:p>
    <w:p w:rsidR="00946C4C" w:rsidRPr="00497F34" w:rsidRDefault="00946C4C" w:rsidP="00497F34">
      <w:pPr>
        <w:pStyle w:val="Bullets"/>
      </w:pPr>
      <w:r w:rsidRPr="00497F34">
        <w:t>Intuitive</w:t>
      </w:r>
      <w:r w:rsidR="001B301E" w:rsidRPr="00497F34">
        <w:t xml:space="preserve"> – like to think on the possibilities and are comfortable with new concepts, abstracts and innovations</w:t>
      </w:r>
    </w:p>
    <w:p w:rsidR="00946C4C" w:rsidRPr="00497F34" w:rsidRDefault="00946C4C" w:rsidP="00497F34">
      <w:pPr>
        <w:pStyle w:val="Bullets"/>
      </w:pPr>
      <w:r w:rsidRPr="00497F34">
        <w:t>Sequential</w:t>
      </w:r>
      <w:r w:rsidR="00EA46CC" w:rsidRPr="00497F34">
        <w:t xml:space="preserve"> – these learners prefer linear progression which allows a logical understanding and pathway to learning</w:t>
      </w:r>
    </w:p>
    <w:p w:rsidR="00946C4C" w:rsidRPr="00497F34" w:rsidRDefault="00946C4C" w:rsidP="00497F34">
      <w:pPr>
        <w:pStyle w:val="Bullets"/>
      </w:pPr>
      <w:r w:rsidRPr="00497F34">
        <w:t>Global</w:t>
      </w:r>
      <w:r w:rsidR="00EA46CC" w:rsidRPr="00497F34">
        <w:t xml:space="preserve"> – this group tends to make sudden and large leaps in their learning, almost at random when an understanding is suddenly made and it ‘clicks’ into place.</w:t>
      </w:r>
    </w:p>
    <w:p w:rsidR="009E3CA7" w:rsidRDefault="009E3CA7" w:rsidP="009E3CA7">
      <w:pPr>
        <w:pStyle w:val="Heading3"/>
        <w:rPr>
          <w:rStyle w:val="Strong"/>
          <w:b/>
          <w:bCs/>
        </w:rPr>
      </w:pPr>
      <w:bookmarkStart w:id="46" w:name="_Toc421733686"/>
      <w:r>
        <w:rPr>
          <w:rStyle w:val="Strong"/>
          <w:b/>
          <w:bCs/>
        </w:rPr>
        <w:lastRenderedPageBreak/>
        <w:t>Achieve</w:t>
      </w:r>
      <w:r w:rsidR="0077133B">
        <w:rPr>
          <w:rStyle w:val="Strong"/>
          <w:b/>
          <w:bCs/>
        </w:rPr>
        <w:t xml:space="preserve"> the</w:t>
      </w:r>
      <w:r>
        <w:rPr>
          <w:rStyle w:val="Strong"/>
          <w:b/>
          <w:bCs/>
        </w:rPr>
        <w:t xml:space="preserve"> learning outcomes</w:t>
      </w:r>
      <w:bookmarkEnd w:id="46"/>
    </w:p>
    <w:p w:rsidR="000D7C7E" w:rsidRPr="000D7C7E" w:rsidRDefault="000D7C7E" w:rsidP="000D7C7E">
      <w:pPr>
        <w:rPr>
          <w:rStyle w:val="Strong"/>
          <w:b w:val="0"/>
          <w:bCs w:val="0"/>
        </w:rPr>
      </w:pPr>
      <w:r w:rsidRPr="000D7C7E">
        <w:rPr>
          <w:rStyle w:val="Strong"/>
          <w:b w:val="0"/>
          <w:bCs w:val="0"/>
        </w:rPr>
        <w:t>The E</w:t>
      </w:r>
      <w:r>
        <w:rPr>
          <w:rStyle w:val="Strong"/>
          <w:b w:val="0"/>
          <w:bCs w:val="0"/>
        </w:rPr>
        <w:t xml:space="preserve">arly </w:t>
      </w:r>
      <w:r w:rsidRPr="000D7C7E">
        <w:rPr>
          <w:rStyle w:val="Strong"/>
          <w:b w:val="0"/>
          <w:bCs w:val="0"/>
        </w:rPr>
        <w:t>Y</w:t>
      </w:r>
      <w:r>
        <w:rPr>
          <w:rStyle w:val="Strong"/>
          <w:b w:val="0"/>
          <w:bCs w:val="0"/>
        </w:rPr>
        <w:t xml:space="preserve">ears </w:t>
      </w:r>
      <w:r w:rsidRPr="000D7C7E">
        <w:rPr>
          <w:rStyle w:val="Strong"/>
          <w:b w:val="0"/>
          <w:bCs w:val="0"/>
        </w:rPr>
        <w:t>L</w:t>
      </w:r>
      <w:r>
        <w:rPr>
          <w:rStyle w:val="Strong"/>
          <w:b w:val="0"/>
          <w:bCs w:val="0"/>
        </w:rPr>
        <w:t xml:space="preserve">earning </w:t>
      </w:r>
      <w:r w:rsidRPr="000D7C7E">
        <w:rPr>
          <w:rStyle w:val="Strong"/>
          <w:b w:val="0"/>
          <w:bCs w:val="0"/>
        </w:rPr>
        <w:t>F</w:t>
      </w:r>
      <w:r>
        <w:rPr>
          <w:rStyle w:val="Strong"/>
          <w:b w:val="0"/>
          <w:bCs w:val="0"/>
        </w:rPr>
        <w:t xml:space="preserve">ramework (EYLF) </w:t>
      </w:r>
      <w:r w:rsidR="006971E2">
        <w:rPr>
          <w:rStyle w:val="Strong"/>
          <w:b w:val="0"/>
          <w:bCs w:val="0"/>
        </w:rPr>
        <w:t>defines a l</w:t>
      </w:r>
      <w:r w:rsidRPr="000D7C7E">
        <w:rPr>
          <w:rStyle w:val="Strong"/>
          <w:b w:val="0"/>
          <w:bCs w:val="0"/>
        </w:rPr>
        <w:t xml:space="preserve">earning </w:t>
      </w:r>
      <w:r w:rsidR="006971E2">
        <w:rPr>
          <w:rStyle w:val="Strong"/>
          <w:b w:val="0"/>
          <w:bCs w:val="0"/>
        </w:rPr>
        <w:t>o</w:t>
      </w:r>
      <w:r w:rsidRPr="000D7C7E">
        <w:rPr>
          <w:rStyle w:val="Strong"/>
          <w:b w:val="0"/>
          <w:bCs w:val="0"/>
        </w:rPr>
        <w:t xml:space="preserve">utcome as: </w:t>
      </w:r>
    </w:p>
    <w:p w:rsidR="000D7C7E" w:rsidRPr="00497F34" w:rsidRDefault="000D7C7E" w:rsidP="00497F34">
      <w:pPr>
        <w:pStyle w:val="Bullets"/>
        <w:rPr>
          <w:rStyle w:val="Strong"/>
          <w:b w:val="0"/>
          <w:bCs w:val="0"/>
        </w:rPr>
      </w:pPr>
      <w:r w:rsidRPr="00497F34">
        <w:rPr>
          <w:rStyle w:val="Strong"/>
          <w:b w:val="0"/>
          <w:bCs w:val="0"/>
        </w:rPr>
        <w:t>‘A skill, knowledge or disposition that educators can actively promote in early childhood settings, in collaboration with children and families.’</w:t>
      </w:r>
    </w:p>
    <w:p w:rsidR="006971E2" w:rsidRDefault="000D7C7E" w:rsidP="000D7C7E">
      <w:pPr>
        <w:rPr>
          <w:rStyle w:val="Strong"/>
          <w:b w:val="0"/>
          <w:bCs w:val="0"/>
        </w:rPr>
      </w:pPr>
      <w:r w:rsidRPr="000D7C7E">
        <w:rPr>
          <w:rStyle w:val="Strong"/>
          <w:b w:val="0"/>
          <w:bCs w:val="0"/>
        </w:rPr>
        <w:t xml:space="preserve">The Framework </w:t>
      </w:r>
      <w:r w:rsidR="00E3606C">
        <w:rPr>
          <w:rStyle w:val="Strong"/>
          <w:b w:val="0"/>
          <w:bCs w:val="0"/>
        </w:rPr>
        <w:t>has developed five learning outcomes for children to achieve in an early years context. These</w:t>
      </w:r>
      <w:r w:rsidR="00332D10">
        <w:rPr>
          <w:rStyle w:val="Strong"/>
          <w:b w:val="0"/>
          <w:bCs w:val="0"/>
        </w:rPr>
        <w:t xml:space="preserve"> are important for</w:t>
      </w:r>
      <w:r w:rsidR="00E3606C">
        <w:rPr>
          <w:rStyle w:val="Strong"/>
          <w:b w:val="0"/>
          <w:bCs w:val="0"/>
        </w:rPr>
        <w:t xml:space="preserve"> the development of all children </w:t>
      </w:r>
      <w:r w:rsidR="00332D10">
        <w:rPr>
          <w:rStyle w:val="Strong"/>
          <w:b w:val="0"/>
          <w:bCs w:val="0"/>
        </w:rPr>
        <w:t>and for making further achievements</w:t>
      </w:r>
      <w:r w:rsidR="00E3606C">
        <w:rPr>
          <w:rStyle w:val="Strong"/>
          <w:b w:val="0"/>
          <w:bCs w:val="0"/>
        </w:rPr>
        <w:t xml:space="preserve"> at an older age.</w:t>
      </w:r>
    </w:p>
    <w:p w:rsidR="006971E2" w:rsidRPr="006971E2" w:rsidRDefault="00A47587" w:rsidP="000D7C7E">
      <w:pPr>
        <w:rPr>
          <w:rStyle w:val="Strong"/>
          <w:bCs w:val="0"/>
        </w:rPr>
      </w:pPr>
      <w:r>
        <w:rPr>
          <w:rStyle w:val="Strong"/>
          <w:bCs w:val="0"/>
        </w:rPr>
        <w:t>‘</w:t>
      </w:r>
      <w:r w:rsidR="006971E2" w:rsidRPr="006971E2">
        <w:rPr>
          <w:rStyle w:val="Strong"/>
          <w:bCs w:val="0"/>
        </w:rPr>
        <w:t>The ﬁ</w:t>
      </w:r>
      <w:r w:rsidR="000D7C7E" w:rsidRPr="006971E2">
        <w:rPr>
          <w:rStyle w:val="Strong"/>
          <w:bCs w:val="0"/>
        </w:rPr>
        <w:t xml:space="preserve">ve </w:t>
      </w:r>
      <w:r w:rsidR="006971E2" w:rsidRPr="006971E2">
        <w:rPr>
          <w:rStyle w:val="Strong"/>
          <w:bCs w:val="0"/>
        </w:rPr>
        <w:t>l</w:t>
      </w:r>
      <w:r w:rsidR="000D7C7E" w:rsidRPr="006971E2">
        <w:rPr>
          <w:rStyle w:val="Strong"/>
          <w:bCs w:val="0"/>
        </w:rPr>
        <w:t xml:space="preserve">earning </w:t>
      </w:r>
      <w:r w:rsidR="006971E2" w:rsidRPr="006971E2">
        <w:rPr>
          <w:rStyle w:val="Strong"/>
          <w:bCs w:val="0"/>
        </w:rPr>
        <w:t>o</w:t>
      </w:r>
      <w:r w:rsidR="000D7C7E" w:rsidRPr="006971E2">
        <w:rPr>
          <w:rStyle w:val="Strong"/>
          <w:bCs w:val="0"/>
        </w:rPr>
        <w:t>utcomes</w:t>
      </w:r>
      <w:r w:rsidR="006971E2" w:rsidRPr="006971E2">
        <w:rPr>
          <w:rStyle w:val="Strong"/>
          <w:bCs w:val="0"/>
        </w:rPr>
        <w:t xml:space="preserve"> for all children from birth to five years-old</w:t>
      </w:r>
      <w:r w:rsidR="000D7C7E" w:rsidRPr="006971E2">
        <w:rPr>
          <w:rStyle w:val="Strong"/>
          <w:bCs w:val="0"/>
        </w:rPr>
        <w:t xml:space="preserve">: </w:t>
      </w:r>
    </w:p>
    <w:p w:rsidR="006971E2" w:rsidRPr="00497F34" w:rsidRDefault="000D7C7E" w:rsidP="00497F34">
      <w:pPr>
        <w:pStyle w:val="Bullets"/>
        <w:rPr>
          <w:rStyle w:val="Strong"/>
          <w:b w:val="0"/>
          <w:bCs w:val="0"/>
        </w:rPr>
      </w:pPr>
      <w:r w:rsidRPr="00497F34">
        <w:rPr>
          <w:rStyle w:val="Strong"/>
          <w:b w:val="0"/>
          <w:bCs w:val="0"/>
        </w:rPr>
        <w:t xml:space="preserve">Children have a strong sense of identity </w:t>
      </w:r>
    </w:p>
    <w:p w:rsidR="006971E2" w:rsidRPr="00497F34" w:rsidRDefault="000D7C7E" w:rsidP="00497F34">
      <w:pPr>
        <w:pStyle w:val="Bullets"/>
        <w:rPr>
          <w:rStyle w:val="Strong"/>
          <w:b w:val="0"/>
          <w:bCs w:val="0"/>
        </w:rPr>
      </w:pPr>
      <w:r w:rsidRPr="00497F34">
        <w:rPr>
          <w:rStyle w:val="Strong"/>
          <w:b w:val="0"/>
          <w:bCs w:val="0"/>
        </w:rPr>
        <w:t xml:space="preserve">Children are connected with and contribute to their world </w:t>
      </w:r>
    </w:p>
    <w:p w:rsidR="006971E2" w:rsidRPr="00497F34" w:rsidRDefault="000D7C7E" w:rsidP="00497F34">
      <w:pPr>
        <w:pStyle w:val="Bullets"/>
        <w:rPr>
          <w:rStyle w:val="Strong"/>
          <w:b w:val="0"/>
          <w:bCs w:val="0"/>
        </w:rPr>
      </w:pPr>
      <w:r w:rsidRPr="00497F34">
        <w:rPr>
          <w:rStyle w:val="Strong"/>
          <w:b w:val="0"/>
          <w:bCs w:val="0"/>
        </w:rPr>
        <w:t>Children have a strong sense</w:t>
      </w:r>
      <w:r w:rsidR="006971E2" w:rsidRPr="00497F34">
        <w:rPr>
          <w:rStyle w:val="Strong"/>
          <w:b w:val="0"/>
          <w:bCs w:val="0"/>
        </w:rPr>
        <w:t xml:space="preserve"> of wellbeing </w:t>
      </w:r>
    </w:p>
    <w:p w:rsidR="006971E2" w:rsidRPr="00497F34" w:rsidRDefault="006971E2" w:rsidP="00497F34">
      <w:pPr>
        <w:pStyle w:val="Bullets"/>
        <w:rPr>
          <w:rStyle w:val="Strong"/>
          <w:b w:val="0"/>
          <w:bCs w:val="0"/>
        </w:rPr>
      </w:pPr>
      <w:r w:rsidRPr="00497F34">
        <w:rPr>
          <w:rStyle w:val="Strong"/>
          <w:b w:val="0"/>
          <w:bCs w:val="0"/>
        </w:rPr>
        <w:t xml:space="preserve">Children are conﬁdent and involved learners </w:t>
      </w:r>
    </w:p>
    <w:p w:rsidR="000D7C7E" w:rsidRPr="00497F34" w:rsidRDefault="000D7C7E" w:rsidP="00497F34">
      <w:pPr>
        <w:pStyle w:val="Bullets"/>
        <w:rPr>
          <w:rStyle w:val="Strong"/>
          <w:b w:val="0"/>
          <w:bCs w:val="0"/>
        </w:rPr>
      </w:pPr>
      <w:r w:rsidRPr="00497F34">
        <w:rPr>
          <w:rStyle w:val="Strong"/>
          <w:b w:val="0"/>
          <w:bCs w:val="0"/>
        </w:rPr>
        <w:t>Children are effective communicators.</w:t>
      </w:r>
      <w:r w:rsidR="00A47587" w:rsidRPr="00497F34">
        <w:rPr>
          <w:rStyle w:val="Strong"/>
          <w:b w:val="0"/>
          <w:bCs w:val="0"/>
        </w:rPr>
        <w:t>’</w:t>
      </w:r>
    </w:p>
    <w:p w:rsidR="00E3606C" w:rsidRDefault="00E3606C" w:rsidP="00A47587">
      <w:pPr>
        <w:rPr>
          <w:rStyle w:val="Strong"/>
          <w:b w:val="0"/>
          <w:bCs w:val="0"/>
        </w:rPr>
      </w:pPr>
      <w:r>
        <w:rPr>
          <w:rStyle w:val="Strong"/>
          <w:b w:val="0"/>
          <w:bCs w:val="0"/>
        </w:rPr>
        <w:t>Source: EYLF Professional Learning Program</w:t>
      </w:r>
    </w:p>
    <w:p w:rsidR="00E3606C" w:rsidRDefault="004B61C5" w:rsidP="000D7C7E">
      <w:pPr>
        <w:rPr>
          <w:rStyle w:val="Strong"/>
          <w:b w:val="0"/>
          <w:bCs w:val="0"/>
        </w:rPr>
      </w:pPr>
      <w:r>
        <w:rPr>
          <w:rStyle w:val="Strong"/>
          <w:b w:val="0"/>
          <w:bCs w:val="0"/>
        </w:rPr>
        <w:t>The Australian Curriculum also stipulates seven general capabilities that complement the EYLF learning outcomes.</w:t>
      </w:r>
    </w:p>
    <w:p w:rsidR="004B61C5" w:rsidRDefault="00194C4D" w:rsidP="004B61C5">
      <w:pPr>
        <w:pStyle w:val="BoldBulTight0"/>
        <w:rPr>
          <w:rStyle w:val="Strong"/>
          <w:b/>
          <w:bCs w:val="0"/>
        </w:rPr>
      </w:pPr>
      <w:r w:rsidRPr="00497F34">
        <w:rPr>
          <w:noProof/>
          <w:lang w:val="en-GB" w:eastAsia="en-GB"/>
        </w:rPr>
        <w:drawing>
          <wp:anchor distT="0" distB="0" distL="114300" distR="114300" simplePos="0" relativeHeight="251809792" behindDoc="1" locked="0" layoutInCell="1" allowOverlap="1" wp14:anchorId="7563B722" wp14:editId="0D75773C">
            <wp:simplePos x="0" y="0"/>
            <wp:positionH relativeFrom="column">
              <wp:posOffset>3075305</wp:posOffset>
            </wp:positionH>
            <wp:positionV relativeFrom="paragraph">
              <wp:posOffset>236220</wp:posOffset>
            </wp:positionV>
            <wp:extent cx="2778125" cy="2006600"/>
            <wp:effectExtent l="0" t="0" r="3175" b="0"/>
            <wp:wrapTight wrapText="bothSides">
              <wp:wrapPolygon edited="0">
                <wp:start x="0" y="0"/>
                <wp:lineTo x="0" y="21327"/>
                <wp:lineTo x="21477" y="21327"/>
                <wp:lineTo x="21477" y="0"/>
                <wp:lineTo x="0" y="0"/>
              </wp:wrapPolygon>
            </wp:wrapTight>
            <wp:docPr id="90" name="Picture 90" descr="C:\Users\Sophie2\Desktop\ArtWork\teacher_colaberation_pc_800_wht_338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phie2\Desktop\ArtWork\teacher_colaberation_pc_800_wht_3388.png"/>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t="1" b="-824"/>
                    <a:stretch/>
                  </pic:blipFill>
                  <pic:spPr bwMode="auto">
                    <a:xfrm>
                      <a:off x="0" y="0"/>
                      <a:ext cx="2778125" cy="2006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B61C5">
        <w:rPr>
          <w:rStyle w:val="Strong"/>
          <w:b/>
          <w:bCs w:val="0"/>
        </w:rPr>
        <w:t>These are:</w:t>
      </w:r>
    </w:p>
    <w:p w:rsidR="004B61C5" w:rsidRPr="00497F34" w:rsidRDefault="004B61C5" w:rsidP="00497F34">
      <w:pPr>
        <w:pStyle w:val="Bullets"/>
        <w:rPr>
          <w:rStyle w:val="Strong"/>
          <w:b w:val="0"/>
          <w:bCs w:val="0"/>
        </w:rPr>
      </w:pPr>
      <w:r w:rsidRPr="00497F34">
        <w:rPr>
          <w:rStyle w:val="Strong"/>
          <w:b w:val="0"/>
          <w:bCs w:val="0"/>
        </w:rPr>
        <w:t>Literacy</w:t>
      </w:r>
    </w:p>
    <w:p w:rsidR="004B61C5" w:rsidRPr="00497F34" w:rsidRDefault="004B61C5" w:rsidP="00497F34">
      <w:pPr>
        <w:pStyle w:val="Bullets"/>
        <w:rPr>
          <w:rStyle w:val="Strong"/>
          <w:b w:val="0"/>
          <w:bCs w:val="0"/>
        </w:rPr>
      </w:pPr>
      <w:r w:rsidRPr="00497F34">
        <w:rPr>
          <w:rStyle w:val="Strong"/>
          <w:b w:val="0"/>
          <w:bCs w:val="0"/>
        </w:rPr>
        <w:t>Numeracy</w:t>
      </w:r>
    </w:p>
    <w:p w:rsidR="004B61C5" w:rsidRPr="00497F34" w:rsidRDefault="004B61C5" w:rsidP="00497F34">
      <w:pPr>
        <w:pStyle w:val="Bullets"/>
        <w:rPr>
          <w:rStyle w:val="Strong"/>
          <w:b w:val="0"/>
          <w:bCs w:val="0"/>
        </w:rPr>
      </w:pPr>
      <w:r w:rsidRPr="00497F34">
        <w:rPr>
          <w:rStyle w:val="Strong"/>
          <w:b w:val="0"/>
          <w:bCs w:val="0"/>
        </w:rPr>
        <w:t>Information and communication technology (ICT) capability</w:t>
      </w:r>
    </w:p>
    <w:p w:rsidR="004B61C5" w:rsidRPr="00497F34" w:rsidRDefault="004B61C5" w:rsidP="00497F34">
      <w:pPr>
        <w:pStyle w:val="Bullets"/>
        <w:rPr>
          <w:rStyle w:val="Strong"/>
          <w:b w:val="0"/>
          <w:bCs w:val="0"/>
        </w:rPr>
      </w:pPr>
      <w:r w:rsidRPr="00497F34">
        <w:rPr>
          <w:rStyle w:val="Strong"/>
          <w:b w:val="0"/>
          <w:bCs w:val="0"/>
        </w:rPr>
        <w:t>Critical and creative thinking</w:t>
      </w:r>
    </w:p>
    <w:p w:rsidR="004B61C5" w:rsidRPr="00497F34" w:rsidRDefault="004B61C5" w:rsidP="00497F34">
      <w:pPr>
        <w:pStyle w:val="Bullets"/>
        <w:rPr>
          <w:rStyle w:val="Strong"/>
          <w:b w:val="0"/>
          <w:bCs w:val="0"/>
        </w:rPr>
      </w:pPr>
      <w:r w:rsidRPr="00497F34">
        <w:rPr>
          <w:rStyle w:val="Strong"/>
          <w:b w:val="0"/>
          <w:bCs w:val="0"/>
        </w:rPr>
        <w:t>Personal and social capability</w:t>
      </w:r>
    </w:p>
    <w:p w:rsidR="004B61C5" w:rsidRPr="00497F34" w:rsidRDefault="004B61C5" w:rsidP="00497F34">
      <w:pPr>
        <w:pStyle w:val="Bullets"/>
        <w:rPr>
          <w:rStyle w:val="Strong"/>
          <w:b w:val="0"/>
          <w:bCs w:val="0"/>
        </w:rPr>
      </w:pPr>
      <w:r w:rsidRPr="00497F34">
        <w:rPr>
          <w:rStyle w:val="Strong"/>
          <w:b w:val="0"/>
          <w:bCs w:val="0"/>
        </w:rPr>
        <w:t>Intercultural understanding.</w:t>
      </w:r>
    </w:p>
    <w:p w:rsidR="00623F2C" w:rsidRPr="00623F2C" w:rsidRDefault="00623F2C" w:rsidP="00623F2C">
      <w:pPr>
        <w:pStyle w:val="BoldBulTight0"/>
        <w:rPr>
          <w:rStyle w:val="Strong"/>
          <w:b/>
          <w:bCs w:val="0"/>
          <w:u w:val="single"/>
        </w:rPr>
      </w:pPr>
      <w:r w:rsidRPr="00623F2C">
        <w:rPr>
          <w:rStyle w:val="Strong"/>
          <w:b/>
          <w:bCs w:val="0"/>
          <w:u w:val="single"/>
        </w:rPr>
        <w:t>A note on senior secondary</w:t>
      </w:r>
    </w:p>
    <w:p w:rsidR="004B61C5" w:rsidRDefault="00EB1FE7" w:rsidP="000D7C7E">
      <w:pPr>
        <w:rPr>
          <w:rStyle w:val="Strong"/>
          <w:b w:val="0"/>
          <w:bCs w:val="0"/>
        </w:rPr>
      </w:pPr>
      <w:r>
        <w:rPr>
          <w:rStyle w:val="Strong"/>
          <w:b w:val="0"/>
          <w:bCs w:val="0"/>
        </w:rPr>
        <w:t xml:space="preserve">The senior secondary curriculum subjects comprise of fifteen subjects across English, Mathematics, Science, History and Geography. These subjects are the agreed basis for state and territory senior secondary course and were endorsed by the council of federal, state and education ministers. Further information can be found at: </w:t>
      </w:r>
      <w:hyperlink r:id="rId39" w:history="1">
        <w:r w:rsidRPr="00605B16">
          <w:rPr>
            <w:rStyle w:val="Hyperlink"/>
          </w:rPr>
          <w:t>http://www.australiancurriculum.edu.au/seniorsecondary/overview</w:t>
        </w:r>
      </w:hyperlink>
      <w:r>
        <w:rPr>
          <w:rStyle w:val="Strong"/>
          <w:b w:val="0"/>
          <w:bCs w:val="0"/>
        </w:rPr>
        <w:t xml:space="preserve"> (access date: 28.05.2015)</w:t>
      </w:r>
      <w:r w:rsidR="00D020FE">
        <w:rPr>
          <w:rStyle w:val="Strong"/>
          <w:b w:val="0"/>
          <w:bCs w:val="0"/>
        </w:rPr>
        <w:t>.</w:t>
      </w:r>
    </w:p>
    <w:p w:rsidR="00D80DF7" w:rsidRDefault="00D80DF7" w:rsidP="00D80DF7">
      <w:pPr>
        <w:pStyle w:val="Heading3"/>
      </w:pPr>
      <w:bookmarkStart w:id="47" w:name="_Toc421733687"/>
      <w:r>
        <w:rPr>
          <w:noProof/>
          <w:lang w:eastAsia="en-GB"/>
        </w:rPr>
        <w:lastRenderedPageBreak/>
        <w:drawing>
          <wp:anchor distT="0" distB="0" distL="114300" distR="114300" simplePos="0" relativeHeight="251748352" behindDoc="1" locked="0" layoutInCell="1" allowOverlap="1" wp14:anchorId="6E6BF137" wp14:editId="3E11C291">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20"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4" cstate="print"/>
                    <a:stretch>
                      <a:fillRect/>
                    </a:stretch>
                  </pic:blipFill>
                  <pic:spPr>
                    <a:xfrm>
                      <a:off x="0" y="0"/>
                      <a:ext cx="5031105" cy="3848735"/>
                    </a:xfrm>
                    <a:prstGeom prst="rect">
                      <a:avLst/>
                    </a:prstGeom>
                  </pic:spPr>
                </pic:pic>
              </a:graphicData>
            </a:graphic>
          </wp:anchor>
        </w:drawing>
      </w:r>
      <w:r w:rsidRPr="00FB7D3C">
        <w:t xml:space="preserve">Activity </w:t>
      </w:r>
      <w:r w:rsidR="00E213F5">
        <w:t>1C</w:t>
      </w:r>
      <w:bookmarkEnd w:id="47"/>
    </w:p>
    <w:p w:rsidR="00D80DF7" w:rsidRDefault="00D80DF7" w:rsidP="00D80DF7">
      <w:r>
        <w:br w:type="page"/>
      </w:r>
    </w:p>
    <w:p w:rsidR="00994C40" w:rsidRPr="00951C8D" w:rsidRDefault="00994C40" w:rsidP="00951C8D">
      <w:pPr>
        <w:pStyle w:val="Heading2"/>
        <w:rPr>
          <w:rStyle w:val="Strong"/>
          <w:b/>
          <w:bCs/>
        </w:rPr>
      </w:pPr>
      <w:bookmarkStart w:id="48" w:name="_Toc421733688"/>
      <w:r w:rsidRPr="00951C8D">
        <w:rPr>
          <w:rStyle w:val="Strong"/>
          <w:b/>
          <w:bCs/>
        </w:rPr>
        <w:lastRenderedPageBreak/>
        <w:t xml:space="preserve">1.4 – </w:t>
      </w:r>
      <w:r w:rsidR="00951C8D" w:rsidRPr="00951C8D">
        <w:t>Develop own professional knowledge and work in partnership with families, communities and other services and agencies</w:t>
      </w:r>
      <w:bookmarkEnd w:id="48"/>
    </w:p>
    <w:p w:rsidR="009E3CA7" w:rsidRDefault="009E3CA7" w:rsidP="009E3CA7">
      <w:pPr>
        <w:pStyle w:val="Heading3"/>
        <w:rPr>
          <w:rStyle w:val="Strong"/>
          <w:b/>
          <w:bCs/>
        </w:rPr>
      </w:pPr>
      <w:bookmarkStart w:id="49" w:name="_Toc421733689"/>
      <w:r>
        <w:rPr>
          <w:rStyle w:val="Strong"/>
          <w:b/>
          <w:bCs/>
        </w:rPr>
        <w:t>Your knowledge</w:t>
      </w:r>
      <w:bookmarkEnd w:id="49"/>
    </w:p>
    <w:p w:rsidR="009E3CA7" w:rsidRDefault="00DA7400" w:rsidP="009E3CA7">
      <w:pPr>
        <w:rPr>
          <w:rStyle w:val="Strong"/>
          <w:b w:val="0"/>
          <w:bCs w:val="0"/>
        </w:rPr>
      </w:pPr>
      <w:r>
        <w:rPr>
          <w:rStyle w:val="Strong"/>
          <w:b w:val="0"/>
          <w:bCs w:val="0"/>
        </w:rPr>
        <w:t xml:space="preserve">To ensure </w:t>
      </w:r>
      <w:r w:rsidR="008B5F93">
        <w:rPr>
          <w:rStyle w:val="Strong"/>
          <w:b w:val="0"/>
          <w:bCs w:val="0"/>
        </w:rPr>
        <w:t xml:space="preserve">that </w:t>
      </w:r>
      <w:r>
        <w:rPr>
          <w:rStyle w:val="Strong"/>
          <w:b w:val="0"/>
          <w:bCs w:val="0"/>
        </w:rPr>
        <w:t xml:space="preserve">your knowledge </w:t>
      </w:r>
      <w:r w:rsidR="008B5F93">
        <w:rPr>
          <w:rStyle w:val="Strong"/>
          <w:b w:val="0"/>
          <w:bCs w:val="0"/>
        </w:rPr>
        <w:t>supports you</w:t>
      </w:r>
      <w:r>
        <w:rPr>
          <w:rStyle w:val="Strong"/>
          <w:b w:val="0"/>
          <w:bCs w:val="0"/>
        </w:rPr>
        <w:t xml:space="preserve"> in the day-to-day needs of your work, there are resources and additional training available to you as a professional. </w:t>
      </w:r>
      <w:r w:rsidR="00CA1816">
        <w:rPr>
          <w:rStyle w:val="Strong"/>
          <w:b w:val="0"/>
          <w:bCs w:val="0"/>
        </w:rPr>
        <w:t xml:space="preserve">It is useful to make the most of these supporting resources to both further your knowledge and </w:t>
      </w:r>
      <w:r w:rsidR="00F25940">
        <w:rPr>
          <w:rStyle w:val="Strong"/>
          <w:b w:val="0"/>
          <w:bCs w:val="0"/>
        </w:rPr>
        <w:t xml:space="preserve">to </w:t>
      </w:r>
      <w:r w:rsidR="00CA1816">
        <w:rPr>
          <w:rStyle w:val="Strong"/>
          <w:b w:val="0"/>
          <w:bCs w:val="0"/>
        </w:rPr>
        <w:t xml:space="preserve">give you more experience in certain areas that you </w:t>
      </w:r>
      <w:r w:rsidR="008E4F5C">
        <w:rPr>
          <w:rStyle w:val="Strong"/>
          <w:b w:val="0"/>
          <w:bCs w:val="0"/>
        </w:rPr>
        <w:t xml:space="preserve">may </w:t>
      </w:r>
      <w:r w:rsidR="00CA1816">
        <w:rPr>
          <w:rStyle w:val="Strong"/>
          <w:b w:val="0"/>
          <w:bCs w:val="0"/>
        </w:rPr>
        <w:t>identify as important, or necessary.</w:t>
      </w:r>
    </w:p>
    <w:p w:rsidR="001D09C2" w:rsidRDefault="00DA7400" w:rsidP="001D09C2">
      <w:pPr>
        <w:pStyle w:val="Heading3"/>
        <w:rPr>
          <w:rStyle w:val="Strong"/>
          <w:b/>
          <w:bCs/>
        </w:rPr>
      </w:pPr>
      <w:bookmarkStart w:id="50" w:name="_Toc421733690"/>
      <w:r>
        <w:rPr>
          <w:rStyle w:val="Strong"/>
          <w:b/>
          <w:bCs/>
        </w:rPr>
        <w:t xml:space="preserve">Child </w:t>
      </w:r>
      <w:r w:rsidR="00CB1759">
        <w:rPr>
          <w:rStyle w:val="Strong"/>
          <w:b/>
          <w:bCs/>
        </w:rPr>
        <w:t>C</w:t>
      </w:r>
      <w:r>
        <w:rPr>
          <w:rStyle w:val="Strong"/>
          <w:b/>
          <w:bCs/>
        </w:rPr>
        <w:t>are</w:t>
      </w:r>
      <w:r w:rsidR="001D09C2">
        <w:rPr>
          <w:rStyle w:val="Strong"/>
          <w:b/>
          <w:bCs/>
        </w:rPr>
        <w:t xml:space="preserve"> Services Support Programme</w:t>
      </w:r>
      <w:bookmarkEnd w:id="50"/>
    </w:p>
    <w:p w:rsidR="001D09C2" w:rsidRDefault="001D09C2" w:rsidP="001D09C2">
      <w:pPr>
        <w:rPr>
          <w:rStyle w:val="Strong"/>
          <w:b w:val="0"/>
          <w:bCs w:val="0"/>
        </w:rPr>
      </w:pPr>
      <w:r>
        <w:rPr>
          <w:rStyle w:val="Strong"/>
          <w:b w:val="0"/>
          <w:bCs w:val="0"/>
        </w:rPr>
        <w:t xml:space="preserve">The Australian Government Department of Social Services offers financial help to </w:t>
      </w:r>
      <w:r w:rsidR="00DA7400">
        <w:rPr>
          <w:rStyle w:val="Strong"/>
          <w:b w:val="0"/>
          <w:bCs w:val="0"/>
        </w:rPr>
        <w:t>child care</w:t>
      </w:r>
      <w:r>
        <w:rPr>
          <w:rStyle w:val="Strong"/>
          <w:b w:val="0"/>
          <w:bCs w:val="0"/>
        </w:rPr>
        <w:t xml:space="preserve"> service providers for </w:t>
      </w:r>
      <w:r w:rsidR="001F5424">
        <w:rPr>
          <w:rStyle w:val="Strong"/>
          <w:b w:val="0"/>
          <w:bCs w:val="0"/>
        </w:rPr>
        <w:t xml:space="preserve">improvement of access to </w:t>
      </w:r>
      <w:r w:rsidR="00DA7400">
        <w:rPr>
          <w:rStyle w:val="Strong"/>
          <w:b w:val="0"/>
          <w:bCs w:val="0"/>
        </w:rPr>
        <w:t>child care</w:t>
      </w:r>
      <w:r w:rsidR="001F5424">
        <w:rPr>
          <w:rStyle w:val="Strong"/>
          <w:b w:val="0"/>
          <w:bCs w:val="0"/>
        </w:rPr>
        <w:t xml:space="preserve"> within the community and complements </w:t>
      </w:r>
      <w:r w:rsidR="00DA7400">
        <w:rPr>
          <w:rStyle w:val="Strong"/>
          <w:b w:val="0"/>
          <w:bCs w:val="0"/>
        </w:rPr>
        <w:t>Child Care</w:t>
      </w:r>
      <w:r w:rsidR="001F5424">
        <w:rPr>
          <w:rStyle w:val="Strong"/>
          <w:b w:val="0"/>
          <w:bCs w:val="0"/>
        </w:rPr>
        <w:t xml:space="preserve"> Benefit and </w:t>
      </w:r>
      <w:r w:rsidR="00DA7400">
        <w:rPr>
          <w:rStyle w:val="Strong"/>
          <w:b w:val="0"/>
          <w:bCs w:val="0"/>
        </w:rPr>
        <w:t>Child Care</w:t>
      </w:r>
      <w:r w:rsidR="001F5424">
        <w:rPr>
          <w:rStyle w:val="Strong"/>
          <w:b w:val="0"/>
          <w:bCs w:val="0"/>
        </w:rPr>
        <w:t xml:space="preserve"> Rebate that is on offer to eligible families. As part of this p</w:t>
      </w:r>
      <w:r w:rsidR="00E52144">
        <w:rPr>
          <w:rStyle w:val="Strong"/>
          <w:b w:val="0"/>
          <w:bCs w:val="0"/>
        </w:rPr>
        <w:t>rogramme support is offered for the following.</w:t>
      </w:r>
    </w:p>
    <w:p w:rsidR="001F5424" w:rsidRPr="001F5424" w:rsidRDefault="001F5424" w:rsidP="001F5424">
      <w:pPr>
        <w:pStyle w:val="BoldBulTight0"/>
        <w:rPr>
          <w:rStyle w:val="Strong"/>
          <w:b/>
          <w:bCs w:val="0"/>
          <w:u w:val="single"/>
        </w:rPr>
      </w:pPr>
      <w:r w:rsidRPr="001F5424">
        <w:rPr>
          <w:rStyle w:val="Strong"/>
          <w:b/>
          <w:bCs w:val="0"/>
          <w:u w:val="single"/>
        </w:rPr>
        <w:t>Community Support Programme</w:t>
      </w:r>
    </w:p>
    <w:p w:rsidR="001F5424" w:rsidRDefault="001F5424" w:rsidP="001D09C2">
      <w:pPr>
        <w:rPr>
          <w:rStyle w:val="Strong"/>
          <w:b w:val="0"/>
          <w:bCs w:val="0"/>
        </w:rPr>
      </w:pPr>
      <w:r>
        <w:rPr>
          <w:rStyle w:val="Strong"/>
          <w:b w:val="0"/>
          <w:bCs w:val="0"/>
        </w:rPr>
        <w:t xml:space="preserve">This provides financial assistance to eligible </w:t>
      </w:r>
      <w:r w:rsidR="00DA7400">
        <w:rPr>
          <w:rStyle w:val="Strong"/>
          <w:b w:val="0"/>
          <w:bCs w:val="0"/>
        </w:rPr>
        <w:t>child care</w:t>
      </w:r>
      <w:r>
        <w:rPr>
          <w:rStyle w:val="Strong"/>
          <w:b w:val="0"/>
          <w:bCs w:val="0"/>
        </w:rPr>
        <w:t xml:space="preserve"> service providers for improved accessibility of care, especially in areas where services are limited or where culturally appropriate services are required.</w:t>
      </w:r>
    </w:p>
    <w:p w:rsidR="00E52144" w:rsidRPr="001D09C2" w:rsidRDefault="00E52144" w:rsidP="001D09C2">
      <w:pPr>
        <w:rPr>
          <w:lang w:val="en-GB"/>
        </w:rPr>
      </w:pPr>
      <w:r>
        <w:rPr>
          <w:rStyle w:val="Strong"/>
          <w:b w:val="0"/>
          <w:bCs w:val="0"/>
        </w:rPr>
        <w:t>Further information can be found at the Australian Government Department of Social Services website:</w:t>
      </w:r>
      <w:r w:rsidRPr="00E52144">
        <w:t xml:space="preserve"> </w:t>
      </w:r>
      <w:hyperlink r:id="rId40" w:history="1">
        <w:r w:rsidRPr="00222D51">
          <w:rPr>
            <w:rStyle w:val="Hyperlink"/>
          </w:rPr>
          <w:t>https://www.dss.gov.au/our-responsibilities/families-and-children/programmes-services/early-childhood-child-care/community-support-programme</w:t>
        </w:r>
      </w:hyperlink>
      <w:r>
        <w:rPr>
          <w:rStyle w:val="Strong"/>
          <w:b w:val="0"/>
          <w:bCs w:val="0"/>
        </w:rPr>
        <w:t xml:space="preserve"> (access date: 28.05.2015)</w:t>
      </w:r>
    </w:p>
    <w:p w:rsidR="001D09C2" w:rsidRPr="001D09C2" w:rsidRDefault="001D09C2" w:rsidP="001D09C2">
      <w:pPr>
        <w:pStyle w:val="BoldBulTight0"/>
        <w:rPr>
          <w:rStyle w:val="Strong"/>
          <w:b/>
          <w:bCs w:val="0"/>
          <w:u w:val="single"/>
        </w:rPr>
      </w:pPr>
      <w:r w:rsidRPr="001D09C2">
        <w:rPr>
          <w:rStyle w:val="Strong"/>
          <w:b/>
          <w:bCs w:val="0"/>
          <w:u w:val="single"/>
        </w:rPr>
        <w:t>Inclusion and Professional Support Programme (IPSP)</w:t>
      </w:r>
    </w:p>
    <w:p w:rsidR="009642CA" w:rsidRDefault="009642CA" w:rsidP="001D09C2">
      <w:pPr>
        <w:rPr>
          <w:rStyle w:val="Strong"/>
          <w:b w:val="0"/>
          <w:bCs w:val="0"/>
        </w:rPr>
      </w:pPr>
      <w:r>
        <w:rPr>
          <w:rStyle w:val="Strong"/>
          <w:b w:val="0"/>
          <w:bCs w:val="0"/>
        </w:rPr>
        <w:t>This promotes high quality care and inclusion for children by assistance of skill development for educators. It also aims to increase capacity of services through professional development, advice and inclusion support.</w:t>
      </w:r>
    </w:p>
    <w:p w:rsidR="00071A83" w:rsidRDefault="00560D8E" w:rsidP="001D09C2">
      <w:pPr>
        <w:rPr>
          <w:rStyle w:val="Strong"/>
          <w:b w:val="0"/>
          <w:bCs w:val="0"/>
        </w:rPr>
      </w:pPr>
      <w:r>
        <w:rPr>
          <w:noProof/>
          <w:lang w:val="en-GB" w:eastAsia="en-GB"/>
        </w:rPr>
        <w:drawing>
          <wp:anchor distT="0" distB="0" distL="114300" distR="114300" simplePos="0" relativeHeight="251808768" behindDoc="1" locked="0" layoutInCell="1" allowOverlap="1" wp14:anchorId="4A620A9E" wp14:editId="2E3E365A">
            <wp:simplePos x="0" y="0"/>
            <wp:positionH relativeFrom="column">
              <wp:posOffset>3490595</wp:posOffset>
            </wp:positionH>
            <wp:positionV relativeFrom="paragraph">
              <wp:posOffset>668655</wp:posOffset>
            </wp:positionV>
            <wp:extent cx="2647950" cy="2483485"/>
            <wp:effectExtent l="0" t="0" r="0" b="0"/>
            <wp:wrapSquare wrapText="bothSides"/>
            <wp:docPr id="89" name="Picture 89" descr="C:\Users\Sophie2\Desktop\ArtWork\step_help_ha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2\Desktop\ArtWork\step_help_hand.pn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647950" cy="2483485"/>
                    </a:xfrm>
                    <a:prstGeom prst="rect">
                      <a:avLst/>
                    </a:prstGeom>
                    <a:noFill/>
                    <a:ln>
                      <a:noFill/>
                    </a:ln>
                  </pic:spPr>
                </pic:pic>
              </a:graphicData>
            </a:graphic>
            <wp14:sizeRelH relativeFrom="page">
              <wp14:pctWidth>0</wp14:pctWidth>
            </wp14:sizeRelH>
            <wp14:sizeRelV relativeFrom="page">
              <wp14:pctHeight>0</wp14:pctHeight>
            </wp14:sizeRelV>
          </wp:anchor>
        </w:drawing>
      </w:r>
      <w:r w:rsidR="00071A83">
        <w:rPr>
          <w:rStyle w:val="Strong"/>
          <w:b w:val="0"/>
          <w:bCs w:val="0"/>
        </w:rPr>
        <w:t>This programme is made up of two elements, to provide both an integrated and consolidated approach to inclusion and professional support needs of child care and early learning, and includes children with ongoing support needs.</w:t>
      </w:r>
    </w:p>
    <w:p w:rsidR="009642CA" w:rsidRPr="009642CA" w:rsidRDefault="00071A83" w:rsidP="009642CA">
      <w:pPr>
        <w:pStyle w:val="BoldBulTight0"/>
      </w:pPr>
      <w:r>
        <w:t>‘</w:t>
      </w:r>
      <w:r w:rsidR="009642CA" w:rsidRPr="009642CA">
        <w:t>The target groups for inclusion support are:</w:t>
      </w:r>
    </w:p>
    <w:p w:rsidR="009642CA" w:rsidRPr="009642CA" w:rsidRDefault="009642CA" w:rsidP="009642CA">
      <w:pPr>
        <w:pStyle w:val="Bullets"/>
      </w:pPr>
      <w:r w:rsidRPr="009642CA">
        <w:t>Children with disability, including children with ongoing high support needs</w:t>
      </w:r>
    </w:p>
    <w:p w:rsidR="009642CA" w:rsidRPr="009642CA" w:rsidRDefault="009642CA" w:rsidP="009642CA">
      <w:pPr>
        <w:pStyle w:val="Bullets"/>
      </w:pPr>
      <w:r w:rsidRPr="009642CA">
        <w:t>Children from culturally and linguistically diverse backgrounds</w:t>
      </w:r>
    </w:p>
    <w:p w:rsidR="009642CA" w:rsidRPr="009642CA" w:rsidRDefault="009642CA" w:rsidP="009642CA">
      <w:pPr>
        <w:pStyle w:val="Bullets"/>
      </w:pPr>
      <w:r w:rsidRPr="009642CA">
        <w:t>Children from a refugee or humanitarian intervention background</w:t>
      </w:r>
    </w:p>
    <w:p w:rsidR="009642CA" w:rsidRPr="009642CA" w:rsidRDefault="009642CA" w:rsidP="009642CA">
      <w:pPr>
        <w:pStyle w:val="Bullets"/>
      </w:pPr>
      <w:r w:rsidRPr="009642CA">
        <w:t>Indigenous children</w:t>
      </w:r>
      <w:r>
        <w:t>.</w:t>
      </w:r>
      <w:r w:rsidR="00071A83">
        <w:t>’</w:t>
      </w:r>
    </w:p>
    <w:p w:rsidR="00071A83" w:rsidRDefault="00071A83" w:rsidP="009642CA">
      <w:pPr>
        <w:rPr>
          <w:rStyle w:val="Strong"/>
          <w:b w:val="0"/>
          <w:bCs w:val="0"/>
        </w:rPr>
      </w:pPr>
      <w:r>
        <w:rPr>
          <w:rStyle w:val="Strong"/>
          <w:b w:val="0"/>
          <w:bCs w:val="0"/>
        </w:rPr>
        <w:t>Inclusion Support Agencies (ISAs) operate within 67 regions throughout Australia and work at a local level</w:t>
      </w:r>
      <w:r w:rsidR="00F2056B">
        <w:rPr>
          <w:rStyle w:val="Strong"/>
          <w:b w:val="0"/>
          <w:bCs w:val="0"/>
        </w:rPr>
        <w:t xml:space="preserve"> to provide support to child care and early learning services.</w:t>
      </w:r>
    </w:p>
    <w:p w:rsidR="00071A83" w:rsidRDefault="00071A83" w:rsidP="009642CA">
      <w:pPr>
        <w:rPr>
          <w:rStyle w:val="Strong"/>
          <w:b w:val="0"/>
          <w:bCs w:val="0"/>
        </w:rPr>
      </w:pPr>
      <w:r>
        <w:rPr>
          <w:rStyle w:val="Strong"/>
          <w:b w:val="0"/>
          <w:bCs w:val="0"/>
        </w:rPr>
        <w:lastRenderedPageBreak/>
        <w:t>Source, and for further information visit the Australian Government Department of Social Services website:</w:t>
      </w:r>
      <w:r w:rsidR="00EC11D4">
        <w:rPr>
          <w:rStyle w:val="Strong"/>
          <w:b w:val="0"/>
          <w:bCs w:val="0"/>
        </w:rPr>
        <w:t xml:space="preserve"> </w:t>
      </w:r>
      <w:hyperlink r:id="rId42" w:history="1">
        <w:r w:rsidRPr="00222D51">
          <w:rPr>
            <w:rStyle w:val="Hyperlink"/>
          </w:rPr>
          <w:t>https://www.dss.gov.au/our-responsibilities/families-and-children/programmes-services/early-childhood-child-care/inclusion-and-professional-support-program</w:t>
        </w:r>
      </w:hyperlink>
      <w:r w:rsidR="00EC11D4">
        <w:rPr>
          <w:rStyle w:val="Strong"/>
          <w:b w:val="0"/>
          <w:bCs w:val="0"/>
        </w:rPr>
        <w:t xml:space="preserve"> </w:t>
      </w:r>
      <w:r>
        <w:rPr>
          <w:rStyle w:val="Strong"/>
          <w:b w:val="0"/>
          <w:bCs w:val="0"/>
        </w:rPr>
        <w:t>(access date: 28.05.2015)</w:t>
      </w:r>
      <w:r w:rsidR="00C146DA">
        <w:rPr>
          <w:rStyle w:val="Strong"/>
          <w:b w:val="0"/>
          <w:bCs w:val="0"/>
        </w:rPr>
        <w:t>.</w:t>
      </w:r>
    </w:p>
    <w:p w:rsidR="00560D8E" w:rsidRPr="00560D8E" w:rsidRDefault="00560D8E" w:rsidP="00560D8E">
      <w:pPr>
        <w:pStyle w:val="Heading3"/>
        <w:rPr>
          <w:rStyle w:val="Strong"/>
          <w:b/>
          <w:bCs/>
        </w:rPr>
      </w:pPr>
      <w:bookmarkStart w:id="51" w:name="_Toc421733691"/>
      <w:r w:rsidRPr="00560D8E">
        <w:rPr>
          <w:rStyle w:val="Strong"/>
          <w:b/>
          <w:bCs/>
        </w:rPr>
        <w:t>Additional training opportunities</w:t>
      </w:r>
      <w:bookmarkEnd w:id="51"/>
    </w:p>
    <w:p w:rsidR="00560D8E" w:rsidRDefault="00776D0F" w:rsidP="00560D8E">
      <w:pPr>
        <w:rPr>
          <w:rStyle w:val="Strong"/>
          <w:b w:val="0"/>
          <w:bCs w:val="0"/>
        </w:rPr>
      </w:pPr>
      <w:r w:rsidRPr="00ED1C24">
        <w:rPr>
          <w:rStyle w:val="Strong"/>
          <w:bCs w:val="0"/>
        </w:rPr>
        <w:t>The Early Childhood Australia</w:t>
      </w:r>
      <w:r>
        <w:rPr>
          <w:rStyle w:val="Strong"/>
          <w:b w:val="0"/>
          <w:bCs w:val="0"/>
        </w:rPr>
        <w:t xml:space="preserve"> organisation offers a range of additional resources and learning opportunities to support the early years professional. Not only do they offer learning modules, webinars and educator resources, they also have a range of publications available.</w:t>
      </w:r>
      <w:r w:rsidR="00EC11D4">
        <w:rPr>
          <w:rStyle w:val="Strong"/>
          <w:b w:val="0"/>
          <w:bCs w:val="0"/>
        </w:rPr>
        <w:t xml:space="preserve"> </w:t>
      </w:r>
      <w:r>
        <w:rPr>
          <w:rStyle w:val="Strong"/>
          <w:b w:val="0"/>
          <w:bCs w:val="0"/>
        </w:rPr>
        <w:t xml:space="preserve">For more information, visit their website at </w:t>
      </w:r>
      <w:hyperlink r:id="rId43" w:history="1">
        <w:r w:rsidRPr="003106E8">
          <w:rPr>
            <w:rStyle w:val="Hyperlink"/>
          </w:rPr>
          <w:t>http://www.earlychildhoodaustralia.org.au/</w:t>
        </w:r>
      </w:hyperlink>
      <w:r>
        <w:rPr>
          <w:rStyle w:val="Strong"/>
          <w:b w:val="0"/>
          <w:bCs w:val="0"/>
        </w:rPr>
        <w:t xml:space="preserve"> (access date: 01.06.2015)</w:t>
      </w:r>
      <w:r w:rsidR="002158CE">
        <w:rPr>
          <w:rStyle w:val="Strong"/>
          <w:b w:val="0"/>
          <w:bCs w:val="0"/>
        </w:rPr>
        <w:t>.</w:t>
      </w:r>
    </w:p>
    <w:p w:rsidR="002158CE" w:rsidRDefault="002158CE" w:rsidP="00560D8E">
      <w:pPr>
        <w:rPr>
          <w:rStyle w:val="Strong"/>
          <w:b w:val="0"/>
          <w:bCs w:val="0"/>
        </w:rPr>
      </w:pPr>
      <w:r w:rsidRPr="00ED1C24">
        <w:rPr>
          <w:rStyle w:val="Strong"/>
          <w:bCs w:val="0"/>
        </w:rPr>
        <w:t>The Australian Children’s Education and Care Quality Authority</w:t>
      </w:r>
      <w:r>
        <w:rPr>
          <w:rStyle w:val="Strong"/>
          <w:b w:val="0"/>
          <w:bCs w:val="0"/>
        </w:rPr>
        <w:t xml:space="preserve"> provides contact details for professional support coordinators (PSCs), a PSC supports professional development and training to eligible child care services and also offers bi-cultural support, specialist equipment and a general resource library. More information can be found at their website: </w:t>
      </w:r>
      <w:hyperlink r:id="rId44" w:history="1">
        <w:r w:rsidRPr="003106E8">
          <w:rPr>
            <w:rStyle w:val="Hyperlink"/>
          </w:rPr>
          <w:t>http://www.acecqa.gov.au/educators-and-providers1/professional-support-coordinators-contact-details</w:t>
        </w:r>
      </w:hyperlink>
      <w:r>
        <w:rPr>
          <w:rStyle w:val="Strong"/>
          <w:b w:val="0"/>
          <w:bCs w:val="0"/>
        </w:rPr>
        <w:t xml:space="preserve"> (access date: 01.06.2015).</w:t>
      </w:r>
    </w:p>
    <w:p w:rsidR="00BD3D5E" w:rsidRDefault="00F817B5" w:rsidP="00BD3D5E">
      <w:pPr>
        <w:pStyle w:val="Heading3"/>
        <w:rPr>
          <w:rStyle w:val="Strong"/>
          <w:b/>
          <w:bCs/>
        </w:rPr>
      </w:pPr>
      <w:bookmarkStart w:id="52" w:name="_Toc421733692"/>
      <w:r>
        <w:rPr>
          <w:noProof/>
          <w:lang w:eastAsia="en-GB"/>
        </w:rPr>
        <w:drawing>
          <wp:anchor distT="0" distB="0" distL="114300" distR="114300" simplePos="0" relativeHeight="251811840" behindDoc="1" locked="0" layoutInCell="1" allowOverlap="1" wp14:anchorId="23B7E434" wp14:editId="60BA59A2">
            <wp:simplePos x="0" y="0"/>
            <wp:positionH relativeFrom="column">
              <wp:posOffset>3917950</wp:posOffset>
            </wp:positionH>
            <wp:positionV relativeFrom="paragraph">
              <wp:posOffset>44450</wp:posOffset>
            </wp:positionV>
            <wp:extent cx="2255520" cy="1971040"/>
            <wp:effectExtent l="0" t="0" r="0" b="0"/>
            <wp:wrapTight wrapText="bothSides">
              <wp:wrapPolygon edited="0">
                <wp:start x="0" y="0"/>
                <wp:lineTo x="0" y="21294"/>
                <wp:lineTo x="21345" y="21294"/>
                <wp:lineTo x="21345" y="0"/>
                <wp:lineTo x="0" y="0"/>
              </wp:wrapPolygon>
            </wp:wrapTight>
            <wp:docPr id="92" name="Picture 92" descr="C:\Users\Sophie2\Desktop\ArtWork\community world_population_africa_europe_magnify_800_wht_76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community world_population_africa_europe_magnify_800_wht_7653.pn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255520" cy="1971040"/>
                    </a:xfrm>
                    <a:prstGeom prst="rect">
                      <a:avLst/>
                    </a:prstGeom>
                    <a:noFill/>
                    <a:ln>
                      <a:noFill/>
                    </a:ln>
                  </pic:spPr>
                </pic:pic>
              </a:graphicData>
            </a:graphic>
            <wp14:sizeRelH relativeFrom="page">
              <wp14:pctWidth>0</wp14:pctWidth>
            </wp14:sizeRelH>
            <wp14:sizeRelV relativeFrom="page">
              <wp14:pctHeight>0</wp14:pctHeight>
            </wp14:sizeRelV>
          </wp:anchor>
        </w:drawing>
      </w:r>
      <w:r w:rsidR="00BD3D5E">
        <w:rPr>
          <w:rStyle w:val="Strong"/>
          <w:b/>
          <w:bCs/>
        </w:rPr>
        <w:t>Working with families</w:t>
      </w:r>
      <w:r w:rsidR="008E4F5C">
        <w:rPr>
          <w:rStyle w:val="Strong"/>
          <w:b/>
          <w:bCs/>
        </w:rPr>
        <w:t xml:space="preserve"> and the community</w:t>
      </w:r>
      <w:bookmarkEnd w:id="52"/>
      <w:r w:rsidRPr="00F817B5">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3E6024" w:rsidRDefault="00CC2E6B" w:rsidP="00BD3D5E">
      <w:pPr>
        <w:rPr>
          <w:rStyle w:val="Strong"/>
          <w:b w:val="0"/>
          <w:bCs w:val="0"/>
        </w:rPr>
      </w:pPr>
      <w:r>
        <w:rPr>
          <w:rStyle w:val="Strong"/>
          <w:b w:val="0"/>
          <w:bCs w:val="0"/>
        </w:rPr>
        <w:t xml:space="preserve">There is a wealth of information available to educators and </w:t>
      </w:r>
      <w:r w:rsidR="00C360B6">
        <w:rPr>
          <w:rStyle w:val="Strong"/>
          <w:b w:val="0"/>
          <w:bCs w:val="0"/>
        </w:rPr>
        <w:t>child care p</w:t>
      </w:r>
      <w:r>
        <w:rPr>
          <w:rStyle w:val="Strong"/>
          <w:b w:val="0"/>
          <w:bCs w:val="0"/>
        </w:rPr>
        <w:t xml:space="preserve">rofessionals from </w:t>
      </w:r>
      <w:r w:rsidR="00C360B6">
        <w:rPr>
          <w:rStyle w:val="Strong"/>
          <w:b w:val="0"/>
          <w:bCs w:val="0"/>
        </w:rPr>
        <w:t xml:space="preserve">a variety of </w:t>
      </w:r>
      <w:r>
        <w:rPr>
          <w:rStyle w:val="Strong"/>
          <w:b w:val="0"/>
          <w:bCs w:val="0"/>
        </w:rPr>
        <w:t xml:space="preserve">agencies and service-providers. Look at the areas you want to work on and plan how to </w:t>
      </w:r>
      <w:r w:rsidR="003E6024">
        <w:rPr>
          <w:rStyle w:val="Strong"/>
          <w:b w:val="0"/>
          <w:bCs w:val="0"/>
        </w:rPr>
        <w:t>ga</w:t>
      </w:r>
      <w:r w:rsidR="00C360B6">
        <w:rPr>
          <w:rStyle w:val="Strong"/>
          <w:b w:val="0"/>
          <w:bCs w:val="0"/>
        </w:rPr>
        <w:t>in the appropriate knowledge,</w:t>
      </w:r>
      <w:r w:rsidR="003E6024">
        <w:rPr>
          <w:rStyle w:val="Strong"/>
          <w:b w:val="0"/>
          <w:bCs w:val="0"/>
        </w:rPr>
        <w:t xml:space="preserve"> </w:t>
      </w:r>
      <w:r w:rsidR="00BC2161">
        <w:rPr>
          <w:rStyle w:val="Strong"/>
          <w:b w:val="0"/>
          <w:bCs w:val="0"/>
        </w:rPr>
        <w:t xml:space="preserve">identify any </w:t>
      </w:r>
      <w:r w:rsidR="003E6024">
        <w:rPr>
          <w:rStyle w:val="Strong"/>
          <w:b w:val="0"/>
          <w:bCs w:val="0"/>
        </w:rPr>
        <w:t>resources</w:t>
      </w:r>
      <w:r w:rsidR="00BC2161">
        <w:rPr>
          <w:rStyle w:val="Strong"/>
          <w:b w:val="0"/>
          <w:bCs w:val="0"/>
        </w:rPr>
        <w:t xml:space="preserve"> needed</w:t>
      </w:r>
      <w:r w:rsidR="00C360B6">
        <w:rPr>
          <w:rStyle w:val="Strong"/>
          <w:b w:val="0"/>
          <w:bCs w:val="0"/>
        </w:rPr>
        <w:t xml:space="preserve"> and search for the appropriate provider(s)</w:t>
      </w:r>
      <w:r w:rsidR="005C5F4B">
        <w:rPr>
          <w:rStyle w:val="Strong"/>
          <w:b w:val="0"/>
          <w:bCs w:val="0"/>
        </w:rPr>
        <w:t xml:space="preserve"> to help guide you</w:t>
      </w:r>
      <w:r w:rsidR="00C360B6">
        <w:rPr>
          <w:rStyle w:val="Strong"/>
          <w:b w:val="0"/>
          <w:bCs w:val="0"/>
        </w:rPr>
        <w:t>.</w:t>
      </w:r>
    </w:p>
    <w:p w:rsidR="00DF5072" w:rsidRDefault="00DF5072" w:rsidP="00BD3D5E">
      <w:pPr>
        <w:rPr>
          <w:rStyle w:val="Strong"/>
          <w:b w:val="0"/>
          <w:bCs w:val="0"/>
        </w:rPr>
      </w:pPr>
      <w:r>
        <w:rPr>
          <w:rStyle w:val="Strong"/>
          <w:b w:val="0"/>
          <w:bCs w:val="0"/>
        </w:rPr>
        <w:t xml:space="preserve">With the knowledge gained, look to working with both the families and </w:t>
      </w:r>
      <w:r w:rsidR="005C5F4B">
        <w:rPr>
          <w:rStyle w:val="Strong"/>
          <w:b w:val="0"/>
          <w:bCs w:val="0"/>
        </w:rPr>
        <w:t xml:space="preserve">the </w:t>
      </w:r>
      <w:r>
        <w:rPr>
          <w:rStyle w:val="Strong"/>
          <w:b w:val="0"/>
          <w:bCs w:val="0"/>
        </w:rPr>
        <w:t>community to improve learning, dev</w:t>
      </w:r>
      <w:r w:rsidR="005C5F4B">
        <w:rPr>
          <w:rStyle w:val="Strong"/>
          <w:b w:val="0"/>
          <w:bCs w:val="0"/>
        </w:rPr>
        <w:t xml:space="preserve">elopment and inclusivity of </w:t>
      </w:r>
      <w:r>
        <w:rPr>
          <w:rStyle w:val="Strong"/>
          <w:b w:val="0"/>
          <w:bCs w:val="0"/>
        </w:rPr>
        <w:t>children.</w:t>
      </w:r>
    </w:p>
    <w:p w:rsidR="008965B7" w:rsidRDefault="008965B7" w:rsidP="008965B7">
      <w:pPr>
        <w:pStyle w:val="BoldBulTight0"/>
        <w:rPr>
          <w:rStyle w:val="Strong"/>
          <w:b/>
          <w:bCs w:val="0"/>
        </w:rPr>
      </w:pPr>
      <w:r>
        <w:rPr>
          <w:rStyle w:val="Strong"/>
          <w:b/>
          <w:bCs w:val="0"/>
        </w:rPr>
        <w:t>Parent and community initiatives</w:t>
      </w:r>
    </w:p>
    <w:p w:rsidR="00BD3D5E" w:rsidRDefault="005C5F4B" w:rsidP="00BD3D5E">
      <w:pPr>
        <w:rPr>
          <w:rStyle w:val="Strong"/>
          <w:b w:val="0"/>
          <w:bCs w:val="0"/>
        </w:rPr>
      </w:pPr>
      <w:r>
        <w:rPr>
          <w:rStyle w:val="Strong"/>
          <w:b w:val="0"/>
          <w:bCs w:val="0"/>
        </w:rPr>
        <w:t>W</w:t>
      </w:r>
      <w:r w:rsidR="00BD3D5E">
        <w:rPr>
          <w:rStyle w:val="Strong"/>
          <w:b w:val="0"/>
          <w:bCs w:val="0"/>
        </w:rPr>
        <w:t>ork</w:t>
      </w:r>
      <w:r>
        <w:rPr>
          <w:rStyle w:val="Strong"/>
          <w:b w:val="0"/>
          <w:bCs w:val="0"/>
        </w:rPr>
        <w:t>ing</w:t>
      </w:r>
      <w:r w:rsidR="00BD3D5E">
        <w:rPr>
          <w:rStyle w:val="Strong"/>
          <w:b w:val="0"/>
          <w:bCs w:val="0"/>
        </w:rPr>
        <w:t xml:space="preserve"> toget</w:t>
      </w:r>
      <w:r w:rsidR="00AB2A5A">
        <w:rPr>
          <w:rStyle w:val="Strong"/>
          <w:b w:val="0"/>
          <w:bCs w:val="0"/>
        </w:rPr>
        <w:t>her with the families involved and</w:t>
      </w:r>
      <w:r>
        <w:rPr>
          <w:rStyle w:val="Strong"/>
          <w:b w:val="0"/>
          <w:bCs w:val="0"/>
        </w:rPr>
        <w:t xml:space="preserve"> the community as a whole </w:t>
      </w:r>
      <w:r w:rsidR="00AB2A5A">
        <w:rPr>
          <w:rStyle w:val="Strong"/>
          <w:b w:val="0"/>
          <w:bCs w:val="0"/>
        </w:rPr>
        <w:t>will help provide valuable support in promoting inclusivity and will raise the profile and awareness to all.</w:t>
      </w:r>
    </w:p>
    <w:p w:rsidR="00AB2A5A" w:rsidRDefault="008965B7" w:rsidP="008965B7">
      <w:pPr>
        <w:rPr>
          <w:rStyle w:val="Strong"/>
          <w:b w:val="0"/>
          <w:bCs w:val="0"/>
        </w:rPr>
      </w:pPr>
      <w:r>
        <w:rPr>
          <w:rStyle w:val="Strong"/>
          <w:b w:val="0"/>
          <w:bCs w:val="0"/>
        </w:rPr>
        <w:t xml:space="preserve">Your employer/school may have initiatives </w:t>
      </w:r>
      <w:r w:rsidR="00F25940">
        <w:rPr>
          <w:rStyle w:val="Strong"/>
          <w:b w:val="0"/>
          <w:bCs w:val="0"/>
        </w:rPr>
        <w:t xml:space="preserve">within the community </w:t>
      </w:r>
      <w:r>
        <w:rPr>
          <w:rStyle w:val="Strong"/>
          <w:b w:val="0"/>
          <w:bCs w:val="0"/>
        </w:rPr>
        <w:t>that can aid</w:t>
      </w:r>
      <w:r w:rsidR="00AB2A5A">
        <w:rPr>
          <w:rStyle w:val="Strong"/>
          <w:b w:val="0"/>
          <w:bCs w:val="0"/>
        </w:rPr>
        <w:t xml:space="preserve"> with your needs. Do they have local community contacts that can help provide sponsorship or provide a platform for your specific initiative? </w:t>
      </w:r>
    </w:p>
    <w:p w:rsidR="00AB2A5A" w:rsidRDefault="00AB2A5A" w:rsidP="00AB2A5A">
      <w:pPr>
        <w:pStyle w:val="BoldBulTight0"/>
        <w:rPr>
          <w:rStyle w:val="Strong"/>
          <w:b/>
          <w:bCs w:val="0"/>
        </w:rPr>
      </w:pPr>
      <w:r>
        <w:rPr>
          <w:rStyle w:val="Strong"/>
          <w:b/>
          <w:bCs w:val="0"/>
        </w:rPr>
        <w:t>Initiatives may include:</w:t>
      </w:r>
    </w:p>
    <w:p w:rsidR="00AB2A5A" w:rsidRPr="00AB2A5A" w:rsidRDefault="00AB2A5A" w:rsidP="00AB2A5A">
      <w:pPr>
        <w:pStyle w:val="Bullets"/>
        <w:rPr>
          <w:rStyle w:val="Strong"/>
          <w:b w:val="0"/>
          <w:bCs w:val="0"/>
        </w:rPr>
      </w:pPr>
      <w:r w:rsidRPr="00AB2A5A">
        <w:rPr>
          <w:rStyle w:val="Strong"/>
          <w:b w:val="0"/>
          <w:bCs w:val="0"/>
        </w:rPr>
        <w:t>Open-day for the community</w:t>
      </w:r>
      <w:r>
        <w:rPr>
          <w:rStyle w:val="Strong"/>
          <w:b w:val="0"/>
          <w:bCs w:val="0"/>
        </w:rPr>
        <w:t xml:space="preserve"> to visit the child care service/school </w:t>
      </w:r>
    </w:p>
    <w:p w:rsidR="00AB2A5A" w:rsidRPr="00AB2A5A" w:rsidRDefault="00AB2A5A" w:rsidP="00AB2A5A">
      <w:pPr>
        <w:pStyle w:val="Bullets"/>
        <w:rPr>
          <w:rStyle w:val="Strong"/>
          <w:b w:val="0"/>
          <w:bCs w:val="0"/>
        </w:rPr>
      </w:pPr>
      <w:r w:rsidRPr="00AB2A5A">
        <w:rPr>
          <w:rStyle w:val="Strong"/>
          <w:b w:val="0"/>
          <w:bCs w:val="0"/>
        </w:rPr>
        <w:t>Participation in community events</w:t>
      </w:r>
      <w:r>
        <w:rPr>
          <w:rStyle w:val="Strong"/>
          <w:b w:val="0"/>
          <w:bCs w:val="0"/>
        </w:rPr>
        <w:t xml:space="preserve"> such as conservation in the community</w:t>
      </w:r>
      <w:r w:rsidR="006C1D7F">
        <w:rPr>
          <w:rStyle w:val="Strong"/>
          <w:b w:val="0"/>
          <w:bCs w:val="0"/>
        </w:rPr>
        <w:t xml:space="preserve"> or a show performed on stage</w:t>
      </w:r>
    </w:p>
    <w:p w:rsidR="00AB2A5A" w:rsidRPr="00AB2A5A" w:rsidRDefault="00AB2A5A" w:rsidP="00AB2A5A">
      <w:pPr>
        <w:pStyle w:val="Bullets"/>
        <w:rPr>
          <w:rStyle w:val="Strong"/>
          <w:b w:val="0"/>
          <w:bCs w:val="0"/>
        </w:rPr>
      </w:pPr>
      <w:r w:rsidRPr="00AB2A5A">
        <w:rPr>
          <w:rStyle w:val="Strong"/>
          <w:b w:val="0"/>
          <w:bCs w:val="0"/>
        </w:rPr>
        <w:t>Sponsored event, such as a community walk</w:t>
      </w:r>
      <w:r w:rsidR="006C1D7F">
        <w:rPr>
          <w:rStyle w:val="Strong"/>
          <w:b w:val="0"/>
          <w:bCs w:val="0"/>
        </w:rPr>
        <w:t xml:space="preserve"> or </w:t>
      </w:r>
      <w:r>
        <w:rPr>
          <w:rStyle w:val="Strong"/>
          <w:b w:val="0"/>
          <w:bCs w:val="0"/>
        </w:rPr>
        <w:t>reading for literacy</w:t>
      </w:r>
    </w:p>
    <w:p w:rsidR="00AB2A5A" w:rsidRPr="00AB2A5A" w:rsidRDefault="00AB2A5A" w:rsidP="00AB2A5A">
      <w:pPr>
        <w:pStyle w:val="Bullets"/>
        <w:rPr>
          <w:rStyle w:val="Strong"/>
          <w:b w:val="0"/>
          <w:bCs w:val="0"/>
        </w:rPr>
      </w:pPr>
      <w:r w:rsidRPr="00AB2A5A">
        <w:rPr>
          <w:rStyle w:val="Strong"/>
          <w:b w:val="0"/>
          <w:bCs w:val="0"/>
        </w:rPr>
        <w:t>Poetry or painting competition</w:t>
      </w:r>
      <w:r w:rsidR="005C5F4B">
        <w:rPr>
          <w:rStyle w:val="Strong"/>
          <w:b w:val="0"/>
          <w:bCs w:val="0"/>
        </w:rPr>
        <w:t xml:space="preserve"> or exhibition at a local venue</w:t>
      </w:r>
      <w:r>
        <w:rPr>
          <w:rStyle w:val="Strong"/>
          <w:b w:val="0"/>
          <w:bCs w:val="0"/>
        </w:rPr>
        <w:t>.</w:t>
      </w:r>
    </w:p>
    <w:p w:rsidR="00560D8E" w:rsidRDefault="00E84EFC" w:rsidP="009642CA">
      <w:pPr>
        <w:rPr>
          <w:rStyle w:val="Strong"/>
          <w:b w:val="0"/>
          <w:bCs w:val="0"/>
        </w:rPr>
      </w:pPr>
      <w:r w:rsidRPr="00E84EFC">
        <w:rPr>
          <w:rStyle w:val="Strong"/>
          <w:bCs w:val="0"/>
        </w:rPr>
        <w:lastRenderedPageBreak/>
        <w:t>I</w:t>
      </w:r>
      <w:r w:rsidR="00ED1C24" w:rsidRPr="00ED1C24">
        <w:rPr>
          <w:rStyle w:val="Strong"/>
          <w:bCs w:val="0"/>
        </w:rPr>
        <w:t>nclusion now</w:t>
      </w:r>
      <w:r w:rsidR="00ED1C24">
        <w:rPr>
          <w:rStyle w:val="Strong"/>
          <w:b w:val="0"/>
          <w:bCs w:val="0"/>
        </w:rPr>
        <w:t xml:space="preserve"> is a non-profit organisation that promotes inclusivity for all children to play, learn and interact together </w:t>
      </w:r>
      <w:r w:rsidR="00394CA5">
        <w:rPr>
          <w:rStyle w:val="Strong"/>
          <w:b w:val="0"/>
          <w:bCs w:val="0"/>
        </w:rPr>
        <w:t xml:space="preserve">within the community </w:t>
      </w:r>
      <w:r w:rsidR="00ED1C24">
        <w:rPr>
          <w:rStyle w:val="Strong"/>
          <w:b w:val="0"/>
          <w:bCs w:val="0"/>
        </w:rPr>
        <w:t xml:space="preserve">so that learning experiences are shared and are equal. For information on inclusion visit their website: </w:t>
      </w:r>
      <w:hyperlink r:id="rId46" w:history="1">
        <w:r w:rsidR="00ED1C24" w:rsidRPr="003106E8">
          <w:rPr>
            <w:rStyle w:val="Hyperlink"/>
          </w:rPr>
          <w:t>http://www.inclusionnow.org.au/</w:t>
        </w:r>
      </w:hyperlink>
      <w:r w:rsidR="00ED1C24">
        <w:rPr>
          <w:rStyle w:val="Strong"/>
          <w:b w:val="0"/>
          <w:bCs w:val="0"/>
        </w:rPr>
        <w:t xml:space="preserve"> (access date: 01.06.2015).</w:t>
      </w:r>
    </w:p>
    <w:p w:rsidR="00CA1816" w:rsidRDefault="00CA1816" w:rsidP="00CA1816">
      <w:pPr>
        <w:rPr>
          <w:rStyle w:val="Strong"/>
          <w:b w:val="0"/>
          <w:bCs w:val="0"/>
        </w:rPr>
      </w:pPr>
    </w:p>
    <w:p w:rsidR="00D80DF7" w:rsidRPr="009E3CA7" w:rsidRDefault="00503AF7" w:rsidP="009642CA">
      <w:pPr>
        <w:rPr>
          <w:rStyle w:val="Strong"/>
          <w:b w:val="0"/>
          <w:bCs w:val="0"/>
        </w:rPr>
      </w:pPr>
      <w:r>
        <w:rPr>
          <w:noProof/>
          <w:lang w:val="en-GB" w:eastAsia="en-GB"/>
        </w:rPr>
        <w:drawing>
          <wp:anchor distT="0" distB="0" distL="114300" distR="114300" simplePos="0" relativeHeight="251812864" behindDoc="1" locked="0" layoutInCell="1" allowOverlap="1" wp14:anchorId="680D8546" wp14:editId="69BEBE12">
            <wp:simplePos x="0" y="0"/>
            <wp:positionH relativeFrom="column">
              <wp:posOffset>948690</wp:posOffset>
            </wp:positionH>
            <wp:positionV relativeFrom="paragraph">
              <wp:posOffset>71755</wp:posOffset>
            </wp:positionV>
            <wp:extent cx="3372485" cy="3372485"/>
            <wp:effectExtent l="0" t="0" r="0" b="0"/>
            <wp:wrapTight wrapText="bothSides">
              <wp:wrapPolygon edited="0">
                <wp:start x="0" y="0"/>
                <wp:lineTo x="0" y="21474"/>
                <wp:lineTo x="21474" y="21474"/>
                <wp:lineTo x="21474" y="0"/>
                <wp:lineTo x="0" y="0"/>
              </wp:wrapPolygon>
            </wp:wrapTight>
            <wp:docPr id="93" name="Picture 93" descr="C:\Users\Sophie2\Desktop\ArtWork\Fotolia_26239612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2\Desktop\ArtWork\Fotolia_26239612_S.jp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372485" cy="3372485"/>
                    </a:xfrm>
                    <a:prstGeom prst="rect">
                      <a:avLst/>
                    </a:prstGeom>
                    <a:noFill/>
                    <a:ln>
                      <a:noFill/>
                    </a:ln>
                  </pic:spPr>
                </pic:pic>
              </a:graphicData>
            </a:graphic>
            <wp14:sizeRelH relativeFrom="page">
              <wp14:pctWidth>0</wp14:pctWidth>
            </wp14:sizeRelH>
            <wp14:sizeRelV relativeFrom="page">
              <wp14:pctHeight>0</wp14:pctHeight>
            </wp14:sizeRelV>
          </wp:anchor>
        </w:drawing>
      </w:r>
      <w:r w:rsidR="00D80DF7" w:rsidRPr="009E3CA7">
        <w:rPr>
          <w:rStyle w:val="Strong"/>
          <w:b w:val="0"/>
          <w:bCs w:val="0"/>
        </w:rPr>
        <w:br w:type="page"/>
      </w:r>
    </w:p>
    <w:p w:rsidR="00D80DF7" w:rsidRDefault="00D80DF7" w:rsidP="00D80DF7">
      <w:pPr>
        <w:pStyle w:val="Heading3"/>
      </w:pPr>
      <w:bookmarkStart w:id="53" w:name="_Toc421733693"/>
      <w:r>
        <w:rPr>
          <w:noProof/>
          <w:lang w:eastAsia="en-GB"/>
        </w:rPr>
        <w:lastRenderedPageBreak/>
        <w:drawing>
          <wp:anchor distT="0" distB="0" distL="114300" distR="114300" simplePos="0" relativeHeight="251750400" behindDoc="1" locked="0" layoutInCell="1" allowOverlap="1" wp14:anchorId="558EAB1A" wp14:editId="5D46FA3B">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22"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4" cstate="print"/>
                    <a:stretch>
                      <a:fillRect/>
                    </a:stretch>
                  </pic:blipFill>
                  <pic:spPr>
                    <a:xfrm>
                      <a:off x="0" y="0"/>
                      <a:ext cx="5031105" cy="3848735"/>
                    </a:xfrm>
                    <a:prstGeom prst="rect">
                      <a:avLst/>
                    </a:prstGeom>
                  </pic:spPr>
                </pic:pic>
              </a:graphicData>
            </a:graphic>
          </wp:anchor>
        </w:drawing>
      </w:r>
      <w:r w:rsidRPr="00FB7D3C">
        <w:t xml:space="preserve">Activity </w:t>
      </w:r>
      <w:r w:rsidR="006A730D">
        <w:t>1D</w:t>
      </w:r>
      <w:bookmarkEnd w:id="53"/>
    </w:p>
    <w:p w:rsidR="00D80DF7" w:rsidRDefault="00D80DF7" w:rsidP="00D80DF7">
      <w:r>
        <w:br w:type="page"/>
      </w:r>
    </w:p>
    <w:p w:rsidR="00994C40" w:rsidRPr="00951C8D" w:rsidRDefault="00994C40" w:rsidP="00951C8D">
      <w:pPr>
        <w:pStyle w:val="Heading2"/>
      </w:pPr>
      <w:bookmarkStart w:id="54" w:name="_Toc421733694"/>
      <w:r w:rsidRPr="00951C8D">
        <w:rPr>
          <w:rStyle w:val="Strong"/>
          <w:b/>
          <w:bCs/>
        </w:rPr>
        <w:lastRenderedPageBreak/>
        <w:t xml:space="preserve">1.5 – </w:t>
      </w:r>
      <w:r w:rsidR="00951C8D" w:rsidRPr="00951C8D">
        <w:t>Support all children regardless of background, gender, age or ability to fully participate as valued members of the group</w:t>
      </w:r>
      <w:bookmarkEnd w:id="54"/>
    </w:p>
    <w:p w:rsidR="00AA433D" w:rsidRPr="00AA433D" w:rsidRDefault="00AA433D" w:rsidP="00AA433D">
      <w:pPr>
        <w:pStyle w:val="Heading3"/>
      </w:pPr>
      <w:bookmarkStart w:id="55" w:name="_Toc421733695"/>
      <w:r w:rsidRPr="00AA433D">
        <w:t>All children should be treated equally</w:t>
      </w:r>
      <w:bookmarkEnd w:id="55"/>
    </w:p>
    <w:p w:rsidR="00AA433D" w:rsidRDefault="00C66B6D" w:rsidP="00AA433D">
      <w:r>
        <w:t xml:space="preserve">Inclusivity </w:t>
      </w:r>
      <w:r w:rsidR="00E8548F">
        <w:t>should be carried out in all areas of learning and develo</w:t>
      </w:r>
      <w:r w:rsidR="00C636B6">
        <w:t>pment. If any children</w:t>
      </w:r>
      <w:r w:rsidR="00E8548F">
        <w:t xml:space="preserve"> </w:t>
      </w:r>
      <w:r w:rsidR="00B0315A">
        <w:t xml:space="preserve">come from a different background or </w:t>
      </w:r>
      <w:r w:rsidR="00060E53">
        <w:t>experience</w:t>
      </w:r>
      <w:r w:rsidR="00B0315A">
        <w:t xml:space="preserve">, or </w:t>
      </w:r>
      <w:r w:rsidR="00E8548F">
        <w:t>have a disability</w:t>
      </w:r>
      <w:r>
        <w:t>,</w:t>
      </w:r>
      <w:r w:rsidR="00060E53">
        <w:t xml:space="preserve"> look at</w:t>
      </w:r>
      <w:r w:rsidR="00E8548F">
        <w:t xml:space="preserve"> ways of adapting learning tasks to include and not separate them.</w:t>
      </w:r>
    </w:p>
    <w:p w:rsidR="00FD6765" w:rsidRDefault="00FD6765" w:rsidP="00AA433D">
      <w:r>
        <w:t xml:space="preserve">The important point is not to </w:t>
      </w:r>
      <w:r w:rsidR="00060E53">
        <w:t xml:space="preserve">highlight a particular difference </w:t>
      </w:r>
      <w:r>
        <w:t>that a child may have, it is to provide seamless support so that the child feels included and the same as his/her peers.</w:t>
      </w:r>
    </w:p>
    <w:p w:rsidR="00C66B6D" w:rsidRPr="00C66B6D" w:rsidRDefault="00AA433D" w:rsidP="00C66B6D">
      <w:pPr>
        <w:pStyle w:val="BoldBulTight0"/>
        <w:rPr>
          <w:u w:val="single"/>
        </w:rPr>
      </w:pPr>
      <w:r w:rsidRPr="00C66B6D">
        <w:rPr>
          <w:u w:val="single"/>
        </w:rPr>
        <w:t xml:space="preserve">How does </w:t>
      </w:r>
      <w:r w:rsidR="00626ABB" w:rsidRPr="00C66B6D">
        <w:rPr>
          <w:u w:val="single"/>
        </w:rPr>
        <w:t xml:space="preserve">a child’s </w:t>
      </w:r>
      <w:r w:rsidRPr="00C66B6D">
        <w:rPr>
          <w:u w:val="single"/>
        </w:rPr>
        <w:t xml:space="preserve">background </w:t>
      </w:r>
      <w:r w:rsidR="008B6BA9">
        <w:rPr>
          <w:u w:val="single"/>
        </w:rPr>
        <w:t>a</w:t>
      </w:r>
      <w:r w:rsidR="008B6BA9" w:rsidRPr="00C66B6D">
        <w:rPr>
          <w:u w:val="single"/>
        </w:rPr>
        <w:t>ffect them</w:t>
      </w:r>
      <w:r w:rsidRPr="00C66B6D">
        <w:rPr>
          <w:u w:val="single"/>
        </w:rPr>
        <w:t>?</w:t>
      </w:r>
    </w:p>
    <w:p w:rsidR="00C66B6D" w:rsidRDefault="00C66B6D" w:rsidP="00AA433D">
      <w:r>
        <w:t>There are many different circumstances that can influence a child’s background, for example being part of a single-parent family, being a part of a different culture or living with a disability.</w:t>
      </w:r>
      <w:r w:rsidR="006E2D4B">
        <w:t xml:space="preserve"> All of a child’s experiences will </w:t>
      </w:r>
      <w:r w:rsidR="001633F3">
        <w:t>shape them and will either have a positive effect or a negative effect on their development</w:t>
      </w:r>
      <w:r w:rsidR="00F62FB1">
        <w:t xml:space="preserve"> and how they interact with others and the world around them</w:t>
      </w:r>
      <w:r w:rsidR="001633F3">
        <w:t xml:space="preserve">. </w:t>
      </w:r>
    </w:p>
    <w:p w:rsidR="0084090A" w:rsidRDefault="006E2D4B" w:rsidP="00AA433D">
      <w:r>
        <w:t>It is important that each child’s background can be assessed for</w:t>
      </w:r>
      <w:r w:rsidR="001633F3">
        <w:t xml:space="preserve"> any</w:t>
      </w:r>
      <w:r>
        <w:t xml:space="preserve"> additional requirement</w:t>
      </w:r>
      <w:r w:rsidR="001633F3">
        <w:t xml:space="preserve"> needs. </w:t>
      </w:r>
      <w:r w:rsidR="0084090A">
        <w:t>Do they need help with language, specific equipment or teaching/care that takes into consideration a traumatic background?</w:t>
      </w:r>
    </w:p>
    <w:p w:rsidR="006E2D4B" w:rsidRDefault="006E2D4B" w:rsidP="00FD6765">
      <w:pPr>
        <w:pStyle w:val="BoldBulTight0"/>
      </w:pPr>
      <w:r>
        <w:t>Does the child:</w:t>
      </w:r>
    </w:p>
    <w:p w:rsidR="006E2D4B" w:rsidRPr="00FD6765" w:rsidRDefault="000D1AFF" w:rsidP="00FD6765">
      <w:pPr>
        <w:pStyle w:val="Bullets"/>
      </w:pPr>
      <w:r>
        <w:t xml:space="preserve">Have poor speech development or </w:t>
      </w:r>
      <w:r w:rsidR="006E2D4B" w:rsidRPr="00FD6765">
        <w:t xml:space="preserve">English as a </w:t>
      </w:r>
      <w:r>
        <w:t>second</w:t>
      </w:r>
      <w:r w:rsidR="006E2D4B" w:rsidRPr="00FD6765">
        <w:t xml:space="preserve"> language</w:t>
      </w:r>
      <w:r w:rsidR="00FD6765">
        <w:t>?</w:t>
      </w:r>
    </w:p>
    <w:p w:rsidR="006E2D4B" w:rsidRPr="00FD6765" w:rsidRDefault="006E2D4B" w:rsidP="00FD6765">
      <w:pPr>
        <w:pStyle w:val="Bullets"/>
      </w:pPr>
      <w:r w:rsidRPr="00FD6765">
        <w:t>Come from a refugee or humanitarian intervention background</w:t>
      </w:r>
      <w:r w:rsidR="00FD6765">
        <w:t>?</w:t>
      </w:r>
    </w:p>
    <w:p w:rsidR="006E2D4B" w:rsidRPr="00FD6765" w:rsidRDefault="006E2D4B" w:rsidP="00FD6765">
      <w:pPr>
        <w:pStyle w:val="Bullets"/>
      </w:pPr>
      <w:r w:rsidRPr="00FD6765">
        <w:t>Have specific learning</w:t>
      </w:r>
      <w:r w:rsidR="00060E53">
        <w:t>/physical</w:t>
      </w:r>
      <w:r w:rsidRPr="00FD6765">
        <w:t xml:space="preserve"> disabilities </w:t>
      </w:r>
      <w:r w:rsidR="00060E53">
        <w:t>(</w:t>
      </w:r>
      <w:r w:rsidRPr="00FD6765">
        <w:t>or suspected</w:t>
      </w:r>
      <w:r w:rsidR="00060E53">
        <w:t xml:space="preserve"> </w:t>
      </w:r>
      <w:r w:rsidRPr="00FD6765">
        <w:t>disabilities</w:t>
      </w:r>
      <w:r w:rsidR="00060E53">
        <w:t>)</w:t>
      </w:r>
      <w:r w:rsidR="00FD6765">
        <w:t>?</w:t>
      </w:r>
    </w:p>
    <w:p w:rsidR="00AA433D" w:rsidRPr="00C66B6D" w:rsidRDefault="00AA433D" w:rsidP="00C66B6D">
      <w:pPr>
        <w:pStyle w:val="BoldBulTight0"/>
        <w:rPr>
          <w:u w:val="single"/>
        </w:rPr>
      </w:pPr>
      <w:r w:rsidRPr="00C66B6D">
        <w:rPr>
          <w:u w:val="single"/>
        </w:rPr>
        <w:t xml:space="preserve">How does gender </w:t>
      </w:r>
      <w:r w:rsidR="003D44F3">
        <w:rPr>
          <w:u w:val="single"/>
        </w:rPr>
        <w:t>a</w:t>
      </w:r>
      <w:r w:rsidRPr="00C66B6D">
        <w:rPr>
          <w:u w:val="single"/>
        </w:rPr>
        <w:t>ffect development</w:t>
      </w:r>
      <w:r w:rsidR="00626ABB" w:rsidRPr="00C66B6D">
        <w:rPr>
          <w:u w:val="single"/>
        </w:rPr>
        <w:t xml:space="preserve"> and </w:t>
      </w:r>
      <w:r w:rsidRPr="00C66B6D">
        <w:rPr>
          <w:u w:val="single"/>
        </w:rPr>
        <w:t>interaction</w:t>
      </w:r>
      <w:r w:rsidR="00626ABB" w:rsidRPr="00C66B6D">
        <w:rPr>
          <w:u w:val="single"/>
        </w:rPr>
        <w:t>?</w:t>
      </w:r>
    </w:p>
    <w:p w:rsidR="00436849" w:rsidRDefault="00C424A5" w:rsidP="003D44F3">
      <w:r>
        <w:t xml:space="preserve">Research has looked at how gender affects development and learning. </w:t>
      </w:r>
      <w:r w:rsidR="00436849">
        <w:t>Evidence is widely available to suggest that differences do exist between girls and boys with development and learning.</w:t>
      </w:r>
      <w:r w:rsidR="001155A3" w:rsidRPr="001155A3">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436849" w:rsidRPr="00436849" w:rsidRDefault="001155A3" w:rsidP="00436849">
      <w:pPr>
        <w:pStyle w:val="BoldBulTight0"/>
      </w:pPr>
      <w:r>
        <w:rPr>
          <w:noProof/>
          <w:lang w:val="en-GB" w:eastAsia="en-GB"/>
        </w:rPr>
        <w:drawing>
          <wp:anchor distT="0" distB="0" distL="114300" distR="114300" simplePos="0" relativeHeight="251814912" behindDoc="1" locked="0" layoutInCell="1" allowOverlap="1" wp14:anchorId="06FA97F5" wp14:editId="56A44268">
            <wp:simplePos x="0" y="0"/>
            <wp:positionH relativeFrom="column">
              <wp:posOffset>4690110</wp:posOffset>
            </wp:positionH>
            <wp:positionV relativeFrom="paragraph">
              <wp:posOffset>65405</wp:posOffset>
            </wp:positionV>
            <wp:extent cx="1187450" cy="3061335"/>
            <wp:effectExtent l="0" t="0" r="0" b="5715"/>
            <wp:wrapTight wrapText="bothSides">
              <wp:wrapPolygon edited="0">
                <wp:start x="0" y="0"/>
                <wp:lineTo x="0" y="21506"/>
                <wp:lineTo x="21138" y="21506"/>
                <wp:lineTo x="21138" y="0"/>
                <wp:lineTo x="0" y="0"/>
              </wp:wrapPolygon>
            </wp:wrapTight>
            <wp:docPr id="95" name="Picture 95" descr="C:\Users\Sophie2\Desktop\ArtWork\stick_figure_elegant_dres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ophie2\Desktop\ArtWork\stick_figure_elegant_dress_800_wht.pn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187450" cy="3061335"/>
                    </a:xfrm>
                    <a:prstGeom prst="rect">
                      <a:avLst/>
                    </a:prstGeom>
                    <a:noFill/>
                    <a:ln>
                      <a:noFill/>
                    </a:ln>
                  </pic:spPr>
                </pic:pic>
              </a:graphicData>
            </a:graphic>
            <wp14:sizeRelH relativeFrom="page">
              <wp14:pctWidth>0</wp14:pctWidth>
            </wp14:sizeRelH>
            <wp14:sizeRelV relativeFrom="page">
              <wp14:pctHeight>0</wp14:pctHeight>
            </wp14:sizeRelV>
          </wp:anchor>
        </w:drawing>
      </w:r>
      <w:r w:rsidR="00436849" w:rsidRPr="00436849">
        <w:t>Evidence suggests:</w:t>
      </w:r>
    </w:p>
    <w:p w:rsidR="00436849" w:rsidRDefault="00436849" w:rsidP="00436849">
      <w:pPr>
        <w:pStyle w:val="Bullets"/>
      </w:pPr>
      <w:r>
        <w:t>G</w:t>
      </w:r>
      <w:r w:rsidR="00C424A5">
        <w:t xml:space="preserve">irls </w:t>
      </w:r>
      <w:r>
        <w:t>plan and organise work more effectively</w:t>
      </w:r>
    </w:p>
    <w:p w:rsidR="00436849" w:rsidRDefault="00436849" w:rsidP="00436849">
      <w:pPr>
        <w:pStyle w:val="Bullets"/>
      </w:pPr>
      <w:r>
        <w:t>B</w:t>
      </w:r>
      <w:r w:rsidR="00C424A5">
        <w:t xml:space="preserve">oys </w:t>
      </w:r>
      <w:r>
        <w:t>act first and think later</w:t>
      </w:r>
      <w:r w:rsidR="00AD4D7C">
        <w:t xml:space="preserve"> </w:t>
      </w:r>
    </w:p>
    <w:p w:rsidR="00436849" w:rsidRDefault="00436849" w:rsidP="00436849">
      <w:pPr>
        <w:pStyle w:val="Bullets"/>
      </w:pPr>
      <w:r>
        <w:t>Girls excel with early verbal skills</w:t>
      </w:r>
    </w:p>
    <w:p w:rsidR="00436849" w:rsidRDefault="00436849" w:rsidP="00436849">
      <w:pPr>
        <w:pStyle w:val="Bullets"/>
      </w:pPr>
      <w:r>
        <w:t>Boys excel in visual-spatial and math skills.</w:t>
      </w:r>
    </w:p>
    <w:p w:rsidR="003D44F3" w:rsidRDefault="00AD4D7C" w:rsidP="003D44F3">
      <w:r>
        <w:t>Further to</w:t>
      </w:r>
      <w:r w:rsidR="00436849">
        <w:t xml:space="preserve"> </w:t>
      </w:r>
      <w:r w:rsidR="00542DE3">
        <w:t>this</w:t>
      </w:r>
      <w:r>
        <w:t xml:space="preserve">, there is </w:t>
      </w:r>
      <w:r w:rsidR="00542DE3">
        <w:t>more</w:t>
      </w:r>
      <w:r w:rsidR="00436849">
        <w:t xml:space="preserve"> </w:t>
      </w:r>
      <w:r>
        <w:t>research into children being influenced on expected gender roles</w:t>
      </w:r>
      <w:r w:rsidR="00436849">
        <w:t xml:space="preserve"> at an early age which </w:t>
      </w:r>
      <w:r w:rsidR="00E407D3">
        <w:t>impacts on the development of their</w:t>
      </w:r>
      <w:r w:rsidR="00436849">
        <w:t xml:space="preserve"> </w:t>
      </w:r>
      <w:r w:rsidR="00E407D3">
        <w:t>behaviour</w:t>
      </w:r>
      <w:r w:rsidR="00436849">
        <w:t xml:space="preserve"> patterns</w:t>
      </w:r>
      <w:r>
        <w:t>.</w:t>
      </w:r>
      <w:r w:rsidR="00542DE3">
        <w:t xml:space="preserve"> Children develop awareness to genders at an early age</w:t>
      </w:r>
      <w:r w:rsidR="00E407D3">
        <w:t xml:space="preserve"> (this </w:t>
      </w:r>
      <w:r w:rsidR="00542DE3">
        <w:t xml:space="preserve">can be as early as 15 </w:t>
      </w:r>
      <w:r w:rsidR="00147EE5">
        <w:t>months</w:t>
      </w:r>
      <w:r w:rsidR="00542DE3">
        <w:t xml:space="preserve"> to 36 months-old).</w:t>
      </w:r>
      <w:r w:rsidR="00BC455B">
        <w:t xml:space="preserve"> Working with gender stereotypes and roles is important a</w:t>
      </w:r>
      <w:r w:rsidR="00025D96">
        <w:t xml:space="preserve">nd a balance should be strived in </w:t>
      </w:r>
      <w:r w:rsidR="00BC455B">
        <w:t>developing children’s social and learning skills.</w:t>
      </w:r>
    </w:p>
    <w:p w:rsidR="003D44F3" w:rsidRDefault="003D44F3" w:rsidP="003D44F3">
      <w:pPr>
        <w:pStyle w:val="BoldBulTight0"/>
      </w:pPr>
      <w:r>
        <w:lastRenderedPageBreak/>
        <w:t xml:space="preserve">Three influences </w:t>
      </w:r>
      <w:r w:rsidR="00147EE5">
        <w:t>upon</w:t>
      </w:r>
      <w:r>
        <w:t xml:space="preserve"> children’s perception of gender roles are</w:t>
      </w:r>
      <w:r w:rsidR="00C424A5">
        <w:t xml:space="preserve"> from:</w:t>
      </w:r>
    </w:p>
    <w:p w:rsidR="003D44F3" w:rsidRPr="003D44F3" w:rsidRDefault="003D44F3" w:rsidP="003D44F3">
      <w:pPr>
        <w:pStyle w:val="Bullets"/>
      </w:pPr>
      <w:r w:rsidRPr="003D44F3">
        <w:t>Parents</w:t>
      </w:r>
      <w:r w:rsidR="00C424A5">
        <w:t xml:space="preserve"> – how they interact with their child and the gender roles they display</w:t>
      </w:r>
    </w:p>
    <w:p w:rsidR="003D44F3" w:rsidRPr="003D44F3" w:rsidRDefault="003D44F3" w:rsidP="003D44F3">
      <w:pPr>
        <w:pStyle w:val="Bullets"/>
      </w:pPr>
      <w:r w:rsidRPr="003D44F3">
        <w:t>Teachers</w:t>
      </w:r>
      <w:r w:rsidR="00C424A5">
        <w:t xml:space="preserve"> – how teachers also interact with girls and boys in the classroom</w:t>
      </w:r>
    </w:p>
    <w:p w:rsidR="00FD6765" w:rsidRPr="003D44F3" w:rsidRDefault="003D44F3" w:rsidP="003D44F3">
      <w:pPr>
        <w:pStyle w:val="Bullets"/>
      </w:pPr>
      <w:r w:rsidRPr="003D44F3">
        <w:t>Culture/media</w:t>
      </w:r>
      <w:r w:rsidR="00C424A5">
        <w:t xml:space="preserve"> – sends strong messages of gender expectations</w:t>
      </w:r>
      <w:r w:rsidRPr="003D44F3">
        <w:t>.</w:t>
      </w:r>
    </w:p>
    <w:p w:rsidR="00AD4D7C" w:rsidRDefault="00AD4D7C" w:rsidP="00AD4D7C">
      <w:pPr>
        <w:pStyle w:val="BoldBulTight0"/>
        <w:rPr>
          <w:u w:val="single"/>
        </w:rPr>
      </w:pPr>
      <w:proofErr w:type="spellStart"/>
      <w:r w:rsidRPr="00AD4D7C">
        <w:rPr>
          <w:u w:val="single"/>
        </w:rPr>
        <w:t>Kolhberg’s</w:t>
      </w:r>
      <w:proofErr w:type="spellEnd"/>
      <w:r w:rsidRPr="00AD4D7C">
        <w:rPr>
          <w:u w:val="single"/>
        </w:rPr>
        <w:t xml:space="preserve"> </w:t>
      </w:r>
      <w:r w:rsidR="00272ED7">
        <w:rPr>
          <w:u w:val="single"/>
        </w:rPr>
        <w:t>c</w:t>
      </w:r>
      <w:r w:rsidRPr="00AD4D7C">
        <w:rPr>
          <w:u w:val="single"/>
        </w:rPr>
        <w:t xml:space="preserve">ognitive </w:t>
      </w:r>
      <w:r w:rsidR="00272ED7">
        <w:rPr>
          <w:u w:val="single"/>
        </w:rPr>
        <w:t>d</w:t>
      </w:r>
      <w:r w:rsidRPr="00AD4D7C">
        <w:rPr>
          <w:u w:val="single"/>
        </w:rPr>
        <w:t xml:space="preserve">evelopmental </w:t>
      </w:r>
      <w:r w:rsidR="00272ED7">
        <w:rPr>
          <w:u w:val="single"/>
        </w:rPr>
        <w:t>t</w:t>
      </w:r>
      <w:r w:rsidRPr="00AD4D7C">
        <w:rPr>
          <w:u w:val="single"/>
        </w:rPr>
        <w:t>heory</w:t>
      </w:r>
    </w:p>
    <w:p w:rsidR="00CB7687" w:rsidRDefault="00CB7687" w:rsidP="00AD4D7C">
      <w:r>
        <w:t xml:space="preserve">Lawrence Kohlberg developed the following theory; cognitive judgment on their gender role was made by children before they selected same sex models for defining </w:t>
      </w:r>
      <w:r w:rsidR="00C411D8">
        <w:t>sex-type</w:t>
      </w:r>
      <w:r>
        <w:t xml:space="preserve"> behaviour.</w:t>
      </w:r>
    </w:p>
    <w:p w:rsidR="00CB7687" w:rsidRDefault="00CB7687" w:rsidP="00CB7687">
      <w:pPr>
        <w:pStyle w:val="BoldBulTight0"/>
      </w:pPr>
      <w:r>
        <w:t>The</w:t>
      </w:r>
      <w:r w:rsidR="00272ED7">
        <w:t xml:space="preserve"> three stages</w:t>
      </w:r>
      <w:r>
        <w:t xml:space="preserve"> are:</w:t>
      </w:r>
    </w:p>
    <w:p w:rsidR="00CB7687" w:rsidRDefault="00CB7687" w:rsidP="00CB7687">
      <w:pPr>
        <w:pStyle w:val="Bullets"/>
      </w:pPr>
      <w:r>
        <w:t>Gender identity</w:t>
      </w:r>
      <w:r w:rsidR="00980103">
        <w:t xml:space="preserve"> – the realisation of the child that he/she is male/female</w:t>
      </w:r>
    </w:p>
    <w:p w:rsidR="00CB7687" w:rsidRDefault="00CB7687" w:rsidP="00CB7687">
      <w:pPr>
        <w:pStyle w:val="Bullets"/>
      </w:pPr>
      <w:r>
        <w:t xml:space="preserve">Gender stability </w:t>
      </w:r>
      <w:r w:rsidR="00980103">
        <w:t>– the child develops a stability on their gender</w:t>
      </w:r>
    </w:p>
    <w:p w:rsidR="00AD4D7C" w:rsidRDefault="00CB7687" w:rsidP="00CB7687">
      <w:pPr>
        <w:pStyle w:val="Bullets"/>
      </w:pPr>
      <w:r>
        <w:t>G</w:t>
      </w:r>
      <w:r w:rsidR="00272ED7">
        <w:t>ender consistency</w:t>
      </w:r>
      <w:r w:rsidR="00980103">
        <w:t xml:space="preserve"> – the child knows that a person’s gender stays the same regardless on any changes they make to their appearance.</w:t>
      </w:r>
    </w:p>
    <w:p w:rsidR="00980103" w:rsidRPr="00AD4D7C" w:rsidRDefault="00E73F04" w:rsidP="00980103">
      <w:r>
        <w:rPr>
          <w:noProof/>
          <w:lang w:val="en-GB" w:eastAsia="en-GB"/>
        </w:rPr>
        <w:drawing>
          <wp:anchor distT="0" distB="0" distL="114300" distR="114300" simplePos="0" relativeHeight="251813888" behindDoc="1" locked="0" layoutInCell="1" allowOverlap="1" wp14:anchorId="769476A8" wp14:editId="3898F3EE">
            <wp:simplePos x="0" y="0"/>
            <wp:positionH relativeFrom="column">
              <wp:posOffset>2967990</wp:posOffset>
            </wp:positionH>
            <wp:positionV relativeFrom="paragraph">
              <wp:posOffset>479425</wp:posOffset>
            </wp:positionV>
            <wp:extent cx="3336925" cy="1697990"/>
            <wp:effectExtent l="0" t="0" r="0" b="0"/>
            <wp:wrapTight wrapText="bothSides">
              <wp:wrapPolygon edited="0">
                <wp:start x="2466" y="0"/>
                <wp:lineTo x="1850" y="1454"/>
                <wp:lineTo x="1480" y="15752"/>
                <wp:lineTo x="1603" y="19629"/>
                <wp:lineTo x="1850" y="21325"/>
                <wp:lineTo x="19237" y="21325"/>
                <wp:lineTo x="19483" y="19629"/>
                <wp:lineTo x="21210" y="15509"/>
                <wp:lineTo x="20716" y="14055"/>
                <wp:lineTo x="19483" y="11874"/>
                <wp:lineTo x="19237" y="4120"/>
                <wp:lineTo x="19730" y="727"/>
                <wp:lineTo x="18003" y="242"/>
                <wp:lineTo x="3576" y="0"/>
                <wp:lineTo x="2466" y="0"/>
              </wp:wrapPolygon>
            </wp:wrapTight>
            <wp:docPr id="94" name="Picture 94" descr="C:\Users\Sophie2\Desktop\ArtWork\disability_diversi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phie2\Desktop\ArtWork\disability_diversity.png"/>
                    <pic:cNvPicPr>
                      <a:picLocks noChangeAspect="1" noChangeArrowheads="1"/>
                    </pic:cNvPicPr>
                  </pic:nvPicPr>
                  <pic:blipFill rotWithShape="1">
                    <a:blip r:embed="rId49">
                      <a:extLst>
                        <a:ext uri="{28A0092B-C50C-407E-A947-70E740481C1C}">
                          <a14:useLocalDpi xmlns:a14="http://schemas.microsoft.com/office/drawing/2010/main" val="0"/>
                        </a:ext>
                      </a:extLst>
                    </a:blip>
                    <a:srcRect t="5064" b="4425"/>
                    <a:stretch/>
                  </pic:blipFill>
                  <pic:spPr bwMode="auto">
                    <a:xfrm>
                      <a:off x="0" y="0"/>
                      <a:ext cx="3336925" cy="16979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80103">
        <w:t>When a child reaches gender consistency, they are motivated to fulfil the defined gender role (as consistent to their self-concept of that role).</w:t>
      </w:r>
    </w:p>
    <w:p w:rsidR="00626ABB" w:rsidRPr="00C66B6D" w:rsidRDefault="00486CB7" w:rsidP="00C66B6D">
      <w:pPr>
        <w:pStyle w:val="BoldBulTight0"/>
        <w:rPr>
          <w:u w:val="single"/>
        </w:rPr>
      </w:pPr>
      <w:r>
        <w:rPr>
          <w:u w:val="single"/>
        </w:rPr>
        <w:t>Age</w:t>
      </w:r>
      <w:r w:rsidR="00237B53">
        <w:rPr>
          <w:u w:val="single"/>
        </w:rPr>
        <w:t>, ability</w:t>
      </w:r>
      <w:r>
        <w:rPr>
          <w:u w:val="single"/>
        </w:rPr>
        <w:t xml:space="preserve"> and the learning task</w:t>
      </w:r>
    </w:p>
    <w:p w:rsidR="00142D18" w:rsidRDefault="00486CB7" w:rsidP="00AA433D">
      <w:r>
        <w:t xml:space="preserve">Within child care, there will be a mixture of pre-school age children participating in activities. There is need for socialising and social development and this provides a good environment for building upon a child’s experience and confidence. </w:t>
      </w:r>
      <w:r w:rsidR="00142D18">
        <w:t>Children learn from each other and will benefit from mixing with different pre-school ages.</w:t>
      </w:r>
    </w:p>
    <w:p w:rsidR="00486CB7" w:rsidRDefault="00486CB7" w:rsidP="00AA433D">
      <w:r>
        <w:t xml:space="preserve">Children at school will belong to the same school year and can be up to a year difference in age. </w:t>
      </w:r>
      <w:r w:rsidR="0052449D">
        <w:t xml:space="preserve">As school activities progress, children’s common experiences will </w:t>
      </w:r>
      <w:r w:rsidR="00AA4033">
        <w:t xml:space="preserve">lessen any gaps that may be caused by </w:t>
      </w:r>
      <w:r w:rsidR="0052449D">
        <w:t>difference</w:t>
      </w:r>
      <w:r w:rsidR="00AA4033">
        <w:t>s in age</w:t>
      </w:r>
      <w:r w:rsidR="0052449D">
        <w:t>.</w:t>
      </w:r>
      <w:r w:rsidR="00237B53">
        <w:t xml:space="preserve"> Children with disabilities, difficult backgrounds and language/cognitive issues will require assistance to ensure their development is progressed and inclusivity is maintained.</w:t>
      </w:r>
    </w:p>
    <w:p w:rsidR="008762E3" w:rsidRDefault="008762E3">
      <w:pPr>
        <w:spacing w:after="0" w:line="240" w:lineRule="auto"/>
        <w:rPr>
          <w:rFonts w:cstheme="majorBidi"/>
          <w:b/>
          <w:bCs/>
          <w:sz w:val="26"/>
          <w:szCs w:val="26"/>
          <w:lang w:val="en-GB"/>
        </w:rPr>
      </w:pPr>
      <w:r>
        <w:br w:type="page"/>
      </w:r>
    </w:p>
    <w:p w:rsidR="00AA433D" w:rsidRDefault="0047258C" w:rsidP="00AA433D">
      <w:pPr>
        <w:pStyle w:val="Heading3"/>
      </w:pPr>
      <w:bookmarkStart w:id="56" w:name="_Toc421733696"/>
      <w:r>
        <w:lastRenderedPageBreak/>
        <w:t>E</w:t>
      </w:r>
      <w:r w:rsidR="00254078">
        <w:t>nsure</w:t>
      </w:r>
      <w:r w:rsidR="00AA433D">
        <w:t xml:space="preserve"> all feel valued</w:t>
      </w:r>
      <w:r w:rsidR="00254078">
        <w:t xml:space="preserve"> in the group</w:t>
      </w:r>
      <w:bookmarkEnd w:id="56"/>
    </w:p>
    <w:p w:rsidR="00AA433D" w:rsidRDefault="00254078" w:rsidP="00AA433D">
      <w:r>
        <w:t>Treat all children equally, and include a range of activities that will appeal to the different children and abilities in your group.</w:t>
      </w:r>
      <w:r w:rsidR="0032236A">
        <w:t xml:space="preserve"> If children require special equipment or specific approaches with their learning make sure that </w:t>
      </w:r>
      <w:r w:rsidR="007C11E0">
        <w:t xml:space="preserve">the whole group have an understanding of </w:t>
      </w:r>
      <w:r w:rsidR="008844CC">
        <w:t>this.</w:t>
      </w:r>
    </w:p>
    <w:p w:rsidR="006A30A0" w:rsidRDefault="008762E3" w:rsidP="006A30A0">
      <w:pPr>
        <w:pStyle w:val="BoldBulTight0"/>
      </w:pPr>
      <w:r w:rsidRPr="0067034E">
        <w:rPr>
          <w:noProof/>
          <w:lang w:val="en-GB" w:eastAsia="en-GB"/>
        </w:rPr>
        <w:drawing>
          <wp:anchor distT="0" distB="0" distL="114300" distR="114300" simplePos="0" relativeHeight="251805696" behindDoc="1" locked="0" layoutInCell="1" allowOverlap="1" wp14:anchorId="438AFCA6" wp14:editId="460B5488">
            <wp:simplePos x="0" y="0"/>
            <wp:positionH relativeFrom="column">
              <wp:posOffset>2999740</wp:posOffset>
            </wp:positionH>
            <wp:positionV relativeFrom="paragraph">
              <wp:posOffset>196215</wp:posOffset>
            </wp:positionV>
            <wp:extent cx="3232150" cy="2693670"/>
            <wp:effectExtent l="0" t="0" r="6350" b="0"/>
            <wp:wrapTight wrapText="bothSides">
              <wp:wrapPolygon edited="0">
                <wp:start x="0" y="0"/>
                <wp:lineTo x="0" y="21386"/>
                <wp:lineTo x="21515" y="21386"/>
                <wp:lineTo x="21515" y="0"/>
                <wp:lineTo x="0" y="0"/>
              </wp:wrapPolygon>
            </wp:wrapTight>
            <wp:docPr id="86" name="Picture 86" descr="C:\Users\Sophie2\Desktop\ArtWork\reading_to_children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reading_to_children_800_wht.pn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3232150" cy="2693670"/>
                    </a:xfrm>
                    <a:prstGeom prst="rect">
                      <a:avLst/>
                    </a:prstGeom>
                    <a:noFill/>
                    <a:ln>
                      <a:noFill/>
                    </a:ln>
                  </pic:spPr>
                </pic:pic>
              </a:graphicData>
            </a:graphic>
            <wp14:sizeRelH relativeFrom="page">
              <wp14:pctWidth>0</wp14:pctWidth>
            </wp14:sizeRelH>
            <wp14:sizeRelV relativeFrom="page">
              <wp14:pctHeight>0</wp14:pctHeight>
            </wp14:sizeRelV>
          </wp:anchor>
        </w:drawing>
      </w:r>
      <w:r w:rsidR="006A30A0">
        <w:t>Inclusion can be made by:</w:t>
      </w:r>
    </w:p>
    <w:p w:rsidR="006A30A0" w:rsidRDefault="006A30A0" w:rsidP="006A30A0">
      <w:pPr>
        <w:pStyle w:val="Bullets"/>
      </w:pPr>
      <w:r>
        <w:t>Inclusive play through:</w:t>
      </w:r>
    </w:p>
    <w:p w:rsidR="006A30A0" w:rsidRDefault="006A30A0" w:rsidP="006A30A0">
      <w:pPr>
        <w:pStyle w:val="Bullets2"/>
      </w:pPr>
      <w:r>
        <w:t>play schemes</w:t>
      </w:r>
    </w:p>
    <w:p w:rsidR="006A30A0" w:rsidRDefault="006A30A0" w:rsidP="006A30A0">
      <w:pPr>
        <w:pStyle w:val="Bullets2"/>
      </w:pPr>
      <w:r>
        <w:t>after school clubs</w:t>
      </w:r>
    </w:p>
    <w:p w:rsidR="006A30A0" w:rsidRDefault="006A30A0" w:rsidP="006A30A0">
      <w:pPr>
        <w:pStyle w:val="Bullets"/>
      </w:pPr>
      <w:r w:rsidRPr="00701FBC">
        <w:t>Group activities</w:t>
      </w:r>
      <w:r>
        <w:t>, such as:</w:t>
      </w:r>
    </w:p>
    <w:p w:rsidR="006A30A0" w:rsidRDefault="006A30A0" w:rsidP="006A30A0">
      <w:pPr>
        <w:pStyle w:val="Bullets2"/>
      </w:pPr>
      <w:r>
        <w:t>group discussions</w:t>
      </w:r>
    </w:p>
    <w:p w:rsidR="006A30A0" w:rsidRDefault="006A30A0" w:rsidP="006A30A0">
      <w:pPr>
        <w:pStyle w:val="Bullets2"/>
      </w:pPr>
      <w:r>
        <w:t>Reading a story</w:t>
      </w:r>
    </w:p>
    <w:p w:rsidR="006A30A0" w:rsidRDefault="006A30A0" w:rsidP="006A30A0">
      <w:pPr>
        <w:pStyle w:val="Bullets2"/>
      </w:pPr>
      <w:r>
        <w:t>Cooking</w:t>
      </w:r>
    </w:p>
    <w:p w:rsidR="006A30A0" w:rsidRDefault="006A30A0" w:rsidP="006A30A0">
      <w:pPr>
        <w:pStyle w:val="Bullets2"/>
      </w:pPr>
      <w:r>
        <w:t>Art, e.g. painting a mural</w:t>
      </w:r>
    </w:p>
    <w:p w:rsidR="006A30A0" w:rsidRDefault="006A30A0" w:rsidP="006A30A0">
      <w:pPr>
        <w:pStyle w:val="Bullets2"/>
      </w:pPr>
      <w:r>
        <w:t>Sports</w:t>
      </w:r>
    </w:p>
    <w:p w:rsidR="006A30A0" w:rsidRPr="00701FBC" w:rsidRDefault="006A30A0" w:rsidP="006A30A0">
      <w:pPr>
        <w:pStyle w:val="Bullets2"/>
      </w:pPr>
      <w:r>
        <w:t xml:space="preserve">Outdoor activities such as </w:t>
      </w:r>
      <w:r w:rsidR="00C93649">
        <w:t xml:space="preserve">play, </w:t>
      </w:r>
      <w:r>
        <w:t>simple gardening/planting seedlings</w:t>
      </w:r>
    </w:p>
    <w:p w:rsidR="006A10BE" w:rsidRPr="00D73B70" w:rsidRDefault="006A10BE" w:rsidP="006A10BE">
      <w:pPr>
        <w:pStyle w:val="Heading3"/>
      </w:pPr>
      <w:bookmarkStart w:id="57" w:name="_Toc421733697"/>
      <w:r w:rsidRPr="00D73B70">
        <w:t xml:space="preserve">Group </w:t>
      </w:r>
      <w:r>
        <w:t>discussions and interactions</w:t>
      </w:r>
      <w:bookmarkEnd w:id="57"/>
    </w:p>
    <w:p w:rsidR="006A10BE" w:rsidRDefault="006A10BE" w:rsidP="006A10BE">
      <w:r>
        <w:t>By holding group discussions</w:t>
      </w:r>
      <w:r w:rsidR="009E6426">
        <w:t xml:space="preserve"> or group reading sessions</w:t>
      </w:r>
      <w:r>
        <w:t xml:space="preserve">, you can provide a safe format for interacting with others. You can guide children to build on confidence with speaking in front of others and on acceptable </w:t>
      </w:r>
      <w:r w:rsidR="00C93649">
        <w:t>behaviour</w:t>
      </w:r>
      <w:r>
        <w:t>.</w:t>
      </w:r>
    </w:p>
    <w:p w:rsidR="006A10BE" w:rsidRDefault="00E8548F" w:rsidP="006A10BE">
      <w:r>
        <w:t>I</w:t>
      </w:r>
      <w:r w:rsidR="006A10BE">
        <w:t>t also helps for children to listen to other children so they can learn how their peers respond in the same situati</w:t>
      </w:r>
      <w:r w:rsidR="009E6426">
        <w:t xml:space="preserve">ons and also to learn that all contributions are </w:t>
      </w:r>
      <w:r w:rsidR="006A10BE">
        <w:t>valid.</w:t>
      </w:r>
    </w:p>
    <w:p w:rsidR="00342F1B" w:rsidRDefault="00342F1B" w:rsidP="00342F1B">
      <w:r>
        <w:t xml:space="preserve">Encourage all children in developing their skills for healthy interactions and </w:t>
      </w:r>
      <w:r w:rsidR="00C93649">
        <w:t xml:space="preserve">in cooperating with others. Allow </w:t>
      </w:r>
      <w:r>
        <w:t>them to develop confiden</w:t>
      </w:r>
      <w:r w:rsidR="00C93649">
        <w:t>ce in expressing their thoughts, when involved in activities</w:t>
      </w:r>
      <w:r>
        <w:t xml:space="preserve"> and</w:t>
      </w:r>
      <w:r w:rsidR="00C93649">
        <w:t xml:space="preserve"> in </w:t>
      </w:r>
      <w:r>
        <w:t>playi</w:t>
      </w:r>
      <w:r w:rsidR="00C93649">
        <w:t>ng with others</w:t>
      </w:r>
      <w:r>
        <w:t xml:space="preserve">. </w:t>
      </w:r>
    </w:p>
    <w:p w:rsidR="00C94722" w:rsidRPr="005368C0" w:rsidRDefault="00C94722" w:rsidP="00C94722">
      <w:pPr>
        <w:pStyle w:val="BoldBulTight0"/>
        <w:rPr>
          <w:u w:val="single"/>
        </w:rPr>
      </w:pPr>
      <w:r w:rsidRPr="005368C0">
        <w:rPr>
          <w:u w:val="single"/>
        </w:rPr>
        <w:t>Shared decision-making</w:t>
      </w:r>
    </w:p>
    <w:p w:rsidR="00381B76" w:rsidRDefault="007B1AC1" w:rsidP="00342F1B">
      <w:r>
        <w:t>Use</w:t>
      </w:r>
      <w:r w:rsidR="00381B76">
        <w:t xml:space="preserve"> shared decision-making with activities; you could give two options and ask the children which they </w:t>
      </w:r>
      <w:r w:rsidR="00875E07">
        <w:t>would like to do</w:t>
      </w:r>
      <w:r w:rsidR="00381B76">
        <w:t xml:space="preserve">. </w:t>
      </w:r>
      <w:r w:rsidR="000713C5">
        <w:t xml:space="preserve">For example, you could ask the group if they would prefer to </w:t>
      </w:r>
      <w:r w:rsidR="00875E07">
        <w:t>use soft balls or hoops for a game.</w:t>
      </w:r>
      <w:r w:rsidR="007E1CAA">
        <w:t xml:space="preserve"> </w:t>
      </w:r>
      <w:r w:rsidR="00381B76">
        <w:t>By actively including the group you will encourage better group participation.</w:t>
      </w:r>
    </w:p>
    <w:p w:rsidR="00D80DF7" w:rsidRDefault="00D80DF7">
      <w:pPr>
        <w:spacing w:after="0" w:line="240" w:lineRule="auto"/>
        <w:rPr>
          <w:rFonts w:cs="Calibri"/>
          <w:b/>
          <w:bCs/>
          <w:color w:val="C00000"/>
          <w:sz w:val="28"/>
          <w:szCs w:val="28"/>
        </w:rPr>
      </w:pPr>
      <w:r>
        <w:br w:type="page"/>
      </w:r>
    </w:p>
    <w:p w:rsidR="00D80DF7" w:rsidRDefault="00D80DF7" w:rsidP="00D80DF7">
      <w:pPr>
        <w:pStyle w:val="Heading3"/>
      </w:pPr>
      <w:bookmarkStart w:id="58" w:name="_Toc421733698"/>
      <w:r>
        <w:rPr>
          <w:noProof/>
          <w:lang w:eastAsia="en-GB"/>
        </w:rPr>
        <w:lastRenderedPageBreak/>
        <w:drawing>
          <wp:anchor distT="0" distB="0" distL="114300" distR="114300" simplePos="0" relativeHeight="251752448" behindDoc="1" locked="0" layoutInCell="1" allowOverlap="1" wp14:anchorId="12AFE4B7" wp14:editId="00E5FAEE">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23"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4" cstate="print"/>
                    <a:stretch>
                      <a:fillRect/>
                    </a:stretch>
                  </pic:blipFill>
                  <pic:spPr>
                    <a:xfrm>
                      <a:off x="0" y="0"/>
                      <a:ext cx="5031105" cy="3848735"/>
                    </a:xfrm>
                    <a:prstGeom prst="rect">
                      <a:avLst/>
                    </a:prstGeom>
                  </pic:spPr>
                </pic:pic>
              </a:graphicData>
            </a:graphic>
          </wp:anchor>
        </w:drawing>
      </w:r>
      <w:r w:rsidRPr="00FB7D3C">
        <w:t xml:space="preserve">Activity </w:t>
      </w:r>
      <w:r w:rsidR="00972BCD">
        <w:t>1E</w:t>
      </w:r>
      <w:bookmarkEnd w:id="58"/>
    </w:p>
    <w:p w:rsidR="00D80DF7" w:rsidRDefault="00D80DF7" w:rsidP="00D80DF7">
      <w:r>
        <w:br w:type="page"/>
      </w:r>
    </w:p>
    <w:p w:rsidR="00994C40" w:rsidRPr="00951C8D" w:rsidRDefault="00994C40" w:rsidP="00951C8D">
      <w:pPr>
        <w:pStyle w:val="Heading2"/>
      </w:pPr>
      <w:bookmarkStart w:id="59" w:name="_Toc421733699"/>
      <w:r w:rsidRPr="00951C8D">
        <w:lastRenderedPageBreak/>
        <w:t xml:space="preserve">1.6 – </w:t>
      </w:r>
      <w:r w:rsidR="00951C8D" w:rsidRPr="00951C8D">
        <w:t>Assist, support and encourage each child’s efforts to participate</w:t>
      </w:r>
      <w:bookmarkEnd w:id="59"/>
    </w:p>
    <w:p w:rsidR="00AA433D" w:rsidRPr="00AA433D" w:rsidRDefault="00AA433D" w:rsidP="00AA433D">
      <w:pPr>
        <w:pStyle w:val="Heading3"/>
      </w:pPr>
      <w:bookmarkStart w:id="60" w:name="_Toc421733700"/>
      <w:r w:rsidRPr="00AA433D">
        <w:t>Look at the individual</w:t>
      </w:r>
      <w:bookmarkEnd w:id="60"/>
    </w:p>
    <w:p w:rsidR="00B878AC" w:rsidRDefault="00BF6A13" w:rsidP="00AA433D">
      <w:r>
        <w:t>Understand the needs of your group and make</w:t>
      </w:r>
      <w:r w:rsidR="009211F6">
        <w:t xml:space="preserve"> sure you have all that you require</w:t>
      </w:r>
      <w:r>
        <w:t xml:space="preserve"> to allow inclusive participation from all children in the group.</w:t>
      </w:r>
    </w:p>
    <w:p w:rsidR="009211F6" w:rsidRDefault="009211F6" w:rsidP="009211F6">
      <w:pPr>
        <w:pStyle w:val="BoldBulTight0"/>
      </w:pPr>
      <w:r>
        <w:t>Do you have:</w:t>
      </w:r>
    </w:p>
    <w:p w:rsidR="009211F6" w:rsidRDefault="009211F6" w:rsidP="009211F6">
      <w:pPr>
        <w:pStyle w:val="Bullets"/>
      </w:pPr>
      <w:r>
        <w:t>Resources for the task</w:t>
      </w:r>
    </w:p>
    <w:p w:rsidR="009211F6" w:rsidRDefault="009211F6" w:rsidP="009211F6">
      <w:pPr>
        <w:pStyle w:val="Bullets"/>
      </w:pPr>
      <w:r>
        <w:t>Additional staff support, if needed</w:t>
      </w:r>
    </w:p>
    <w:p w:rsidR="009211F6" w:rsidRDefault="009211F6" w:rsidP="009211F6">
      <w:pPr>
        <w:pStyle w:val="Bullets"/>
      </w:pPr>
      <w:r>
        <w:t>Set targets/learning outcomes for the children</w:t>
      </w:r>
    </w:p>
    <w:p w:rsidR="009211F6" w:rsidRDefault="009211F6" w:rsidP="009211F6">
      <w:pPr>
        <w:pStyle w:val="Bullets"/>
      </w:pPr>
      <w:r>
        <w:t>Enough time to spend on the task (for all chi</w:t>
      </w:r>
      <w:r w:rsidR="008762E3">
        <w:t>ldren to participate)?</w:t>
      </w:r>
    </w:p>
    <w:p w:rsidR="00AA433D" w:rsidRDefault="00FA6867" w:rsidP="00AA433D">
      <w:r>
        <w:t>P</w:t>
      </w:r>
      <w:r w:rsidR="00AA433D">
        <w:t xml:space="preserve">rogress is individual and encouragement will be different </w:t>
      </w:r>
      <w:r>
        <w:t xml:space="preserve">between the various children within your group. </w:t>
      </w:r>
      <w:r w:rsidR="00B63A60">
        <w:t>Targets for learning outcomes may vary within the same task, depending upon the abilities of the children</w:t>
      </w:r>
      <w:r w:rsidR="00D312C5">
        <w:t xml:space="preserve"> involved. E</w:t>
      </w:r>
      <w:r w:rsidR="00B63A60">
        <w:t>ach child will be able to work towards their own targets while participating in the same task an</w:t>
      </w:r>
      <w:r w:rsidR="009733D0">
        <w:t>d enjoying being a part of an</w:t>
      </w:r>
      <w:r w:rsidR="00D312C5">
        <w:t xml:space="preserve"> inclusive environ</w:t>
      </w:r>
      <w:r w:rsidR="00B63A60">
        <w:t>ment.</w:t>
      </w:r>
    </w:p>
    <w:p w:rsidR="00EC722E" w:rsidRDefault="00593339" w:rsidP="00EC722E">
      <w:pPr>
        <w:pStyle w:val="Heading3"/>
      </w:pPr>
      <w:bookmarkStart w:id="61" w:name="_Toc421733701"/>
      <w:r>
        <w:rPr>
          <w:noProof/>
          <w:lang w:eastAsia="en-GB"/>
        </w:rPr>
        <w:drawing>
          <wp:anchor distT="0" distB="0" distL="114300" distR="114300" simplePos="0" relativeHeight="251815936" behindDoc="1" locked="0" layoutInCell="1" allowOverlap="1" wp14:anchorId="11D823A7" wp14:editId="2BDC7112">
            <wp:simplePos x="0" y="0"/>
            <wp:positionH relativeFrom="column">
              <wp:posOffset>3084830</wp:posOffset>
            </wp:positionH>
            <wp:positionV relativeFrom="paragraph">
              <wp:posOffset>276225</wp:posOffset>
            </wp:positionV>
            <wp:extent cx="2921000" cy="2129155"/>
            <wp:effectExtent l="0" t="0" r="0" b="4445"/>
            <wp:wrapTight wrapText="bothSides">
              <wp:wrapPolygon edited="0">
                <wp:start x="0" y="0"/>
                <wp:lineTo x="0" y="21452"/>
                <wp:lineTo x="21412" y="21452"/>
                <wp:lineTo x="21412" y="0"/>
                <wp:lineTo x="0" y="0"/>
              </wp:wrapPolygon>
            </wp:wrapTight>
            <wp:docPr id="96" name="Picture 96" descr="C:\Users\Sophie2\Desktop\ArtWork\three_superhero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ophie2\Desktop\ArtWork\three_superheros_800_wht.pn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921000" cy="2129155"/>
                    </a:xfrm>
                    <a:prstGeom prst="rect">
                      <a:avLst/>
                    </a:prstGeom>
                    <a:noFill/>
                    <a:ln>
                      <a:noFill/>
                    </a:ln>
                  </pic:spPr>
                </pic:pic>
              </a:graphicData>
            </a:graphic>
            <wp14:sizeRelH relativeFrom="page">
              <wp14:pctWidth>0</wp14:pctWidth>
            </wp14:sizeRelH>
            <wp14:sizeRelV relativeFrom="page">
              <wp14:pctHeight>0</wp14:pctHeight>
            </wp14:sizeRelV>
          </wp:anchor>
        </w:drawing>
      </w:r>
      <w:r w:rsidR="00EC722E">
        <w:t>Ensure children feel they are capable</w:t>
      </w:r>
      <w:bookmarkEnd w:id="61"/>
    </w:p>
    <w:p w:rsidR="00EC722E" w:rsidRDefault="00EC722E" w:rsidP="00EC722E">
      <w:r>
        <w:t>Children need to be within an environment that encourages their learning and development. It is important to allow</w:t>
      </w:r>
      <w:r w:rsidR="00B878AC">
        <w:t xml:space="preserve"> and nurture</w:t>
      </w:r>
      <w:r>
        <w:t xml:space="preserve"> children </w:t>
      </w:r>
      <w:r w:rsidR="00B878AC">
        <w:t>in caring</w:t>
      </w:r>
      <w:r>
        <w:t xml:space="preserve"> for the</w:t>
      </w:r>
      <w:r w:rsidR="00B878AC">
        <w:t>ir own needs and showing initiative as well as participating in the task itself</w:t>
      </w:r>
      <w:r>
        <w:t xml:space="preserve">, </w:t>
      </w:r>
      <w:r w:rsidR="00B878AC">
        <w:t>for example,</w:t>
      </w:r>
      <w:r>
        <w:t xml:space="preserve"> finding and selecting the correct equipment to use in activities (e.g. paint brushes and paints for art). It is also important to encourage responsibility as in returning equipment and leaving items as they found them, e.g. washing out paint brushes and paint pots after using them.</w:t>
      </w:r>
    </w:p>
    <w:p w:rsidR="00EC722E" w:rsidRDefault="00B878AC" w:rsidP="00EC722E">
      <w:r>
        <w:t>By entrusting children to look after the</w:t>
      </w:r>
      <w:r w:rsidR="00093B7E">
        <w:t>ir</w:t>
      </w:r>
      <w:r>
        <w:t xml:space="preserve"> environment and to be aware of working with others, you can help to build on their awareness of </w:t>
      </w:r>
      <w:r w:rsidR="00093B7E">
        <w:t xml:space="preserve">the needs of </w:t>
      </w:r>
      <w:r>
        <w:t>others.</w:t>
      </w:r>
      <w:r w:rsidR="00EC722E">
        <w:t xml:space="preserve"> </w:t>
      </w:r>
    </w:p>
    <w:p w:rsidR="001C096C" w:rsidRDefault="00EC722E" w:rsidP="00EC722E">
      <w:r>
        <w:t>Activities that encourage responsibility will also empower and aid confidence.</w:t>
      </w:r>
    </w:p>
    <w:p w:rsidR="001C096C" w:rsidRPr="001C096C" w:rsidRDefault="001C096C" w:rsidP="001C096C">
      <w:pPr>
        <w:pStyle w:val="BoldBulTight0"/>
        <w:rPr>
          <w:u w:val="single"/>
        </w:rPr>
      </w:pPr>
      <w:r w:rsidRPr="001C096C">
        <w:rPr>
          <w:u w:val="single"/>
        </w:rPr>
        <w:t>Remember to pra</w:t>
      </w:r>
      <w:r w:rsidR="00593339">
        <w:rPr>
          <w:u w:val="single"/>
        </w:rPr>
        <w:t>ise not only success</w:t>
      </w:r>
      <w:r w:rsidRPr="001C096C">
        <w:rPr>
          <w:u w:val="single"/>
        </w:rPr>
        <w:t xml:space="preserve"> but also effort</w:t>
      </w:r>
    </w:p>
    <w:p w:rsidR="00593339" w:rsidRDefault="001C096C" w:rsidP="00EC722E">
      <w:r>
        <w:t>Not all children will reach the same target</w:t>
      </w:r>
      <w:r w:rsidR="00382F08">
        <w:t>s</w:t>
      </w:r>
      <w:r>
        <w:t xml:space="preserve"> but all should be encouraged by recognition of their effort and own mile stones reached.</w:t>
      </w:r>
      <w:r w:rsidR="00382F08">
        <w:t xml:space="preserve"> Open praise and encouragement will impart a sense of achievement and a will to do well.</w:t>
      </w:r>
    </w:p>
    <w:p w:rsidR="00D80DF7" w:rsidRDefault="00D80DF7" w:rsidP="00EC722E">
      <w:pPr>
        <w:rPr>
          <w:rFonts w:cs="Calibri"/>
          <w:b/>
          <w:bCs/>
          <w:color w:val="C00000"/>
          <w:sz w:val="28"/>
          <w:szCs w:val="28"/>
        </w:rPr>
      </w:pPr>
      <w:r>
        <w:br w:type="page"/>
      </w:r>
    </w:p>
    <w:p w:rsidR="00D80DF7" w:rsidRDefault="00D80DF7" w:rsidP="00D80DF7">
      <w:pPr>
        <w:pStyle w:val="Heading3"/>
      </w:pPr>
      <w:bookmarkStart w:id="62" w:name="_Toc421733702"/>
      <w:r>
        <w:rPr>
          <w:noProof/>
          <w:lang w:eastAsia="en-GB"/>
        </w:rPr>
        <w:lastRenderedPageBreak/>
        <w:drawing>
          <wp:anchor distT="0" distB="0" distL="114300" distR="114300" simplePos="0" relativeHeight="251754496" behindDoc="1" locked="0" layoutInCell="1" allowOverlap="1" wp14:anchorId="42EA95BF" wp14:editId="3C7F862F">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24"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4" cstate="print"/>
                    <a:stretch>
                      <a:fillRect/>
                    </a:stretch>
                  </pic:blipFill>
                  <pic:spPr>
                    <a:xfrm>
                      <a:off x="0" y="0"/>
                      <a:ext cx="5031105" cy="3848735"/>
                    </a:xfrm>
                    <a:prstGeom prst="rect">
                      <a:avLst/>
                    </a:prstGeom>
                  </pic:spPr>
                </pic:pic>
              </a:graphicData>
            </a:graphic>
          </wp:anchor>
        </w:drawing>
      </w:r>
      <w:r w:rsidRPr="00FB7D3C">
        <w:t xml:space="preserve">Activity </w:t>
      </w:r>
      <w:r w:rsidR="00972BCD">
        <w:t>1F</w:t>
      </w:r>
      <w:bookmarkEnd w:id="62"/>
    </w:p>
    <w:p w:rsidR="00D80DF7" w:rsidRDefault="00D80DF7" w:rsidP="00D80DF7">
      <w:r>
        <w:br w:type="page"/>
      </w:r>
    </w:p>
    <w:p w:rsidR="00773C6B" w:rsidRPr="00951C8D" w:rsidRDefault="00773C6B" w:rsidP="00951C8D">
      <w:pPr>
        <w:pStyle w:val="Heading2"/>
      </w:pPr>
      <w:bookmarkStart w:id="63" w:name="_Toc421733703"/>
      <w:r w:rsidRPr="00951C8D">
        <w:lastRenderedPageBreak/>
        <w:t xml:space="preserve">1.7 – </w:t>
      </w:r>
      <w:r w:rsidR="00951C8D" w:rsidRPr="00951C8D">
        <w:t>Identify areas of the service’s philosophy and policies that relate to inclusion, equity and diversity and reflect on related practice</w:t>
      </w:r>
      <w:bookmarkEnd w:id="63"/>
    </w:p>
    <w:p w:rsidR="00D83F18" w:rsidRPr="007069EC" w:rsidRDefault="007069EC" w:rsidP="007069EC">
      <w:pPr>
        <w:pStyle w:val="Heading3"/>
      </w:pPr>
      <w:bookmarkStart w:id="64" w:name="_Toc421733704"/>
      <w:r w:rsidRPr="007069EC">
        <w:t>P</w:t>
      </w:r>
      <w:r w:rsidR="00D83F18" w:rsidRPr="007069EC">
        <w:t>hilosophy</w:t>
      </w:r>
      <w:r w:rsidRPr="007069EC">
        <w:t xml:space="preserve"> for learning</w:t>
      </w:r>
      <w:bookmarkEnd w:id="64"/>
    </w:p>
    <w:p w:rsidR="007147A7" w:rsidRDefault="000526F1" w:rsidP="00AA433D">
      <w:r>
        <w:rPr>
          <w:noProof/>
          <w:lang w:val="en-GB" w:eastAsia="en-GB"/>
        </w:rPr>
        <w:drawing>
          <wp:anchor distT="0" distB="0" distL="114300" distR="114300" simplePos="0" relativeHeight="251816960" behindDoc="1" locked="0" layoutInCell="1" allowOverlap="1" wp14:anchorId="034B8761" wp14:editId="0395409A">
            <wp:simplePos x="0" y="0"/>
            <wp:positionH relativeFrom="column">
              <wp:posOffset>3834130</wp:posOffset>
            </wp:positionH>
            <wp:positionV relativeFrom="paragraph">
              <wp:posOffset>95885</wp:posOffset>
            </wp:positionV>
            <wp:extent cx="2211705" cy="2719070"/>
            <wp:effectExtent l="0" t="0" r="0" b="5080"/>
            <wp:wrapTight wrapText="bothSides">
              <wp:wrapPolygon edited="0">
                <wp:start x="0" y="0"/>
                <wp:lineTo x="0" y="21489"/>
                <wp:lineTo x="21395" y="21489"/>
                <wp:lineTo x="21395" y="0"/>
                <wp:lineTo x="0" y="0"/>
              </wp:wrapPolygon>
            </wp:wrapTight>
            <wp:docPr id="97" name="Picture 97" descr="C:\Users\Sophie2\Desktop\ArtWork\the_thinker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the_thinker_800_wht.png"/>
                    <pic:cNvPicPr>
                      <a:picLocks noChangeAspect="1" noChangeArrowheads="1"/>
                    </pic:cNvPicPr>
                  </pic:nvPicPr>
                  <pic:blipFill rotWithShape="1">
                    <a:blip r:embed="rId52" cstate="print">
                      <a:extLst>
                        <a:ext uri="{28A0092B-C50C-407E-A947-70E740481C1C}">
                          <a14:useLocalDpi xmlns:a14="http://schemas.microsoft.com/office/drawing/2010/main" val="0"/>
                        </a:ext>
                      </a:extLst>
                    </a:blip>
                    <a:srcRect r="18657"/>
                    <a:stretch/>
                  </pic:blipFill>
                  <pic:spPr bwMode="auto">
                    <a:xfrm flipH="1">
                      <a:off x="0" y="0"/>
                      <a:ext cx="2211705" cy="27190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83F18">
        <w:t>What is your service’s philosop</w:t>
      </w:r>
      <w:r w:rsidR="00BC6C5F">
        <w:t xml:space="preserve">hy? </w:t>
      </w:r>
    </w:p>
    <w:p w:rsidR="002251EA" w:rsidRDefault="002251EA" w:rsidP="002251EA">
      <w:r>
        <w:t xml:space="preserve">A service philosophy describes the values and beliefs which will lay the foundation for the policies developed and used on a daily basis. </w:t>
      </w:r>
    </w:p>
    <w:p w:rsidR="002251EA" w:rsidRDefault="002251EA" w:rsidP="002251EA">
      <w:r>
        <w:t xml:space="preserve">Any decisions that need to be made should also reflect the philosophy of the service and adhere to service practices. </w:t>
      </w:r>
    </w:p>
    <w:p w:rsidR="00B03526" w:rsidRPr="00B03526" w:rsidRDefault="00B03526" w:rsidP="00B03526">
      <w:pPr>
        <w:pStyle w:val="BoldBulTight0"/>
      </w:pPr>
      <w:r w:rsidRPr="00B03526">
        <w:t>A philosophy should include:</w:t>
      </w:r>
    </w:p>
    <w:p w:rsidR="00420120" w:rsidRPr="00B03526" w:rsidRDefault="00420120" w:rsidP="00B03526">
      <w:pPr>
        <w:pStyle w:val="Bullets"/>
      </w:pPr>
      <w:r w:rsidRPr="00B03526">
        <w:t xml:space="preserve">The purpose </w:t>
      </w:r>
      <w:r w:rsidR="00B03526" w:rsidRPr="00B03526">
        <w:t>of the service</w:t>
      </w:r>
    </w:p>
    <w:p w:rsidR="00420120" w:rsidRPr="00B03526" w:rsidRDefault="00420120" w:rsidP="00B03526">
      <w:pPr>
        <w:pStyle w:val="Bullets"/>
      </w:pPr>
      <w:r w:rsidRPr="00B03526">
        <w:t xml:space="preserve">The </w:t>
      </w:r>
      <w:r w:rsidR="00090714">
        <w:t>child care professional’s/educator</w:t>
      </w:r>
      <w:r w:rsidR="00B03526" w:rsidRPr="00B03526">
        <w:t>’</w:t>
      </w:r>
      <w:r w:rsidRPr="00B03526">
        <w:t>s role</w:t>
      </w:r>
    </w:p>
    <w:p w:rsidR="00B03526" w:rsidRPr="00B03526" w:rsidRDefault="00B03526" w:rsidP="00B03526">
      <w:pPr>
        <w:pStyle w:val="Bullets"/>
      </w:pPr>
      <w:r w:rsidRPr="00B03526">
        <w:t>What is being taught</w:t>
      </w:r>
    </w:p>
    <w:p w:rsidR="00420120" w:rsidRDefault="00090714" w:rsidP="00B03526">
      <w:pPr>
        <w:pStyle w:val="Bullets"/>
      </w:pPr>
      <w:r>
        <w:t xml:space="preserve">The methods </w:t>
      </w:r>
      <w:r w:rsidR="00B03526" w:rsidRPr="00B03526">
        <w:t>used to teach</w:t>
      </w:r>
      <w:r w:rsidR="00B03526">
        <w:t>.</w:t>
      </w:r>
    </w:p>
    <w:p w:rsidR="002251EA" w:rsidRDefault="002251EA" w:rsidP="009E732B">
      <w:r>
        <w:t>The Australian Curriculum promotes a curriculum that is appropriate to all (see section 1.1) and that all children can learn</w:t>
      </w:r>
      <w:r w:rsidR="00702A75">
        <w:t>. It states that the</w:t>
      </w:r>
      <w:r>
        <w:t xml:space="preserve"> needs </w:t>
      </w:r>
      <w:r w:rsidR="00702A75">
        <w:t xml:space="preserve">of the child are </w:t>
      </w:r>
      <w:r w:rsidR="00CE0D79">
        <w:t>important and that knowledge should be given so that fundamental skills can be learnt</w:t>
      </w:r>
      <w:r>
        <w:t>.</w:t>
      </w:r>
    </w:p>
    <w:p w:rsidR="002251EA" w:rsidRDefault="002251EA" w:rsidP="009E732B">
      <w:r>
        <w:t>A philosophy that promotes</w:t>
      </w:r>
      <w:r w:rsidR="001C6F0D">
        <w:t xml:space="preserve"> and understands</w:t>
      </w:r>
      <w:r>
        <w:t xml:space="preserve"> diversity will </w:t>
      </w:r>
      <w:r w:rsidR="000B50B1">
        <w:t xml:space="preserve">place a value on enabling all children to partake in learning and development, whatever there circumstance. All children are different and can respond in a variety of ways within a learning environment – understanding this and identifying the differences will enable </w:t>
      </w:r>
      <w:r w:rsidR="001C6F0D">
        <w:t>the service/school to cater for the different needs. This will make inclusivity a recognisable part of a service/school philosophy.</w:t>
      </w:r>
    </w:p>
    <w:p w:rsidR="00C946F8" w:rsidRPr="00C946F8" w:rsidRDefault="0063366B" w:rsidP="00C946F8">
      <w:pPr>
        <w:pStyle w:val="BoldBulTight0"/>
        <w:rPr>
          <w:u w:val="single"/>
        </w:rPr>
      </w:pPr>
      <w:r w:rsidRPr="00C946F8">
        <w:rPr>
          <w:u w:val="single"/>
        </w:rPr>
        <w:t>Equity</w:t>
      </w:r>
    </w:p>
    <w:p w:rsidR="00166B8D" w:rsidRDefault="00C946F8" w:rsidP="00166B8D">
      <w:r>
        <w:t>It is vital that a service follows a fair and impartial system. Policies and practices should reflect this so that differences are not spotlighted and learning and development are available to all children. Every child has a right to participate and a right to be included; children are not necessarily able to voice this, it is the responsibility of the service/school to be fair to all</w:t>
      </w:r>
      <w:r w:rsidR="002309E0">
        <w:t>. The service/school</w:t>
      </w:r>
      <w:r>
        <w:t xml:space="preserve"> practices should include equity and inclusivity for all children. </w:t>
      </w:r>
    </w:p>
    <w:p w:rsidR="00D228CC" w:rsidRDefault="00D228CC" w:rsidP="00166B8D">
      <w:r>
        <w:t xml:space="preserve">Not only should facilities be in place to assist children in overcoming learning difficulties or socialisation issues, there should also be a practice in place for children who may be gifted in one or more areas of their learning. Gifted and talented children need stimulation and encouragement to develop their own specific learning requirements, which are </w:t>
      </w:r>
      <w:r w:rsidR="00BA7BFD">
        <w:t xml:space="preserve">just </w:t>
      </w:r>
      <w:r>
        <w:t>as important as those with other needs.</w:t>
      </w:r>
    </w:p>
    <w:p w:rsidR="00354671" w:rsidRDefault="00354671" w:rsidP="00AA433D">
      <w:pPr>
        <w:rPr>
          <w:rFonts w:cstheme="majorBidi"/>
          <w:b/>
          <w:bCs/>
          <w:sz w:val="26"/>
          <w:szCs w:val="26"/>
          <w:lang w:val="en-GB"/>
        </w:rPr>
      </w:pPr>
      <w:r>
        <w:br w:type="page"/>
      </w:r>
    </w:p>
    <w:p w:rsidR="0035414D" w:rsidRDefault="000A3826" w:rsidP="000A3826">
      <w:pPr>
        <w:pStyle w:val="Heading3"/>
      </w:pPr>
      <w:bookmarkStart w:id="65" w:name="_Toc421733705"/>
      <w:r>
        <w:rPr>
          <w:noProof/>
          <w:lang w:eastAsia="en-GB"/>
        </w:rPr>
        <w:lastRenderedPageBreak/>
        <w:drawing>
          <wp:anchor distT="0" distB="0" distL="114300" distR="114300" simplePos="0" relativeHeight="251694080" behindDoc="1" locked="0" layoutInCell="1" allowOverlap="1" wp14:anchorId="0FDBF572" wp14:editId="0463C1F2">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4" cstate="print"/>
                    <a:stretch>
                      <a:fillRect/>
                    </a:stretch>
                  </pic:blipFill>
                  <pic:spPr>
                    <a:xfrm>
                      <a:off x="0" y="0"/>
                      <a:ext cx="5031105" cy="3848735"/>
                    </a:xfrm>
                    <a:prstGeom prst="rect">
                      <a:avLst/>
                    </a:prstGeom>
                  </pic:spPr>
                </pic:pic>
              </a:graphicData>
            </a:graphic>
          </wp:anchor>
        </w:drawing>
      </w:r>
      <w:r w:rsidR="00953544" w:rsidRPr="00FB7D3C">
        <w:t xml:space="preserve">Activity </w:t>
      </w:r>
      <w:r w:rsidR="00972BCD">
        <w:t>1G</w:t>
      </w:r>
      <w:bookmarkEnd w:id="65"/>
    </w:p>
    <w:p w:rsidR="00274265" w:rsidRDefault="00274265" w:rsidP="000A3826">
      <w:r>
        <w:br w:type="page"/>
      </w:r>
    </w:p>
    <w:p w:rsidR="00804162" w:rsidRPr="00804162" w:rsidRDefault="007B2BD3" w:rsidP="00206263">
      <w:pPr>
        <w:pStyle w:val="Heading1"/>
        <w:spacing w:after="240"/>
      </w:pPr>
      <w:bookmarkStart w:id="66" w:name="_Toc421733706"/>
      <w:r w:rsidRPr="007B2BD3">
        <w:lastRenderedPageBreak/>
        <w:t xml:space="preserve">2. </w:t>
      </w:r>
      <w:r w:rsidR="00951C8D" w:rsidRPr="00951C8D">
        <w:t>Respect diversity</w:t>
      </w:r>
      <w:bookmarkEnd w:id="66"/>
    </w:p>
    <w:p w:rsidR="001E01A2" w:rsidRDefault="001E01A2" w:rsidP="007B2BD3">
      <w:pPr>
        <w:rPr>
          <w:rFonts w:asciiTheme="minorHAnsi" w:hAnsiTheme="minorHAnsi"/>
        </w:rPr>
      </w:pPr>
      <w:r w:rsidRPr="007B2BD3">
        <w:rPr>
          <w:b/>
          <w:sz w:val="28"/>
        </w:rPr>
        <w:t>2.1.</w:t>
      </w:r>
      <w:r w:rsidRPr="007B2BD3">
        <w:rPr>
          <w:sz w:val="28"/>
        </w:rPr>
        <w:t xml:space="preserve"> </w:t>
      </w:r>
      <w:r w:rsidR="007B2BD3">
        <w:tab/>
      </w:r>
      <w:r w:rsidR="00951C8D" w:rsidRPr="00966833">
        <w:rPr>
          <w:rFonts w:asciiTheme="minorHAnsi" w:hAnsiTheme="minorHAnsi"/>
        </w:rPr>
        <w:t>Value different capacities and abilities, and respect differences in families’ home lives</w:t>
      </w:r>
    </w:p>
    <w:p w:rsidR="00CD5946" w:rsidRDefault="00DB5EB1" w:rsidP="00951C8D">
      <w:pPr>
        <w:ind w:left="720" w:hanging="720"/>
        <w:rPr>
          <w:rFonts w:asciiTheme="minorHAnsi" w:hAnsiTheme="minorHAnsi"/>
          <w:b/>
          <w:sz w:val="28"/>
          <w:szCs w:val="28"/>
        </w:rPr>
      </w:pPr>
      <w:r w:rsidRPr="00DB5EB1">
        <w:rPr>
          <w:rFonts w:asciiTheme="minorHAnsi" w:hAnsiTheme="minorHAnsi"/>
          <w:b/>
          <w:sz w:val="28"/>
          <w:szCs w:val="28"/>
        </w:rPr>
        <w:t>2.2.</w:t>
      </w:r>
      <w:r w:rsidRPr="00DB5EB1">
        <w:rPr>
          <w:rFonts w:asciiTheme="minorHAnsi" w:hAnsiTheme="minorHAnsi"/>
          <w:b/>
          <w:sz w:val="28"/>
          <w:szCs w:val="28"/>
        </w:rPr>
        <w:tab/>
      </w:r>
      <w:r w:rsidR="00951C8D" w:rsidRPr="00966833">
        <w:rPr>
          <w:rFonts w:asciiTheme="minorHAnsi" w:hAnsiTheme="minorHAnsi"/>
        </w:rPr>
        <w:t>Recognise that diversi</w:t>
      </w:r>
      <w:r w:rsidR="00951C8D">
        <w:rPr>
          <w:rFonts w:asciiTheme="minorHAnsi" w:hAnsiTheme="minorHAnsi"/>
        </w:rPr>
        <w:t xml:space="preserve">ty contributes to the richness </w:t>
      </w:r>
      <w:r w:rsidR="00951C8D" w:rsidRPr="00966833">
        <w:rPr>
          <w:rFonts w:asciiTheme="minorHAnsi" w:hAnsiTheme="minorHAnsi"/>
        </w:rPr>
        <w:t>of society and provide children with opportunities to explore this richness</w:t>
      </w:r>
    </w:p>
    <w:p w:rsidR="00DB5EB1" w:rsidRDefault="00DB5EB1" w:rsidP="00951C8D">
      <w:pPr>
        <w:ind w:left="720" w:hanging="720"/>
        <w:rPr>
          <w:rStyle w:val="Strong"/>
          <w:rFonts w:asciiTheme="minorHAnsi" w:hAnsiTheme="minorHAnsi"/>
          <w:i/>
        </w:rPr>
      </w:pPr>
      <w:r w:rsidRPr="00DB5EB1">
        <w:rPr>
          <w:rFonts w:asciiTheme="minorHAnsi" w:hAnsiTheme="minorHAnsi"/>
          <w:b/>
          <w:sz w:val="28"/>
          <w:szCs w:val="28"/>
        </w:rPr>
        <w:t>2.3.</w:t>
      </w:r>
      <w:r w:rsidRPr="00DB5EB1">
        <w:rPr>
          <w:rFonts w:asciiTheme="minorHAnsi" w:hAnsiTheme="minorHAnsi"/>
          <w:b/>
          <w:sz w:val="28"/>
          <w:szCs w:val="28"/>
        </w:rPr>
        <w:tab/>
      </w:r>
      <w:r w:rsidR="00951C8D" w:rsidRPr="00966833">
        <w:rPr>
          <w:rFonts w:asciiTheme="minorHAnsi" w:hAnsiTheme="minorHAnsi"/>
        </w:rPr>
        <w:t>Uphold all children’s rights to have their cultures, identities, abilities and strengths acknowledged and valued in curriculum decisions</w:t>
      </w:r>
    </w:p>
    <w:p w:rsidR="00CD5946" w:rsidRDefault="00CD5946" w:rsidP="007B2BD3">
      <w:pPr>
        <w:rPr>
          <w:rFonts w:asciiTheme="minorHAnsi" w:hAnsiTheme="minorHAnsi"/>
        </w:rPr>
      </w:pPr>
      <w:r w:rsidRPr="00CD5946">
        <w:rPr>
          <w:rStyle w:val="Strong"/>
          <w:rFonts w:asciiTheme="minorHAnsi" w:hAnsiTheme="minorHAnsi"/>
          <w:sz w:val="28"/>
          <w:szCs w:val="28"/>
        </w:rPr>
        <w:t>2.4.</w:t>
      </w:r>
      <w:r>
        <w:rPr>
          <w:rStyle w:val="Strong"/>
          <w:rFonts w:asciiTheme="minorHAnsi" w:hAnsiTheme="minorHAnsi"/>
          <w:i/>
        </w:rPr>
        <w:tab/>
      </w:r>
      <w:r w:rsidR="00951C8D" w:rsidRPr="00966833">
        <w:rPr>
          <w:rFonts w:asciiTheme="minorHAnsi" w:hAnsiTheme="minorHAnsi"/>
        </w:rPr>
        <w:t>Draw children’s attention to issues of fairness relevant to them</w:t>
      </w:r>
    </w:p>
    <w:p w:rsidR="00773C6B" w:rsidRPr="00773C6B" w:rsidRDefault="00773C6B" w:rsidP="00951C8D">
      <w:pPr>
        <w:ind w:left="720" w:hanging="720"/>
        <w:rPr>
          <w:rFonts w:asciiTheme="minorHAnsi" w:hAnsiTheme="minorHAnsi"/>
          <w:b/>
          <w:sz w:val="28"/>
          <w:szCs w:val="28"/>
        </w:rPr>
      </w:pPr>
      <w:r w:rsidRPr="00773C6B">
        <w:rPr>
          <w:rFonts w:asciiTheme="minorHAnsi" w:hAnsiTheme="minorHAnsi"/>
          <w:b/>
          <w:sz w:val="28"/>
          <w:szCs w:val="28"/>
        </w:rPr>
        <w:t>2.5.</w:t>
      </w:r>
      <w:r w:rsidRPr="00773C6B">
        <w:rPr>
          <w:rFonts w:asciiTheme="minorHAnsi" w:hAnsiTheme="minorHAnsi"/>
          <w:b/>
          <w:sz w:val="28"/>
          <w:szCs w:val="28"/>
        </w:rPr>
        <w:tab/>
      </w:r>
      <w:r w:rsidR="00951C8D" w:rsidRPr="00966833">
        <w:rPr>
          <w:rFonts w:asciiTheme="minorHAnsi" w:hAnsiTheme="minorHAnsi"/>
        </w:rPr>
        <w:t>Provide children with opportunities to learn about similarities and differences, interdependence and how we can learn to live together</w:t>
      </w:r>
    </w:p>
    <w:p w:rsidR="00773C6B" w:rsidRPr="00773C6B" w:rsidRDefault="00773C6B" w:rsidP="007B2BD3">
      <w:pPr>
        <w:rPr>
          <w:rFonts w:asciiTheme="minorHAnsi" w:hAnsiTheme="minorHAnsi"/>
          <w:b/>
          <w:sz w:val="28"/>
          <w:szCs w:val="28"/>
        </w:rPr>
      </w:pPr>
      <w:r w:rsidRPr="00773C6B">
        <w:rPr>
          <w:rFonts w:asciiTheme="minorHAnsi" w:hAnsiTheme="minorHAnsi"/>
          <w:b/>
          <w:sz w:val="28"/>
          <w:szCs w:val="28"/>
        </w:rPr>
        <w:t>2.6.</w:t>
      </w:r>
      <w:r w:rsidRPr="00773C6B">
        <w:rPr>
          <w:rFonts w:asciiTheme="minorHAnsi" w:hAnsiTheme="minorHAnsi"/>
          <w:b/>
          <w:sz w:val="28"/>
          <w:szCs w:val="28"/>
        </w:rPr>
        <w:tab/>
      </w:r>
      <w:r w:rsidR="00951C8D" w:rsidRPr="00966833">
        <w:rPr>
          <w:rFonts w:asciiTheme="minorHAnsi" w:hAnsiTheme="minorHAnsi"/>
        </w:rPr>
        <w:t>Engage children in discussions about respectful and equal relations</w:t>
      </w:r>
    </w:p>
    <w:p w:rsidR="00274265" w:rsidRDefault="000A3826" w:rsidP="000A3826">
      <w:r>
        <w:rPr>
          <w:noProof/>
          <w:lang w:val="en-GB" w:eastAsia="en-GB"/>
        </w:rPr>
        <w:drawing>
          <wp:anchor distT="0" distB="0" distL="114300" distR="114300" simplePos="0" relativeHeight="251676672" behindDoc="1" locked="0" layoutInCell="1" allowOverlap="1" wp14:anchorId="0214213A" wp14:editId="594B53DA">
            <wp:simplePos x="0" y="0"/>
            <wp:positionH relativeFrom="column">
              <wp:posOffset>486410</wp:posOffset>
            </wp:positionH>
            <wp:positionV relativeFrom="paragraph">
              <wp:posOffset>191770</wp:posOffset>
            </wp:positionV>
            <wp:extent cx="4042410" cy="4039870"/>
            <wp:effectExtent l="19050" t="0" r="0" b="0"/>
            <wp:wrapTight wrapText="bothSides">
              <wp:wrapPolygon edited="0">
                <wp:start x="-102" y="0"/>
                <wp:lineTo x="-102" y="21491"/>
                <wp:lineTo x="21580" y="21491"/>
                <wp:lineTo x="21580" y="0"/>
                <wp:lineTo x="-102"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30" cstate="print"/>
                    <a:stretch>
                      <a:fillRect/>
                    </a:stretch>
                  </pic:blipFill>
                  <pic:spPr>
                    <a:xfrm>
                      <a:off x="0" y="0"/>
                      <a:ext cx="4042410" cy="4039870"/>
                    </a:xfrm>
                    <a:prstGeom prst="rect">
                      <a:avLst/>
                    </a:prstGeom>
                  </pic:spPr>
                </pic:pic>
              </a:graphicData>
            </a:graphic>
          </wp:anchor>
        </w:drawing>
      </w:r>
      <w:r w:rsidR="00274265">
        <w:br w:type="page"/>
      </w:r>
    </w:p>
    <w:p w:rsidR="006E5817" w:rsidRPr="00951C8D" w:rsidRDefault="006E5817" w:rsidP="00951C8D">
      <w:pPr>
        <w:pStyle w:val="Heading2"/>
      </w:pPr>
      <w:bookmarkStart w:id="67" w:name="_Toc421733707"/>
      <w:r w:rsidRPr="006E5817">
        <w:lastRenderedPageBreak/>
        <w:t xml:space="preserve">2.1 – </w:t>
      </w:r>
      <w:r w:rsidR="00951C8D" w:rsidRPr="00951C8D">
        <w:t>Value different capacities and abilities, and respect differences in families’ home lives</w:t>
      </w:r>
      <w:bookmarkEnd w:id="67"/>
    </w:p>
    <w:p w:rsidR="00AA433D" w:rsidRDefault="00AA433D" w:rsidP="00AA433D">
      <w:pPr>
        <w:pStyle w:val="Heading3"/>
      </w:pPr>
      <w:bookmarkStart w:id="68" w:name="_Toc421733708"/>
      <w:r>
        <w:t>All children are different</w:t>
      </w:r>
      <w:bookmarkEnd w:id="68"/>
    </w:p>
    <w:p w:rsidR="00AA433D" w:rsidRDefault="007F0423" w:rsidP="00AA433D">
      <w:r>
        <w:t xml:space="preserve">Embracing the differences in children allows both educator/service and other children to learn and understand valuable life lessons. </w:t>
      </w:r>
      <w:r w:rsidR="00D104DE">
        <w:t xml:space="preserve">These skills </w:t>
      </w:r>
      <w:r>
        <w:t>are important in adult life for helping to shape and create a diverse and rich culture.</w:t>
      </w:r>
      <w:r w:rsidR="00D104DE">
        <w:t xml:space="preserve"> </w:t>
      </w:r>
      <w:r w:rsidR="007D3FD3">
        <w:t xml:space="preserve">It can be rewarding for children to learn about other children’s differences and help them </w:t>
      </w:r>
      <w:r w:rsidR="00FE0995">
        <w:t>to take</w:t>
      </w:r>
      <w:r w:rsidR="007D3FD3">
        <w:t xml:space="preserve"> an unbiased viewpoint into adulthood.</w:t>
      </w:r>
    </w:p>
    <w:p w:rsidR="00AA433D" w:rsidRDefault="00496118" w:rsidP="00AA433D">
      <w:r>
        <w:t>Learning to live and work with a variety of differences will improve knowledge and awareness to all and will help banish stigmas to being different</w:t>
      </w:r>
      <w:r w:rsidR="007D3FD3">
        <w:t>,</w:t>
      </w:r>
      <w:r>
        <w:t xml:space="preserve"> or what is not considered ‘the normal’.</w:t>
      </w:r>
      <w:r w:rsidR="007D3FD3">
        <w:t xml:space="preserve"> </w:t>
      </w:r>
    </w:p>
    <w:p w:rsidR="00D66EF2" w:rsidRPr="001F62A5" w:rsidRDefault="00D228CC" w:rsidP="001F62A5">
      <w:pPr>
        <w:pStyle w:val="BoldBulTight0"/>
        <w:rPr>
          <w:u w:val="single"/>
        </w:rPr>
      </w:pPr>
      <w:r w:rsidRPr="001F62A5">
        <w:rPr>
          <w:u w:val="single"/>
        </w:rPr>
        <w:t>Behavioural or psychological disorders</w:t>
      </w:r>
      <w:r w:rsidR="00D104DE" w:rsidRPr="001F62A5">
        <w:rPr>
          <w:u w:val="single"/>
        </w:rPr>
        <w:t xml:space="preserve"> </w:t>
      </w:r>
    </w:p>
    <w:p w:rsidR="001F62A5" w:rsidRDefault="00452341" w:rsidP="001F62A5">
      <w:r>
        <w:rPr>
          <w:noProof/>
          <w:lang w:val="en-GB" w:eastAsia="en-GB"/>
        </w:rPr>
        <w:drawing>
          <wp:anchor distT="0" distB="0" distL="114300" distR="114300" simplePos="0" relativeHeight="251817984" behindDoc="1" locked="0" layoutInCell="1" allowOverlap="1" wp14:anchorId="39DCB92B" wp14:editId="63B87F42">
            <wp:simplePos x="0" y="0"/>
            <wp:positionH relativeFrom="column">
              <wp:posOffset>3977640</wp:posOffset>
            </wp:positionH>
            <wp:positionV relativeFrom="paragraph">
              <wp:posOffset>67310</wp:posOffset>
            </wp:positionV>
            <wp:extent cx="2101850" cy="2220595"/>
            <wp:effectExtent l="0" t="0" r="0" b="8255"/>
            <wp:wrapTight wrapText="bothSides">
              <wp:wrapPolygon edited="0">
                <wp:start x="0" y="556"/>
                <wp:lineTo x="0" y="21495"/>
                <wp:lineTo x="21339" y="21495"/>
                <wp:lineTo x="21339" y="556"/>
                <wp:lineTo x="0" y="556"/>
              </wp:wrapPolygon>
            </wp:wrapTight>
            <wp:docPr id="98" name="Picture 98" descr="C:\Users\Sophie2\Desktop\ArtWork\Fotolia_348503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Fotolia_3485037_S.jpg"/>
                    <pic:cNvPicPr>
                      <a:picLocks noChangeAspect="1" noChangeArrowheads="1"/>
                    </pic:cNvPicPr>
                  </pic:nvPicPr>
                  <pic:blipFill rotWithShape="1">
                    <a:blip r:embed="rId53" cstate="print">
                      <a:extLst>
                        <a:ext uri="{28A0092B-C50C-407E-A947-70E740481C1C}">
                          <a14:useLocalDpi xmlns:a14="http://schemas.microsoft.com/office/drawing/2010/main" val="0"/>
                        </a:ext>
                      </a:extLst>
                    </a:blip>
                    <a:srcRect t="-4521" b="-1129"/>
                    <a:stretch/>
                  </pic:blipFill>
                  <pic:spPr bwMode="auto">
                    <a:xfrm>
                      <a:off x="0" y="0"/>
                      <a:ext cx="2101850" cy="22205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F62A5">
        <w:t>We now recognise a range of disorders that</w:t>
      </w:r>
      <w:r w:rsidR="007F55EA">
        <w:t xml:space="preserve"> can</w:t>
      </w:r>
      <w:r w:rsidR="001F62A5">
        <w:t xml:space="preserve"> affect children (</w:t>
      </w:r>
      <w:r w:rsidR="0081343F">
        <w:t>sometimes continuing into adulthood</w:t>
      </w:r>
      <w:r w:rsidR="001F62A5">
        <w:t>) and this knowledge is beneficial in understanding how to support a child’s learning and development needs.</w:t>
      </w:r>
      <w:r w:rsidR="00644F08">
        <w:t xml:space="preserve"> Behavioural disorders are known to afflict more boys than girls but with careful management can be treated effectively to the benefit of the child and those around him/her.</w:t>
      </w:r>
    </w:p>
    <w:p w:rsidR="00644F08" w:rsidRDefault="000E2E90" w:rsidP="001F62A5">
      <w:r>
        <w:t xml:space="preserve">Disorders can be difficult to diagnose, with some disorder characteristics overlapping, but with professional diagnosis can be managed within the learning environment. </w:t>
      </w:r>
      <w:r w:rsidR="00644F08">
        <w:t>Treatment options range from parent management training, cognitive behaviour therapy, medication</w:t>
      </w:r>
      <w:r>
        <w:t xml:space="preserve"> and support for specific problems </w:t>
      </w:r>
      <w:r w:rsidR="00BE3A65">
        <w:t xml:space="preserve">such as from a </w:t>
      </w:r>
      <w:r>
        <w:t>professional/support agency.</w:t>
      </w:r>
    </w:p>
    <w:p w:rsidR="001F62A5" w:rsidRDefault="001F62A5" w:rsidP="004469D2">
      <w:pPr>
        <w:pStyle w:val="BoldBulTight0"/>
      </w:pPr>
      <w:r>
        <w:t>Disorders include:</w:t>
      </w:r>
    </w:p>
    <w:p w:rsidR="001F62A5" w:rsidRDefault="001F62A5" w:rsidP="004469D2">
      <w:pPr>
        <w:pStyle w:val="Bullets"/>
      </w:pPr>
      <w:r w:rsidRPr="00443E04">
        <w:rPr>
          <w:b/>
        </w:rPr>
        <w:t>Attention Deficit Hyperactivity Disorder (ADHD)</w:t>
      </w:r>
      <w:r w:rsidR="00443E04">
        <w:t xml:space="preserve"> – </w:t>
      </w:r>
      <w:r w:rsidR="00D9637D">
        <w:t xml:space="preserve">this </w:t>
      </w:r>
      <w:r w:rsidR="00443E04">
        <w:t xml:space="preserve">is characterised by an inability to sit still, work through and finish tasks or plan ahead. Sometimes children affected are not even aware of what is going on around them. </w:t>
      </w:r>
    </w:p>
    <w:p w:rsidR="00353C41" w:rsidRDefault="00353C41" w:rsidP="004469D2">
      <w:pPr>
        <w:pStyle w:val="Bullets"/>
      </w:pPr>
      <w:r>
        <w:rPr>
          <w:b/>
        </w:rPr>
        <w:t xml:space="preserve">Oppositional Defiant Disorder (ODD) </w:t>
      </w:r>
      <w:r>
        <w:t>– this can be seen when a child becomes easily angered or irritated with frequent temper outbursts, argues with adults nearest to them such as parents,</w:t>
      </w:r>
      <w:r w:rsidR="00D9637D">
        <w:t xml:space="preserve"> refuses to do what is expected and can have low self-esteem.</w:t>
      </w:r>
    </w:p>
    <w:p w:rsidR="00D9637D" w:rsidRDefault="00D9637D" w:rsidP="004469D2">
      <w:pPr>
        <w:pStyle w:val="Bullets"/>
      </w:pPr>
      <w:r>
        <w:rPr>
          <w:b/>
        </w:rPr>
        <w:t xml:space="preserve">Conduct Disorder (CD) </w:t>
      </w:r>
      <w:r>
        <w:t>– this is characterised by bad behaviour; a refusal to obey, lack of empathy for others, being aggressive to others and to animals, starts physical fights, and lies frequently.</w:t>
      </w:r>
    </w:p>
    <w:p w:rsidR="00443E04" w:rsidRDefault="00443E04" w:rsidP="00452341">
      <w:pPr>
        <w:pStyle w:val="Bullets"/>
      </w:pPr>
      <w:r w:rsidRPr="00443E04">
        <w:rPr>
          <w:b/>
        </w:rPr>
        <w:t>Autism</w:t>
      </w:r>
      <w:r>
        <w:t xml:space="preserve"> – children with autism appear remote and removed from those around them. Emotional connections are difficult to form. A child affected will have different brain functioning and can either be slow in learning and speech development, or can be highly-intelligent.</w:t>
      </w:r>
      <w:r w:rsidR="00452341">
        <w:t xml:space="preserve"> </w:t>
      </w:r>
    </w:p>
    <w:p w:rsidR="00443E04" w:rsidRDefault="00443E04" w:rsidP="004469D2">
      <w:pPr>
        <w:pStyle w:val="Bullets"/>
      </w:pPr>
      <w:r w:rsidRPr="00443E04">
        <w:rPr>
          <w:b/>
        </w:rPr>
        <w:lastRenderedPageBreak/>
        <w:t>Bi-polar Disorder</w:t>
      </w:r>
      <w:r>
        <w:t xml:space="preserve"> – this is characterised by intense mood swings that can suddenly change. This is not often easy to diagnose in younger children but is said to be genetic in origin.</w:t>
      </w:r>
    </w:p>
    <w:p w:rsidR="00443E04" w:rsidRDefault="00443E04" w:rsidP="004469D2">
      <w:pPr>
        <w:pStyle w:val="Bullets"/>
      </w:pPr>
      <w:r w:rsidRPr="004469D2">
        <w:rPr>
          <w:b/>
        </w:rPr>
        <w:t>Anxiety disorders</w:t>
      </w:r>
      <w:r>
        <w:t xml:space="preserve"> – these are apparent by an obvious distress and unease in children</w:t>
      </w:r>
      <w:r w:rsidR="004469D2">
        <w:t xml:space="preserve"> when in normal and safe surroundings. Common anxiety disorders include panic disorders and the child will show fear without warning or provocation, obsessive-compulsive disorder where the child will show a compulsive/repeated behaviour or thoughts that are impossible to stop.</w:t>
      </w:r>
    </w:p>
    <w:p w:rsidR="0081343F" w:rsidRPr="00D228CC" w:rsidRDefault="0081343F" w:rsidP="004469D2">
      <w:pPr>
        <w:pStyle w:val="Bullets"/>
      </w:pPr>
      <w:r>
        <w:rPr>
          <w:b/>
        </w:rPr>
        <w:t xml:space="preserve">Habit disorders </w:t>
      </w:r>
      <w:r>
        <w:t xml:space="preserve">– </w:t>
      </w:r>
      <w:r w:rsidR="00BB453E">
        <w:t>these can range from thumb sucking, air swallowing and head banging (amongst other displays of repeated behaviour) and are usually tension-reducing mechanisms fo</w:t>
      </w:r>
      <w:r w:rsidR="006245CA">
        <w:t>r the child. These may arise fro</w:t>
      </w:r>
      <w:r w:rsidR="00BB453E">
        <w:t>m intentional movements that may become habitual and may provide a form of sensory input or comfort when the child is also alone.</w:t>
      </w:r>
    </w:p>
    <w:p w:rsidR="00D66EF2" w:rsidRPr="001F62A5" w:rsidRDefault="00D228CC" w:rsidP="001F62A5">
      <w:pPr>
        <w:pStyle w:val="BoldBulTight0"/>
        <w:rPr>
          <w:u w:val="single"/>
        </w:rPr>
      </w:pPr>
      <w:r w:rsidRPr="001F62A5">
        <w:rPr>
          <w:u w:val="single"/>
        </w:rPr>
        <w:t>Child at risk of harm or illness</w:t>
      </w:r>
      <w:r w:rsidR="00D104DE" w:rsidRPr="001F62A5">
        <w:rPr>
          <w:u w:val="single"/>
        </w:rPr>
        <w:t xml:space="preserve"> </w:t>
      </w:r>
    </w:p>
    <w:p w:rsidR="001F62A5" w:rsidRDefault="00F35737" w:rsidP="001F62A5">
      <w:r>
        <w:t>Children at risk of harm may include those who experience conflict or a form of/or potential abuse at home or from others. It is important to help foster positive relationships within the service/school and also with parents and the community. Working towards decreasing risk factors and increasing resilienc</w:t>
      </w:r>
      <w:r w:rsidR="003700EE">
        <w:t>y is imperative for any child</w:t>
      </w:r>
      <w:r>
        <w:t xml:space="preserve"> at risk.</w:t>
      </w:r>
    </w:p>
    <w:p w:rsidR="00F35737" w:rsidRPr="00D228CC" w:rsidRDefault="00F35737" w:rsidP="001F62A5">
      <w:r>
        <w:t>Children at risk of illness need to be monitored and any potential threats to their health should be managed. Ensuring that those who are in contact with such children are made fully aware and are tr</w:t>
      </w:r>
      <w:r w:rsidR="003700EE">
        <w:t xml:space="preserve">ained to deal with a situation </w:t>
      </w:r>
      <w:r>
        <w:t>if it arises, for example an asthma attack that can be managed by an inhaler, or a child who may suffer from an epileptic fit and will need specific care.</w:t>
      </w:r>
    </w:p>
    <w:p w:rsidR="00D66EF2" w:rsidRPr="001F62A5" w:rsidRDefault="00D228CC" w:rsidP="001F62A5">
      <w:pPr>
        <w:pStyle w:val="BoldBulTight0"/>
        <w:rPr>
          <w:u w:val="single"/>
        </w:rPr>
      </w:pPr>
      <w:r w:rsidRPr="001F62A5">
        <w:rPr>
          <w:u w:val="single"/>
        </w:rPr>
        <w:t>Family circumstances and needs</w:t>
      </w:r>
      <w:r w:rsidR="00D104DE" w:rsidRPr="001F62A5">
        <w:rPr>
          <w:u w:val="single"/>
        </w:rPr>
        <w:t xml:space="preserve"> </w:t>
      </w:r>
    </w:p>
    <w:p w:rsidR="001F62A5" w:rsidRPr="00D228CC" w:rsidRDefault="00C1027D" w:rsidP="001F62A5">
      <w:r>
        <w:t>There may be family issues that affect a child’s experience in a learning and development environment. Take the time to understand any specific circumstances that may affect the child physically, emotionally or mentally. If appropriate talk with family members to understand any needs and how best to manage the</w:t>
      </w:r>
      <w:r w:rsidR="000F0C76">
        <w:t>se</w:t>
      </w:r>
      <w:r>
        <w:t>.</w:t>
      </w:r>
    </w:p>
    <w:p w:rsidR="00D66EF2" w:rsidRPr="001F62A5" w:rsidRDefault="00D228CC" w:rsidP="001F62A5">
      <w:pPr>
        <w:pStyle w:val="BoldBulTight0"/>
        <w:rPr>
          <w:u w:val="single"/>
        </w:rPr>
      </w:pPr>
      <w:r w:rsidRPr="001F62A5">
        <w:rPr>
          <w:u w:val="single"/>
        </w:rPr>
        <w:t>Health problems</w:t>
      </w:r>
      <w:r w:rsidR="00D104DE" w:rsidRPr="001F62A5">
        <w:rPr>
          <w:u w:val="single"/>
        </w:rPr>
        <w:t xml:space="preserve"> </w:t>
      </w:r>
    </w:p>
    <w:p w:rsidR="001F62A5" w:rsidRPr="00D228CC" w:rsidRDefault="001153EB" w:rsidP="001F62A5">
      <w:r>
        <w:rPr>
          <w:noProof/>
          <w:u w:val="single"/>
          <w:lang w:val="en-GB" w:eastAsia="en-GB"/>
        </w:rPr>
        <w:drawing>
          <wp:anchor distT="0" distB="0" distL="114300" distR="114300" simplePos="0" relativeHeight="251819008" behindDoc="1" locked="0" layoutInCell="1" allowOverlap="1" wp14:anchorId="37F7029C" wp14:editId="1A2BE946">
            <wp:simplePos x="0" y="0"/>
            <wp:positionH relativeFrom="column">
              <wp:posOffset>2646680</wp:posOffset>
            </wp:positionH>
            <wp:positionV relativeFrom="paragraph">
              <wp:posOffset>899795</wp:posOffset>
            </wp:positionV>
            <wp:extent cx="2580640" cy="1935480"/>
            <wp:effectExtent l="0" t="0" r="0" b="7620"/>
            <wp:wrapTight wrapText="bothSides">
              <wp:wrapPolygon edited="0">
                <wp:start x="0" y="0"/>
                <wp:lineTo x="0" y="21472"/>
                <wp:lineTo x="21366" y="21472"/>
                <wp:lineTo x="21366" y="0"/>
                <wp:lineTo x="0" y="0"/>
              </wp:wrapPolygon>
            </wp:wrapTight>
            <wp:docPr id="99" name="Picture 99" descr="C:\Users\Sophie2\Desktop\ArtWork\Fotolia_17233758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2\Desktop\ArtWork\Fotolia_17233758_S.jp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580640" cy="1935480"/>
                    </a:xfrm>
                    <a:prstGeom prst="rect">
                      <a:avLst/>
                    </a:prstGeom>
                    <a:noFill/>
                    <a:ln>
                      <a:noFill/>
                    </a:ln>
                  </pic:spPr>
                </pic:pic>
              </a:graphicData>
            </a:graphic>
            <wp14:sizeRelH relativeFrom="page">
              <wp14:pctWidth>0</wp14:pctWidth>
            </wp14:sizeRelH>
            <wp14:sizeRelV relativeFrom="page">
              <wp14:pctHeight>0</wp14:pctHeight>
            </wp14:sizeRelV>
          </wp:anchor>
        </w:drawing>
      </w:r>
      <w:r w:rsidR="000F0C76">
        <w:t>Children that may suffe</w:t>
      </w:r>
      <w:r w:rsidR="00A55829">
        <w:t xml:space="preserve">r with health problems </w:t>
      </w:r>
      <w:r w:rsidR="000F0C76">
        <w:t xml:space="preserve">will need to be </w:t>
      </w:r>
      <w:r w:rsidR="00A55829">
        <w:t>managed</w:t>
      </w:r>
      <w:r w:rsidR="000F0C76">
        <w:t xml:space="preserve"> within the learning environment. If a child needs regular medication or care, try to plan their learning and development needs around this to minimise disruptions to their learning</w:t>
      </w:r>
      <w:r w:rsidR="00BE294A">
        <w:t>.</w:t>
      </w:r>
      <w:r w:rsidR="000F0C76">
        <w:t xml:space="preserve"> </w:t>
      </w:r>
      <w:r w:rsidR="00BE294A">
        <w:t>If the child needs to make regular visits</w:t>
      </w:r>
      <w:r w:rsidR="000F0C76">
        <w:t xml:space="preserve"> </w:t>
      </w:r>
      <w:r w:rsidR="00BE294A">
        <w:t xml:space="preserve">to the hospital or a medical centre, </w:t>
      </w:r>
      <w:r w:rsidR="000F0C76">
        <w:t xml:space="preserve">help manage their </w:t>
      </w:r>
      <w:r w:rsidR="00BE294A">
        <w:t>learning</w:t>
      </w:r>
      <w:r w:rsidR="000F0C76">
        <w:t xml:space="preserve"> </w:t>
      </w:r>
      <w:r w:rsidR="00E56950">
        <w:t>around</w:t>
      </w:r>
      <w:r w:rsidR="000F0C76">
        <w:t xml:space="preserve"> their </w:t>
      </w:r>
      <w:r w:rsidR="00BE294A">
        <w:t xml:space="preserve">health care needs with </w:t>
      </w:r>
      <w:r w:rsidR="00E56950">
        <w:t>the family</w:t>
      </w:r>
      <w:r w:rsidR="008718C5">
        <w:t xml:space="preserve"> and health care workers</w:t>
      </w:r>
      <w:r w:rsidR="000F0C76">
        <w:t>.</w:t>
      </w:r>
    </w:p>
    <w:p w:rsidR="001153EB" w:rsidRDefault="001153EB" w:rsidP="001F62A5">
      <w:pPr>
        <w:pStyle w:val="BoldBulTight0"/>
        <w:rPr>
          <w:u w:val="single"/>
        </w:rPr>
      </w:pPr>
    </w:p>
    <w:p w:rsidR="001153EB" w:rsidRDefault="001153EB">
      <w:pPr>
        <w:spacing w:after="0" w:line="240" w:lineRule="auto"/>
        <w:rPr>
          <w:b/>
          <w:color w:val="0D0D0D" w:themeColor="text1" w:themeTint="F2"/>
          <w:u w:val="single"/>
        </w:rPr>
      </w:pPr>
      <w:r>
        <w:rPr>
          <w:u w:val="single"/>
        </w:rPr>
        <w:br w:type="page"/>
      </w:r>
    </w:p>
    <w:p w:rsidR="00256F6B" w:rsidRPr="001F62A5" w:rsidRDefault="00D228CC" w:rsidP="001F62A5">
      <w:pPr>
        <w:pStyle w:val="BoldBulTight0"/>
        <w:rPr>
          <w:u w:val="single"/>
        </w:rPr>
      </w:pPr>
      <w:r w:rsidRPr="001F62A5">
        <w:rPr>
          <w:u w:val="single"/>
        </w:rPr>
        <w:lastRenderedPageBreak/>
        <w:t xml:space="preserve">Physical, </w:t>
      </w:r>
      <w:r w:rsidR="00D66EF2" w:rsidRPr="001F62A5">
        <w:rPr>
          <w:u w:val="single"/>
        </w:rPr>
        <w:t>sensory or developmental disability</w:t>
      </w:r>
      <w:r w:rsidR="00D104DE" w:rsidRPr="001F62A5">
        <w:rPr>
          <w:u w:val="single"/>
        </w:rPr>
        <w:t xml:space="preserve"> </w:t>
      </w:r>
    </w:p>
    <w:p w:rsidR="001F62A5" w:rsidRDefault="00B97C2D" w:rsidP="001F62A5">
      <w:r>
        <w:t>Managing a physical disability can be coordinated with health</w:t>
      </w:r>
      <w:r w:rsidR="005A051F">
        <w:t xml:space="preserve"> </w:t>
      </w:r>
      <w:r>
        <w:t>care, family and the service/school. Ensuring that a child can participate and interact with their surroundings is essential in providing the same learning experience as received by other children. Certain room access, equipment needs or additional assistance or staff support may be required to ensure this.</w:t>
      </w:r>
    </w:p>
    <w:p w:rsidR="00B97C2D" w:rsidRDefault="00B97C2D" w:rsidP="001F62A5">
      <w:r>
        <w:t xml:space="preserve">Sensory disability, where a child will have difficulty processing information through the senses, can be managed through occupational therapy with a sensory integration bias. Depending upon the severity, this may not be apparent but if not picked up and treated can show as motor clumsiness, behavioural problems, anxiety and depression. Therapy provides a platform to development for a child and interacting with others, and this disorder will usually dissipate </w:t>
      </w:r>
      <w:r w:rsidR="00C25DE6">
        <w:t>over time. Make</w:t>
      </w:r>
      <w:r>
        <w:t xml:space="preserve"> sure that any </w:t>
      </w:r>
      <w:r w:rsidR="00C25DE6">
        <w:t>learning activities support the needs of the child in their development.</w:t>
      </w:r>
    </w:p>
    <w:p w:rsidR="00C25DE6" w:rsidRDefault="00573739" w:rsidP="001F62A5">
      <w:r>
        <w:rPr>
          <w:noProof/>
          <w:lang w:val="en-GB" w:eastAsia="en-GB"/>
        </w:rPr>
        <w:drawing>
          <wp:anchor distT="0" distB="0" distL="114300" distR="114300" simplePos="0" relativeHeight="251820032" behindDoc="1" locked="0" layoutInCell="1" allowOverlap="1" wp14:anchorId="21A0EAAA" wp14:editId="35573321">
            <wp:simplePos x="0" y="0"/>
            <wp:positionH relativeFrom="column">
              <wp:posOffset>4024630</wp:posOffset>
            </wp:positionH>
            <wp:positionV relativeFrom="paragraph">
              <wp:posOffset>827405</wp:posOffset>
            </wp:positionV>
            <wp:extent cx="1958975" cy="2042160"/>
            <wp:effectExtent l="0" t="0" r="3175" b="0"/>
            <wp:wrapTight wrapText="bothSides">
              <wp:wrapPolygon edited="0">
                <wp:start x="0" y="0"/>
                <wp:lineTo x="0" y="21358"/>
                <wp:lineTo x="21425" y="21358"/>
                <wp:lineTo x="21425" y="0"/>
                <wp:lineTo x="0" y="0"/>
              </wp:wrapPolygon>
            </wp:wrapTight>
            <wp:docPr id="100" name="Picture 100" descr="C:\Users\Sophie2\Desktop\ArtWork\stick_figure_family_pets_portrait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phie2\Desktop\ArtWork\stick_figure_family_pets_portrait_800_wht.png"/>
                    <pic:cNvPicPr>
                      <a:picLocks noChangeAspect="1" noChangeArrowheads="1"/>
                    </pic:cNvPicPr>
                  </pic:nvPicPr>
                  <pic:blipFill rotWithShape="1">
                    <a:blip r:embed="rId55" cstate="print">
                      <a:extLst>
                        <a:ext uri="{28A0092B-C50C-407E-A947-70E740481C1C}">
                          <a14:useLocalDpi xmlns:a14="http://schemas.microsoft.com/office/drawing/2010/main" val="0"/>
                        </a:ext>
                      </a:extLst>
                    </a:blip>
                    <a:srcRect l="7726" r="12875" b="5301"/>
                    <a:stretch/>
                  </pic:blipFill>
                  <pic:spPr bwMode="auto">
                    <a:xfrm>
                      <a:off x="0" y="0"/>
                      <a:ext cx="1958975" cy="20421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25DE6">
        <w:t>Developmental disability occurs when a mental or physical impairment has become a chronic condition. Children with this type of disability may find language, mobility and learning difficult to achieve; they may also have problems with independence and an ability to look after their own needs.</w:t>
      </w:r>
      <w:r w:rsidR="00D828D9">
        <w:t xml:space="preserve"> Working closely with families and care needs will help with providing learning and development.</w:t>
      </w:r>
    </w:p>
    <w:p w:rsidR="00C25DE6" w:rsidRDefault="00C25DE6" w:rsidP="00C25DE6">
      <w:pPr>
        <w:pStyle w:val="BoldBulTight0"/>
      </w:pPr>
      <w:r>
        <w:t>Developmental disorders include:</w:t>
      </w:r>
    </w:p>
    <w:p w:rsidR="00C25DE6" w:rsidRPr="00C25DE6" w:rsidRDefault="00C25DE6" w:rsidP="00C25DE6">
      <w:pPr>
        <w:pStyle w:val="Bullets"/>
      </w:pPr>
      <w:r w:rsidRPr="00C25DE6">
        <w:t>Cereb</w:t>
      </w:r>
      <w:r>
        <w:t>r</w:t>
      </w:r>
      <w:r w:rsidRPr="00C25DE6">
        <w:t>al palsy</w:t>
      </w:r>
    </w:p>
    <w:p w:rsidR="00C25DE6" w:rsidRPr="00C25DE6" w:rsidRDefault="00C25DE6" w:rsidP="00C25DE6">
      <w:pPr>
        <w:pStyle w:val="Bullets"/>
      </w:pPr>
      <w:r w:rsidRPr="00C25DE6">
        <w:t>Autism spectrum disorders</w:t>
      </w:r>
    </w:p>
    <w:p w:rsidR="00C25DE6" w:rsidRPr="00C25DE6" w:rsidRDefault="00C25DE6" w:rsidP="00C25DE6">
      <w:pPr>
        <w:pStyle w:val="Bullets"/>
      </w:pPr>
      <w:r w:rsidRPr="00C25DE6">
        <w:t>Down syndrome</w:t>
      </w:r>
    </w:p>
    <w:p w:rsidR="00C25DE6" w:rsidRPr="00C25DE6" w:rsidRDefault="00C25DE6" w:rsidP="00C25DE6">
      <w:pPr>
        <w:pStyle w:val="Bullets"/>
      </w:pPr>
      <w:proofErr w:type="spellStart"/>
      <w:r w:rsidRPr="00C25DE6">
        <w:t>Rett</w:t>
      </w:r>
      <w:proofErr w:type="spellEnd"/>
      <w:r w:rsidRPr="00C25DE6">
        <w:t xml:space="preserve"> syndrome</w:t>
      </w:r>
    </w:p>
    <w:p w:rsidR="00C25DE6" w:rsidRPr="00C25DE6" w:rsidRDefault="00C25DE6" w:rsidP="00C25DE6">
      <w:pPr>
        <w:pStyle w:val="Bullets"/>
        <w:rPr>
          <w:rStyle w:val="Bullets2Char"/>
          <w:rFonts w:cs="Times New Roman"/>
        </w:rPr>
      </w:pPr>
      <w:r w:rsidRPr="00C25DE6">
        <w:t>Degenerative birth defects</w:t>
      </w:r>
      <w:r>
        <w:t>.</w:t>
      </w:r>
    </w:p>
    <w:p w:rsidR="0006013B" w:rsidRPr="0006013B" w:rsidRDefault="0006013B" w:rsidP="0006013B">
      <w:pPr>
        <w:pStyle w:val="BoldBulTight0"/>
        <w:rPr>
          <w:u w:val="single"/>
        </w:rPr>
      </w:pPr>
      <w:r>
        <w:rPr>
          <w:u w:val="single"/>
        </w:rPr>
        <w:t>G</w:t>
      </w:r>
      <w:r w:rsidRPr="0006013B">
        <w:rPr>
          <w:u w:val="single"/>
        </w:rPr>
        <w:t>ifted and talented</w:t>
      </w:r>
    </w:p>
    <w:p w:rsidR="0006013B" w:rsidRDefault="0006013B" w:rsidP="0006013B">
      <w:r>
        <w:t>This group of children will also require specific needs to assist them in learning and with their development. Although a different set of requirements, highly-intelligent and gifted children need the correct guidance and stimulation to nurture their abilities from an early age. Without guidance, children may switch off to their abilities or become bored and frustrated easily – causing behavioural disruption. Setting targets and clear objectives are essential in providing a structure to their learning and development needs.</w:t>
      </w:r>
      <w:r w:rsidR="00573739" w:rsidRPr="00573739">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D104DE" w:rsidRDefault="00D104DE" w:rsidP="00D104DE">
      <w:pPr>
        <w:pStyle w:val="Heading3"/>
      </w:pPr>
      <w:bookmarkStart w:id="69" w:name="_Toc421733709"/>
      <w:r>
        <w:t>Respecting family lifestyles</w:t>
      </w:r>
      <w:bookmarkEnd w:id="69"/>
    </w:p>
    <w:p w:rsidR="00256F6B" w:rsidRDefault="0006013B" w:rsidP="00256F6B">
      <w:r>
        <w:t xml:space="preserve">Families living with specific issues should be treated with equity and respect. Providing child care and learning for all children is the focus and </w:t>
      </w:r>
      <w:r w:rsidR="00461AB0">
        <w:t>it</w:t>
      </w:r>
      <w:r w:rsidR="00C13113">
        <w:t xml:space="preserve"> is important to facilitate an open and sharing relationship with families </w:t>
      </w:r>
      <w:r w:rsidR="00461AB0">
        <w:t>on the</w:t>
      </w:r>
      <w:r w:rsidR="00C13113">
        <w:t xml:space="preserve"> needs of their child. By encouraging positive relationships and involving families with their child’s learning and development, more all-round support can be </w:t>
      </w:r>
      <w:r w:rsidR="00611B74">
        <w:t>given to the child</w:t>
      </w:r>
      <w:r>
        <w:t xml:space="preserve">. </w:t>
      </w:r>
    </w:p>
    <w:p w:rsidR="00D80DF7" w:rsidRPr="00256F6B" w:rsidRDefault="00D80DF7" w:rsidP="00256F6B">
      <w:r>
        <w:br w:type="page"/>
      </w:r>
    </w:p>
    <w:p w:rsidR="00D80DF7" w:rsidRDefault="00D80DF7" w:rsidP="00D80DF7">
      <w:pPr>
        <w:pStyle w:val="Heading3"/>
      </w:pPr>
      <w:bookmarkStart w:id="70" w:name="_Toc421733710"/>
      <w:r>
        <w:rPr>
          <w:noProof/>
          <w:lang w:eastAsia="en-GB"/>
        </w:rPr>
        <w:lastRenderedPageBreak/>
        <w:drawing>
          <wp:anchor distT="0" distB="0" distL="114300" distR="114300" simplePos="0" relativeHeight="251756544" behindDoc="1" locked="0" layoutInCell="1" allowOverlap="1" wp14:anchorId="6D515BBE" wp14:editId="6539714C">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27"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4" cstate="print"/>
                    <a:stretch>
                      <a:fillRect/>
                    </a:stretch>
                  </pic:blipFill>
                  <pic:spPr>
                    <a:xfrm>
                      <a:off x="0" y="0"/>
                      <a:ext cx="5031105" cy="3848735"/>
                    </a:xfrm>
                    <a:prstGeom prst="rect">
                      <a:avLst/>
                    </a:prstGeom>
                  </pic:spPr>
                </pic:pic>
              </a:graphicData>
            </a:graphic>
          </wp:anchor>
        </w:drawing>
      </w:r>
      <w:r w:rsidRPr="00FB7D3C">
        <w:t xml:space="preserve">Activity </w:t>
      </w:r>
      <w:r w:rsidR="00113489">
        <w:t>2A</w:t>
      </w:r>
      <w:bookmarkEnd w:id="70"/>
    </w:p>
    <w:p w:rsidR="00D80DF7" w:rsidRDefault="00D80DF7" w:rsidP="00D80DF7">
      <w:r>
        <w:br w:type="page"/>
      </w:r>
    </w:p>
    <w:p w:rsidR="006E5817" w:rsidRPr="00951C8D" w:rsidRDefault="006E5817" w:rsidP="00951C8D">
      <w:pPr>
        <w:pStyle w:val="Heading2"/>
      </w:pPr>
      <w:bookmarkStart w:id="71" w:name="_Toc421733711"/>
      <w:r w:rsidRPr="00951C8D">
        <w:lastRenderedPageBreak/>
        <w:t xml:space="preserve">2.2 – </w:t>
      </w:r>
      <w:r w:rsidR="00951C8D" w:rsidRPr="00951C8D">
        <w:t>Recognise that diversity contributes to the richness of society and provide children with opportunities to explore this richness</w:t>
      </w:r>
      <w:bookmarkEnd w:id="71"/>
    </w:p>
    <w:p w:rsidR="00AA433D" w:rsidRDefault="00E745A9" w:rsidP="00AA433D">
      <w:pPr>
        <w:pStyle w:val="Heading3"/>
      </w:pPr>
      <w:bookmarkStart w:id="72" w:name="_Toc421733712"/>
      <w:r>
        <w:t>Exploring and learning about</w:t>
      </w:r>
      <w:r w:rsidR="00AA433D">
        <w:t xml:space="preserve"> diversity </w:t>
      </w:r>
      <w:r>
        <w:t>in the group</w:t>
      </w:r>
      <w:bookmarkEnd w:id="72"/>
    </w:p>
    <w:p w:rsidR="00AA433D" w:rsidRDefault="00E745A9" w:rsidP="00AA433D">
      <w:r>
        <w:t>Provide opportunities for children to learn about diversity wi</w:t>
      </w:r>
      <w:r w:rsidR="004155CD">
        <w:t>thin the child care service/</w:t>
      </w:r>
      <w:r>
        <w:t>school. By including examples of diversity to the group, you can begin to show that differences are a part of the community and make up what we know as our world.</w:t>
      </w:r>
    </w:p>
    <w:p w:rsidR="00E745A9" w:rsidRPr="00E745A9" w:rsidRDefault="00E745A9" w:rsidP="00E745A9">
      <w:pPr>
        <w:pStyle w:val="BoldBulTight0"/>
        <w:rPr>
          <w:u w:val="single"/>
        </w:rPr>
      </w:pPr>
      <w:r w:rsidRPr="00E745A9">
        <w:rPr>
          <w:u w:val="single"/>
        </w:rPr>
        <w:t>Explore cultures</w:t>
      </w:r>
    </w:p>
    <w:p w:rsidR="00F51AAF" w:rsidRDefault="00E745A9" w:rsidP="00AA433D">
      <w:r>
        <w:t>You could look at the many different cultures that not only represent your own community but also throughout the world. Try marking important festival/celebration days through the year or even by sampling different foods. You could also use play as a way to introduce this; for example dressing up in different costumes from around the world</w:t>
      </w:r>
      <w:r w:rsidR="004D2A2E">
        <w:t xml:space="preserve">, or </w:t>
      </w:r>
      <w:r w:rsidR="009528E7">
        <w:t>using a map of the world to identify where different people come from</w:t>
      </w:r>
      <w:r>
        <w:t>.</w:t>
      </w:r>
      <w:r w:rsidR="00F51AAF">
        <w:t xml:space="preserve"> </w:t>
      </w:r>
    </w:p>
    <w:p w:rsidR="00624901" w:rsidRPr="00624901" w:rsidRDefault="00624901" w:rsidP="00624901">
      <w:pPr>
        <w:pStyle w:val="BoldBulTight0"/>
        <w:rPr>
          <w:u w:val="single"/>
        </w:rPr>
      </w:pPr>
      <w:r w:rsidRPr="00624901">
        <w:rPr>
          <w:u w:val="single"/>
        </w:rPr>
        <w:t>Through books</w:t>
      </w:r>
    </w:p>
    <w:p w:rsidR="00E745A9" w:rsidRDefault="00624901" w:rsidP="00AA433D">
      <w:r>
        <w:t>You could read stories or include books within the classroom that include diversity. There are many good story</w:t>
      </w:r>
      <w:r w:rsidR="005E308A">
        <w:t xml:space="preserve"> and picture</w:t>
      </w:r>
      <w:r>
        <w:t xml:space="preserve"> books that introduce diversity, such as race, culture and disability.</w:t>
      </w:r>
    </w:p>
    <w:p w:rsidR="00624901" w:rsidRDefault="00624901" w:rsidP="00624901">
      <w:pPr>
        <w:pStyle w:val="BoldBulTight0"/>
      </w:pPr>
      <w:r>
        <w:t>Example books</w:t>
      </w:r>
      <w:r w:rsidR="005E308A">
        <w:t xml:space="preserve"> include</w:t>
      </w:r>
      <w:r>
        <w:t>:</w:t>
      </w:r>
    </w:p>
    <w:p w:rsidR="00624901" w:rsidRDefault="00624901" w:rsidP="00624901">
      <w:pPr>
        <w:pStyle w:val="Bullets"/>
      </w:pPr>
      <w:r>
        <w:t>Early Years</w:t>
      </w:r>
    </w:p>
    <w:p w:rsidR="00624901" w:rsidRDefault="00416536" w:rsidP="00624901">
      <w:pPr>
        <w:pStyle w:val="Bullets2"/>
      </w:pPr>
      <w:r>
        <w:rPr>
          <w:noProof/>
          <w:lang w:val="en-GB" w:eastAsia="en-GB"/>
        </w:rPr>
        <w:drawing>
          <wp:anchor distT="0" distB="0" distL="114300" distR="114300" simplePos="0" relativeHeight="251821056" behindDoc="1" locked="0" layoutInCell="1" allowOverlap="1" wp14:anchorId="67BC5264" wp14:editId="3EB1A1BE">
            <wp:simplePos x="0" y="0"/>
            <wp:positionH relativeFrom="column">
              <wp:posOffset>4595495</wp:posOffset>
            </wp:positionH>
            <wp:positionV relativeFrom="paragraph">
              <wp:posOffset>151130</wp:posOffset>
            </wp:positionV>
            <wp:extent cx="1490980" cy="2339340"/>
            <wp:effectExtent l="0" t="0" r="0" b="3810"/>
            <wp:wrapTight wrapText="bothSides">
              <wp:wrapPolygon edited="0">
                <wp:start x="0" y="0"/>
                <wp:lineTo x="0" y="21459"/>
                <wp:lineTo x="21250" y="21459"/>
                <wp:lineTo x="21250" y="0"/>
                <wp:lineTo x="0" y="0"/>
              </wp:wrapPolygon>
            </wp:wrapTight>
            <wp:docPr id="101" name="Picture 101" descr="C:\Users\Sophie2\Desktop\ArtWork\2d_3d_stick_figure_reunion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ophie2\Desktop\ArtWork\2d_3d_stick_figure_reunion_800_wht.png"/>
                    <pic:cNvPicPr>
                      <a:picLocks noChangeAspect="1" noChangeArrowheads="1"/>
                    </pic:cNvPicPr>
                  </pic:nvPicPr>
                  <pic:blipFill rotWithShape="1">
                    <a:blip r:embed="rId56" cstate="print">
                      <a:extLst>
                        <a:ext uri="{28A0092B-C50C-407E-A947-70E740481C1C}">
                          <a14:useLocalDpi xmlns:a14="http://schemas.microsoft.com/office/drawing/2010/main" val="0"/>
                        </a:ext>
                      </a:extLst>
                    </a:blip>
                    <a:srcRect b="8372"/>
                    <a:stretch/>
                  </pic:blipFill>
                  <pic:spPr bwMode="auto">
                    <a:xfrm>
                      <a:off x="0" y="0"/>
                      <a:ext cx="1490980" cy="23393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B436E">
        <w:t xml:space="preserve">Whoever You Are by </w:t>
      </w:r>
      <w:r w:rsidR="00FF18CC">
        <w:t>Mem Fox</w:t>
      </w:r>
      <w:r w:rsidR="00624901">
        <w:t xml:space="preserve"> – a </w:t>
      </w:r>
      <w:r w:rsidR="004B436E">
        <w:t>story</w:t>
      </w:r>
      <w:r w:rsidR="00624901">
        <w:t xml:space="preserve"> book about </w:t>
      </w:r>
      <w:r w:rsidR="004B436E">
        <w:t xml:space="preserve">children from different cultures </w:t>
      </w:r>
      <w:r w:rsidR="00FF18CC">
        <w:t>living in Australia</w:t>
      </w:r>
    </w:p>
    <w:p w:rsidR="004B436E" w:rsidRDefault="004B436E" w:rsidP="00624901">
      <w:pPr>
        <w:pStyle w:val="Bullets2"/>
      </w:pPr>
      <w:r>
        <w:t>Fruits: A Caribbean Counting Poem by Valerie Bloom – this describes a variety of Caribbean fruits being eaten.</w:t>
      </w:r>
    </w:p>
    <w:p w:rsidR="00624901" w:rsidRDefault="004B436E" w:rsidP="00624901">
      <w:pPr>
        <w:pStyle w:val="Bullets"/>
      </w:pPr>
      <w:r>
        <w:t>Young readers a</w:t>
      </w:r>
      <w:r w:rsidR="00624901">
        <w:t>ge 5 years +</w:t>
      </w:r>
    </w:p>
    <w:p w:rsidR="00624901" w:rsidRDefault="004B436E" w:rsidP="00624901">
      <w:pPr>
        <w:pStyle w:val="Bullets2"/>
      </w:pPr>
      <w:proofErr w:type="spellStart"/>
      <w:r>
        <w:t>Azzi</w:t>
      </w:r>
      <w:proofErr w:type="spellEnd"/>
      <w:r>
        <w:t xml:space="preserve"> In Between by Sarah Garland – a graphic novel about a family seeking refuge.</w:t>
      </w:r>
    </w:p>
    <w:p w:rsidR="004B436E" w:rsidRDefault="004B436E" w:rsidP="00624901">
      <w:pPr>
        <w:pStyle w:val="Bullets2"/>
      </w:pPr>
      <w:r>
        <w:t>It’s Back to School We Go: First Day Stories from Around the World by Ellen B. Jackson – Stories on 11 first day experiences from around the world</w:t>
      </w:r>
    </w:p>
    <w:p w:rsidR="00081F76" w:rsidRPr="00081F76" w:rsidRDefault="00081F76" w:rsidP="00081F76">
      <w:pPr>
        <w:pStyle w:val="BoldBulTight0"/>
        <w:rPr>
          <w:u w:val="single"/>
        </w:rPr>
      </w:pPr>
      <w:r w:rsidRPr="00081F76">
        <w:rPr>
          <w:u w:val="single"/>
        </w:rPr>
        <w:t>Encourage questions</w:t>
      </w:r>
    </w:p>
    <w:p w:rsidR="00081F76" w:rsidRDefault="00081F76" w:rsidP="00AA433D">
      <w:r>
        <w:t>When introducing and talking about diversity, allow time for children to ask questions</w:t>
      </w:r>
      <w:r w:rsidR="00C82663">
        <w:t xml:space="preserve"> and create an open environment for learning about difference</w:t>
      </w:r>
      <w:r>
        <w:t>. No question is too silly to ask and can help all in the group in their understanding. It also prevents a hush-hush attitude developing around issues of diversity.</w:t>
      </w:r>
    </w:p>
    <w:p w:rsidR="00C82663" w:rsidRPr="00C82663" w:rsidRDefault="00C82663" w:rsidP="00C82663">
      <w:pPr>
        <w:pStyle w:val="BoldBulTight0"/>
        <w:rPr>
          <w:u w:val="single"/>
        </w:rPr>
      </w:pPr>
      <w:r w:rsidRPr="00C82663">
        <w:rPr>
          <w:u w:val="single"/>
        </w:rPr>
        <w:t>Be a good role model</w:t>
      </w:r>
    </w:p>
    <w:p w:rsidR="00C82663" w:rsidRDefault="00C82663" w:rsidP="00AA433D">
      <w:r>
        <w:t>Lead by example and make sure that attitudes to diversity are positive at all times and encourage acceptance and tolerance. Children absorb from their surroun</w:t>
      </w:r>
      <w:r w:rsidR="00D545E8">
        <w:t>ding</w:t>
      </w:r>
      <w:r w:rsidR="0086242E">
        <w:t>s</w:t>
      </w:r>
      <w:r w:rsidR="00D545E8">
        <w:t xml:space="preserve"> and will take on attitude from</w:t>
      </w:r>
      <w:r>
        <w:t xml:space="preserve"> adults </w:t>
      </w:r>
      <w:r w:rsidR="00D545E8">
        <w:t>in authority</w:t>
      </w:r>
      <w:r w:rsidR="00416536">
        <w:t>,</w:t>
      </w:r>
      <w:r w:rsidR="00D545E8">
        <w:t xml:space="preserve"> such as parents and teachers</w:t>
      </w:r>
      <w:r>
        <w:t>.</w:t>
      </w:r>
    </w:p>
    <w:p w:rsidR="00A70A21" w:rsidRPr="00A70A21" w:rsidRDefault="00A70A21" w:rsidP="00A70A21">
      <w:pPr>
        <w:pStyle w:val="BoldBulTight0"/>
        <w:rPr>
          <w:u w:val="single"/>
        </w:rPr>
      </w:pPr>
      <w:r w:rsidRPr="00A70A21">
        <w:rPr>
          <w:u w:val="single"/>
        </w:rPr>
        <w:lastRenderedPageBreak/>
        <w:t>Interact with the community</w:t>
      </w:r>
    </w:p>
    <w:p w:rsidR="0067646E" w:rsidRDefault="00A70A21" w:rsidP="00CC5981">
      <w:r>
        <w:t xml:space="preserve">Take time to go out into the community, or to invite different members of the community to visit. By exposing children to diversity they will become familiar to differences and to all types of people and situations. </w:t>
      </w:r>
    </w:p>
    <w:p w:rsidR="00AA433D" w:rsidRDefault="00A70A21" w:rsidP="00CC5981">
      <w:r>
        <w:t>You could take children on walks around the community</w:t>
      </w:r>
      <w:r w:rsidR="0065251D">
        <w:t xml:space="preserve"> and observe nature</w:t>
      </w:r>
      <w:r w:rsidR="0067646E">
        <w:t xml:space="preserve"> as it changes through the year and ask the children to </w:t>
      </w:r>
      <w:r w:rsidR="0065251D">
        <w:t xml:space="preserve">take photographs of </w:t>
      </w:r>
      <w:r w:rsidR="0067646E">
        <w:t xml:space="preserve">anything that </w:t>
      </w:r>
      <w:r w:rsidR="0065251D">
        <w:t>interest</w:t>
      </w:r>
      <w:r w:rsidR="0067646E">
        <w:t xml:space="preserve">s them within the community. </w:t>
      </w:r>
      <w:r w:rsidR="0065251D">
        <w:t>For young children, you can ask them to point out what interests them and take photographs for them.</w:t>
      </w:r>
      <w:r w:rsidR="00DA36E1">
        <w:t xml:space="preserve"> These can be brought back to the </w:t>
      </w:r>
      <w:r w:rsidR="0067646E">
        <w:t>service/school</w:t>
      </w:r>
      <w:r w:rsidR="00DA36E1">
        <w:t xml:space="preserve"> and used </w:t>
      </w:r>
      <w:r w:rsidR="000E702D">
        <w:t xml:space="preserve">as a display </w:t>
      </w:r>
      <w:r w:rsidR="00DA36E1">
        <w:t xml:space="preserve">to show a pictorial reference of </w:t>
      </w:r>
      <w:r w:rsidR="0067646E">
        <w:t>the community they live within</w:t>
      </w:r>
      <w:r w:rsidR="00DA36E1">
        <w:t>.</w:t>
      </w:r>
    </w:p>
    <w:p w:rsidR="00CC5981" w:rsidRDefault="00C729E9" w:rsidP="00CC5981">
      <w:r>
        <w:rPr>
          <w:noProof/>
          <w:lang w:val="en-GB" w:eastAsia="en-GB"/>
        </w:rPr>
        <w:drawing>
          <wp:anchor distT="0" distB="0" distL="114300" distR="114300" simplePos="0" relativeHeight="251822080" behindDoc="1" locked="0" layoutInCell="1" allowOverlap="1" wp14:anchorId="3F96C094" wp14:editId="1566BD58">
            <wp:simplePos x="0" y="0"/>
            <wp:positionH relativeFrom="column">
              <wp:posOffset>3840480</wp:posOffset>
            </wp:positionH>
            <wp:positionV relativeFrom="paragraph">
              <wp:posOffset>662305</wp:posOffset>
            </wp:positionV>
            <wp:extent cx="2256155" cy="1630680"/>
            <wp:effectExtent l="0" t="0" r="0" b="7620"/>
            <wp:wrapTight wrapText="bothSides">
              <wp:wrapPolygon edited="0">
                <wp:start x="0" y="0"/>
                <wp:lineTo x="0" y="21449"/>
                <wp:lineTo x="21339" y="21449"/>
                <wp:lineTo x="21339" y="0"/>
                <wp:lineTo x="0" y="0"/>
              </wp:wrapPolygon>
            </wp:wrapTight>
            <wp:docPr id="102" name="Picture 102" descr="C:\Users\Sophie2\Desktop\ArtWork\grass_is_always_greener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ophie2\Desktop\ArtWork\grass_is_always_greener_800_wht.png"/>
                    <pic:cNvPicPr>
                      <a:picLocks noChangeAspect="1" noChangeArrowheads="1"/>
                    </pic:cNvPicPr>
                  </pic:nvPicPr>
                  <pic:blipFill rotWithShape="1">
                    <a:blip r:embed="rId57" cstate="print">
                      <a:extLst>
                        <a:ext uri="{28A0092B-C50C-407E-A947-70E740481C1C}">
                          <a14:useLocalDpi xmlns:a14="http://schemas.microsoft.com/office/drawing/2010/main" val="0"/>
                        </a:ext>
                      </a:extLst>
                    </a:blip>
                    <a:srcRect t="4431"/>
                    <a:stretch/>
                  </pic:blipFill>
                  <pic:spPr bwMode="auto">
                    <a:xfrm>
                      <a:off x="0" y="0"/>
                      <a:ext cx="2256155" cy="16306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5251D">
        <w:t xml:space="preserve">You could also invite community members to visit and talk about what they do, or </w:t>
      </w:r>
      <w:r w:rsidR="00CC5981">
        <w:t xml:space="preserve">encourage parents to come in and talk about their occupations/interests. </w:t>
      </w:r>
      <w:r w:rsidR="0067646E">
        <w:t>Arrange visits to community sites</w:t>
      </w:r>
      <w:r>
        <w:t xml:space="preserve"> or places of local interest</w:t>
      </w:r>
      <w:r w:rsidR="0067646E">
        <w:t>.</w:t>
      </w:r>
    </w:p>
    <w:p w:rsidR="0065251D" w:rsidRDefault="00CC5981" w:rsidP="00CC5981">
      <w:r>
        <w:t xml:space="preserve">Encourage care for the community, examples of this may include planting flowers and plants </w:t>
      </w:r>
      <w:r w:rsidR="00FC168A">
        <w:t xml:space="preserve">or </w:t>
      </w:r>
      <w:r>
        <w:t>picking up litter</w:t>
      </w:r>
      <w:r w:rsidR="0065251D">
        <w:t xml:space="preserve"> </w:t>
      </w:r>
      <w:r>
        <w:t>in the local park.</w:t>
      </w:r>
      <w:r w:rsidR="006F3A38">
        <w:t xml:space="preserve"> This encourages self-less actions and an awareness of their surrounding</w:t>
      </w:r>
      <w:r w:rsidR="005B318C">
        <w:t>s</w:t>
      </w:r>
      <w:r w:rsidR="0067646E">
        <w:t xml:space="preserve"> and those that</w:t>
      </w:r>
      <w:r w:rsidR="006F3A38">
        <w:t xml:space="preserve"> occupy it.</w:t>
      </w:r>
    </w:p>
    <w:p w:rsidR="00D80DF7" w:rsidRDefault="00234B60" w:rsidP="00AA433D">
      <w:pPr>
        <w:rPr>
          <w:rFonts w:cs="Calibri"/>
          <w:b/>
          <w:bCs/>
          <w:color w:val="C00000"/>
          <w:sz w:val="28"/>
          <w:szCs w:val="28"/>
        </w:rPr>
      </w:pPr>
      <w:r w:rsidRPr="00234B60">
        <w:t xml:space="preserve"> </w:t>
      </w:r>
      <w:r w:rsidR="00D80DF7">
        <w:br w:type="page"/>
      </w:r>
    </w:p>
    <w:p w:rsidR="00D80DF7" w:rsidRDefault="00D80DF7" w:rsidP="00D80DF7">
      <w:pPr>
        <w:pStyle w:val="Heading3"/>
      </w:pPr>
      <w:bookmarkStart w:id="73" w:name="_Toc421733713"/>
      <w:r>
        <w:rPr>
          <w:noProof/>
          <w:lang w:eastAsia="en-GB"/>
        </w:rPr>
        <w:lastRenderedPageBreak/>
        <w:drawing>
          <wp:anchor distT="0" distB="0" distL="114300" distR="114300" simplePos="0" relativeHeight="251758592" behindDoc="1" locked="0" layoutInCell="1" allowOverlap="1" wp14:anchorId="217A88B3" wp14:editId="74DB098D">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28"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4" cstate="print"/>
                    <a:stretch>
                      <a:fillRect/>
                    </a:stretch>
                  </pic:blipFill>
                  <pic:spPr>
                    <a:xfrm>
                      <a:off x="0" y="0"/>
                      <a:ext cx="5031105" cy="3848735"/>
                    </a:xfrm>
                    <a:prstGeom prst="rect">
                      <a:avLst/>
                    </a:prstGeom>
                  </pic:spPr>
                </pic:pic>
              </a:graphicData>
            </a:graphic>
          </wp:anchor>
        </w:drawing>
      </w:r>
      <w:r w:rsidRPr="00FB7D3C">
        <w:t xml:space="preserve">Activity </w:t>
      </w:r>
      <w:r w:rsidR="00113489">
        <w:t>2B</w:t>
      </w:r>
      <w:bookmarkEnd w:id="73"/>
    </w:p>
    <w:p w:rsidR="00D80DF7" w:rsidRDefault="00D80DF7" w:rsidP="00D80DF7">
      <w:r>
        <w:br w:type="page"/>
      </w:r>
    </w:p>
    <w:p w:rsidR="006E5817" w:rsidRPr="00951C8D" w:rsidRDefault="006E5817" w:rsidP="00951C8D">
      <w:pPr>
        <w:pStyle w:val="Heading2"/>
        <w:rPr>
          <w:rStyle w:val="Strong"/>
          <w:b/>
          <w:bCs/>
        </w:rPr>
      </w:pPr>
      <w:bookmarkStart w:id="74" w:name="_Toc421733714"/>
      <w:r w:rsidRPr="00951C8D">
        <w:lastRenderedPageBreak/>
        <w:t xml:space="preserve">2.3 – </w:t>
      </w:r>
      <w:r w:rsidR="00951C8D" w:rsidRPr="00951C8D">
        <w:t>Uphold all children’s rights to have their cultures, identities, abilities and strengths acknowledged and valued in curriculum decisions</w:t>
      </w:r>
      <w:bookmarkEnd w:id="74"/>
    </w:p>
    <w:p w:rsidR="00AA433D" w:rsidRDefault="000023DB" w:rsidP="00AA433D">
      <w:pPr>
        <w:pStyle w:val="Heading3"/>
        <w:rPr>
          <w:rStyle w:val="Strong"/>
          <w:b/>
          <w:bCs/>
        </w:rPr>
      </w:pPr>
      <w:bookmarkStart w:id="75" w:name="_Toc421733715"/>
      <w:r>
        <w:rPr>
          <w:rStyle w:val="Strong"/>
          <w:b/>
          <w:bCs/>
        </w:rPr>
        <w:t xml:space="preserve">Create learning for </w:t>
      </w:r>
      <w:r w:rsidR="00F15F85">
        <w:rPr>
          <w:rStyle w:val="Strong"/>
          <w:b/>
          <w:bCs/>
        </w:rPr>
        <w:t>all children</w:t>
      </w:r>
      <w:bookmarkEnd w:id="75"/>
    </w:p>
    <w:p w:rsidR="00074F3F" w:rsidRDefault="00F15F85" w:rsidP="00074F3F">
      <w:pPr>
        <w:rPr>
          <w:rStyle w:val="Strong"/>
          <w:b w:val="0"/>
          <w:bCs w:val="0"/>
        </w:rPr>
      </w:pPr>
      <w:r>
        <w:rPr>
          <w:rStyle w:val="Strong"/>
          <w:b w:val="0"/>
          <w:bCs w:val="0"/>
        </w:rPr>
        <w:t xml:space="preserve">The National Quality </w:t>
      </w:r>
      <w:r w:rsidR="00EA31A6">
        <w:rPr>
          <w:rStyle w:val="Strong"/>
          <w:b w:val="0"/>
          <w:bCs w:val="0"/>
        </w:rPr>
        <w:t>Framework (NQF)</w:t>
      </w:r>
      <w:r w:rsidR="00F02794">
        <w:rPr>
          <w:rStyle w:val="Strong"/>
          <w:b w:val="0"/>
          <w:bCs w:val="0"/>
        </w:rPr>
        <w:t xml:space="preserve">, first mentioned </w:t>
      </w:r>
      <w:r w:rsidR="00C2214A">
        <w:rPr>
          <w:rStyle w:val="Strong"/>
          <w:b w:val="0"/>
          <w:bCs w:val="0"/>
        </w:rPr>
        <w:t>at the beginning</w:t>
      </w:r>
      <w:r w:rsidR="00F02794">
        <w:rPr>
          <w:rStyle w:val="Strong"/>
          <w:b w:val="0"/>
          <w:bCs w:val="0"/>
        </w:rPr>
        <w:t xml:space="preserve"> of this unit,</w:t>
      </w:r>
      <w:r w:rsidR="00074F3F">
        <w:rPr>
          <w:rStyle w:val="Strong"/>
          <w:b w:val="0"/>
          <w:bCs w:val="0"/>
        </w:rPr>
        <w:t xml:space="preserve"> promotes a set of guidelines</w:t>
      </w:r>
      <w:r w:rsidR="00EA31A6">
        <w:rPr>
          <w:rStyle w:val="Strong"/>
          <w:b w:val="0"/>
          <w:bCs w:val="0"/>
        </w:rPr>
        <w:t xml:space="preserve"> within the National Quality Standard (NQS)</w:t>
      </w:r>
      <w:r w:rsidR="00074F3F">
        <w:rPr>
          <w:rStyle w:val="Strong"/>
          <w:b w:val="0"/>
          <w:bCs w:val="0"/>
        </w:rPr>
        <w:t xml:space="preserve"> that can be used when establishing policies and p</w:t>
      </w:r>
      <w:r w:rsidR="00F43904">
        <w:rPr>
          <w:rStyle w:val="Strong"/>
          <w:b w:val="0"/>
          <w:bCs w:val="0"/>
        </w:rPr>
        <w:t>ractices for a learning curriculum.</w:t>
      </w:r>
    </w:p>
    <w:p w:rsidR="00B16B6E" w:rsidRDefault="00B16B6E" w:rsidP="00074F3F">
      <w:pPr>
        <w:rPr>
          <w:rStyle w:val="Strong"/>
          <w:b w:val="0"/>
          <w:bCs w:val="0"/>
        </w:rPr>
      </w:pPr>
      <w:r>
        <w:rPr>
          <w:rStyle w:val="Strong"/>
          <w:b w:val="0"/>
          <w:bCs w:val="0"/>
        </w:rPr>
        <w:t xml:space="preserve">These guidelines promote </w:t>
      </w:r>
      <w:r w:rsidR="00893EFF">
        <w:rPr>
          <w:rStyle w:val="Strong"/>
          <w:b w:val="0"/>
          <w:bCs w:val="0"/>
        </w:rPr>
        <w:t>equitable values for children in a learning and development environment. They also embrace diversity and focus on the needs of the individual child rather than on expected levels within education.</w:t>
      </w:r>
    </w:p>
    <w:p w:rsidR="00F15F85" w:rsidRDefault="00074F3F" w:rsidP="00F15F85">
      <w:pPr>
        <w:pStyle w:val="BoldBulTight0"/>
        <w:rPr>
          <w:rStyle w:val="Strong"/>
          <w:b/>
          <w:bCs w:val="0"/>
        </w:rPr>
      </w:pPr>
      <w:r>
        <w:rPr>
          <w:rStyle w:val="Strong"/>
          <w:b/>
          <w:bCs w:val="0"/>
        </w:rPr>
        <w:t xml:space="preserve"> The NQS </w:t>
      </w:r>
      <w:r w:rsidR="00F15F85">
        <w:rPr>
          <w:rStyle w:val="Strong"/>
          <w:b/>
          <w:bCs w:val="0"/>
        </w:rPr>
        <w:t>guiding principles</w:t>
      </w:r>
      <w:r>
        <w:rPr>
          <w:rStyle w:val="Strong"/>
          <w:b/>
          <w:bCs w:val="0"/>
        </w:rPr>
        <w:t xml:space="preserve"> are</w:t>
      </w:r>
      <w:r w:rsidR="00F15F85">
        <w:rPr>
          <w:rStyle w:val="Strong"/>
          <w:b/>
          <w:bCs w:val="0"/>
        </w:rPr>
        <w:t>:</w:t>
      </w:r>
    </w:p>
    <w:p w:rsidR="00F15F85" w:rsidRDefault="00F15F85" w:rsidP="00F15F85">
      <w:pPr>
        <w:pStyle w:val="Bullets"/>
      </w:pPr>
      <w:r>
        <w:t xml:space="preserve">The rights and best interests of the child are paramount </w:t>
      </w:r>
    </w:p>
    <w:p w:rsidR="00F15F85" w:rsidRDefault="00F15F85" w:rsidP="00F15F85">
      <w:pPr>
        <w:pStyle w:val="Bullets"/>
      </w:pPr>
      <w:r>
        <w:t xml:space="preserve">Children are successful, competent and capable learners </w:t>
      </w:r>
    </w:p>
    <w:p w:rsidR="00F15F85" w:rsidRDefault="00F15F85" w:rsidP="00F15F85">
      <w:pPr>
        <w:pStyle w:val="Bullets"/>
      </w:pPr>
      <w:r>
        <w:t xml:space="preserve">Equity, inclusion and diversity underpin the framework </w:t>
      </w:r>
    </w:p>
    <w:p w:rsidR="00F15F85" w:rsidRDefault="00F15F85" w:rsidP="00F15F85">
      <w:pPr>
        <w:pStyle w:val="Bullets"/>
      </w:pPr>
      <w:r>
        <w:t xml:space="preserve">Australia’s Aboriginal and Torres Strait Islander cultures are valued </w:t>
      </w:r>
    </w:p>
    <w:p w:rsidR="00F15F85" w:rsidRDefault="00F15F85" w:rsidP="00F15F85">
      <w:pPr>
        <w:pStyle w:val="Bullets"/>
        <w:rPr>
          <w:rStyle w:val="Strong"/>
          <w:b w:val="0"/>
          <w:bCs w:val="0"/>
        </w:rPr>
      </w:pPr>
      <w:r>
        <w:t>The role parents and families is respected and supported</w:t>
      </w:r>
      <w:r>
        <w:rPr>
          <w:rStyle w:val="Strong"/>
          <w:b w:val="0"/>
          <w:bCs w:val="0"/>
        </w:rPr>
        <w:t xml:space="preserve"> </w:t>
      </w:r>
    </w:p>
    <w:p w:rsidR="00D6184C" w:rsidRPr="00D6184C" w:rsidRDefault="00F15F85" w:rsidP="00F15F85">
      <w:pPr>
        <w:pStyle w:val="Bullets"/>
        <w:rPr>
          <w:rStyle w:val="Strong"/>
          <w:rFonts w:cs="Calibri"/>
          <w:color w:val="C00000"/>
          <w:sz w:val="28"/>
          <w:szCs w:val="28"/>
        </w:rPr>
      </w:pPr>
      <w:r>
        <w:t>Best practice is expected in the provision of education and care services</w:t>
      </w:r>
      <w:r>
        <w:rPr>
          <w:rStyle w:val="Strong"/>
          <w:b w:val="0"/>
          <w:bCs w:val="0"/>
        </w:rPr>
        <w:t>.</w:t>
      </w:r>
    </w:p>
    <w:p w:rsidR="00E521C7" w:rsidRDefault="00D6184C" w:rsidP="00D6184C">
      <w:pPr>
        <w:rPr>
          <w:rStyle w:val="Strong"/>
          <w:b w:val="0"/>
          <w:bCs w:val="0"/>
        </w:rPr>
      </w:pPr>
      <w:r>
        <w:rPr>
          <w:rStyle w:val="Strong"/>
          <w:b w:val="0"/>
          <w:bCs w:val="0"/>
        </w:rPr>
        <w:t>Within the National Quality Standard</w:t>
      </w:r>
      <w:r w:rsidR="00874CE9">
        <w:rPr>
          <w:rStyle w:val="Strong"/>
          <w:b w:val="0"/>
          <w:bCs w:val="0"/>
        </w:rPr>
        <w:t xml:space="preserve"> there are seven quality areas that contain </w:t>
      </w:r>
      <w:r w:rsidR="000023DB">
        <w:rPr>
          <w:rStyle w:val="Strong"/>
          <w:b w:val="0"/>
          <w:bCs w:val="0"/>
        </w:rPr>
        <w:t xml:space="preserve">a further </w:t>
      </w:r>
      <w:r w:rsidR="00874CE9">
        <w:rPr>
          <w:rStyle w:val="Strong"/>
          <w:b w:val="0"/>
          <w:bCs w:val="0"/>
        </w:rPr>
        <w:t xml:space="preserve">18 </w:t>
      </w:r>
      <w:r w:rsidR="00E521C7">
        <w:rPr>
          <w:rStyle w:val="Strong"/>
          <w:b w:val="0"/>
          <w:bCs w:val="0"/>
        </w:rPr>
        <w:t>separate standards</w:t>
      </w:r>
      <w:r w:rsidR="00E143D6">
        <w:rPr>
          <w:rStyle w:val="Strong"/>
          <w:b w:val="0"/>
          <w:bCs w:val="0"/>
        </w:rPr>
        <w:t>. These standards</w:t>
      </w:r>
      <w:r w:rsidR="000023DB">
        <w:rPr>
          <w:rStyle w:val="Strong"/>
          <w:b w:val="0"/>
          <w:bCs w:val="0"/>
        </w:rPr>
        <w:t xml:space="preserve"> contain </w:t>
      </w:r>
      <w:r w:rsidR="00E143D6">
        <w:rPr>
          <w:rStyle w:val="Strong"/>
          <w:b w:val="0"/>
          <w:bCs w:val="0"/>
        </w:rPr>
        <w:t xml:space="preserve">a further </w:t>
      </w:r>
      <w:r w:rsidR="000023DB">
        <w:rPr>
          <w:rStyle w:val="Strong"/>
          <w:b w:val="0"/>
          <w:bCs w:val="0"/>
        </w:rPr>
        <w:t>58 elements</w:t>
      </w:r>
      <w:r w:rsidR="00E143D6">
        <w:rPr>
          <w:rStyle w:val="Strong"/>
          <w:b w:val="0"/>
          <w:bCs w:val="0"/>
        </w:rPr>
        <w:t xml:space="preserve"> which explain in more detail the requirements for each one.</w:t>
      </w:r>
    </w:p>
    <w:p w:rsidR="00E521C7" w:rsidRPr="00E34AC1" w:rsidRDefault="00E504F4" w:rsidP="00E34AC1">
      <w:pPr>
        <w:pStyle w:val="Heading3"/>
        <w:rPr>
          <w:rStyle w:val="Strong"/>
          <w:b/>
          <w:bCs/>
        </w:rPr>
      </w:pPr>
      <w:bookmarkStart w:id="76" w:name="_Toc421733716"/>
      <w:r w:rsidRPr="00E34AC1">
        <w:rPr>
          <w:rStyle w:val="Strong"/>
          <w:b/>
          <w:bCs/>
        </w:rPr>
        <w:t>The seven quality areas</w:t>
      </w:r>
      <w:bookmarkEnd w:id="76"/>
      <w:r w:rsidRPr="00E34AC1">
        <w:rPr>
          <w:rStyle w:val="Strong"/>
          <w:b/>
          <w:bCs/>
        </w:rPr>
        <w:t xml:space="preserve"> </w:t>
      </w:r>
    </w:p>
    <w:p w:rsidR="00433F67" w:rsidRDefault="00433F67" w:rsidP="00433F67">
      <w:pPr>
        <w:pStyle w:val="BoldBulTight0"/>
        <w:rPr>
          <w:rStyle w:val="Strong"/>
          <w:b/>
          <w:bCs w:val="0"/>
        </w:rPr>
      </w:pPr>
      <w:r w:rsidRPr="00433F67">
        <w:rPr>
          <w:rStyle w:val="Strong"/>
          <w:b/>
          <w:bCs w:val="0"/>
        </w:rPr>
        <w:t xml:space="preserve">Quality area </w:t>
      </w:r>
      <w:r w:rsidR="009607AD">
        <w:rPr>
          <w:rStyle w:val="Strong"/>
          <w:b/>
          <w:bCs w:val="0"/>
        </w:rPr>
        <w:t>1</w:t>
      </w:r>
      <w:r w:rsidR="000023DB">
        <w:rPr>
          <w:rStyle w:val="Strong"/>
          <w:b/>
          <w:bCs w:val="0"/>
        </w:rPr>
        <w:t xml:space="preserve"> – Educational program and practice</w:t>
      </w:r>
    </w:p>
    <w:p w:rsidR="0057155F" w:rsidRPr="00433F67" w:rsidRDefault="0057155F" w:rsidP="0057155F">
      <w:pPr>
        <w:rPr>
          <w:rStyle w:val="Strong"/>
          <w:b w:val="0"/>
          <w:bCs w:val="0"/>
        </w:rPr>
      </w:pPr>
      <w:r>
        <w:rPr>
          <w:rStyle w:val="Strong"/>
          <w:b w:val="0"/>
          <w:bCs w:val="0"/>
        </w:rPr>
        <w:t xml:space="preserve">This set of standards </w:t>
      </w:r>
      <w:r w:rsidR="003545C0">
        <w:rPr>
          <w:rStyle w:val="Strong"/>
          <w:b w:val="0"/>
          <w:bCs w:val="0"/>
        </w:rPr>
        <w:t>is about planning and practices</w:t>
      </w:r>
      <w:r w:rsidR="00EA31A6">
        <w:rPr>
          <w:rStyle w:val="Strong"/>
          <w:b w:val="0"/>
          <w:bCs w:val="0"/>
        </w:rPr>
        <w:t>,</w:t>
      </w:r>
      <w:r w:rsidR="003545C0">
        <w:rPr>
          <w:rStyle w:val="Strong"/>
          <w:b w:val="0"/>
          <w:bCs w:val="0"/>
        </w:rPr>
        <w:t xml:space="preserve"> and how th</w:t>
      </w:r>
      <w:r w:rsidR="00EA31A6">
        <w:rPr>
          <w:rStyle w:val="Strong"/>
          <w:b w:val="0"/>
          <w:bCs w:val="0"/>
        </w:rPr>
        <w:t>is should help in</w:t>
      </w:r>
      <w:r w:rsidR="003545C0">
        <w:rPr>
          <w:rStyle w:val="Strong"/>
          <w:b w:val="0"/>
          <w:bCs w:val="0"/>
        </w:rPr>
        <w:t xml:space="preserve"> the learning and development of children. Educators should be guided by each child’s culture, background, interests, abilities and any other needs they may have.</w:t>
      </w:r>
    </w:p>
    <w:tbl>
      <w:tblPr>
        <w:tblStyle w:val="TableGrid"/>
        <w:tblW w:w="0" w:type="auto"/>
        <w:tblLook w:val="04A0" w:firstRow="1" w:lastRow="0" w:firstColumn="1" w:lastColumn="0" w:noHBand="0" w:noVBand="1"/>
      </w:tblPr>
      <w:tblGrid>
        <w:gridCol w:w="2093"/>
        <w:gridCol w:w="7455"/>
      </w:tblGrid>
      <w:tr w:rsidR="0035731A" w:rsidTr="0035731A">
        <w:tc>
          <w:tcPr>
            <w:tcW w:w="2093" w:type="dxa"/>
            <w:shd w:val="clear" w:color="auto" w:fill="E5B8B7" w:themeFill="accent2" w:themeFillTint="66"/>
            <w:vAlign w:val="center"/>
          </w:tcPr>
          <w:p w:rsidR="0035731A" w:rsidRPr="00BB47E2" w:rsidRDefault="0035731A" w:rsidP="00BB47E2">
            <w:pPr>
              <w:spacing w:before="120" w:after="120"/>
              <w:rPr>
                <w:rStyle w:val="Strong"/>
                <w:bCs w:val="0"/>
                <w:sz w:val="26"/>
                <w:szCs w:val="26"/>
              </w:rPr>
            </w:pPr>
            <w:r w:rsidRPr="00BB47E2">
              <w:rPr>
                <w:rStyle w:val="Strong"/>
                <w:bCs w:val="0"/>
                <w:sz w:val="26"/>
                <w:szCs w:val="26"/>
              </w:rPr>
              <w:t>Standard 1.1</w:t>
            </w:r>
          </w:p>
        </w:tc>
        <w:tc>
          <w:tcPr>
            <w:tcW w:w="7455" w:type="dxa"/>
          </w:tcPr>
          <w:p w:rsidR="0035731A" w:rsidRDefault="0035731A" w:rsidP="0035731A">
            <w:pPr>
              <w:spacing w:before="120" w:after="120"/>
              <w:rPr>
                <w:rStyle w:val="Strong"/>
                <w:b w:val="0"/>
                <w:bCs w:val="0"/>
              </w:rPr>
            </w:pPr>
            <w:r>
              <w:t>‘An approved learning framework informs the development of a curriculum that enhances each child’s learning and development’</w:t>
            </w:r>
          </w:p>
        </w:tc>
      </w:tr>
      <w:tr w:rsidR="0035731A" w:rsidTr="0035731A">
        <w:tc>
          <w:tcPr>
            <w:tcW w:w="2093" w:type="dxa"/>
            <w:shd w:val="clear" w:color="auto" w:fill="E5B8B7" w:themeFill="accent2" w:themeFillTint="66"/>
            <w:vAlign w:val="center"/>
          </w:tcPr>
          <w:p w:rsidR="0035731A" w:rsidRPr="00BB47E2" w:rsidRDefault="0035731A" w:rsidP="0035731A">
            <w:pPr>
              <w:spacing w:before="120" w:after="120"/>
              <w:rPr>
                <w:rStyle w:val="Strong"/>
                <w:bCs w:val="0"/>
                <w:sz w:val="26"/>
                <w:szCs w:val="26"/>
              </w:rPr>
            </w:pPr>
            <w:r w:rsidRPr="00BB47E2">
              <w:rPr>
                <w:rStyle w:val="Strong"/>
                <w:bCs w:val="0"/>
                <w:sz w:val="26"/>
                <w:szCs w:val="26"/>
              </w:rPr>
              <w:t>Standard 1.2</w:t>
            </w:r>
          </w:p>
        </w:tc>
        <w:tc>
          <w:tcPr>
            <w:tcW w:w="7455" w:type="dxa"/>
          </w:tcPr>
          <w:p w:rsidR="0035731A" w:rsidRDefault="0035731A" w:rsidP="0035731A">
            <w:pPr>
              <w:spacing w:before="120" w:after="120"/>
              <w:rPr>
                <w:rStyle w:val="Strong"/>
                <w:b w:val="0"/>
                <w:bCs w:val="0"/>
              </w:rPr>
            </w:pPr>
            <w:r>
              <w:t>‘Educators and co-ordinators are focused, active and reflective in designing and delivering the program for each child’</w:t>
            </w:r>
          </w:p>
        </w:tc>
      </w:tr>
    </w:tbl>
    <w:p w:rsidR="00E504F4" w:rsidRDefault="00E504F4" w:rsidP="00E504F4">
      <w:pPr>
        <w:pStyle w:val="BoldBulTight0"/>
        <w:spacing w:after="0"/>
        <w:rPr>
          <w:rStyle w:val="Strong"/>
          <w:b/>
          <w:bCs w:val="0"/>
        </w:rPr>
      </w:pPr>
    </w:p>
    <w:p w:rsidR="00E34AC1" w:rsidRDefault="00E34AC1">
      <w:pPr>
        <w:spacing w:after="0" w:line="240" w:lineRule="auto"/>
        <w:rPr>
          <w:rStyle w:val="Strong"/>
          <w:bCs w:val="0"/>
          <w:color w:val="0D0D0D" w:themeColor="text1" w:themeTint="F2"/>
        </w:rPr>
      </w:pPr>
      <w:r>
        <w:rPr>
          <w:rStyle w:val="Strong"/>
          <w:b w:val="0"/>
          <w:bCs w:val="0"/>
        </w:rPr>
        <w:br w:type="page"/>
      </w:r>
    </w:p>
    <w:p w:rsidR="00E504F4" w:rsidRDefault="00E504F4" w:rsidP="00E504F4">
      <w:pPr>
        <w:pStyle w:val="BoldBulTight0"/>
        <w:rPr>
          <w:rStyle w:val="Strong"/>
          <w:b/>
          <w:bCs w:val="0"/>
        </w:rPr>
      </w:pPr>
      <w:r w:rsidRPr="00433F67">
        <w:rPr>
          <w:rStyle w:val="Strong"/>
          <w:b/>
          <w:bCs w:val="0"/>
        </w:rPr>
        <w:lastRenderedPageBreak/>
        <w:t xml:space="preserve">Quality area </w:t>
      </w:r>
      <w:r>
        <w:rPr>
          <w:rStyle w:val="Strong"/>
          <w:b/>
          <w:bCs w:val="0"/>
        </w:rPr>
        <w:t>2 – Children’s health and safety</w:t>
      </w:r>
    </w:p>
    <w:p w:rsidR="00E504F4" w:rsidRPr="00433F67" w:rsidRDefault="00E504F4" w:rsidP="00E504F4">
      <w:pPr>
        <w:rPr>
          <w:rStyle w:val="Strong"/>
          <w:b w:val="0"/>
          <w:bCs w:val="0"/>
        </w:rPr>
      </w:pPr>
      <w:r>
        <w:rPr>
          <w:rStyle w:val="Strong"/>
          <w:b w:val="0"/>
          <w:bCs w:val="0"/>
        </w:rPr>
        <w:t xml:space="preserve">This set of standards </w:t>
      </w:r>
      <w:r w:rsidR="00926592">
        <w:rPr>
          <w:rStyle w:val="Strong"/>
          <w:b w:val="0"/>
          <w:bCs w:val="0"/>
        </w:rPr>
        <w:t>deals with health, safety and wellbeing, educators should take every step possible to protect children from harm and promote children’s wellbeing and confidence.</w:t>
      </w:r>
    </w:p>
    <w:tbl>
      <w:tblPr>
        <w:tblStyle w:val="TableGrid"/>
        <w:tblW w:w="0" w:type="auto"/>
        <w:tblLook w:val="04A0" w:firstRow="1" w:lastRow="0" w:firstColumn="1" w:lastColumn="0" w:noHBand="0" w:noVBand="1"/>
      </w:tblPr>
      <w:tblGrid>
        <w:gridCol w:w="2093"/>
        <w:gridCol w:w="7455"/>
      </w:tblGrid>
      <w:tr w:rsidR="00E504F4" w:rsidTr="00C15736">
        <w:tc>
          <w:tcPr>
            <w:tcW w:w="2093" w:type="dxa"/>
            <w:shd w:val="clear" w:color="auto" w:fill="E5B8B7" w:themeFill="accent2" w:themeFillTint="66"/>
            <w:vAlign w:val="center"/>
          </w:tcPr>
          <w:p w:rsidR="00E504F4" w:rsidRPr="00BB47E2" w:rsidRDefault="00E504F4" w:rsidP="00E504F4">
            <w:pPr>
              <w:spacing w:before="120" w:after="120"/>
              <w:rPr>
                <w:rStyle w:val="Strong"/>
                <w:bCs w:val="0"/>
                <w:sz w:val="26"/>
                <w:szCs w:val="26"/>
              </w:rPr>
            </w:pPr>
            <w:r w:rsidRPr="00BB47E2">
              <w:rPr>
                <w:rStyle w:val="Strong"/>
                <w:bCs w:val="0"/>
                <w:sz w:val="26"/>
                <w:szCs w:val="26"/>
              </w:rPr>
              <w:t xml:space="preserve">Standard </w:t>
            </w:r>
            <w:r>
              <w:rPr>
                <w:rStyle w:val="Strong"/>
                <w:bCs w:val="0"/>
                <w:sz w:val="26"/>
                <w:szCs w:val="26"/>
              </w:rPr>
              <w:t>2</w:t>
            </w:r>
            <w:r w:rsidRPr="00BB47E2">
              <w:rPr>
                <w:rStyle w:val="Strong"/>
                <w:bCs w:val="0"/>
                <w:sz w:val="26"/>
                <w:szCs w:val="26"/>
              </w:rPr>
              <w:t>.1</w:t>
            </w:r>
          </w:p>
        </w:tc>
        <w:tc>
          <w:tcPr>
            <w:tcW w:w="7455" w:type="dxa"/>
          </w:tcPr>
          <w:p w:rsidR="00E504F4" w:rsidRDefault="00E504F4" w:rsidP="00E47097">
            <w:pPr>
              <w:spacing w:before="120" w:after="120"/>
              <w:rPr>
                <w:rStyle w:val="Strong"/>
                <w:b w:val="0"/>
                <w:bCs w:val="0"/>
              </w:rPr>
            </w:pPr>
            <w:r>
              <w:t>‘</w:t>
            </w:r>
            <w:r w:rsidR="00E47097">
              <w:t>Each child’s health is promoted’</w:t>
            </w:r>
          </w:p>
        </w:tc>
      </w:tr>
      <w:tr w:rsidR="00E504F4" w:rsidTr="00C15736">
        <w:tc>
          <w:tcPr>
            <w:tcW w:w="2093" w:type="dxa"/>
            <w:shd w:val="clear" w:color="auto" w:fill="E5B8B7" w:themeFill="accent2" w:themeFillTint="66"/>
            <w:vAlign w:val="center"/>
          </w:tcPr>
          <w:p w:rsidR="00E504F4" w:rsidRPr="00BB47E2" w:rsidRDefault="00E504F4" w:rsidP="00E504F4">
            <w:pPr>
              <w:spacing w:before="120" w:after="120"/>
              <w:rPr>
                <w:rStyle w:val="Strong"/>
                <w:bCs w:val="0"/>
                <w:sz w:val="26"/>
                <w:szCs w:val="26"/>
              </w:rPr>
            </w:pPr>
            <w:r w:rsidRPr="00BB47E2">
              <w:rPr>
                <w:rStyle w:val="Strong"/>
                <w:bCs w:val="0"/>
                <w:sz w:val="26"/>
                <w:szCs w:val="26"/>
              </w:rPr>
              <w:t xml:space="preserve">Standard </w:t>
            </w:r>
            <w:r>
              <w:rPr>
                <w:rStyle w:val="Strong"/>
                <w:bCs w:val="0"/>
                <w:sz w:val="26"/>
                <w:szCs w:val="26"/>
              </w:rPr>
              <w:t>2</w:t>
            </w:r>
            <w:r w:rsidRPr="00BB47E2">
              <w:rPr>
                <w:rStyle w:val="Strong"/>
                <w:bCs w:val="0"/>
                <w:sz w:val="26"/>
                <w:szCs w:val="26"/>
              </w:rPr>
              <w:t>.2</w:t>
            </w:r>
          </w:p>
        </w:tc>
        <w:tc>
          <w:tcPr>
            <w:tcW w:w="7455" w:type="dxa"/>
          </w:tcPr>
          <w:p w:rsidR="00E504F4" w:rsidRDefault="00E504F4" w:rsidP="00E504F4">
            <w:pPr>
              <w:spacing w:before="120" w:after="120"/>
              <w:rPr>
                <w:rStyle w:val="Strong"/>
                <w:b w:val="0"/>
                <w:bCs w:val="0"/>
              </w:rPr>
            </w:pPr>
            <w:r>
              <w:t>‘</w:t>
            </w:r>
            <w:r w:rsidR="00E47097">
              <w:t>Healthy eating and physical activity are embedded in the program for children’</w:t>
            </w:r>
          </w:p>
        </w:tc>
      </w:tr>
      <w:tr w:rsidR="00926592" w:rsidTr="00C15736">
        <w:tc>
          <w:tcPr>
            <w:tcW w:w="2093" w:type="dxa"/>
            <w:shd w:val="clear" w:color="auto" w:fill="E5B8B7" w:themeFill="accent2" w:themeFillTint="66"/>
            <w:vAlign w:val="center"/>
          </w:tcPr>
          <w:p w:rsidR="00926592" w:rsidRPr="00BB47E2" w:rsidRDefault="00926592" w:rsidP="00E504F4">
            <w:pPr>
              <w:spacing w:before="120" w:after="120"/>
              <w:rPr>
                <w:rStyle w:val="Strong"/>
                <w:bCs w:val="0"/>
                <w:sz w:val="26"/>
                <w:szCs w:val="26"/>
              </w:rPr>
            </w:pPr>
            <w:r>
              <w:rPr>
                <w:rStyle w:val="Strong"/>
                <w:bCs w:val="0"/>
                <w:sz w:val="26"/>
                <w:szCs w:val="26"/>
              </w:rPr>
              <w:t>Standard 2.3</w:t>
            </w:r>
          </w:p>
        </w:tc>
        <w:tc>
          <w:tcPr>
            <w:tcW w:w="7455" w:type="dxa"/>
          </w:tcPr>
          <w:p w:rsidR="00926592" w:rsidRDefault="00E47097" w:rsidP="00E504F4">
            <w:pPr>
              <w:spacing w:before="120" w:after="120"/>
            </w:pPr>
            <w:r>
              <w:t>‘Each child is protected’</w:t>
            </w:r>
          </w:p>
        </w:tc>
      </w:tr>
    </w:tbl>
    <w:p w:rsidR="00433F67" w:rsidRDefault="00433F67" w:rsidP="00E504F4">
      <w:pPr>
        <w:pStyle w:val="BoldBulTight0"/>
        <w:spacing w:after="0"/>
        <w:rPr>
          <w:rStyle w:val="Strong"/>
          <w:b/>
          <w:bCs w:val="0"/>
        </w:rPr>
      </w:pPr>
    </w:p>
    <w:p w:rsidR="00BB47E2" w:rsidRDefault="00433F67" w:rsidP="00433F67">
      <w:pPr>
        <w:pStyle w:val="BoldBulTight0"/>
        <w:rPr>
          <w:rStyle w:val="Strong"/>
          <w:b/>
          <w:bCs w:val="0"/>
        </w:rPr>
      </w:pPr>
      <w:r>
        <w:rPr>
          <w:rStyle w:val="Strong"/>
          <w:b/>
          <w:bCs w:val="0"/>
        </w:rPr>
        <w:t xml:space="preserve">Quality area </w:t>
      </w:r>
      <w:r w:rsidR="009607AD">
        <w:rPr>
          <w:rStyle w:val="Strong"/>
          <w:b/>
          <w:bCs w:val="0"/>
        </w:rPr>
        <w:t>3</w:t>
      </w:r>
      <w:r w:rsidR="000023DB">
        <w:rPr>
          <w:rStyle w:val="Strong"/>
          <w:b/>
          <w:bCs w:val="0"/>
        </w:rPr>
        <w:t xml:space="preserve"> – Physical environment</w:t>
      </w:r>
    </w:p>
    <w:p w:rsidR="0057155F" w:rsidRDefault="0057155F" w:rsidP="0057155F">
      <w:pPr>
        <w:rPr>
          <w:rStyle w:val="Strong"/>
          <w:b w:val="0"/>
          <w:bCs w:val="0"/>
        </w:rPr>
      </w:pPr>
      <w:r>
        <w:rPr>
          <w:rStyle w:val="Strong"/>
          <w:b w:val="0"/>
          <w:bCs w:val="0"/>
        </w:rPr>
        <w:t xml:space="preserve">This set of standards look at indoor and outdoor spaces in the course of children’s learning and at providing </w:t>
      </w:r>
      <w:r w:rsidR="00ED0F09">
        <w:rPr>
          <w:rStyle w:val="Strong"/>
          <w:b w:val="0"/>
          <w:bCs w:val="0"/>
        </w:rPr>
        <w:t>good</w:t>
      </w:r>
      <w:r>
        <w:rPr>
          <w:rStyle w:val="Strong"/>
          <w:b w:val="0"/>
          <w:bCs w:val="0"/>
        </w:rPr>
        <w:t xml:space="preserve"> access to both.</w:t>
      </w:r>
    </w:p>
    <w:tbl>
      <w:tblPr>
        <w:tblStyle w:val="TableGrid"/>
        <w:tblW w:w="0" w:type="auto"/>
        <w:tblLook w:val="04A0" w:firstRow="1" w:lastRow="0" w:firstColumn="1" w:lastColumn="0" w:noHBand="0" w:noVBand="1"/>
      </w:tblPr>
      <w:tblGrid>
        <w:gridCol w:w="2093"/>
        <w:gridCol w:w="7455"/>
      </w:tblGrid>
      <w:tr w:rsidR="00BB47E2" w:rsidTr="0057155F">
        <w:tc>
          <w:tcPr>
            <w:tcW w:w="2093" w:type="dxa"/>
            <w:shd w:val="clear" w:color="auto" w:fill="E5B8B7" w:themeFill="accent2" w:themeFillTint="66"/>
            <w:vAlign w:val="center"/>
          </w:tcPr>
          <w:p w:rsidR="00BB47E2" w:rsidRPr="00BB47E2" w:rsidRDefault="00BB47E2" w:rsidP="00BB47E2">
            <w:pPr>
              <w:spacing w:before="120" w:after="120"/>
              <w:rPr>
                <w:rStyle w:val="Strong"/>
                <w:bCs w:val="0"/>
                <w:sz w:val="26"/>
                <w:szCs w:val="26"/>
              </w:rPr>
            </w:pPr>
            <w:r w:rsidRPr="00BB47E2">
              <w:rPr>
                <w:rStyle w:val="Strong"/>
                <w:bCs w:val="0"/>
                <w:sz w:val="26"/>
                <w:szCs w:val="26"/>
              </w:rPr>
              <w:t xml:space="preserve">Standard </w:t>
            </w:r>
            <w:r>
              <w:rPr>
                <w:rStyle w:val="Strong"/>
                <w:bCs w:val="0"/>
                <w:sz w:val="26"/>
                <w:szCs w:val="26"/>
              </w:rPr>
              <w:t>3</w:t>
            </w:r>
            <w:r w:rsidRPr="00BB47E2">
              <w:rPr>
                <w:rStyle w:val="Strong"/>
                <w:bCs w:val="0"/>
                <w:sz w:val="26"/>
                <w:szCs w:val="26"/>
              </w:rPr>
              <w:t>.1</w:t>
            </w:r>
          </w:p>
        </w:tc>
        <w:tc>
          <w:tcPr>
            <w:tcW w:w="7455" w:type="dxa"/>
          </w:tcPr>
          <w:p w:rsidR="00BB47E2" w:rsidRDefault="00BB47E2" w:rsidP="0057155F">
            <w:pPr>
              <w:spacing w:before="120" w:after="120"/>
              <w:rPr>
                <w:rStyle w:val="Strong"/>
                <w:b w:val="0"/>
                <w:bCs w:val="0"/>
              </w:rPr>
            </w:pPr>
            <w:r>
              <w:t>‘The design and location of the premises is appropriate for the operation of a service’</w:t>
            </w:r>
          </w:p>
        </w:tc>
      </w:tr>
      <w:tr w:rsidR="00BB47E2" w:rsidTr="0057155F">
        <w:tc>
          <w:tcPr>
            <w:tcW w:w="2093" w:type="dxa"/>
            <w:shd w:val="clear" w:color="auto" w:fill="E5B8B7" w:themeFill="accent2" w:themeFillTint="66"/>
            <w:vAlign w:val="center"/>
          </w:tcPr>
          <w:p w:rsidR="00BB47E2" w:rsidRPr="00BB47E2" w:rsidRDefault="00BB47E2" w:rsidP="00BB47E2">
            <w:pPr>
              <w:spacing w:before="120" w:after="120"/>
              <w:rPr>
                <w:rStyle w:val="Strong"/>
                <w:bCs w:val="0"/>
                <w:sz w:val="26"/>
                <w:szCs w:val="26"/>
              </w:rPr>
            </w:pPr>
            <w:r w:rsidRPr="00BB47E2">
              <w:rPr>
                <w:rStyle w:val="Strong"/>
                <w:bCs w:val="0"/>
                <w:sz w:val="26"/>
                <w:szCs w:val="26"/>
              </w:rPr>
              <w:t xml:space="preserve">Standard </w:t>
            </w:r>
            <w:r>
              <w:rPr>
                <w:rStyle w:val="Strong"/>
                <w:bCs w:val="0"/>
                <w:sz w:val="26"/>
                <w:szCs w:val="26"/>
              </w:rPr>
              <w:t>3</w:t>
            </w:r>
            <w:r w:rsidRPr="00BB47E2">
              <w:rPr>
                <w:rStyle w:val="Strong"/>
                <w:bCs w:val="0"/>
                <w:sz w:val="26"/>
                <w:szCs w:val="26"/>
              </w:rPr>
              <w:t>.2</w:t>
            </w:r>
          </w:p>
        </w:tc>
        <w:tc>
          <w:tcPr>
            <w:tcW w:w="7455" w:type="dxa"/>
          </w:tcPr>
          <w:p w:rsidR="00BB47E2" w:rsidRDefault="00BB47E2" w:rsidP="0057155F">
            <w:pPr>
              <w:spacing w:before="120" w:after="120"/>
              <w:rPr>
                <w:rStyle w:val="Strong"/>
                <w:b w:val="0"/>
                <w:bCs w:val="0"/>
              </w:rPr>
            </w:pPr>
            <w:r>
              <w:t>‘The environment is inclusive, promotes competence, independent exploration and learning through play’</w:t>
            </w:r>
          </w:p>
        </w:tc>
      </w:tr>
      <w:tr w:rsidR="00BB47E2" w:rsidTr="0057155F">
        <w:tc>
          <w:tcPr>
            <w:tcW w:w="2093" w:type="dxa"/>
            <w:shd w:val="clear" w:color="auto" w:fill="E5B8B7" w:themeFill="accent2" w:themeFillTint="66"/>
            <w:vAlign w:val="center"/>
          </w:tcPr>
          <w:p w:rsidR="00BB47E2" w:rsidRPr="00BB47E2" w:rsidRDefault="00BB47E2" w:rsidP="00BB47E2">
            <w:pPr>
              <w:spacing w:before="120" w:after="120"/>
              <w:rPr>
                <w:rStyle w:val="Strong"/>
                <w:bCs w:val="0"/>
                <w:sz w:val="26"/>
                <w:szCs w:val="26"/>
              </w:rPr>
            </w:pPr>
            <w:r>
              <w:rPr>
                <w:rStyle w:val="Strong"/>
                <w:bCs w:val="0"/>
                <w:sz w:val="26"/>
                <w:szCs w:val="26"/>
              </w:rPr>
              <w:t>Standard 3.3</w:t>
            </w:r>
          </w:p>
        </w:tc>
        <w:tc>
          <w:tcPr>
            <w:tcW w:w="7455" w:type="dxa"/>
          </w:tcPr>
          <w:p w:rsidR="00BB47E2" w:rsidRDefault="00BB47E2" w:rsidP="0057155F">
            <w:pPr>
              <w:spacing w:before="120" w:after="120"/>
            </w:pPr>
            <w:r>
              <w:t>‘The service takes an active role in caring for its environment and contributes to a sustainable future’</w:t>
            </w:r>
          </w:p>
        </w:tc>
      </w:tr>
    </w:tbl>
    <w:p w:rsidR="00BB47E2" w:rsidRDefault="00BB47E2" w:rsidP="00E504F4">
      <w:pPr>
        <w:spacing w:after="0" w:line="240" w:lineRule="auto"/>
        <w:rPr>
          <w:rStyle w:val="Strong"/>
          <w:b w:val="0"/>
          <w:bCs w:val="0"/>
        </w:rPr>
      </w:pPr>
    </w:p>
    <w:p w:rsidR="00433F67" w:rsidRDefault="00433F67" w:rsidP="00433F67">
      <w:pPr>
        <w:pStyle w:val="BoldBulTight0"/>
        <w:rPr>
          <w:rStyle w:val="Strong"/>
          <w:b/>
          <w:bCs w:val="0"/>
        </w:rPr>
      </w:pPr>
      <w:r>
        <w:rPr>
          <w:rStyle w:val="Strong"/>
          <w:b/>
          <w:bCs w:val="0"/>
        </w:rPr>
        <w:t xml:space="preserve">Quality area </w:t>
      </w:r>
      <w:r w:rsidR="009607AD">
        <w:rPr>
          <w:rStyle w:val="Strong"/>
          <w:b/>
          <w:bCs w:val="0"/>
        </w:rPr>
        <w:t>4</w:t>
      </w:r>
      <w:r w:rsidR="000023DB">
        <w:rPr>
          <w:rStyle w:val="Strong"/>
          <w:b/>
          <w:bCs w:val="0"/>
        </w:rPr>
        <w:t xml:space="preserve"> – Staffing arrangements</w:t>
      </w:r>
    </w:p>
    <w:p w:rsidR="0057155F" w:rsidRDefault="0057155F" w:rsidP="0057155F">
      <w:pPr>
        <w:rPr>
          <w:rStyle w:val="Strong"/>
          <w:b w:val="0"/>
          <w:bCs w:val="0"/>
        </w:rPr>
      </w:pPr>
      <w:r>
        <w:rPr>
          <w:rStyle w:val="Strong"/>
          <w:b w:val="0"/>
          <w:bCs w:val="0"/>
        </w:rPr>
        <w:t xml:space="preserve">This set of standards </w:t>
      </w:r>
      <w:r w:rsidR="00890974">
        <w:rPr>
          <w:rStyle w:val="Strong"/>
          <w:b w:val="0"/>
          <w:bCs w:val="0"/>
        </w:rPr>
        <w:t xml:space="preserve">informs about maintaining good child-to-educator ratios and raising standards for educators’ qualifications. It promotes consistent practices, ethical conduct and a supportive environment for all </w:t>
      </w:r>
      <w:r w:rsidR="00592D4B">
        <w:rPr>
          <w:rStyle w:val="Strong"/>
          <w:b w:val="0"/>
          <w:bCs w:val="0"/>
        </w:rPr>
        <w:t xml:space="preserve">those </w:t>
      </w:r>
      <w:r w:rsidR="00890974">
        <w:rPr>
          <w:rStyle w:val="Strong"/>
          <w:b w:val="0"/>
          <w:bCs w:val="0"/>
        </w:rPr>
        <w:t>working within care services and education.</w:t>
      </w:r>
    </w:p>
    <w:tbl>
      <w:tblPr>
        <w:tblStyle w:val="TableGrid"/>
        <w:tblW w:w="0" w:type="auto"/>
        <w:tblLook w:val="04A0" w:firstRow="1" w:lastRow="0" w:firstColumn="1" w:lastColumn="0" w:noHBand="0" w:noVBand="1"/>
      </w:tblPr>
      <w:tblGrid>
        <w:gridCol w:w="2093"/>
        <w:gridCol w:w="7455"/>
      </w:tblGrid>
      <w:tr w:rsidR="001B138B" w:rsidTr="0057155F">
        <w:tc>
          <w:tcPr>
            <w:tcW w:w="2093" w:type="dxa"/>
            <w:shd w:val="clear" w:color="auto" w:fill="E5B8B7" w:themeFill="accent2" w:themeFillTint="66"/>
            <w:vAlign w:val="center"/>
          </w:tcPr>
          <w:p w:rsidR="001B138B" w:rsidRPr="00BB47E2" w:rsidRDefault="001B138B" w:rsidP="001B138B">
            <w:pPr>
              <w:spacing w:before="120" w:after="120"/>
              <w:rPr>
                <w:rStyle w:val="Strong"/>
                <w:bCs w:val="0"/>
                <w:sz w:val="26"/>
                <w:szCs w:val="26"/>
              </w:rPr>
            </w:pPr>
            <w:r w:rsidRPr="00BB47E2">
              <w:rPr>
                <w:rStyle w:val="Strong"/>
                <w:bCs w:val="0"/>
                <w:sz w:val="26"/>
                <w:szCs w:val="26"/>
              </w:rPr>
              <w:t xml:space="preserve">Standard </w:t>
            </w:r>
            <w:r>
              <w:rPr>
                <w:rStyle w:val="Strong"/>
                <w:bCs w:val="0"/>
                <w:sz w:val="26"/>
                <w:szCs w:val="26"/>
              </w:rPr>
              <w:t>4</w:t>
            </w:r>
            <w:r w:rsidRPr="00BB47E2">
              <w:rPr>
                <w:rStyle w:val="Strong"/>
                <w:bCs w:val="0"/>
                <w:sz w:val="26"/>
                <w:szCs w:val="26"/>
              </w:rPr>
              <w:t>.1</w:t>
            </w:r>
          </w:p>
        </w:tc>
        <w:tc>
          <w:tcPr>
            <w:tcW w:w="7455" w:type="dxa"/>
          </w:tcPr>
          <w:p w:rsidR="001B138B" w:rsidRDefault="001B138B" w:rsidP="0057155F">
            <w:pPr>
              <w:spacing w:before="120" w:after="120"/>
              <w:rPr>
                <w:rStyle w:val="Strong"/>
                <w:b w:val="0"/>
                <w:bCs w:val="0"/>
              </w:rPr>
            </w:pPr>
            <w:r>
              <w:t>‘Staffing arrangements enhance children’s learning and development and ensure their safety and wellbeing’</w:t>
            </w:r>
          </w:p>
        </w:tc>
      </w:tr>
      <w:tr w:rsidR="001B138B" w:rsidTr="0057155F">
        <w:tc>
          <w:tcPr>
            <w:tcW w:w="2093" w:type="dxa"/>
            <w:shd w:val="clear" w:color="auto" w:fill="E5B8B7" w:themeFill="accent2" w:themeFillTint="66"/>
            <w:vAlign w:val="center"/>
          </w:tcPr>
          <w:p w:rsidR="001B138B" w:rsidRPr="00BB47E2" w:rsidRDefault="001B138B" w:rsidP="001B138B">
            <w:pPr>
              <w:spacing w:before="120" w:after="120"/>
              <w:rPr>
                <w:rStyle w:val="Strong"/>
                <w:bCs w:val="0"/>
                <w:sz w:val="26"/>
                <w:szCs w:val="26"/>
              </w:rPr>
            </w:pPr>
            <w:r w:rsidRPr="00BB47E2">
              <w:rPr>
                <w:rStyle w:val="Strong"/>
                <w:bCs w:val="0"/>
                <w:sz w:val="26"/>
                <w:szCs w:val="26"/>
              </w:rPr>
              <w:t xml:space="preserve">Standard </w:t>
            </w:r>
            <w:r>
              <w:rPr>
                <w:rStyle w:val="Strong"/>
                <w:bCs w:val="0"/>
                <w:sz w:val="26"/>
                <w:szCs w:val="26"/>
              </w:rPr>
              <w:t>4</w:t>
            </w:r>
            <w:r w:rsidRPr="00BB47E2">
              <w:rPr>
                <w:rStyle w:val="Strong"/>
                <w:bCs w:val="0"/>
                <w:sz w:val="26"/>
                <w:szCs w:val="26"/>
              </w:rPr>
              <w:t>.2</w:t>
            </w:r>
          </w:p>
        </w:tc>
        <w:tc>
          <w:tcPr>
            <w:tcW w:w="7455" w:type="dxa"/>
          </w:tcPr>
          <w:p w:rsidR="001B138B" w:rsidRDefault="001B138B" w:rsidP="0057155F">
            <w:pPr>
              <w:spacing w:before="120" w:after="120"/>
              <w:rPr>
                <w:rStyle w:val="Strong"/>
                <w:b w:val="0"/>
                <w:bCs w:val="0"/>
              </w:rPr>
            </w:pPr>
            <w:r>
              <w:t>‘Educators, co-ordinators and staff members are respectful and ethical’</w:t>
            </w:r>
          </w:p>
        </w:tc>
      </w:tr>
    </w:tbl>
    <w:p w:rsidR="00433F67" w:rsidRDefault="00433F67" w:rsidP="00E504F4">
      <w:pPr>
        <w:spacing w:after="0" w:line="240" w:lineRule="auto"/>
        <w:rPr>
          <w:rStyle w:val="Strong"/>
          <w:b w:val="0"/>
          <w:bCs w:val="0"/>
        </w:rPr>
      </w:pPr>
    </w:p>
    <w:p w:rsidR="00E504F4" w:rsidRDefault="00E504F4" w:rsidP="00E504F4">
      <w:pPr>
        <w:pStyle w:val="BoldBulTight0"/>
        <w:rPr>
          <w:rStyle w:val="Strong"/>
          <w:b/>
          <w:bCs w:val="0"/>
        </w:rPr>
      </w:pPr>
      <w:r>
        <w:rPr>
          <w:rStyle w:val="Strong"/>
          <w:b/>
          <w:bCs w:val="0"/>
        </w:rPr>
        <w:t>Quality area 5 – Relationships with children</w:t>
      </w:r>
    </w:p>
    <w:p w:rsidR="00E504F4" w:rsidRDefault="00E504F4" w:rsidP="00E504F4">
      <w:pPr>
        <w:rPr>
          <w:rStyle w:val="Strong"/>
          <w:b w:val="0"/>
          <w:bCs w:val="0"/>
        </w:rPr>
      </w:pPr>
      <w:r>
        <w:rPr>
          <w:rStyle w:val="Strong"/>
          <w:b w:val="0"/>
          <w:bCs w:val="0"/>
        </w:rPr>
        <w:t xml:space="preserve">This set of standards </w:t>
      </w:r>
      <w:r w:rsidR="001B1E00">
        <w:rPr>
          <w:rStyle w:val="Strong"/>
          <w:b w:val="0"/>
          <w:bCs w:val="0"/>
        </w:rPr>
        <w:t>focuses on the relationships that children make, primarily with educators and other children around them.</w:t>
      </w:r>
    </w:p>
    <w:tbl>
      <w:tblPr>
        <w:tblStyle w:val="TableGrid"/>
        <w:tblW w:w="0" w:type="auto"/>
        <w:tblLook w:val="04A0" w:firstRow="1" w:lastRow="0" w:firstColumn="1" w:lastColumn="0" w:noHBand="0" w:noVBand="1"/>
      </w:tblPr>
      <w:tblGrid>
        <w:gridCol w:w="2093"/>
        <w:gridCol w:w="7455"/>
      </w:tblGrid>
      <w:tr w:rsidR="00E504F4" w:rsidTr="00C15736">
        <w:tc>
          <w:tcPr>
            <w:tcW w:w="2093" w:type="dxa"/>
            <w:shd w:val="clear" w:color="auto" w:fill="E5B8B7" w:themeFill="accent2" w:themeFillTint="66"/>
            <w:vAlign w:val="center"/>
          </w:tcPr>
          <w:p w:rsidR="00E504F4" w:rsidRPr="00BB47E2" w:rsidRDefault="00E504F4" w:rsidP="00E504F4">
            <w:pPr>
              <w:spacing w:before="120" w:after="120"/>
              <w:rPr>
                <w:rStyle w:val="Strong"/>
                <w:bCs w:val="0"/>
                <w:sz w:val="26"/>
                <w:szCs w:val="26"/>
              </w:rPr>
            </w:pPr>
            <w:r w:rsidRPr="00BB47E2">
              <w:rPr>
                <w:rStyle w:val="Strong"/>
                <w:bCs w:val="0"/>
                <w:sz w:val="26"/>
                <w:szCs w:val="26"/>
              </w:rPr>
              <w:t xml:space="preserve">Standard </w:t>
            </w:r>
            <w:r>
              <w:rPr>
                <w:rStyle w:val="Strong"/>
                <w:bCs w:val="0"/>
                <w:sz w:val="26"/>
                <w:szCs w:val="26"/>
              </w:rPr>
              <w:t>5</w:t>
            </w:r>
            <w:r w:rsidRPr="00BB47E2">
              <w:rPr>
                <w:rStyle w:val="Strong"/>
                <w:bCs w:val="0"/>
                <w:sz w:val="26"/>
                <w:szCs w:val="26"/>
              </w:rPr>
              <w:t>.1</w:t>
            </w:r>
          </w:p>
        </w:tc>
        <w:tc>
          <w:tcPr>
            <w:tcW w:w="7455" w:type="dxa"/>
          </w:tcPr>
          <w:p w:rsidR="00E504F4" w:rsidRDefault="00E504F4" w:rsidP="00E504F4">
            <w:pPr>
              <w:spacing w:before="120" w:after="120"/>
              <w:rPr>
                <w:rStyle w:val="Strong"/>
                <w:b w:val="0"/>
                <w:bCs w:val="0"/>
              </w:rPr>
            </w:pPr>
            <w:r>
              <w:t>‘</w:t>
            </w:r>
            <w:r w:rsidR="001B1E00">
              <w:t>Respectful and equitable relationships are developed and maintained with each child’</w:t>
            </w:r>
          </w:p>
        </w:tc>
      </w:tr>
      <w:tr w:rsidR="00E504F4" w:rsidTr="00C15736">
        <w:tc>
          <w:tcPr>
            <w:tcW w:w="2093" w:type="dxa"/>
            <w:shd w:val="clear" w:color="auto" w:fill="E5B8B7" w:themeFill="accent2" w:themeFillTint="66"/>
            <w:vAlign w:val="center"/>
          </w:tcPr>
          <w:p w:rsidR="00E504F4" w:rsidRPr="00BB47E2" w:rsidRDefault="00E504F4" w:rsidP="00E504F4">
            <w:pPr>
              <w:spacing w:before="120" w:after="120"/>
              <w:rPr>
                <w:rStyle w:val="Strong"/>
                <w:bCs w:val="0"/>
                <w:sz w:val="26"/>
                <w:szCs w:val="26"/>
              </w:rPr>
            </w:pPr>
            <w:r w:rsidRPr="00BB47E2">
              <w:rPr>
                <w:rStyle w:val="Strong"/>
                <w:bCs w:val="0"/>
                <w:sz w:val="26"/>
                <w:szCs w:val="26"/>
              </w:rPr>
              <w:t>Standard</w:t>
            </w:r>
            <w:r>
              <w:rPr>
                <w:rStyle w:val="Strong"/>
                <w:bCs w:val="0"/>
                <w:sz w:val="26"/>
                <w:szCs w:val="26"/>
              </w:rPr>
              <w:t xml:space="preserve"> 5</w:t>
            </w:r>
            <w:r w:rsidRPr="00BB47E2">
              <w:rPr>
                <w:rStyle w:val="Strong"/>
                <w:bCs w:val="0"/>
                <w:sz w:val="26"/>
                <w:szCs w:val="26"/>
              </w:rPr>
              <w:t>.2</w:t>
            </w:r>
          </w:p>
        </w:tc>
        <w:tc>
          <w:tcPr>
            <w:tcW w:w="7455" w:type="dxa"/>
          </w:tcPr>
          <w:p w:rsidR="00E504F4" w:rsidRDefault="00E504F4" w:rsidP="00E504F4">
            <w:pPr>
              <w:spacing w:before="120" w:after="120"/>
              <w:rPr>
                <w:rStyle w:val="Strong"/>
                <w:b w:val="0"/>
                <w:bCs w:val="0"/>
              </w:rPr>
            </w:pPr>
            <w:r>
              <w:t>‘</w:t>
            </w:r>
            <w:r w:rsidR="001B1E00">
              <w:t>Each child is supported to build and maintain sensitive and responsive relationships with other children and adults’</w:t>
            </w:r>
          </w:p>
        </w:tc>
      </w:tr>
    </w:tbl>
    <w:p w:rsidR="00E504F4" w:rsidRDefault="00E504F4" w:rsidP="00E504F4">
      <w:pPr>
        <w:pStyle w:val="BoldBulTight0"/>
        <w:spacing w:after="0"/>
        <w:rPr>
          <w:rStyle w:val="Strong"/>
          <w:b/>
          <w:bCs w:val="0"/>
        </w:rPr>
      </w:pPr>
    </w:p>
    <w:p w:rsidR="00E504F4" w:rsidRDefault="00E504F4" w:rsidP="00E504F4">
      <w:pPr>
        <w:pStyle w:val="BoldBulTight0"/>
        <w:rPr>
          <w:rStyle w:val="Strong"/>
          <w:b/>
          <w:bCs w:val="0"/>
        </w:rPr>
      </w:pPr>
      <w:r>
        <w:rPr>
          <w:rStyle w:val="Strong"/>
          <w:b/>
          <w:bCs w:val="0"/>
        </w:rPr>
        <w:lastRenderedPageBreak/>
        <w:t>Quality area 6 – Collaborative partnerships with families and communities</w:t>
      </w:r>
    </w:p>
    <w:p w:rsidR="00E504F4" w:rsidRDefault="00E504F4" w:rsidP="00E504F4">
      <w:pPr>
        <w:rPr>
          <w:rStyle w:val="Strong"/>
          <w:b w:val="0"/>
          <w:bCs w:val="0"/>
        </w:rPr>
      </w:pPr>
      <w:r>
        <w:rPr>
          <w:rStyle w:val="Strong"/>
          <w:b w:val="0"/>
          <w:bCs w:val="0"/>
        </w:rPr>
        <w:t xml:space="preserve">This set of standards </w:t>
      </w:r>
      <w:r w:rsidR="005A12CA">
        <w:rPr>
          <w:rStyle w:val="Strong"/>
          <w:b w:val="0"/>
          <w:bCs w:val="0"/>
        </w:rPr>
        <w:t>looks at working with families and communities in regards to the learning and development of the children involved. It is important to note that in this context family can include extended family members, carers, guardians and other persons who play an important role in the life of the child. Working closely with all who are important to the child will help to create support and collaborative relationships.</w:t>
      </w:r>
    </w:p>
    <w:tbl>
      <w:tblPr>
        <w:tblStyle w:val="TableGrid"/>
        <w:tblW w:w="0" w:type="auto"/>
        <w:tblLook w:val="04A0" w:firstRow="1" w:lastRow="0" w:firstColumn="1" w:lastColumn="0" w:noHBand="0" w:noVBand="1"/>
      </w:tblPr>
      <w:tblGrid>
        <w:gridCol w:w="2093"/>
        <w:gridCol w:w="7455"/>
      </w:tblGrid>
      <w:tr w:rsidR="00E504F4" w:rsidTr="00C15736">
        <w:tc>
          <w:tcPr>
            <w:tcW w:w="2093" w:type="dxa"/>
            <w:shd w:val="clear" w:color="auto" w:fill="E5B8B7" w:themeFill="accent2" w:themeFillTint="66"/>
            <w:vAlign w:val="center"/>
          </w:tcPr>
          <w:p w:rsidR="00E504F4" w:rsidRPr="00BB47E2" w:rsidRDefault="00E504F4" w:rsidP="00E504F4">
            <w:pPr>
              <w:spacing w:before="120" w:after="120"/>
              <w:rPr>
                <w:rStyle w:val="Strong"/>
                <w:bCs w:val="0"/>
                <w:sz w:val="26"/>
                <w:szCs w:val="26"/>
              </w:rPr>
            </w:pPr>
            <w:r w:rsidRPr="00BB47E2">
              <w:rPr>
                <w:rStyle w:val="Strong"/>
                <w:bCs w:val="0"/>
                <w:sz w:val="26"/>
                <w:szCs w:val="26"/>
              </w:rPr>
              <w:t xml:space="preserve">Standard </w:t>
            </w:r>
            <w:r>
              <w:rPr>
                <w:rStyle w:val="Strong"/>
                <w:bCs w:val="0"/>
                <w:sz w:val="26"/>
                <w:szCs w:val="26"/>
              </w:rPr>
              <w:t>6</w:t>
            </w:r>
            <w:r w:rsidRPr="00BB47E2">
              <w:rPr>
                <w:rStyle w:val="Strong"/>
                <w:bCs w:val="0"/>
                <w:sz w:val="26"/>
                <w:szCs w:val="26"/>
              </w:rPr>
              <w:t>.1</w:t>
            </w:r>
          </w:p>
        </w:tc>
        <w:tc>
          <w:tcPr>
            <w:tcW w:w="7455" w:type="dxa"/>
          </w:tcPr>
          <w:p w:rsidR="00E504F4" w:rsidRDefault="00E504F4" w:rsidP="00C15736">
            <w:pPr>
              <w:spacing w:before="120" w:after="120"/>
              <w:rPr>
                <w:rStyle w:val="Strong"/>
                <w:b w:val="0"/>
                <w:bCs w:val="0"/>
              </w:rPr>
            </w:pPr>
            <w:r>
              <w:t>‘</w:t>
            </w:r>
            <w:r w:rsidR="005A12CA">
              <w:t>Respectful and supportive relationships with families are developed and maintained’</w:t>
            </w:r>
          </w:p>
        </w:tc>
      </w:tr>
      <w:tr w:rsidR="00E504F4" w:rsidTr="00C15736">
        <w:tc>
          <w:tcPr>
            <w:tcW w:w="2093" w:type="dxa"/>
            <w:shd w:val="clear" w:color="auto" w:fill="E5B8B7" w:themeFill="accent2" w:themeFillTint="66"/>
            <w:vAlign w:val="center"/>
          </w:tcPr>
          <w:p w:rsidR="00E504F4" w:rsidRPr="00BB47E2" w:rsidRDefault="00E504F4" w:rsidP="00E504F4">
            <w:pPr>
              <w:spacing w:before="120" w:after="120"/>
              <w:rPr>
                <w:rStyle w:val="Strong"/>
                <w:bCs w:val="0"/>
                <w:sz w:val="26"/>
                <w:szCs w:val="26"/>
              </w:rPr>
            </w:pPr>
            <w:r w:rsidRPr="00BB47E2">
              <w:rPr>
                <w:rStyle w:val="Strong"/>
                <w:bCs w:val="0"/>
                <w:sz w:val="26"/>
                <w:szCs w:val="26"/>
              </w:rPr>
              <w:t>Standard</w:t>
            </w:r>
            <w:r>
              <w:rPr>
                <w:rStyle w:val="Strong"/>
                <w:bCs w:val="0"/>
                <w:sz w:val="26"/>
                <w:szCs w:val="26"/>
              </w:rPr>
              <w:t xml:space="preserve"> 6</w:t>
            </w:r>
            <w:r w:rsidRPr="00BB47E2">
              <w:rPr>
                <w:rStyle w:val="Strong"/>
                <w:bCs w:val="0"/>
                <w:sz w:val="26"/>
                <w:szCs w:val="26"/>
              </w:rPr>
              <w:t>.2</w:t>
            </w:r>
          </w:p>
        </w:tc>
        <w:tc>
          <w:tcPr>
            <w:tcW w:w="7455" w:type="dxa"/>
          </w:tcPr>
          <w:p w:rsidR="00E504F4" w:rsidRDefault="00E504F4" w:rsidP="00C15736">
            <w:pPr>
              <w:spacing w:before="120" w:after="120"/>
              <w:rPr>
                <w:rStyle w:val="Strong"/>
                <w:b w:val="0"/>
                <w:bCs w:val="0"/>
              </w:rPr>
            </w:pPr>
            <w:r>
              <w:t>‘</w:t>
            </w:r>
            <w:r w:rsidR="005A12CA">
              <w:t>Families are supported in their parenting role and their values and beliefs about childrearing are respected’</w:t>
            </w:r>
          </w:p>
        </w:tc>
      </w:tr>
      <w:tr w:rsidR="005A12CA" w:rsidTr="00C15736">
        <w:tc>
          <w:tcPr>
            <w:tcW w:w="2093" w:type="dxa"/>
            <w:shd w:val="clear" w:color="auto" w:fill="E5B8B7" w:themeFill="accent2" w:themeFillTint="66"/>
            <w:vAlign w:val="center"/>
          </w:tcPr>
          <w:p w:rsidR="005A12CA" w:rsidRPr="00BB47E2" w:rsidRDefault="005A12CA" w:rsidP="00E504F4">
            <w:pPr>
              <w:spacing w:before="120" w:after="120"/>
              <w:rPr>
                <w:rStyle w:val="Strong"/>
                <w:bCs w:val="0"/>
                <w:sz w:val="26"/>
                <w:szCs w:val="26"/>
              </w:rPr>
            </w:pPr>
            <w:r>
              <w:rPr>
                <w:rStyle w:val="Strong"/>
                <w:bCs w:val="0"/>
                <w:sz w:val="26"/>
                <w:szCs w:val="26"/>
              </w:rPr>
              <w:t>Standard 6.3</w:t>
            </w:r>
          </w:p>
        </w:tc>
        <w:tc>
          <w:tcPr>
            <w:tcW w:w="7455" w:type="dxa"/>
          </w:tcPr>
          <w:p w:rsidR="005A12CA" w:rsidRDefault="005A12CA" w:rsidP="00C15736">
            <w:pPr>
              <w:spacing w:before="120" w:after="120"/>
            </w:pPr>
            <w:r>
              <w:t>‘The service collaborates with other organisations and service providers to enhance children’s learning and wellbeing’</w:t>
            </w:r>
          </w:p>
        </w:tc>
      </w:tr>
    </w:tbl>
    <w:p w:rsidR="00E504F4" w:rsidRDefault="00E504F4" w:rsidP="00E504F4">
      <w:pPr>
        <w:spacing w:after="0" w:line="240" w:lineRule="auto"/>
        <w:rPr>
          <w:rStyle w:val="Strong"/>
          <w:b w:val="0"/>
          <w:bCs w:val="0"/>
        </w:rPr>
      </w:pPr>
    </w:p>
    <w:p w:rsidR="00E504F4" w:rsidRDefault="00E504F4" w:rsidP="00E504F4">
      <w:pPr>
        <w:pStyle w:val="BoldBulTight0"/>
        <w:rPr>
          <w:rStyle w:val="Strong"/>
          <w:b/>
          <w:bCs w:val="0"/>
        </w:rPr>
      </w:pPr>
      <w:r>
        <w:rPr>
          <w:rStyle w:val="Strong"/>
          <w:b/>
          <w:bCs w:val="0"/>
        </w:rPr>
        <w:t>Quality area 7 – Leadership and service management</w:t>
      </w:r>
    </w:p>
    <w:p w:rsidR="00E504F4" w:rsidRDefault="00E504F4" w:rsidP="00E504F4">
      <w:pPr>
        <w:rPr>
          <w:rStyle w:val="Strong"/>
          <w:b w:val="0"/>
          <w:bCs w:val="0"/>
        </w:rPr>
      </w:pPr>
      <w:r>
        <w:rPr>
          <w:rStyle w:val="Strong"/>
          <w:b w:val="0"/>
          <w:bCs w:val="0"/>
        </w:rPr>
        <w:t xml:space="preserve">This set of standards </w:t>
      </w:r>
      <w:r w:rsidR="00B15581">
        <w:rPr>
          <w:rStyle w:val="Strong"/>
          <w:b w:val="0"/>
          <w:bCs w:val="0"/>
        </w:rPr>
        <w:t>deals with how the service is managed in the course of providing a quality learning environment.</w:t>
      </w:r>
    </w:p>
    <w:tbl>
      <w:tblPr>
        <w:tblStyle w:val="TableGrid"/>
        <w:tblW w:w="0" w:type="auto"/>
        <w:tblLook w:val="04A0" w:firstRow="1" w:lastRow="0" w:firstColumn="1" w:lastColumn="0" w:noHBand="0" w:noVBand="1"/>
      </w:tblPr>
      <w:tblGrid>
        <w:gridCol w:w="2093"/>
        <w:gridCol w:w="7455"/>
      </w:tblGrid>
      <w:tr w:rsidR="00E504F4" w:rsidTr="00C15736">
        <w:tc>
          <w:tcPr>
            <w:tcW w:w="2093" w:type="dxa"/>
            <w:shd w:val="clear" w:color="auto" w:fill="E5B8B7" w:themeFill="accent2" w:themeFillTint="66"/>
            <w:vAlign w:val="center"/>
          </w:tcPr>
          <w:p w:rsidR="00E504F4" w:rsidRPr="00BB47E2" w:rsidRDefault="00E504F4" w:rsidP="00C15736">
            <w:pPr>
              <w:spacing w:before="120" w:after="120"/>
              <w:rPr>
                <w:rStyle w:val="Strong"/>
                <w:bCs w:val="0"/>
                <w:sz w:val="26"/>
                <w:szCs w:val="26"/>
              </w:rPr>
            </w:pPr>
            <w:r w:rsidRPr="00BB47E2">
              <w:rPr>
                <w:rStyle w:val="Strong"/>
                <w:bCs w:val="0"/>
                <w:sz w:val="26"/>
                <w:szCs w:val="26"/>
              </w:rPr>
              <w:t xml:space="preserve">Standard </w:t>
            </w:r>
            <w:r>
              <w:rPr>
                <w:rStyle w:val="Strong"/>
                <w:bCs w:val="0"/>
                <w:sz w:val="26"/>
                <w:szCs w:val="26"/>
              </w:rPr>
              <w:t>7</w:t>
            </w:r>
            <w:r w:rsidRPr="00BB47E2">
              <w:rPr>
                <w:rStyle w:val="Strong"/>
                <w:bCs w:val="0"/>
                <w:sz w:val="26"/>
                <w:szCs w:val="26"/>
              </w:rPr>
              <w:t>.1</w:t>
            </w:r>
          </w:p>
        </w:tc>
        <w:tc>
          <w:tcPr>
            <w:tcW w:w="7455" w:type="dxa"/>
          </w:tcPr>
          <w:p w:rsidR="00E504F4" w:rsidRDefault="00E504F4" w:rsidP="00C15736">
            <w:pPr>
              <w:spacing w:before="120" w:after="120"/>
              <w:rPr>
                <w:rStyle w:val="Strong"/>
                <w:b w:val="0"/>
                <w:bCs w:val="0"/>
              </w:rPr>
            </w:pPr>
            <w:r>
              <w:t>‘</w:t>
            </w:r>
            <w:r w:rsidR="00B15581">
              <w:t>Effective leadership promotes a positive organisational culture and builds a professional learning community’</w:t>
            </w:r>
          </w:p>
        </w:tc>
      </w:tr>
      <w:tr w:rsidR="00E504F4" w:rsidTr="00C15736">
        <w:tc>
          <w:tcPr>
            <w:tcW w:w="2093" w:type="dxa"/>
            <w:shd w:val="clear" w:color="auto" w:fill="E5B8B7" w:themeFill="accent2" w:themeFillTint="66"/>
            <w:vAlign w:val="center"/>
          </w:tcPr>
          <w:p w:rsidR="00E504F4" w:rsidRPr="00BB47E2" w:rsidRDefault="00E504F4" w:rsidP="00C15736">
            <w:pPr>
              <w:spacing w:before="120" w:after="120"/>
              <w:rPr>
                <w:rStyle w:val="Strong"/>
                <w:bCs w:val="0"/>
                <w:sz w:val="26"/>
                <w:szCs w:val="26"/>
              </w:rPr>
            </w:pPr>
            <w:r w:rsidRPr="00BB47E2">
              <w:rPr>
                <w:rStyle w:val="Strong"/>
                <w:bCs w:val="0"/>
                <w:sz w:val="26"/>
                <w:szCs w:val="26"/>
              </w:rPr>
              <w:t>Standard</w:t>
            </w:r>
            <w:r>
              <w:rPr>
                <w:rStyle w:val="Strong"/>
                <w:bCs w:val="0"/>
                <w:sz w:val="26"/>
                <w:szCs w:val="26"/>
              </w:rPr>
              <w:t xml:space="preserve"> 7</w:t>
            </w:r>
            <w:r w:rsidRPr="00BB47E2">
              <w:rPr>
                <w:rStyle w:val="Strong"/>
                <w:bCs w:val="0"/>
                <w:sz w:val="26"/>
                <w:szCs w:val="26"/>
              </w:rPr>
              <w:t>.2</w:t>
            </w:r>
          </w:p>
        </w:tc>
        <w:tc>
          <w:tcPr>
            <w:tcW w:w="7455" w:type="dxa"/>
          </w:tcPr>
          <w:p w:rsidR="00E504F4" w:rsidRDefault="00E504F4" w:rsidP="00C15736">
            <w:pPr>
              <w:spacing w:before="120" w:after="120"/>
              <w:rPr>
                <w:rStyle w:val="Strong"/>
                <w:b w:val="0"/>
                <w:bCs w:val="0"/>
              </w:rPr>
            </w:pPr>
            <w:r>
              <w:t>‘</w:t>
            </w:r>
            <w:r w:rsidR="00B15581">
              <w:t>There is a commitment to continuous improvement’</w:t>
            </w:r>
          </w:p>
        </w:tc>
      </w:tr>
      <w:tr w:rsidR="00B15581" w:rsidTr="00C15736">
        <w:tc>
          <w:tcPr>
            <w:tcW w:w="2093" w:type="dxa"/>
            <w:shd w:val="clear" w:color="auto" w:fill="E5B8B7" w:themeFill="accent2" w:themeFillTint="66"/>
            <w:vAlign w:val="center"/>
          </w:tcPr>
          <w:p w:rsidR="00B15581" w:rsidRPr="00BB47E2" w:rsidRDefault="00B15581" w:rsidP="00C15736">
            <w:pPr>
              <w:spacing w:before="120" w:after="120"/>
              <w:rPr>
                <w:rStyle w:val="Strong"/>
                <w:bCs w:val="0"/>
                <w:sz w:val="26"/>
                <w:szCs w:val="26"/>
              </w:rPr>
            </w:pPr>
            <w:r>
              <w:rPr>
                <w:rStyle w:val="Strong"/>
                <w:bCs w:val="0"/>
                <w:sz w:val="26"/>
                <w:szCs w:val="26"/>
              </w:rPr>
              <w:t>Standard 7.3</w:t>
            </w:r>
          </w:p>
        </w:tc>
        <w:tc>
          <w:tcPr>
            <w:tcW w:w="7455" w:type="dxa"/>
          </w:tcPr>
          <w:p w:rsidR="00B15581" w:rsidRDefault="00B15581" w:rsidP="00C15736">
            <w:pPr>
              <w:spacing w:before="120" w:after="120"/>
            </w:pPr>
            <w:r>
              <w:t>‘Administrative systems enable the effective management of a quality service’</w:t>
            </w:r>
          </w:p>
        </w:tc>
      </w:tr>
    </w:tbl>
    <w:p w:rsidR="00E504F4" w:rsidRDefault="00E504F4" w:rsidP="00E504F4">
      <w:pPr>
        <w:spacing w:after="0" w:line="240" w:lineRule="auto"/>
        <w:rPr>
          <w:rStyle w:val="Strong"/>
          <w:b w:val="0"/>
          <w:bCs w:val="0"/>
        </w:rPr>
      </w:pPr>
    </w:p>
    <w:p w:rsidR="00D80DF7" w:rsidRDefault="00433F67" w:rsidP="0035731A">
      <w:pPr>
        <w:rPr>
          <w:rStyle w:val="Strong"/>
          <w:rFonts w:cs="Calibri"/>
          <w:color w:val="C00000"/>
          <w:sz w:val="28"/>
          <w:szCs w:val="28"/>
        </w:rPr>
      </w:pPr>
      <w:r>
        <w:rPr>
          <w:rStyle w:val="Strong"/>
          <w:b w:val="0"/>
          <w:bCs w:val="0"/>
        </w:rPr>
        <w:t>Source</w:t>
      </w:r>
      <w:r w:rsidR="000023DB">
        <w:rPr>
          <w:rStyle w:val="Strong"/>
          <w:b w:val="0"/>
          <w:bCs w:val="0"/>
        </w:rPr>
        <w:t xml:space="preserve"> and for further information on the standards and elements of the NQS</w:t>
      </w:r>
      <w:r>
        <w:rPr>
          <w:rStyle w:val="Strong"/>
          <w:b w:val="0"/>
          <w:bCs w:val="0"/>
        </w:rPr>
        <w:t xml:space="preserve">: </w:t>
      </w:r>
      <w:hyperlink r:id="rId58" w:history="1">
        <w:r w:rsidR="00A34787" w:rsidRPr="007B24EC">
          <w:rPr>
            <w:rStyle w:val="Hyperlink"/>
          </w:rPr>
          <w:t>http://www.earlychildhoodaustralia.org.au/nqsplp/wp-content/uploads/2013/11/Resources-guide.pdf</w:t>
        </w:r>
      </w:hyperlink>
      <w:r w:rsidR="00EC11D4">
        <w:rPr>
          <w:rStyle w:val="Hyperlink"/>
        </w:rPr>
        <w:t xml:space="preserve"> </w:t>
      </w:r>
      <w:r w:rsidR="00A34787" w:rsidRPr="00A34787">
        <w:rPr>
          <w:rStyle w:val="Hyperlink"/>
          <w:color w:val="0D0D0D" w:themeColor="text1" w:themeTint="F2"/>
          <w:u w:val="none"/>
        </w:rPr>
        <w:t>(access date: 01.06.2015)</w:t>
      </w:r>
      <w:r w:rsidR="00A34787">
        <w:rPr>
          <w:rStyle w:val="Hyperlink"/>
          <w:color w:val="0D0D0D" w:themeColor="text1" w:themeTint="F2"/>
          <w:u w:val="none"/>
        </w:rPr>
        <w:t>.</w:t>
      </w:r>
      <w:r w:rsidR="00D80DF7">
        <w:rPr>
          <w:rStyle w:val="Strong"/>
          <w:b w:val="0"/>
          <w:bCs w:val="0"/>
        </w:rPr>
        <w:br w:type="page"/>
      </w:r>
    </w:p>
    <w:p w:rsidR="00D80DF7" w:rsidRDefault="00D80DF7" w:rsidP="00D80DF7">
      <w:pPr>
        <w:pStyle w:val="Heading3"/>
      </w:pPr>
      <w:bookmarkStart w:id="77" w:name="_Toc421733717"/>
      <w:r>
        <w:rPr>
          <w:noProof/>
          <w:lang w:eastAsia="en-GB"/>
        </w:rPr>
        <w:lastRenderedPageBreak/>
        <w:drawing>
          <wp:anchor distT="0" distB="0" distL="114300" distR="114300" simplePos="0" relativeHeight="251760640" behindDoc="1" locked="0" layoutInCell="1" allowOverlap="1" wp14:anchorId="120A4DDA" wp14:editId="30595FC4">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29"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4" cstate="print"/>
                    <a:stretch>
                      <a:fillRect/>
                    </a:stretch>
                  </pic:blipFill>
                  <pic:spPr>
                    <a:xfrm>
                      <a:off x="0" y="0"/>
                      <a:ext cx="5031105" cy="3848735"/>
                    </a:xfrm>
                    <a:prstGeom prst="rect">
                      <a:avLst/>
                    </a:prstGeom>
                  </pic:spPr>
                </pic:pic>
              </a:graphicData>
            </a:graphic>
          </wp:anchor>
        </w:drawing>
      </w:r>
      <w:r w:rsidRPr="00FB7D3C">
        <w:t xml:space="preserve">Activity </w:t>
      </w:r>
      <w:r w:rsidR="00113489">
        <w:t>2C</w:t>
      </w:r>
      <w:bookmarkEnd w:id="77"/>
    </w:p>
    <w:p w:rsidR="00D80DF7" w:rsidRDefault="00D80DF7" w:rsidP="00D80DF7">
      <w:r>
        <w:br w:type="page"/>
      </w:r>
    </w:p>
    <w:p w:rsidR="006E5817" w:rsidRPr="00951C8D" w:rsidRDefault="006E5817" w:rsidP="00951C8D">
      <w:pPr>
        <w:pStyle w:val="Heading2"/>
      </w:pPr>
      <w:bookmarkStart w:id="78" w:name="_Toc421733718"/>
      <w:r w:rsidRPr="00951C8D">
        <w:rPr>
          <w:rStyle w:val="Strong"/>
          <w:b/>
          <w:bCs/>
        </w:rPr>
        <w:lastRenderedPageBreak/>
        <w:t xml:space="preserve">2.4 – </w:t>
      </w:r>
      <w:r w:rsidR="00951C8D" w:rsidRPr="00951C8D">
        <w:t>Draw children’s attention to issues of fairness relevant to them</w:t>
      </w:r>
      <w:bookmarkEnd w:id="78"/>
    </w:p>
    <w:p w:rsidR="00012795" w:rsidRPr="00012795" w:rsidRDefault="00392704" w:rsidP="00012795">
      <w:pPr>
        <w:pStyle w:val="Heading3"/>
      </w:pPr>
      <w:bookmarkStart w:id="79" w:name="_Toc421733719"/>
      <w:r>
        <w:t>Learning to be fair</w:t>
      </w:r>
      <w:bookmarkEnd w:id="79"/>
    </w:p>
    <w:p w:rsidR="00D97F9C" w:rsidRDefault="00363B6F" w:rsidP="00012795">
      <w:r>
        <w:t xml:space="preserve">Children should be </w:t>
      </w:r>
      <w:r w:rsidR="00C34C39">
        <w:t>encouraged</w:t>
      </w:r>
      <w:r w:rsidR="00CA5987">
        <w:t xml:space="preserve"> to treat others </w:t>
      </w:r>
      <w:r w:rsidR="00C34C39">
        <w:t xml:space="preserve">fairly </w:t>
      </w:r>
      <w:r w:rsidR="0045427F">
        <w:t xml:space="preserve">within the group </w:t>
      </w:r>
      <w:r w:rsidR="00CE42A3">
        <w:t xml:space="preserve">at all times </w:t>
      </w:r>
      <w:r w:rsidR="00C34C39">
        <w:t>as t</w:t>
      </w:r>
      <w:r w:rsidR="00CA5987">
        <w:t xml:space="preserve">hey </w:t>
      </w:r>
      <w:r w:rsidR="00C34C39">
        <w:t>may</w:t>
      </w:r>
      <w:r w:rsidR="00CA5987">
        <w:t xml:space="preserve"> not </w:t>
      </w:r>
      <w:r w:rsidR="00C34C39">
        <w:t xml:space="preserve">have </w:t>
      </w:r>
      <w:r w:rsidR="00CE42A3">
        <w:t>previous</w:t>
      </w:r>
      <w:r w:rsidR="00C34C39">
        <w:t xml:space="preserve"> </w:t>
      </w:r>
      <w:r w:rsidR="00CE42A3">
        <w:t>experience</w:t>
      </w:r>
      <w:r w:rsidR="00C34C39">
        <w:t xml:space="preserve"> </w:t>
      </w:r>
      <w:r w:rsidR="00CE42A3">
        <w:t>of sharing</w:t>
      </w:r>
      <w:r w:rsidR="00CA5987">
        <w:t xml:space="preserve"> or </w:t>
      </w:r>
      <w:r w:rsidR="00CE42A3">
        <w:t>being</w:t>
      </w:r>
      <w:r w:rsidR="00CA5987">
        <w:t xml:space="preserve"> aware of other’s needs</w:t>
      </w:r>
      <w:r w:rsidR="0045427F">
        <w:t>. This is</w:t>
      </w:r>
      <w:r w:rsidR="00E446DF">
        <w:t xml:space="preserve"> especially </w:t>
      </w:r>
      <w:r w:rsidR="0045427F">
        <w:t xml:space="preserve">true </w:t>
      </w:r>
      <w:r w:rsidR="00E446DF">
        <w:t xml:space="preserve">if they </w:t>
      </w:r>
      <w:r w:rsidR="00CE42A3">
        <w:t>do not have siblings or have had limited contact with other children</w:t>
      </w:r>
      <w:r w:rsidR="00AE56BA">
        <w:t xml:space="preserve"> of their age. It is from contact with other children of a similar age that helps </w:t>
      </w:r>
      <w:r w:rsidR="00695100">
        <w:t xml:space="preserve">with </w:t>
      </w:r>
      <w:r w:rsidR="00CE42A3">
        <w:t>social</w:t>
      </w:r>
      <w:r w:rsidR="00695100">
        <w:t xml:space="preserve"> development</w:t>
      </w:r>
      <w:r w:rsidR="00CE42A3">
        <w:t xml:space="preserve"> and cooperati</w:t>
      </w:r>
      <w:r w:rsidR="00AE56BA">
        <w:t xml:space="preserve">ve </w:t>
      </w:r>
      <w:r w:rsidR="00CE42A3">
        <w:t>skills</w:t>
      </w:r>
      <w:r w:rsidR="00CA5987">
        <w:t>.</w:t>
      </w:r>
      <w:r w:rsidR="00E446DF">
        <w:t xml:space="preserve"> </w:t>
      </w:r>
    </w:p>
    <w:p w:rsidR="00E446DF" w:rsidRDefault="00282CBE" w:rsidP="00012795">
      <w:r>
        <w:rPr>
          <w:noProof/>
          <w:lang w:val="en-GB" w:eastAsia="en-GB"/>
        </w:rPr>
        <w:drawing>
          <wp:anchor distT="0" distB="0" distL="114300" distR="114300" simplePos="0" relativeHeight="251823104" behindDoc="1" locked="0" layoutInCell="1" allowOverlap="1" wp14:anchorId="6FBBA530" wp14:editId="0CBD0B1E">
            <wp:simplePos x="0" y="0"/>
            <wp:positionH relativeFrom="column">
              <wp:posOffset>3562350</wp:posOffset>
            </wp:positionH>
            <wp:positionV relativeFrom="paragraph">
              <wp:posOffset>40005</wp:posOffset>
            </wp:positionV>
            <wp:extent cx="2410460" cy="1723390"/>
            <wp:effectExtent l="0" t="0" r="8890" b="0"/>
            <wp:wrapTight wrapText="bothSides">
              <wp:wrapPolygon edited="0">
                <wp:start x="0" y="0"/>
                <wp:lineTo x="0" y="21250"/>
                <wp:lineTo x="21509" y="21250"/>
                <wp:lineTo x="21509" y="0"/>
                <wp:lineTo x="0" y="0"/>
              </wp:wrapPolygon>
            </wp:wrapTight>
            <wp:docPr id="31" name="Picture 31" descr="C:\Users\Sophie2\Desktop\ArtWork\stick_figure_group_bullying_97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stick_figure_group_bullying_9796.jpg"/>
                    <pic:cNvPicPr>
                      <a:picLocks noChangeAspect="1" noChangeArrowheads="1"/>
                    </pic:cNvPicPr>
                  </pic:nvPicPr>
                  <pic:blipFill rotWithShape="1">
                    <a:blip r:embed="rId59">
                      <a:extLst>
                        <a:ext uri="{28A0092B-C50C-407E-A947-70E740481C1C}">
                          <a14:useLocalDpi xmlns:a14="http://schemas.microsoft.com/office/drawing/2010/main" val="0"/>
                        </a:ext>
                      </a:extLst>
                    </a:blip>
                    <a:srcRect b="8504"/>
                    <a:stretch/>
                  </pic:blipFill>
                  <pic:spPr bwMode="auto">
                    <a:xfrm>
                      <a:off x="0" y="0"/>
                      <a:ext cx="2410460" cy="17233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F49DC">
        <w:t>It is</w:t>
      </w:r>
      <w:r w:rsidR="00695100">
        <w:t xml:space="preserve"> important to learn and know how to </w:t>
      </w:r>
      <w:r w:rsidR="00EC676D">
        <w:t>trea</w:t>
      </w:r>
      <w:r w:rsidR="00695100">
        <w:t>t</w:t>
      </w:r>
      <w:r w:rsidR="00E446DF">
        <w:t xml:space="preserve"> others</w:t>
      </w:r>
      <w:r w:rsidR="00EC676D">
        <w:t xml:space="preserve"> fairly</w:t>
      </w:r>
      <w:r w:rsidR="00695100">
        <w:t>. C</w:t>
      </w:r>
      <w:r w:rsidR="00D97F9C">
        <w:t xml:space="preserve">hildren will </w:t>
      </w:r>
      <w:r w:rsidR="00695100">
        <w:t xml:space="preserve">then </w:t>
      </w:r>
      <w:r w:rsidR="00D97F9C">
        <w:t xml:space="preserve">form </w:t>
      </w:r>
      <w:r w:rsidR="00E446DF">
        <w:t>better social relationships</w:t>
      </w:r>
      <w:r w:rsidR="0045427F">
        <w:t xml:space="preserve"> </w:t>
      </w:r>
      <w:r w:rsidR="00EC676D">
        <w:t xml:space="preserve">which </w:t>
      </w:r>
      <w:r w:rsidR="00695100">
        <w:t>go on</w:t>
      </w:r>
      <w:r w:rsidR="00EC676D">
        <w:t xml:space="preserve"> in</w:t>
      </w:r>
      <w:r w:rsidR="0045427F">
        <w:t>to adult life</w:t>
      </w:r>
      <w:r w:rsidR="00E446DF">
        <w:t>.</w:t>
      </w:r>
    </w:p>
    <w:p w:rsidR="00012795" w:rsidRDefault="00E446DF" w:rsidP="00012795">
      <w:r>
        <w:t xml:space="preserve">Some babies and young children may live in family environments where sharing toys and cooperating is a daily need </w:t>
      </w:r>
      <w:r w:rsidR="0045427F">
        <w:t xml:space="preserve">but </w:t>
      </w:r>
      <w:r>
        <w:t>this will depend upon the family’</w:t>
      </w:r>
      <w:r w:rsidR="0045427F">
        <w:t xml:space="preserve">s </w:t>
      </w:r>
      <w:r w:rsidR="006E3E9A">
        <w:t>situation</w:t>
      </w:r>
      <w:r w:rsidR="0045427F">
        <w:t xml:space="preserve"> and approach to parenting.</w:t>
      </w:r>
      <w:r w:rsidR="00E57038" w:rsidRPr="00E57038">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CA5987" w:rsidRDefault="00C34C39" w:rsidP="0045427F">
      <w:pPr>
        <w:pStyle w:val="BoldBulTight0"/>
        <w:rPr>
          <w:u w:val="single"/>
        </w:rPr>
      </w:pPr>
      <w:r w:rsidRPr="0045427F">
        <w:rPr>
          <w:u w:val="single"/>
        </w:rPr>
        <w:t>Children learn best through example</w:t>
      </w:r>
    </w:p>
    <w:p w:rsidR="0045427F" w:rsidRDefault="00777509" w:rsidP="0045427F">
      <w:r>
        <w:t>The service or school can help in the development of social skills and in being fair to others.</w:t>
      </w:r>
      <w:r w:rsidR="004D1C6A">
        <w:t xml:space="preserve"> Children can develop a sense of fairness at an early age and most commonly from age five to seven, and this can be further developed </w:t>
      </w:r>
      <w:r w:rsidR="00A14500">
        <w:t>with</w:t>
      </w:r>
      <w:r w:rsidR="004D1C6A">
        <w:t>in the learning environment</w:t>
      </w:r>
      <w:r>
        <w:t xml:space="preserve">. </w:t>
      </w:r>
    </w:p>
    <w:p w:rsidR="004D1C6A" w:rsidRDefault="005644D6" w:rsidP="0045427F">
      <w:r>
        <w:t>The educator or child care professional can set examples of fair behaviour through their own interactions with others and also by encouraging fair</w:t>
      </w:r>
      <w:r w:rsidR="00B76139">
        <w:t>ness</w:t>
      </w:r>
      <w:r>
        <w:t xml:space="preserve"> in the children. </w:t>
      </w:r>
    </w:p>
    <w:p w:rsidR="000D68FB" w:rsidRPr="000D68FB" w:rsidRDefault="000D68FB" w:rsidP="000D68FB">
      <w:pPr>
        <w:pStyle w:val="BoldBulTight0"/>
      </w:pPr>
      <w:r w:rsidRPr="000D68FB">
        <w:t>They can:</w:t>
      </w:r>
    </w:p>
    <w:p w:rsidR="000D68FB" w:rsidRPr="000D68FB" w:rsidRDefault="000D68FB" w:rsidP="000D68FB">
      <w:pPr>
        <w:pStyle w:val="Bullets"/>
      </w:pPr>
      <w:r w:rsidRPr="000D68FB">
        <w:t xml:space="preserve">Show consideration for others </w:t>
      </w:r>
    </w:p>
    <w:p w:rsidR="000D68FB" w:rsidRPr="000D68FB" w:rsidRDefault="000D68FB" w:rsidP="000D68FB">
      <w:pPr>
        <w:pStyle w:val="Bullets"/>
      </w:pPr>
      <w:r w:rsidRPr="000D68FB">
        <w:t>Be polite at all times</w:t>
      </w:r>
    </w:p>
    <w:p w:rsidR="000D68FB" w:rsidRDefault="000D68FB" w:rsidP="000D68FB">
      <w:pPr>
        <w:pStyle w:val="Bullets"/>
      </w:pPr>
      <w:r w:rsidRPr="000D68FB">
        <w:t xml:space="preserve">Acknowledge contributions and efforts made </w:t>
      </w:r>
    </w:p>
    <w:p w:rsidR="007F775B" w:rsidRDefault="007F775B" w:rsidP="000D68FB">
      <w:pPr>
        <w:pStyle w:val="Bullets"/>
      </w:pPr>
      <w:r>
        <w:t>Acknowledge when children are being fair with others</w:t>
      </w:r>
    </w:p>
    <w:p w:rsidR="007F775B" w:rsidRPr="000D68FB" w:rsidRDefault="007F775B" w:rsidP="000D68FB">
      <w:pPr>
        <w:pStyle w:val="Bullets"/>
      </w:pPr>
      <w:r>
        <w:t>Listen and interact with the child on their level – show you are listening to them</w:t>
      </w:r>
    </w:p>
    <w:p w:rsidR="000D68FB" w:rsidRPr="000D68FB" w:rsidRDefault="007F0B25" w:rsidP="000D68FB">
      <w:pPr>
        <w:pStyle w:val="Bullets"/>
      </w:pPr>
      <w:r>
        <w:t>Make</w:t>
      </w:r>
      <w:r w:rsidR="000D68FB" w:rsidRPr="000D68FB">
        <w:t xml:space="preserve"> interactions positive</w:t>
      </w:r>
    </w:p>
    <w:p w:rsidR="000D68FB" w:rsidRPr="000D68FB" w:rsidRDefault="000D68FB" w:rsidP="000D68FB">
      <w:pPr>
        <w:pStyle w:val="Bullets"/>
      </w:pPr>
      <w:r w:rsidRPr="000D68FB">
        <w:t>Correct any instances of misbehaviour and unfairness to reinforce what is acceptable.</w:t>
      </w:r>
    </w:p>
    <w:p w:rsidR="00012795" w:rsidRDefault="005264A8" w:rsidP="00012795">
      <w:pPr>
        <w:pStyle w:val="Heading3"/>
      </w:pPr>
      <w:bookmarkStart w:id="80" w:name="_Toc421733720"/>
      <w:r>
        <w:t>Helping children learn fairness through play</w:t>
      </w:r>
      <w:bookmarkEnd w:id="80"/>
    </w:p>
    <w:p w:rsidR="00012795" w:rsidRDefault="005264A8" w:rsidP="00012795">
      <w:r>
        <w:t>G</w:t>
      </w:r>
      <w:r w:rsidR="001F19B0">
        <w:t xml:space="preserve">roup play will help children </w:t>
      </w:r>
      <w:r>
        <w:t xml:space="preserve">relate </w:t>
      </w:r>
      <w:r w:rsidR="001F19B0">
        <w:t xml:space="preserve">to </w:t>
      </w:r>
      <w:r>
        <w:t xml:space="preserve">the principles of fairness. It is hard for young children under the age of six or seven to fully grasp firm rules so simple rules, such as waiting to take a turn or clapping when someone does well, </w:t>
      </w:r>
      <w:r w:rsidR="00D0052A">
        <w:t>are</w:t>
      </w:r>
      <w:r>
        <w:t xml:space="preserve"> better.</w:t>
      </w:r>
    </w:p>
    <w:p w:rsidR="00D0052A" w:rsidRDefault="00D0052A" w:rsidP="00012795">
      <w:r>
        <w:t>You could introduce simple social rules such as cheering on others, sharing equipment</w:t>
      </w:r>
      <w:r w:rsidR="00B76139">
        <w:t>/toys</w:t>
      </w:r>
      <w:r>
        <w:t xml:space="preserve"> or encouraging child</w:t>
      </w:r>
      <w:r w:rsidR="00B76139">
        <w:t>ren to work together.</w:t>
      </w:r>
    </w:p>
    <w:p w:rsidR="007F775B" w:rsidRDefault="007F775B" w:rsidP="00D0052A">
      <w:pPr>
        <w:pStyle w:val="BoldBulTight0"/>
        <w:rPr>
          <w:u w:val="single"/>
        </w:rPr>
      </w:pPr>
    </w:p>
    <w:p w:rsidR="00D0052A" w:rsidRPr="00D0052A" w:rsidRDefault="00D0052A" w:rsidP="00D0052A">
      <w:pPr>
        <w:pStyle w:val="BoldBulTight0"/>
        <w:rPr>
          <w:u w:val="single"/>
        </w:rPr>
      </w:pPr>
      <w:r w:rsidRPr="00D0052A">
        <w:rPr>
          <w:u w:val="single"/>
        </w:rPr>
        <w:lastRenderedPageBreak/>
        <w:t>Mix children</w:t>
      </w:r>
      <w:r>
        <w:rPr>
          <w:u w:val="single"/>
        </w:rPr>
        <w:t xml:space="preserve"> in different groups/pairings</w:t>
      </w:r>
    </w:p>
    <w:p w:rsidR="00D0052A" w:rsidRDefault="00D0052A" w:rsidP="00012795">
      <w:r>
        <w:t>Try mixing different children together so they can understand that fairness is for all children. You could also put more able or experienced children with less able or co</w:t>
      </w:r>
      <w:r w:rsidR="00033956">
        <w:t xml:space="preserve">nfident children to enable them to guide the other </w:t>
      </w:r>
      <w:r w:rsidR="004E03ED">
        <w:t>through</w:t>
      </w:r>
      <w:r w:rsidR="00033956">
        <w:t xml:space="preserve"> the game.</w:t>
      </w:r>
    </w:p>
    <w:p w:rsidR="005264A8" w:rsidRDefault="003D23CA" w:rsidP="0007724A">
      <w:pPr>
        <w:pStyle w:val="BoldBulTight0"/>
      </w:pPr>
      <w:r>
        <w:t xml:space="preserve">Group games </w:t>
      </w:r>
      <w:r w:rsidR="004E03ED">
        <w:t xml:space="preserve">can </w:t>
      </w:r>
      <w:r>
        <w:t>include:</w:t>
      </w:r>
    </w:p>
    <w:p w:rsidR="003D23CA" w:rsidRDefault="0007724A" w:rsidP="0007724A">
      <w:pPr>
        <w:pStyle w:val="Bullets"/>
      </w:pPr>
      <w:r>
        <w:t>Throwing a ball in a circle - with older children the ball could be thrown at random around the circle when children’s names are called out</w:t>
      </w:r>
    </w:p>
    <w:p w:rsidR="0007724A" w:rsidRDefault="0007724A" w:rsidP="0007724A">
      <w:pPr>
        <w:pStyle w:val="Bullets"/>
      </w:pPr>
      <w:r>
        <w:t>Identification game, you could pair children up and give all a list of items that they need to collect</w:t>
      </w:r>
      <w:r w:rsidR="00A14500">
        <w:t xml:space="preserve"> from the room</w:t>
      </w:r>
    </w:p>
    <w:p w:rsidR="00293634" w:rsidRDefault="00293634" w:rsidP="0007724A">
      <w:pPr>
        <w:pStyle w:val="Bullets"/>
      </w:pPr>
      <w:r>
        <w:t>Making shapes – use a selection of craft sticks and on two sticks draw a shape across them and colour them in. Separate the sticks and m</w:t>
      </w:r>
      <w:r w:rsidR="00A14500">
        <w:t xml:space="preserve">ix different shapes and colours </w:t>
      </w:r>
      <w:r>
        <w:t>together and then ask the children to find a particular shape or colour in the pile</w:t>
      </w:r>
      <w:r w:rsidR="00A14500">
        <w:t xml:space="preserve"> to match the sticks back together.</w:t>
      </w:r>
    </w:p>
    <w:p w:rsidR="00503950" w:rsidRPr="00503950" w:rsidRDefault="00503950" w:rsidP="00503950">
      <w:pPr>
        <w:pStyle w:val="Heading3"/>
      </w:pPr>
      <w:bookmarkStart w:id="81" w:name="_Toc421733721"/>
      <w:r w:rsidRPr="00503950">
        <w:t>Encourag</w:t>
      </w:r>
      <w:r>
        <w:t>ing</w:t>
      </w:r>
      <w:r w:rsidRPr="00503950">
        <w:t xml:space="preserve"> children to be fair</w:t>
      </w:r>
      <w:bookmarkEnd w:id="81"/>
    </w:p>
    <w:p w:rsidR="00CA28B3" w:rsidRDefault="00503950" w:rsidP="00012795">
      <w:r>
        <w:t xml:space="preserve">Not only can children help with tidying up after activities, they can also be responsible for certain tasks such as helping to give out paper and pencils or to be responsible for looking after the </w:t>
      </w:r>
      <w:r w:rsidR="00C518F7">
        <w:t>service/</w:t>
      </w:r>
      <w:r>
        <w:t>class mascot toy for a certain per</w:t>
      </w:r>
      <w:r w:rsidR="003C5499">
        <w:t>iod of time,</w:t>
      </w:r>
      <w:r>
        <w:t xml:space="preserve"> </w:t>
      </w:r>
      <w:r w:rsidR="003C5499">
        <w:t>which</w:t>
      </w:r>
      <w:r>
        <w:t xml:space="preserve"> can be given </w:t>
      </w:r>
      <w:r w:rsidR="00695F3F">
        <w:t>in rotation to all children</w:t>
      </w:r>
      <w:r>
        <w:t xml:space="preserve"> to look after.</w:t>
      </w:r>
    </w:p>
    <w:p w:rsidR="00F32C26" w:rsidRDefault="00B8666E" w:rsidP="00012795">
      <w:r>
        <w:rPr>
          <w:noProof/>
          <w:lang w:val="en-GB" w:eastAsia="en-GB"/>
        </w:rPr>
        <w:drawing>
          <wp:anchor distT="0" distB="0" distL="114300" distR="114300" simplePos="0" relativeHeight="251824128" behindDoc="1" locked="0" layoutInCell="1" allowOverlap="1" wp14:anchorId="4B6027EF" wp14:editId="42E8D1D8">
            <wp:simplePos x="0" y="0"/>
            <wp:positionH relativeFrom="column">
              <wp:posOffset>3869055</wp:posOffset>
            </wp:positionH>
            <wp:positionV relativeFrom="paragraph">
              <wp:posOffset>179705</wp:posOffset>
            </wp:positionV>
            <wp:extent cx="2089785" cy="2089785"/>
            <wp:effectExtent l="0" t="0" r="0" b="0"/>
            <wp:wrapTight wrapText="bothSides">
              <wp:wrapPolygon edited="0">
                <wp:start x="15949" y="3347"/>
                <wp:lineTo x="13389" y="6498"/>
                <wp:lineTo x="11223" y="10042"/>
                <wp:lineTo x="4135" y="10042"/>
                <wp:lineTo x="1575" y="10830"/>
                <wp:lineTo x="1575" y="13586"/>
                <wp:lineTo x="4923" y="16343"/>
                <wp:lineTo x="9451" y="19099"/>
                <wp:lineTo x="9648" y="19493"/>
                <wp:lineTo x="11026" y="19493"/>
                <wp:lineTo x="11223" y="19099"/>
                <wp:lineTo x="13586" y="16343"/>
                <wp:lineTo x="19887" y="6892"/>
                <wp:lineTo x="20084" y="5710"/>
                <wp:lineTo x="18706" y="3938"/>
                <wp:lineTo x="17524" y="3347"/>
                <wp:lineTo x="15949" y="3347"/>
              </wp:wrapPolygon>
            </wp:wrapTight>
            <wp:docPr id="103" name="Picture 103" descr="C:\Users\Sophie2\Desktop\ArtWork\Rig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Right.pn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089785" cy="2089785"/>
                    </a:xfrm>
                    <a:prstGeom prst="rect">
                      <a:avLst/>
                    </a:prstGeom>
                    <a:noFill/>
                    <a:ln>
                      <a:noFill/>
                    </a:ln>
                  </pic:spPr>
                </pic:pic>
              </a:graphicData>
            </a:graphic>
            <wp14:sizeRelH relativeFrom="page">
              <wp14:pctWidth>0</wp14:pctWidth>
            </wp14:sizeRelH>
            <wp14:sizeRelV relativeFrom="page">
              <wp14:pctHeight>0</wp14:pctHeight>
            </wp14:sizeRelV>
          </wp:anchor>
        </w:drawing>
      </w:r>
      <w:r w:rsidR="00CA28B3">
        <w:t>When reading stories or learning books, note when acts of fairness are portrayed</w:t>
      </w:r>
      <w:r>
        <w:t xml:space="preserve"> within them and </w:t>
      </w:r>
      <w:r w:rsidR="00CA28B3">
        <w:t>bring this to the children’s attention. You could also use books as a starting point for discussions on being fair; ask the children if they thought the action was fair and why they thought it was fair.</w:t>
      </w:r>
      <w:r w:rsidR="00A61951">
        <w:t xml:space="preserve"> Write</w:t>
      </w:r>
      <w:r w:rsidR="00CA28B3">
        <w:t xml:space="preserve"> down the characteristics </w:t>
      </w:r>
      <w:r>
        <w:t>that the group identify (</w:t>
      </w:r>
      <w:r w:rsidR="00A61951">
        <w:t>on a board</w:t>
      </w:r>
      <w:r w:rsidR="003D0568">
        <w:t>/paper</w:t>
      </w:r>
      <w:r>
        <w:t>) and refer back to these in future examples.</w:t>
      </w:r>
    </w:p>
    <w:p w:rsidR="00D80DF7" w:rsidRDefault="00D80DF7" w:rsidP="00012795">
      <w:pPr>
        <w:rPr>
          <w:rFonts w:cs="Calibri"/>
          <w:b/>
          <w:bCs/>
          <w:color w:val="C00000"/>
          <w:sz w:val="28"/>
          <w:szCs w:val="28"/>
        </w:rPr>
      </w:pPr>
      <w:r>
        <w:br w:type="page"/>
      </w:r>
    </w:p>
    <w:p w:rsidR="00D80DF7" w:rsidRDefault="00D80DF7" w:rsidP="00D80DF7">
      <w:pPr>
        <w:pStyle w:val="Heading3"/>
      </w:pPr>
      <w:bookmarkStart w:id="82" w:name="_Toc421733722"/>
      <w:r>
        <w:rPr>
          <w:noProof/>
          <w:lang w:eastAsia="en-GB"/>
        </w:rPr>
        <w:lastRenderedPageBreak/>
        <w:drawing>
          <wp:anchor distT="0" distB="0" distL="114300" distR="114300" simplePos="0" relativeHeight="251762688" behindDoc="1" locked="0" layoutInCell="1" allowOverlap="1" wp14:anchorId="78C71306" wp14:editId="0831B8EE">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30"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4" cstate="print"/>
                    <a:stretch>
                      <a:fillRect/>
                    </a:stretch>
                  </pic:blipFill>
                  <pic:spPr>
                    <a:xfrm>
                      <a:off x="0" y="0"/>
                      <a:ext cx="5031105" cy="3848735"/>
                    </a:xfrm>
                    <a:prstGeom prst="rect">
                      <a:avLst/>
                    </a:prstGeom>
                  </pic:spPr>
                </pic:pic>
              </a:graphicData>
            </a:graphic>
          </wp:anchor>
        </w:drawing>
      </w:r>
      <w:r w:rsidRPr="00FB7D3C">
        <w:t xml:space="preserve">Activity </w:t>
      </w:r>
      <w:r w:rsidR="00113489">
        <w:t>2D</w:t>
      </w:r>
      <w:bookmarkEnd w:id="82"/>
    </w:p>
    <w:p w:rsidR="00D80DF7" w:rsidRDefault="00D80DF7" w:rsidP="00D80DF7">
      <w:r>
        <w:br w:type="page"/>
      </w:r>
    </w:p>
    <w:p w:rsidR="00773C6B" w:rsidRPr="00951C8D" w:rsidRDefault="00773C6B" w:rsidP="00951C8D">
      <w:pPr>
        <w:pStyle w:val="Heading2"/>
      </w:pPr>
      <w:bookmarkStart w:id="83" w:name="_Toc421733723"/>
      <w:r w:rsidRPr="00951C8D">
        <w:lastRenderedPageBreak/>
        <w:t xml:space="preserve">2.5 – </w:t>
      </w:r>
      <w:r w:rsidR="00951C8D" w:rsidRPr="00951C8D">
        <w:t>Provide children with opportunities to learn about similarities and differences, interdependence and how we can learn to live together</w:t>
      </w:r>
      <w:bookmarkEnd w:id="83"/>
    </w:p>
    <w:p w:rsidR="006D5B7F" w:rsidRPr="00951C8D" w:rsidRDefault="006D5B7F" w:rsidP="006D5B7F">
      <w:pPr>
        <w:pStyle w:val="Heading2"/>
      </w:pPr>
      <w:bookmarkStart w:id="84" w:name="_Toc421733724"/>
      <w:r w:rsidRPr="00951C8D">
        <w:t>2.6 – Engage children in discussions about respectful and equal relations</w:t>
      </w:r>
      <w:bookmarkEnd w:id="84"/>
    </w:p>
    <w:p w:rsidR="00012795" w:rsidRDefault="000F3A73" w:rsidP="00012795">
      <w:pPr>
        <w:pStyle w:val="Heading3"/>
      </w:pPr>
      <w:bookmarkStart w:id="85" w:name="_Toc421733725"/>
      <w:r>
        <w:t xml:space="preserve">Provide an all-round </w:t>
      </w:r>
      <w:r w:rsidR="00012795">
        <w:t>Learning experience</w:t>
      </w:r>
      <w:bookmarkEnd w:id="85"/>
    </w:p>
    <w:p w:rsidR="00C578EB" w:rsidRDefault="000F3A73" w:rsidP="00012795">
      <w:r>
        <w:t xml:space="preserve">As part </w:t>
      </w:r>
      <w:r w:rsidR="00CE762F">
        <w:t>of an</w:t>
      </w:r>
      <w:r>
        <w:t xml:space="preserve"> inclusive </w:t>
      </w:r>
      <w:r w:rsidR="00CE762F">
        <w:t xml:space="preserve">learning environment, </w:t>
      </w:r>
      <w:r>
        <w:t>look at both the similarities and differences within the group</w:t>
      </w:r>
      <w:r w:rsidR="009E4BFB">
        <w:t xml:space="preserve"> and put this into a learning experience for the group to share.</w:t>
      </w:r>
    </w:p>
    <w:p w:rsidR="00C578EB" w:rsidRPr="00C578EB" w:rsidRDefault="00C578EB" w:rsidP="00C578EB">
      <w:pPr>
        <w:pStyle w:val="BoldBulTight0"/>
        <w:rPr>
          <w:u w:val="single"/>
        </w:rPr>
      </w:pPr>
      <w:r w:rsidRPr="00C578EB">
        <w:rPr>
          <w:u w:val="single"/>
        </w:rPr>
        <w:t>Activity</w:t>
      </w:r>
    </w:p>
    <w:p w:rsidR="00C578EB" w:rsidRDefault="00CE762F" w:rsidP="00012795">
      <w:r>
        <w:t xml:space="preserve">You could make this into a fun activity by asking all children </w:t>
      </w:r>
      <w:r w:rsidR="00C578EB">
        <w:t>with</w:t>
      </w:r>
      <w:r>
        <w:t xml:space="preserve"> certain characteristics or interests, </w:t>
      </w:r>
      <w:r w:rsidR="00C578EB">
        <w:t xml:space="preserve">to form a group. Run through a list of different </w:t>
      </w:r>
      <w:r w:rsidR="009E4BFB">
        <w:t>characteristics/interests</w:t>
      </w:r>
      <w:r w:rsidR="00C578EB">
        <w:t xml:space="preserve"> and each time</w:t>
      </w:r>
      <w:r w:rsidR="00DC1F9A">
        <w:t>,</w:t>
      </w:r>
      <w:r w:rsidR="00C578EB">
        <w:t xml:space="preserve"> ask the children who shar</w:t>
      </w:r>
      <w:r w:rsidR="009E4BFB">
        <w:t xml:space="preserve">e this </w:t>
      </w:r>
      <w:r w:rsidR="00C578EB">
        <w:t xml:space="preserve">to </w:t>
      </w:r>
      <w:r w:rsidR="003549DC">
        <w:t xml:space="preserve">join into </w:t>
      </w:r>
      <w:r w:rsidR="00C578EB">
        <w:t>a</w:t>
      </w:r>
      <w:r w:rsidR="003549DC">
        <w:t xml:space="preserve"> separate</w:t>
      </w:r>
      <w:r w:rsidR="00C578EB">
        <w:t xml:space="preserve"> group</w:t>
      </w:r>
      <w:r w:rsidR="003549DC">
        <w:t xml:space="preserve"> from the other children</w:t>
      </w:r>
      <w:r w:rsidR="00C578EB">
        <w:t xml:space="preserve">. </w:t>
      </w:r>
      <w:r w:rsidR="00E0648D">
        <w:t>Each time you could take a moment to talk about the characteristic/interest and make a count of how many belong in that group.</w:t>
      </w:r>
    </w:p>
    <w:p w:rsidR="00A03505" w:rsidRDefault="00E0648D" w:rsidP="00012795">
      <w:r>
        <w:t>By using a wide range of characteristics and interests, t</w:t>
      </w:r>
      <w:r w:rsidR="00A03505">
        <w:t xml:space="preserve">his activity </w:t>
      </w:r>
      <w:r>
        <w:t>can be made to</w:t>
      </w:r>
      <w:r w:rsidR="00A03505">
        <w:t xml:space="preserve"> in</w:t>
      </w:r>
      <w:r>
        <w:t>volve</w:t>
      </w:r>
      <w:r w:rsidR="00A03505">
        <w:t xml:space="preserve"> </w:t>
      </w:r>
      <w:r>
        <w:t>the entire group</w:t>
      </w:r>
      <w:r w:rsidR="00A03505">
        <w:t>. This will show that although there are differences in abilities, culture and backgrounds, there are still fundamental similarities which we all share.</w:t>
      </w:r>
    </w:p>
    <w:p w:rsidR="00C578EB" w:rsidRDefault="00C578EB" w:rsidP="00012795">
      <w:r>
        <w:t>By compiling figures</w:t>
      </w:r>
      <w:r w:rsidR="00E0648D">
        <w:t xml:space="preserve"> of group numbers to characteristics/interests</w:t>
      </w:r>
      <w:r>
        <w:t>, you could then make this into a follow-up activity</w:t>
      </w:r>
      <w:r w:rsidR="009E4BFB">
        <w:t xml:space="preserve"> </w:t>
      </w:r>
      <w:r w:rsidR="008842C6">
        <w:t>for the children</w:t>
      </w:r>
      <w:r>
        <w:t xml:space="preserve"> to draw a simple graph </w:t>
      </w:r>
      <w:r w:rsidR="008842C6">
        <w:t>and</w:t>
      </w:r>
      <w:r>
        <w:t xml:space="preserve"> highlight the similarities within the group.</w:t>
      </w:r>
    </w:p>
    <w:p w:rsidR="000F3A73" w:rsidRPr="000F3A73" w:rsidRDefault="000F3A73" w:rsidP="000F3A73">
      <w:pPr>
        <w:pStyle w:val="BoldBulTight0"/>
      </w:pPr>
      <w:r w:rsidRPr="000F3A73">
        <w:t>Similarities may include:</w:t>
      </w:r>
    </w:p>
    <w:p w:rsidR="000F3A73" w:rsidRPr="000F3A73" w:rsidRDefault="006771FB" w:rsidP="000F3A73">
      <w:pPr>
        <w:pStyle w:val="Bullets"/>
      </w:pPr>
      <w:r>
        <w:rPr>
          <w:noProof/>
          <w:lang w:val="en-GB" w:eastAsia="en-GB"/>
        </w:rPr>
        <w:drawing>
          <wp:anchor distT="0" distB="0" distL="114300" distR="114300" simplePos="0" relativeHeight="251825152" behindDoc="1" locked="0" layoutInCell="1" allowOverlap="1" wp14:anchorId="76903D94" wp14:editId="16973CAC">
            <wp:simplePos x="0" y="0"/>
            <wp:positionH relativeFrom="column">
              <wp:posOffset>3903980</wp:posOffset>
            </wp:positionH>
            <wp:positionV relativeFrom="paragraph">
              <wp:posOffset>111125</wp:posOffset>
            </wp:positionV>
            <wp:extent cx="2199640" cy="2932430"/>
            <wp:effectExtent l="0" t="0" r="0" b="1270"/>
            <wp:wrapTight wrapText="bothSides">
              <wp:wrapPolygon edited="0">
                <wp:start x="0" y="0"/>
                <wp:lineTo x="0" y="21469"/>
                <wp:lineTo x="21326" y="21469"/>
                <wp:lineTo x="21326" y="0"/>
                <wp:lineTo x="0" y="0"/>
              </wp:wrapPolygon>
            </wp:wrapTight>
            <wp:docPr id="104" name="Picture 104" descr="C:\Users\Sophie2\Desktop\ArtWork\Fotolia_16598734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2\Desktop\ArtWork\Fotolia_16598734_S.jpg"/>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2199640" cy="2932430"/>
                    </a:xfrm>
                    <a:prstGeom prst="rect">
                      <a:avLst/>
                    </a:prstGeom>
                    <a:noFill/>
                    <a:ln>
                      <a:noFill/>
                    </a:ln>
                  </pic:spPr>
                </pic:pic>
              </a:graphicData>
            </a:graphic>
            <wp14:sizeRelH relativeFrom="page">
              <wp14:pctWidth>0</wp14:pctWidth>
            </wp14:sizeRelH>
            <wp14:sizeRelV relativeFrom="page">
              <wp14:pctHeight>0</wp14:pctHeight>
            </wp14:sizeRelV>
          </wp:anchor>
        </w:drawing>
      </w:r>
      <w:r w:rsidR="000F3A73" w:rsidRPr="000F3A73">
        <w:t>Same height</w:t>
      </w:r>
    </w:p>
    <w:p w:rsidR="000F3A73" w:rsidRPr="000F3A73" w:rsidRDefault="000F3A73" w:rsidP="000F3A73">
      <w:pPr>
        <w:pStyle w:val="Bullets"/>
      </w:pPr>
      <w:r w:rsidRPr="000F3A73">
        <w:t>Same colour eyes</w:t>
      </w:r>
    </w:p>
    <w:p w:rsidR="000F3A73" w:rsidRPr="000F3A73" w:rsidRDefault="000F3A73" w:rsidP="000F3A73">
      <w:pPr>
        <w:pStyle w:val="Bullets"/>
      </w:pPr>
      <w:r w:rsidRPr="000F3A73">
        <w:t>Same first name</w:t>
      </w:r>
    </w:p>
    <w:p w:rsidR="000F3A73" w:rsidRPr="000F3A73" w:rsidRDefault="000F3A73" w:rsidP="000F3A73">
      <w:pPr>
        <w:pStyle w:val="Bullets"/>
      </w:pPr>
      <w:r w:rsidRPr="000F3A73">
        <w:t>Interested in swimming</w:t>
      </w:r>
    </w:p>
    <w:p w:rsidR="000F3A73" w:rsidRPr="000F3A73" w:rsidRDefault="000F3A73" w:rsidP="000F3A73">
      <w:pPr>
        <w:pStyle w:val="Bullets"/>
      </w:pPr>
      <w:r w:rsidRPr="000F3A73">
        <w:t>Play a musical instrument.</w:t>
      </w:r>
    </w:p>
    <w:p w:rsidR="008842C6" w:rsidRDefault="009E4BFB" w:rsidP="008842C6">
      <w:r>
        <w:t>You could also do an activity to show the differences that may exist within the group. In this instance, rather than making this into an activity that focuses attention on th</w:t>
      </w:r>
      <w:r w:rsidR="00A03505">
        <w:t>e individual</w:t>
      </w:r>
      <w:r>
        <w:t xml:space="preserve"> who </w:t>
      </w:r>
      <w:r w:rsidR="00A03505">
        <w:t xml:space="preserve">may </w:t>
      </w:r>
      <w:r>
        <w:t>have the particular characteristic, you could make this into a discussion based activity that focuses on understanding the differences and celebrating the diversity of the group.</w:t>
      </w:r>
    </w:p>
    <w:p w:rsidR="00012795" w:rsidRPr="00012795" w:rsidRDefault="006771FB" w:rsidP="00012795">
      <w:pPr>
        <w:pStyle w:val="Heading3"/>
      </w:pPr>
      <w:bookmarkStart w:id="86" w:name="_Toc421733726"/>
      <w:r>
        <w:t xml:space="preserve">Living </w:t>
      </w:r>
      <w:r w:rsidR="00C53AE3">
        <w:t>together</w:t>
      </w:r>
      <w:bookmarkEnd w:id="86"/>
    </w:p>
    <w:p w:rsidR="00012795" w:rsidRDefault="00C53AE3" w:rsidP="00012795">
      <w:r>
        <w:t>By recognising both t</w:t>
      </w:r>
      <w:r w:rsidR="006771FB">
        <w:t>he</w:t>
      </w:r>
      <w:r>
        <w:t xml:space="preserve"> similarities and the</w:t>
      </w:r>
      <w:r w:rsidR="006771FB">
        <w:t xml:space="preserve"> differences, you can raise awareness of others and how </w:t>
      </w:r>
      <w:r w:rsidR="00AC0E5E">
        <w:t xml:space="preserve">the </w:t>
      </w:r>
      <w:r w:rsidR="006771FB">
        <w:t>different experiences of life bring many opportunities for learning and growth</w:t>
      </w:r>
      <w:r w:rsidR="00A03505">
        <w:t xml:space="preserve"> to all</w:t>
      </w:r>
      <w:r w:rsidR="006771FB">
        <w:t>.</w:t>
      </w:r>
    </w:p>
    <w:p w:rsidR="006D5B7F" w:rsidRDefault="00C53AE3" w:rsidP="00012795">
      <w:r>
        <w:t xml:space="preserve">Discuss how living together </w:t>
      </w:r>
      <w:r w:rsidR="00A03505">
        <w:t xml:space="preserve">with diversity </w:t>
      </w:r>
      <w:r>
        <w:t xml:space="preserve">enriches the community </w:t>
      </w:r>
      <w:r w:rsidR="00A03505">
        <w:t>and provides a multitude of experiences that all can be a part of. Encourage all children to be respectful of others and not to be frightened of anyone who may be different to themselves.</w:t>
      </w:r>
    </w:p>
    <w:p w:rsidR="000A3826" w:rsidRDefault="000A3826" w:rsidP="000A3826">
      <w:pPr>
        <w:pStyle w:val="Heading3"/>
      </w:pPr>
      <w:bookmarkStart w:id="87" w:name="_Toc421733727"/>
      <w:r>
        <w:rPr>
          <w:noProof/>
          <w:lang w:eastAsia="en-GB"/>
        </w:rPr>
        <w:lastRenderedPageBreak/>
        <w:drawing>
          <wp:anchor distT="0" distB="0" distL="114300" distR="114300" simplePos="0" relativeHeight="251697152" behindDoc="1" locked="0" layoutInCell="1" allowOverlap="1" wp14:anchorId="42FF4729" wp14:editId="5659BDF8">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4" cstate="print"/>
                    <a:stretch>
                      <a:fillRect/>
                    </a:stretch>
                  </pic:blipFill>
                  <pic:spPr>
                    <a:xfrm>
                      <a:off x="0" y="0"/>
                      <a:ext cx="5031105" cy="3848735"/>
                    </a:xfrm>
                    <a:prstGeom prst="rect">
                      <a:avLst/>
                    </a:prstGeom>
                  </pic:spPr>
                </pic:pic>
              </a:graphicData>
            </a:graphic>
          </wp:anchor>
        </w:drawing>
      </w:r>
      <w:r w:rsidR="00683DD9">
        <w:t xml:space="preserve">Activity </w:t>
      </w:r>
      <w:r w:rsidR="00113489">
        <w:t>2</w:t>
      </w:r>
      <w:r w:rsidR="00CC5D25">
        <w:t>E</w:t>
      </w:r>
      <w:bookmarkEnd w:id="87"/>
    </w:p>
    <w:p w:rsidR="007C6DB8" w:rsidRPr="000A3826" w:rsidRDefault="007C6DB8" w:rsidP="000A3826">
      <w:pPr>
        <w:rPr>
          <w:rFonts w:cstheme="majorBidi"/>
          <w:b/>
          <w:bCs/>
          <w:sz w:val="26"/>
          <w:szCs w:val="26"/>
        </w:rPr>
      </w:pPr>
      <w:r>
        <w:br w:type="page"/>
      </w:r>
    </w:p>
    <w:p w:rsidR="006E5817" w:rsidRPr="006E5817" w:rsidRDefault="00683DD9" w:rsidP="00206263">
      <w:pPr>
        <w:pStyle w:val="Heading1"/>
        <w:spacing w:after="240"/>
      </w:pPr>
      <w:bookmarkStart w:id="88" w:name="_Toc421733728"/>
      <w:r w:rsidRPr="00683DD9">
        <w:lastRenderedPageBreak/>
        <w:t xml:space="preserve">3. </w:t>
      </w:r>
      <w:r w:rsidR="00951C8D" w:rsidRPr="00951C8D">
        <w:t>Identify children with barriers to learning</w:t>
      </w:r>
      <w:bookmarkEnd w:id="88"/>
    </w:p>
    <w:p w:rsidR="00057DD4" w:rsidRDefault="00951C8D" w:rsidP="00683DD9">
      <w:pPr>
        <w:rPr>
          <w:b/>
          <w:sz w:val="28"/>
        </w:rPr>
      </w:pPr>
      <w:r>
        <w:rPr>
          <w:b/>
          <w:sz w:val="28"/>
        </w:rPr>
        <w:t>3.1.</w:t>
      </w:r>
      <w:r w:rsidR="00CD5295" w:rsidRPr="008E070B">
        <w:rPr>
          <w:sz w:val="28"/>
        </w:rPr>
        <w:t xml:space="preserve"> </w:t>
      </w:r>
      <w:r w:rsidR="008E070B">
        <w:tab/>
      </w:r>
      <w:r w:rsidRPr="00966833">
        <w:rPr>
          <w:rFonts w:asciiTheme="minorHAnsi" w:hAnsiTheme="minorHAnsi"/>
        </w:rPr>
        <w:t>Investigate child’s barrier to learning</w:t>
      </w:r>
    </w:p>
    <w:p w:rsidR="00640FCF" w:rsidRDefault="00951C8D" w:rsidP="00683DD9">
      <w:pPr>
        <w:rPr>
          <w:rFonts w:asciiTheme="minorHAnsi" w:hAnsiTheme="minorHAnsi"/>
        </w:rPr>
      </w:pPr>
      <w:r>
        <w:rPr>
          <w:b/>
          <w:sz w:val="28"/>
        </w:rPr>
        <w:t>3.2.</w:t>
      </w:r>
      <w:r w:rsidR="00CD5295" w:rsidRPr="008E070B">
        <w:rPr>
          <w:sz w:val="28"/>
        </w:rPr>
        <w:t xml:space="preserve"> </w:t>
      </w:r>
      <w:r w:rsidR="008E070B">
        <w:tab/>
      </w:r>
      <w:r w:rsidRPr="00966833">
        <w:rPr>
          <w:rFonts w:asciiTheme="minorHAnsi" w:hAnsiTheme="minorHAnsi"/>
        </w:rPr>
        <w:t>Collect and use data to form an accurate understanding of the barrier to learning</w:t>
      </w:r>
    </w:p>
    <w:p w:rsidR="00D163F0" w:rsidRPr="00C31F98" w:rsidRDefault="00951C8D" w:rsidP="00951C8D">
      <w:pPr>
        <w:ind w:left="720" w:hanging="720"/>
        <w:rPr>
          <w:rFonts w:asciiTheme="minorHAnsi" w:hAnsiTheme="minorHAnsi"/>
          <w:b/>
          <w:sz w:val="28"/>
          <w:szCs w:val="28"/>
        </w:rPr>
      </w:pPr>
      <w:r>
        <w:rPr>
          <w:rFonts w:asciiTheme="minorHAnsi" w:hAnsiTheme="minorHAnsi"/>
          <w:b/>
          <w:sz w:val="28"/>
          <w:szCs w:val="28"/>
        </w:rPr>
        <w:t>3.3.</w:t>
      </w:r>
      <w:r w:rsidR="00D163F0" w:rsidRPr="00C31F98">
        <w:rPr>
          <w:rFonts w:asciiTheme="minorHAnsi" w:hAnsiTheme="minorHAnsi"/>
          <w:b/>
          <w:sz w:val="28"/>
          <w:szCs w:val="28"/>
        </w:rPr>
        <w:tab/>
      </w:r>
      <w:r w:rsidRPr="00966833">
        <w:rPr>
          <w:rFonts w:asciiTheme="minorHAnsi" w:hAnsiTheme="minorHAnsi"/>
        </w:rPr>
        <w:t>Discuss concerns with others to develop a holistic understanding of a particular child’s needs and use this information to inform actions</w:t>
      </w:r>
    </w:p>
    <w:p w:rsidR="00A84AE8" w:rsidRPr="00A84AE8" w:rsidRDefault="00A84AE8" w:rsidP="00683DD9">
      <w:pPr>
        <w:rPr>
          <w:rFonts w:asciiTheme="minorHAnsi" w:hAnsiTheme="minorHAnsi"/>
          <w:b/>
          <w:sz w:val="28"/>
          <w:szCs w:val="28"/>
        </w:rPr>
      </w:pPr>
    </w:p>
    <w:p w:rsidR="008E070B" w:rsidRDefault="00C77844">
      <w:pPr>
        <w:spacing w:after="0" w:line="240" w:lineRule="auto"/>
        <w:rPr>
          <w:u w:val="single"/>
        </w:rPr>
      </w:pPr>
      <w:r>
        <w:rPr>
          <w:noProof/>
          <w:u w:val="single"/>
          <w:lang w:val="en-GB" w:eastAsia="en-GB"/>
        </w:rPr>
        <w:drawing>
          <wp:anchor distT="0" distB="0" distL="114300" distR="114300" simplePos="0" relativeHeight="251681792" behindDoc="1" locked="0" layoutInCell="1" allowOverlap="1" wp14:anchorId="4BD9B746" wp14:editId="7A58CCA5">
            <wp:simplePos x="0" y="0"/>
            <wp:positionH relativeFrom="column">
              <wp:posOffset>495300</wp:posOffset>
            </wp:positionH>
            <wp:positionV relativeFrom="paragraph">
              <wp:posOffset>347345</wp:posOffset>
            </wp:positionV>
            <wp:extent cx="3724275" cy="3752850"/>
            <wp:effectExtent l="19050" t="0" r="9525" b="0"/>
            <wp:wrapTight wrapText="bothSides">
              <wp:wrapPolygon edited="0">
                <wp:start x="-110" y="0"/>
                <wp:lineTo x="-110" y="21490"/>
                <wp:lineTo x="21655" y="21490"/>
                <wp:lineTo x="21655" y="0"/>
                <wp:lineTo x="-110"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30" cstate="print"/>
                    <a:stretch>
                      <a:fillRect/>
                    </a:stretch>
                  </pic:blipFill>
                  <pic:spPr>
                    <a:xfrm>
                      <a:off x="0" y="0"/>
                      <a:ext cx="3724275" cy="3752850"/>
                    </a:xfrm>
                    <a:prstGeom prst="rect">
                      <a:avLst/>
                    </a:prstGeom>
                  </pic:spPr>
                </pic:pic>
              </a:graphicData>
            </a:graphic>
          </wp:anchor>
        </w:drawing>
      </w:r>
      <w:r w:rsidR="008E070B">
        <w:rPr>
          <w:u w:val="single"/>
        </w:rPr>
        <w:br w:type="page"/>
      </w:r>
    </w:p>
    <w:p w:rsidR="006E5817" w:rsidRPr="00951C8D" w:rsidRDefault="006E5817" w:rsidP="00951C8D">
      <w:pPr>
        <w:pStyle w:val="Heading2"/>
      </w:pPr>
      <w:bookmarkStart w:id="89" w:name="_Toc421733729"/>
      <w:r w:rsidRPr="006E5817">
        <w:lastRenderedPageBreak/>
        <w:t xml:space="preserve">3.1 – </w:t>
      </w:r>
      <w:r w:rsidR="00951C8D" w:rsidRPr="00951C8D">
        <w:t>Investigate child’s barrier to learning</w:t>
      </w:r>
      <w:bookmarkEnd w:id="89"/>
    </w:p>
    <w:p w:rsidR="00012795" w:rsidRDefault="00012795" w:rsidP="00012795">
      <w:pPr>
        <w:pStyle w:val="Heading3"/>
      </w:pPr>
      <w:bookmarkStart w:id="90" w:name="_Toc421733730"/>
      <w:r>
        <w:t>Learning can be a barrier to some children</w:t>
      </w:r>
      <w:bookmarkEnd w:id="90"/>
    </w:p>
    <w:p w:rsidR="00384A0B" w:rsidRDefault="00384A0B" w:rsidP="00012795">
      <w:r>
        <w:t>Some children may find learning</w:t>
      </w:r>
      <w:r w:rsidR="001B0CB6">
        <w:t xml:space="preserve"> difficult</w:t>
      </w:r>
      <w:r w:rsidR="004648BE">
        <w:t>, they may have problems</w:t>
      </w:r>
      <w:r>
        <w:t xml:space="preserve"> in understanding </w:t>
      </w:r>
      <w:r w:rsidR="004648BE">
        <w:t>what is required of them or be unable to articulate</w:t>
      </w:r>
      <w:r w:rsidR="00417EB0">
        <w:t xml:space="preserve"> or convey</w:t>
      </w:r>
      <w:r w:rsidR="004648BE">
        <w:t xml:space="preserve"> </w:t>
      </w:r>
      <w:r w:rsidR="00DE66AB">
        <w:t>a response</w:t>
      </w:r>
      <w:r w:rsidR="004648BE">
        <w:t>.</w:t>
      </w:r>
      <w:r w:rsidR="001B0CB6">
        <w:t xml:space="preserve"> They may find the learning environment strange and uncomfortable, or could be overwhelmed with the amount of stimuli they are encountering. Some children may </w:t>
      </w:r>
      <w:r w:rsidR="001F0E27">
        <w:t xml:space="preserve">also </w:t>
      </w:r>
      <w:r w:rsidR="001B0CB6">
        <w:t>have a disability that impairs their ability to experience learning.</w:t>
      </w:r>
    </w:p>
    <w:p w:rsidR="001B0CB6" w:rsidRDefault="001B0CB6" w:rsidP="00012795">
      <w:r>
        <w:t>Each child will have their own unique perspective on learning and, as well as the above, some children may just not relate to the experience and could lose interest or become easily distracted. Whatever the circumstance of the child, with a better understanding of the indi</w:t>
      </w:r>
      <w:r w:rsidR="00287CBE">
        <w:t xml:space="preserve">vidual </w:t>
      </w:r>
      <w:r w:rsidR="004912C8">
        <w:t>and through time working together</w:t>
      </w:r>
      <w:r>
        <w:t xml:space="preserve">, barriers to learning can be </w:t>
      </w:r>
      <w:r w:rsidR="00860CDA">
        <w:t>lifted</w:t>
      </w:r>
      <w:r>
        <w:t xml:space="preserve"> and overcome.</w:t>
      </w:r>
    </w:p>
    <w:p w:rsidR="00287CBE" w:rsidRPr="00287CBE" w:rsidRDefault="00287CBE" w:rsidP="00287CBE">
      <w:pPr>
        <w:pStyle w:val="BoldBulTight0"/>
      </w:pPr>
      <w:r w:rsidRPr="00287CBE">
        <w:t>Barriers to learning may include:</w:t>
      </w:r>
    </w:p>
    <w:p w:rsidR="00696C26" w:rsidRPr="00287CBE" w:rsidRDefault="00696C26" w:rsidP="00287CBE">
      <w:pPr>
        <w:pStyle w:val="Bullets"/>
      </w:pPr>
      <w:r w:rsidRPr="00287CBE">
        <w:t>Social</w:t>
      </w:r>
      <w:r w:rsidR="00C870B5">
        <w:t xml:space="preserve"> –</w:t>
      </w:r>
      <w:r w:rsidR="00EC11D4">
        <w:t xml:space="preserve"> </w:t>
      </w:r>
      <w:r w:rsidR="00C870B5">
        <w:t>for example, shyness or an inability to mix with other children</w:t>
      </w:r>
    </w:p>
    <w:p w:rsidR="00696C26" w:rsidRPr="00287CBE" w:rsidRDefault="00696C26" w:rsidP="00287CBE">
      <w:pPr>
        <w:pStyle w:val="Bullets"/>
      </w:pPr>
      <w:r w:rsidRPr="00287CBE">
        <w:t>Cultural</w:t>
      </w:r>
      <w:r w:rsidR="00C870B5">
        <w:t xml:space="preserve"> – the learning environment may be far removed from the child’s background, for example, does not speak English</w:t>
      </w:r>
    </w:p>
    <w:p w:rsidR="00A7490E" w:rsidRPr="00287CBE" w:rsidRDefault="00A7490E" w:rsidP="00287CBE">
      <w:pPr>
        <w:pStyle w:val="Bullets"/>
      </w:pPr>
      <w:r w:rsidRPr="00287CBE">
        <w:t>Language</w:t>
      </w:r>
      <w:r w:rsidR="00C870B5">
        <w:t xml:space="preserve"> – there could be language development issues or does not have English as a first language</w:t>
      </w:r>
    </w:p>
    <w:p w:rsidR="00A7490E" w:rsidRPr="00287CBE" w:rsidRDefault="00A7490E" w:rsidP="00287CBE">
      <w:pPr>
        <w:pStyle w:val="Bullets"/>
      </w:pPr>
      <w:r w:rsidRPr="00287CBE">
        <w:t>Gender</w:t>
      </w:r>
      <w:r w:rsidR="00C870B5">
        <w:t xml:space="preserve"> – expectations placed on being a boy or girl, for example, boys are expected to be high-achievers while girls may not be encouraged to do well academically at home</w:t>
      </w:r>
    </w:p>
    <w:p w:rsidR="00A7490E" w:rsidRPr="00287CBE" w:rsidRDefault="00A7490E" w:rsidP="00287CBE">
      <w:pPr>
        <w:pStyle w:val="Bullets"/>
      </w:pPr>
      <w:r w:rsidRPr="00287CBE">
        <w:t xml:space="preserve">Learning disability – </w:t>
      </w:r>
      <w:r w:rsidR="00C870B5">
        <w:t>there could be instances</w:t>
      </w:r>
      <w:r w:rsidR="00503ABF">
        <w:t xml:space="preserve"> of</w:t>
      </w:r>
      <w:r w:rsidR="00C870B5">
        <w:t xml:space="preserve"> undiagnosed disabilities, such as </w:t>
      </w:r>
      <w:r w:rsidRPr="00287CBE">
        <w:t>dyslexi</w:t>
      </w:r>
      <w:r w:rsidR="00C870B5">
        <w:t xml:space="preserve">a or </w:t>
      </w:r>
      <w:r w:rsidRPr="00287CBE">
        <w:t>colour blind</w:t>
      </w:r>
      <w:r w:rsidR="00C870B5">
        <w:t>ness, or recognised disabilities that are chronic</w:t>
      </w:r>
    </w:p>
    <w:p w:rsidR="00A7490E" w:rsidRPr="00287CBE" w:rsidRDefault="00A7490E" w:rsidP="00287CBE">
      <w:pPr>
        <w:pStyle w:val="Bullets"/>
      </w:pPr>
      <w:r w:rsidRPr="00287CBE">
        <w:t>Physical disability</w:t>
      </w:r>
      <w:r w:rsidR="00C870B5">
        <w:t xml:space="preserve"> – this could make the experience of learning difficult, such as requiring room access or specialist equipment/staffing support</w:t>
      </w:r>
    </w:p>
    <w:p w:rsidR="00696C26" w:rsidRPr="00287CBE" w:rsidRDefault="00696C26" w:rsidP="00287CBE">
      <w:pPr>
        <w:pStyle w:val="Bullets"/>
      </w:pPr>
      <w:r w:rsidRPr="00287CBE">
        <w:t>Emotional</w:t>
      </w:r>
      <w:r w:rsidR="00A7490E" w:rsidRPr="00287CBE">
        <w:t xml:space="preserve"> issues </w:t>
      </w:r>
      <w:r w:rsidR="00C870B5">
        <w:t>–</w:t>
      </w:r>
      <w:r w:rsidR="00A7490E" w:rsidRPr="00287CBE">
        <w:t xml:space="preserve"> </w:t>
      </w:r>
      <w:r w:rsidR="00EB2D0C">
        <w:t>for example, a</w:t>
      </w:r>
      <w:r w:rsidR="00C870B5">
        <w:t xml:space="preserve"> chi</w:t>
      </w:r>
      <w:r w:rsidR="0089042C">
        <w:t>ld may have issues of trauma and find the learning environment hostile.</w:t>
      </w:r>
    </w:p>
    <w:p w:rsidR="00012795" w:rsidRPr="00012795" w:rsidRDefault="00521BB1" w:rsidP="00012795">
      <w:pPr>
        <w:pStyle w:val="Heading3"/>
      </w:pPr>
      <w:bookmarkStart w:id="91" w:name="_Toc421733731"/>
      <w:r>
        <w:t>R</w:t>
      </w:r>
      <w:r w:rsidR="00012795" w:rsidRPr="00012795">
        <w:t>ecognis</w:t>
      </w:r>
      <w:r>
        <w:t>ing</w:t>
      </w:r>
      <w:r w:rsidR="00012795" w:rsidRPr="00012795">
        <w:t xml:space="preserve"> </w:t>
      </w:r>
      <w:r>
        <w:t>potential barriers</w:t>
      </w:r>
      <w:bookmarkEnd w:id="91"/>
    </w:p>
    <w:p w:rsidR="00A96B1D" w:rsidRPr="00015C9C" w:rsidRDefault="00915598" w:rsidP="00015C9C">
      <w:pPr>
        <w:pStyle w:val="Bullets"/>
      </w:pPr>
      <w:r>
        <w:rPr>
          <w:noProof/>
          <w:lang w:val="en-GB" w:eastAsia="en-GB"/>
        </w:rPr>
        <w:drawing>
          <wp:anchor distT="0" distB="0" distL="114300" distR="114300" simplePos="0" relativeHeight="251826176" behindDoc="1" locked="0" layoutInCell="1" allowOverlap="1" wp14:anchorId="3BAFDC70" wp14:editId="64A89053">
            <wp:simplePos x="0" y="0"/>
            <wp:positionH relativeFrom="column">
              <wp:posOffset>3489325</wp:posOffset>
            </wp:positionH>
            <wp:positionV relativeFrom="paragraph">
              <wp:posOffset>551180</wp:posOffset>
            </wp:positionV>
            <wp:extent cx="2612390" cy="2131060"/>
            <wp:effectExtent l="0" t="0" r="0" b="2540"/>
            <wp:wrapTight wrapText="bothSides">
              <wp:wrapPolygon edited="0">
                <wp:start x="9766" y="579"/>
                <wp:lineTo x="2048" y="3282"/>
                <wp:lineTo x="1733" y="16799"/>
                <wp:lineTo x="2205" y="21433"/>
                <wp:lineTo x="20634" y="21433"/>
                <wp:lineTo x="21421" y="15833"/>
                <wp:lineTo x="20634" y="13323"/>
                <wp:lineTo x="21106" y="1545"/>
                <wp:lineTo x="20161" y="1352"/>
                <wp:lineTo x="11341" y="579"/>
                <wp:lineTo x="9766" y="579"/>
              </wp:wrapPolygon>
            </wp:wrapTight>
            <wp:docPr id="105" name="Picture 105" descr="C:\Users\Sophie2\Desktop\ArtWork\barrier_wall_limi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phie2\Desktop\ArtWork\barrier_wall_limit.png"/>
                    <pic:cNvPicPr>
                      <a:picLocks noChangeAspect="1" noChangeArrowheads="1"/>
                    </pic:cNvPicPr>
                  </pic:nvPicPr>
                  <pic:blipFill rotWithShape="1">
                    <a:blip r:embed="rId62">
                      <a:extLst>
                        <a:ext uri="{28A0092B-C50C-407E-A947-70E740481C1C}">
                          <a14:useLocalDpi xmlns:a14="http://schemas.microsoft.com/office/drawing/2010/main" val="0"/>
                        </a:ext>
                      </a:extLst>
                    </a:blip>
                    <a:srcRect r="8485" b="507"/>
                    <a:stretch/>
                  </pic:blipFill>
                  <pic:spPr bwMode="auto">
                    <a:xfrm>
                      <a:off x="0" y="0"/>
                      <a:ext cx="2612390" cy="21310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7490E" w:rsidRPr="00015C9C">
        <w:t xml:space="preserve">Look at the child’s </w:t>
      </w:r>
      <w:r w:rsidR="00FA26E3">
        <w:t>learning and development</w:t>
      </w:r>
      <w:r w:rsidR="00A7490E" w:rsidRPr="00015C9C">
        <w:t xml:space="preserve"> – do they </w:t>
      </w:r>
      <w:r w:rsidR="00FA26E3">
        <w:t xml:space="preserve">interact as expected and do they </w:t>
      </w:r>
      <w:r w:rsidR="00A7490E" w:rsidRPr="00015C9C">
        <w:t xml:space="preserve">have </w:t>
      </w:r>
      <w:r w:rsidR="00DF43FE" w:rsidRPr="00015C9C">
        <w:t xml:space="preserve">the expected level of </w:t>
      </w:r>
      <w:r>
        <w:t>communication/literacy skills</w:t>
      </w:r>
      <w:r w:rsidR="00DF43FE" w:rsidRPr="00015C9C">
        <w:t xml:space="preserve"> or </w:t>
      </w:r>
      <w:r w:rsidR="00A7490E" w:rsidRPr="00015C9C">
        <w:t>fine motor skills</w:t>
      </w:r>
      <w:r w:rsidR="00A96B1D" w:rsidRPr="00015C9C">
        <w:t xml:space="preserve"> to participate in activities? </w:t>
      </w:r>
    </w:p>
    <w:p w:rsidR="00012795" w:rsidRPr="00015C9C" w:rsidRDefault="00A96B1D" w:rsidP="00015C9C">
      <w:pPr>
        <w:pStyle w:val="Bullets"/>
      </w:pPr>
      <w:r w:rsidRPr="00015C9C">
        <w:t>D</w:t>
      </w:r>
      <w:r w:rsidR="00A7490E" w:rsidRPr="00015C9C">
        <w:t xml:space="preserve">o they show </w:t>
      </w:r>
      <w:r w:rsidR="00490ECE">
        <w:t xml:space="preserve">an </w:t>
      </w:r>
      <w:r w:rsidR="00A7490E" w:rsidRPr="00015C9C">
        <w:t>understanding of the task</w:t>
      </w:r>
      <w:r w:rsidRPr="00015C9C">
        <w:t>?</w:t>
      </w:r>
    </w:p>
    <w:p w:rsidR="00A7490E" w:rsidRPr="00015C9C" w:rsidRDefault="00A7490E" w:rsidP="00015C9C">
      <w:pPr>
        <w:pStyle w:val="Bullets"/>
      </w:pPr>
      <w:r w:rsidRPr="00015C9C">
        <w:t xml:space="preserve">Look at the social interaction – does the child make friends easily or </w:t>
      </w:r>
      <w:r w:rsidR="00860CDA">
        <w:t>do</w:t>
      </w:r>
      <w:r w:rsidRPr="00015C9C">
        <w:t xml:space="preserve"> they </w:t>
      </w:r>
      <w:r w:rsidR="00860CDA">
        <w:t>fight and quarrel</w:t>
      </w:r>
      <w:r w:rsidR="00A96B1D" w:rsidRPr="00015C9C">
        <w:t>?</w:t>
      </w:r>
    </w:p>
    <w:p w:rsidR="00A7490E" w:rsidRPr="00015C9C" w:rsidRDefault="00A7490E" w:rsidP="00015C9C">
      <w:pPr>
        <w:pStyle w:val="Bullets"/>
      </w:pPr>
      <w:r w:rsidRPr="00015C9C">
        <w:t>Doe</w:t>
      </w:r>
      <w:r w:rsidR="00C02F89">
        <w:t>s</w:t>
      </w:r>
      <w:r w:rsidRPr="00015C9C">
        <w:t xml:space="preserve"> the child find it hard to sit still and pay attention</w:t>
      </w:r>
      <w:r w:rsidR="00A96B1D" w:rsidRPr="00015C9C">
        <w:t>?</w:t>
      </w:r>
    </w:p>
    <w:p w:rsidR="00C870B5" w:rsidRDefault="00911934" w:rsidP="00012795">
      <w:r>
        <w:rPr>
          <w:noProof/>
          <w:lang w:val="en-GB" w:eastAsia="en-GB"/>
        </w:rPr>
        <w:lastRenderedPageBreak/>
        <w:drawing>
          <wp:anchor distT="0" distB="0" distL="114300" distR="114300" simplePos="0" relativeHeight="251827200" behindDoc="1" locked="0" layoutInCell="1" allowOverlap="1" wp14:anchorId="31B59F9D" wp14:editId="1FB90D40">
            <wp:simplePos x="0" y="0"/>
            <wp:positionH relativeFrom="column">
              <wp:posOffset>4761865</wp:posOffset>
            </wp:positionH>
            <wp:positionV relativeFrom="paragraph">
              <wp:posOffset>82550</wp:posOffset>
            </wp:positionV>
            <wp:extent cx="985520" cy="2339340"/>
            <wp:effectExtent l="0" t="0" r="5080" b="3810"/>
            <wp:wrapTight wrapText="bothSides">
              <wp:wrapPolygon edited="0">
                <wp:start x="0" y="0"/>
                <wp:lineTo x="0" y="21459"/>
                <wp:lineTo x="21294" y="21459"/>
                <wp:lineTo x="21294" y="0"/>
                <wp:lineTo x="0" y="0"/>
              </wp:wrapPolygon>
            </wp:wrapTight>
            <wp:docPr id="106" name="Picture 106" descr="C:\Users\Sophie2\Desktop\ArtWork\pondering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pondering_800_wht.png"/>
                    <pic:cNvPicPr>
                      <a:picLocks noChangeAspect="1" noChangeArrowheads="1"/>
                    </pic:cNvPicPr>
                  </pic:nvPicPr>
                  <pic:blipFill rotWithShape="1">
                    <a:blip r:embed="rId63" cstate="print">
                      <a:extLst>
                        <a:ext uri="{28A0092B-C50C-407E-A947-70E740481C1C}">
                          <a14:useLocalDpi xmlns:a14="http://schemas.microsoft.com/office/drawing/2010/main" val="0"/>
                        </a:ext>
                      </a:extLst>
                    </a:blip>
                    <a:srcRect r="8767" b="5289"/>
                    <a:stretch/>
                  </pic:blipFill>
                  <pic:spPr bwMode="auto">
                    <a:xfrm>
                      <a:off x="0" y="0"/>
                      <a:ext cx="985520" cy="23393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2F89">
        <w:t>In your group, assess the children and identify any that find the learning environment difficult to be in. Look closely at the areas of difficulty and at how these can be alleviated. Include the family in your findings and look to working together to support the needs of the child.</w:t>
      </w:r>
    </w:p>
    <w:p w:rsidR="00E47FD2" w:rsidRDefault="00E47FD2" w:rsidP="00012795">
      <w:r>
        <w:t xml:space="preserve">If a diagnosis needs to be made to determine why a child has difficulty with learning or </w:t>
      </w:r>
      <w:r w:rsidR="00090E08">
        <w:t xml:space="preserve">has </w:t>
      </w:r>
      <w:r>
        <w:t xml:space="preserve">disruptive behaviour, </w:t>
      </w:r>
      <w:r w:rsidR="00090E08">
        <w:t>include</w:t>
      </w:r>
      <w:r>
        <w:t xml:space="preserve"> the appropriate professionals and organis</w:t>
      </w:r>
      <w:r w:rsidR="00090E08">
        <w:t>ations</w:t>
      </w:r>
      <w:r>
        <w:t>.</w:t>
      </w:r>
    </w:p>
    <w:p w:rsidR="00D32B58" w:rsidRDefault="00D32B58" w:rsidP="00012795">
      <w:r>
        <w:t xml:space="preserve">You may need to </w:t>
      </w:r>
      <w:r w:rsidR="000040FE">
        <w:t>us</w:t>
      </w:r>
      <w:r w:rsidR="00090E08">
        <w:t>e the services of other staff/</w:t>
      </w:r>
      <w:r w:rsidR="000040FE">
        <w:t xml:space="preserve">agencies to provide additional help for </w:t>
      </w:r>
      <w:r w:rsidR="00090E08">
        <w:t>a</w:t>
      </w:r>
      <w:r w:rsidR="000040FE">
        <w:t xml:space="preserve"> child. Tailor </w:t>
      </w:r>
      <w:r w:rsidR="008E70C2">
        <w:t>specific</w:t>
      </w:r>
      <w:r w:rsidR="000040FE">
        <w:t xml:space="preserve"> learning objective</w:t>
      </w:r>
      <w:r w:rsidR="008E70C2">
        <w:t>s</w:t>
      </w:r>
      <w:r w:rsidR="000040FE">
        <w:t xml:space="preserve"> to meet the requirements of learning </w:t>
      </w:r>
      <w:r w:rsidR="00090E08">
        <w:t>to suit</w:t>
      </w:r>
      <w:r w:rsidR="000040FE">
        <w:t xml:space="preserve"> the child.</w:t>
      </w:r>
    </w:p>
    <w:p w:rsidR="008E70C2" w:rsidRPr="008E70C2" w:rsidRDefault="008E70C2" w:rsidP="008E70C2">
      <w:pPr>
        <w:pStyle w:val="BoldBulTight0"/>
        <w:rPr>
          <w:u w:val="single"/>
        </w:rPr>
      </w:pPr>
      <w:r w:rsidRPr="008E70C2">
        <w:rPr>
          <w:u w:val="single"/>
        </w:rPr>
        <w:t>Celebrate successes</w:t>
      </w:r>
    </w:p>
    <w:p w:rsidR="00D80DF7" w:rsidRDefault="0069175F" w:rsidP="00012795">
      <w:pPr>
        <w:rPr>
          <w:rFonts w:cs="Calibri"/>
          <w:b/>
          <w:bCs/>
          <w:color w:val="C00000"/>
          <w:sz w:val="28"/>
          <w:szCs w:val="28"/>
        </w:rPr>
      </w:pPr>
      <w:r>
        <w:t xml:space="preserve">Celebrate achievements with the child </w:t>
      </w:r>
      <w:r w:rsidR="00EB55BF">
        <w:t xml:space="preserve">as they are made </w:t>
      </w:r>
      <w:r>
        <w:t>– however small</w:t>
      </w:r>
      <w:r w:rsidR="00EB55BF">
        <w:t xml:space="preserve"> they may be</w:t>
      </w:r>
      <w:r>
        <w:t>. Show them that they are making progress and encourage them to make further steps with their learning.</w:t>
      </w:r>
      <w:r w:rsidR="00911934" w:rsidRPr="00911934">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r w:rsidR="00D80DF7">
        <w:br w:type="page"/>
      </w:r>
    </w:p>
    <w:p w:rsidR="00D80DF7" w:rsidRDefault="00D80DF7" w:rsidP="00D80DF7">
      <w:pPr>
        <w:pStyle w:val="Heading3"/>
      </w:pPr>
      <w:bookmarkStart w:id="92" w:name="_Toc421733732"/>
      <w:r>
        <w:rPr>
          <w:noProof/>
          <w:lang w:eastAsia="en-GB"/>
        </w:rPr>
        <w:lastRenderedPageBreak/>
        <w:drawing>
          <wp:anchor distT="0" distB="0" distL="114300" distR="114300" simplePos="0" relativeHeight="251766784" behindDoc="1" locked="0" layoutInCell="1" allowOverlap="1" wp14:anchorId="193E011B" wp14:editId="7ABD2CC4">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64"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4" cstate="print"/>
                    <a:stretch>
                      <a:fillRect/>
                    </a:stretch>
                  </pic:blipFill>
                  <pic:spPr>
                    <a:xfrm>
                      <a:off x="0" y="0"/>
                      <a:ext cx="5031105" cy="3848735"/>
                    </a:xfrm>
                    <a:prstGeom prst="rect">
                      <a:avLst/>
                    </a:prstGeom>
                  </pic:spPr>
                </pic:pic>
              </a:graphicData>
            </a:graphic>
          </wp:anchor>
        </w:drawing>
      </w:r>
      <w:r w:rsidRPr="00FB7D3C">
        <w:t xml:space="preserve">Activity </w:t>
      </w:r>
      <w:r w:rsidR="00113489">
        <w:t>3A</w:t>
      </w:r>
      <w:bookmarkEnd w:id="92"/>
    </w:p>
    <w:p w:rsidR="00D80DF7" w:rsidRDefault="00D80DF7" w:rsidP="00D80DF7">
      <w:r>
        <w:br w:type="page"/>
      </w:r>
    </w:p>
    <w:p w:rsidR="00A84AE8" w:rsidRPr="00951C8D" w:rsidRDefault="006E5817" w:rsidP="00951C8D">
      <w:pPr>
        <w:pStyle w:val="Heading2"/>
      </w:pPr>
      <w:bookmarkStart w:id="93" w:name="_Toc421733733"/>
      <w:r w:rsidRPr="00951C8D">
        <w:lastRenderedPageBreak/>
        <w:t>3.2 –</w:t>
      </w:r>
      <w:r w:rsidR="00A84AE8" w:rsidRPr="00951C8D">
        <w:t xml:space="preserve"> </w:t>
      </w:r>
      <w:r w:rsidR="00951C8D" w:rsidRPr="00951C8D">
        <w:t>Collect and use data to form an accurate understanding of the barrier to learning</w:t>
      </w:r>
      <w:bookmarkEnd w:id="93"/>
    </w:p>
    <w:p w:rsidR="00791EFC" w:rsidRDefault="00791EFC" w:rsidP="00791EFC">
      <w:pPr>
        <w:spacing w:before="240"/>
      </w:pPr>
      <w:r>
        <w:t>To be able to understand barriers to learning, information should be gathered and looked at. Much research has been done into the area of child learning and development, and to the barriers that children may experience with their learning.</w:t>
      </w:r>
      <w:r w:rsidR="005241DB">
        <w:t xml:space="preserve"> Look at </w:t>
      </w:r>
      <w:proofErr w:type="spellStart"/>
      <w:r w:rsidR="005241DB">
        <w:t>authorative</w:t>
      </w:r>
      <w:proofErr w:type="spellEnd"/>
      <w:r w:rsidR="005241DB">
        <w:t xml:space="preserve"> sources for your research to ensure that veri</w:t>
      </w:r>
      <w:r w:rsidR="00B86555">
        <w:t>fiable information/data is used when making your understanding.</w:t>
      </w:r>
    </w:p>
    <w:p w:rsidR="00012795" w:rsidRDefault="00AF3F74" w:rsidP="00012795">
      <w:pPr>
        <w:pStyle w:val="Heading3"/>
      </w:pPr>
      <w:bookmarkStart w:id="94" w:name="_Toc421733734"/>
      <w:r>
        <w:t>Piaget’s c</w:t>
      </w:r>
      <w:r w:rsidR="006A2AB0">
        <w:t xml:space="preserve">ognitive </w:t>
      </w:r>
      <w:r>
        <w:t>t</w:t>
      </w:r>
      <w:r w:rsidR="006A2AB0">
        <w:t>heory</w:t>
      </w:r>
      <w:bookmarkEnd w:id="94"/>
    </w:p>
    <w:p w:rsidR="006A2AB0" w:rsidRDefault="006A2AB0" w:rsidP="00012795">
      <w:r>
        <w:t xml:space="preserve">Jean Piaget looked at cognitive development within children, although more concerned with </w:t>
      </w:r>
      <w:r w:rsidR="00FB0D5B">
        <w:t xml:space="preserve">child </w:t>
      </w:r>
      <w:r>
        <w:t>development</w:t>
      </w:r>
      <w:r w:rsidR="00FB0D5B">
        <w:t xml:space="preserve"> </w:t>
      </w:r>
      <w:r>
        <w:t xml:space="preserve">it </w:t>
      </w:r>
      <w:r w:rsidR="009E509F">
        <w:t>is</w:t>
      </w:r>
      <w:r>
        <w:t xml:space="preserve"> useful in </w:t>
      </w:r>
      <w:r w:rsidR="009E509F">
        <w:t xml:space="preserve">understanding how a child </w:t>
      </w:r>
      <w:r w:rsidR="00FB0D5B">
        <w:t xml:space="preserve">assimilates information (and </w:t>
      </w:r>
      <w:r w:rsidR="00A03C15">
        <w:t>therefore</w:t>
      </w:r>
      <w:r w:rsidR="006805CC">
        <w:t xml:space="preserve"> learn</w:t>
      </w:r>
      <w:r w:rsidR="00A03C15">
        <w:t>ing</w:t>
      </w:r>
      <w:r w:rsidR="00FB0D5B">
        <w:t>)</w:t>
      </w:r>
      <w:r>
        <w:t>.</w:t>
      </w:r>
    </w:p>
    <w:p w:rsidR="006A2AB0" w:rsidRDefault="006A2AB0" w:rsidP="009E509F">
      <w:pPr>
        <w:pStyle w:val="BoldBulTight0"/>
      </w:pPr>
      <w:r>
        <w:t>There are three basic components</w:t>
      </w:r>
      <w:r w:rsidR="006805CC">
        <w:t xml:space="preserve"> to the theory</w:t>
      </w:r>
      <w:r>
        <w:t>:</w:t>
      </w:r>
    </w:p>
    <w:tbl>
      <w:tblPr>
        <w:tblStyle w:val="TableGrid"/>
        <w:tblW w:w="0" w:type="auto"/>
        <w:tblLook w:val="04A0" w:firstRow="1" w:lastRow="0" w:firstColumn="1" w:lastColumn="0" w:noHBand="0" w:noVBand="1"/>
      </w:tblPr>
      <w:tblGrid>
        <w:gridCol w:w="3085"/>
        <w:gridCol w:w="3402"/>
        <w:gridCol w:w="3061"/>
      </w:tblGrid>
      <w:tr w:rsidR="006A2AB0" w:rsidTr="009E509F">
        <w:tc>
          <w:tcPr>
            <w:tcW w:w="3085" w:type="dxa"/>
            <w:shd w:val="clear" w:color="auto" w:fill="E5B8B7" w:themeFill="accent2" w:themeFillTint="66"/>
          </w:tcPr>
          <w:p w:rsidR="006A2AB0" w:rsidRPr="00522B73" w:rsidRDefault="00522B73" w:rsidP="00522B73">
            <w:pPr>
              <w:spacing w:before="120" w:after="0" w:line="240" w:lineRule="auto"/>
              <w:rPr>
                <w:b/>
              </w:rPr>
            </w:pPr>
            <w:r w:rsidRPr="00522B73">
              <w:rPr>
                <w:b/>
              </w:rPr>
              <w:t>Schemas</w:t>
            </w:r>
          </w:p>
          <w:p w:rsidR="00522B73" w:rsidRPr="00522B73" w:rsidRDefault="00522B73" w:rsidP="00522B73">
            <w:pPr>
              <w:spacing w:after="120" w:line="240" w:lineRule="auto"/>
              <w:rPr>
                <w:b/>
              </w:rPr>
            </w:pPr>
            <w:r w:rsidRPr="00522B73">
              <w:rPr>
                <w:b/>
              </w:rPr>
              <w:t>(units of knowledge)</w:t>
            </w:r>
          </w:p>
        </w:tc>
        <w:tc>
          <w:tcPr>
            <w:tcW w:w="3402" w:type="dxa"/>
            <w:shd w:val="clear" w:color="auto" w:fill="E5B8B7" w:themeFill="accent2" w:themeFillTint="66"/>
          </w:tcPr>
          <w:p w:rsidR="006A2AB0" w:rsidRPr="00522B73" w:rsidRDefault="00522B73" w:rsidP="00522B73">
            <w:pPr>
              <w:spacing w:before="120" w:after="0" w:line="240" w:lineRule="auto"/>
              <w:rPr>
                <w:b/>
              </w:rPr>
            </w:pPr>
            <w:r w:rsidRPr="00522B73">
              <w:rPr>
                <w:b/>
              </w:rPr>
              <w:t>Adaption processes</w:t>
            </w:r>
          </w:p>
          <w:p w:rsidR="00522B73" w:rsidRPr="00522B73" w:rsidRDefault="00522B73" w:rsidP="00522B73">
            <w:pPr>
              <w:spacing w:after="120" w:line="240" w:lineRule="auto"/>
              <w:rPr>
                <w:b/>
              </w:rPr>
            </w:pPr>
            <w:r w:rsidRPr="00522B73">
              <w:rPr>
                <w:b/>
              </w:rPr>
              <w:t>(assimilation and accommodation)</w:t>
            </w:r>
          </w:p>
        </w:tc>
        <w:tc>
          <w:tcPr>
            <w:tcW w:w="3061" w:type="dxa"/>
            <w:shd w:val="clear" w:color="auto" w:fill="E5B8B7" w:themeFill="accent2" w:themeFillTint="66"/>
          </w:tcPr>
          <w:p w:rsidR="006A2AB0" w:rsidRDefault="00522B73" w:rsidP="00C532AB">
            <w:pPr>
              <w:spacing w:before="120" w:after="0" w:line="240" w:lineRule="auto"/>
              <w:rPr>
                <w:b/>
              </w:rPr>
            </w:pPr>
            <w:r w:rsidRPr="00522B73">
              <w:rPr>
                <w:b/>
              </w:rPr>
              <w:t>Stages of development</w:t>
            </w:r>
          </w:p>
          <w:p w:rsidR="004D16C5" w:rsidRPr="00522B73" w:rsidRDefault="004D16C5" w:rsidP="00C532AB">
            <w:pPr>
              <w:spacing w:after="120" w:line="240" w:lineRule="auto"/>
              <w:rPr>
                <w:b/>
              </w:rPr>
            </w:pPr>
            <w:r>
              <w:rPr>
                <w:b/>
              </w:rPr>
              <w:t>(four stages)</w:t>
            </w:r>
          </w:p>
        </w:tc>
      </w:tr>
      <w:tr w:rsidR="006A2AB0" w:rsidTr="00522B73">
        <w:tc>
          <w:tcPr>
            <w:tcW w:w="3085" w:type="dxa"/>
          </w:tcPr>
          <w:p w:rsidR="006A2AB0" w:rsidRDefault="00522B73" w:rsidP="009E509F">
            <w:pPr>
              <w:pStyle w:val="ListParagraph"/>
              <w:numPr>
                <w:ilvl w:val="0"/>
                <w:numId w:val="46"/>
              </w:numPr>
              <w:spacing w:before="120" w:after="120" w:line="240" w:lineRule="auto"/>
              <w:ind w:left="357" w:hanging="357"/>
            </w:pPr>
            <w:r>
              <w:t>Schemas are the building blocks of intelligent behaviour</w:t>
            </w:r>
          </w:p>
          <w:p w:rsidR="00522B73" w:rsidRDefault="00522B73" w:rsidP="009E509F">
            <w:pPr>
              <w:pStyle w:val="ListParagraph"/>
              <w:numPr>
                <w:ilvl w:val="0"/>
                <w:numId w:val="46"/>
              </w:numPr>
              <w:spacing w:before="120" w:after="120" w:line="240" w:lineRule="auto"/>
              <w:ind w:left="357" w:hanging="357"/>
            </w:pPr>
            <w:r>
              <w:t>Each schema relates to one aspect of the world (e.g. objects, actions and abstract concepts)</w:t>
            </w:r>
          </w:p>
          <w:p w:rsidR="00522B73" w:rsidRDefault="00522B73" w:rsidP="009E509F">
            <w:pPr>
              <w:pStyle w:val="ListParagraph"/>
              <w:numPr>
                <w:ilvl w:val="0"/>
                <w:numId w:val="46"/>
              </w:numPr>
              <w:spacing w:before="120" w:after="120" w:line="240" w:lineRule="auto"/>
              <w:ind w:left="357" w:hanging="357"/>
            </w:pPr>
            <w:r>
              <w:t>Schemas are like a collection of index cards that the memory stores away for referring back to.</w:t>
            </w:r>
          </w:p>
          <w:p w:rsidR="00522B73" w:rsidRDefault="00522B73" w:rsidP="009E509F">
            <w:pPr>
              <w:pStyle w:val="ListParagraph"/>
              <w:numPr>
                <w:ilvl w:val="0"/>
                <w:numId w:val="46"/>
              </w:numPr>
              <w:spacing w:before="120" w:after="120" w:line="240" w:lineRule="auto"/>
              <w:ind w:left="357" w:hanging="357"/>
            </w:pPr>
            <w:r>
              <w:t xml:space="preserve">A child will develop more schemas as they get older and </w:t>
            </w:r>
            <w:r w:rsidR="009E509F">
              <w:t xml:space="preserve">they </w:t>
            </w:r>
            <w:r>
              <w:t>will be</w:t>
            </w:r>
            <w:r w:rsidR="009E509F">
              <w:t>come</w:t>
            </w:r>
            <w:r>
              <w:t xml:space="preserve"> more complex</w:t>
            </w:r>
            <w:r w:rsidR="009E509F">
              <w:t xml:space="preserve"> and detailed</w:t>
            </w:r>
            <w:r>
              <w:t>.</w:t>
            </w:r>
          </w:p>
        </w:tc>
        <w:tc>
          <w:tcPr>
            <w:tcW w:w="3402" w:type="dxa"/>
          </w:tcPr>
          <w:p w:rsidR="006A2AB0" w:rsidRDefault="00522B73" w:rsidP="009E509F">
            <w:pPr>
              <w:pStyle w:val="ListParagraph"/>
              <w:numPr>
                <w:ilvl w:val="0"/>
                <w:numId w:val="46"/>
              </w:numPr>
              <w:spacing w:before="120" w:after="120" w:line="240" w:lineRule="auto"/>
              <w:ind w:left="357" w:hanging="357"/>
            </w:pPr>
            <w:r w:rsidRPr="004D16C5">
              <w:rPr>
                <w:b/>
              </w:rPr>
              <w:t>Assimilation</w:t>
            </w:r>
            <w:r>
              <w:t xml:space="preserve"> – using a schema to understand a new situation/object</w:t>
            </w:r>
          </w:p>
          <w:p w:rsidR="00522B73" w:rsidRDefault="00522B73" w:rsidP="009E509F">
            <w:pPr>
              <w:pStyle w:val="ListParagraph"/>
              <w:numPr>
                <w:ilvl w:val="0"/>
                <w:numId w:val="46"/>
              </w:numPr>
              <w:spacing w:before="120" w:after="120" w:line="240" w:lineRule="auto"/>
              <w:ind w:left="357" w:hanging="357"/>
            </w:pPr>
            <w:r w:rsidRPr="004D16C5">
              <w:rPr>
                <w:b/>
              </w:rPr>
              <w:t xml:space="preserve">Accommodation </w:t>
            </w:r>
            <w:r>
              <w:t>– when an existing schema does not fit, it needs to be changed</w:t>
            </w:r>
            <w:r w:rsidR="009E509F">
              <w:t>/adapted when a new experience occurs</w:t>
            </w:r>
          </w:p>
          <w:p w:rsidR="009E509F" w:rsidRDefault="009E509F" w:rsidP="009E509F">
            <w:pPr>
              <w:pStyle w:val="ListParagraph"/>
              <w:numPr>
                <w:ilvl w:val="0"/>
                <w:numId w:val="46"/>
              </w:numPr>
              <w:spacing w:before="120" w:after="120" w:line="240" w:lineRule="auto"/>
              <w:ind w:left="357" w:hanging="357"/>
            </w:pPr>
            <w:r w:rsidRPr="004D16C5">
              <w:rPr>
                <w:b/>
              </w:rPr>
              <w:t>Equilibration</w:t>
            </w:r>
            <w:r>
              <w:t xml:space="preserve"> – the force which drives the learning process, it seeks to restore balance when confronting new experiences</w:t>
            </w:r>
          </w:p>
          <w:p w:rsidR="009E509F" w:rsidRDefault="009E509F" w:rsidP="009E509F">
            <w:pPr>
              <w:pStyle w:val="ListParagraph"/>
              <w:numPr>
                <w:ilvl w:val="0"/>
                <w:numId w:val="46"/>
              </w:numPr>
              <w:spacing w:before="120" w:after="120" w:line="240" w:lineRule="auto"/>
              <w:ind w:left="357" w:hanging="357"/>
            </w:pPr>
            <w:r w:rsidRPr="004D16C5">
              <w:rPr>
                <w:b/>
              </w:rPr>
              <w:t>Disequilibrium</w:t>
            </w:r>
            <w:r>
              <w:t xml:space="preserve"> – when a situation doesn’t fit and the schema needs to be accommodated</w:t>
            </w:r>
          </w:p>
          <w:p w:rsidR="009E509F" w:rsidRDefault="009E509F" w:rsidP="009E509F">
            <w:pPr>
              <w:pStyle w:val="ListParagraph"/>
              <w:numPr>
                <w:ilvl w:val="0"/>
                <w:numId w:val="46"/>
              </w:numPr>
              <w:spacing w:before="120" w:after="120" w:line="240" w:lineRule="auto"/>
              <w:ind w:left="357" w:hanging="357"/>
            </w:pPr>
            <w:r>
              <w:t>The pattern repeats in a cycle of learning and development:</w:t>
            </w:r>
          </w:p>
          <w:p w:rsidR="009E509F" w:rsidRDefault="009E509F" w:rsidP="004D16C5">
            <w:pPr>
              <w:pStyle w:val="ListParagraph"/>
              <w:numPr>
                <w:ilvl w:val="0"/>
                <w:numId w:val="49"/>
              </w:numPr>
              <w:spacing w:before="120" w:after="120" w:line="240" w:lineRule="auto"/>
            </w:pPr>
            <w:r>
              <w:t xml:space="preserve">assimilation </w:t>
            </w:r>
          </w:p>
          <w:p w:rsidR="009E509F" w:rsidRDefault="009E509F" w:rsidP="004D16C5">
            <w:pPr>
              <w:pStyle w:val="ListParagraph"/>
              <w:numPr>
                <w:ilvl w:val="0"/>
                <w:numId w:val="49"/>
              </w:numPr>
              <w:spacing w:before="120" w:after="120" w:line="240" w:lineRule="auto"/>
            </w:pPr>
            <w:r>
              <w:t xml:space="preserve">equilibration </w:t>
            </w:r>
          </w:p>
          <w:p w:rsidR="009E509F" w:rsidRDefault="009E509F" w:rsidP="004D16C5">
            <w:pPr>
              <w:pStyle w:val="ListParagraph"/>
              <w:numPr>
                <w:ilvl w:val="0"/>
                <w:numId w:val="49"/>
              </w:numPr>
              <w:spacing w:before="120" w:after="120" w:line="240" w:lineRule="auto"/>
            </w:pPr>
            <w:r>
              <w:t xml:space="preserve">new situation </w:t>
            </w:r>
          </w:p>
          <w:p w:rsidR="009E509F" w:rsidRDefault="009E509F" w:rsidP="004D16C5">
            <w:pPr>
              <w:pStyle w:val="ListParagraph"/>
              <w:numPr>
                <w:ilvl w:val="0"/>
                <w:numId w:val="49"/>
              </w:numPr>
              <w:spacing w:before="120" w:after="120" w:line="240" w:lineRule="auto"/>
            </w:pPr>
            <w:r>
              <w:t xml:space="preserve">disequilibrium </w:t>
            </w:r>
          </w:p>
          <w:p w:rsidR="009E509F" w:rsidRDefault="009E509F" w:rsidP="004D16C5">
            <w:pPr>
              <w:pStyle w:val="ListParagraph"/>
              <w:numPr>
                <w:ilvl w:val="0"/>
                <w:numId w:val="49"/>
              </w:numPr>
              <w:spacing w:before="120" w:after="120" w:line="240" w:lineRule="auto"/>
            </w:pPr>
            <w:r>
              <w:t>accommodation</w:t>
            </w:r>
          </w:p>
        </w:tc>
        <w:tc>
          <w:tcPr>
            <w:tcW w:w="3061" w:type="dxa"/>
          </w:tcPr>
          <w:p w:rsidR="004D16C5" w:rsidRPr="008003EF" w:rsidRDefault="004D16C5" w:rsidP="008003EF">
            <w:pPr>
              <w:pStyle w:val="ListParagraph"/>
              <w:numPr>
                <w:ilvl w:val="0"/>
                <w:numId w:val="48"/>
              </w:numPr>
              <w:spacing w:before="120" w:after="120" w:line="240" w:lineRule="auto"/>
              <w:ind w:left="357" w:hanging="357"/>
              <w:rPr>
                <w:b/>
              </w:rPr>
            </w:pPr>
            <w:r w:rsidRPr="004D16C5">
              <w:rPr>
                <w:b/>
              </w:rPr>
              <w:t>Sensorimotor</w:t>
            </w:r>
            <w:r w:rsidR="008003EF">
              <w:rPr>
                <w:b/>
              </w:rPr>
              <w:br/>
            </w:r>
            <w:r>
              <w:t>0-2 years</w:t>
            </w:r>
            <w:r>
              <w:br/>
              <w:t>Object permanence</w:t>
            </w:r>
            <w:r w:rsidR="008003EF">
              <w:t xml:space="preserve"> – when objects are understood to exist, whether they are seen or not</w:t>
            </w:r>
          </w:p>
          <w:p w:rsidR="004D16C5" w:rsidRPr="008003EF" w:rsidRDefault="004D16C5" w:rsidP="008003EF">
            <w:pPr>
              <w:pStyle w:val="ListParagraph"/>
              <w:numPr>
                <w:ilvl w:val="0"/>
                <w:numId w:val="48"/>
              </w:numPr>
              <w:spacing w:before="120" w:after="120" w:line="240" w:lineRule="auto"/>
              <w:ind w:left="357" w:hanging="357"/>
              <w:rPr>
                <w:b/>
              </w:rPr>
            </w:pPr>
            <w:r w:rsidRPr="004D16C5">
              <w:rPr>
                <w:b/>
              </w:rPr>
              <w:t>Preoperational</w:t>
            </w:r>
            <w:r w:rsidR="008003EF">
              <w:rPr>
                <w:b/>
              </w:rPr>
              <w:br/>
            </w:r>
            <w:r>
              <w:t>2-7 years</w:t>
            </w:r>
            <w:r>
              <w:br/>
              <w:t>Egocentrism</w:t>
            </w:r>
            <w:r w:rsidR="008003EF">
              <w:t xml:space="preserve"> – when the world is seen from the one perspective of the child</w:t>
            </w:r>
          </w:p>
          <w:p w:rsidR="004D16C5" w:rsidRPr="008003EF" w:rsidRDefault="004D16C5" w:rsidP="008003EF">
            <w:pPr>
              <w:pStyle w:val="ListParagraph"/>
              <w:numPr>
                <w:ilvl w:val="0"/>
                <w:numId w:val="48"/>
              </w:numPr>
              <w:spacing w:before="120" w:after="120" w:line="240" w:lineRule="auto"/>
              <w:ind w:left="357" w:hanging="357"/>
              <w:rPr>
                <w:b/>
              </w:rPr>
            </w:pPr>
            <w:r w:rsidRPr="004D16C5">
              <w:rPr>
                <w:b/>
              </w:rPr>
              <w:t>Concrete operational</w:t>
            </w:r>
            <w:r w:rsidR="008003EF">
              <w:rPr>
                <w:b/>
              </w:rPr>
              <w:br/>
            </w:r>
            <w:r>
              <w:t>7-11 years</w:t>
            </w:r>
            <w:r>
              <w:br/>
              <w:t>Conservation</w:t>
            </w:r>
            <w:r w:rsidR="008003EF">
              <w:t xml:space="preserve"> – when logical thinking occurs</w:t>
            </w:r>
          </w:p>
          <w:p w:rsidR="004D16C5" w:rsidRPr="008003EF" w:rsidRDefault="004D16C5" w:rsidP="008003EF">
            <w:pPr>
              <w:pStyle w:val="ListParagraph"/>
              <w:numPr>
                <w:ilvl w:val="0"/>
                <w:numId w:val="48"/>
              </w:numPr>
              <w:spacing w:before="120" w:after="120" w:line="240" w:lineRule="auto"/>
              <w:ind w:left="357" w:hanging="357"/>
              <w:rPr>
                <w:b/>
              </w:rPr>
            </w:pPr>
            <w:r w:rsidRPr="004D16C5">
              <w:rPr>
                <w:b/>
              </w:rPr>
              <w:t>Formal operational</w:t>
            </w:r>
            <w:r w:rsidR="008003EF">
              <w:rPr>
                <w:b/>
              </w:rPr>
              <w:br/>
            </w:r>
            <w:r>
              <w:t>11 years +</w:t>
            </w:r>
            <w:r>
              <w:br/>
              <w:t>Manipulates ideas, e.g. abstract reasoning</w:t>
            </w:r>
          </w:p>
        </w:tc>
      </w:tr>
    </w:tbl>
    <w:p w:rsidR="004D16C5" w:rsidRDefault="004D16C5" w:rsidP="006805CC">
      <w:pPr>
        <w:spacing w:after="0"/>
      </w:pPr>
    </w:p>
    <w:p w:rsidR="00C47410" w:rsidRDefault="00C47410" w:rsidP="00012795">
      <w:r>
        <w:t>Piaget believed that when assimilating and accommodating a schema/experience that only active learners were able to do this and not passive learners</w:t>
      </w:r>
      <w:r w:rsidR="00791EFC">
        <w:t>;</w:t>
      </w:r>
      <w:r>
        <w:t xml:space="preserve"> </w:t>
      </w:r>
      <w:r w:rsidR="00791EFC">
        <w:t>t</w:t>
      </w:r>
      <w:r>
        <w:t xml:space="preserve">his is </w:t>
      </w:r>
      <w:r w:rsidR="00791EFC">
        <w:t>due to the belief that</w:t>
      </w:r>
      <w:r>
        <w:t xml:space="preserve"> problem-solving skills </w:t>
      </w:r>
      <w:r w:rsidR="00791EFC">
        <w:t xml:space="preserve">cannot be </w:t>
      </w:r>
      <w:r>
        <w:t>taught</w:t>
      </w:r>
      <w:r w:rsidR="00791EFC">
        <w:t xml:space="preserve"> only discovered</w:t>
      </w:r>
      <w:r>
        <w:t>.</w:t>
      </w:r>
    </w:p>
    <w:p w:rsidR="006805CC" w:rsidRDefault="006805CC">
      <w:pPr>
        <w:spacing w:after="0" w:line="240" w:lineRule="auto"/>
        <w:rPr>
          <w:b/>
          <w:color w:val="0D0D0D" w:themeColor="text1" w:themeTint="F2"/>
        </w:rPr>
      </w:pPr>
      <w:r>
        <w:br w:type="page"/>
      </w:r>
    </w:p>
    <w:p w:rsidR="00C47410" w:rsidRDefault="00C47410" w:rsidP="00791EFC">
      <w:pPr>
        <w:pStyle w:val="BoldBulTight0"/>
      </w:pPr>
      <w:r>
        <w:lastRenderedPageBreak/>
        <w:t>Piaget’s cognitive theory can help in learning and teaching by</w:t>
      </w:r>
      <w:r w:rsidR="009642D6">
        <w:t xml:space="preserve"> highlighting the following</w:t>
      </w:r>
      <w:r>
        <w:t>:</w:t>
      </w:r>
    </w:p>
    <w:p w:rsidR="00C47410" w:rsidRPr="00791EFC" w:rsidRDefault="009642D6" w:rsidP="00791EFC">
      <w:pPr>
        <w:pStyle w:val="Bullets"/>
      </w:pPr>
      <w:r>
        <w:t>Focus</w:t>
      </w:r>
      <w:r w:rsidR="002D6751">
        <w:t xml:space="preserve"> </w:t>
      </w:r>
      <w:r w:rsidR="00791EFC" w:rsidRPr="00791EFC">
        <w:t>on learning itself, not the end results</w:t>
      </w:r>
    </w:p>
    <w:p w:rsidR="00791EFC" w:rsidRPr="00791EFC" w:rsidRDefault="002D6751" w:rsidP="00791EFC">
      <w:pPr>
        <w:pStyle w:val="Bullets"/>
      </w:pPr>
      <w:r>
        <w:t>Us</w:t>
      </w:r>
      <w:r w:rsidR="009642D6">
        <w:t>e</w:t>
      </w:r>
      <w:r w:rsidR="00791EFC" w:rsidRPr="00791EFC">
        <w:t xml:space="preserve"> active methods that require a rediscovery/reconstruction of prior beliefs</w:t>
      </w:r>
    </w:p>
    <w:p w:rsidR="00791EFC" w:rsidRPr="00791EFC" w:rsidRDefault="009642D6" w:rsidP="00791EFC">
      <w:pPr>
        <w:pStyle w:val="Bullets"/>
      </w:pPr>
      <w:r>
        <w:t>Be</w:t>
      </w:r>
      <w:r w:rsidR="00791EFC" w:rsidRPr="00791EFC">
        <w:t xml:space="preserve"> collaborative as well as individual within learning so children can learn from each other</w:t>
      </w:r>
    </w:p>
    <w:p w:rsidR="00791EFC" w:rsidRPr="00791EFC" w:rsidRDefault="009642D6" w:rsidP="00791EFC">
      <w:pPr>
        <w:pStyle w:val="Bullets"/>
      </w:pPr>
      <w:r>
        <w:t>Present</w:t>
      </w:r>
      <w:r w:rsidR="00791EFC" w:rsidRPr="00791EFC">
        <w:t xml:space="preserve"> situations of disequilibrium where a problem needs to be resolved</w:t>
      </w:r>
    </w:p>
    <w:p w:rsidR="00791EFC" w:rsidRPr="00791EFC" w:rsidRDefault="009642D6" w:rsidP="00791EFC">
      <w:pPr>
        <w:pStyle w:val="Bullets"/>
      </w:pPr>
      <w:r>
        <w:t>Evaluate</w:t>
      </w:r>
      <w:r w:rsidR="00791EFC" w:rsidRPr="00791EFC">
        <w:t xml:space="preserve"> the individual child’s development</w:t>
      </w:r>
      <w:r w:rsidR="00BC6F82">
        <w:t xml:space="preserve"> stage,</w:t>
      </w:r>
      <w:r w:rsidR="00791EFC" w:rsidRPr="00791EFC">
        <w:t xml:space="preserve"> so suitable learning tasks can be used.</w:t>
      </w:r>
    </w:p>
    <w:p w:rsidR="004D16C5" w:rsidRDefault="004D16C5" w:rsidP="004D16C5">
      <w:pPr>
        <w:pStyle w:val="Heading3"/>
      </w:pPr>
      <w:bookmarkStart w:id="95" w:name="_Toc421733735"/>
      <w:r>
        <w:t>Research barriers to learning</w:t>
      </w:r>
      <w:bookmarkEnd w:id="95"/>
    </w:p>
    <w:p w:rsidR="004D16C5" w:rsidRDefault="002F6497" w:rsidP="004D16C5">
      <w:r>
        <w:t xml:space="preserve">Whichever the </w:t>
      </w:r>
      <w:r w:rsidR="00D82622">
        <w:t>area you are looking to investigate and understand more about</w:t>
      </w:r>
      <w:r>
        <w:t>, look at as much data as possible</w:t>
      </w:r>
      <w:r w:rsidR="00D82622">
        <w:t xml:space="preserve">. </w:t>
      </w:r>
      <w:r w:rsidR="004D16C5">
        <w:t>When dealing with specific cases, look to professional organisations that can help</w:t>
      </w:r>
      <w:r w:rsidR="00D82622">
        <w:t xml:space="preserve"> the individual child’s situation. </w:t>
      </w:r>
      <w:r w:rsidR="005B0684">
        <w:t xml:space="preserve">Talk to the parents and family and find out as much information as you can </w:t>
      </w:r>
      <w:r w:rsidR="00154F78">
        <w:t>about</w:t>
      </w:r>
      <w:r w:rsidR="005B0684">
        <w:t xml:space="preserve"> their experiences, this can help to highlight specific details first-hand. </w:t>
      </w:r>
      <w:r w:rsidR="00D82622">
        <w:t>T</w:t>
      </w:r>
      <w:r w:rsidR="004D16C5">
        <w:t>here are also support groups that may be able to provide information and experience when dealing with certain conditions or disabilities that may affect learning.</w:t>
      </w:r>
    </w:p>
    <w:p w:rsidR="00D82622" w:rsidRDefault="00D82622" w:rsidP="004D16C5">
      <w:r>
        <w:t xml:space="preserve">By </w:t>
      </w:r>
      <w:r w:rsidR="001E6A21">
        <w:t>looking at the facts and available information,</w:t>
      </w:r>
      <w:r>
        <w:t xml:space="preserve"> you will be better </w:t>
      </w:r>
      <w:r w:rsidR="001E6A21">
        <w:t>placed</w:t>
      </w:r>
      <w:r>
        <w:t xml:space="preserve"> to form the correct course of action to </w:t>
      </w:r>
      <w:r w:rsidR="001E6A21">
        <w:t>take</w:t>
      </w:r>
      <w:r w:rsidR="00917C3F">
        <w:t xml:space="preserve"> in order to </w:t>
      </w:r>
      <w:r>
        <w:t>help overcome the specific barrier</w:t>
      </w:r>
      <w:r w:rsidR="001E6A21">
        <w:t>(</w:t>
      </w:r>
      <w:r>
        <w:t>s</w:t>
      </w:r>
      <w:r w:rsidR="001E6A21">
        <w:t>)</w:t>
      </w:r>
      <w:r>
        <w:t xml:space="preserve"> to learning.</w:t>
      </w:r>
    </w:p>
    <w:p w:rsidR="004D16C5" w:rsidRPr="006F6222" w:rsidRDefault="004D16C5" w:rsidP="004D16C5">
      <w:pPr>
        <w:pStyle w:val="BoldBulTight0"/>
      </w:pPr>
      <w:r>
        <w:t xml:space="preserve">You can </w:t>
      </w:r>
      <w:r w:rsidR="001E6A21">
        <w:t>get help from</w:t>
      </w:r>
      <w:r w:rsidRPr="006F6222">
        <w:t>:</w:t>
      </w:r>
    </w:p>
    <w:p w:rsidR="004D16C5" w:rsidRPr="006F6222" w:rsidRDefault="004D16C5" w:rsidP="004D16C5">
      <w:pPr>
        <w:pStyle w:val="Bullets"/>
      </w:pPr>
      <w:r w:rsidRPr="006F6222">
        <w:t>Professional agencies</w:t>
      </w:r>
    </w:p>
    <w:p w:rsidR="004D16C5" w:rsidRPr="006F6222" w:rsidRDefault="004D16C5" w:rsidP="004D16C5">
      <w:pPr>
        <w:pStyle w:val="Bullets"/>
      </w:pPr>
      <w:r w:rsidRPr="006F6222">
        <w:t>Support organisations</w:t>
      </w:r>
    </w:p>
    <w:p w:rsidR="004D16C5" w:rsidRPr="006F6222" w:rsidRDefault="004D16C5" w:rsidP="004D16C5">
      <w:pPr>
        <w:pStyle w:val="Bullets"/>
      </w:pPr>
      <w:r>
        <w:t>The m</w:t>
      </w:r>
      <w:r w:rsidRPr="006F6222">
        <w:t>edical profession</w:t>
      </w:r>
    </w:p>
    <w:p w:rsidR="004D16C5" w:rsidRPr="006F6222" w:rsidRDefault="0065643D" w:rsidP="004D16C5">
      <w:pPr>
        <w:pStyle w:val="Bullets"/>
      </w:pPr>
      <w:r>
        <w:rPr>
          <w:noProof/>
          <w:lang w:val="en-GB" w:eastAsia="en-GB"/>
        </w:rPr>
        <w:drawing>
          <wp:anchor distT="0" distB="0" distL="114300" distR="114300" simplePos="0" relativeHeight="251828224" behindDoc="1" locked="0" layoutInCell="1" allowOverlap="1" wp14:anchorId="466B51BD" wp14:editId="1E2BA723">
            <wp:simplePos x="0" y="0"/>
            <wp:positionH relativeFrom="column">
              <wp:posOffset>3395980</wp:posOffset>
            </wp:positionH>
            <wp:positionV relativeFrom="paragraph">
              <wp:posOffset>149860</wp:posOffset>
            </wp:positionV>
            <wp:extent cx="2576830" cy="2862580"/>
            <wp:effectExtent l="0" t="0" r="0" b="0"/>
            <wp:wrapTight wrapText="bothSides">
              <wp:wrapPolygon edited="0">
                <wp:start x="0" y="0"/>
                <wp:lineTo x="0" y="21418"/>
                <wp:lineTo x="21398" y="21418"/>
                <wp:lineTo x="21398" y="0"/>
                <wp:lineTo x="0" y="0"/>
              </wp:wrapPolygon>
            </wp:wrapTight>
            <wp:docPr id="107" name="Picture 107" descr="C:\Users\Sophie2\Desktop\ArtWork\Animations\stick_figure_walking_reading_book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Animations\stick_figure_walking_reading_book_500_wht.gif"/>
                    <pic:cNvPicPr>
                      <a:picLocks noChangeAspect="1" noChangeArrowheads="1" noCrop="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576830" cy="2862580"/>
                    </a:xfrm>
                    <a:prstGeom prst="rect">
                      <a:avLst/>
                    </a:prstGeom>
                    <a:noFill/>
                    <a:ln>
                      <a:noFill/>
                    </a:ln>
                  </pic:spPr>
                </pic:pic>
              </a:graphicData>
            </a:graphic>
            <wp14:sizeRelH relativeFrom="page">
              <wp14:pctWidth>0</wp14:pctWidth>
            </wp14:sizeRelH>
            <wp14:sizeRelV relativeFrom="page">
              <wp14:pctHeight>0</wp14:pctHeight>
            </wp14:sizeRelV>
          </wp:anchor>
        </w:drawing>
      </w:r>
      <w:r w:rsidR="004D16C5">
        <w:t>Research into child learning</w:t>
      </w:r>
    </w:p>
    <w:p w:rsidR="004D16C5" w:rsidRPr="006F6222" w:rsidRDefault="004D16C5" w:rsidP="004D16C5">
      <w:pPr>
        <w:pStyle w:val="Bullets"/>
      </w:pPr>
      <w:r>
        <w:t>First-hand</w:t>
      </w:r>
      <w:r w:rsidRPr="006F6222">
        <w:t xml:space="preserve"> experiences.</w:t>
      </w:r>
    </w:p>
    <w:p w:rsidR="004D16C5" w:rsidRDefault="004D16C5" w:rsidP="00012795"/>
    <w:p w:rsidR="00D80DF7" w:rsidRDefault="00D80DF7" w:rsidP="00012795">
      <w:pPr>
        <w:rPr>
          <w:rFonts w:cs="Calibri"/>
          <w:b/>
          <w:bCs/>
          <w:color w:val="C00000"/>
          <w:sz w:val="28"/>
          <w:szCs w:val="28"/>
        </w:rPr>
      </w:pPr>
      <w:r>
        <w:br w:type="page"/>
      </w:r>
    </w:p>
    <w:p w:rsidR="00D80DF7" w:rsidRDefault="00D80DF7" w:rsidP="00D80DF7">
      <w:pPr>
        <w:pStyle w:val="Heading3"/>
      </w:pPr>
      <w:bookmarkStart w:id="96" w:name="_Toc421733736"/>
      <w:r>
        <w:rPr>
          <w:noProof/>
          <w:lang w:eastAsia="en-GB"/>
        </w:rPr>
        <w:lastRenderedPageBreak/>
        <w:drawing>
          <wp:anchor distT="0" distB="0" distL="114300" distR="114300" simplePos="0" relativeHeight="251768832" behindDoc="1" locked="0" layoutInCell="1" allowOverlap="1" wp14:anchorId="0BB7BDA3" wp14:editId="22F2DA7A">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65"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4" cstate="print"/>
                    <a:stretch>
                      <a:fillRect/>
                    </a:stretch>
                  </pic:blipFill>
                  <pic:spPr>
                    <a:xfrm>
                      <a:off x="0" y="0"/>
                      <a:ext cx="5031105" cy="3848735"/>
                    </a:xfrm>
                    <a:prstGeom prst="rect">
                      <a:avLst/>
                    </a:prstGeom>
                  </pic:spPr>
                </pic:pic>
              </a:graphicData>
            </a:graphic>
          </wp:anchor>
        </w:drawing>
      </w:r>
      <w:r w:rsidRPr="00FB7D3C">
        <w:t xml:space="preserve">Activity </w:t>
      </w:r>
      <w:r w:rsidR="00113489">
        <w:t>3B</w:t>
      </w:r>
      <w:bookmarkEnd w:id="96"/>
    </w:p>
    <w:p w:rsidR="00D80DF7" w:rsidRDefault="00D80DF7" w:rsidP="00D80DF7">
      <w:r>
        <w:br w:type="page"/>
      </w:r>
    </w:p>
    <w:p w:rsidR="006E5817" w:rsidRPr="00951C8D" w:rsidRDefault="006E5817" w:rsidP="00951C8D">
      <w:pPr>
        <w:pStyle w:val="Heading2"/>
      </w:pPr>
      <w:bookmarkStart w:id="97" w:name="_Toc421733737"/>
      <w:r w:rsidRPr="00951C8D">
        <w:lastRenderedPageBreak/>
        <w:t xml:space="preserve">3.3 – </w:t>
      </w:r>
      <w:r w:rsidR="00951C8D" w:rsidRPr="00951C8D">
        <w:t>Discuss concerns with others to develop a holistic understanding of a particular child’s needs and use this information to inform actions</w:t>
      </w:r>
      <w:bookmarkEnd w:id="97"/>
    </w:p>
    <w:p w:rsidR="003E780B" w:rsidRDefault="003E780B" w:rsidP="003E780B">
      <w:pPr>
        <w:pStyle w:val="Heading3"/>
      </w:pPr>
      <w:bookmarkStart w:id="98" w:name="_Toc421733738"/>
      <w:r>
        <w:t xml:space="preserve">Discussing </w:t>
      </w:r>
      <w:r w:rsidR="00EA680A">
        <w:t xml:space="preserve">the needs of the </w:t>
      </w:r>
      <w:r>
        <w:t>child</w:t>
      </w:r>
      <w:bookmarkEnd w:id="98"/>
    </w:p>
    <w:p w:rsidR="00286415" w:rsidRDefault="00286415" w:rsidP="003E780B">
      <w:r>
        <w:t xml:space="preserve">When looking to include all children within a learning and development environment, there may be a need to formulate a more holistic approach with </w:t>
      </w:r>
      <w:r w:rsidR="00F75455">
        <w:t xml:space="preserve">the needs of </w:t>
      </w:r>
      <w:r>
        <w:t>some individuals. There may be children with physical disabilities that need more care, there may be children with behavioural problems which would benefit from a more active experience; suffice to say, not one learning experience will suit all, all of the time.</w:t>
      </w:r>
    </w:p>
    <w:p w:rsidR="00286415" w:rsidRDefault="00C56A14" w:rsidP="003E780B">
      <w:r>
        <w:rPr>
          <w:noProof/>
          <w:lang w:val="en-GB" w:eastAsia="en-GB"/>
        </w:rPr>
        <w:drawing>
          <wp:anchor distT="0" distB="0" distL="114300" distR="114300" simplePos="0" relativeHeight="251829248" behindDoc="1" locked="0" layoutInCell="1" allowOverlap="1" wp14:anchorId="59B44001" wp14:editId="73083D5A">
            <wp:simplePos x="0" y="0"/>
            <wp:positionH relativeFrom="column">
              <wp:posOffset>3383280</wp:posOffset>
            </wp:positionH>
            <wp:positionV relativeFrom="paragraph">
              <wp:posOffset>953135</wp:posOffset>
            </wp:positionV>
            <wp:extent cx="2576830" cy="1950085"/>
            <wp:effectExtent l="0" t="0" r="0" b="0"/>
            <wp:wrapTight wrapText="bothSides">
              <wp:wrapPolygon edited="0">
                <wp:start x="0" y="0"/>
                <wp:lineTo x="0" y="21312"/>
                <wp:lineTo x="21398" y="21312"/>
                <wp:lineTo x="21398" y="0"/>
                <wp:lineTo x="0" y="0"/>
              </wp:wrapPolygon>
            </wp:wrapTight>
            <wp:docPr id="108" name="Picture 108" descr="C:\Users\Sophie2\Desktop\ArtWork\Mx2ballo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Mx2balloon.jpg"/>
                    <pic:cNvPicPr>
                      <a:picLocks noChangeAspect="1" noChangeArrowheads="1"/>
                    </pic:cNvPicPr>
                  </pic:nvPicPr>
                  <pic:blipFill rotWithShape="1">
                    <a:blip r:embed="rId65" cstate="print">
                      <a:extLst>
                        <a:ext uri="{28A0092B-C50C-407E-A947-70E740481C1C}">
                          <a14:useLocalDpi xmlns:a14="http://schemas.microsoft.com/office/drawing/2010/main" val="0"/>
                        </a:ext>
                      </a:extLst>
                    </a:blip>
                    <a:srcRect l="6034" t="5172"/>
                    <a:stretch/>
                  </pic:blipFill>
                  <pic:spPr bwMode="auto">
                    <a:xfrm>
                      <a:off x="0" y="0"/>
                      <a:ext cx="2576830" cy="19500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86415">
        <w:t xml:space="preserve">Each child should be assessed individually to ensure the right approach is made with their learning. You may need to involve other members of staff, parents/families and other professionals outside of the service/school, when </w:t>
      </w:r>
      <w:r w:rsidR="00F75455">
        <w:t xml:space="preserve">looking at the needs of the children. </w:t>
      </w:r>
      <w:r w:rsidR="00286415">
        <w:t>By disc</w:t>
      </w:r>
      <w:r w:rsidR="00F75455">
        <w:t>ussing this with others</w:t>
      </w:r>
      <w:r w:rsidR="00286415">
        <w:t>, you can look to find sup</w:t>
      </w:r>
      <w:r w:rsidR="00F75455">
        <w:t>port</w:t>
      </w:r>
      <w:r w:rsidR="00EA513D">
        <w:t>, methods and</w:t>
      </w:r>
      <w:r w:rsidR="00F75455">
        <w:t xml:space="preserve"> ideas, and can implement the measures needed to provide an inclusive experience for the child.</w:t>
      </w:r>
      <w:r w:rsidR="00176BA9" w:rsidRPr="00176BA9">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5B7422" w:rsidRPr="00FF36F6" w:rsidRDefault="005B7422" w:rsidP="00FF36F6">
      <w:pPr>
        <w:pStyle w:val="BoldBulTight0"/>
      </w:pPr>
      <w:r w:rsidRPr="00FF36F6">
        <w:t>Children’s needs may include:</w:t>
      </w:r>
    </w:p>
    <w:p w:rsidR="005B7422" w:rsidRPr="00FF36F6" w:rsidRDefault="005B7422" w:rsidP="00FF36F6">
      <w:pPr>
        <w:pStyle w:val="Bullets"/>
      </w:pPr>
      <w:r w:rsidRPr="00FF36F6">
        <w:t>Language difficulties</w:t>
      </w:r>
    </w:p>
    <w:p w:rsidR="005B7422" w:rsidRPr="00FF36F6" w:rsidRDefault="005B7422" w:rsidP="00FF36F6">
      <w:pPr>
        <w:pStyle w:val="Bullets"/>
      </w:pPr>
      <w:r w:rsidRPr="00FF36F6">
        <w:t>Physical, sensory or developmental disability</w:t>
      </w:r>
    </w:p>
    <w:p w:rsidR="005B7422" w:rsidRPr="00FF36F6" w:rsidRDefault="005B7422" w:rsidP="00FF36F6">
      <w:pPr>
        <w:pStyle w:val="Bullets"/>
      </w:pPr>
      <w:r w:rsidRPr="00FF36F6">
        <w:t>Health problems</w:t>
      </w:r>
    </w:p>
    <w:p w:rsidR="005B7422" w:rsidRPr="00FF36F6" w:rsidRDefault="005B7422" w:rsidP="00FF36F6">
      <w:pPr>
        <w:pStyle w:val="Bullets"/>
      </w:pPr>
      <w:r w:rsidRPr="00FF36F6">
        <w:t>Behavioural or psychological disorders</w:t>
      </w:r>
    </w:p>
    <w:p w:rsidR="005B7422" w:rsidRPr="00FF36F6" w:rsidRDefault="005B7422" w:rsidP="00FF36F6">
      <w:pPr>
        <w:pStyle w:val="Bullets"/>
      </w:pPr>
      <w:r w:rsidRPr="00FF36F6">
        <w:t>Family circumstances and needs</w:t>
      </w:r>
    </w:p>
    <w:p w:rsidR="005B7422" w:rsidRPr="00FF36F6" w:rsidRDefault="005B7422" w:rsidP="00FF36F6">
      <w:pPr>
        <w:pStyle w:val="Bullets"/>
      </w:pPr>
      <w:r w:rsidRPr="00FF36F6">
        <w:t>A child recently arrived in Australia from a very different culture</w:t>
      </w:r>
    </w:p>
    <w:p w:rsidR="005B7422" w:rsidRPr="00FF36F6" w:rsidRDefault="005B7422" w:rsidP="00FF36F6">
      <w:pPr>
        <w:pStyle w:val="Bullets"/>
      </w:pPr>
      <w:r w:rsidRPr="00FF36F6">
        <w:t>Children who have experienced torture and/or trauma</w:t>
      </w:r>
    </w:p>
    <w:p w:rsidR="005B7422" w:rsidRPr="00FF36F6" w:rsidRDefault="005B7422" w:rsidP="00FF36F6">
      <w:pPr>
        <w:pStyle w:val="Bullets"/>
      </w:pPr>
      <w:r w:rsidRPr="00FF36F6">
        <w:t>Children who have suffered dislocation</w:t>
      </w:r>
    </w:p>
    <w:p w:rsidR="005B7422" w:rsidRPr="00FF36F6" w:rsidRDefault="005B7422" w:rsidP="00FF36F6">
      <w:pPr>
        <w:pStyle w:val="Bullets"/>
      </w:pPr>
      <w:r w:rsidRPr="00FF36F6">
        <w:t>A child whose culture is different from the culture of the centre</w:t>
      </w:r>
    </w:p>
    <w:p w:rsidR="005B7422" w:rsidRPr="00FF36F6" w:rsidRDefault="005B7422" w:rsidP="00FF36F6">
      <w:pPr>
        <w:pStyle w:val="Bullets"/>
      </w:pPr>
      <w:r w:rsidRPr="00FF36F6">
        <w:t>Child at risk of harm or illness</w:t>
      </w:r>
    </w:p>
    <w:p w:rsidR="005B7422" w:rsidRPr="00FF36F6" w:rsidRDefault="005B7422" w:rsidP="00FF36F6">
      <w:pPr>
        <w:pStyle w:val="Bullets"/>
      </w:pPr>
      <w:r w:rsidRPr="00FF36F6">
        <w:t>Unknown diagnosis</w:t>
      </w:r>
    </w:p>
    <w:p w:rsidR="005B7422" w:rsidRPr="00FF36F6" w:rsidRDefault="005B7422" w:rsidP="00FF36F6">
      <w:pPr>
        <w:pStyle w:val="Bullets"/>
      </w:pPr>
      <w:r w:rsidRPr="00FF36F6">
        <w:t>Known diagnosis</w:t>
      </w:r>
    </w:p>
    <w:p w:rsidR="005B7422" w:rsidRPr="00FF36F6" w:rsidRDefault="005B7422" w:rsidP="00FF36F6">
      <w:pPr>
        <w:pStyle w:val="Bullets"/>
      </w:pPr>
      <w:r w:rsidRPr="00FF36F6">
        <w:t>Cultural/religious practices</w:t>
      </w:r>
    </w:p>
    <w:p w:rsidR="005B7422" w:rsidRPr="00FF36F6" w:rsidRDefault="005B7422" w:rsidP="00FF36F6">
      <w:pPr>
        <w:pStyle w:val="Bullets"/>
      </w:pPr>
      <w:r w:rsidRPr="00FF36F6">
        <w:t>Communication difficulties</w:t>
      </w:r>
    </w:p>
    <w:p w:rsidR="005B7422" w:rsidRPr="00FF36F6" w:rsidRDefault="005B7422" w:rsidP="00FF36F6">
      <w:pPr>
        <w:pStyle w:val="Bullets"/>
      </w:pPr>
      <w:r w:rsidRPr="00FF36F6">
        <w:t>Giftedness</w:t>
      </w:r>
      <w:r w:rsidR="00FF36F6">
        <w:t>.</w:t>
      </w:r>
    </w:p>
    <w:p w:rsidR="005B7422" w:rsidRDefault="005B7422">
      <w:r>
        <w:br w:type="page"/>
      </w:r>
    </w:p>
    <w:p w:rsidR="00E17ADD" w:rsidRDefault="00E17ADD" w:rsidP="00796921">
      <w:pPr>
        <w:pStyle w:val="BoldBulTight0"/>
        <w:rPr>
          <w:lang w:val="en-GB" w:eastAsia="en-GB"/>
        </w:rPr>
      </w:pPr>
      <w:r>
        <w:rPr>
          <w:lang w:val="en-GB" w:eastAsia="en-GB"/>
        </w:rPr>
        <w:lastRenderedPageBreak/>
        <w:t>You may want to discuss this with:</w:t>
      </w:r>
    </w:p>
    <w:p w:rsidR="00E17ADD" w:rsidRPr="00796921" w:rsidRDefault="00E17ADD" w:rsidP="00796921">
      <w:pPr>
        <w:pStyle w:val="Bullets"/>
      </w:pPr>
      <w:r w:rsidRPr="00796921">
        <w:t>Parents/family</w:t>
      </w:r>
    </w:p>
    <w:p w:rsidR="00E17ADD" w:rsidRPr="00796921" w:rsidRDefault="00132389" w:rsidP="00796921">
      <w:pPr>
        <w:pStyle w:val="Bullets"/>
      </w:pPr>
      <w:r w:rsidRPr="00796921">
        <w:t>The service/school</w:t>
      </w:r>
    </w:p>
    <w:p w:rsidR="00132389" w:rsidRPr="00796921" w:rsidRDefault="00132389" w:rsidP="00796921">
      <w:pPr>
        <w:pStyle w:val="Bullets"/>
      </w:pPr>
      <w:r w:rsidRPr="00796921">
        <w:t>Community paediatrician</w:t>
      </w:r>
    </w:p>
    <w:p w:rsidR="00132389" w:rsidRPr="00796921" w:rsidRDefault="00132389" w:rsidP="00796921">
      <w:pPr>
        <w:pStyle w:val="Bullets"/>
      </w:pPr>
      <w:r w:rsidRPr="00796921">
        <w:t>Educational psychologist</w:t>
      </w:r>
    </w:p>
    <w:p w:rsidR="00132389" w:rsidRPr="00796921" w:rsidRDefault="00132389" w:rsidP="00796921">
      <w:pPr>
        <w:pStyle w:val="Bullets"/>
      </w:pPr>
      <w:r w:rsidRPr="00796921">
        <w:t>Occupational therapist</w:t>
      </w:r>
    </w:p>
    <w:p w:rsidR="00132389" w:rsidRPr="00796921" w:rsidRDefault="00132389" w:rsidP="00796921">
      <w:pPr>
        <w:pStyle w:val="Bullets"/>
      </w:pPr>
      <w:r w:rsidRPr="00796921">
        <w:t>Speech and Language therapist</w:t>
      </w:r>
    </w:p>
    <w:p w:rsidR="00132389" w:rsidRPr="00796921" w:rsidRDefault="00132389" w:rsidP="00796921">
      <w:pPr>
        <w:pStyle w:val="Bullets"/>
      </w:pPr>
      <w:r w:rsidRPr="00796921">
        <w:t>Physiotherapist</w:t>
      </w:r>
    </w:p>
    <w:p w:rsidR="00132389" w:rsidRPr="00796921" w:rsidRDefault="00132389" w:rsidP="00796921">
      <w:pPr>
        <w:pStyle w:val="Bullets"/>
      </w:pPr>
      <w:r w:rsidRPr="00796921">
        <w:t>Health visitor</w:t>
      </w:r>
      <w:r w:rsidR="00796921" w:rsidRPr="00796921">
        <w:t>.</w:t>
      </w:r>
    </w:p>
    <w:p w:rsidR="001F267A" w:rsidRDefault="00B34A08" w:rsidP="00176BA9">
      <w:pPr>
        <w:rPr>
          <w:lang w:val="en-GB" w:eastAsia="en-GB"/>
        </w:rPr>
      </w:pPr>
      <w:r>
        <w:rPr>
          <w:lang w:val="en-GB" w:eastAsia="en-GB"/>
        </w:rPr>
        <w:t>C</w:t>
      </w:r>
      <w:r w:rsidR="00176BA9">
        <w:rPr>
          <w:lang w:val="en-GB" w:eastAsia="en-GB"/>
        </w:rPr>
        <w:t xml:space="preserve">ommunicating may be a prime area of concern </w:t>
      </w:r>
      <w:r w:rsidR="003A210E">
        <w:rPr>
          <w:lang w:val="en-GB" w:eastAsia="en-GB"/>
        </w:rPr>
        <w:t>for some children</w:t>
      </w:r>
      <w:r w:rsidR="00176BA9">
        <w:rPr>
          <w:lang w:val="en-GB" w:eastAsia="en-GB"/>
        </w:rPr>
        <w:t>.</w:t>
      </w:r>
      <w:r w:rsidR="003A210E">
        <w:rPr>
          <w:lang w:val="en-GB" w:eastAsia="en-GB"/>
        </w:rPr>
        <w:t xml:space="preserve"> Regardless of intelligence, some children may find communicating extremely difficult due to behavioural issues, development or ability. These children will need expert understanding and support to make sure that they can share in the learning environment and progress with </w:t>
      </w:r>
      <w:r w:rsidR="008F7D9F">
        <w:rPr>
          <w:lang w:val="en-GB" w:eastAsia="en-GB"/>
        </w:rPr>
        <w:t>improving their communicati</w:t>
      </w:r>
      <w:r w:rsidR="003E10FA">
        <w:rPr>
          <w:lang w:val="en-GB" w:eastAsia="en-GB"/>
        </w:rPr>
        <w:t>on</w:t>
      </w:r>
      <w:r w:rsidR="000A78B3">
        <w:rPr>
          <w:lang w:val="en-GB" w:eastAsia="en-GB"/>
        </w:rPr>
        <w:t xml:space="preserve"> skills</w:t>
      </w:r>
      <w:r w:rsidR="008F7D9F">
        <w:rPr>
          <w:lang w:val="en-GB" w:eastAsia="en-GB"/>
        </w:rPr>
        <w:t xml:space="preserve"> over a period of time</w:t>
      </w:r>
      <w:r w:rsidR="003A210E">
        <w:rPr>
          <w:lang w:val="en-GB" w:eastAsia="en-GB"/>
        </w:rPr>
        <w:t>.</w:t>
      </w:r>
    </w:p>
    <w:p w:rsidR="00FF36F6" w:rsidRDefault="00FF36F6" w:rsidP="00FF36F6">
      <w:pPr>
        <w:pStyle w:val="BoldBulTight0"/>
      </w:pPr>
      <w:r w:rsidRPr="005B7422">
        <w:rPr>
          <w:lang w:val="en-GB" w:eastAsia="en-GB"/>
        </w:rPr>
        <w:t>Communication difficu</w:t>
      </w:r>
      <w:r>
        <w:rPr>
          <w:lang w:val="en-GB" w:eastAsia="en-GB"/>
        </w:rPr>
        <w:t>lties of a child may be due to</w:t>
      </w:r>
      <w:r w:rsidR="001F267A">
        <w:rPr>
          <w:lang w:val="en-GB" w:eastAsia="en-GB"/>
        </w:rPr>
        <w:t>:</w:t>
      </w:r>
    </w:p>
    <w:p w:rsidR="00FF36F6" w:rsidRPr="005B7422" w:rsidRDefault="00FF36F6" w:rsidP="00FF36F6">
      <w:pPr>
        <w:pStyle w:val="Bullets"/>
        <w:rPr>
          <w:lang w:val="en-GB" w:eastAsia="en-GB"/>
        </w:rPr>
      </w:pPr>
      <w:r w:rsidRPr="005B7422">
        <w:rPr>
          <w:lang w:val="en-GB" w:eastAsia="en-GB"/>
        </w:rPr>
        <w:t>Trauma, violence and crises</w:t>
      </w:r>
    </w:p>
    <w:p w:rsidR="00FF36F6" w:rsidRPr="005B7422" w:rsidRDefault="00FF36F6" w:rsidP="00FF36F6">
      <w:pPr>
        <w:pStyle w:val="Bullets"/>
        <w:rPr>
          <w:lang w:val="en-GB" w:eastAsia="en-GB"/>
        </w:rPr>
      </w:pPr>
      <w:r w:rsidRPr="005B7422">
        <w:rPr>
          <w:lang w:val="en-GB" w:eastAsia="en-GB"/>
        </w:rPr>
        <w:t>Disabilities e.g. Hearing, visual, speaking</w:t>
      </w:r>
    </w:p>
    <w:p w:rsidR="00FF36F6" w:rsidRPr="005B7422" w:rsidRDefault="00FF36F6" w:rsidP="00FF36F6">
      <w:pPr>
        <w:pStyle w:val="Bullets"/>
        <w:rPr>
          <w:lang w:val="en-GB" w:eastAsia="en-GB"/>
        </w:rPr>
      </w:pPr>
      <w:r w:rsidRPr="005B7422">
        <w:rPr>
          <w:lang w:val="en-GB" w:eastAsia="en-GB"/>
        </w:rPr>
        <w:t>Health problems and disorders</w:t>
      </w:r>
    </w:p>
    <w:p w:rsidR="00FF36F6" w:rsidRPr="005B7422" w:rsidRDefault="00FF36F6" w:rsidP="00FF36F6">
      <w:pPr>
        <w:pStyle w:val="Bullets"/>
        <w:rPr>
          <w:lang w:val="en-GB" w:eastAsia="en-GB"/>
        </w:rPr>
      </w:pPr>
      <w:r w:rsidRPr="005B7422">
        <w:rPr>
          <w:lang w:val="en-GB" w:eastAsia="en-GB"/>
        </w:rPr>
        <w:t>Learning problems</w:t>
      </w:r>
    </w:p>
    <w:p w:rsidR="00FF36F6" w:rsidRPr="005B7422" w:rsidRDefault="00FF36F6" w:rsidP="00FF36F6">
      <w:pPr>
        <w:pStyle w:val="Bullets"/>
        <w:rPr>
          <w:lang w:val="en-GB" w:eastAsia="en-GB"/>
        </w:rPr>
      </w:pPr>
      <w:r w:rsidRPr="005B7422">
        <w:rPr>
          <w:lang w:val="en-GB" w:eastAsia="en-GB"/>
        </w:rPr>
        <w:t>Deprivation of sensory stimulation</w:t>
      </w:r>
    </w:p>
    <w:p w:rsidR="00FF36F6" w:rsidRDefault="00FF36F6" w:rsidP="00FF36F6">
      <w:pPr>
        <w:pStyle w:val="Bullets"/>
        <w:rPr>
          <w:lang w:val="en-GB" w:eastAsia="en-GB"/>
        </w:rPr>
      </w:pPr>
      <w:r w:rsidRPr="005B7422">
        <w:rPr>
          <w:lang w:val="en-GB" w:eastAsia="en-GB"/>
        </w:rPr>
        <w:t>Children learning English as a second language</w:t>
      </w:r>
      <w:r>
        <w:rPr>
          <w:lang w:val="en-GB" w:eastAsia="en-GB"/>
        </w:rPr>
        <w:t>.</w:t>
      </w:r>
    </w:p>
    <w:p w:rsidR="00FF36F6" w:rsidRDefault="00B34A08" w:rsidP="00FF36F6">
      <w:pPr>
        <w:rPr>
          <w:lang w:val="en-GB" w:eastAsia="en-GB"/>
        </w:rPr>
      </w:pPr>
      <w:r>
        <w:rPr>
          <w:noProof/>
          <w:lang w:val="en-GB" w:eastAsia="en-GB"/>
        </w:rPr>
        <w:drawing>
          <wp:anchor distT="0" distB="0" distL="114300" distR="114300" simplePos="0" relativeHeight="251830272" behindDoc="1" locked="0" layoutInCell="1" allowOverlap="1" wp14:anchorId="1E26A17B" wp14:editId="4B0DA1DB">
            <wp:simplePos x="0" y="0"/>
            <wp:positionH relativeFrom="column">
              <wp:posOffset>1645920</wp:posOffset>
            </wp:positionH>
            <wp:positionV relativeFrom="paragraph">
              <wp:posOffset>221615</wp:posOffset>
            </wp:positionV>
            <wp:extent cx="2294255" cy="2007870"/>
            <wp:effectExtent l="0" t="0" r="0" b="0"/>
            <wp:wrapTight wrapText="bothSides">
              <wp:wrapPolygon edited="0">
                <wp:start x="0" y="0"/>
                <wp:lineTo x="0" y="21313"/>
                <wp:lineTo x="21343" y="21313"/>
                <wp:lineTo x="21343" y="0"/>
                <wp:lineTo x="0" y="0"/>
              </wp:wrapPolygon>
            </wp:wrapTight>
            <wp:docPr id="109" name="Picture 109" descr="C:\Users\Sophie2\Desktop\ArtWork\hear_see_speak_no_evil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2\Desktop\ArtWork\hear_see_speak_no_evil_pc_800_wht.png"/>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2294255" cy="2007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22176" w:rsidRPr="005B7422" w:rsidRDefault="00F22176" w:rsidP="00FF36F6">
      <w:pPr>
        <w:pStyle w:val="Bullets"/>
        <w:numPr>
          <w:ilvl w:val="0"/>
          <w:numId w:val="0"/>
        </w:numPr>
        <w:ind w:left="1494" w:hanging="360"/>
        <w:rPr>
          <w:lang w:val="en-GB" w:eastAsia="en-GB"/>
        </w:rPr>
      </w:pPr>
      <w:r>
        <w:br w:type="page"/>
      </w:r>
    </w:p>
    <w:p w:rsidR="00A62486" w:rsidRDefault="0005426C" w:rsidP="00A62486">
      <w:pPr>
        <w:pStyle w:val="Heading3"/>
      </w:pPr>
      <w:bookmarkStart w:id="99" w:name="_Toc421733739"/>
      <w:r w:rsidRPr="005B7C76">
        <w:lastRenderedPageBreak/>
        <w:t xml:space="preserve">Activity </w:t>
      </w:r>
      <w:r w:rsidR="00113489">
        <w:t>3C</w:t>
      </w:r>
      <w:bookmarkEnd w:id="99"/>
    </w:p>
    <w:p w:rsidR="007C6DB8" w:rsidRPr="00A62486" w:rsidRDefault="00A62486" w:rsidP="00A62486">
      <w:pPr>
        <w:rPr>
          <w:rFonts w:cstheme="majorBidi"/>
          <w:b/>
          <w:bCs/>
          <w:sz w:val="26"/>
          <w:szCs w:val="26"/>
        </w:rPr>
      </w:pPr>
      <w:r>
        <w:rPr>
          <w:noProof/>
          <w:lang w:val="en-GB" w:eastAsia="en-GB"/>
        </w:rPr>
        <w:drawing>
          <wp:anchor distT="0" distB="0" distL="114300" distR="114300" simplePos="0" relativeHeight="251698176" behindDoc="1" locked="0" layoutInCell="1" allowOverlap="1" wp14:anchorId="650734E9" wp14:editId="6085AD21">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4" cstate="print"/>
                    <a:stretch>
                      <a:fillRect/>
                    </a:stretch>
                  </pic:blipFill>
                  <pic:spPr>
                    <a:xfrm>
                      <a:off x="0" y="0"/>
                      <a:ext cx="5031105" cy="3848735"/>
                    </a:xfrm>
                    <a:prstGeom prst="rect">
                      <a:avLst/>
                    </a:prstGeom>
                  </pic:spPr>
                </pic:pic>
              </a:graphicData>
            </a:graphic>
          </wp:anchor>
        </w:drawing>
      </w:r>
      <w:r w:rsidR="007C6DB8">
        <w:br w:type="page"/>
      </w:r>
    </w:p>
    <w:p w:rsidR="006E5817" w:rsidRPr="006E5817" w:rsidRDefault="00DB5EB1" w:rsidP="00206263">
      <w:pPr>
        <w:pStyle w:val="Heading1"/>
        <w:spacing w:after="240"/>
      </w:pPr>
      <w:bookmarkStart w:id="100" w:name="_Toc421733740"/>
      <w:r>
        <w:lastRenderedPageBreak/>
        <w:t>4</w:t>
      </w:r>
      <w:r w:rsidRPr="00683DD9">
        <w:t xml:space="preserve">. </w:t>
      </w:r>
      <w:r w:rsidR="00951C8D" w:rsidRPr="00951C8D">
        <w:t>Develop a plan for support and inclusion</w:t>
      </w:r>
      <w:bookmarkEnd w:id="100"/>
    </w:p>
    <w:p w:rsidR="00DB5EB1" w:rsidRPr="00CD5295" w:rsidRDefault="00DB5EB1" w:rsidP="00951C8D">
      <w:pPr>
        <w:ind w:left="720" w:hanging="720"/>
      </w:pPr>
      <w:r>
        <w:rPr>
          <w:b/>
          <w:sz w:val="28"/>
        </w:rPr>
        <w:t>4</w:t>
      </w:r>
      <w:r w:rsidRPr="008E070B">
        <w:rPr>
          <w:b/>
          <w:sz w:val="28"/>
        </w:rPr>
        <w:t>.1.</w:t>
      </w:r>
      <w:r w:rsidRPr="008E070B">
        <w:rPr>
          <w:sz w:val="28"/>
        </w:rPr>
        <w:t xml:space="preserve"> </w:t>
      </w:r>
      <w:r>
        <w:tab/>
      </w:r>
      <w:r w:rsidR="00951C8D" w:rsidRPr="00966833">
        <w:rPr>
          <w:rFonts w:asciiTheme="minorHAnsi" w:hAnsiTheme="minorHAnsi"/>
        </w:rPr>
        <w:t>Consider the child’s abilities, goals, interests, expectations and health status in the context of their cultural values, needs and requirements when making curriculum decisions for the child</w:t>
      </w:r>
    </w:p>
    <w:p w:rsidR="00DB5EB1" w:rsidRDefault="00DB5EB1" w:rsidP="00DB5EB1">
      <w:pPr>
        <w:rPr>
          <w:rFonts w:asciiTheme="minorHAnsi" w:hAnsiTheme="minorHAnsi"/>
          <w:b/>
          <w:sz w:val="28"/>
          <w:szCs w:val="28"/>
        </w:rPr>
      </w:pPr>
      <w:r>
        <w:rPr>
          <w:b/>
          <w:sz w:val="28"/>
        </w:rPr>
        <w:t>4</w:t>
      </w:r>
      <w:r w:rsidRPr="008E070B">
        <w:rPr>
          <w:b/>
          <w:sz w:val="28"/>
        </w:rPr>
        <w:t>.2.</w:t>
      </w:r>
      <w:r w:rsidRPr="008E070B">
        <w:rPr>
          <w:sz w:val="28"/>
        </w:rPr>
        <w:t xml:space="preserve"> </w:t>
      </w:r>
      <w:r>
        <w:tab/>
      </w:r>
      <w:r w:rsidR="00951C8D" w:rsidRPr="00966833">
        <w:rPr>
          <w:rFonts w:asciiTheme="minorHAnsi" w:hAnsiTheme="minorHAnsi"/>
        </w:rPr>
        <w:t>Develop the plan in consultation with other professionals and the family</w:t>
      </w:r>
    </w:p>
    <w:p w:rsidR="00DB5EB1" w:rsidRPr="00C31F98" w:rsidRDefault="00DB5EB1" w:rsidP="00DB5EB1">
      <w:pPr>
        <w:rPr>
          <w:rFonts w:asciiTheme="minorHAnsi" w:hAnsiTheme="minorHAnsi"/>
          <w:b/>
          <w:sz w:val="28"/>
          <w:szCs w:val="28"/>
        </w:rPr>
      </w:pPr>
      <w:r>
        <w:rPr>
          <w:rFonts w:asciiTheme="minorHAnsi" w:hAnsiTheme="minorHAnsi"/>
          <w:b/>
          <w:sz w:val="28"/>
          <w:szCs w:val="28"/>
        </w:rPr>
        <w:t>4</w:t>
      </w:r>
      <w:r w:rsidRPr="00C31F98">
        <w:rPr>
          <w:rFonts w:asciiTheme="minorHAnsi" w:hAnsiTheme="minorHAnsi"/>
          <w:b/>
          <w:sz w:val="28"/>
          <w:szCs w:val="28"/>
        </w:rPr>
        <w:t>.3.</w:t>
      </w:r>
      <w:r w:rsidRPr="00C31F98">
        <w:rPr>
          <w:rFonts w:asciiTheme="minorHAnsi" w:hAnsiTheme="minorHAnsi"/>
          <w:b/>
          <w:sz w:val="28"/>
          <w:szCs w:val="28"/>
        </w:rPr>
        <w:tab/>
      </w:r>
      <w:r w:rsidR="00951C8D" w:rsidRPr="00966833">
        <w:rPr>
          <w:rFonts w:asciiTheme="minorHAnsi" w:hAnsiTheme="minorHAnsi"/>
        </w:rPr>
        <w:t>Adapt the environment and routines to ensure inclusion of all children with additional needs</w:t>
      </w:r>
    </w:p>
    <w:p w:rsidR="00057DD4" w:rsidRDefault="00DB5EB1" w:rsidP="00057DD4">
      <w:pPr>
        <w:rPr>
          <w:rFonts w:asciiTheme="minorHAnsi" w:hAnsiTheme="minorHAnsi"/>
        </w:rPr>
      </w:pPr>
      <w:r>
        <w:rPr>
          <w:rFonts w:asciiTheme="minorHAnsi" w:hAnsiTheme="minorHAnsi"/>
          <w:b/>
          <w:sz w:val="28"/>
          <w:szCs w:val="28"/>
        </w:rPr>
        <w:t>4</w:t>
      </w:r>
      <w:r w:rsidRPr="00C31F98">
        <w:rPr>
          <w:rFonts w:asciiTheme="minorHAnsi" w:hAnsiTheme="minorHAnsi"/>
          <w:b/>
          <w:sz w:val="28"/>
          <w:szCs w:val="28"/>
        </w:rPr>
        <w:t>.4.</w:t>
      </w:r>
      <w:r w:rsidRPr="00C31F98">
        <w:rPr>
          <w:rFonts w:asciiTheme="minorHAnsi" w:hAnsiTheme="minorHAnsi"/>
          <w:b/>
          <w:sz w:val="28"/>
          <w:szCs w:val="28"/>
        </w:rPr>
        <w:tab/>
      </w:r>
      <w:r w:rsidR="00951C8D" w:rsidRPr="00966833">
        <w:rPr>
          <w:rFonts w:asciiTheme="minorHAnsi" w:hAnsiTheme="minorHAnsi"/>
        </w:rPr>
        <w:t>Constantly reflect on the effectiveness of the plan and its impact on the child</w:t>
      </w:r>
    </w:p>
    <w:p w:rsidR="00DB5EB1" w:rsidRDefault="00057DD4" w:rsidP="00057DD4">
      <w:pPr>
        <w:rPr>
          <w:u w:val="single"/>
        </w:rPr>
      </w:pPr>
      <w:r w:rsidRPr="00057DD4">
        <w:rPr>
          <w:b/>
          <w:noProof/>
          <w:sz w:val="28"/>
          <w:szCs w:val="28"/>
          <w:lang w:val="en-GB" w:eastAsia="en-GB"/>
        </w:rPr>
        <w:drawing>
          <wp:anchor distT="0" distB="0" distL="114300" distR="114300" simplePos="0" relativeHeight="251709440" behindDoc="1" locked="0" layoutInCell="1" allowOverlap="1" wp14:anchorId="034FA6B4" wp14:editId="21BB0775">
            <wp:simplePos x="0" y="0"/>
            <wp:positionH relativeFrom="column">
              <wp:posOffset>447675</wp:posOffset>
            </wp:positionH>
            <wp:positionV relativeFrom="paragraph">
              <wp:posOffset>786130</wp:posOffset>
            </wp:positionV>
            <wp:extent cx="3724275" cy="3752850"/>
            <wp:effectExtent l="19050" t="0" r="9525" b="0"/>
            <wp:wrapTight wrapText="bothSides">
              <wp:wrapPolygon edited="0">
                <wp:start x="-110" y="0"/>
                <wp:lineTo x="-110" y="21490"/>
                <wp:lineTo x="21655" y="21490"/>
                <wp:lineTo x="21655" y="0"/>
                <wp:lineTo x="-110" y="0"/>
              </wp:wrapPolygon>
            </wp:wrapTight>
            <wp:docPr id="4"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30" cstate="print"/>
                    <a:stretch>
                      <a:fillRect/>
                    </a:stretch>
                  </pic:blipFill>
                  <pic:spPr>
                    <a:xfrm>
                      <a:off x="0" y="0"/>
                      <a:ext cx="3724275" cy="3752850"/>
                    </a:xfrm>
                    <a:prstGeom prst="rect">
                      <a:avLst/>
                    </a:prstGeom>
                  </pic:spPr>
                </pic:pic>
              </a:graphicData>
            </a:graphic>
          </wp:anchor>
        </w:drawing>
      </w:r>
      <w:r>
        <w:rPr>
          <w:u w:val="single"/>
        </w:rPr>
        <w:t xml:space="preserve"> </w:t>
      </w:r>
      <w:r w:rsidR="00DB5EB1">
        <w:rPr>
          <w:u w:val="single"/>
        </w:rPr>
        <w:br w:type="page"/>
      </w:r>
    </w:p>
    <w:p w:rsidR="006E5817" w:rsidRDefault="006E5817" w:rsidP="00951C8D">
      <w:pPr>
        <w:pStyle w:val="Heading2"/>
      </w:pPr>
      <w:bookmarkStart w:id="101" w:name="_Toc421733741"/>
      <w:r w:rsidRPr="006E5817">
        <w:lastRenderedPageBreak/>
        <w:t xml:space="preserve">4.1 – </w:t>
      </w:r>
      <w:r w:rsidR="00951C8D" w:rsidRPr="00951C8D">
        <w:t>Consider the child’s abilities, goals, interests, expectations and health status in the context of their cultural values, needs and requirements when making curriculum decisions for the child</w:t>
      </w:r>
      <w:bookmarkEnd w:id="101"/>
    </w:p>
    <w:p w:rsidR="005B771A" w:rsidRPr="00951C8D" w:rsidRDefault="005B771A" w:rsidP="005B771A">
      <w:pPr>
        <w:pStyle w:val="Heading2"/>
      </w:pPr>
      <w:bookmarkStart w:id="102" w:name="_Toc421733742"/>
      <w:r w:rsidRPr="00951C8D">
        <w:t>4.2 – Develop the plan in consultation with other professionals and the family</w:t>
      </w:r>
      <w:bookmarkEnd w:id="102"/>
    </w:p>
    <w:p w:rsidR="003E780B" w:rsidRDefault="003E780B" w:rsidP="003E780B">
      <w:pPr>
        <w:pStyle w:val="Heading3"/>
      </w:pPr>
      <w:bookmarkStart w:id="103" w:name="_Toc421733743"/>
      <w:r>
        <w:t xml:space="preserve">Evaluate differences </w:t>
      </w:r>
      <w:r w:rsidR="0091778E">
        <w:t>within the group</w:t>
      </w:r>
      <w:bookmarkEnd w:id="103"/>
    </w:p>
    <w:p w:rsidR="00444F03" w:rsidRDefault="0059515B" w:rsidP="003E780B">
      <w:r>
        <w:rPr>
          <w:noProof/>
          <w:lang w:val="en-GB" w:eastAsia="en-GB"/>
        </w:rPr>
        <w:drawing>
          <wp:anchor distT="0" distB="0" distL="114300" distR="114300" simplePos="0" relativeHeight="251831296" behindDoc="1" locked="0" layoutInCell="1" allowOverlap="1" wp14:anchorId="1F19D299" wp14:editId="3CB0FFD0">
            <wp:simplePos x="0" y="0"/>
            <wp:positionH relativeFrom="column">
              <wp:posOffset>4452620</wp:posOffset>
            </wp:positionH>
            <wp:positionV relativeFrom="paragraph">
              <wp:posOffset>482600</wp:posOffset>
            </wp:positionV>
            <wp:extent cx="1506220" cy="1852295"/>
            <wp:effectExtent l="0" t="0" r="0" b="0"/>
            <wp:wrapTight wrapText="bothSides">
              <wp:wrapPolygon edited="0">
                <wp:start x="0" y="0"/>
                <wp:lineTo x="0" y="21326"/>
                <wp:lineTo x="21309" y="21326"/>
                <wp:lineTo x="21309" y="0"/>
                <wp:lineTo x="0" y="0"/>
              </wp:wrapPolygon>
            </wp:wrapTight>
            <wp:docPr id="110" name="Picture 110" descr="C:\Users\Sophie2\Desktop\ArtWork\decision_weigh_sc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decision_weigh_scale.png"/>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flipH="1">
                      <a:off x="0" y="0"/>
                      <a:ext cx="1506220" cy="1852295"/>
                    </a:xfrm>
                    <a:prstGeom prst="rect">
                      <a:avLst/>
                    </a:prstGeom>
                    <a:noFill/>
                    <a:ln>
                      <a:noFill/>
                    </a:ln>
                  </pic:spPr>
                </pic:pic>
              </a:graphicData>
            </a:graphic>
            <wp14:sizeRelH relativeFrom="page">
              <wp14:pctWidth>0</wp14:pctWidth>
            </wp14:sizeRelH>
            <wp14:sizeRelV relativeFrom="page">
              <wp14:pctHeight>0</wp14:pctHeight>
            </wp14:sizeRelV>
          </wp:anchor>
        </w:drawing>
      </w:r>
      <w:r w:rsidR="00444F03">
        <w:t xml:space="preserve">When looking to make a plan that provides support and inclusion for </w:t>
      </w:r>
      <w:r w:rsidR="00FD25A1">
        <w:t>each child within the</w:t>
      </w:r>
      <w:r w:rsidR="00444F03">
        <w:t xml:space="preserve"> group, </w:t>
      </w:r>
      <w:r w:rsidR="00CF38D2">
        <w:t>the individual needs should be assessed</w:t>
      </w:r>
      <w:r w:rsidR="00444F03">
        <w:t>.</w:t>
      </w:r>
      <w:r w:rsidR="00CF38D2">
        <w:t xml:space="preserve"> </w:t>
      </w:r>
      <w:r w:rsidR="00030A0E">
        <w:t xml:space="preserve">The abilities, goals, interests, expectations and health of the child need to be considered within the </w:t>
      </w:r>
      <w:r w:rsidR="00A218B1">
        <w:t xml:space="preserve">wider </w:t>
      </w:r>
      <w:r w:rsidR="00030A0E">
        <w:t>cultural values</w:t>
      </w:r>
      <w:r w:rsidR="00BE0FBD">
        <w:t>.</w:t>
      </w:r>
    </w:p>
    <w:p w:rsidR="00030A0E" w:rsidRDefault="00030A0E" w:rsidP="00030A0E">
      <w:pPr>
        <w:pStyle w:val="BoldBulTight0"/>
      </w:pPr>
      <w:r>
        <w:t>Cultural values may include:</w:t>
      </w:r>
    </w:p>
    <w:p w:rsidR="00030A0E" w:rsidRDefault="00030A0E" w:rsidP="00030A0E">
      <w:pPr>
        <w:pStyle w:val="Bullets"/>
      </w:pPr>
      <w:r>
        <w:t>The importance placed on learning – high or low</w:t>
      </w:r>
    </w:p>
    <w:p w:rsidR="00030A0E" w:rsidRDefault="00030A0E" w:rsidP="00030A0E">
      <w:pPr>
        <w:pStyle w:val="Bullets"/>
      </w:pPr>
      <w:r>
        <w:t>Observing cultural/religious events and festivals</w:t>
      </w:r>
    </w:p>
    <w:p w:rsidR="00030A0E" w:rsidRDefault="00030A0E" w:rsidP="00030A0E">
      <w:pPr>
        <w:pStyle w:val="Bullets"/>
      </w:pPr>
      <w:r>
        <w:t xml:space="preserve">Language </w:t>
      </w:r>
    </w:p>
    <w:p w:rsidR="00030A0E" w:rsidRDefault="00030A0E" w:rsidP="00030A0E">
      <w:pPr>
        <w:pStyle w:val="Bullets"/>
      </w:pPr>
      <w:r>
        <w:t>Social behaviour</w:t>
      </w:r>
    </w:p>
    <w:p w:rsidR="00030A0E" w:rsidRDefault="00030A0E" w:rsidP="00030A0E">
      <w:pPr>
        <w:pStyle w:val="Bullets"/>
      </w:pPr>
      <w:r>
        <w:t xml:space="preserve">Cultural behaviour, such as </w:t>
      </w:r>
      <w:r w:rsidR="00E54AEA">
        <w:t>acceptable customs</w:t>
      </w:r>
      <w:r>
        <w:t>.</w:t>
      </w:r>
    </w:p>
    <w:p w:rsidR="00A218B1" w:rsidRDefault="0091778E" w:rsidP="00A218B1">
      <w:r>
        <w:t xml:space="preserve">In order to </w:t>
      </w:r>
      <w:r w:rsidR="00444F03">
        <w:t xml:space="preserve">maximise the learning potential, </w:t>
      </w:r>
      <w:r w:rsidR="00CC623A">
        <w:t xml:space="preserve">you should </w:t>
      </w:r>
      <w:r w:rsidR="00444F03">
        <w:t>look at</w:t>
      </w:r>
      <w:r w:rsidR="00CC623A">
        <w:t xml:space="preserve"> </w:t>
      </w:r>
      <w:r w:rsidR="00A67AF4">
        <w:t xml:space="preserve">creating plans that help the child to fulfil </w:t>
      </w:r>
      <w:r w:rsidR="003C6A02">
        <w:t xml:space="preserve">achievable </w:t>
      </w:r>
      <w:r w:rsidR="00A67AF4">
        <w:t>goals</w:t>
      </w:r>
      <w:r w:rsidR="0059515B">
        <w:t xml:space="preserve"> within</w:t>
      </w:r>
      <w:r w:rsidR="00A218B1">
        <w:t xml:space="preserve"> their abilities</w:t>
      </w:r>
      <w:r w:rsidR="00A67AF4">
        <w:t>.</w:t>
      </w:r>
      <w:r w:rsidR="003C6A02">
        <w:t xml:space="preserve"> </w:t>
      </w:r>
      <w:r w:rsidR="00A218B1" w:rsidRPr="00A218B1">
        <w:t>When</w:t>
      </w:r>
      <w:r w:rsidR="00A218B1">
        <w:t xml:space="preserve"> considering the interests of children, look to collective/common themes and at ways of using these to fo</w:t>
      </w:r>
      <w:r w:rsidR="00A67CE1">
        <w:t xml:space="preserve">rm lesson plans and activities. </w:t>
      </w:r>
      <w:r w:rsidR="00A218B1">
        <w:t>Consider any health needs and specific requirements that may be needed and look at ways of accommodating these into the curriculum. Allow for flexibility with how activities are constructed to ensure inclusivity is made for all children to participate.</w:t>
      </w:r>
      <w:r w:rsidR="00A218B1" w:rsidRPr="00995A2C">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C108B6" w:rsidRDefault="00CF38D2" w:rsidP="00CF38D2">
      <w:pPr>
        <w:pStyle w:val="BoldBulTight0"/>
      </w:pPr>
      <w:r>
        <w:t>A plan should include:</w:t>
      </w:r>
    </w:p>
    <w:p w:rsidR="00CF38D2" w:rsidRDefault="00CF38D2" w:rsidP="00030A0E">
      <w:pPr>
        <w:pStyle w:val="Bullets"/>
      </w:pPr>
      <w:r>
        <w:t>The learning objectives</w:t>
      </w:r>
    </w:p>
    <w:p w:rsidR="00CF38D2" w:rsidRDefault="00CF38D2" w:rsidP="00030A0E">
      <w:pPr>
        <w:pStyle w:val="Bullets"/>
      </w:pPr>
      <w:r>
        <w:t>The child’s needs</w:t>
      </w:r>
    </w:p>
    <w:p w:rsidR="00CF38D2" w:rsidRDefault="00CF38D2" w:rsidP="00030A0E">
      <w:pPr>
        <w:pStyle w:val="Bullets"/>
      </w:pPr>
      <w:r>
        <w:t>Resources needed</w:t>
      </w:r>
    </w:p>
    <w:p w:rsidR="00CF38D2" w:rsidRDefault="00CF38D2" w:rsidP="00030A0E">
      <w:pPr>
        <w:pStyle w:val="Bullets"/>
      </w:pPr>
      <w:r>
        <w:t>The activities/experiences that meet the objectives</w:t>
      </w:r>
    </w:p>
    <w:p w:rsidR="00CF38D2" w:rsidRDefault="00030A0E" w:rsidP="00030A0E">
      <w:pPr>
        <w:pStyle w:val="Bullets"/>
      </w:pPr>
      <w:r>
        <w:t>M</w:t>
      </w:r>
      <w:r w:rsidR="00CF38D2">
        <w:t>aterials</w:t>
      </w:r>
      <w:r>
        <w:t xml:space="preserve"> and equipment required</w:t>
      </w:r>
    </w:p>
    <w:p w:rsidR="00CF38D2" w:rsidRDefault="00CF38D2" w:rsidP="00030A0E">
      <w:pPr>
        <w:pStyle w:val="Bullets"/>
      </w:pPr>
      <w:r>
        <w:t>Specifics of the task/activity</w:t>
      </w:r>
    </w:p>
    <w:p w:rsidR="00CF38D2" w:rsidRPr="00C108B6" w:rsidRDefault="00030A0E" w:rsidP="00030A0E">
      <w:pPr>
        <w:pStyle w:val="Bullets"/>
        <w:rPr>
          <w:b/>
        </w:rPr>
      </w:pPr>
      <w:r>
        <w:t>Plans, methods and processes</w:t>
      </w:r>
      <w:r w:rsidR="000138C9">
        <w:t>.</w:t>
      </w:r>
    </w:p>
    <w:p w:rsidR="001A065A" w:rsidRPr="005B771A" w:rsidRDefault="001A065A" w:rsidP="005B771A">
      <w:pPr>
        <w:pStyle w:val="Heading3"/>
      </w:pPr>
      <w:bookmarkStart w:id="104" w:name="_Toc421733744"/>
      <w:r w:rsidRPr="005B771A">
        <w:t>Making a plan</w:t>
      </w:r>
      <w:bookmarkEnd w:id="104"/>
    </w:p>
    <w:p w:rsidR="00192A6A" w:rsidRDefault="004A034A" w:rsidP="001A065A">
      <w:pPr>
        <w:rPr>
          <w:noProof/>
          <w:lang w:eastAsia="en-GB"/>
        </w:rPr>
      </w:pPr>
      <w:r>
        <w:t>To develop an effective plan, talk with colleagues or other professionals to gain advice on particular concerns</w:t>
      </w:r>
      <w:r w:rsidR="002F4D70" w:rsidRPr="002F4D70">
        <w:rPr>
          <w:noProof/>
          <w:lang w:eastAsia="en-GB"/>
        </w:rPr>
        <w:t xml:space="preserve"> </w:t>
      </w:r>
      <w:r w:rsidR="006603D0">
        <w:rPr>
          <w:noProof/>
          <w:lang w:eastAsia="en-GB"/>
        </w:rPr>
        <w:t xml:space="preserve">you may have. </w:t>
      </w:r>
      <w:r w:rsidR="00876FAF">
        <w:rPr>
          <w:noProof/>
          <w:lang w:eastAsia="en-GB"/>
        </w:rPr>
        <w:t xml:space="preserve">Each plan should be </w:t>
      </w:r>
      <w:r w:rsidR="00A67CE1">
        <w:rPr>
          <w:noProof/>
          <w:lang w:eastAsia="en-GB"/>
        </w:rPr>
        <w:t>tailored</w:t>
      </w:r>
      <w:r w:rsidR="00876FAF">
        <w:rPr>
          <w:noProof/>
          <w:lang w:eastAsia="en-GB"/>
        </w:rPr>
        <w:t xml:space="preserve"> to the individual child and </w:t>
      </w:r>
      <w:r w:rsidR="00A67CE1">
        <w:rPr>
          <w:noProof/>
          <w:lang w:eastAsia="en-GB"/>
        </w:rPr>
        <w:t xml:space="preserve">each </w:t>
      </w:r>
      <w:r w:rsidR="00876FAF">
        <w:rPr>
          <w:noProof/>
          <w:lang w:eastAsia="en-GB"/>
        </w:rPr>
        <w:t>may require a different approach in its form. It will depend upon the requirements and any additional needs of the child as to the content of the plan.</w:t>
      </w:r>
    </w:p>
    <w:p w:rsidR="00326D39" w:rsidRDefault="001A518B" w:rsidP="001A065A">
      <w:r>
        <w:lastRenderedPageBreak/>
        <w:t>Consult with parents/</w:t>
      </w:r>
      <w:r w:rsidR="006603D0">
        <w:t xml:space="preserve">family </w:t>
      </w:r>
      <w:r w:rsidR="00A125D8">
        <w:t>on the needs of the child</w:t>
      </w:r>
      <w:r>
        <w:t>,</w:t>
      </w:r>
      <w:r w:rsidR="00A125D8">
        <w:t xml:space="preserve"> in terms of </w:t>
      </w:r>
      <w:r w:rsidR="00192A6A">
        <w:t>their current abilities and how best to optimise their learning opportunities</w:t>
      </w:r>
      <w:r>
        <w:t xml:space="preserve"> for developing the plan</w:t>
      </w:r>
      <w:r w:rsidR="006603D0">
        <w:t xml:space="preserve">. </w:t>
      </w:r>
      <w:r w:rsidR="00154F10">
        <w:t>It will help you to understand more about the child and also the child’s background. It will also help to include</w:t>
      </w:r>
      <w:r>
        <w:t xml:space="preserve"> parents</w:t>
      </w:r>
      <w:r w:rsidR="00CB6EE1">
        <w:t xml:space="preserve"> and family</w:t>
      </w:r>
      <w:r>
        <w:t xml:space="preserve"> </w:t>
      </w:r>
      <w:r w:rsidR="00CB6EE1">
        <w:t>in</w:t>
      </w:r>
      <w:r w:rsidR="00DA4B0A">
        <w:t xml:space="preserve"> </w:t>
      </w:r>
      <w:r w:rsidR="00EF7BD9">
        <w:t xml:space="preserve">their child’s </w:t>
      </w:r>
      <w:r w:rsidR="00DA4B0A">
        <w:t>learning and development</w:t>
      </w:r>
      <w:r w:rsidR="00EF7BD9">
        <w:t>,</w:t>
      </w:r>
      <w:r w:rsidR="00DA4B0A">
        <w:t xml:space="preserve"> and </w:t>
      </w:r>
      <w:r w:rsidR="00EF7BD9">
        <w:t xml:space="preserve">it </w:t>
      </w:r>
      <w:r w:rsidR="007F53A6">
        <w:t xml:space="preserve">can </w:t>
      </w:r>
      <w:r w:rsidR="00DA4B0A">
        <w:t xml:space="preserve">help </w:t>
      </w:r>
      <w:r w:rsidR="007F53A6">
        <w:t xml:space="preserve">to </w:t>
      </w:r>
      <w:r w:rsidR="00EF7BD9">
        <w:t xml:space="preserve">foster </w:t>
      </w:r>
      <w:r w:rsidR="00DA4B0A">
        <w:t>responsibility with their learning</w:t>
      </w:r>
      <w:r w:rsidR="0087721B">
        <w:t>.</w:t>
      </w:r>
    </w:p>
    <w:p w:rsidR="00326D39" w:rsidRDefault="00326D39" w:rsidP="00326D39">
      <w:pPr>
        <w:pStyle w:val="BoldBulTight0"/>
      </w:pPr>
      <w:r>
        <w:t>Encourage parents to:</w:t>
      </w:r>
    </w:p>
    <w:p w:rsidR="00326D39" w:rsidRDefault="00326D39" w:rsidP="00511857">
      <w:pPr>
        <w:pStyle w:val="Bullets"/>
      </w:pPr>
      <w:r>
        <w:t>Have an open, respectful and positive relationship with their child</w:t>
      </w:r>
    </w:p>
    <w:p w:rsidR="00326D39" w:rsidRDefault="00E156B8" w:rsidP="00511857">
      <w:pPr>
        <w:pStyle w:val="Bullets"/>
      </w:pPr>
      <w:r>
        <w:rPr>
          <w:noProof/>
          <w:lang w:val="en-GB" w:eastAsia="en-GB"/>
        </w:rPr>
        <w:drawing>
          <wp:anchor distT="0" distB="0" distL="114300" distR="114300" simplePos="0" relativeHeight="251843584" behindDoc="1" locked="0" layoutInCell="1" allowOverlap="1" wp14:anchorId="6D52AC4C" wp14:editId="17A8C25E">
            <wp:simplePos x="0" y="0"/>
            <wp:positionH relativeFrom="column">
              <wp:posOffset>4369435</wp:posOffset>
            </wp:positionH>
            <wp:positionV relativeFrom="paragraph">
              <wp:posOffset>157480</wp:posOffset>
            </wp:positionV>
            <wp:extent cx="1725295" cy="2303780"/>
            <wp:effectExtent l="0" t="0" r="8255" b="1270"/>
            <wp:wrapTight wrapText="bothSides">
              <wp:wrapPolygon edited="0">
                <wp:start x="0" y="0"/>
                <wp:lineTo x="0" y="21433"/>
                <wp:lineTo x="21465" y="21433"/>
                <wp:lineTo x="21465" y="0"/>
                <wp:lineTo x="0" y="0"/>
              </wp:wrapPolygon>
            </wp:wrapTight>
            <wp:docPr id="84" name="Picture 84" descr="C:\Users\Sophie2\Desktop\ArtWork\stick_figure_new_family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2\Desktop\ArtWork\stick_figure_new_family_800_wht.pn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725295" cy="2303780"/>
                    </a:xfrm>
                    <a:prstGeom prst="rect">
                      <a:avLst/>
                    </a:prstGeom>
                    <a:noFill/>
                    <a:ln>
                      <a:noFill/>
                    </a:ln>
                  </pic:spPr>
                </pic:pic>
              </a:graphicData>
            </a:graphic>
            <wp14:sizeRelH relativeFrom="page">
              <wp14:pctWidth>0</wp14:pctWidth>
            </wp14:sizeRelH>
            <wp14:sizeRelV relativeFrom="page">
              <wp14:pctHeight>0</wp14:pctHeight>
            </wp14:sizeRelV>
          </wp:anchor>
        </w:drawing>
      </w:r>
      <w:r w:rsidR="00326D39">
        <w:t xml:space="preserve">Enforce the ‘when you’ rule (do not give in </w:t>
      </w:r>
      <w:r w:rsidR="0057080E">
        <w:t xml:space="preserve">and reward </w:t>
      </w:r>
      <w:r w:rsidR="00326D39">
        <w:t>before the task is done)</w:t>
      </w:r>
    </w:p>
    <w:p w:rsidR="00326D39" w:rsidRDefault="0057080E" w:rsidP="00511857">
      <w:pPr>
        <w:pStyle w:val="Bullets"/>
      </w:pPr>
      <w:r>
        <w:t>Regularly t</w:t>
      </w:r>
      <w:r w:rsidR="00326D39">
        <w:t>alk with the school/teacher to discuss how their child is doing</w:t>
      </w:r>
    </w:p>
    <w:p w:rsidR="00326D39" w:rsidRDefault="00326D39" w:rsidP="00511857">
      <w:pPr>
        <w:pStyle w:val="Bullets"/>
      </w:pPr>
      <w:r>
        <w:t>Create a study spot</w:t>
      </w:r>
      <w:r w:rsidR="0057080E">
        <w:t>/have learning time to work with their child at home</w:t>
      </w:r>
    </w:p>
    <w:p w:rsidR="00326D39" w:rsidRDefault="00326D39" w:rsidP="00511857">
      <w:pPr>
        <w:pStyle w:val="Bullets"/>
      </w:pPr>
      <w:r>
        <w:t>Help with</w:t>
      </w:r>
      <w:r w:rsidR="0057080E">
        <w:t xml:space="preserve"> reading/</w:t>
      </w:r>
      <w:r>
        <w:t xml:space="preserve">homework </w:t>
      </w:r>
    </w:p>
    <w:p w:rsidR="00326D39" w:rsidRDefault="00326D39" w:rsidP="00511857">
      <w:pPr>
        <w:pStyle w:val="Bullets"/>
      </w:pPr>
      <w:r>
        <w:t>Be kind but firm</w:t>
      </w:r>
      <w:r w:rsidR="0057080E">
        <w:t>.</w:t>
      </w:r>
    </w:p>
    <w:p w:rsidR="00841CDE" w:rsidRDefault="00841CDE" w:rsidP="00841CDE">
      <w:pPr>
        <w:pStyle w:val="Heading3"/>
      </w:pPr>
      <w:bookmarkStart w:id="105" w:name="_Toc421733745"/>
      <w:r>
        <w:t>Agencies that can help offer support</w:t>
      </w:r>
      <w:bookmarkEnd w:id="105"/>
      <w:r>
        <w:t xml:space="preserve"> </w:t>
      </w:r>
    </w:p>
    <w:p w:rsidR="00E93602" w:rsidRDefault="00E93602" w:rsidP="00E93602">
      <w:r>
        <w:t xml:space="preserve">There are many agencies and services that can help both educators and parents/families in quality care and learning. </w:t>
      </w:r>
    </w:p>
    <w:p w:rsidR="00841CDE" w:rsidRDefault="00841CDE" w:rsidP="00841CDE">
      <w:pPr>
        <w:pStyle w:val="BoldBulTight0"/>
      </w:pPr>
      <w:r>
        <w:t>Agencies include:</w:t>
      </w:r>
    </w:p>
    <w:p w:rsidR="00841CDE" w:rsidRPr="00841CDE" w:rsidRDefault="00841CDE" w:rsidP="00841CDE">
      <w:pPr>
        <w:pStyle w:val="Bullets"/>
      </w:pPr>
      <w:r w:rsidRPr="00841CDE">
        <w:rPr>
          <w:b/>
        </w:rPr>
        <w:t>Raising Children Network</w:t>
      </w:r>
      <w:r w:rsidRPr="00841CDE">
        <w:t>, an association that provides support and advice on raising children from birth upwards and has a great range of current information and covers issues such as language development, Nutrition and fitness and disabilities. It also offers advice to parents, for example, work and childcare, and services and support information.</w:t>
      </w:r>
      <w:r>
        <w:t xml:space="preserve"> For further information, visit their website at: </w:t>
      </w:r>
      <w:hyperlink r:id="rId69" w:history="1">
        <w:r w:rsidR="002249AA" w:rsidRPr="003106E8">
          <w:rPr>
            <w:rStyle w:val="Hyperlink"/>
          </w:rPr>
          <w:t>http://raisingchildren.net.au/</w:t>
        </w:r>
      </w:hyperlink>
      <w:r w:rsidR="002249AA">
        <w:t xml:space="preserve"> </w:t>
      </w:r>
    </w:p>
    <w:p w:rsidR="009E556B" w:rsidRDefault="002249AA" w:rsidP="002249AA">
      <w:pPr>
        <w:pStyle w:val="Bullets"/>
      </w:pPr>
      <w:r w:rsidRPr="002249AA">
        <w:rPr>
          <w:rStyle w:val="BulletsChar"/>
          <w:b/>
        </w:rPr>
        <w:t>My Child</w:t>
      </w:r>
      <w:r w:rsidRPr="002249AA">
        <w:rPr>
          <w:rStyle w:val="BulletsChar"/>
        </w:rPr>
        <w:t>, offers information on child care services and options plus financial assistance and learning requirements. They also offer a Home Interaction Program for Parents and Youngsters (HIPPY) – a two-year program to help parents and carers to build on both parenting skills and also how to help with their learning. For further information visit their website at</w:t>
      </w:r>
      <w:r w:rsidRPr="002249AA">
        <w:t xml:space="preserve">: </w:t>
      </w:r>
      <w:hyperlink r:id="rId70" w:history="1">
        <w:r w:rsidRPr="003106E8">
          <w:rPr>
            <w:rStyle w:val="Hyperlink"/>
          </w:rPr>
          <w:t>http://www.mychild.gov.au/</w:t>
        </w:r>
      </w:hyperlink>
      <w:r>
        <w:t xml:space="preserve"> </w:t>
      </w:r>
    </w:p>
    <w:p w:rsidR="00E93602" w:rsidRDefault="00B2387C" w:rsidP="00B2387C">
      <w:pPr>
        <w:pStyle w:val="Bullets"/>
      </w:pPr>
      <w:r w:rsidRPr="00B2387C">
        <w:rPr>
          <w:b/>
        </w:rPr>
        <w:t>Child Family Community Australia</w:t>
      </w:r>
      <w:r>
        <w:t xml:space="preserve"> </w:t>
      </w:r>
      <w:r w:rsidRPr="00B2387C">
        <w:rPr>
          <w:b/>
        </w:rPr>
        <w:t>(CFCA)</w:t>
      </w:r>
      <w:r>
        <w:t xml:space="preserve">, primarily for professionals in child, family and community welfare sectors. It offers evidence-based information, resources and interactive support. For further information visit their website: </w:t>
      </w:r>
      <w:hyperlink r:id="rId71" w:history="1">
        <w:r w:rsidR="00E156B8" w:rsidRPr="00D15459">
          <w:rPr>
            <w:rStyle w:val="Hyperlink"/>
          </w:rPr>
          <w:t>https://aifs.gov.au/cfca/</w:t>
        </w:r>
      </w:hyperlink>
      <w:r w:rsidR="00E156B8">
        <w:t xml:space="preserve"> </w:t>
      </w:r>
    </w:p>
    <w:p w:rsidR="009E556B" w:rsidRDefault="009E556B" w:rsidP="009E556B">
      <w:r>
        <w:t>Further useful agencies and services</w:t>
      </w:r>
      <w:r w:rsidR="00E93602">
        <w:t xml:space="preserve"> for both parents/families and educators/professionals </w:t>
      </w:r>
      <w:r>
        <w:t xml:space="preserve">can be found at the Australian Government Department of Social Services at </w:t>
      </w:r>
      <w:hyperlink r:id="rId72" w:history="1">
        <w:r w:rsidRPr="003106E8">
          <w:rPr>
            <w:rStyle w:val="Hyperlink"/>
          </w:rPr>
          <w:t>https://www.dss.gov.au/our-responsibilities/families-and-children/related-agencies-sites</w:t>
        </w:r>
      </w:hyperlink>
      <w:r>
        <w:t xml:space="preserve"> </w:t>
      </w:r>
    </w:p>
    <w:p w:rsidR="009E556B" w:rsidRDefault="0037742F" w:rsidP="009E556B">
      <w:r>
        <w:t xml:space="preserve">(All websites above </w:t>
      </w:r>
      <w:r w:rsidR="00F8039E">
        <w:t>accessed on 01.06.2015)</w:t>
      </w:r>
    </w:p>
    <w:p w:rsidR="00D80DF7" w:rsidRDefault="00D80DF7" w:rsidP="00D80DF7">
      <w:pPr>
        <w:pStyle w:val="Heading3"/>
      </w:pPr>
      <w:bookmarkStart w:id="106" w:name="_Toc421733746"/>
      <w:r>
        <w:rPr>
          <w:noProof/>
          <w:lang w:eastAsia="en-GB"/>
        </w:rPr>
        <w:lastRenderedPageBreak/>
        <w:drawing>
          <wp:anchor distT="0" distB="0" distL="114300" distR="114300" simplePos="0" relativeHeight="251772928" behindDoc="1" locked="0" layoutInCell="1" allowOverlap="1" wp14:anchorId="4035530F" wp14:editId="58C04828">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67"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4" cstate="print"/>
                    <a:stretch>
                      <a:fillRect/>
                    </a:stretch>
                  </pic:blipFill>
                  <pic:spPr>
                    <a:xfrm>
                      <a:off x="0" y="0"/>
                      <a:ext cx="5031105" cy="3848735"/>
                    </a:xfrm>
                    <a:prstGeom prst="rect">
                      <a:avLst/>
                    </a:prstGeom>
                  </pic:spPr>
                </pic:pic>
              </a:graphicData>
            </a:graphic>
          </wp:anchor>
        </w:drawing>
      </w:r>
      <w:r w:rsidRPr="00FB7D3C">
        <w:t xml:space="preserve">Activity </w:t>
      </w:r>
      <w:r w:rsidR="00113489">
        <w:t>4</w:t>
      </w:r>
      <w:r w:rsidR="004179F8">
        <w:t>A</w:t>
      </w:r>
      <w:bookmarkEnd w:id="106"/>
    </w:p>
    <w:p w:rsidR="00D80DF7" w:rsidRDefault="00D80DF7" w:rsidP="00D80DF7">
      <w:r>
        <w:br w:type="page"/>
      </w:r>
    </w:p>
    <w:p w:rsidR="006E5817" w:rsidRDefault="006E5817" w:rsidP="00951C8D">
      <w:pPr>
        <w:pStyle w:val="Heading2"/>
      </w:pPr>
      <w:bookmarkStart w:id="107" w:name="_Toc421733747"/>
      <w:r w:rsidRPr="00951C8D">
        <w:lastRenderedPageBreak/>
        <w:t xml:space="preserve">4.3 – </w:t>
      </w:r>
      <w:r w:rsidR="00951C8D" w:rsidRPr="00951C8D">
        <w:t>Adapt the environment and routines to ensure inclusion of all children with additional needs</w:t>
      </w:r>
      <w:bookmarkEnd w:id="107"/>
    </w:p>
    <w:p w:rsidR="006E12BF" w:rsidRPr="00951C8D" w:rsidRDefault="006E12BF" w:rsidP="006E12BF">
      <w:pPr>
        <w:pStyle w:val="Heading2"/>
      </w:pPr>
      <w:bookmarkStart w:id="108" w:name="_Toc421733748"/>
      <w:r w:rsidRPr="00951C8D">
        <w:t>4.4 – Constantly reflect on the effectiveness of the plan and its impact on the child</w:t>
      </w:r>
      <w:bookmarkEnd w:id="108"/>
    </w:p>
    <w:p w:rsidR="005B7422" w:rsidRDefault="00262159" w:rsidP="005B7422">
      <w:pPr>
        <w:pStyle w:val="Heading3"/>
      </w:pPr>
      <w:bookmarkStart w:id="109" w:name="_Toc421733749"/>
      <w:r>
        <w:t>What does the environment contain?</w:t>
      </w:r>
      <w:bookmarkEnd w:id="109"/>
    </w:p>
    <w:p w:rsidR="00C93314" w:rsidRDefault="00AC06D3" w:rsidP="00262159">
      <w:pPr>
        <w:rPr>
          <w:lang w:val="en-GB"/>
        </w:rPr>
      </w:pPr>
      <w:r>
        <w:rPr>
          <w:noProof/>
          <w:lang w:val="en-GB" w:eastAsia="en-GB"/>
        </w:rPr>
        <w:drawing>
          <wp:anchor distT="0" distB="0" distL="114300" distR="114300" simplePos="0" relativeHeight="251844608" behindDoc="1" locked="0" layoutInCell="1" allowOverlap="1" wp14:anchorId="639CFAF9" wp14:editId="1855177F">
            <wp:simplePos x="0" y="0"/>
            <wp:positionH relativeFrom="column">
              <wp:posOffset>3061970</wp:posOffset>
            </wp:positionH>
            <wp:positionV relativeFrom="paragraph">
              <wp:posOffset>84455</wp:posOffset>
            </wp:positionV>
            <wp:extent cx="3001645" cy="1779270"/>
            <wp:effectExtent l="0" t="0" r="8255" b="0"/>
            <wp:wrapTight wrapText="bothSides">
              <wp:wrapPolygon edited="0">
                <wp:start x="0" y="0"/>
                <wp:lineTo x="0" y="21276"/>
                <wp:lineTo x="21522" y="21276"/>
                <wp:lineTo x="21522" y="0"/>
                <wp:lineTo x="0" y="0"/>
              </wp:wrapPolygon>
            </wp:wrapTight>
            <wp:docPr id="66" name="Picture 66" descr="C:\Users\Sophie2\Desktop\ArtWork\MSoccer B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MSoccer Ball.jpg"/>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3001645" cy="1779270"/>
                    </a:xfrm>
                    <a:prstGeom prst="rect">
                      <a:avLst/>
                    </a:prstGeom>
                    <a:noFill/>
                    <a:ln>
                      <a:noFill/>
                    </a:ln>
                  </pic:spPr>
                </pic:pic>
              </a:graphicData>
            </a:graphic>
            <wp14:sizeRelH relativeFrom="page">
              <wp14:pctWidth>0</wp14:pctWidth>
            </wp14:sizeRelH>
            <wp14:sizeRelV relativeFrom="page">
              <wp14:pctHeight>0</wp14:pctHeight>
            </wp14:sizeRelV>
          </wp:anchor>
        </w:drawing>
      </w:r>
      <w:r w:rsidR="0017032F">
        <w:rPr>
          <w:lang w:val="en-GB"/>
        </w:rPr>
        <w:t>Your</w:t>
      </w:r>
      <w:r w:rsidR="00C93314">
        <w:rPr>
          <w:lang w:val="en-GB"/>
        </w:rPr>
        <w:t xml:space="preserve"> service</w:t>
      </w:r>
      <w:r w:rsidR="0017032F">
        <w:rPr>
          <w:lang w:val="en-GB"/>
        </w:rPr>
        <w:t>/school</w:t>
      </w:r>
      <w:r w:rsidR="00C93314">
        <w:rPr>
          <w:lang w:val="en-GB"/>
        </w:rPr>
        <w:t xml:space="preserve"> </w:t>
      </w:r>
      <w:r w:rsidR="0017032F">
        <w:rPr>
          <w:lang w:val="en-GB"/>
        </w:rPr>
        <w:t xml:space="preserve">will need to show inclusivity for all children. </w:t>
      </w:r>
      <w:r w:rsidR="00F8113F">
        <w:rPr>
          <w:lang w:val="en-GB"/>
        </w:rPr>
        <w:t xml:space="preserve">The environment should be able to cater for a variety of needs and uses. </w:t>
      </w:r>
      <w:r w:rsidR="0017032F">
        <w:rPr>
          <w:lang w:val="en-GB"/>
        </w:rPr>
        <w:t>Access into and around the environment should be wheelchair friendly and allow for mobility needs such as additional handrails.</w:t>
      </w:r>
      <w:r w:rsidR="00544BF4">
        <w:rPr>
          <w:lang w:val="en-GB"/>
        </w:rPr>
        <w:t xml:space="preserve"> The space should be large enough so that the area can be changed to suit learning needs, such as partitioning off for smaller group activities and using a larger space for play activities or team-teaching.</w:t>
      </w:r>
    </w:p>
    <w:p w:rsidR="00E636F2" w:rsidRPr="00E636F2" w:rsidRDefault="00B55410" w:rsidP="00E636F2">
      <w:pPr>
        <w:pStyle w:val="BoldBulTight0"/>
      </w:pPr>
      <w:r w:rsidRPr="00E636F2">
        <w:t>The space should be made comfortable</w:t>
      </w:r>
      <w:r w:rsidR="00A86393" w:rsidRPr="00E636F2">
        <w:t>, child-orientated</w:t>
      </w:r>
      <w:r w:rsidRPr="00E636F2">
        <w:t xml:space="preserve"> </w:t>
      </w:r>
      <w:r w:rsidR="00E636F2" w:rsidRPr="00E636F2">
        <w:t>and welcoming for all children, for example:</w:t>
      </w:r>
      <w:r w:rsidR="00A86393" w:rsidRPr="00E636F2">
        <w:t xml:space="preserve"> </w:t>
      </w:r>
    </w:p>
    <w:p w:rsidR="00E636F2" w:rsidRPr="00E636F2" w:rsidRDefault="00E636F2" w:rsidP="00E636F2">
      <w:pPr>
        <w:pStyle w:val="Bullets"/>
      </w:pPr>
      <w:r w:rsidRPr="00E636F2">
        <w:t>U</w:t>
      </w:r>
      <w:r w:rsidR="00B55410" w:rsidRPr="00E636F2">
        <w:t>s</w:t>
      </w:r>
      <w:r w:rsidR="00A86393" w:rsidRPr="00E636F2">
        <w:t xml:space="preserve">ing </w:t>
      </w:r>
      <w:r w:rsidR="00B55410" w:rsidRPr="00E636F2">
        <w:t xml:space="preserve">bean-bags </w:t>
      </w:r>
      <w:r w:rsidR="002116C8">
        <w:t xml:space="preserve">and mats </w:t>
      </w:r>
      <w:r w:rsidR="00B55410" w:rsidRPr="00E636F2">
        <w:t>for a readin</w:t>
      </w:r>
      <w:r w:rsidR="00A86393" w:rsidRPr="00E636F2">
        <w:t>g corner</w:t>
      </w:r>
    </w:p>
    <w:p w:rsidR="00E636F2" w:rsidRPr="00E636F2" w:rsidRDefault="00E636F2" w:rsidP="00E636F2">
      <w:pPr>
        <w:pStyle w:val="Bullets"/>
      </w:pPr>
      <w:r w:rsidRPr="00E636F2">
        <w:t>C</w:t>
      </w:r>
      <w:r w:rsidR="00A86393" w:rsidRPr="00E636F2">
        <w:t xml:space="preserve">reating visual displays or decorating walls with </w:t>
      </w:r>
      <w:r w:rsidR="00B55410" w:rsidRPr="00E636F2">
        <w:t xml:space="preserve">colourful pictures </w:t>
      </w:r>
      <w:r w:rsidR="002116C8">
        <w:t>to</w:t>
      </w:r>
      <w:r w:rsidR="00B55410" w:rsidRPr="00E636F2">
        <w:t xml:space="preserve"> appeal to young children </w:t>
      </w:r>
      <w:r w:rsidR="002116C8">
        <w:t xml:space="preserve">and help </w:t>
      </w:r>
      <w:r w:rsidR="00A86393" w:rsidRPr="00E636F2">
        <w:t>create a se</w:t>
      </w:r>
      <w:r w:rsidR="002116C8">
        <w:t>nse of belonging</w:t>
      </w:r>
    </w:p>
    <w:p w:rsidR="0017032F" w:rsidRPr="00E636F2" w:rsidRDefault="002116C8" w:rsidP="00E636F2">
      <w:pPr>
        <w:pStyle w:val="Bullets"/>
      </w:pPr>
      <w:r>
        <w:t>C</w:t>
      </w:r>
      <w:r w:rsidR="00342BEA" w:rsidRPr="00E636F2">
        <w:t xml:space="preserve">olour coded </w:t>
      </w:r>
      <w:r w:rsidR="00457891" w:rsidRPr="00E636F2">
        <w:t xml:space="preserve">or pictorial </w:t>
      </w:r>
      <w:r w:rsidR="00342BEA" w:rsidRPr="00E636F2">
        <w:t>signs</w:t>
      </w:r>
      <w:r>
        <w:t>,</w:t>
      </w:r>
      <w:r w:rsidR="00342BEA" w:rsidRPr="00E636F2">
        <w:t xml:space="preserve"> </w:t>
      </w:r>
      <w:r w:rsidR="00457891" w:rsidRPr="00E636F2">
        <w:t>as well as written language sign</w:t>
      </w:r>
      <w:r>
        <w:t>,</w:t>
      </w:r>
      <w:r w:rsidR="00457891" w:rsidRPr="00E636F2">
        <w:t xml:space="preserve"> around the service </w:t>
      </w:r>
      <w:r w:rsidR="00342BEA" w:rsidRPr="00E636F2">
        <w:t>to help children develop a sense of their environment.</w:t>
      </w:r>
    </w:p>
    <w:p w:rsidR="005B7422" w:rsidRDefault="00A86393" w:rsidP="005B7422">
      <w:r>
        <w:t xml:space="preserve">Being inclusive will include reviewing the environment on a regular basis to make sure that the needs of every child are </w:t>
      </w:r>
      <w:r w:rsidR="00457891">
        <w:t xml:space="preserve">always </w:t>
      </w:r>
      <w:r>
        <w:t>met.</w:t>
      </w:r>
      <w:r w:rsidR="00AC06D3" w:rsidRPr="00AC06D3">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5B7422" w:rsidRPr="005B7422" w:rsidRDefault="00262159" w:rsidP="005B7422">
      <w:pPr>
        <w:pStyle w:val="Heading3"/>
      </w:pPr>
      <w:bookmarkStart w:id="110" w:name="_Toc421733750"/>
      <w:r>
        <w:t>Developing routines for inclusion</w:t>
      </w:r>
      <w:bookmarkEnd w:id="110"/>
    </w:p>
    <w:p w:rsidR="0060799A" w:rsidRDefault="00943959" w:rsidP="005B7422">
      <w:r>
        <w:t>Children respond well to structure and routines. They li</w:t>
      </w:r>
      <w:r w:rsidR="0060799A">
        <w:t xml:space="preserve">ke to know what they are doing and when they are doing it. If routines need to adapt to allow for all children to participate, look </w:t>
      </w:r>
      <w:r w:rsidR="00924968">
        <w:t xml:space="preserve">to ways of making </w:t>
      </w:r>
      <w:r w:rsidR="0060799A">
        <w:t>changes that cause minimal disruption</w:t>
      </w:r>
      <w:r w:rsidR="00924968">
        <w:t xml:space="preserve"> and enable inclusion</w:t>
      </w:r>
      <w:r w:rsidR="0060799A">
        <w:t>.</w:t>
      </w:r>
      <w:r w:rsidR="00924968">
        <w:t xml:space="preserve"> </w:t>
      </w:r>
      <w:r w:rsidR="003260BB">
        <w:t xml:space="preserve">For example, </w:t>
      </w:r>
      <w:r w:rsidR="003D3AD1">
        <w:t>i</w:t>
      </w:r>
      <w:r w:rsidR="0060799A">
        <w:t xml:space="preserve">f you have a child in your service that attends a physical therapist each week, make sure that the child does not miss out on group events, such as a visit to </w:t>
      </w:r>
      <w:r w:rsidR="003260BB">
        <w:t>the park/zoo.</w:t>
      </w:r>
    </w:p>
    <w:p w:rsidR="005B7422" w:rsidRPr="00D561EF" w:rsidRDefault="00943959" w:rsidP="00D561EF">
      <w:pPr>
        <w:pStyle w:val="Heading3"/>
        <w:rPr>
          <w:rFonts w:cs="Calibri"/>
          <w:color w:val="C00000"/>
          <w:sz w:val="28"/>
          <w:szCs w:val="28"/>
        </w:rPr>
      </w:pPr>
      <w:bookmarkStart w:id="111" w:name="_Toc421733751"/>
      <w:r>
        <w:t>Reflect on the</w:t>
      </w:r>
      <w:r w:rsidR="005B7422" w:rsidRPr="005B7422">
        <w:t xml:space="preserve"> plan</w:t>
      </w:r>
      <w:bookmarkEnd w:id="111"/>
    </w:p>
    <w:p w:rsidR="00AC0CDD" w:rsidRDefault="00B33B24" w:rsidP="00A62486">
      <w:r>
        <w:t xml:space="preserve">Review the plan and check that the needs </w:t>
      </w:r>
      <w:r w:rsidR="00680493">
        <w:t>of the child are being met as intend</w:t>
      </w:r>
      <w:r>
        <w:t xml:space="preserve">ed. </w:t>
      </w:r>
      <w:r w:rsidR="00680493">
        <w:t xml:space="preserve">You may need to adapt activities to suit the development level of the child. The child may not respond as quickly as intended or need additional support with activities </w:t>
      </w:r>
      <w:r w:rsidR="00636DF6">
        <w:t xml:space="preserve">in order </w:t>
      </w:r>
      <w:r w:rsidR="00680493">
        <w:t xml:space="preserve">to reach the learning objective. Keep activities achievable while still following the </w:t>
      </w:r>
      <w:r w:rsidR="00636DF6">
        <w:t>requirements of the curriculum</w:t>
      </w:r>
      <w:r w:rsidR="00680493">
        <w:t>.</w:t>
      </w:r>
    </w:p>
    <w:p w:rsidR="00DB5EB1" w:rsidRPr="006E12BF" w:rsidRDefault="00AC0CDD" w:rsidP="00A62486">
      <w:r>
        <w:t xml:space="preserve">Make sure that any additional requirements that have been specified for the child, such as resources or learning support, are being </w:t>
      </w:r>
      <w:r w:rsidR="00A32A44">
        <w:t>carried out</w:t>
      </w:r>
      <w:r w:rsidR="00C7320C">
        <w:t>.</w:t>
      </w:r>
      <w:r w:rsidR="00E53967">
        <w:t xml:space="preserve"> If at any point these are not available, make a note and check how this impacts </w:t>
      </w:r>
      <w:r w:rsidR="00F94093">
        <w:t xml:space="preserve">upon </w:t>
      </w:r>
      <w:r w:rsidR="00E53967">
        <w:t>the child’s learning and development.</w:t>
      </w:r>
      <w:r w:rsidR="00DB5EB1">
        <w:br w:type="page"/>
      </w:r>
    </w:p>
    <w:p w:rsidR="00A62486" w:rsidRDefault="00190918" w:rsidP="00A62486">
      <w:pPr>
        <w:pStyle w:val="Heading3"/>
      </w:pPr>
      <w:bookmarkStart w:id="112" w:name="_Toc421733752"/>
      <w:r w:rsidRPr="005B7C76">
        <w:lastRenderedPageBreak/>
        <w:t xml:space="preserve">Activity </w:t>
      </w:r>
      <w:r w:rsidR="00113489">
        <w:t>4</w:t>
      </w:r>
      <w:r w:rsidR="00DC61D2">
        <w:t>B</w:t>
      </w:r>
      <w:bookmarkEnd w:id="112"/>
    </w:p>
    <w:p w:rsidR="00190918" w:rsidRPr="00A62486" w:rsidRDefault="00190918" w:rsidP="00A62486">
      <w:pPr>
        <w:rPr>
          <w:rFonts w:cstheme="majorBidi"/>
          <w:b/>
          <w:bCs/>
          <w:sz w:val="26"/>
          <w:szCs w:val="26"/>
          <w:lang w:val="en-GB"/>
        </w:rPr>
      </w:pPr>
      <w:r>
        <w:rPr>
          <w:noProof/>
          <w:lang w:val="en-GB" w:eastAsia="en-GB"/>
        </w:rPr>
        <w:drawing>
          <wp:anchor distT="0" distB="0" distL="114300" distR="114300" simplePos="0" relativeHeight="251726848" behindDoc="1" locked="0" layoutInCell="1" allowOverlap="1" wp14:anchorId="13733257" wp14:editId="455EE6DB">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4" cstate="print"/>
                    <a:stretch>
                      <a:fillRect/>
                    </a:stretch>
                  </pic:blipFill>
                  <pic:spPr>
                    <a:xfrm>
                      <a:off x="0" y="0"/>
                      <a:ext cx="5031105" cy="3848735"/>
                    </a:xfrm>
                    <a:prstGeom prst="rect">
                      <a:avLst/>
                    </a:prstGeom>
                  </pic:spPr>
                </pic:pic>
              </a:graphicData>
            </a:graphic>
          </wp:anchor>
        </w:drawing>
      </w:r>
      <w:r>
        <w:br w:type="page"/>
      </w:r>
    </w:p>
    <w:p w:rsidR="00A84AE8" w:rsidRDefault="00A84AE8" w:rsidP="00206263">
      <w:pPr>
        <w:pStyle w:val="Heading1"/>
        <w:spacing w:after="240"/>
      </w:pPr>
      <w:bookmarkStart w:id="113" w:name="_Toc421733753"/>
      <w:r>
        <w:lastRenderedPageBreak/>
        <w:t>5</w:t>
      </w:r>
      <w:r w:rsidRPr="00683DD9">
        <w:t xml:space="preserve">. </w:t>
      </w:r>
      <w:r w:rsidR="00951C8D" w:rsidRPr="00951C8D">
        <w:t>Implement strategies to meet the child’s additional needs</w:t>
      </w:r>
      <w:bookmarkEnd w:id="113"/>
    </w:p>
    <w:p w:rsidR="00A84AE8" w:rsidRPr="00CD5295" w:rsidRDefault="00A84AE8" w:rsidP="00A84AE8">
      <w:r>
        <w:rPr>
          <w:b/>
          <w:sz w:val="28"/>
        </w:rPr>
        <w:t>5</w:t>
      </w:r>
      <w:r w:rsidRPr="008E070B">
        <w:rPr>
          <w:b/>
          <w:sz w:val="28"/>
        </w:rPr>
        <w:t>.1.</w:t>
      </w:r>
      <w:r w:rsidRPr="008E070B">
        <w:rPr>
          <w:sz w:val="28"/>
        </w:rPr>
        <w:t xml:space="preserve"> </w:t>
      </w:r>
      <w:r>
        <w:tab/>
      </w:r>
      <w:r w:rsidR="00951C8D" w:rsidRPr="00966833">
        <w:rPr>
          <w:rFonts w:asciiTheme="minorHAnsi" w:hAnsiTheme="minorHAnsi"/>
        </w:rPr>
        <w:t>Support child’s entry into the service</w:t>
      </w:r>
    </w:p>
    <w:p w:rsidR="00A84AE8" w:rsidRDefault="00A84AE8" w:rsidP="00A84AE8">
      <w:pPr>
        <w:rPr>
          <w:rFonts w:asciiTheme="minorHAnsi" w:hAnsiTheme="minorHAnsi"/>
          <w:b/>
          <w:sz w:val="28"/>
          <w:szCs w:val="28"/>
        </w:rPr>
      </w:pPr>
      <w:r>
        <w:rPr>
          <w:b/>
          <w:sz w:val="28"/>
        </w:rPr>
        <w:t>5</w:t>
      </w:r>
      <w:r w:rsidRPr="008E070B">
        <w:rPr>
          <w:b/>
          <w:sz w:val="28"/>
        </w:rPr>
        <w:t>.2.</w:t>
      </w:r>
      <w:r w:rsidRPr="008E070B">
        <w:rPr>
          <w:sz w:val="28"/>
        </w:rPr>
        <w:t xml:space="preserve"> </w:t>
      </w:r>
      <w:r>
        <w:tab/>
      </w:r>
      <w:r w:rsidR="00951C8D" w:rsidRPr="00966833">
        <w:rPr>
          <w:rFonts w:asciiTheme="minorHAnsi" w:hAnsiTheme="minorHAnsi"/>
        </w:rPr>
        <w:t>Reflect on the level of support provided on a regular basis and adjust accordingly if necessary</w:t>
      </w:r>
    </w:p>
    <w:p w:rsidR="00A84AE8" w:rsidRPr="00C31F98" w:rsidRDefault="00A84AE8" w:rsidP="00A84AE8">
      <w:pPr>
        <w:rPr>
          <w:rFonts w:asciiTheme="minorHAnsi" w:hAnsiTheme="minorHAnsi"/>
          <w:b/>
          <w:sz w:val="28"/>
          <w:szCs w:val="28"/>
        </w:rPr>
      </w:pPr>
      <w:r>
        <w:rPr>
          <w:rFonts w:asciiTheme="minorHAnsi" w:hAnsiTheme="minorHAnsi"/>
          <w:b/>
          <w:sz w:val="28"/>
          <w:szCs w:val="28"/>
        </w:rPr>
        <w:t>5</w:t>
      </w:r>
      <w:r w:rsidRPr="00C31F98">
        <w:rPr>
          <w:rFonts w:asciiTheme="minorHAnsi" w:hAnsiTheme="minorHAnsi"/>
          <w:b/>
          <w:sz w:val="28"/>
          <w:szCs w:val="28"/>
        </w:rPr>
        <w:t>.3.</w:t>
      </w:r>
      <w:r w:rsidRPr="00C31F98">
        <w:rPr>
          <w:rFonts w:asciiTheme="minorHAnsi" w:hAnsiTheme="minorHAnsi"/>
          <w:b/>
          <w:sz w:val="28"/>
          <w:szCs w:val="28"/>
        </w:rPr>
        <w:tab/>
      </w:r>
      <w:r w:rsidR="00951C8D" w:rsidRPr="00966833">
        <w:rPr>
          <w:rFonts w:asciiTheme="minorHAnsi" w:hAnsiTheme="minorHAnsi"/>
        </w:rPr>
        <w:t>Encourage others to adopt inclusive attitudes and practices</w:t>
      </w:r>
    </w:p>
    <w:p w:rsidR="00A84AE8" w:rsidRDefault="00A84AE8" w:rsidP="00A84AE8">
      <w:pPr>
        <w:rPr>
          <w:rFonts w:asciiTheme="minorHAnsi" w:hAnsiTheme="minorHAnsi"/>
        </w:rPr>
      </w:pPr>
      <w:r>
        <w:rPr>
          <w:rFonts w:asciiTheme="minorHAnsi" w:hAnsiTheme="minorHAnsi"/>
          <w:b/>
          <w:sz w:val="28"/>
          <w:szCs w:val="28"/>
        </w:rPr>
        <w:t>5</w:t>
      </w:r>
      <w:r w:rsidRPr="00C31F98">
        <w:rPr>
          <w:rFonts w:asciiTheme="minorHAnsi" w:hAnsiTheme="minorHAnsi"/>
          <w:b/>
          <w:sz w:val="28"/>
          <w:szCs w:val="28"/>
        </w:rPr>
        <w:t>.4.</w:t>
      </w:r>
      <w:r w:rsidRPr="00C31F98">
        <w:rPr>
          <w:rFonts w:asciiTheme="minorHAnsi" w:hAnsiTheme="minorHAnsi"/>
          <w:b/>
          <w:sz w:val="28"/>
          <w:szCs w:val="28"/>
        </w:rPr>
        <w:tab/>
      </w:r>
      <w:r w:rsidR="00951C8D" w:rsidRPr="00966833">
        <w:rPr>
          <w:rFonts w:asciiTheme="minorHAnsi" w:hAnsiTheme="minorHAnsi"/>
        </w:rPr>
        <w:t>Communicate with and provide support to others to implement strategies</w:t>
      </w:r>
    </w:p>
    <w:p w:rsidR="00A84AE8" w:rsidRPr="00A84AE8" w:rsidRDefault="00A84AE8" w:rsidP="00A84AE8">
      <w:pPr>
        <w:rPr>
          <w:rFonts w:asciiTheme="minorHAnsi" w:hAnsiTheme="minorHAnsi"/>
          <w:b/>
          <w:sz w:val="28"/>
          <w:szCs w:val="28"/>
        </w:rPr>
      </w:pPr>
      <w:r>
        <w:rPr>
          <w:rFonts w:asciiTheme="minorHAnsi" w:hAnsiTheme="minorHAnsi"/>
          <w:b/>
          <w:sz w:val="28"/>
          <w:szCs w:val="28"/>
        </w:rPr>
        <w:t>5</w:t>
      </w:r>
      <w:r w:rsidRPr="00A84AE8">
        <w:rPr>
          <w:rFonts w:asciiTheme="minorHAnsi" w:hAnsiTheme="minorHAnsi"/>
          <w:b/>
          <w:sz w:val="28"/>
          <w:szCs w:val="28"/>
        </w:rPr>
        <w:t>.5.</w:t>
      </w:r>
      <w:r w:rsidRPr="00A84AE8">
        <w:rPr>
          <w:rFonts w:asciiTheme="minorHAnsi" w:hAnsiTheme="minorHAnsi"/>
          <w:b/>
          <w:sz w:val="28"/>
          <w:szCs w:val="28"/>
        </w:rPr>
        <w:tab/>
      </w:r>
      <w:r w:rsidR="00951C8D" w:rsidRPr="00966833">
        <w:rPr>
          <w:rFonts w:asciiTheme="minorHAnsi" w:hAnsiTheme="minorHAnsi"/>
        </w:rPr>
        <w:t>Investigate and trial strategies that may address barriers</w:t>
      </w:r>
    </w:p>
    <w:p w:rsidR="00A84AE8" w:rsidRPr="00A84AE8" w:rsidRDefault="00A84AE8" w:rsidP="00A84AE8">
      <w:pPr>
        <w:rPr>
          <w:rFonts w:asciiTheme="minorHAnsi" w:hAnsiTheme="minorHAnsi"/>
          <w:b/>
          <w:sz w:val="28"/>
          <w:szCs w:val="28"/>
        </w:rPr>
      </w:pPr>
      <w:r>
        <w:rPr>
          <w:rFonts w:asciiTheme="minorHAnsi" w:hAnsiTheme="minorHAnsi"/>
          <w:b/>
          <w:sz w:val="28"/>
          <w:szCs w:val="28"/>
        </w:rPr>
        <w:t>5</w:t>
      </w:r>
      <w:r w:rsidRPr="00A84AE8">
        <w:rPr>
          <w:rFonts w:asciiTheme="minorHAnsi" w:hAnsiTheme="minorHAnsi"/>
          <w:b/>
          <w:sz w:val="28"/>
          <w:szCs w:val="28"/>
        </w:rPr>
        <w:t>.6.</w:t>
      </w:r>
      <w:r w:rsidRPr="00A84AE8">
        <w:rPr>
          <w:rFonts w:asciiTheme="minorHAnsi" w:hAnsiTheme="minorHAnsi"/>
          <w:b/>
          <w:sz w:val="28"/>
          <w:szCs w:val="28"/>
        </w:rPr>
        <w:tab/>
      </w:r>
      <w:r w:rsidR="00951C8D" w:rsidRPr="00966833">
        <w:rPr>
          <w:rFonts w:asciiTheme="minorHAnsi" w:hAnsiTheme="minorHAnsi"/>
        </w:rPr>
        <w:t>Implement strategies designed or suggested by family or other professionals</w:t>
      </w:r>
    </w:p>
    <w:p w:rsidR="00A84AE8" w:rsidRPr="00A84AE8" w:rsidRDefault="00A84AE8" w:rsidP="00A84AE8">
      <w:pPr>
        <w:rPr>
          <w:rFonts w:asciiTheme="minorHAnsi" w:hAnsiTheme="minorHAnsi"/>
          <w:b/>
          <w:sz w:val="28"/>
          <w:szCs w:val="28"/>
        </w:rPr>
      </w:pPr>
      <w:r>
        <w:rPr>
          <w:rFonts w:asciiTheme="minorHAnsi" w:hAnsiTheme="minorHAnsi"/>
          <w:b/>
          <w:sz w:val="28"/>
          <w:szCs w:val="28"/>
        </w:rPr>
        <w:t>5</w:t>
      </w:r>
      <w:r w:rsidRPr="00A84AE8">
        <w:rPr>
          <w:rFonts w:asciiTheme="minorHAnsi" w:hAnsiTheme="minorHAnsi"/>
          <w:b/>
          <w:sz w:val="28"/>
          <w:szCs w:val="28"/>
        </w:rPr>
        <w:t>.7.</w:t>
      </w:r>
      <w:r w:rsidRPr="00A84AE8">
        <w:rPr>
          <w:rFonts w:asciiTheme="minorHAnsi" w:hAnsiTheme="minorHAnsi"/>
          <w:b/>
          <w:sz w:val="28"/>
          <w:szCs w:val="28"/>
        </w:rPr>
        <w:tab/>
      </w:r>
      <w:r w:rsidR="00951C8D" w:rsidRPr="00966833">
        <w:rPr>
          <w:rFonts w:asciiTheme="minorHAnsi" w:hAnsiTheme="minorHAnsi"/>
        </w:rPr>
        <w:t>Respond to the daily needs of children with additional needs and seek assistance as required</w:t>
      </w:r>
    </w:p>
    <w:p w:rsidR="00A84AE8" w:rsidRDefault="00A84AE8" w:rsidP="00A84AE8">
      <w:pPr>
        <w:rPr>
          <w:u w:val="single"/>
        </w:rPr>
      </w:pPr>
      <w:r w:rsidRPr="00057DD4">
        <w:rPr>
          <w:b/>
          <w:noProof/>
          <w:sz w:val="28"/>
          <w:szCs w:val="28"/>
          <w:lang w:val="en-GB" w:eastAsia="en-GB"/>
        </w:rPr>
        <w:drawing>
          <wp:anchor distT="0" distB="0" distL="114300" distR="114300" simplePos="0" relativeHeight="251724800" behindDoc="1" locked="0" layoutInCell="1" allowOverlap="1" wp14:anchorId="64CB42B0" wp14:editId="64CA3FB0">
            <wp:simplePos x="0" y="0"/>
            <wp:positionH relativeFrom="column">
              <wp:posOffset>447675</wp:posOffset>
            </wp:positionH>
            <wp:positionV relativeFrom="paragraph">
              <wp:posOffset>786130</wp:posOffset>
            </wp:positionV>
            <wp:extent cx="3724275" cy="3752850"/>
            <wp:effectExtent l="19050" t="0" r="9525" b="0"/>
            <wp:wrapTight wrapText="bothSides">
              <wp:wrapPolygon edited="0">
                <wp:start x="-110" y="0"/>
                <wp:lineTo x="-110" y="21490"/>
                <wp:lineTo x="21655" y="21490"/>
                <wp:lineTo x="21655" y="0"/>
                <wp:lineTo x="-110" y="0"/>
              </wp:wrapPolygon>
            </wp:wrapTight>
            <wp:docPr id="2"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30" cstate="print"/>
                    <a:stretch>
                      <a:fillRect/>
                    </a:stretch>
                  </pic:blipFill>
                  <pic:spPr>
                    <a:xfrm>
                      <a:off x="0" y="0"/>
                      <a:ext cx="3724275" cy="3752850"/>
                    </a:xfrm>
                    <a:prstGeom prst="rect">
                      <a:avLst/>
                    </a:prstGeom>
                  </pic:spPr>
                </pic:pic>
              </a:graphicData>
            </a:graphic>
          </wp:anchor>
        </w:drawing>
      </w:r>
      <w:r>
        <w:rPr>
          <w:u w:val="single"/>
        </w:rPr>
        <w:t xml:space="preserve"> </w:t>
      </w:r>
      <w:r>
        <w:rPr>
          <w:u w:val="single"/>
        </w:rPr>
        <w:br w:type="page"/>
      </w:r>
    </w:p>
    <w:p w:rsidR="00A84AE8" w:rsidRDefault="00A84AE8" w:rsidP="00951C8D">
      <w:pPr>
        <w:pStyle w:val="Heading2"/>
      </w:pPr>
      <w:bookmarkStart w:id="114" w:name="_Toc421733754"/>
      <w:r>
        <w:lastRenderedPageBreak/>
        <w:t>5</w:t>
      </w:r>
      <w:r w:rsidRPr="006E5817">
        <w:t xml:space="preserve">.1 – </w:t>
      </w:r>
      <w:r w:rsidR="00951C8D" w:rsidRPr="00951C8D">
        <w:t>Support child’s entry into the service</w:t>
      </w:r>
      <w:bookmarkEnd w:id="114"/>
    </w:p>
    <w:p w:rsidR="007F5662" w:rsidRPr="00951C8D" w:rsidRDefault="007F5662" w:rsidP="007F5662">
      <w:pPr>
        <w:pStyle w:val="Heading2"/>
      </w:pPr>
      <w:bookmarkStart w:id="115" w:name="_Toc421733755"/>
      <w:r w:rsidRPr="00951C8D">
        <w:t>5.2 – Reflect on the level of support provided on a regular basis and adjust accordingly if necessary</w:t>
      </w:r>
      <w:bookmarkEnd w:id="115"/>
    </w:p>
    <w:p w:rsidR="005B7422" w:rsidRDefault="005B7422" w:rsidP="005B7422">
      <w:pPr>
        <w:pStyle w:val="Heading3"/>
      </w:pPr>
      <w:bookmarkStart w:id="116" w:name="_Toc421733756"/>
      <w:r>
        <w:t xml:space="preserve">Children entering into </w:t>
      </w:r>
      <w:r w:rsidR="002D1157">
        <w:t>the learning environment</w:t>
      </w:r>
      <w:bookmarkEnd w:id="116"/>
    </w:p>
    <w:p w:rsidR="00DD4342" w:rsidRDefault="00DD4342" w:rsidP="005B7422">
      <w:r>
        <w:t xml:space="preserve">When a child enters into a service/school, it can be an easy transition or can be daunting; this will depend upon the individual child and their background. </w:t>
      </w:r>
    </w:p>
    <w:p w:rsidR="0009123C" w:rsidRDefault="005B7422" w:rsidP="005B7422">
      <w:r>
        <w:t xml:space="preserve">Children may not </w:t>
      </w:r>
      <w:r w:rsidR="00DD4342">
        <w:t>have experienced a lot of interaction with other children</w:t>
      </w:r>
      <w:r w:rsidR="0009123C">
        <w:t xml:space="preserve"> </w:t>
      </w:r>
      <w:r w:rsidR="00B65030">
        <w:t xml:space="preserve">or adults </w:t>
      </w:r>
      <w:r w:rsidR="0009123C">
        <w:t>and may find this difficult at first. T</w:t>
      </w:r>
      <w:r w:rsidR="00DD4342">
        <w:t>hey</w:t>
      </w:r>
      <w:r>
        <w:t xml:space="preserve"> </w:t>
      </w:r>
      <w:r w:rsidR="009A25A2">
        <w:t xml:space="preserve">may have spent most </w:t>
      </w:r>
      <w:r w:rsidR="00DD4342">
        <w:t>of their t</w:t>
      </w:r>
      <w:r w:rsidR="009A25A2">
        <w:t xml:space="preserve">ime </w:t>
      </w:r>
      <w:r w:rsidR="0009123C">
        <w:t xml:space="preserve">within the home environment and </w:t>
      </w:r>
      <w:r w:rsidR="00DD4342">
        <w:t>fin</w:t>
      </w:r>
      <w:r w:rsidR="00B65030">
        <w:t xml:space="preserve">d it difficult to talk to others </w:t>
      </w:r>
      <w:r w:rsidR="00DD4342">
        <w:t xml:space="preserve">that they do not know. </w:t>
      </w:r>
      <w:r w:rsidR="006D4F93">
        <w:t xml:space="preserve">Other children </w:t>
      </w:r>
      <w:r w:rsidR="00014E00">
        <w:t xml:space="preserve">may become over-excited when they </w:t>
      </w:r>
      <w:r w:rsidR="006D4F93">
        <w:t>start and meet other children; t</w:t>
      </w:r>
      <w:r w:rsidR="00014E00">
        <w:t>hey may have trouble in settling down into new routines.</w:t>
      </w:r>
    </w:p>
    <w:p w:rsidR="00D462DE" w:rsidRDefault="00D462DE" w:rsidP="005B7422">
      <w:r>
        <w:t>Babies enteri</w:t>
      </w:r>
      <w:r w:rsidR="007C67D9">
        <w:t>ng into child care service have</w:t>
      </w:r>
      <w:r>
        <w:t xml:space="preserve"> their </w:t>
      </w:r>
      <w:r w:rsidR="007C67D9">
        <w:t xml:space="preserve">own </w:t>
      </w:r>
      <w:r>
        <w:t xml:space="preserve">personal routines </w:t>
      </w:r>
      <w:r w:rsidR="007C67D9">
        <w:t>that need to be looked after</w:t>
      </w:r>
      <w:r>
        <w:t>. Over time, as they grow and develop and have different care needs, these will adapt to the service.</w:t>
      </w:r>
      <w:r w:rsidR="00EC11D4">
        <w:t xml:space="preserve"> </w:t>
      </w:r>
    </w:p>
    <w:p w:rsidR="004C1C97" w:rsidRDefault="0001251A" w:rsidP="0009123C">
      <w:r>
        <w:rPr>
          <w:noProof/>
          <w:lang w:val="en-GB" w:eastAsia="en-GB"/>
        </w:rPr>
        <w:drawing>
          <wp:anchor distT="0" distB="0" distL="114300" distR="114300" simplePos="0" relativeHeight="251845632" behindDoc="1" locked="0" layoutInCell="1" allowOverlap="1" wp14:anchorId="3DFA3667" wp14:editId="4305E3BC">
            <wp:simplePos x="0" y="0"/>
            <wp:positionH relativeFrom="column">
              <wp:posOffset>3930650</wp:posOffset>
            </wp:positionH>
            <wp:positionV relativeFrom="paragraph">
              <wp:posOffset>46990</wp:posOffset>
            </wp:positionV>
            <wp:extent cx="2018665" cy="2921000"/>
            <wp:effectExtent l="0" t="0" r="635" b="0"/>
            <wp:wrapTight wrapText="bothSides">
              <wp:wrapPolygon edited="0">
                <wp:start x="0" y="0"/>
                <wp:lineTo x="0" y="21412"/>
                <wp:lineTo x="21403" y="21412"/>
                <wp:lineTo x="21403" y="0"/>
                <wp:lineTo x="0" y="0"/>
              </wp:wrapPolygon>
            </wp:wrapTight>
            <wp:docPr id="68" name="Picture 68" descr="C:\Users\Sophie2\Desktop\ArtWork\scared_behind_chair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scared_behind_chair_800_wht.png"/>
                    <pic:cNvPicPr>
                      <a:picLocks noChangeAspect="1" noChangeArrowheads="1"/>
                    </pic:cNvPicPr>
                  </pic:nvPicPr>
                  <pic:blipFill rotWithShape="1">
                    <a:blip r:embed="rId74" cstate="print">
                      <a:extLst>
                        <a:ext uri="{28A0092B-C50C-407E-A947-70E740481C1C}">
                          <a14:useLocalDpi xmlns:a14="http://schemas.microsoft.com/office/drawing/2010/main" val="0"/>
                        </a:ext>
                      </a:extLst>
                    </a:blip>
                    <a:srcRect l="5792" r="2667" b="758"/>
                    <a:stretch/>
                  </pic:blipFill>
                  <pic:spPr bwMode="auto">
                    <a:xfrm>
                      <a:off x="0" y="0"/>
                      <a:ext cx="2018665" cy="2921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9123C">
        <w:t xml:space="preserve">Encourage the family to visit with the child before they are due to start. </w:t>
      </w:r>
      <w:r w:rsidR="00B65030">
        <w:t>This will offer the chance for the child to</w:t>
      </w:r>
      <w:r w:rsidR="0009123C">
        <w:t xml:space="preserve"> get to know the surroundings and to see the child care professional/educator that they will be with. By visiting with parents or other family members it will also show them that this is a safe place</w:t>
      </w:r>
      <w:r w:rsidR="00B65030">
        <w:t xml:space="preserve"> to be in</w:t>
      </w:r>
      <w:r w:rsidR="0009123C">
        <w:t>. Parents/family can also talk to their child about the service</w:t>
      </w:r>
      <w:r w:rsidR="00B65030">
        <w:t xml:space="preserve"> after their visit</w:t>
      </w:r>
      <w:r w:rsidR="00A74AEA">
        <w:t>,</w:t>
      </w:r>
      <w:r w:rsidR="00B65030">
        <w:t xml:space="preserve"> to help prepare them for when they start</w:t>
      </w:r>
      <w:r w:rsidR="0009123C">
        <w:t>.</w:t>
      </w:r>
      <w:r w:rsidR="00EC2123">
        <w:t xml:space="preserve"> </w:t>
      </w:r>
    </w:p>
    <w:p w:rsidR="0009123C" w:rsidRDefault="00EC2123" w:rsidP="0009123C">
      <w:r>
        <w:t>There may also be the opportunity to ease the child in gradually over a few weeks with short stays</w:t>
      </w:r>
      <w:r w:rsidR="0001251A">
        <w:t xml:space="preserve"> at the service</w:t>
      </w:r>
      <w:r w:rsidR="004C1C97">
        <w:t>, or to provide a schedule of their new routine to work with at home for introducing new routines.</w:t>
      </w:r>
      <w:r w:rsidR="00B77459">
        <w:t xml:space="preserve"> You could also allow the parent/family member to </w:t>
      </w:r>
      <w:r w:rsidR="00E96D35">
        <w:t xml:space="preserve">initially </w:t>
      </w:r>
      <w:r w:rsidR="00B77459">
        <w:t>stay for a period of time when the child arrives.</w:t>
      </w:r>
    </w:p>
    <w:p w:rsidR="00F9665F" w:rsidRDefault="0009123C" w:rsidP="005B7422">
      <w:r>
        <w:t>This will help the child feel more at ease when they come back</w:t>
      </w:r>
      <w:r w:rsidR="004C1C97">
        <w:t xml:space="preserve"> and start.</w:t>
      </w:r>
      <w:r w:rsidR="00EC11D4">
        <w:t xml:space="preserve"> </w:t>
      </w:r>
      <w:r w:rsidR="00DD4342">
        <w:t>A lot of apprehension will be overcome quickly through familiarity</w:t>
      </w:r>
      <w:r w:rsidR="00606034">
        <w:t>.</w:t>
      </w:r>
    </w:p>
    <w:p w:rsidR="00F9665F" w:rsidRPr="00D06456" w:rsidRDefault="00F9665F" w:rsidP="00D06456">
      <w:pPr>
        <w:pStyle w:val="BoldBulTight0"/>
        <w:rPr>
          <w:u w:val="single"/>
        </w:rPr>
      </w:pPr>
      <w:r w:rsidRPr="00D06456">
        <w:rPr>
          <w:u w:val="single"/>
        </w:rPr>
        <w:t>Additional needs</w:t>
      </w:r>
    </w:p>
    <w:p w:rsidR="005B7422" w:rsidRDefault="00F9665F" w:rsidP="005B7422">
      <w:pPr>
        <w:rPr>
          <w:rFonts w:ascii="Times New Roman" w:eastAsia="Times New Roman" w:hAnsi="Times New Roman"/>
          <w:snapToGrid w:val="0"/>
          <w:color w:val="000000"/>
          <w:w w:val="0"/>
          <w:sz w:val="0"/>
          <w:szCs w:val="0"/>
          <w:u w:color="000000"/>
          <w:bdr w:val="none" w:sz="0" w:space="0" w:color="000000"/>
          <w:shd w:val="clear" w:color="000000" w:fill="000000"/>
          <w:lang w:val="en-GB" w:eastAsia="x-none" w:bidi="x-none"/>
        </w:rPr>
      </w:pPr>
      <w:r>
        <w:t>If the child has a disability or particular needs</w:t>
      </w:r>
      <w:r w:rsidR="00D06456">
        <w:t xml:space="preserve"> that need to be met as part of their care</w:t>
      </w:r>
      <w:r>
        <w:t xml:space="preserve">, make sure you discuss these before the child starts and ensure that </w:t>
      </w:r>
      <w:r w:rsidR="00D06456">
        <w:t>all is in place</w:t>
      </w:r>
      <w:r>
        <w:t xml:space="preserve"> when the child starts.</w:t>
      </w:r>
      <w:r w:rsidR="00634D03" w:rsidRPr="00634D03">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9A25A2" w:rsidRPr="00F9665F" w:rsidRDefault="009A25A2" w:rsidP="00F9665F">
      <w:pPr>
        <w:pStyle w:val="BoldBulTight0"/>
      </w:pPr>
      <w:r w:rsidRPr="00F9665F">
        <w:t>Types of services include:</w:t>
      </w:r>
    </w:p>
    <w:p w:rsidR="009A25A2" w:rsidRDefault="009A25A2" w:rsidP="009A25A2">
      <w:pPr>
        <w:pStyle w:val="Bullets"/>
      </w:pPr>
      <w:r>
        <w:t xml:space="preserve">Long day </w:t>
      </w:r>
      <w:r w:rsidR="00FA232E">
        <w:t>care</w:t>
      </w:r>
      <w:r w:rsidR="000E5916">
        <w:t xml:space="preserve"> – </w:t>
      </w:r>
      <w:r w:rsidR="00FA232E">
        <w:t xml:space="preserve">(sometimes referred to as centre-based) </w:t>
      </w:r>
      <w:r w:rsidR="000E5916">
        <w:t xml:space="preserve">these provide all-day care or part-day care in premises constructed for this purpose, for working families, depending upon the requirements of the child. Meals are </w:t>
      </w:r>
      <w:r w:rsidR="00FA232E">
        <w:t>often</w:t>
      </w:r>
      <w:r w:rsidR="000E5916">
        <w:t xml:space="preserve"> included.</w:t>
      </w:r>
      <w:r w:rsidR="00FA232E">
        <w:t xml:space="preserve"> Most long day care services have an early education part to their programme.</w:t>
      </w:r>
    </w:p>
    <w:p w:rsidR="009A25A2" w:rsidRDefault="009A25A2" w:rsidP="009A25A2">
      <w:pPr>
        <w:pStyle w:val="Bullets"/>
      </w:pPr>
      <w:r>
        <w:lastRenderedPageBreak/>
        <w:t>Family day care</w:t>
      </w:r>
      <w:r w:rsidR="000E5916">
        <w:t xml:space="preserve"> – day care provided at the home of an educator/child care professional, hours can be tailored to the specific needs of the family</w:t>
      </w:r>
      <w:r w:rsidR="00FA232E">
        <w:t xml:space="preserve"> and can be outside school hours</w:t>
      </w:r>
      <w:r w:rsidR="000E5916">
        <w:t>.</w:t>
      </w:r>
    </w:p>
    <w:p w:rsidR="009A25A2" w:rsidRDefault="009A25A2" w:rsidP="009A25A2">
      <w:pPr>
        <w:pStyle w:val="Bullets"/>
      </w:pPr>
      <w:r>
        <w:t>Occasional care</w:t>
      </w:r>
      <w:r w:rsidR="000E5916">
        <w:t xml:space="preserve"> – this </w:t>
      </w:r>
      <w:r w:rsidR="00FA232E">
        <w:t>offers care on a casual basis. This is suitable for those who only need occasional care, such as when attending an appointment or for irregular work hours/shift workers.</w:t>
      </w:r>
    </w:p>
    <w:p w:rsidR="009A25A2" w:rsidRDefault="009A25A2" w:rsidP="009A25A2">
      <w:pPr>
        <w:pStyle w:val="Bullets"/>
      </w:pPr>
      <w:r>
        <w:t>In-home care</w:t>
      </w:r>
      <w:r w:rsidR="00FA232E">
        <w:t xml:space="preserve"> – this is similar to family day care, the difference is that the care is provided at the child’s home so the professional will come to you. This form of care is not widely available and is an option used when other forms of care are not suitable, such as</w:t>
      </w:r>
      <w:r w:rsidR="00014E00">
        <w:t xml:space="preserve"> when</w:t>
      </w:r>
      <w:r w:rsidR="00FA232E">
        <w:t xml:space="preserve"> the child lives is a rural/remote area.</w:t>
      </w:r>
    </w:p>
    <w:p w:rsidR="009A25A2" w:rsidRDefault="00FA232E" w:rsidP="009A25A2">
      <w:pPr>
        <w:pStyle w:val="Bullets"/>
      </w:pPr>
      <w:r>
        <w:t>Outside</w:t>
      </w:r>
      <w:r w:rsidR="009A25A2">
        <w:t xml:space="preserve"> school</w:t>
      </w:r>
      <w:r>
        <w:t xml:space="preserve"> hours</w:t>
      </w:r>
      <w:r w:rsidR="009A25A2">
        <w:t xml:space="preserve"> care</w:t>
      </w:r>
      <w:r w:rsidR="002D0F7A">
        <w:t xml:space="preserve"> – provides care for primary school children, before and after school. They are also available during school holidays and on pupil-free days.</w:t>
      </w:r>
    </w:p>
    <w:p w:rsidR="005B7422" w:rsidRDefault="005B7422" w:rsidP="005B7422">
      <w:pPr>
        <w:pStyle w:val="Heading3"/>
      </w:pPr>
      <w:bookmarkStart w:id="117" w:name="_Toc421733757"/>
      <w:r>
        <w:t xml:space="preserve">How to support </w:t>
      </w:r>
      <w:r w:rsidR="00031AAC">
        <w:t xml:space="preserve">the </w:t>
      </w:r>
      <w:r>
        <w:t>child</w:t>
      </w:r>
      <w:bookmarkEnd w:id="117"/>
    </w:p>
    <w:p w:rsidR="00014E00" w:rsidRDefault="00014E00" w:rsidP="00014E00">
      <w:r>
        <w:t xml:space="preserve">When the child enters the service, give them time to get used to their new surroundings. Once they have been settled in by their parent(s) or family member, </w:t>
      </w:r>
      <w:r w:rsidR="000C6B08">
        <w:t>show them around and communicate with them to develop a relationship with them.</w:t>
      </w:r>
      <w:r w:rsidR="00F9665F">
        <w:t xml:space="preserve"> </w:t>
      </w:r>
    </w:p>
    <w:p w:rsidR="00F503A9" w:rsidRDefault="00031AAC" w:rsidP="00F503A9">
      <w:pPr>
        <w:pStyle w:val="BoldBulTight0"/>
      </w:pPr>
      <w:r>
        <w:t xml:space="preserve">Be aware that the child </w:t>
      </w:r>
      <w:r w:rsidR="00F503A9">
        <w:t>may:</w:t>
      </w:r>
    </w:p>
    <w:p w:rsidR="00031AAC" w:rsidRPr="00F503A9" w:rsidRDefault="00F503A9" w:rsidP="00F503A9">
      <w:pPr>
        <w:pStyle w:val="Bullets"/>
      </w:pPr>
      <w:r w:rsidRPr="00F503A9">
        <w:t>Feel apprehen</w:t>
      </w:r>
      <w:r w:rsidR="00031AAC" w:rsidRPr="00F503A9">
        <w:t>sive or anxious</w:t>
      </w:r>
    </w:p>
    <w:p w:rsidR="00F503A9" w:rsidRPr="00F503A9" w:rsidRDefault="00F503A9" w:rsidP="00F503A9">
      <w:pPr>
        <w:pStyle w:val="Bullets"/>
      </w:pPr>
      <w:r w:rsidRPr="00F503A9">
        <w:t>Take time to settle in a new environment</w:t>
      </w:r>
    </w:p>
    <w:p w:rsidR="00031AAC" w:rsidRPr="00F503A9" w:rsidRDefault="00F503A9" w:rsidP="00F503A9">
      <w:pPr>
        <w:pStyle w:val="Bullets"/>
      </w:pPr>
      <w:r w:rsidRPr="00F503A9">
        <w:t>Take time to socialise with other children</w:t>
      </w:r>
    </w:p>
    <w:p w:rsidR="00031AAC" w:rsidRPr="00F503A9" w:rsidRDefault="00861A78" w:rsidP="00F503A9">
      <w:pPr>
        <w:pStyle w:val="Bullets"/>
      </w:pPr>
      <w:r>
        <w:rPr>
          <w:noProof/>
          <w:lang w:val="en-GB" w:eastAsia="en-GB"/>
        </w:rPr>
        <w:drawing>
          <wp:anchor distT="0" distB="0" distL="114300" distR="114300" simplePos="0" relativeHeight="251846656" behindDoc="1" locked="0" layoutInCell="1" allowOverlap="1" wp14:anchorId="53FE86BA" wp14:editId="668368D5">
            <wp:simplePos x="0" y="0"/>
            <wp:positionH relativeFrom="column">
              <wp:posOffset>3655060</wp:posOffset>
            </wp:positionH>
            <wp:positionV relativeFrom="paragraph">
              <wp:posOffset>-1905</wp:posOffset>
            </wp:positionV>
            <wp:extent cx="1721485" cy="3443605"/>
            <wp:effectExtent l="0" t="0" r="0" b="4445"/>
            <wp:wrapTight wrapText="bothSides">
              <wp:wrapPolygon edited="0">
                <wp:start x="11712" y="239"/>
                <wp:lineTo x="10517" y="717"/>
                <wp:lineTo x="8605" y="1912"/>
                <wp:lineTo x="8605" y="2390"/>
                <wp:lineTo x="3107" y="3226"/>
                <wp:lineTo x="1673" y="3585"/>
                <wp:lineTo x="1195" y="4780"/>
                <wp:lineTo x="1434" y="7169"/>
                <wp:lineTo x="5737" y="8125"/>
                <wp:lineTo x="9561" y="8125"/>
                <wp:lineTo x="8366" y="11949"/>
                <wp:lineTo x="7171" y="13861"/>
                <wp:lineTo x="5259" y="15773"/>
                <wp:lineTo x="5259" y="16848"/>
                <wp:lineTo x="6454" y="17685"/>
                <wp:lineTo x="7888" y="17685"/>
                <wp:lineTo x="9561" y="19597"/>
                <wp:lineTo x="6693" y="20433"/>
                <wp:lineTo x="6454" y="21150"/>
                <wp:lineTo x="7888" y="21508"/>
                <wp:lineTo x="14103" y="21508"/>
                <wp:lineTo x="14581" y="21269"/>
                <wp:lineTo x="14581" y="20313"/>
                <wp:lineTo x="14103" y="19597"/>
                <wp:lineTo x="17927" y="17565"/>
                <wp:lineTo x="17210" y="15773"/>
                <wp:lineTo x="19600" y="13861"/>
                <wp:lineTo x="18166" y="13144"/>
                <wp:lineTo x="15298" y="11949"/>
                <wp:lineTo x="19600" y="10037"/>
                <wp:lineTo x="17210" y="8125"/>
                <wp:lineTo x="15776" y="6214"/>
                <wp:lineTo x="16493" y="4302"/>
                <wp:lineTo x="17927" y="2031"/>
                <wp:lineTo x="15776" y="717"/>
                <wp:lineTo x="14581" y="239"/>
                <wp:lineTo x="11712" y="239"/>
              </wp:wrapPolygon>
            </wp:wrapTight>
            <wp:docPr id="75" name="Picture 75" descr="C:\Users\Sophie2\Desktop\ArtWork\stick_figure_hold_alarm_clock_879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2\Desktop\ArtWork\stick_figure_hold_alarm_clock_8795.png"/>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721485" cy="3443605"/>
                    </a:xfrm>
                    <a:prstGeom prst="rect">
                      <a:avLst/>
                    </a:prstGeom>
                    <a:noFill/>
                    <a:ln>
                      <a:noFill/>
                    </a:ln>
                  </pic:spPr>
                </pic:pic>
              </a:graphicData>
            </a:graphic>
            <wp14:sizeRelH relativeFrom="page">
              <wp14:pctWidth>0</wp14:pctWidth>
            </wp14:sizeRelH>
            <wp14:sizeRelV relativeFrom="page">
              <wp14:pctHeight>0</wp14:pctHeight>
            </wp14:sizeRelV>
          </wp:anchor>
        </w:drawing>
      </w:r>
      <w:r w:rsidR="00F503A9" w:rsidRPr="00F503A9">
        <w:t>Need to adjust to the routines and activities.</w:t>
      </w:r>
    </w:p>
    <w:p w:rsidR="00D80DF7" w:rsidRDefault="00D80DF7" w:rsidP="005B7422">
      <w:pPr>
        <w:rPr>
          <w:rFonts w:cs="Calibri"/>
          <w:b/>
          <w:bCs/>
          <w:color w:val="C00000"/>
          <w:sz w:val="28"/>
          <w:szCs w:val="28"/>
        </w:rPr>
      </w:pPr>
      <w:r>
        <w:br w:type="page"/>
      </w:r>
    </w:p>
    <w:p w:rsidR="005B7422" w:rsidRPr="005B7422" w:rsidRDefault="001730B9" w:rsidP="005B7422">
      <w:pPr>
        <w:pStyle w:val="Heading3"/>
      </w:pPr>
      <w:bookmarkStart w:id="118" w:name="_Toc421733758"/>
      <w:r>
        <w:rPr>
          <w:noProof/>
          <w:lang w:eastAsia="en-GB"/>
        </w:rPr>
        <w:lastRenderedPageBreak/>
        <w:drawing>
          <wp:anchor distT="0" distB="0" distL="114300" distR="114300" simplePos="0" relativeHeight="251847680" behindDoc="1" locked="0" layoutInCell="1" allowOverlap="1" wp14:anchorId="130B40A9" wp14:editId="31BC484C">
            <wp:simplePos x="0" y="0"/>
            <wp:positionH relativeFrom="column">
              <wp:posOffset>4262755</wp:posOffset>
            </wp:positionH>
            <wp:positionV relativeFrom="paragraph">
              <wp:posOffset>230505</wp:posOffset>
            </wp:positionV>
            <wp:extent cx="1721485" cy="2093595"/>
            <wp:effectExtent l="0" t="0" r="0" b="1905"/>
            <wp:wrapTight wrapText="bothSides">
              <wp:wrapPolygon edited="0">
                <wp:start x="0" y="0"/>
                <wp:lineTo x="0" y="21423"/>
                <wp:lineTo x="21273" y="21423"/>
                <wp:lineTo x="21273" y="0"/>
                <wp:lineTo x="0" y="0"/>
              </wp:wrapPolygon>
            </wp:wrapTight>
            <wp:docPr id="117" name="Picture 117" descr="C:\Users\Sophie2\Desktop\ArtWork\bulbQus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ophie2\Desktop\ArtWork\bulbQustion.jpg"/>
                    <pic:cNvPicPr>
                      <a:picLocks noChangeAspect="1" noChangeArrowheads="1"/>
                    </pic:cNvPicPr>
                  </pic:nvPicPr>
                  <pic:blipFill rotWithShape="1">
                    <a:blip r:embed="rId76" cstate="print">
                      <a:extLst>
                        <a:ext uri="{28A0092B-C50C-407E-A947-70E740481C1C}">
                          <a14:useLocalDpi xmlns:a14="http://schemas.microsoft.com/office/drawing/2010/main" val="0"/>
                        </a:ext>
                      </a:extLst>
                    </a:blip>
                    <a:srcRect t="8794"/>
                    <a:stretch/>
                  </pic:blipFill>
                  <pic:spPr bwMode="auto">
                    <a:xfrm>
                      <a:off x="0" y="0"/>
                      <a:ext cx="1721485" cy="20935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A6275">
        <w:t xml:space="preserve">Provide ongoing </w:t>
      </w:r>
      <w:r w:rsidR="005B7422" w:rsidRPr="005B7422">
        <w:t>support</w:t>
      </w:r>
      <w:r w:rsidR="009A6275">
        <w:t xml:space="preserve"> for the children</w:t>
      </w:r>
      <w:bookmarkEnd w:id="118"/>
    </w:p>
    <w:p w:rsidR="005B7422" w:rsidRDefault="00180D79" w:rsidP="005B7422">
      <w:r>
        <w:t xml:space="preserve">Once the child has settled into the service, maintain a check on </w:t>
      </w:r>
      <w:r w:rsidR="008171A1">
        <w:t xml:space="preserve">their progress and on the level of support </w:t>
      </w:r>
      <w:r w:rsidR="00812C08">
        <w:t>they are receiving</w:t>
      </w:r>
      <w:r w:rsidR="009A6275">
        <w:t>.</w:t>
      </w:r>
    </w:p>
    <w:p w:rsidR="00812C08" w:rsidRDefault="00812C08" w:rsidP="005B7422">
      <w:r>
        <w:t>As well as any physical support needs, look at how the child is settling in and if there are any areas of concern. Check the behaviour and development of the child and at whether their needs are being met by the current level of support.</w:t>
      </w:r>
    </w:p>
    <w:p w:rsidR="005B7422" w:rsidRPr="00812C08" w:rsidRDefault="005B7422" w:rsidP="00812C08">
      <w:pPr>
        <w:pStyle w:val="BoldBulTight0"/>
      </w:pPr>
      <w:r w:rsidRPr="00812C08">
        <w:t>Children will</w:t>
      </w:r>
      <w:r w:rsidR="00812C08" w:rsidRPr="00812C08">
        <w:t xml:space="preserve"> need support in different ways, t</w:t>
      </w:r>
      <w:r w:rsidRPr="00812C08">
        <w:t>hese may include:</w:t>
      </w:r>
    </w:p>
    <w:p w:rsidR="009A6275" w:rsidRPr="00812C08" w:rsidRDefault="00812C08" w:rsidP="00812C08">
      <w:pPr>
        <w:pStyle w:val="Bullets"/>
      </w:pPr>
      <w:r>
        <w:t>C</w:t>
      </w:r>
      <w:r w:rsidR="009A6275" w:rsidRPr="00812C08">
        <w:t xml:space="preserve">ommunicating </w:t>
      </w:r>
      <w:r>
        <w:t xml:space="preserve">with </w:t>
      </w:r>
      <w:r w:rsidR="009A6275" w:rsidRPr="00812C08">
        <w:t>others</w:t>
      </w:r>
    </w:p>
    <w:p w:rsidR="009A6275" w:rsidRDefault="00812C08" w:rsidP="00812C08">
      <w:pPr>
        <w:pStyle w:val="Bullets"/>
      </w:pPr>
      <w:r>
        <w:t>Interacting with others</w:t>
      </w:r>
    </w:p>
    <w:p w:rsidR="00812C08" w:rsidRPr="00812C08" w:rsidRDefault="00812C08" w:rsidP="00812C08">
      <w:pPr>
        <w:pStyle w:val="Bullets"/>
      </w:pPr>
      <w:r>
        <w:t>Behaviour issues</w:t>
      </w:r>
    </w:p>
    <w:p w:rsidR="00812C08" w:rsidRDefault="00812C08" w:rsidP="00812C08">
      <w:pPr>
        <w:pStyle w:val="Bullets"/>
      </w:pPr>
      <w:r>
        <w:t>Understanding what is required of them</w:t>
      </w:r>
    </w:p>
    <w:p w:rsidR="00812C08" w:rsidRDefault="00812C08" w:rsidP="00812C08">
      <w:pPr>
        <w:pStyle w:val="Bullets"/>
      </w:pPr>
      <w:r>
        <w:t>Participating in activities</w:t>
      </w:r>
    </w:p>
    <w:p w:rsidR="00812C08" w:rsidRDefault="00812C08" w:rsidP="00812C08">
      <w:pPr>
        <w:pStyle w:val="Bullets"/>
      </w:pPr>
      <w:r>
        <w:t>Meeting development needs</w:t>
      </w:r>
    </w:p>
    <w:p w:rsidR="00FF0F14" w:rsidRDefault="00812C08" w:rsidP="00812C08">
      <w:pPr>
        <w:pStyle w:val="Bullets"/>
      </w:pPr>
      <w:r>
        <w:t>Progression in learning</w:t>
      </w:r>
      <w:r w:rsidR="009A6275" w:rsidRPr="00812C08">
        <w:t>.</w:t>
      </w:r>
    </w:p>
    <w:p w:rsidR="001730B9" w:rsidRDefault="00A04350" w:rsidP="00FF0F14">
      <w:r>
        <w:t>Review and a</w:t>
      </w:r>
      <w:r w:rsidR="00BD443F">
        <w:t xml:space="preserve">djust any support needs regularly </w:t>
      </w:r>
      <w:r>
        <w:t xml:space="preserve">and as the child develops and progresses. Make sure </w:t>
      </w:r>
      <w:r w:rsidR="00BD443F">
        <w:t xml:space="preserve">the </w:t>
      </w:r>
      <w:r>
        <w:t>child has the correct support and is able to fully participate within the service environment</w:t>
      </w:r>
      <w:r w:rsidR="00BD443F">
        <w:t>.</w:t>
      </w:r>
    </w:p>
    <w:p w:rsidR="00D80DF7" w:rsidRPr="005B7422" w:rsidRDefault="00D80DF7" w:rsidP="00FF0F14">
      <w:r w:rsidRPr="005B7422">
        <w:br w:type="page"/>
      </w:r>
    </w:p>
    <w:p w:rsidR="00D80DF7" w:rsidRDefault="00D80DF7" w:rsidP="00D80DF7">
      <w:pPr>
        <w:pStyle w:val="Heading3"/>
      </w:pPr>
      <w:bookmarkStart w:id="119" w:name="_Toc421733759"/>
      <w:r>
        <w:rPr>
          <w:noProof/>
          <w:lang w:eastAsia="en-GB"/>
        </w:rPr>
        <w:lastRenderedPageBreak/>
        <w:drawing>
          <wp:anchor distT="0" distB="0" distL="114300" distR="114300" simplePos="0" relativeHeight="251779072" behindDoc="1" locked="0" layoutInCell="1" allowOverlap="1" wp14:anchorId="65BD3C80" wp14:editId="27C6F66F">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70"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4" cstate="print"/>
                    <a:stretch>
                      <a:fillRect/>
                    </a:stretch>
                  </pic:blipFill>
                  <pic:spPr>
                    <a:xfrm>
                      <a:off x="0" y="0"/>
                      <a:ext cx="5031105" cy="3848735"/>
                    </a:xfrm>
                    <a:prstGeom prst="rect">
                      <a:avLst/>
                    </a:prstGeom>
                  </pic:spPr>
                </pic:pic>
              </a:graphicData>
            </a:graphic>
          </wp:anchor>
        </w:drawing>
      </w:r>
      <w:r w:rsidRPr="00FB7D3C">
        <w:t xml:space="preserve">Activity </w:t>
      </w:r>
      <w:r w:rsidR="00113489">
        <w:t>5</w:t>
      </w:r>
      <w:r w:rsidR="0001277B">
        <w:t>A</w:t>
      </w:r>
      <w:bookmarkEnd w:id="119"/>
    </w:p>
    <w:p w:rsidR="00D80DF7" w:rsidRDefault="00D80DF7" w:rsidP="00D80DF7">
      <w:r>
        <w:br w:type="page"/>
      </w:r>
    </w:p>
    <w:p w:rsidR="00A84AE8" w:rsidRDefault="00A84AE8" w:rsidP="00951C8D">
      <w:pPr>
        <w:pStyle w:val="Heading2"/>
      </w:pPr>
      <w:bookmarkStart w:id="120" w:name="_Toc421733760"/>
      <w:r w:rsidRPr="00951C8D">
        <w:lastRenderedPageBreak/>
        <w:t xml:space="preserve">5.3 – </w:t>
      </w:r>
      <w:r w:rsidR="00951C8D" w:rsidRPr="00951C8D">
        <w:t>Encourage others to adopt inclusive attitudes and practices</w:t>
      </w:r>
      <w:bookmarkEnd w:id="120"/>
    </w:p>
    <w:p w:rsidR="008D5686" w:rsidRPr="008D5686" w:rsidRDefault="008D5686" w:rsidP="008D5686">
      <w:pPr>
        <w:pStyle w:val="Heading2"/>
      </w:pPr>
      <w:bookmarkStart w:id="121" w:name="_Toc421733761"/>
      <w:r w:rsidRPr="00951C8D">
        <w:t>5.4 – Communicate with and provide support to others to implement strategies</w:t>
      </w:r>
      <w:bookmarkEnd w:id="121"/>
    </w:p>
    <w:p w:rsidR="001837C9" w:rsidRDefault="00116AB6" w:rsidP="001837C9">
      <w:pPr>
        <w:pStyle w:val="Heading3"/>
      </w:pPr>
      <w:bookmarkStart w:id="122" w:name="_Toc421733762"/>
      <w:r>
        <w:rPr>
          <w:noProof/>
          <w:lang w:eastAsia="en-GB"/>
        </w:rPr>
        <w:drawing>
          <wp:anchor distT="0" distB="0" distL="114300" distR="114300" simplePos="0" relativeHeight="251849728" behindDoc="1" locked="0" layoutInCell="1" allowOverlap="1" wp14:anchorId="16E8C470" wp14:editId="7AC4B46E">
            <wp:simplePos x="0" y="0"/>
            <wp:positionH relativeFrom="column">
              <wp:posOffset>3228975</wp:posOffset>
            </wp:positionH>
            <wp:positionV relativeFrom="paragraph">
              <wp:posOffset>208280</wp:posOffset>
            </wp:positionV>
            <wp:extent cx="2933065" cy="2384425"/>
            <wp:effectExtent l="0" t="0" r="635" b="0"/>
            <wp:wrapTight wrapText="bothSides">
              <wp:wrapPolygon edited="0">
                <wp:start x="0" y="0"/>
                <wp:lineTo x="0" y="21399"/>
                <wp:lineTo x="21464" y="21399"/>
                <wp:lineTo x="21464" y="0"/>
                <wp:lineTo x="0" y="0"/>
              </wp:wrapPolygon>
            </wp:wrapTight>
            <wp:docPr id="118" name="Picture 118" descr="C:\Users\Sophie2\Desktop\ArtWork\strategy_success_block_crossword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ophie2\Desktop\ArtWork\strategy_success_block_crossword_800_wht.png"/>
                    <pic:cNvPicPr>
                      <a:picLocks noChangeAspect="1" noChangeArrowheads="1"/>
                    </pic:cNvPicPr>
                  </pic:nvPicPr>
                  <pic:blipFill rotWithShape="1">
                    <a:blip r:embed="rId77">
                      <a:extLst>
                        <a:ext uri="{28A0092B-C50C-407E-A947-70E740481C1C}">
                          <a14:useLocalDpi xmlns:a14="http://schemas.microsoft.com/office/drawing/2010/main" val="0"/>
                        </a:ext>
                      </a:extLst>
                    </a:blip>
                    <a:srcRect l="5536" r="6575" b="4608"/>
                    <a:stretch/>
                  </pic:blipFill>
                  <pic:spPr bwMode="auto">
                    <a:xfrm>
                      <a:off x="0" y="0"/>
                      <a:ext cx="2933065" cy="23844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837C9">
        <w:t>Be inclusive</w:t>
      </w:r>
      <w:bookmarkEnd w:id="122"/>
    </w:p>
    <w:p w:rsidR="001837C9" w:rsidRDefault="001837C9" w:rsidP="001837C9">
      <w:r>
        <w:t>Encourage other adults and children</w:t>
      </w:r>
      <w:r w:rsidR="00991F2A">
        <w:t xml:space="preserve"> to be inclusive within the service.</w:t>
      </w:r>
    </w:p>
    <w:p w:rsidR="001837C9" w:rsidRDefault="00515497" w:rsidP="001837C9">
      <w:r>
        <w:t>Use g</w:t>
      </w:r>
      <w:r w:rsidR="001837C9">
        <w:t>ames</w:t>
      </w:r>
      <w:r>
        <w:t xml:space="preserve"> and g</w:t>
      </w:r>
      <w:r w:rsidR="001837C9">
        <w:t>roup work</w:t>
      </w:r>
      <w:r>
        <w:t xml:space="preserve"> to promote inclusivity; partner or group children together when participating in activities so they can learn cooperation skills.</w:t>
      </w:r>
    </w:p>
    <w:p w:rsidR="00271869" w:rsidRDefault="00271869" w:rsidP="001837C9">
      <w:r>
        <w:t>Catalogue the achievements and successes of using inclusive attitude and practices to show to others that inclusivity will benefit all.</w:t>
      </w:r>
    </w:p>
    <w:p w:rsidR="003A478E" w:rsidRDefault="003A478E" w:rsidP="003A478E">
      <w:pPr>
        <w:pStyle w:val="Heading3"/>
      </w:pPr>
      <w:bookmarkStart w:id="123" w:name="_Toc421733763"/>
      <w:r>
        <w:t>Strategies for inclusion</w:t>
      </w:r>
      <w:bookmarkEnd w:id="123"/>
    </w:p>
    <w:p w:rsidR="00EC58FA" w:rsidRDefault="00FD690A" w:rsidP="00991F2A">
      <w:r>
        <w:t>To help make the learning and development environment inclusive, look at strategies that will help you</w:t>
      </w:r>
      <w:r w:rsidR="007C67D9">
        <w:t xml:space="preserve"> and others</w:t>
      </w:r>
      <w:r>
        <w:t>.</w:t>
      </w:r>
      <w:r w:rsidR="00EC58FA">
        <w:t xml:space="preserve"> Include strategies that provide opportunities for all to participate.</w:t>
      </w:r>
    </w:p>
    <w:p w:rsidR="009F49E6" w:rsidRDefault="009F49E6" w:rsidP="00B443CE">
      <w:pPr>
        <w:pStyle w:val="BoldBulTight0"/>
      </w:pPr>
      <w:r>
        <w:t>Strategies</w:t>
      </w:r>
      <w:r w:rsidR="00B443CE">
        <w:t xml:space="preserve"> may include:</w:t>
      </w:r>
    </w:p>
    <w:p w:rsidR="00C714CA" w:rsidRDefault="00C714CA" w:rsidP="00B443CE">
      <w:pPr>
        <w:pStyle w:val="Bullets"/>
      </w:pPr>
      <w:r>
        <w:t>Involv</w:t>
      </w:r>
      <w:r w:rsidR="000A779F">
        <w:t>ing</w:t>
      </w:r>
      <w:r>
        <w:t xml:space="preserve"> families in their child’s needs</w:t>
      </w:r>
      <w:r w:rsidR="00116AB6" w:rsidRPr="00116AB6">
        <w:rPr>
          <w:noProof/>
          <w:lang w:val="en-GB" w:eastAsia="en-GB"/>
        </w:rPr>
        <w:t xml:space="preserve"> </w:t>
      </w:r>
      <w:r w:rsidR="006D2273">
        <w:rPr>
          <w:noProof/>
          <w:lang w:val="en-GB" w:eastAsia="en-GB"/>
        </w:rPr>
        <w:t>can</w:t>
      </w:r>
      <w:r w:rsidR="00E4258D">
        <w:rPr>
          <w:noProof/>
          <w:lang w:val="en-GB" w:eastAsia="en-GB"/>
        </w:rPr>
        <w:t xml:space="preserve"> provide extra help in the chil</w:t>
      </w:r>
      <w:r w:rsidR="006D2273">
        <w:rPr>
          <w:noProof/>
          <w:lang w:val="en-GB" w:eastAsia="en-GB"/>
        </w:rPr>
        <w:t>d</w:t>
      </w:r>
      <w:r w:rsidR="00E4258D">
        <w:rPr>
          <w:noProof/>
          <w:lang w:val="en-GB" w:eastAsia="en-GB"/>
        </w:rPr>
        <w:t>’s</w:t>
      </w:r>
      <w:r w:rsidR="006D2273">
        <w:rPr>
          <w:noProof/>
          <w:lang w:val="en-GB" w:eastAsia="en-GB"/>
        </w:rPr>
        <w:t xml:space="preserve"> learning and development</w:t>
      </w:r>
    </w:p>
    <w:p w:rsidR="00C714CA" w:rsidRDefault="00C714CA" w:rsidP="00B443CE">
      <w:pPr>
        <w:pStyle w:val="Bullets"/>
      </w:pPr>
      <w:r>
        <w:t>Being connected to essential services and support organisations</w:t>
      </w:r>
      <w:r w:rsidR="009305A5">
        <w:t xml:space="preserve"> for advice and support</w:t>
      </w:r>
    </w:p>
    <w:p w:rsidR="00C714CA" w:rsidRDefault="00C714CA" w:rsidP="00B443CE">
      <w:pPr>
        <w:pStyle w:val="Bullets"/>
      </w:pPr>
      <w:r>
        <w:t>Encourag</w:t>
      </w:r>
      <w:r w:rsidR="000A779F">
        <w:t>ing</w:t>
      </w:r>
      <w:r>
        <w:t xml:space="preserve"> social interactions</w:t>
      </w:r>
      <w:r w:rsidR="009305A5">
        <w:t xml:space="preserve"> to help kee</w:t>
      </w:r>
      <w:r w:rsidR="007A069D">
        <w:t>p the service an inclusive envir</w:t>
      </w:r>
      <w:r w:rsidR="009305A5">
        <w:t>onment</w:t>
      </w:r>
    </w:p>
    <w:p w:rsidR="009F49E6" w:rsidRDefault="009F49E6" w:rsidP="00B443CE">
      <w:pPr>
        <w:pStyle w:val="Bullets"/>
      </w:pPr>
      <w:r>
        <w:t>Teach</w:t>
      </w:r>
      <w:r w:rsidR="000A779F">
        <w:t>ing</w:t>
      </w:r>
      <w:r>
        <w:t xml:space="preserve"> step-by-step, in small amounts with time </w:t>
      </w:r>
      <w:r w:rsidR="008369D5">
        <w:t xml:space="preserve">for children </w:t>
      </w:r>
      <w:r>
        <w:t>to practice what is learnt and also to repeat what is learnt</w:t>
      </w:r>
    </w:p>
    <w:p w:rsidR="00C714CA" w:rsidRDefault="00C714CA" w:rsidP="00B443CE">
      <w:pPr>
        <w:pStyle w:val="Bullets"/>
      </w:pPr>
      <w:r>
        <w:t>Modify</w:t>
      </w:r>
      <w:r w:rsidR="000A779F">
        <w:t>ing</w:t>
      </w:r>
      <w:r>
        <w:t xml:space="preserve"> learning/activities to allow participation of all children</w:t>
      </w:r>
    </w:p>
    <w:p w:rsidR="008C4A23" w:rsidRDefault="008C4A23" w:rsidP="00B443CE">
      <w:pPr>
        <w:pStyle w:val="Bullets"/>
      </w:pPr>
      <w:r>
        <w:t>Giv</w:t>
      </w:r>
      <w:r w:rsidR="000A779F">
        <w:t>ing</w:t>
      </w:r>
      <w:r>
        <w:t xml:space="preserve"> positive</w:t>
      </w:r>
      <w:r w:rsidR="00D27E81">
        <w:t xml:space="preserve"> comments and feedback</w:t>
      </w:r>
      <w:r>
        <w:t xml:space="preserve"> before negatives</w:t>
      </w:r>
      <w:r w:rsidR="00D27E81">
        <w:t xml:space="preserve"> ones</w:t>
      </w:r>
    </w:p>
    <w:p w:rsidR="008C4A23" w:rsidRDefault="008C4A23" w:rsidP="00B443CE">
      <w:pPr>
        <w:pStyle w:val="Bullets"/>
      </w:pPr>
      <w:r>
        <w:t>Provid</w:t>
      </w:r>
      <w:r w:rsidR="000A779F">
        <w:t>ing</w:t>
      </w:r>
      <w:r>
        <w:t xml:space="preserve"> opportunities for children to build on confidence and self-esteem</w:t>
      </w:r>
    </w:p>
    <w:p w:rsidR="00B443CE" w:rsidRDefault="00456BF3" w:rsidP="00B443CE">
      <w:pPr>
        <w:pStyle w:val="Bullets"/>
      </w:pPr>
      <w:r>
        <w:t>Includ</w:t>
      </w:r>
      <w:r w:rsidR="000A779F">
        <w:t>ing</w:t>
      </w:r>
      <w:r>
        <w:t xml:space="preserve"> sensory learning, such as learning through song or writing letters in sand trays</w:t>
      </w:r>
    </w:p>
    <w:p w:rsidR="00C714CA" w:rsidRDefault="00B443CE" w:rsidP="00EB2BA2">
      <w:pPr>
        <w:pStyle w:val="Bullets"/>
      </w:pPr>
      <w:r>
        <w:t>Teach</w:t>
      </w:r>
      <w:r w:rsidR="000A779F">
        <w:t>ing</w:t>
      </w:r>
      <w:r>
        <w:t xml:space="preserve"> to children’s str</w:t>
      </w:r>
      <w:r w:rsidR="008369D5">
        <w:t>engths to help them understand</w:t>
      </w:r>
      <w:r w:rsidR="00C82930">
        <w:t xml:space="preserve"> and maintain interest, for example through outdoor</w:t>
      </w:r>
      <w:r w:rsidR="00C714CA">
        <w:t xml:space="preserve"> </w:t>
      </w:r>
      <w:r w:rsidR="00C82930">
        <w:t>play</w:t>
      </w:r>
      <w:r w:rsidR="006D2273">
        <w:t xml:space="preserve"> (remembering to take adequate sun protection)</w:t>
      </w:r>
    </w:p>
    <w:p w:rsidR="00D91A88" w:rsidRDefault="00D91A88" w:rsidP="00EB2BA2">
      <w:pPr>
        <w:pStyle w:val="Bullets"/>
      </w:pPr>
      <w:r>
        <w:t>Modify</w:t>
      </w:r>
      <w:r w:rsidR="000A779F">
        <w:t>ing</w:t>
      </w:r>
      <w:r w:rsidR="006D2273">
        <w:t xml:space="preserve"> toys, </w:t>
      </w:r>
      <w:r>
        <w:t>play materials</w:t>
      </w:r>
      <w:r w:rsidR="006D2273">
        <w:t xml:space="preserve"> and equipment</w:t>
      </w:r>
      <w:r>
        <w:t xml:space="preserve"> so all children can use them</w:t>
      </w:r>
    </w:p>
    <w:p w:rsidR="00991F2A" w:rsidRPr="00991F2A" w:rsidRDefault="000A779F" w:rsidP="00EB2BA2">
      <w:pPr>
        <w:pStyle w:val="Bullets"/>
      </w:pPr>
      <w:r>
        <w:t>Including</w:t>
      </w:r>
      <w:r w:rsidR="00C714CA">
        <w:t xml:space="preserve"> </w:t>
      </w:r>
      <w:r w:rsidR="000C7FB1">
        <w:t>more educators or assistants in activities</w:t>
      </w:r>
      <w:r>
        <w:t xml:space="preserve"> to provide physical </w:t>
      </w:r>
      <w:r w:rsidR="0065647E">
        <w:t>and/</w:t>
      </w:r>
      <w:r>
        <w:t>or learning support</w:t>
      </w:r>
      <w:r w:rsidR="00C82930">
        <w:t>.</w:t>
      </w:r>
      <w:r w:rsidR="00EB2BA2" w:rsidRPr="00EB2BA2">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EB2BA2" w:rsidRDefault="00EB2BA2">
      <w:pPr>
        <w:spacing w:after="0" w:line="240" w:lineRule="auto"/>
        <w:rPr>
          <w:b/>
          <w:color w:val="0D0D0D" w:themeColor="text1" w:themeTint="F2"/>
        </w:rPr>
      </w:pPr>
      <w:r>
        <w:br w:type="page"/>
      </w:r>
    </w:p>
    <w:p w:rsidR="00991F2A" w:rsidRDefault="00FD690A" w:rsidP="00FD690A">
      <w:pPr>
        <w:pStyle w:val="BoldBulTight0"/>
      </w:pPr>
      <w:r>
        <w:lastRenderedPageBreak/>
        <w:t>When children need to work on activities or are being assessed the following will help inclusivity:</w:t>
      </w:r>
    </w:p>
    <w:p w:rsidR="00991F2A" w:rsidRDefault="00991F2A" w:rsidP="00991F2A">
      <w:pPr>
        <w:pStyle w:val="Bullets"/>
      </w:pPr>
      <w:r>
        <w:t>Time</w:t>
      </w:r>
      <w:r w:rsidR="00FD690A">
        <w:t xml:space="preserve"> </w:t>
      </w:r>
      <w:r>
        <w:t>– allowing extra time for reading requirements and for writing. If a child requires shorter periods of work times with more rest breaks, provide the means to support this.</w:t>
      </w:r>
    </w:p>
    <w:p w:rsidR="00991F2A" w:rsidRDefault="00FD690A" w:rsidP="00991F2A">
      <w:pPr>
        <w:pStyle w:val="Bullets"/>
      </w:pPr>
      <w:r>
        <w:t>S</w:t>
      </w:r>
      <w:r w:rsidR="00991F2A">
        <w:t>chedules – consideration is given to health issues and disability needs for assessments and for instances of anxiety or where distractions may be a concern for the child.</w:t>
      </w:r>
    </w:p>
    <w:p w:rsidR="00991F2A" w:rsidRDefault="00991F2A" w:rsidP="00991F2A">
      <w:pPr>
        <w:pStyle w:val="Bullets"/>
      </w:pPr>
      <w:r>
        <w:t>Location</w:t>
      </w:r>
      <w:r w:rsidR="00FD690A">
        <w:t xml:space="preserve"> </w:t>
      </w:r>
      <w:r>
        <w:t>– to avoid situations where distractions may occur or where specific requirements/equipment may be needed.</w:t>
      </w:r>
    </w:p>
    <w:p w:rsidR="00991F2A" w:rsidRDefault="00991F2A" w:rsidP="00991F2A">
      <w:pPr>
        <w:pStyle w:val="Bullets"/>
      </w:pPr>
      <w:r>
        <w:t xml:space="preserve">How </w:t>
      </w:r>
      <w:r w:rsidR="00FD690A">
        <w:t xml:space="preserve">the activity or </w:t>
      </w:r>
      <w:r>
        <w:t>assessment is presented</w:t>
      </w:r>
      <w:r w:rsidR="000E7EE4">
        <w:t xml:space="preserve"> to the child</w:t>
      </w:r>
      <w:r>
        <w:t xml:space="preserve"> – provide support </w:t>
      </w:r>
      <w:r w:rsidR="000E7EE4">
        <w:t xml:space="preserve">when </w:t>
      </w:r>
      <w:r>
        <w:t>presenting th</w:t>
      </w:r>
      <w:r w:rsidR="00FD690A">
        <w:t xml:space="preserve">is, </w:t>
      </w:r>
      <w:r>
        <w:t>such as with literacy or with sensory needs</w:t>
      </w:r>
    </w:p>
    <w:p w:rsidR="00991F2A" w:rsidRDefault="00FD690A" w:rsidP="00991F2A">
      <w:pPr>
        <w:pStyle w:val="Bullets"/>
      </w:pPr>
      <w:r>
        <w:t>Child’s r</w:t>
      </w:r>
      <w:r w:rsidR="00991F2A">
        <w:t>esponse</w:t>
      </w:r>
      <w:r>
        <w:t xml:space="preserve"> </w:t>
      </w:r>
      <w:r w:rsidR="00991F2A">
        <w:t>– encourage the child to complete the assessment.</w:t>
      </w:r>
    </w:p>
    <w:p w:rsidR="00503A94" w:rsidRDefault="00503A94" w:rsidP="00503A94">
      <w:pPr>
        <w:pStyle w:val="Heading3"/>
      </w:pPr>
      <w:bookmarkStart w:id="124" w:name="_Toc421733764"/>
      <w:r>
        <w:t>Communicate strategies with others</w:t>
      </w:r>
      <w:bookmarkEnd w:id="124"/>
    </w:p>
    <w:p w:rsidR="00A7448E" w:rsidRDefault="000B1BD2" w:rsidP="000B1BD2">
      <w:r>
        <w:t>Look to the philosophy of your service/school</w:t>
      </w:r>
      <w:r w:rsidR="00C20D75">
        <w:t xml:space="preserve"> and ensure inclusive practices are promoted. </w:t>
      </w:r>
      <w:r w:rsidR="00D25BE8">
        <w:t>Use inclusivity as a way to show best practice and e</w:t>
      </w:r>
      <w:r w:rsidR="00C20D75">
        <w:t>ncourage others within the service to be inclusive</w:t>
      </w:r>
      <w:r w:rsidR="00D25BE8">
        <w:t xml:space="preserve">, </w:t>
      </w:r>
      <w:r w:rsidR="00E93936">
        <w:t>as needed</w:t>
      </w:r>
      <w:r w:rsidR="00D25BE8">
        <w:t>. D</w:t>
      </w:r>
      <w:r w:rsidR="001433DC">
        <w:t xml:space="preserve">iscuss strategies with other staff </w:t>
      </w:r>
      <w:r w:rsidR="00E93936">
        <w:t>and look to</w:t>
      </w:r>
      <w:r w:rsidR="001433DC">
        <w:t xml:space="preserve"> develop consistent approaches and to </w:t>
      </w:r>
      <w:r w:rsidR="00E93936">
        <w:t>monitor</w:t>
      </w:r>
      <w:r w:rsidR="001433DC">
        <w:t xml:space="preserve"> which practices are more effective</w:t>
      </w:r>
      <w:r w:rsidR="00D25BE8">
        <w:t xml:space="preserve"> </w:t>
      </w:r>
      <w:r w:rsidR="00E93936">
        <w:t xml:space="preserve">on the children </w:t>
      </w:r>
      <w:r w:rsidR="00D25BE8">
        <w:t>within</w:t>
      </w:r>
      <w:r w:rsidR="001433DC">
        <w:t xml:space="preserve"> your service.</w:t>
      </w:r>
      <w:r w:rsidR="00C20D75">
        <w:t xml:space="preserve"> </w:t>
      </w:r>
    </w:p>
    <w:p w:rsidR="00546E35" w:rsidRDefault="00546E35" w:rsidP="000B1BD2">
      <w:r>
        <w:t xml:space="preserve">If a child has a recognised disability and is in the care of other medical professionals, therapists or support organisations, you may also need to discuss the chosen strategy with them to help them </w:t>
      </w:r>
      <w:r w:rsidR="001F6CEE">
        <w:t xml:space="preserve">in their </w:t>
      </w:r>
      <w:r>
        <w:t>work with the child.</w:t>
      </w:r>
    </w:p>
    <w:p w:rsidR="000F222E" w:rsidRDefault="00A7448E" w:rsidP="000B1BD2">
      <w:r>
        <w:t>You may also need to discuss strategies with the parents</w:t>
      </w:r>
      <w:r w:rsidR="00160F84">
        <w:t xml:space="preserve"> and</w:t>
      </w:r>
      <w:r>
        <w:t>/</w:t>
      </w:r>
      <w:r w:rsidR="00160F84">
        <w:t xml:space="preserve">or </w:t>
      </w:r>
      <w:r>
        <w:t xml:space="preserve">family involved. When using a specific strategy for a particular child, the parents/family can </w:t>
      </w:r>
      <w:r w:rsidR="00160F84">
        <w:t xml:space="preserve">be encouraged to </w:t>
      </w:r>
      <w:r>
        <w:t xml:space="preserve">help continue parts of the strategy at home to help </w:t>
      </w:r>
      <w:r w:rsidR="00160F84">
        <w:t>maintain</w:t>
      </w:r>
      <w:r>
        <w:t xml:space="preserve"> effectiveness</w:t>
      </w:r>
      <w:r w:rsidR="00160F84">
        <w:t xml:space="preserve"> of learning.</w:t>
      </w:r>
      <w:r>
        <w:t xml:space="preserve"> </w:t>
      </w:r>
      <w:r w:rsidR="00160F84">
        <w:t>This can help work towards</w:t>
      </w:r>
      <w:r>
        <w:t xml:space="preserve"> meet</w:t>
      </w:r>
      <w:r w:rsidR="00160F84">
        <w:t>ing</w:t>
      </w:r>
      <w:r>
        <w:t xml:space="preserve"> the learning outcomes</w:t>
      </w:r>
      <w:r w:rsidR="00160F84">
        <w:t xml:space="preserve"> of the child</w:t>
      </w:r>
      <w:r>
        <w:t>.</w:t>
      </w:r>
    </w:p>
    <w:p w:rsidR="000F222E" w:rsidRDefault="000F222E" w:rsidP="000F222E">
      <w:pPr>
        <w:pStyle w:val="BoldBulTight0"/>
      </w:pPr>
      <w:r>
        <w:t xml:space="preserve">You should </w:t>
      </w:r>
      <w:r w:rsidR="00BC7DFA">
        <w:t>talk to</w:t>
      </w:r>
      <w:r>
        <w:t xml:space="preserve"> parents</w:t>
      </w:r>
      <w:r w:rsidR="00BC7DFA">
        <w:t xml:space="preserve"> and family</w:t>
      </w:r>
      <w:r>
        <w:t>:</w:t>
      </w:r>
    </w:p>
    <w:p w:rsidR="000F222E" w:rsidRDefault="000F222E" w:rsidP="000F222E">
      <w:pPr>
        <w:pStyle w:val="Bullets"/>
      </w:pPr>
      <w:r>
        <w:t>Regularly of the strategies used and how these are working</w:t>
      </w:r>
    </w:p>
    <w:p w:rsidR="000F222E" w:rsidRDefault="00BC7DFA" w:rsidP="000F222E">
      <w:pPr>
        <w:pStyle w:val="Bullets"/>
      </w:pPr>
      <w:r>
        <w:t>About t</w:t>
      </w:r>
      <w:r w:rsidR="000F222E">
        <w:t>he learning objectives for their child</w:t>
      </w:r>
    </w:p>
    <w:p w:rsidR="00025475" w:rsidRDefault="00BC7DFA" w:rsidP="000F222E">
      <w:pPr>
        <w:pStyle w:val="Bullets"/>
      </w:pPr>
      <w:r>
        <w:t>On a</w:t>
      </w:r>
      <w:r w:rsidR="00025475">
        <w:t>dditional activities</w:t>
      </w:r>
      <w:r>
        <w:t>/learning</w:t>
      </w:r>
      <w:r w:rsidR="00025475">
        <w:t xml:space="preserve"> that can be encouraged at home.</w:t>
      </w:r>
    </w:p>
    <w:p w:rsidR="007C624F" w:rsidRPr="007C624F" w:rsidRDefault="00C321DA" w:rsidP="007C624F">
      <w:pPr>
        <w:rPr>
          <w:b/>
        </w:rPr>
      </w:pPr>
      <w:r>
        <w:rPr>
          <w:noProof/>
          <w:lang w:val="en-GB" w:eastAsia="en-GB"/>
        </w:rPr>
        <w:drawing>
          <wp:anchor distT="0" distB="0" distL="114300" distR="114300" simplePos="0" relativeHeight="251850752" behindDoc="1" locked="0" layoutInCell="1" allowOverlap="1" wp14:anchorId="29307DF6" wp14:editId="445D1C89">
            <wp:simplePos x="0" y="0"/>
            <wp:positionH relativeFrom="column">
              <wp:posOffset>4192270</wp:posOffset>
            </wp:positionH>
            <wp:positionV relativeFrom="paragraph">
              <wp:posOffset>245745</wp:posOffset>
            </wp:positionV>
            <wp:extent cx="2052320" cy="2279650"/>
            <wp:effectExtent l="0" t="0" r="5080" b="6350"/>
            <wp:wrapTight wrapText="bothSides">
              <wp:wrapPolygon edited="0">
                <wp:start x="0" y="0"/>
                <wp:lineTo x="0" y="21480"/>
                <wp:lineTo x="21453" y="21480"/>
                <wp:lineTo x="21453" y="0"/>
                <wp:lineTo x="0" y="0"/>
              </wp:wrapPolygon>
            </wp:wrapTight>
            <wp:docPr id="69" name="Picture 69" descr="C:\Users\Sophie2\Desktop\ArtWork\Animations\figure_talk_giant_phone_anim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Animations\figure_talk_giant_phone_anim_500_wht.gif"/>
                    <pic:cNvPicPr>
                      <a:picLocks noChangeAspect="1" noChangeArrowheads="1" noCrop="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2052320" cy="2279650"/>
                    </a:xfrm>
                    <a:prstGeom prst="rect">
                      <a:avLst/>
                    </a:prstGeom>
                    <a:noFill/>
                    <a:ln>
                      <a:noFill/>
                    </a:ln>
                  </pic:spPr>
                </pic:pic>
              </a:graphicData>
            </a:graphic>
            <wp14:sizeRelH relativeFrom="page">
              <wp14:pctWidth>0</wp14:pctWidth>
            </wp14:sizeRelH>
            <wp14:sizeRelV relativeFrom="page">
              <wp14:pctHeight>0</wp14:pctHeight>
            </wp14:sizeRelV>
          </wp:anchor>
        </w:drawing>
      </w:r>
      <w:r w:rsidR="007C624F" w:rsidRPr="007C624F">
        <w:rPr>
          <w:b/>
        </w:rPr>
        <w:t>You should also provide support to parents with regards to how they can help with their child’s learning and development.</w:t>
      </w:r>
    </w:p>
    <w:p w:rsidR="00D80DF7" w:rsidRDefault="00D80DF7" w:rsidP="000B1BD2">
      <w:pPr>
        <w:rPr>
          <w:rFonts w:cs="Calibri"/>
          <w:b/>
          <w:bCs/>
          <w:color w:val="C00000"/>
          <w:sz w:val="28"/>
          <w:szCs w:val="28"/>
        </w:rPr>
      </w:pPr>
      <w:r>
        <w:br w:type="page"/>
      </w:r>
    </w:p>
    <w:p w:rsidR="00D80DF7" w:rsidRDefault="00D80DF7" w:rsidP="00D80DF7">
      <w:pPr>
        <w:pStyle w:val="Heading3"/>
      </w:pPr>
      <w:bookmarkStart w:id="125" w:name="_Toc421733765"/>
      <w:r>
        <w:rPr>
          <w:noProof/>
          <w:lang w:eastAsia="en-GB"/>
        </w:rPr>
        <w:lastRenderedPageBreak/>
        <w:drawing>
          <wp:anchor distT="0" distB="0" distL="114300" distR="114300" simplePos="0" relativeHeight="251781120" behindDoc="1" locked="0" layoutInCell="1" allowOverlap="1" wp14:anchorId="4C4437D9" wp14:editId="701F64E8">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7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4" cstate="print"/>
                    <a:stretch>
                      <a:fillRect/>
                    </a:stretch>
                  </pic:blipFill>
                  <pic:spPr>
                    <a:xfrm>
                      <a:off x="0" y="0"/>
                      <a:ext cx="5031105" cy="3848735"/>
                    </a:xfrm>
                    <a:prstGeom prst="rect">
                      <a:avLst/>
                    </a:prstGeom>
                  </pic:spPr>
                </pic:pic>
              </a:graphicData>
            </a:graphic>
          </wp:anchor>
        </w:drawing>
      </w:r>
      <w:r w:rsidRPr="00FB7D3C">
        <w:t xml:space="preserve">Activity </w:t>
      </w:r>
      <w:r w:rsidR="00113489">
        <w:t>5</w:t>
      </w:r>
      <w:r w:rsidR="0001277B">
        <w:t>B</w:t>
      </w:r>
      <w:bookmarkEnd w:id="125"/>
    </w:p>
    <w:p w:rsidR="00D80DF7" w:rsidRDefault="00D80DF7" w:rsidP="00D80DF7">
      <w:r>
        <w:br w:type="page"/>
      </w:r>
    </w:p>
    <w:p w:rsidR="00A84AE8" w:rsidRDefault="00A84AE8" w:rsidP="00951C8D">
      <w:pPr>
        <w:pStyle w:val="Heading2"/>
      </w:pPr>
      <w:bookmarkStart w:id="126" w:name="_Toc421733766"/>
      <w:r w:rsidRPr="00951C8D">
        <w:lastRenderedPageBreak/>
        <w:t xml:space="preserve">5.5 – </w:t>
      </w:r>
      <w:r w:rsidR="00951C8D" w:rsidRPr="00951C8D">
        <w:t>Investigate and trial strategies that may address barriers</w:t>
      </w:r>
      <w:bookmarkEnd w:id="126"/>
    </w:p>
    <w:p w:rsidR="008345AC" w:rsidRPr="00951C8D" w:rsidRDefault="008345AC" w:rsidP="008345AC">
      <w:pPr>
        <w:pStyle w:val="Heading2"/>
      </w:pPr>
      <w:bookmarkStart w:id="127" w:name="_Toc421733767"/>
      <w:r w:rsidRPr="00951C8D">
        <w:t>5.6 – Implement strategies designed or suggested by family or other professionals</w:t>
      </w:r>
      <w:bookmarkEnd w:id="127"/>
    </w:p>
    <w:p w:rsidR="001837C9" w:rsidRDefault="001837C9" w:rsidP="001837C9">
      <w:pPr>
        <w:pStyle w:val="Heading3"/>
      </w:pPr>
      <w:bookmarkStart w:id="128" w:name="_Toc421733768"/>
      <w:r>
        <w:t>Try out strategies</w:t>
      </w:r>
      <w:bookmarkEnd w:id="128"/>
    </w:p>
    <w:p w:rsidR="00DE1A35" w:rsidRDefault="00E14733" w:rsidP="001837C9">
      <w:r>
        <w:t>Once you have identified the strategies that can help you with a child’s learning and development, look to how these can be carried out inclusively.</w:t>
      </w:r>
      <w:r w:rsidR="00366570">
        <w:t xml:space="preserve"> You may have identified several strategies that are applicable </w:t>
      </w:r>
      <w:r w:rsidR="00DE1A35">
        <w:t>in addressing</w:t>
      </w:r>
      <w:r w:rsidR="00366570">
        <w:t xml:space="preserve"> the needs of </w:t>
      </w:r>
      <w:r w:rsidR="00506D66">
        <w:t>the</w:t>
      </w:r>
      <w:r w:rsidR="00366570">
        <w:t xml:space="preserve"> child</w:t>
      </w:r>
      <w:r w:rsidR="00F24972">
        <w:t xml:space="preserve"> and each one should be tested for its effectiveness</w:t>
      </w:r>
      <w:r w:rsidR="00366570">
        <w:t xml:space="preserve">. </w:t>
      </w:r>
    </w:p>
    <w:p w:rsidR="00DE1A35" w:rsidRPr="00B33024" w:rsidRDefault="00366570" w:rsidP="00B33024">
      <w:pPr>
        <w:pStyle w:val="BoldBulTight0"/>
      </w:pPr>
      <w:r w:rsidRPr="00B33024">
        <w:t>To see which strategy works best for the individual, you shoul</w:t>
      </w:r>
      <w:r w:rsidR="00DE1A35" w:rsidRPr="00B33024">
        <w:t>d:</w:t>
      </w:r>
    </w:p>
    <w:p w:rsidR="00DE1A35" w:rsidRDefault="00DE1A35" w:rsidP="00DE1A35">
      <w:pPr>
        <w:pStyle w:val="Bullets"/>
      </w:pPr>
      <w:r>
        <w:t>T</w:t>
      </w:r>
      <w:r w:rsidR="00366570">
        <w:t>rial the strategies over a short period of time</w:t>
      </w:r>
    </w:p>
    <w:p w:rsidR="00DE1A35" w:rsidRDefault="00AE04EB" w:rsidP="00DE1A35">
      <w:pPr>
        <w:pStyle w:val="Bullets"/>
      </w:pPr>
      <w:r>
        <w:rPr>
          <w:noProof/>
          <w:lang w:val="en-GB" w:eastAsia="en-GB"/>
        </w:rPr>
        <w:drawing>
          <wp:anchor distT="0" distB="0" distL="114300" distR="114300" simplePos="0" relativeHeight="251851776" behindDoc="1" locked="0" layoutInCell="1" allowOverlap="1" wp14:anchorId="7F6F19C1" wp14:editId="643BFC85">
            <wp:simplePos x="0" y="0"/>
            <wp:positionH relativeFrom="column">
              <wp:posOffset>4156075</wp:posOffset>
            </wp:positionH>
            <wp:positionV relativeFrom="paragraph">
              <wp:posOffset>56515</wp:posOffset>
            </wp:positionV>
            <wp:extent cx="2125345" cy="2291715"/>
            <wp:effectExtent l="0" t="0" r="8255" b="0"/>
            <wp:wrapTight wrapText="bothSides">
              <wp:wrapPolygon edited="0">
                <wp:start x="0" y="0"/>
                <wp:lineTo x="0" y="21367"/>
                <wp:lineTo x="21490" y="21367"/>
                <wp:lineTo x="21490" y="0"/>
                <wp:lineTo x="0" y="0"/>
              </wp:wrapPolygon>
            </wp:wrapTight>
            <wp:docPr id="72" name="Picture 72" descr="C:\Users\Sophie2\Desktop\ArtWork\MMagGla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MMagGlass.jpg"/>
                    <pic:cNvPicPr>
                      <a:picLocks noChangeAspect="1" noChangeArrowheads="1"/>
                    </pic:cNvPicPr>
                  </pic:nvPicPr>
                  <pic:blipFill rotWithShape="1">
                    <a:blip r:embed="rId79" cstate="print">
                      <a:extLst>
                        <a:ext uri="{28A0092B-C50C-407E-A947-70E740481C1C}">
                          <a14:useLocalDpi xmlns:a14="http://schemas.microsoft.com/office/drawing/2010/main" val="0"/>
                        </a:ext>
                      </a:extLst>
                    </a:blip>
                    <a:srcRect l="14865" r="15312" b="9524"/>
                    <a:stretch/>
                  </pic:blipFill>
                  <pic:spPr bwMode="auto">
                    <a:xfrm>
                      <a:off x="0" y="0"/>
                      <a:ext cx="2125345" cy="22917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66570">
        <w:t xml:space="preserve">Assess the impact of the strategies and which </w:t>
      </w:r>
      <w:r w:rsidR="00506D66">
        <w:t xml:space="preserve">strategy or strategies </w:t>
      </w:r>
      <w:r w:rsidR="00366570">
        <w:t xml:space="preserve">provide the best results </w:t>
      </w:r>
      <w:r w:rsidR="00DE1A35">
        <w:t>for the child</w:t>
      </w:r>
    </w:p>
    <w:p w:rsidR="001837C9" w:rsidRDefault="00DE1A35" w:rsidP="00DE1A35">
      <w:pPr>
        <w:pStyle w:val="Bullets"/>
      </w:pPr>
      <w:r>
        <w:t xml:space="preserve">Assess which strategies </w:t>
      </w:r>
      <w:r w:rsidR="000E69DC">
        <w:t xml:space="preserve">also </w:t>
      </w:r>
      <w:r>
        <w:t>provide the best means for</w:t>
      </w:r>
      <w:r w:rsidR="00366570">
        <w:t xml:space="preserve"> inclusivity </w:t>
      </w:r>
    </w:p>
    <w:p w:rsidR="00937318" w:rsidRDefault="00937318" w:rsidP="00DE1A35">
      <w:pPr>
        <w:pStyle w:val="Bullets"/>
      </w:pPr>
      <w:r>
        <w:t>Look at how these strategies work with any additional needs, such as taking medication or with other therapies that the child may be receiving</w:t>
      </w:r>
    </w:p>
    <w:p w:rsidR="00366570" w:rsidRDefault="00DE1A35" w:rsidP="008A2B08">
      <w:pPr>
        <w:pStyle w:val="Bullets"/>
      </w:pPr>
      <w:r>
        <w:t>Record your results</w:t>
      </w:r>
      <w:r w:rsidR="000E69DC">
        <w:t xml:space="preserve"> and share the information with staff/applicable professionals and with the parents/family.</w:t>
      </w:r>
      <w:r w:rsidR="008A2B08" w:rsidRPr="008A2B08">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8345AC" w:rsidRDefault="008345AC" w:rsidP="008345AC">
      <w:pPr>
        <w:pStyle w:val="Heading3"/>
      </w:pPr>
      <w:bookmarkStart w:id="129" w:name="_Toc421733769"/>
      <w:r>
        <w:t>Listen to others</w:t>
      </w:r>
      <w:bookmarkEnd w:id="129"/>
    </w:p>
    <w:p w:rsidR="00451B2F" w:rsidRDefault="001F40E9" w:rsidP="008345AC">
      <w:r>
        <w:t>The parents and</w:t>
      </w:r>
      <w:r w:rsidR="00451B2F">
        <w:t xml:space="preserve"> family of the child can provide valuable insight into how their child </w:t>
      </w:r>
      <w:r>
        <w:t>is developing</w:t>
      </w:r>
      <w:r w:rsidR="00451B2F">
        <w:t>. In their own environment, a child</w:t>
      </w:r>
      <w:r>
        <w:t xml:space="preserve"> may be more comfortable and less-guarded</w:t>
      </w:r>
      <w:r w:rsidR="001339EB">
        <w:t xml:space="preserve"> when engaged</w:t>
      </w:r>
      <w:r w:rsidR="00927D68">
        <w:t xml:space="preserve"> in activities;</w:t>
      </w:r>
      <w:r>
        <w:t xml:space="preserve"> they may show both strengths and weaknesses with their learning and development that are not necessarily clear </w:t>
      </w:r>
      <w:r w:rsidR="001339EB">
        <w:t>for the service to recognise</w:t>
      </w:r>
      <w:r>
        <w:t>. They may also communicate with parents/family about their experiences, or the family may pick up on subtle changes within the child that can help wit</w:t>
      </w:r>
      <w:r w:rsidR="001339EB">
        <w:t>h choosing the correct strategy.</w:t>
      </w:r>
      <w:r>
        <w:t xml:space="preserve"> It is helpful for the parents to feedback this information</w:t>
      </w:r>
      <w:r w:rsidR="001339EB">
        <w:t xml:space="preserve"> and the service should make time to discuss the needs of the child with their family.</w:t>
      </w:r>
    </w:p>
    <w:p w:rsidR="002F493C" w:rsidRDefault="00927D68" w:rsidP="008345AC">
      <w:r>
        <w:t>The family may als</w:t>
      </w:r>
      <w:r w:rsidR="002F493C">
        <w:t>o be able to advise on</w:t>
      </w:r>
      <w:r>
        <w:t xml:space="preserve"> strategies that they have </w:t>
      </w:r>
      <w:r w:rsidR="002F493C">
        <w:t xml:space="preserve">used and </w:t>
      </w:r>
      <w:r>
        <w:t>found successful with their child</w:t>
      </w:r>
      <w:r w:rsidR="00A975F2">
        <w:t xml:space="preserve"> at home</w:t>
      </w:r>
      <w:r>
        <w:t>.</w:t>
      </w:r>
      <w:r w:rsidR="002F493C">
        <w:t xml:space="preserve"> If a family is very active in assisting </w:t>
      </w:r>
      <w:r w:rsidR="00A975F2">
        <w:t xml:space="preserve">with </w:t>
      </w:r>
      <w:r w:rsidR="002F493C">
        <w:t xml:space="preserve">their child’s learning and development, they will be knowledgeable in different approaches and will have an understanding on how their child </w:t>
      </w:r>
      <w:r w:rsidR="00A975F2">
        <w:t xml:space="preserve">may </w:t>
      </w:r>
      <w:r w:rsidR="002F493C">
        <w:t>respond to them. This may prove helpful in the strategies that you have trialled.</w:t>
      </w:r>
    </w:p>
    <w:p w:rsidR="00927D68" w:rsidRDefault="002F493C" w:rsidP="008345AC">
      <w:r>
        <w:t>Confer with the family and discuss which strategies will work best. If the family have suggestions, look to a trial period for the suggested strategy/strategies. Record the results and analyse which works best.</w:t>
      </w:r>
    </w:p>
    <w:p w:rsidR="008B3EA8" w:rsidRDefault="008B3EA8">
      <w:pPr>
        <w:spacing w:after="0" w:line="240" w:lineRule="auto"/>
        <w:rPr>
          <w:b/>
          <w:color w:val="0D0D0D" w:themeColor="text1" w:themeTint="F2"/>
          <w:u w:val="single"/>
        </w:rPr>
      </w:pPr>
      <w:r>
        <w:rPr>
          <w:u w:val="single"/>
        </w:rPr>
        <w:br w:type="page"/>
      </w:r>
    </w:p>
    <w:p w:rsidR="008345AC" w:rsidRPr="00DB3A33" w:rsidRDefault="00DB3A33" w:rsidP="00DB3A33">
      <w:pPr>
        <w:pStyle w:val="BoldBulTight0"/>
        <w:rPr>
          <w:u w:val="single"/>
        </w:rPr>
      </w:pPr>
      <w:r w:rsidRPr="00DB3A33">
        <w:rPr>
          <w:u w:val="single"/>
        </w:rPr>
        <w:lastRenderedPageBreak/>
        <w:t>Other professionals</w:t>
      </w:r>
    </w:p>
    <w:p w:rsidR="00DB3A33" w:rsidRDefault="00445189" w:rsidP="008345AC">
      <w:r>
        <w:t xml:space="preserve">If the child has been receiving additional assistance </w:t>
      </w:r>
      <w:r w:rsidR="00AC5F2F">
        <w:t xml:space="preserve">from other professional(s) for </w:t>
      </w:r>
      <w:r>
        <w:t xml:space="preserve">a learning barrier or diagnosed disability, it is advisable to involve them with your strategies. </w:t>
      </w:r>
      <w:r w:rsidR="00AC5F2F">
        <w:t xml:space="preserve">They may be able to provide additional information that can help you </w:t>
      </w:r>
      <w:r w:rsidR="00CB496E">
        <w:t>i</w:t>
      </w:r>
      <w:r w:rsidR="00AC5F2F">
        <w:t>n planning the correct strategy/strategies to take.</w:t>
      </w:r>
    </w:p>
    <w:p w:rsidR="00CB496E" w:rsidRDefault="00CB496E" w:rsidP="008345AC">
      <w:r>
        <w:t>They may also want to be involved in assisting you in the planning and monitoring of the strategy as part of their additional care needs. Work with the professionals involved and regularly communicate with them on any developments.</w:t>
      </w:r>
    </w:p>
    <w:p w:rsidR="00802053" w:rsidRPr="00802053" w:rsidRDefault="00802053" w:rsidP="00802053">
      <w:pPr>
        <w:pStyle w:val="BoldBulTight0"/>
        <w:rPr>
          <w:u w:val="single"/>
        </w:rPr>
      </w:pPr>
      <w:r w:rsidRPr="00802053">
        <w:rPr>
          <w:u w:val="single"/>
        </w:rPr>
        <w:t>Working towards the needs of the child</w:t>
      </w:r>
    </w:p>
    <w:p w:rsidR="00CB496E" w:rsidRDefault="00CB496E" w:rsidP="00C400FE">
      <w:pPr>
        <w:ind w:right="-166"/>
      </w:pPr>
      <w:r>
        <w:t xml:space="preserve">The child’s learning and development is the focus for all involved and a combination of approaches and knowledge will help you </w:t>
      </w:r>
      <w:r w:rsidR="00802053">
        <w:t xml:space="preserve">to </w:t>
      </w:r>
      <w:r>
        <w:t>establish the best inclusive strategies for the child.</w:t>
      </w:r>
      <w:r w:rsidR="00802053">
        <w:t xml:space="preserve"> A strategy that may not have </w:t>
      </w:r>
      <w:r w:rsidR="00347355">
        <w:t>been considered</w:t>
      </w:r>
      <w:r w:rsidR="0064209F">
        <w:t xml:space="preserve"> </w:t>
      </w:r>
      <w:r w:rsidR="00802053">
        <w:t>by the service</w:t>
      </w:r>
      <w:r w:rsidR="005B4690">
        <w:t>,</w:t>
      </w:r>
      <w:r w:rsidR="00802053">
        <w:t xml:space="preserve"> may be a strategy that has the most benefit </w:t>
      </w:r>
      <w:r w:rsidR="00347355">
        <w:t>to</w:t>
      </w:r>
      <w:r w:rsidR="00802053">
        <w:t xml:space="preserve"> t</w:t>
      </w:r>
      <w:r w:rsidR="00347355">
        <w:t xml:space="preserve">he child. </w:t>
      </w:r>
    </w:p>
    <w:p w:rsidR="008B3EA8" w:rsidRDefault="00C14C67">
      <w:pPr>
        <w:spacing w:after="0" w:line="240" w:lineRule="auto"/>
        <w:rPr>
          <w:rFonts w:cstheme="majorBidi"/>
          <w:b/>
          <w:bCs/>
          <w:sz w:val="26"/>
          <w:szCs w:val="26"/>
          <w:lang w:val="en-GB"/>
        </w:rPr>
      </w:pPr>
      <w:r>
        <w:rPr>
          <w:noProof/>
          <w:lang w:val="en-GB" w:eastAsia="en-GB"/>
        </w:rPr>
        <w:drawing>
          <wp:anchor distT="0" distB="0" distL="114300" distR="114300" simplePos="0" relativeHeight="251852800" behindDoc="1" locked="0" layoutInCell="1" allowOverlap="1" wp14:anchorId="6C535A72" wp14:editId="54C1C957">
            <wp:simplePos x="0" y="0"/>
            <wp:positionH relativeFrom="column">
              <wp:posOffset>1863725</wp:posOffset>
            </wp:positionH>
            <wp:positionV relativeFrom="paragraph">
              <wp:posOffset>391795</wp:posOffset>
            </wp:positionV>
            <wp:extent cx="1960880" cy="3526790"/>
            <wp:effectExtent l="0" t="0" r="1270" b="0"/>
            <wp:wrapTight wrapText="bothSides">
              <wp:wrapPolygon edited="0">
                <wp:start x="0" y="0"/>
                <wp:lineTo x="0" y="21468"/>
                <wp:lineTo x="21404" y="21468"/>
                <wp:lineTo x="21404" y="0"/>
                <wp:lineTo x="0" y="0"/>
              </wp:wrapPolygon>
            </wp:wrapTight>
            <wp:docPr id="112" name="Picture 112" descr="C:\Users\Sophie2\Desktop\ArtWork\doctor_operating_tablet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2\Desktop\ArtWork\doctor_operating_tablet_800_wht.png"/>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1960880" cy="3526790"/>
                    </a:xfrm>
                    <a:prstGeom prst="rect">
                      <a:avLst/>
                    </a:prstGeom>
                    <a:noFill/>
                    <a:ln>
                      <a:noFill/>
                    </a:ln>
                  </pic:spPr>
                </pic:pic>
              </a:graphicData>
            </a:graphic>
            <wp14:sizeRelH relativeFrom="page">
              <wp14:pctWidth>0</wp14:pctWidth>
            </wp14:sizeRelH>
            <wp14:sizeRelV relativeFrom="page">
              <wp14:pctHeight>0</wp14:pctHeight>
            </wp14:sizeRelV>
          </wp:anchor>
        </w:drawing>
      </w:r>
      <w:r w:rsidR="008B3EA8">
        <w:br w:type="page"/>
      </w:r>
    </w:p>
    <w:p w:rsidR="00D80DF7" w:rsidRDefault="00D80DF7" w:rsidP="00D80DF7">
      <w:pPr>
        <w:pStyle w:val="Heading3"/>
      </w:pPr>
      <w:bookmarkStart w:id="130" w:name="_Toc421733770"/>
      <w:r>
        <w:rPr>
          <w:noProof/>
          <w:lang w:eastAsia="en-GB"/>
        </w:rPr>
        <w:lastRenderedPageBreak/>
        <w:drawing>
          <wp:anchor distT="0" distB="0" distL="114300" distR="114300" simplePos="0" relativeHeight="251787264" behindDoc="1" locked="0" layoutInCell="1" allowOverlap="1" wp14:anchorId="2955E719" wp14:editId="5F8F716A">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74"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4" cstate="print"/>
                    <a:stretch>
                      <a:fillRect/>
                    </a:stretch>
                  </pic:blipFill>
                  <pic:spPr>
                    <a:xfrm>
                      <a:off x="0" y="0"/>
                      <a:ext cx="5031105" cy="3848735"/>
                    </a:xfrm>
                    <a:prstGeom prst="rect">
                      <a:avLst/>
                    </a:prstGeom>
                  </pic:spPr>
                </pic:pic>
              </a:graphicData>
            </a:graphic>
          </wp:anchor>
        </w:drawing>
      </w:r>
      <w:r w:rsidRPr="00FB7D3C">
        <w:t xml:space="preserve">Activity </w:t>
      </w:r>
      <w:r w:rsidR="00AD70B1">
        <w:t>5</w:t>
      </w:r>
      <w:r w:rsidR="00101940">
        <w:t>C</w:t>
      </w:r>
      <w:bookmarkEnd w:id="130"/>
    </w:p>
    <w:p w:rsidR="00D80DF7" w:rsidRDefault="00D80DF7" w:rsidP="00D80DF7">
      <w:r>
        <w:br w:type="page"/>
      </w:r>
    </w:p>
    <w:p w:rsidR="00A84AE8" w:rsidRPr="00951C8D" w:rsidRDefault="00A84AE8" w:rsidP="00951C8D">
      <w:pPr>
        <w:pStyle w:val="Heading2"/>
      </w:pPr>
      <w:bookmarkStart w:id="131" w:name="_Toc421733771"/>
      <w:r w:rsidRPr="00951C8D">
        <w:lastRenderedPageBreak/>
        <w:t xml:space="preserve">5.7 – </w:t>
      </w:r>
      <w:r w:rsidR="00951C8D" w:rsidRPr="00951C8D">
        <w:t>Respond to the daily needs of children with additional needs and seek assistance as required</w:t>
      </w:r>
      <w:bookmarkEnd w:id="131"/>
    </w:p>
    <w:p w:rsidR="001837C9" w:rsidRDefault="00CB2D67" w:rsidP="001837C9">
      <w:pPr>
        <w:pStyle w:val="Heading3"/>
      </w:pPr>
      <w:bookmarkStart w:id="132" w:name="_Toc421733772"/>
      <w:r>
        <w:t>Additional needs of the child need to be managed</w:t>
      </w:r>
      <w:bookmarkEnd w:id="132"/>
      <w:r w:rsidR="001837C9">
        <w:t xml:space="preserve"> </w:t>
      </w:r>
    </w:p>
    <w:p w:rsidR="001837C9" w:rsidRDefault="00CB2D67" w:rsidP="00A62486">
      <w:r>
        <w:t>Along with an inclusive learning and development</w:t>
      </w:r>
      <w:r w:rsidR="00634CD1">
        <w:t xml:space="preserve"> requirements of all children, any additional needs will need to be met. You may have one or more children that require specific care needs or assistance with participation. It is important to ensure that additional help or equipment</w:t>
      </w:r>
      <w:r w:rsidR="00D80EA8">
        <w:t>/resources are</w:t>
      </w:r>
      <w:r w:rsidR="00634CD1">
        <w:t xml:space="preserve"> made available.</w:t>
      </w:r>
    </w:p>
    <w:p w:rsidR="005E41FB" w:rsidRDefault="005E41FB" w:rsidP="005E41FB">
      <w:pPr>
        <w:pStyle w:val="BoldBulTight0"/>
      </w:pPr>
      <w:r>
        <w:t>Additional needs may include:</w:t>
      </w:r>
    </w:p>
    <w:p w:rsidR="005E41FB" w:rsidRDefault="005E41FB" w:rsidP="005E41FB">
      <w:pPr>
        <w:pStyle w:val="Bullets"/>
      </w:pPr>
      <w:r>
        <w:t>Monitoring a child’s health, such as for asthma or allergies</w:t>
      </w:r>
    </w:p>
    <w:p w:rsidR="005E41FB" w:rsidRDefault="005E41FB" w:rsidP="005E41FB">
      <w:pPr>
        <w:pStyle w:val="Bullets"/>
      </w:pPr>
      <w:r>
        <w:t>Administering medication</w:t>
      </w:r>
    </w:p>
    <w:p w:rsidR="005E41FB" w:rsidRDefault="00BE7F18" w:rsidP="005E41FB">
      <w:pPr>
        <w:pStyle w:val="Bullets"/>
      </w:pPr>
      <w:r>
        <w:t>Specific communication techniques, such as u</w:t>
      </w:r>
      <w:r w:rsidR="005E41FB">
        <w:t>sing sign language</w:t>
      </w:r>
    </w:p>
    <w:p w:rsidR="00143DC5" w:rsidRDefault="005E41FB" w:rsidP="005E41FB">
      <w:pPr>
        <w:pStyle w:val="Bullets"/>
      </w:pPr>
      <w:r>
        <w:t>Providing assistance with decreased mobility, such as helping the child to</w:t>
      </w:r>
      <w:r w:rsidR="00BE7F18">
        <w:t xml:space="preserve"> draw, or when a child needs to blow his nose</w:t>
      </w:r>
    </w:p>
    <w:p w:rsidR="005E41FB" w:rsidRDefault="00143DC5" w:rsidP="004F614E">
      <w:pPr>
        <w:pStyle w:val="Bullets"/>
      </w:pPr>
      <w:r>
        <w:t>Dealing with behavioural disorders</w:t>
      </w:r>
      <w:r w:rsidR="00BE7F18">
        <w:t>.</w:t>
      </w:r>
      <w:r w:rsidR="004F614E" w:rsidRPr="004F614E">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634CD1" w:rsidRPr="00634CD1" w:rsidRDefault="00634CD1" w:rsidP="00634CD1">
      <w:pPr>
        <w:pStyle w:val="BoldBulTight0"/>
        <w:rPr>
          <w:u w:val="single"/>
        </w:rPr>
      </w:pPr>
      <w:r w:rsidRPr="00634CD1">
        <w:rPr>
          <w:u w:val="single"/>
        </w:rPr>
        <w:t>Additional training</w:t>
      </w:r>
    </w:p>
    <w:p w:rsidR="00634CD1" w:rsidRDefault="00634CD1" w:rsidP="00A62486">
      <w:r>
        <w:t xml:space="preserve">If you need to monitor and manage a child with specific health needs or with a diagnosed condition, look to fill any gaps in your knowledge and experience </w:t>
      </w:r>
      <w:r w:rsidR="00650F0E">
        <w:t>with</w:t>
      </w:r>
      <w:r>
        <w:t xml:space="preserve"> further training</w:t>
      </w:r>
      <w:r w:rsidR="00490228">
        <w:t xml:space="preserve"> and research into the </w:t>
      </w:r>
      <w:r w:rsidR="005F7F3E">
        <w:t xml:space="preserve">known </w:t>
      </w:r>
      <w:r w:rsidR="00490228">
        <w:t>condition</w:t>
      </w:r>
      <w:r>
        <w:t>.</w:t>
      </w:r>
    </w:p>
    <w:p w:rsidR="00634CD1" w:rsidRDefault="00634CD1" w:rsidP="00A62486">
      <w:r>
        <w:t xml:space="preserve">Request the training with your service and provide the reasons for your need. Some children’s conditions </w:t>
      </w:r>
      <w:r w:rsidR="005B14C7">
        <w:t>require</w:t>
      </w:r>
      <w:r>
        <w:t xml:space="preserve"> expert care and </w:t>
      </w:r>
      <w:r w:rsidR="00650F0E">
        <w:t xml:space="preserve">consideration, and </w:t>
      </w:r>
      <w:r>
        <w:t>this should be made available to you to ensure th</w:t>
      </w:r>
      <w:r w:rsidR="00650F0E">
        <w:t>at you are comfortable in dealing with situations and for the</w:t>
      </w:r>
      <w:r>
        <w:t xml:space="preserve"> safety of all</w:t>
      </w:r>
      <w:r w:rsidR="00650F0E">
        <w:t xml:space="preserve"> children</w:t>
      </w:r>
      <w:r>
        <w:t>.</w:t>
      </w:r>
    </w:p>
    <w:p w:rsidR="001837C9" w:rsidRDefault="006678BD" w:rsidP="001837C9">
      <w:pPr>
        <w:pStyle w:val="Heading3"/>
      </w:pPr>
      <w:bookmarkStart w:id="133" w:name="_Toc421733773"/>
      <w:r>
        <w:t>Seek</w:t>
      </w:r>
      <w:r w:rsidR="001837C9">
        <w:t xml:space="preserve"> assistance</w:t>
      </w:r>
      <w:r>
        <w:t xml:space="preserve"> with specific requirements</w:t>
      </w:r>
      <w:bookmarkEnd w:id="133"/>
    </w:p>
    <w:p w:rsidR="001837C9" w:rsidRDefault="00E91E20" w:rsidP="00A62486">
      <w:r>
        <w:rPr>
          <w:noProof/>
          <w:lang w:val="en-GB" w:eastAsia="en-GB"/>
        </w:rPr>
        <w:drawing>
          <wp:anchor distT="0" distB="0" distL="114300" distR="114300" simplePos="0" relativeHeight="251853824" behindDoc="1" locked="0" layoutInCell="1" allowOverlap="1" wp14:anchorId="1CFEC65A" wp14:editId="750C322D">
            <wp:simplePos x="0" y="0"/>
            <wp:positionH relativeFrom="column">
              <wp:posOffset>4308475</wp:posOffset>
            </wp:positionH>
            <wp:positionV relativeFrom="paragraph">
              <wp:posOffset>8255</wp:posOffset>
            </wp:positionV>
            <wp:extent cx="1755775" cy="2338705"/>
            <wp:effectExtent l="0" t="0" r="0" b="4445"/>
            <wp:wrapSquare wrapText="bothSides"/>
            <wp:docPr id="119" name="Picture 119" descr="C:\Users\Sophie2\Desktop\ArtWork\drug_medicine_pi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phie2\Desktop\ArtWork\drug_medicine_pill.png"/>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755775" cy="2338705"/>
                    </a:xfrm>
                    <a:prstGeom prst="rect">
                      <a:avLst/>
                    </a:prstGeom>
                    <a:noFill/>
                    <a:ln>
                      <a:noFill/>
                    </a:ln>
                  </pic:spPr>
                </pic:pic>
              </a:graphicData>
            </a:graphic>
            <wp14:sizeRelH relativeFrom="page">
              <wp14:pctWidth>0</wp14:pctWidth>
            </wp14:sizeRelH>
            <wp14:sizeRelV relativeFrom="page">
              <wp14:pctHeight>0</wp14:pctHeight>
            </wp14:sizeRelV>
          </wp:anchor>
        </w:drawing>
      </w:r>
      <w:r w:rsidR="006678BD">
        <w:t xml:space="preserve">There are many different conditions and additional needs that you may be presented with while working with children in a child care service or school. You will not necessarily know all that </w:t>
      </w:r>
      <w:r w:rsidR="008C15D0">
        <w:t>you need to manage a condition. W</w:t>
      </w:r>
      <w:r w:rsidR="006678BD">
        <w:t xml:space="preserve">hen </w:t>
      </w:r>
      <w:r w:rsidR="008C15D0">
        <w:t xml:space="preserve">dealing with a new situation, seek </w:t>
      </w:r>
      <w:r w:rsidR="006678BD">
        <w:t xml:space="preserve">advice and assistance </w:t>
      </w:r>
      <w:r w:rsidR="008C15D0">
        <w:t xml:space="preserve">from your superior or more experienced members of staff </w:t>
      </w:r>
      <w:r w:rsidR="00EE2CE4">
        <w:t>for</w:t>
      </w:r>
      <w:r w:rsidR="001F3114">
        <w:t xml:space="preserve"> help</w:t>
      </w:r>
      <w:r w:rsidR="00EE2CE4">
        <w:t xml:space="preserve"> in</w:t>
      </w:r>
      <w:r w:rsidR="006678BD">
        <w:t xml:space="preserve"> mana</w:t>
      </w:r>
      <w:r w:rsidR="00EE2CE4">
        <w:t>ging</w:t>
      </w:r>
      <w:r w:rsidR="006678BD">
        <w:t xml:space="preserve"> any additional needs.</w:t>
      </w:r>
    </w:p>
    <w:p w:rsidR="00EC3CFF" w:rsidRDefault="00EC3CFF" w:rsidP="00A62486">
      <w:r>
        <w:t>If a situation arises and additional assistance is required</w:t>
      </w:r>
      <w:r w:rsidR="00EE2CE4">
        <w:t>,</w:t>
      </w:r>
      <w:r>
        <w:t xml:space="preserve"> seek this immediately and ensure that all other children are cared for in any absence.</w:t>
      </w:r>
    </w:p>
    <w:p w:rsidR="00A84AE8" w:rsidRDefault="00A84AE8" w:rsidP="00A62486">
      <w:pPr>
        <w:rPr>
          <w:rFonts w:cstheme="majorBidi"/>
          <w:sz w:val="26"/>
          <w:szCs w:val="26"/>
          <w:lang w:val="en-GB"/>
        </w:rPr>
      </w:pPr>
      <w:r>
        <w:br w:type="page"/>
      </w:r>
    </w:p>
    <w:p w:rsidR="00190918" w:rsidRDefault="00A62486" w:rsidP="00A62486">
      <w:pPr>
        <w:pStyle w:val="Heading3"/>
      </w:pPr>
      <w:bookmarkStart w:id="134" w:name="_Toc421733774"/>
      <w:r>
        <w:rPr>
          <w:noProof/>
          <w:lang w:eastAsia="en-GB"/>
        </w:rPr>
        <w:lastRenderedPageBreak/>
        <w:drawing>
          <wp:anchor distT="0" distB="0" distL="114300" distR="114300" simplePos="0" relativeHeight="251728896" behindDoc="1" locked="0" layoutInCell="1" allowOverlap="1" wp14:anchorId="6FEDCD20" wp14:editId="10E32A4E">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4" cstate="print"/>
                    <a:stretch>
                      <a:fillRect/>
                    </a:stretch>
                  </pic:blipFill>
                  <pic:spPr>
                    <a:xfrm>
                      <a:off x="0" y="0"/>
                      <a:ext cx="5031105" cy="3848735"/>
                    </a:xfrm>
                    <a:prstGeom prst="rect">
                      <a:avLst/>
                    </a:prstGeom>
                  </pic:spPr>
                </pic:pic>
              </a:graphicData>
            </a:graphic>
          </wp:anchor>
        </w:drawing>
      </w:r>
      <w:r w:rsidR="00190918" w:rsidRPr="005B7C76">
        <w:t xml:space="preserve">Activity </w:t>
      </w:r>
      <w:r w:rsidR="00AD70B1">
        <w:t>5</w:t>
      </w:r>
      <w:r w:rsidR="00101940">
        <w:t>D</w:t>
      </w:r>
      <w:bookmarkEnd w:id="134"/>
    </w:p>
    <w:p w:rsidR="00190918" w:rsidRDefault="00190918">
      <w:pPr>
        <w:spacing w:after="0" w:line="240" w:lineRule="auto"/>
        <w:rPr>
          <w:rFonts w:cstheme="majorBidi"/>
          <w:b/>
          <w:bCs/>
          <w:sz w:val="26"/>
          <w:szCs w:val="26"/>
          <w:lang w:val="en-GB"/>
        </w:rPr>
      </w:pPr>
      <w:r>
        <w:br w:type="page"/>
      </w:r>
    </w:p>
    <w:p w:rsidR="00951C8D" w:rsidRDefault="00951C8D" w:rsidP="00951C8D">
      <w:pPr>
        <w:pStyle w:val="Heading1"/>
        <w:spacing w:after="240"/>
      </w:pPr>
      <w:bookmarkStart w:id="135" w:name="_Toc421733775"/>
      <w:r>
        <w:lastRenderedPageBreak/>
        <w:t>6</w:t>
      </w:r>
      <w:r w:rsidRPr="00683DD9">
        <w:t xml:space="preserve">. </w:t>
      </w:r>
      <w:r w:rsidRPr="00600CDD">
        <w:t>Monitor and review strategies</w:t>
      </w:r>
      <w:bookmarkEnd w:id="135"/>
    </w:p>
    <w:p w:rsidR="00951C8D" w:rsidRPr="00CD5295" w:rsidRDefault="00600CDD" w:rsidP="00951C8D">
      <w:r>
        <w:rPr>
          <w:b/>
          <w:sz w:val="28"/>
        </w:rPr>
        <w:t>6</w:t>
      </w:r>
      <w:r w:rsidR="00951C8D" w:rsidRPr="008E070B">
        <w:rPr>
          <w:b/>
          <w:sz w:val="28"/>
        </w:rPr>
        <w:t>.1.</w:t>
      </w:r>
      <w:r w:rsidR="00951C8D" w:rsidRPr="008E070B">
        <w:rPr>
          <w:sz w:val="28"/>
        </w:rPr>
        <w:t xml:space="preserve"> </w:t>
      </w:r>
      <w:r w:rsidR="00951C8D">
        <w:tab/>
      </w:r>
      <w:r w:rsidRPr="00966833">
        <w:rPr>
          <w:rFonts w:asciiTheme="minorHAnsi" w:hAnsiTheme="minorHAnsi"/>
        </w:rPr>
        <w:t>Share information about progress among all concerned</w:t>
      </w:r>
    </w:p>
    <w:p w:rsidR="00951C8D" w:rsidRDefault="00600CDD" w:rsidP="00951C8D">
      <w:pPr>
        <w:rPr>
          <w:rFonts w:asciiTheme="minorHAnsi" w:hAnsiTheme="minorHAnsi"/>
          <w:b/>
          <w:sz w:val="28"/>
          <w:szCs w:val="28"/>
        </w:rPr>
      </w:pPr>
      <w:r>
        <w:rPr>
          <w:b/>
          <w:sz w:val="28"/>
        </w:rPr>
        <w:t>6</w:t>
      </w:r>
      <w:r w:rsidR="00951C8D" w:rsidRPr="008E070B">
        <w:rPr>
          <w:b/>
          <w:sz w:val="28"/>
        </w:rPr>
        <w:t>.2.</w:t>
      </w:r>
      <w:r w:rsidR="00951C8D" w:rsidRPr="008E070B">
        <w:rPr>
          <w:sz w:val="28"/>
        </w:rPr>
        <w:t xml:space="preserve"> </w:t>
      </w:r>
      <w:r w:rsidR="00951C8D">
        <w:tab/>
      </w:r>
      <w:r w:rsidRPr="00966833">
        <w:rPr>
          <w:rFonts w:asciiTheme="minorHAnsi" w:hAnsiTheme="minorHAnsi"/>
        </w:rPr>
        <w:t>Identify and discuss issues of concern</w:t>
      </w:r>
    </w:p>
    <w:p w:rsidR="00951C8D" w:rsidRPr="00C31F98" w:rsidRDefault="00600CDD" w:rsidP="00600CDD">
      <w:pPr>
        <w:ind w:left="720" w:hanging="720"/>
        <w:rPr>
          <w:rFonts w:asciiTheme="minorHAnsi" w:hAnsiTheme="minorHAnsi"/>
          <w:b/>
          <w:sz w:val="28"/>
          <w:szCs w:val="28"/>
        </w:rPr>
      </w:pPr>
      <w:r>
        <w:rPr>
          <w:rFonts w:asciiTheme="minorHAnsi" w:hAnsiTheme="minorHAnsi"/>
          <w:b/>
          <w:sz w:val="28"/>
          <w:szCs w:val="28"/>
        </w:rPr>
        <w:t>6</w:t>
      </w:r>
      <w:r w:rsidR="00951C8D" w:rsidRPr="00C31F98">
        <w:rPr>
          <w:rFonts w:asciiTheme="minorHAnsi" w:hAnsiTheme="minorHAnsi"/>
          <w:b/>
          <w:sz w:val="28"/>
          <w:szCs w:val="28"/>
        </w:rPr>
        <w:t>.3.</w:t>
      </w:r>
      <w:r w:rsidR="00951C8D" w:rsidRPr="00C31F98">
        <w:rPr>
          <w:rFonts w:asciiTheme="minorHAnsi" w:hAnsiTheme="minorHAnsi"/>
          <w:b/>
          <w:sz w:val="28"/>
          <w:szCs w:val="28"/>
        </w:rPr>
        <w:tab/>
      </w:r>
      <w:r w:rsidRPr="00966833">
        <w:rPr>
          <w:rFonts w:asciiTheme="minorHAnsi" w:hAnsiTheme="minorHAnsi"/>
        </w:rPr>
        <w:t>Establish and maintain constant information exchange with family and appropriate community members about the child’s needs and care strategies</w:t>
      </w:r>
    </w:p>
    <w:p w:rsidR="00951C8D" w:rsidRDefault="00600CDD" w:rsidP="00951C8D">
      <w:pPr>
        <w:rPr>
          <w:rFonts w:asciiTheme="minorHAnsi" w:hAnsiTheme="minorHAnsi"/>
        </w:rPr>
      </w:pPr>
      <w:r>
        <w:rPr>
          <w:rFonts w:asciiTheme="minorHAnsi" w:hAnsiTheme="minorHAnsi"/>
          <w:b/>
          <w:sz w:val="28"/>
          <w:szCs w:val="28"/>
        </w:rPr>
        <w:t>6</w:t>
      </w:r>
      <w:r w:rsidR="00951C8D" w:rsidRPr="00C31F98">
        <w:rPr>
          <w:rFonts w:asciiTheme="minorHAnsi" w:hAnsiTheme="minorHAnsi"/>
          <w:b/>
          <w:sz w:val="28"/>
          <w:szCs w:val="28"/>
        </w:rPr>
        <w:t>.4.</w:t>
      </w:r>
      <w:r w:rsidR="00951C8D" w:rsidRPr="00C31F98">
        <w:rPr>
          <w:rFonts w:asciiTheme="minorHAnsi" w:hAnsiTheme="minorHAnsi"/>
          <w:b/>
          <w:sz w:val="28"/>
          <w:szCs w:val="28"/>
        </w:rPr>
        <w:tab/>
      </w:r>
      <w:r w:rsidRPr="00966833">
        <w:rPr>
          <w:rFonts w:asciiTheme="minorHAnsi" w:hAnsiTheme="minorHAnsi"/>
        </w:rPr>
        <w:t>Seek and gain family permission prior to consulting with others regarding the child</w:t>
      </w:r>
    </w:p>
    <w:p w:rsidR="00951C8D" w:rsidRPr="00A84AE8" w:rsidRDefault="00600CDD" w:rsidP="00951C8D">
      <w:pPr>
        <w:rPr>
          <w:rFonts w:asciiTheme="minorHAnsi" w:hAnsiTheme="minorHAnsi"/>
          <w:b/>
          <w:sz w:val="28"/>
          <w:szCs w:val="28"/>
        </w:rPr>
      </w:pPr>
      <w:r>
        <w:rPr>
          <w:rFonts w:asciiTheme="minorHAnsi" w:hAnsiTheme="minorHAnsi"/>
          <w:b/>
          <w:sz w:val="28"/>
          <w:szCs w:val="28"/>
        </w:rPr>
        <w:t>6</w:t>
      </w:r>
      <w:r w:rsidR="00951C8D" w:rsidRPr="00A84AE8">
        <w:rPr>
          <w:rFonts w:asciiTheme="minorHAnsi" w:hAnsiTheme="minorHAnsi"/>
          <w:b/>
          <w:sz w:val="28"/>
          <w:szCs w:val="28"/>
        </w:rPr>
        <w:t>.5.</w:t>
      </w:r>
      <w:r w:rsidR="00951C8D" w:rsidRPr="00A84AE8">
        <w:rPr>
          <w:rFonts w:asciiTheme="minorHAnsi" w:hAnsiTheme="minorHAnsi"/>
          <w:b/>
          <w:sz w:val="28"/>
          <w:szCs w:val="28"/>
        </w:rPr>
        <w:tab/>
      </w:r>
      <w:r w:rsidRPr="00966833">
        <w:rPr>
          <w:rFonts w:asciiTheme="minorHAnsi" w:hAnsiTheme="minorHAnsi"/>
        </w:rPr>
        <w:t>Ensure communication occurs within a culturally and linguistically responsive framework</w:t>
      </w:r>
    </w:p>
    <w:p w:rsidR="00951C8D" w:rsidRPr="00A84AE8" w:rsidRDefault="00600CDD" w:rsidP="00951C8D">
      <w:pPr>
        <w:rPr>
          <w:rFonts w:asciiTheme="minorHAnsi" w:hAnsiTheme="minorHAnsi"/>
          <w:b/>
          <w:sz w:val="28"/>
          <w:szCs w:val="28"/>
        </w:rPr>
      </w:pPr>
      <w:r>
        <w:rPr>
          <w:rFonts w:asciiTheme="minorHAnsi" w:hAnsiTheme="minorHAnsi"/>
          <w:b/>
          <w:sz w:val="28"/>
          <w:szCs w:val="28"/>
        </w:rPr>
        <w:t>6</w:t>
      </w:r>
      <w:r w:rsidR="00951C8D" w:rsidRPr="00A84AE8">
        <w:rPr>
          <w:rFonts w:asciiTheme="minorHAnsi" w:hAnsiTheme="minorHAnsi"/>
          <w:b/>
          <w:sz w:val="28"/>
          <w:szCs w:val="28"/>
        </w:rPr>
        <w:t>.6.</w:t>
      </w:r>
      <w:r w:rsidR="00951C8D" w:rsidRPr="00A84AE8">
        <w:rPr>
          <w:rFonts w:asciiTheme="minorHAnsi" w:hAnsiTheme="minorHAnsi"/>
          <w:b/>
          <w:sz w:val="28"/>
          <w:szCs w:val="28"/>
        </w:rPr>
        <w:tab/>
      </w:r>
      <w:r w:rsidRPr="00966833">
        <w:rPr>
          <w:rFonts w:asciiTheme="minorHAnsi" w:hAnsiTheme="minorHAnsi"/>
        </w:rPr>
        <w:t>Closely monitor new strategies and the impact of these on the child</w:t>
      </w:r>
    </w:p>
    <w:p w:rsidR="00951C8D" w:rsidRPr="00A84AE8" w:rsidRDefault="00600CDD" w:rsidP="00951C8D">
      <w:pPr>
        <w:rPr>
          <w:rFonts w:asciiTheme="minorHAnsi" w:hAnsiTheme="minorHAnsi"/>
          <w:b/>
          <w:sz w:val="28"/>
          <w:szCs w:val="28"/>
        </w:rPr>
      </w:pPr>
      <w:r>
        <w:rPr>
          <w:rFonts w:asciiTheme="minorHAnsi" w:hAnsiTheme="minorHAnsi"/>
          <w:b/>
          <w:sz w:val="28"/>
          <w:szCs w:val="28"/>
        </w:rPr>
        <w:t>6</w:t>
      </w:r>
      <w:r w:rsidR="00951C8D" w:rsidRPr="00A84AE8">
        <w:rPr>
          <w:rFonts w:asciiTheme="minorHAnsi" w:hAnsiTheme="minorHAnsi"/>
          <w:b/>
          <w:sz w:val="28"/>
          <w:szCs w:val="28"/>
        </w:rPr>
        <w:t>.7.</w:t>
      </w:r>
      <w:r w:rsidR="00951C8D" w:rsidRPr="00A84AE8">
        <w:rPr>
          <w:rFonts w:asciiTheme="minorHAnsi" w:hAnsiTheme="minorHAnsi"/>
          <w:b/>
          <w:sz w:val="28"/>
          <w:szCs w:val="28"/>
        </w:rPr>
        <w:tab/>
      </w:r>
      <w:r w:rsidRPr="00966833">
        <w:rPr>
          <w:rFonts w:asciiTheme="minorHAnsi" w:hAnsiTheme="minorHAnsi"/>
        </w:rPr>
        <w:t>Identify and respond to any barriers to the strategies being implemented</w:t>
      </w:r>
    </w:p>
    <w:p w:rsidR="00951C8D" w:rsidRDefault="00951C8D" w:rsidP="00951C8D">
      <w:pPr>
        <w:rPr>
          <w:u w:val="single"/>
        </w:rPr>
      </w:pPr>
      <w:r w:rsidRPr="00057DD4">
        <w:rPr>
          <w:b/>
          <w:noProof/>
          <w:sz w:val="28"/>
          <w:szCs w:val="28"/>
          <w:lang w:val="en-GB" w:eastAsia="en-GB"/>
        </w:rPr>
        <w:drawing>
          <wp:anchor distT="0" distB="0" distL="114300" distR="114300" simplePos="0" relativeHeight="251741184" behindDoc="1" locked="0" layoutInCell="1" allowOverlap="1" wp14:anchorId="75DAB88A" wp14:editId="62E68DE7">
            <wp:simplePos x="0" y="0"/>
            <wp:positionH relativeFrom="column">
              <wp:posOffset>447675</wp:posOffset>
            </wp:positionH>
            <wp:positionV relativeFrom="paragraph">
              <wp:posOffset>786130</wp:posOffset>
            </wp:positionV>
            <wp:extent cx="3724275" cy="3752850"/>
            <wp:effectExtent l="19050" t="0" r="9525" b="0"/>
            <wp:wrapTight wrapText="bothSides">
              <wp:wrapPolygon edited="0">
                <wp:start x="-110" y="0"/>
                <wp:lineTo x="-110" y="21490"/>
                <wp:lineTo x="21655" y="21490"/>
                <wp:lineTo x="21655" y="0"/>
                <wp:lineTo x="-110" y="0"/>
              </wp:wrapPolygon>
            </wp:wrapTight>
            <wp:docPr id="14"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30" cstate="print"/>
                    <a:stretch>
                      <a:fillRect/>
                    </a:stretch>
                  </pic:blipFill>
                  <pic:spPr>
                    <a:xfrm>
                      <a:off x="0" y="0"/>
                      <a:ext cx="3724275" cy="3752850"/>
                    </a:xfrm>
                    <a:prstGeom prst="rect">
                      <a:avLst/>
                    </a:prstGeom>
                  </pic:spPr>
                </pic:pic>
              </a:graphicData>
            </a:graphic>
          </wp:anchor>
        </w:drawing>
      </w:r>
      <w:r>
        <w:rPr>
          <w:u w:val="single"/>
        </w:rPr>
        <w:t xml:space="preserve"> </w:t>
      </w:r>
      <w:r>
        <w:rPr>
          <w:u w:val="single"/>
        </w:rPr>
        <w:br w:type="page"/>
      </w:r>
    </w:p>
    <w:p w:rsidR="00951C8D" w:rsidRDefault="00600CDD" w:rsidP="00600CDD">
      <w:pPr>
        <w:pStyle w:val="Heading2"/>
      </w:pPr>
      <w:bookmarkStart w:id="136" w:name="_Toc421733776"/>
      <w:r>
        <w:lastRenderedPageBreak/>
        <w:t>6</w:t>
      </w:r>
      <w:r w:rsidR="00951C8D" w:rsidRPr="006E5817">
        <w:t xml:space="preserve">.1 – </w:t>
      </w:r>
      <w:r w:rsidRPr="00600CDD">
        <w:t>Share information about progress among all concerned</w:t>
      </w:r>
      <w:bookmarkEnd w:id="136"/>
    </w:p>
    <w:p w:rsidR="005B343C" w:rsidRPr="00600CDD" w:rsidRDefault="005B343C" w:rsidP="005B343C">
      <w:pPr>
        <w:pStyle w:val="Heading2"/>
      </w:pPr>
      <w:bookmarkStart w:id="137" w:name="_Toc421733777"/>
      <w:r w:rsidRPr="00600CDD">
        <w:t>6.2 – Identify and discuss issues of concern</w:t>
      </w:r>
      <w:bookmarkEnd w:id="137"/>
    </w:p>
    <w:p w:rsidR="001837C9" w:rsidRDefault="001837C9" w:rsidP="001837C9">
      <w:pPr>
        <w:pStyle w:val="Heading3"/>
      </w:pPr>
      <w:bookmarkStart w:id="138" w:name="_Toc421733778"/>
      <w:r>
        <w:t>Look at the results</w:t>
      </w:r>
      <w:r w:rsidR="00A3573E">
        <w:t xml:space="preserve"> of your strategies</w:t>
      </w:r>
      <w:bookmarkEnd w:id="138"/>
    </w:p>
    <w:p w:rsidR="001837C9" w:rsidRDefault="00A3573E" w:rsidP="001837C9">
      <w:r>
        <w:t>After implementing the identified strategies that may work best for the child, k</w:t>
      </w:r>
      <w:r w:rsidR="001837C9">
        <w:t xml:space="preserve">eep </w:t>
      </w:r>
      <w:r>
        <w:t>a record of how these are working. Over a period of time you will be able to see tangible results from using the strategies for learning and inclusion.</w:t>
      </w:r>
    </w:p>
    <w:p w:rsidR="00A3573E" w:rsidRDefault="00A3573E" w:rsidP="00A3573E">
      <w:pPr>
        <w:pStyle w:val="BoldBulTight0"/>
      </w:pPr>
      <w:r>
        <w:t xml:space="preserve">Look at the following questions </w:t>
      </w:r>
      <w:r w:rsidR="00745D31">
        <w:t xml:space="preserve">when </w:t>
      </w:r>
      <w:r>
        <w:t>using the strategies:</w:t>
      </w:r>
    </w:p>
    <w:p w:rsidR="00A3573E" w:rsidRPr="00A3573E" w:rsidRDefault="00A3573E" w:rsidP="00A3573E">
      <w:pPr>
        <w:pStyle w:val="Bullets"/>
      </w:pPr>
      <w:r w:rsidRPr="00A3573E">
        <w:t>Does the child participate successfully with activities</w:t>
      </w:r>
      <w:r>
        <w:t>?</w:t>
      </w:r>
    </w:p>
    <w:p w:rsidR="00A3573E" w:rsidRPr="00A3573E" w:rsidRDefault="00A3573E" w:rsidP="00A3573E">
      <w:pPr>
        <w:pStyle w:val="Bullets"/>
      </w:pPr>
      <w:r w:rsidRPr="00A3573E">
        <w:t>Is the child interacting well with others</w:t>
      </w:r>
      <w:r>
        <w:t>?</w:t>
      </w:r>
    </w:p>
    <w:p w:rsidR="00A3573E" w:rsidRDefault="00A3573E" w:rsidP="00A3573E">
      <w:pPr>
        <w:pStyle w:val="Bullets"/>
      </w:pPr>
      <w:r w:rsidRPr="00A3573E">
        <w:t>How is the child progressing with their learning objectives</w:t>
      </w:r>
      <w:r>
        <w:t>?</w:t>
      </w:r>
    </w:p>
    <w:p w:rsidR="0044002F" w:rsidRPr="00A3573E" w:rsidRDefault="0044002F" w:rsidP="00A3573E">
      <w:pPr>
        <w:pStyle w:val="Bullets"/>
      </w:pPr>
      <w:r>
        <w:t>Have the additional needs of</w:t>
      </w:r>
      <w:r w:rsidR="00FB2B31">
        <w:t xml:space="preserve"> the child been met, if any are </w:t>
      </w:r>
      <w:r>
        <w:t>required?</w:t>
      </w:r>
    </w:p>
    <w:p w:rsidR="00A3573E" w:rsidRPr="00A3573E" w:rsidRDefault="00A3573E" w:rsidP="00A3573E">
      <w:pPr>
        <w:pStyle w:val="Bullets"/>
      </w:pPr>
      <w:r w:rsidRPr="00A3573E">
        <w:t>Which strategy works better, or is a combination of strategies better for the child</w:t>
      </w:r>
      <w:r>
        <w:t>?</w:t>
      </w:r>
    </w:p>
    <w:p w:rsidR="00A3573E" w:rsidRPr="00A3573E" w:rsidRDefault="00A3573E" w:rsidP="00A3573E">
      <w:pPr>
        <w:pStyle w:val="Bullets"/>
      </w:pPr>
      <w:r w:rsidRPr="00A3573E">
        <w:t>How has input from family and other professionals helped?</w:t>
      </w:r>
    </w:p>
    <w:p w:rsidR="001837C9" w:rsidRDefault="00373C37" w:rsidP="001837C9">
      <w:pPr>
        <w:pStyle w:val="Heading3"/>
      </w:pPr>
      <w:bookmarkStart w:id="139" w:name="_Toc421733779"/>
      <w:r>
        <w:t>Let</w:t>
      </w:r>
      <w:r w:rsidR="001837C9">
        <w:t xml:space="preserve"> others</w:t>
      </w:r>
      <w:r>
        <w:t xml:space="preserve"> know the results</w:t>
      </w:r>
      <w:bookmarkEnd w:id="139"/>
    </w:p>
    <w:p w:rsidR="005B343C" w:rsidRDefault="00F43503" w:rsidP="00F43503">
      <w:r>
        <w:t>C</w:t>
      </w:r>
      <w:r w:rsidR="0044002F">
        <w:t xml:space="preserve">ommunicate your findings with all those involved. Discuss </w:t>
      </w:r>
      <w:r w:rsidR="00FB2B31">
        <w:t xml:space="preserve">the results with the service and analyse the successes of the plan and also where improvements or adjustments could be made. </w:t>
      </w:r>
      <w:r w:rsidR="001413AF">
        <w:t>Document your work with the child to your organisational policies and procedures. You will need to keep a record of the child’</w:t>
      </w:r>
      <w:r w:rsidR="00361AA8">
        <w:t>s progress.</w:t>
      </w:r>
    </w:p>
    <w:p w:rsidR="006647DE" w:rsidRDefault="004907C6" w:rsidP="00F43503">
      <w:r>
        <w:t xml:space="preserve">Talk and provide </w:t>
      </w:r>
      <w:r w:rsidR="00182056">
        <w:t xml:space="preserve">any necessary </w:t>
      </w:r>
      <w:r>
        <w:t xml:space="preserve">reports to </w:t>
      </w:r>
      <w:r w:rsidR="00182056">
        <w:t>the</w:t>
      </w:r>
      <w:r>
        <w:t xml:space="preserve"> other professionals that may be involved with the specific care or development needs of the child. </w:t>
      </w:r>
      <w:r w:rsidR="006647DE">
        <w:t>This can help them to understand more about the child’s abilities and potential development.</w:t>
      </w:r>
      <w:r w:rsidR="00B96F13">
        <w:t xml:space="preserve"> If the child is working with a therapist, it may be that some of the strategies and learning can be u</w:t>
      </w:r>
      <w:r w:rsidR="00B7093E">
        <w:t>sed in tandem with the therapist</w:t>
      </w:r>
      <w:r w:rsidR="00182056">
        <w:t>’s work</w:t>
      </w:r>
      <w:r w:rsidR="00092A23">
        <w:t>.</w:t>
      </w:r>
    </w:p>
    <w:p w:rsidR="007459E4" w:rsidRDefault="00F472D1" w:rsidP="00F43503">
      <w:r>
        <w:rPr>
          <w:noProof/>
          <w:lang w:val="en-GB" w:eastAsia="en-GB"/>
        </w:rPr>
        <w:drawing>
          <wp:anchor distT="0" distB="0" distL="114300" distR="114300" simplePos="0" relativeHeight="251855872" behindDoc="1" locked="0" layoutInCell="1" allowOverlap="1" wp14:anchorId="41DEB5DA" wp14:editId="17F34B5B">
            <wp:simplePos x="0" y="0"/>
            <wp:positionH relativeFrom="column">
              <wp:posOffset>4117975</wp:posOffset>
            </wp:positionH>
            <wp:positionV relativeFrom="paragraph">
              <wp:posOffset>52705</wp:posOffset>
            </wp:positionV>
            <wp:extent cx="1638935" cy="2623820"/>
            <wp:effectExtent l="0" t="0" r="0" b="5080"/>
            <wp:wrapTight wrapText="bothSides">
              <wp:wrapPolygon edited="0">
                <wp:start x="0" y="0"/>
                <wp:lineTo x="0" y="21485"/>
                <wp:lineTo x="21341" y="21485"/>
                <wp:lineTo x="21341" y="0"/>
                <wp:lineTo x="0" y="0"/>
              </wp:wrapPolygon>
            </wp:wrapTight>
            <wp:docPr id="120" name="Picture 120" descr="C:\Users\Sophie2\Desktop\ArtWork\stick_figure_drawing_checklist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stick_figure_drawing_checklist_800_wht.png"/>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638935" cy="2623820"/>
                    </a:xfrm>
                    <a:prstGeom prst="rect">
                      <a:avLst/>
                    </a:prstGeom>
                    <a:noFill/>
                    <a:ln>
                      <a:noFill/>
                    </a:ln>
                  </pic:spPr>
                </pic:pic>
              </a:graphicData>
            </a:graphic>
            <wp14:sizeRelH relativeFrom="page">
              <wp14:pctWidth>0</wp14:pctWidth>
            </wp14:sizeRelH>
            <wp14:sizeRelV relativeFrom="page">
              <wp14:pctHeight>0</wp14:pctHeight>
            </wp14:sizeRelV>
          </wp:anchor>
        </w:drawing>
      </w:r>
      <w:r w:rsidR="00B7093E">
        <w:t>Inform parents of the child’s progress and check to see if the parents have noticed any improvements with their child’s development and behaviour. If the parents have also been working with you to help implement any learning strategies at home, ask them to give you feedback.</w:t>
      </w:r>
    </w:p>
    <w:p w:rsidR="00B7093E" w:rsidRDefault="00B7093E" w:rsidP="00F43503">
      <w:r>
        <w:t>You may need to ask direct questions</w:t>
      </w:r>
      <w:r w:rsidR="007459E4">
        <w:t>,</w:t>
      </w:r>
      <w:r>
        <w:t xml:space="preserve"> as the family may be unsure as to the information you </w:t>
      </w:r>
      <w:r w:rsidR="00182056">
        <w:t>require</w:t>
      </w:r>
      <w:r>
        <w:t xml:space="preserve">. You could produce a checklist of points </w:t>
      </w:r>
      <w:r w:rsidR="00182056">
        <w:t xml:space="preserve">and use this to clarify the information </w:t>
      </w:r>
      <w:r w:rsidR="007459E4">
        <w:t>that you need</w:t>
      </w:r>
      <w:r>
        <w:t>.</w:t>
      </w:r>
      <w:r w:rsidR="00F472D1" w:rsidRPr="00F472D1">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F472D1" w:rsidRDefault="00F472D1">
      <w:pPr>
        <w:spacing w:after="0" w:line="240" w:lineRule="auto"/>
        <w:rPr>
          <w:b/>
          <w:color w:val="0D0D0D" w:themeColor="text1" w:themeTint="F2"/>
          <w:u w:val="single"/>
        </w:rPr>
      </w:pPr>
      <w:r>
        <w:rPr>
          <w:u w:val="single"/>
        </w:rPr>
        <w:br w:type="page"/>
      </w:r>
    </w:p>
    <w:p w:rsidR="005B343C" w:rsidRPr="00373C37" w:rsidRDefault="00373C37" w:rsidP="00373C37">
      <w:pPr>
        <w:pStyle w:val="BoldBulTight0"/>
        <w:rPr>
          <w:u w:val="single"/>
        </w:rPr>
      </w:pPr>
      <w:r w:rsidRPr="00373C37">
        <w:rPr>
          <w:u w:val="single"/>
        </w:rPr>
        <w:lastRenderedPageBreak/>
        <w:t>Areas of concern</w:t>
      </w:r>
    </w:p>
    <w:p w:rsidR="005B343C" w:rsidRDefault="00FB2B31" w:rsidP="005B343C">
      <w:r>
        <w:t xml:space="preserve">There may be a need to look at specific points after using the strategies. By implementing the controls you are better placed to identify if there are areas of concern with the child’s learning and development needs. If strategies are not working as expected, look at the reasons why. It may be that the child does not respond well to certain </w:t>
      </w:r>
      <w:r w:rsidR="001F68DC">
        <w:t xml:space="preserve">stimuli or learning approaches and what works well within </w:t>
      </w:r>
      <w:r w:rsidR="002B5D78">
        <w:t>the</w:t>
      </w:r>
      <w:r w:rsidR="001F68DC">
        <w:t xml:space="preserve"> plan does not correspond to the particular child’s way of learning and developing.</w:t>
      </w:r>
    </w:p>
    <w:p w:rsidR="00961A6A" w:rsidRDefault="00961A6A" w:rsidP="005B343C">
      <w:r>
        <w:t xml:space="preserve">Discussing this with others involved may also help </w:t>
      </w:r>
      <w:r w:rsidR="00400AF4">
        <w:t xml:space="preserve">you </w:t>
      </w:r>
      <w:r>
        <w:t>to find new</w:t>
      </w:r>
      <w:r w:rsidR="00400AF4">
        <w:t xml:space="preserve"> solutions. Look to making further adjustments to your strategies to help you manage any areas of concern.</w:t>
      </w:r>
      <w:r w:rsidR="002B5D78">
        <w:t xml:space="preserve"> It may be that the child will </w:t>
      </w:r>
      <w:r w:rsidR="00B73E20">
        <w:t>show better progress</w:t>
      </w:r>
      <w:r w:rsidR="002B5D78">
        <w:t xml:space="preserve"> with a change of learning style or </w:t>
      </w:r>
      <w:r w:rsidR="00B73E20">
        <w:t>from more interaction with other children.</w:t>
      </w:r>
    </w:p>
    <w:p w:rsidR="005B343C" w:rsidRDefault="00B96F13" w:rsidP="002863F8">
      <w:pPr>
        <w:pStyle w:val="BoldBulTight0"/>
      </w:pPr>
      <w:r>
        <w:rPr>
          <w:noProof/>
          <w:lang w:val="en-GB" w:eastAsia="en-GB"/>
        </w:rPr>
        <w:drawing>
          <wp:anchor distT="0" distB="0" distL="114300" distR="114300" simplePos="0" relativeHeight="251854848" behindDoc="1" locked="0" layoutInCell="1" allowOverlap="1" wp14:anchorId="6B9EAFC2" wp14:editId="41C98D2D">
            <wp:simplePos x="0" y="0"/>
            <wp:positionH relativeFrom="column">
              <wp:posOffset>3564890</wp:posOffset>
            </wp:positionH>
            <wp:positionV relativeFrom="paragraph">
              <wp:posOffset>120650</wp:posOffset>
            </wp:positionV>
            <wp:extent cx="2074545" cy="2529205"/>
            <wp:effectExtent l="0" t="0" r="1905" b="4445"/>
            <wp:wrapSquare wrapText="bothSides"/>
            <wp:docPr id="15" name="Picture 15" descr="C:\Users\Sophie2\Desktop\ArtWork\help_mee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help_meet.png"/>
                    <pic:cNvPicPr>
                      <a:picLocks noChangeAspect="1" noChangeArrowheads="1"/>
                    </pic:cNvPicPr>
                  </pic:nvPicPr>
                  <pic:blipFill rotWithShape="1">
                    <a:blip r:embed="rId83">
                      <a:extLst>
                        <a:ext uri="{28A0092B-C50C-407E-A947-70E740481C1C}">
                          <a14:useLocalDpi xmlns:a14="http://schemas.microsoft.com/office/drawing/2010/main" val="0"/>
                        </a:ext>
                      </a:extLst>
                    </a:blip>
                    <a:srcRect l="11049" t="982" r="7732" b="1"/>
                    <a:stretch/>
                  </pic:blipFill>
                  <pic:spPr bwMode="auto">
                    <a:xfrm>
                      <a:off x="0" y="0"/>
                      <a:ext cx="2074545" cy="25292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B343C">
        <w:t>Concerns may include:</w:t>
      </w:r>
    </w:p>
    <w:p w:rsidR="002863F8" w:rsidRDefault="00A9434C" w:rsidP="002863F8">
      <w:pPr>
        <w:pStyle w:val="Bullets"/>
      </w:pPr>
      <w:r>
        <w:t>Issues with development</w:t>
      </w:r>
    </w:p>
    <w:p w:rsidR="002863F8" w:rsidRDefault="002863F8" w:rsidP="002863F8">
      <w:pPr>
        <w:pStyle w:val="Bullets"/>
      </w:pPr>
      <w:r>
        <w:t>An inability to progress with learning objectives</w:t>
      </w:r>
    </w:p>
    <w:p w:rsidR="002863F8" w:rsidRDefault="002863F8" w:rsidP="002863F8">
      <w:pPr>
        <w:pStyle w:val="Bullets"/>
      </w:pPr>
      <w:r>
        <w:t>A difficulty in socialising with others.</w:t>
      </w:r>
    </w:p>
    <w:p w:rsidR="00883CF4" w:rsidRDefault="00883CF4">
      <w:pPr>
        <w:spacing w:after="0" w:line="240" w:lineRule="auto"/>
      </w:pPr>
      <w:r>
        <w:br w:type="page"/>
      </w:r>
    </w:p>
    <w:p w:rsidR="00D80DF7" w:rsidRDefault="00D80DF7" w:rsidP="00D80DF7">
      <w:pPr>
        <w:pStyle w:val="Heading3"/>
      </w:pPr>
      <w:bookmarkStart w:id="140" w:name="_Toc421733780"/>
      <w:r>
        <w:rPr>
          <w:noProof/>
          <w:lang w:eastAsia="en-GB"/>
        </w:rPr>
        <w:lastRenderedPageBreak/>
        <w:drawing>
          <wp:anchor distT="0" distB="0" distL="114300" distR="114300" simplePos="0" relativeHeight="251791360" behindDoc="1" locked="0" layoutInCell="1" allowOverlap="1" wp14:anchorId="6C39E02C" wp14:editId="0359D640">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77"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4" cstate="print"/>
                    <a:stretch>
                      <a:fillRect/>
                    </a:stretch>
                  </pic:blipFill>
                  <pic:spPr>
                    <a:xfrm>
                      <a:off x="0" y="0"/>
                      <a:ext cx="5031105" cy="3848735"/>
                    </a:xfrm>
                    <a:prstGeom prst="rect">
                      <a:avLst/>
                    </a:prstGeom>
                  </pic:spPr>
                </pic:pic>
              </a:graphicData>
            </a:graphic>
          </wp:anchor>
        </w:drawing>
      </w:r>
      <w:r w:rsidRPr="00FB7D3C">
        <w:t xml:space="preserve">Activity </w:t>
      </w:r>
      <w:r w:rsidR="00AD70B1">
        <w:t>6</w:t>
      </w:r>
      <w:r w:rsidR="006D48A1">
        <w:t>A</w:t>
      </w:r>
      <w:bookmarkEnd w:id="140"/>
    </w:p>
    <w:p w:rsidR="00D80DF7" w:rsidRDefault="00D80DF7" w:rsidP="00D80DF7">
      <w:r>
        <w:br w:type="page"/>
      </w:r>
    </w:p>
    <w:p w:rsidR="00951C8D" w:rsidRDefault="00600CDD" w:rsidP="00600CDD">
      <w:pPr>
        <w:pStyle w:val="Heading2"/>
      </w:pPr>
      <w:bookmarkStart w:id="141" w:name="_Toc421733781"/>
      <w:r w:rsidRPr="00600CDD">
        <w:lastRenderedPageBreak/>
        <w:t>6</w:t>
      </w:r>
      <w:r w:rsidR="00951C8D" w:rsidRPr="00600CDD">
        <w:t xml:space="preserve">.3 – </w:t>
      </w:r>
      <w:r w:rsidRPr="00600CDD">
        <w:t>Establish and maintain constant information exchange with family and appropriate community members about the child’s needs and care strategies</w:t>
      </w:r>
      <w:bookmarkEnd w:id="141"/>
    </w:p>
    <w:p w:rsidR="00BA6694" w:rsidRPr="00600CDD" w:rsidRDefault="00BA6694" w:rsidP="00BA6694">
      <w:pPr>
        <w:pStyle w:val="Heading2"/>
      </w:pPr>
      <w:bookmarkStart w:id="142" w:name="_Toc421733782"/>
      <w:r w:rsidRPr="00600CDD">
        <w:t>6.4 – Seek and gain family permission prior to consulting with others regarding the child</w:t>
      </w:r>
      <w:bookmarkEnd w:id="142"/>
    </w:p>
    <w:p w:rsidR="001837C9" w:rsidRDefault="001837C9" w:rsidP="001837C9">
      <w:pPr>
        <w:pStyle w:val="Heading3"/>
      </w:pPr>
      <w:bookmarkStart w:id="143" w:name="_Toc421733783"/>
      <w:r>
        <w:t xml:space="preserve">Exchange of information is vital to </w:t>
      </w:r>
      <w:r w:rsidR="00F07D75">
        <w:t xml:space="preserve">the child’s </w:t>
      </w:r>
      <w:r>
        <w:t>development</w:t>
      </w:r>
      <w:bookmarkEnd w:id="143"/>
    </w:p>
    <w:p w:rsidR="001837C9" w:rsidRDefault="00F07D75" w:rsidP="001837C9">
      <w:r>
        <w:t>As part of the learning and development needs for the child, keep an open channel of communication with the family and others within the community</w:t>
      </w:r>
      <w:r w:rsidR="00BD6972">
        <w:t>,</w:t>
      </w:r>
      <w:r>
        <w:t xml:space="preserve"> as appropriate to the child.</w:t>
      </w:r>
    </w:p>
    <w:p w:rsidR="00BD6972" w:rsidRPr="00BD6972" w:rsidRDefault="00861C85" w:rsidP="00BD6972">
      <w:pPr>
        <w:pStyle w:val="BoldBulTight0"/>
        <w:rPr>
          <w:u w:val="single"/>
        </w:rPr>
      </w:pPr>
      <w:r>
        <w:rPr>
          <w:noProof/>
          <w:lang w:val="en-GB" w:eastAsia="en-GB"/>
        </w:rPr>
        <w:drawing>
          <wp:anchor distT="0" distB="0" distL="114300" distR="114300" simplePos="0" relativeHeight="251856896" behindDoc="1" locked="0" layoutInCell="1" allowOverlap="1" wp14:anchorId="287CF5B2" wp14:editId="5CEA7A17">
            <wp:simplePos x="0" y="0"/>
            <wp:positionH relativeFrom="column">
              <wp:posOffset>3276600</wp:posOffset>
            </wp:positionH>
            <wp:positionV relativeFrom="paragraph">
              <wp:posOffset>165100</wp:posOffset>
            </wp:positionV>
            <wp:extent cx="2913380" cy="1543685"/>
            <wp:effectExtent l="0" t="0" r="1270" b="0"/>
            <wp:wrapTight wrapText="bothSides">
              <wp:wrapPolygon edited="0">
                <wp:start x="0" y="0"/>
                <wp:lineTo x="0" y="21325"/>
                <wp:lineTo x="21468" y="21325"/>
                <wp:lineTo x="21468" y="0"/>
                <wp:lineTo x="0" y="0"/>
              </wp:wrapPolygon>
            </wp:wrapTight>
            <wp:docPr id="121" name="Picture 121" descr="C:\Users\Sophie2\Desktop\ArtWork\Fotolia_48122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2\Desktop\ArtWork\Fotolia_4812281_XS.jpg"/>
                    <pic:cNvPicPr>
                      <a:picLocks noChangeAspect="1" noChangeArrowheads="1"/>
                    </pic:cNvPicPr>
                  </pic:nvPicPr>
                  <pic:blipFill rotWithShape="1">
                    <a:blip r:embed="rId84">
                      <a:extLst>
                        <a:ext uri="{28A0092B-C50C-407E-A947-70E740481C1C}">
                          <a14:useLocalDpi xmlns:a14="http://schemas.microsoft.com/office/drawing/2010/main" val="0"/>
                        </a:ext>
                      </a:extLst>
                    </a:blip>
                    <a:srcRect r="-112" b="15200"/>
                    <a:stretch/>
                  </pic:blipFill>
                  <pic:spPr bwMode="auto">
                    <a:xfrm>
                      <a:off x="0" y="0"/>
                      <a:ext cx="2913380" cy="15436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D6972" w:rsidRPr="00BD6972">
        <w:rPr>
          <w:u w:val="single"/>
        </w:rPr>
        <w:t>Develop a relationship with the family</w:t>
      </w:r>
    </w:p>
    <w:p w:rsidR="00BD6972" w:rsidRDefault="00D2030B" w:rsidP="001837C9">
      <w:r>
        <w:t xml:space="preserve">Make sure you take the time to speak with the family on a regular basis. You may be able to make time at the start or end of </w:t>
      </w:r>
      <w:r w:rsidR="00BD6972">
        <w:t>a</w:t>
      </w:r>
      <w:r>
        <w:t xml:space="preserve"> day</w:t>
      </w:r>
      <w:r w:rsidR="009E5F2C">
        <w:t>,</w:t>
      </w:r>
      <w:r>
        <w:t xml:space="preserve"> </w:t>
      </w:r>
      <w:r w:rsidR="00F63050">
        <w:t>and</w:t>
      </w:r>
      <w:r>
        <w:t xml:space="preserve"> take 5-10 minutes to let them know how their child </w:t>
      </w:r>
      <w:r w:rsidR="009E5F2C">
        <w:t>is progressing</w:t>
      </w:r>
      <w:r>
        <w:t xml:space="preserve">. </w:t>
      </w:r>
      <w:r w:rsidR="00F63050">
        <w:t>Equally, y</w:t>
      </w:r>
      <w:r w:rsidR="00BD6972">
        <w:t xml:space="preserve">ou may find that scheduling regular appointment slots works better for </w:t>
      </w:r>
      <w:r w:rsidR="00F63050">
        <w:t>both you and the family</w:t>
      </w:r>
      <w:r w:rsidR="00BD6972">
        <w:t xml:space="preserve"> to discuss the needs of the child.</w:t>
      </w:r>
      <w:r w:rsidR="00F63050">
        <w:t xml:space="preserve"> It may depend on the family and how they respond to the service.</w:t>
      </w:r>
    </w:p>
    <w:p w:rsidR="00A80581" w:rsidRDefault="00D2030B" w:rsidP="001837C9">
      <w:r>
        <w:t xml:space="preserve">By building up a relationship with the family, </w:t>
      </w:r>
      <w:r w:rsidR="009E5F2C">
        <w:t xml:space="preserve">a </w:t>
      </w:r>
      <w:r>
        <w:t xml:space="preserve">more open and honest </w:t>
      </w:r>
      <w:r w:rsidR="00C6268B">
        <w:t xml:space="preserve">exchange of information </w:t>
      </w:r>
      <w:r>
        <w:t xml:space="preserve">will take place. The family need to get to know you and also </w:t>
      </w:r>
      <w:r w:rsidR="009E5F2C">
        <w:t>feel that you have the child’s best interests at heart.</w:t>
      </w:r>
      <w:r>
        <w:t xml:space="preserve"> </w:t>
      </w:r>
    </w:p>
    <w:p w:rsidR="00BD6972" w:rsidRPr="00F17537" w:rsidRDefault="00B219FB" w:rsidP="00F17537">
      <w:pPr>
        <w:pStyle w:val="BoldBulTight0"/>
        <w:rPr>
          <w:u w:val="single"/>
        </w:rPr>
      </w:pPr>
      <w:r w:rsidRPr="00F17537">
        <w:rPr>
          <w:u w:val="single"/>
        </w:rPr>
        <w:t>Members of the community</w:t>
      </w:r>
    </w:p>
    <w:p w:rsidR="00B66C4F" w:rsidRDefault="00B219FB" w:rsidP="001837C9">
      <w:r>
        <w:t>If there are community members that are involved with the family</w:t>
      </w:r>
      <w:r w:rsidR="00B66C4F">
        <w:t xml:space="preserve"> and know the child</w:t>
      </w:r>
      <w:r>
        <w:t xml:space="preserve">, you may find it beneficial </w:t>
      </w:r>
      <w:r w:rsidR="00F17537">
        <w:t>to develop an exchange of information on the needs of the child and the care strategies to use</w:t>
      </w:r>
      <w:r w:rsidR="00B66C4F">
        <w:t>. They may be able to give a valuable insight into their experiences of communicating or working with</w:t>
      </w:r>
      <w:r w:rsidR="00F644E9">
        <w:t>in the community and also with</w:t>
      </w:r>
      <w:r w:rsidR="00B66C4F">
        <w:t xml:space="preserve"> the child</w:t>
      </w:r>
      <w:r w:rsidR="00F644E9">
        <w:t>.</w:t>
      </w:r>
    </w:p>
    <w:p w:rsidR="00B66C4F" w:rsidRDefault="00B66C4F" w:rsidP="00F644E9">
      <w:pPr>
        <w:pStyle w:val="BoldBulTight0"/>
      </w:pPr>
      <w:r>
        <w:t>Community members may include:</w:t>
      </w:r>
    </w:p>
    <w:p w:rsidR="00F644E9" w:rsidRDefault="00F644E9" w:rsidP="00C321DA">
      <w:pPr>
        <w:pStyle w:val="Bullets"/>
        <w:spacing w:after="120" w:line="240" w:lineRule="auto"/>
        <w:ind w:left="1491" w:hanging="357"/>
      </w:pPr>
      <w:r>
        <w:t>Local community figures</w:t>
      </w:r>
    </w:p>
    <w:p w:rsidR="00F644E9" w:rsidRDefault="00F644E9" w:rsidP="00C321DA">
      <w:pPr>
        <w:pStyle w:val="Bullets"/>
        <w:spacing w:after="120" w:line="240" w:lineRule="auto"/>
        <w:ind w:left="1491" w:hanging="357"/>
      </w:pPr>
      <w:r>
        <w:t>Community workers</w:t>
      </w:r>
    </w:p>
    <w:p w:rsidR="00F644E9" w:rsidRDefault="00F644E9" w:rsidP="00C321DA">
      <w:pPr>
        <w:pStyle w:val="Bullets"/>
        <w:spacing w:after="120" w:line="240" w:lineRule="auto"/>
        <w:ind w:left="1491" w:hanging="357"/>
      </w:pPr>
      <w:r>
        <w:t>Church members</w:t>
      </w:r>
    </w:p>
    <w:p w:rsidR="00F644E9" w:rsidRPr="00FF4EB6" w:rsidRDefault="00F644E9" w:rsidP="00C321DA">
      <w:pPr>
        <w:pStyle w:val="Bullets"/>
        <w:spacing w:after="120" w:line="240" w:lineRule="auto"/>
        <w:ind w:left="1491" w:hanging="357"/>
      </w:pPr>
      <w:r w:rsidRPr="00FF4EB6">
        <w:t>Doctor/carer.</w:t>
      </w:r>
    </w:p>
    <w:p w:rsidR="001837C9" w:rsidRPr="00FF4EB6" w:rsidRDefault="0080580E" w:rsidP="00FF4EB6">
      <w:pPr>
        <w:pStyle w:val="Heading3"/>
      </w:pPr>
      <w:bookmarkStart w:id="144" w:name="_Toc421733784"/>
      <w:r>
        <w:t>Seeking permission</w:t>
      </w:r>
      <w:bookmarkEnd w:id="144"/>
    </w:p>
    <w:p w:rsidR="00BA6694" w:rsidRDefault="0080580E" w:rsidP="00BA6694">
      <w:r>
        <w:t>Before talking to others within the community about any care or learning needs of the child, make sure that you seek p</w:t>
      </w:r>
      <w:r w:rsidR="00BA6694">
        <w:t xml:space="preserve">ermission </w:t>
      </w:r>
      <w:r>
        <w:t>from the primary carers of the child.</w:t>
      </w:r>
    </w:p>
    <w:p w:rsidR="0080580E" w:rsidRDefault="0080580E" w:rsidP="0080580E">
      <w:pPr>
        <w:pStyle w:val="BoldBulTight0"/>
      </w:pPr>
      <w:r>
        <w:t>Primary carers may include:</w:t>
      </w:r>
    </w:p>
    <w:p w:rsidR="0080580E" w:rsidRPr="0080580E" w:rsidRDefault="0080580E" w:rsidP="00C321DA">
      <w:pPr>
        <w:pStyle w:val="Bullets"/>
        <w:spacing w:after="120" w:line="240" w:lineRule="auto"/>
        <w:ind w:left="1491" w:hanging="357"/>
      </w:pPr>
      <w:r w:rsidRPr="0080580E">
        <w:t>Mother and father</w:t>
      </w:r>
    </w:p>
    <w:p w:rsidR="0080580E" w:rsidRPr="0080580E" w:rsidRDefault="0080580E" w:rsidP="00C321DA">
      <w:pPr>
        <w:pStyle w:val="Bullets"/>
        <w:spacing w:after="120" w:line="240" w:lineRule="auto"/>
        <w:ind w:left="1491" w:hanging="357"/>
      </w:pPr>
      <w:r w:rsidRPr="0080580E">
        <w:t>Grandparents</w:t>
      </w:r>
    </w:p>
    <w:p w:rsidR="0080580E" w:rsidRPr="0080580E" w:rsidRDefault="0080580E" w:rsidP="00C321DA">
      <w:pPr>
        <w:pStyle w:val="Bullets"/>
        <w:spacing w:after="120" w:line="240" w:lineRule="auto"/>
        <w:ind w:left="1491" w:hanging="357"/>
      </w:pPr>
      <w:r w:rsidRPr="0080580E">
        <w:t>Guardians</w:t>
      </w:r>
    </w:p>
    <w:p w:rsidR="0080580E" w:rsidRPr="0080580E" w:rsidRDefault="0080580E" w:rsidP="00C321DA">
      <w:pPr>
        <w:pStyle w:val="Bullets"/>
        <w:spacing w:after="120" w:line="240" w:lineRule="auto"/>
        <w:ind w:left="1491" w:hanging="357"/>
      </w:pPr>
      <w:r w:rsidRPr="0080580E">
        <w:t>Other family member</w:t>
      </w:r>
      <w:r w:rsidR="00576F56">
        <w:t>(s)</w:t>
      </w:r>
      <w:r w:rsidRPr="0080580E">
        <w:t>.</w:t>
      </w:r>
    </w:p>
    <w:p w:rsidR="00BA6694" w:rsidRDefault="00AB759F" w:rsidP="00BA6694">
      <w:r>
        <w:lastRenderedPageBreak/>
        <w:t>Make sure you let them know exactly who you may talk to in regard of their child and on what areas. It is important that you seek permission and involve the family/primary carers before imparting any personal information.</w:t>
      </w:r>
    </w:p>
    <w:p w:rsidR="00817064" w:rsidRDefault="00B728E9" w:rsidP="001837C9">
      <w:r>
        <w:t>It may be that you have one specific question to ask a member of the community or it may be a figure that you know well who has experience with the particular child’s needs that you talk with more regularly. Each time you need to speak to them, make sure that the family are asked and kept informed of the information exchange.</w:t>
      </w:r>
    </w:p>
    <w:p w:rsidR="00B728E9" w:rsidRDefault="00B728E9" w:rsidP="001837C9">
      <w:r>
        <w:t>If the interests of the child are the priority, the family will be more open for additional communications but if permission is not given, you should not discuss the needs or strategies of the child with others.</w:t>
      </w:r>
    </w:p>
    <w:p w:rsidR="00817064" w:rsidRPr="005A0901" w:rsidRDefault="00817064" w:rsidP="005A0901">
      <w:pPr>
        <w:pStyle w:val="BoldBulTight0"/>
        <w:rPr>
          <w:u w:val="single"/>
        </w:rPr>
      </w:pPr>
      <w:r w:rsidRPr="005A0901">
        <w:rPr>
          <w:u w:val="single"/>
        </w:rPr>
        <w:t>Other professionals</w:t>
      </w:r>
    </w:p>
    <w:p w:rsidR="009130C8" w:rsidRDefault="00817064" w:rsidP="001837C9">
      <w:r>
        <w:t xml:space="preserve">When speaking to other professionals </w:t>
      </w:r>
      <w:r w:rsidR="005A0901">
        <w:t xml:space="preserve">involved in the health and care needs of the </w:t>
      </w:r>
      <w:r>
        <w:t>child, ensure that the family are consulted and are on board with the exchange of information.</w:t>
      </w:r>
    </w:p>
    <w:p w:rsidR="00D80DF7" w:rsidRDefault="009130C8" w:rsidP="001837C9">
      <w:pPr>
        <w:rPr>
          <w:rFonts w:cs="Calibri"/>
          <w:b/>
          <w:bCs/>
          <w:color w:val="C00000"/>
          <w:sz w:val="28"/>
          <w:szCs w:val="28"/>
        </w:rPr>
      </w:pPr>
      <w:r>
        <w:rPr>
          <w:noProof/>
          <w:lang w:val="en-GB" w:eastAsia="en-GB"/>
        </w:rPr>
        <w:drawing>
          <wp:anchor distT="0" distB="0" distL="114300" distR="114300" simplePos="0" relativeHeight="251857920" behindDoc="1" locked="0" layoutInCell="1" allowOverlap="1" wp14:anchorId="2A5AA8B0" wp14:editId="730623BA">
            <wp:simplePos x="0" y="0"/>
            <wp:positionH relativeFrom="column">
              <wp:posOffset>1661795</wp:posOffset>
            </wp:positionH>
            <wp:positionV relativeFrom="paragraph">
              <wp:posOffset>353060</wp:posOffset>
            </wp:positionV>
            <wp:extent cx="2506980" cy="2889250"/>
            <wp:effectExtent l="0" t="0" r="7620" b="6350"/>
            <wp:wrapTight wrapText="bothSides">
              <wp:wrapPolygon edited="0">
                <wp:start x="0" y="0"/>
                <wp:lineTo x="0" y="21505"/>
                <wp:lineTo x="21502" y="21505"/>
                <wp:lineTo x="21502" y="0"/>
                <wp:lineTo x="0" y="0"/>
              </wp:wrapPolygon>
            </wp:wrapTight>
            <wp:docPr id="122" name="Picture 122" descr="C:\Users\Sophie2\Desktop\ArtWork\stick_figure_question_mark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phie2\Desktop\ArtWork\stick_figure_question_mark_800_wht.png"/>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2506980" cy="2889250"/>
                    </a:xfrm>
                    <a:prstGeom prst="rect">
                      <a:avLst/>
                    </a:prstGeom>
                    <a:noFill/>
                    <a:ln>
                      <a:noFill/>
                    </a:ln>
                  </pic:spPr>
                </pic:pic>
              </a:graphicData>
            </a:graphic>
            <wp14:sizeRelH relativeFrom="page">
              <wp14:pctWidth>0</wp14:pctWidth>
            </wp14:sizeRelH>
            <wp14:sizeRelV relativeFrom="page">
              <wp14:pctHeight>0</wp14:pctHeight>
            </wp14:sizeRelV>
          </wp:anchor>
        </w:drawing>
      </w:r>
      <w:r w:rsidR="00D80DF7">
        <w:br w:type="page"/>
      </w:r>
    </w:p>
    <w:p w:rsidR="00D80DF7" w:rsidRDefault="00D80DF7" w:rsidP="00D80DF7">
      <w:pPr>
        <w:pStyle w:val="Heading3"/>
      </w:pPr>
      <w:bookmarkStart w:id="145" w:name="_Toc421733785"/>
      <w:r>
        <w:rPr>
          <w:noProof/>
          <w:lang w:eastAsia="en-GB"/>
        </w:rPr>
        <w:lastRenderedPageBreak/>
        <w:drawing>
          <wp:anchor distT="0" distB="0" distL="114300" distR="114300" simplePos="0" relativeHeight="251793408" behindDoc="1" locked="0" layoutInCell="1" allowOverlap="1" wp14:anchorId="4D9594D3" wp14:editId="7E7B3F09">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78"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4" cstate="print"/>
                    <a:stretch>
                      <a:fillRect/>
                    </a:stretch>
                  </pic:blipFill>
                  <pic:spPr>
                    <a:xfrm>
                      <a:off x="0" y="0"/>
                      <a:ext cx="5031105" cy="3848735"/>
                    </a:xfrm>
                    <a:prstGeom prst="rect">
                      <a:avLst/>
                    </a:prstGeom>
                  </pic:spPr>
                </pic:pic>
              </a:graphicData>
            </a:graphic>
          </wp:anchor>
        </w:drawing>
      </w:r>
      <w:r w:rsidRPr="00FB7D3C">
        <w:t xml:space="preserve">Activity </w:t>
      </w:r>
      <w:r w:rsidR="00AD70B1">
        <w:t>6</w:t>
      </w:r>
      <w:r w:rsidR="006D48A1">
        <w:t>B</w:t>
      </w:r>
      <w:bookmarkEnd w:id="145"/>
    </w:p>
    <w:p w:rsidR="00D80DF7" w:rsidRDefault="00D80DF7" w:rsidP="00D80DF7">
      <w:r>
        <w:br w:type="page"/>
      </w:r>
    </w:p>
    <w:p w:rsidR="00951C8D" w:rsidRPr="00600CDD" w:rsidRDefault="00600CDD" w:rsidP="00600CDD">
      <w:pPr>
        <w:pStyle w:val="Heading2"/>
      </w:pPr>
      <w:bookmarkStart w:id="146" w:name="_Toc421733786"/>
      <w:r w:rsidRPr="00600CDD">
        <w:lastRenderedPageBreak/>
        <w:t>6</w:t>
      </w:r>
      <w:r w:rsidR="00951C8D" w:rsidRPr="00600CDD">
        <w:t xml:space="preserve">.5 – </w:t>
      </w:r>
      <w:r w:rsidRPr="00600CDD">
        <w:t>Ensure communication occurs within a culturally and linguistically responsive framework</w:t>
      </w:r>
      <w:bookmarkEnd w:id="146"/>
    </w:p>
    <w:p w:rsidR="002F5CEA" w:rsidRDefault="00211F98" w:rsidP="002F5CEA">
      <w:pPr>
        <w:pStyle w:val="Heading3"/>
      </w:pPr>
      <w:bookmarkStart w:id="147" w:name="_Toc421733787"/>
      <w:r>
        <w:t>Communicating</w:t>
      </w:r>
      <w:r w:rsidR="002F5CEA">
        <w:t xml:space="preserve"> with others</w:t>
      </w:r>
      <w:bookmarkEnd w:id="147"/>
    </w:p>
    <w:p w:rsidR="001837C9" w:rsidRDefault="009044D2" w:rsidP="001837C9">
      <w:r>
        <w:t xml:space="preserve">When engaging in communications with others, </w:t>
      </w:r>
      <w:r w:rsidR="000905C0">
        <w:t xml:space="preserve">ensure that this is carried out within an equitable manner. You may be in contact with many different types </w:t>
      </w:r>
      <w:r w:rsidR="00A95D27">
        <w:t xml:space="preserve">of </w:t>
      </w:r>
      <w:r w:rsidR="000905C0">
        <w:t>people</w:t>
      </w:r>
      <w:r w:rsidR="009E461D">
        <w:t xml:space="preserve"> and will need to look at various approaches to </w:t>
      </w:r>
      <w:r w:rsidR="00A95D27">
        <w:t xml:space="preserve">determine </w:t>
      </w:r>
      <w:r w:rsidR="009E461D">
        <w:t>how best to conduct your communications.</w:t>
      </w:r>
    </w:p>
    <w:p w:rsidR="0080072F" w:rsidRDefault="0080072F" w:rsidP="0080072F">
      <w:pPr>
        <w:pStyle w:val="BoldBulTight0"/>
      </w:pPr>
      <w:r>
        <w:t>You should be aware of:</w:t>
      </w:r>
    </w:p>
    <w:p w:rsidR="0080072F" w:rsidRDefault="0080072F" w:rsidP="0080072F">
      <w:pPr>
        <w:pStyle w:val="Bullets"/>
      </w:pPr>
      <w:r>
        <w:t>Language difficulties (</w:t>
      </w:r>
      <w:r w:rsidR="00460840">
        <w:t>E.g. d</w:t>
      </w:r>
      <w:r>
        <w:t>oes the person(s) speak English as a first language?)</w:t>
      </w:r>
    </w:p>
    <w:p w:rsidR="0080072F" w:rsidRDefault="0080072F" w:rsidP="0080072F">
      <w:pPr>
        <w:pStyle w:val="Bullets"/>
      </w:pPr>
      <w:r>
        <w:t>Cultural differences</w:t>
      </w:r>
    </w:p>
    <w:p w:rsidR="0080072F" w:rsidRDefault="0080072F" w:rsidP="0080072F">
      <w:pPr>
        <w:pStyle w:val="Bullets"/>
      </w:pPr>
      <w:r>
        <w:t>Social differences.</w:t>
      </w:r>
    </w:p>
    <w:p w:rsidR="00993C69" w:rsidRPr="00993C69" w:rsidRDefault="00993C69" w:rsidP="00993C69">
      <w:pPr>
        <w:pStyle w:val="BoldBulTight0"/>
        <w:rPr>
          <w:u w:val="single"/>
        </w:rPr>
      </w:pPr>
      <w:r w:rsidRPr="00993C69">
        <w:rPr>
          <w:u w:val="single"/>
        </w:rPr>
        <w:t>Looking at the differences</w:t>
      </w:r>
    </w:p>
    <w:p w:rsidR="00104FB9" w:rsidRDefault="002F230D" w:rsidP="00993C69">
      <w:pPr>
        <w:rPr>
          <w:lang w:val="en-GB"/>
        </w:rPr>
      </w:pPr>
      <w:r>
        <w:rPr>
          <w:lang w:val="en-GB"/>
        </w:rPr>
        <w:t xml:space="preserve">You may need to adapt your communications to allow for any cultural or linguistic differences. </w:t>
      </w:r>
      <w:r w:rsidR="00104FB9">
        <w:rPr>
          <w:lang w:val="en-GB"/>
        </w:rPr>
        <w:t>Other</w:t>
      </w:r>
      <w:r>
        <w:rPr>
          <w:lang w:val="en-GB"/>
        </w:rPr>
        <w:t xml:space="preserve"> cultures may respond differently to approaches with communication or may not understand certain phrases or </w:t>
      </w:r>
      <w:r w:rsidR="00104FB9">
        <w:rPr>
          <w:lang w:val="en-GB"/>
        </w:rPr>
        <w:t>intonations of speech. Be mindful of body language and be polite and respectful at all times to others.</w:t>
      </w:r>
    </w:p>
    <w:p w:rsidR="00DF0751" w:rsidRDefault="00104FB9" w:rsidP="00993C69">
      <w:pPr>
        <w:rPr>
          <w:lang w:val="en-GB"/>
        </w:rPr>
      </w:pPr>
      <w:r>
        <w:rPr>
          <w:lang w:val="en-GB"/>
        </w:rPr>
        <w:t xml:space="preserve">If you have communications with others who may not speak good English, you may need to seek </w:t>
      </w:r>
      <w:r w:rsidR="00F029FF">
        <w:rPr>
          <w:lang w:val="en-GB"/>
        </w:rPr>
        <w:t xml:space="preserve">the assistance of a translator if using basic English is not clear enough. </w:t>
      </w:r>
      <w:r>
        <w:rPr>
          <w:lang w:val="en-GB"/>
        </w:rPr>
        <w:t xml:space="preserve">If you need to communicate with those who are not able to communicate through speech, you may also need to use sign language in your discussions. Check the requirements and plan ahead. </w:t>
      </w:r>
    </w:p>
    <w:p w:rsidR="00993C69" w:rsidRPr="00993C69" w:rsidRDefault="00104FB9" w:rsidP="00993C69">
      <w:pPr>
        <w:rPr>
          <w:lang w:val="en-GB"/>
        </w:rPr>
      </w:pPr>
      <w:r>
        <w:rPr>
          <w:lang w:val="en-GB"/>
        </w:rPr>
        <w:t>You may find that sending written correspondence proves unsuccessful for some people and you receive a better response when discussing needs. Try to use the forms of communication that</w:t>
      </w:r>
      <w:r w:rsidR="00536FF7">
        <w:rPr>
          <w:lang w:val="en-GB"/>
        </w:rPr>
        <w:t xml:space="preserve"> best suit the individuals</w:t>
      </w:r>
      <w:r>
        <w:rPr>
          <w:lang w:val="en-GB"/>
        </w:rPr>
        <w:t>.</w:t>
      </w:r>
    </w:p>
    <w:p w:rsidR="001837C9" w:rsidRDefault="002F5CEA" w:rsidP="001837C9">
      <w:pPr>
        <w:pStyle w:val="Heading3"/>
      </w:pPr>
      <w:bookmarkStart w:id="148" w:name="_Toc421733788"/>
      <w:r>
        <w:t>Communicate responsibly and respectfully</w:t>
      </w:r>
      <w:bookmarkEnd w:id="148"/>
    </w:p>
    <w:p w:rsidR="00792361" w:rsidRDefault="00AB583C" w:rsidP="001837C9">
      <w:r>
        <w:t>You m</w:t>
      </w:r>
      <w:r w:rsidR="004404BE">
        <w:t>ay need to communicate through</w:t>
      </w:r>
      <w:r>
        <w:t xml:space="preserve"> face-to-face discussion</w:t>
      </w:r>
      <w:r w:rsidR="004404BE">
        <w:t>s</w:t>
      </w:r>
      <w:r>
        <w:t>, by telephone, by letter or possibl</w:t>
      </w:r>
      <w:r w:rsidR="004404BE">
        <w:t>y</w:t>
      </w:r>
      <w:r>
        <w:t xml:space="preserve"> by email. Whichever method you need to use make sure that you conduct your communications professionally</w:t>
      </w:r>
      <w:r w:rsidR="004404BE">
        <w:t xml:space="preserve"> and to your service’s policies and procedures</w:t>
      </w:r>
      <w:r>
        <w:t xml:space="preserve">. </w:t>
      </w:r>
    </w:p>
    <w:p w:rsidR="00DF7FC6" w:rsidRPr="00792361" w:rsidRDefault="00011743" w:rsidP="00792361">
      <w:pPr>
        <w:pStyle w:val="BoldBulTight0"/>
      </w:pPr>
      <w:r>
        <w:t>You may need to communicate by</w:t>
      </w:r>
      <w:r w:rsidR="00792361" w:rsidRPr="00792361">
        <w:t>:</w:t>
      </w:r>
    </w:p>
    <w:p w:rsidR="00AB583C" w:rsidRDefault="00651027" w:rsidP="00792361">
      <w:pPr>
        <w:pStyle w:val="Bullets"/>
      </w:pPr>
      <w:r>
        <w:rPr>
          <w:noProof/>
          <w:lang w:val="en-GB" w:eastAsia="en-GB"/>
        </w:rPr>
        <w:drawing>
          <wp:anchor distT="0" distB="0" distL="114300" distR="114300" simplePos="0" relativeHeight="251858944" behindDoc="1" locked="0" layoutInCell="1" allowOverlap="1" wp14:anchorId="592E3B0C" wp14:editId="5D9C2216">
            <wp:simplePos x="0" y="0"/>
            <wp:positionH relativeFrom="column">
              <wp:posOffset>3894455</wp:posOffset>
            </wp:positionH>
            <wp:positionV relativeFrom="paragraph">
              <wp:posOffset>93980</wp:posOffset>
            </wp:positionV>
            <wp:extent cx="2374900" cy="2078355"/>
            <wp:effectExtent l="0" t="0" r="6350" b="0"/>
            <wp:wrapTight wrapText="bothSides">
              <wp:wrapPolygon edited="0">
                <wp:start x="0" y="0"/>
                <wp:lineTo x="0" y="21382"/>
                <wp:lineTo x="21484" y="21382"/>
                <wp:lineTo x="21484" y="0"/>
                <wp:lineTo x="0" y="0"/>
              </wp:wrapPolygon>
            </wp:wrapTight>
            <wp:docPr id="123" name="Picture 123" descr="C:\Users\Sophie2\Desktop\ArtWork\Fotolia_6135219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ophie2\Desktop\ArtWork\Fotolia_6135219_S.jpg"/>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2374900" cy="2078355"/>
                    </a:xfrm>
                    <a:prstGeom prst="rect">
                      <a:avLst/>
                    </a:prstGeom>
                    <a:noFill/>
                    <a:ln>
                      <a:noFill/>
                    </a:ln>
                  </pic:spPr>
                </pic:pic>
              </a:graphicData>
            </a:graphic>
            <wp14:sizeRelH relativeFrom="page">
              <wp14:pctWidth>0</wp14:pctWidth>
            </wp14:sizeRelH>
            <wp14:sizeRelV relativeFrom="page">
              <wp14:pctHeight>0</wp14:pctHeight>
            </wp14:sizeRelV>
          </wp:anchor>
        </w:drawing>
      </w:r>
      <w:r w:rsidR="00AB583C" w:rsidRPr="00937AFE">
        <w:rPr>
          <w:b/>
        </w:rPr>
        <w:t>Speaking face-to-face</w:t>
      </w:r>
      <w:r w:rsidR="00681F17">
        <w:t xml:space="preserve"> – when</w:t>
      </w:r>
      <w:r w:rsidR="00AB583C">
        <w:t xml:space="preserve"> speaking directly with another person, make sure that </w:t>
      </w:r>
      <w:r w:rsidR="005B617B">
        <w:t>your appearance is neat and appropriate for</w:t>
      </w:r>
      <w:r w:rsidR="00AB583C">
        <w:t xml:space="preserve"> represent</w:t>
      </w:r>
      <w:r w:rsidR="005B617B">
        <w:t>ing the service</w:t>
      </w:r>
      <w:r w:rsidR="00AB583C">
        <w:t>.</w:t>
      </w:r>
      <w:r w:rsidR="0054235C">
        <w:t xml:space="preserve"> Have an open and friendly manner and be welcoming to the other person(s). Look to partake in an exchange of information that is professionally conducted. Make sure you listen to the other person(s) and discuss the relevant points needed.</w:t>
      </w:r>
    </w:p>
    <w:p w:rsidR="00AB583C" w:rsidRDefault="00AB583C" w:rsidP="00792361">
      <w:pPr>
        <w:pStyle w:val="Bullets"/>
      </w:pPr>
      <w:r w:rsidRPr="00937AFE">
        <w:rPr>
          <w:b/>
        </w:rPr>
        <w:lastRenderedPageBreak/>
        <w:t>Telephoning</w:t>
      </w:r>
      <w:r w:rsidR="00FA1F4D">
        <w:t xml:space="preserve"> – when speaking to another person by telephone, make sure that you speak clearly and let the person know who you are and where you are from. Keep the conversation focussed on the points you need to discuss and take the time to clearly explain any parts you need to and to clarify any information.</w:t>
      </w:r>
    </w:p>
    <w:p w:rsidR="00AB583C" w:rsidRDefault="00AB583C" w:rsidP="00792361">
      <w:pPr>
        <w:pStyle w:val="Bullets"/>
      </w:pPr>
      <w:r w:rsidRPr="00937AFE">
        <w:rPr>
          <w:b/>
        </w:rPr>
        <w:t>Writing</w:t>
      </w:r>
      <w:r w:rsidR="00613819" w:rsidRPr="00937AFE">
        <w:rPr>
          <w:b/>
        </w:rPr>
        <w:t xml:space="preserve"> </w:t>
      </w:r>
      <w:r w:rsidR="00613819">
        <w:t xml:space="preserve">– your service may have set templates for writing letters, reports and other documents, if so, make sure you use these and follow your service’s policies and procedures. Make the communication clear to read and easy to follow. Include explanations or additional support information as needed. </w:t>
      </w:r>
    </w:p>
    <w:p w:rsidR="00AB583C" w:rsidRDefault="00967100" w:rsidP="00967100">
      <w:pPr>
        <w:pStyle w:val="Bullets"/>
      </w:pPr>
      <w:r>
        <w:rPr>
          <w:noProof/>
          <w:lang w:val="en-GB" w:eastAsia="en-GB"/>
        </w:rPr>
        <w:drawing>
          <wp:anchor distT="0" distB="0" distL="114300" distR="114300" simplePos="0" relativeHeight="251859968" behindDoc="1" locked="0" layoutInCell="1" allowOverlap="1" wp14:anchorId="49D480F4" wp14:editId="7863FE1C">
            <wp:simplePos x="0" y="0"/>
            <wp:positionH relativeFrom="column">
              <wp:posOffset>4179570</wp:posOffset>
            </wp:positionH>
            <wp:positionV relativeFrom="paragraph">
              <wp:posOffset>848360</wp:posOffset>
            </wp:positionV>
            <wp:extent cx="1993265" cy="2851150"/>
            <wp:effectExtent l="0" t="0" r="6985" b="6350"/>
            <wp:wrapTight wrapText="bothSides">
              <wp:wrapPolygon edited="0">
                <wp:start x="0" y="0"/>
                <wp:lineTo x="0" y="21504"/>
                <wp:lineTo x="21469" y="21504"/>
                <wp:lineTo x="21469" y="0"/>
                <wp:lineTo x="0" y="0"/>
              </wp:wrapPolygon>
            </wp:wrapTight>
            <wp:docPr id="124" name="Picture 124" descr="C:\Users\Sophie2\Desktop\ArtWork\email_envelop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ophie2\Desktop\ArtWork\email_envelope_800_wht.png"/>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993265" cy="2851150"/>
                    </a:xfrm>
                    <a:prstGeom prst="rect">
                      <a:avLst/>
                    </a:prstGeom>
                    <a:noFill/>
                    <a:ln>
                      <a:noFill/>
                    </a:ln>
                  </pic:spPr>
                </pic:pic>
              </a:graphicData>
            </a:graphic>
            <wp14:sizeRelH relativeFrom="page">
              <wp14:pctWidth>0</wp14:pctWidth>
            </wp14:sizeRelH>
            <wp14:sizeRelV relativeFrom="page">
              <wp14:pctHeight>0</wp14:pctHeight>
            </wp14:sizeRelV>
          </wp:anchor>
        </w:drawing>
      </w:r>
      <w:r w:rsidR="00AB583C" w:rsidRPr="00937AFE">
        <w:rPr>
          <w:b/>
        </w:rPr>
        <w:t>Emailing</w:t>
      </w:r>
      <w:r w:rsidR="00613819" w:rsidRPr="00937AFE">
        <w:rPr>
          <w:b/>
        </w:rPr>
        <w:t xml:space="preserve"> </w:t>
      </w:r>
      <w:r w:rsidR="00613819">
        <w:t>– As when writing, make sure that you use any electronic templates that your service may have and follow correct procedures in constructing your communications. Be clear and concise and check that the email is sent correctly to the intended recipient.</w:t>
      </w:r>
      <w:r w:rsidRPr="00967100">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421E46" w:rsidRPr="00421E46" w:rsidRDefault="00421E46" w:rsidP="00421E46">
      <w:pPr>
        <w:pStyle w:val="BoldBulTight0"/>
        <w:rPr>
          <w:u w:val="single"/>
        </w:rPr>
      </w:pPr>
      <w:r w:rsidRPr="00421E46">
        <w:rPr>
          <w:u w:val="single"/>
        </w:rPr>
        <w:t>Keep a record of your communications</w:t>
      </w:r>
    </w:p>
    <w:p w:rsidR="00661E3D" w:rsidRDefault="00DF0751" w:rsidP="00421E46">
      <w:r>
        <w:t>Document your communications so you have a clear understanding of what has occurred and to create a record for the child’s learning and development</w:t>
      </w:r>
      <w:r w:rsidR="00661E3D">
        <w:t xml:space="preserve"> needs</w:t>
      </w:r>
      <w:r>
        <w:t>.</w:t>
      </w:r>
      <w:r w:rsidR="00F7796E">
        <w:t xml:space="preserve"> This will provide reference of the child’s progress.</w:t>
      </w:r>
    </w:p>
    <w:p w:rsidR="009C6BEE" w:rsidRPr="00557788" w:rsidRDefault="00661E3D" w:rsidP="00421E46">
      <w:r>
        <w:t>Ensure that you keep all informa</w:t>
      </w:r>
      <w:r w:rsidR="0095146B">
        <w:t xml:space="preserve">tion confidential and store </w:t>
      </w:r>
      <w:r>
        <w:t>files</w:t>
      </w:r>
      <w:r w:rsidR="0095146B">
        <w:t xml:space="preserve"> and paper copies </w:t>
      </w:r>
      <w:r>
        <w:t>securely</w:t>
      </w:r>
      <w:r w:rsidR="0095146B">
        <w:t>, to your organisational requirements</w:t>
      </w:r>
      <w:r>
        <w:t xml:space="preserve">. </w:t>
      </w:r>
      <w:r w:rsidR="00A85D6A">
        <w:t xml:space="preserve">If others need access to this information, make sure correct procedures are followed and that information is only shared with those </w:t>
      </w:r>
      <w:r w:rsidR="00342FE5">
        <w:t xml:space="preserve">who are </w:t>
      </w:r>
      <w:r w:rsidR="00A85D6A">
        <w:t>authorised to know.</w:t>
      </w:r>
      <w:r w:rsidR="009C6BEE">
        <w:br w:type="page"/>
      </w:r>
    </w:p>
    <w:p w:rsidR="00D80DF7" w:rsidRDefault="00D80DF7" w:rsidP="00D80DF7">
      <w:pPr>
        <w:pStyle w:val="Heading3"/>
      </w:pPr>
      <w:bookmarkStart w:id="149" w:name="_Toc421733789"/>
      <w:r>
        <w:rPr>
          <w:noProof/>
          <w:lang w:eastAsia="en-GB"/>
        </w:rPr>
        <w:lastRenderedPageBreak/>
        <w:drawing>
          <wp:anchor distT="0" distB="0" distL="114300" distR="114300" simplePos="0" relativeHeight="251797504" behindDoc="1" locked="0" layoutInCell="1" allowOverlap="1" wp14:anchorId="2F186079" wp14:editId="5539D5CD">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80"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4" cstate="print"/>
                    <a:stretch>
                      <a:fillRect/>
                    </a:stretch>
                  </pic:blipFill>
                  <pic:spPr>
                    <a:xfrm>
                      <a:off x="0" y="0"/>
                      <a:ext cx="5031105" cy="3848735"/>
                    </a:xfrm>
                    <a:prstGeom prst="rect">
                      <a:avLst/>
                    </a:prstGeom>
                  </pic:spPr>
                </pic:pic>
              </a:graphicData>
            </a:graphic>
          </wp:anchor>
        </w:drawing>
      </w:r>
      <w:r w:rsidRPr="00FB7D3C">
        <w:t xml:space="preserve">Activity </w:t>
      </w:r>
      <w:r w:rsidR="00AD70B1">
        <w:t>6</w:t>
      </w:r>
      <w:r w:rsidR="006D48A1">
        <w:t>C</w:t>
      </w:r>
      <w:bookmarkEnd w:id="149"/>
    </w:p>
    <w:p w:rsidR="00D80DF7" w:rsidRDefault="00D80DF7" w:rsidP="00D80DF7">
      <w:r>
        <w:br w:type="page"/>
      </w:r>
    </w:p>
    <w:p w:rsidR="00951C8D" w:rsidRDefault="00600CDD" w:rsidP="00600CDD">
      <w:pPr>
        <w:pStyle w:val="Heading2"/>
      </w:pPr>
      <w:bookmarkStart w:id="150" w:name="_Toc421733790"/>
      <w:r w:rsidRPr="00600CDD">
        <w:lastRenderedPageBreak/>
        <w:t>6</w:t>
      </w:r>
      <w:r w:rsidR="00951C8D" w:rsidRPr="00600CDD">
        <w:t xml:space="preserve">.6 – </w:t>
      </w:r>
      <w:r w:rsidRPr="00600CDD">
        <w:t>Closely monitor new strategies and the impact of these on the child</w:t>
      </w:r>
      <w:bookmarkEnd w:id="150"/>
    </w:p>
    <w:p w:rsidR="00997D96" w:rsidRPr="00997D96" w:rsidRDefault="00997D96" w:rsidP="00997D96">
      <w:pPr>
        <w:pStyle w:val="Heading2"/>
      </w:pPr>
      <w:bookmarkStart w:id="151" w:name="_Toc421733791"/>
      <w:r w:rsidRPr="00600CDD">
        <w:t>6.7 – Identify and respond to any barriers to the strategies being implemented</w:t>
      </w:r>
      <w:bookmarkEnd w:id="151"/>
    </w:p>
    <w:p w:rsidR="00DF7FC6" w:rsidRDefault="00DF7FC6" w:rsidP="00DF7FC6">
      <w:pPr>
        <w:pStyle w:val="Heading3"/>
      </w:pPr>
      <w:bookmarkStart w:id="152" w:name="_Toc421733792"/>
      <w:r>
        <w:t>Monitor new strategies</w:t>
      </w:r>
      <w:bookmarkEnd w:id="152"/>
    </w:p>
    <w:p w:rsidR="00BE1A58" w:rsidRDefault="00F96C91" w:rsidP="00DF7FC6">
      <w:r>
        <w:t xml:space="preserve">Look at how the strategies are working with the child and </w:t>
      </w:r>
      <w:r w:rsidR="00003BE2">
        <w:t>to the p</w:t>
      </w:r>
      <w:r w:rsidR="006B1AD7">
        <w:t>rogress made</w:t>
      </w:r>
      <w:r>
        <w:t>.</w:t>
      </w:r>
      <w:r w:rsidR="006B1AD7">
        <w:t xml:space="preserve"> Essentially the</w:t>
      </w:r>
      <w:r w:rsidR="00BE1A58">
        <w:t xml:space="preserve"> strategies should </w:t>
      </w:r>
      <w:r w:rsidR="00B81341">
        <w:t>show</w:t>
      </w:r>
      <w:r w:rsidR="00BE1A58">
        <w:t xml:space="preserve"> </w:t>
      </w:r>
      <w:r w:rsidR="00B81341">
        <w:t xml:space="preserve">success </w:t>
      </w:r>
      <w:r w:rsidR="006B1AD7">
        <w:t>with the learning and development</w:t>
      </w:r>
      <w:r w:rsidR="00BE1A58">
        <w:t>,</w:t>
      </w:r>
      <w:r w:rsidR="006B1AD7">
        <w:t xml:space="preserve"> and also </w:t>
      </w:r>
      <w:r w:rsidR="00BE1A58">
        <w:t>inclusion with</w:t>
      </w:r>
      <w:r w:rsidR="006B1AD7">
        <w:t xml:space="preserve"> the group. Does the child participate in activities with other children well</w:t>
      </w:r>
      <w:r w:rsidR="00B81341">
        <w:t>,</w:t>
      </w:r>
      <w:r w:rsidR="001927DB">
        <w:t xml:space="preserve"> and make progress</w:t>
      </w:r>
      <w:r w:rsidR="006B1AD7">
        <w:t>? Do other children show inclusive behaviour with the child?</w:t>
      </w:r>
    </w:p>
    <w:p w:rsidR="00DF7FC6" w:rsidRDefault="00BE1A58" w:rsidP="00DF7FC6">
      <w:r>
        <w:t>In order to ensure the child feels that they are a part of the group</w:t>
      </w:r>
      <w:r w:rsidR="00F96C91">
        <w:t xml:space="preserve"> </w:t>
      </w:r>
      <w:r w:rsidR="001927DB">
        <w:t>you should monitor participati</w:t>
      </w:r>
      <w:r w:rsidR="00875DF4">
        <w:t xml:space="preserve">on and look to encourage </w:t>
      </w:r>
      <w:r w:rsidR="001927DB">
        <w:t xml:space="preserve">group </w:t>
      </w:r>
      <w:r w:rsidR="00B81341">
        <w:t>interaction</w:t>
      </w:r>
      <w:r w:rsidR="001927DB">
        <w:t>.</w:t>
      </w:r>
      <w:r w:rsidR="0032426A">
        <w:t xml:space="preserve"> It is important to be aware that the strategies of </w:t>
      </w:r>
      <w:r w:rsidR="00B81341">
        <w:t>an</w:t>
      </w:r>
      <w:r w:rsidR="0032426A">
        <w:t xml:space="preserve"> individual</w:t>
      </w:r>
      <w:r w:rsidR="00B81341">
        <w:t>’</w:t>
      </w:r>
      <w:r w:rsidR="0032426A">
        <w:t xml:space="preserve">s plan </w:t>
      </w:r>
      <w:r w:rsidR="00875DF4">
        <w:t xml:space="preserve">should </w:t>
      </w:r>
      <w:r w:rsidR="0032426A">
        <w:t>work</w:t>
      </w:r>
      <w:r w:rsidR="00875DF4">
        <w:t xml:space="preserve"> </w:t>
      </w:r>
      <w:r w:rsidR="0032426A">
        <w:t>well with</w:t>
      </w:r>
      <w:r w:rsidR="00875DF4">
        <w:t>in</w:t>
      </w:r>
      <w:r w:rsidR="0032426A">
        <w:t xml:space="preserve"> all of the groups learning</w:t>
      </w:r>
      <w:r w:rsidR="00D33A59">
        <w:t xml:space="preserve"> requirements</w:t>
      </w:r>
      <w:r w:rsidR="0032426A">
        <w:t>.</w:t>
      </w:r>
    </w:p>
    <w:p w:rsidR="00DF584F" w:rsidRDefault="00DF584F" w:rsidP="00DF584F">
      <w:pPr>
        <w:pStyle w:val="BoldBulTight0"/>
      </w:pPr>
      <w:r>
        <w:t>Does the child:</w:t>
      </w:r>
    </w:p>
    <w:p w:rsidR="00DF584F" w:rsidRDefault="005D5C3A" w:rsidP="00DF584F">
      <w:pPr>
        <w:pStyle w:val="Bullets"/>
      </w:pPr>
      <w:r>
        <w:rPr>
          <w:noProof/>
          <w:lang w:val="en-GB" w:eastAsia="en-GB"/>
        </w:rPr>
        <w:drawing>
          <wp:anchor distT="0" distB="0" distL="114300" distR="114300" simplePos="0" relativeHeight="251860992" behindDoc="0" locked="0" layoutInCell="1" allowOverlap="1" wp14:anchorId="26CBFD21" wp14:editId="7ABAA4CA">
            <wp:simplePos x="0" y="0"/>
            <wp:positionH relativeFrom="column">
              <wp:posOffset>4071620</wp:posOffset>
            </wp:positionH>
            <wp:positionV relativeFrom="paragraph">
              <wp:posOffset>135255</wp:posOffset>
            </wp:positionV>
            <wp:extent cx="2291715" cy="2291715"/>
            <wp:effectExtent l="0" t="0" r="0" b="0"/>
            <wp:wrapSquare wrapText="bothSides"/>
            <wp:docPr id="125" name="Picture 125" descr="C:\Users\Sophie2\Desktop\ArtWork\Fotolia_481186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ophie2\Desktop\ArtWork\Fotolia_4811867_XS.jpg"/>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2291715" cy="2291715"/>
                    </a:xfrm>
                    <a:prstGeom prst="rect">
                      <a:avLst/>
                    </a:prstGeom>
                    <a:noFill/>
                    <a:ln>
                      <a:noFill/>
                    </a:ln>
                  </pic:spPr>
                </pic:pic>
              </a:graphicData>
            </a:graphic>
            <wp14:sizeRelH relativeFrom="page">
              <wp14:pctWidth>0</wp14:pctWidth>
            </wp14:sizeRelH>
            <wp14:sizeRelV relativeFrom="page">
              <wp14:pctHeight>0</wp14:pctHeight>
            </wp14:sizeRelV>
          </wp:anchor>
        </w:drawing>
      </w:r>
      <w:r w:rsidR="00D33A59">
        <w:t xml:space="preserve">Participate in </w:t>
      </w:r>
      <w:r w:rsidR="00DF584F">
        <w:t xml:space="preserve">activities </w:t>
      </w:r>
      <w:r w:rsidR="00D33A59">
        <w:t>alongside others</w:t>
      </w:r>
      <w:r w:rsidR="007B41DF">
        <w:t>?</w:t>
      </w:r>
    </w:p>
    <w:p w:rsidR="00DF584F" w:rsidRDefault="00DF584F" w:rsidP="00DF584F">
      <w:pPr>
        <w:pStyle w:val="Bullets"/>
      </w:pPr>
      <w:r>
        <w:t>Enjoy social inclusion</w:t>
      </w:r>
      <w:r w:rsidR="007B41DF">
        <w:t>?</w:t>
      </w:r>
    </w:p>
    <w:p w:rsidR="00DF584F" w:rsidRDefault="00DF584F" w:rsidP="00DF584F">
      <w:pPr>
        <w:pStyle w:val="Bullets"/>
      </w:pPr>
      <w:r>
        <w:t>Show improved behaviour/learning/development</w:t>
      </w:r>
      <w:r w:rsidR="007B41DF">
        <w:t>?</w:t>
      </w:r>
    </w:p>
    <w:p w:rsidR="00997D96" w:rsidRPr="00875DF4" w:rsidRDefault="00875DF4" w:rsidP="00875DF4">
      <w:pPr>
        <w:pStyle w:val="BoldBulTight0"/>
        <w:rPr>
          <w:u w:val="single"/>
        </w:rPr>
      </w:pPr>
      <w:r w:rsidRPr="00875DF4">
        <w:rPr>
          <w:u w:val="single"/>
        </w:rPr>
        <w:t>Looking for improvement</w:t>
      </w:r>
    </w:p>
    <w:p w:rsidR="00875DF4" w:rsidRDefault="00875DF4" w:rsidP="00DF7FC6">
      <w:r>
        <w:t xml:space="preserve">Ultimately the learning objectives of the plan should be met by the child. Monitor and review strategies regularly to guide this process, </w:t>
      </w:r>
      <w:r w:rsidR="005616BA">
        <w:t>change and adapt any elements of the strategy/strategies for improvements.</w:t>
      </w:r>
      <w:r w:rsidR="00AE4FB7">
        <w:t xml:space="preserve"> Work with the family and any additional professional involved to ensure the child enjoys an inclusive environment and makes pro</w:t>
      </w:r>
      <w:r w:rsidR="0060348E">
        <w:t>gress</w:t>
      </w:r>
      <w:r w:rsidR="00AE4FB7">
        <w:t>.</w:t>
      </w:r>
    </w:p>
    <w:p w:rsidR="00997D96" w:rsidRDefault="00997D96" w:rsidP="00997D96">
      <w:pPr>
        <w:pStyle w:val="Heading3"/>
      </w:pPr>
      <w:bookmarkStart w:id="153" w:name="_Toc421733793"/>
      <w:r>
        <w:t>What barriers do you need to overcome</w:t>
      </w:r>
      <w:bookmarkEnd w:id="153"/>
    </w:p>
    <w:p w:rsidR="00EA7F97" w:rsidRDefault="00FD7402" w:rsidP="00997D96">
      <w:r>
        <w:t xml:space="preserve">You may experience barriers to the strategies that you are using. </w:t>
      </w:r>
      <w:r w:rsidR="00555C0A">
        <w:t>If you are, l</w:t>
      </w:r>
      <w:r>
        <w:t>o</w:t>
      </w:r>
      <w:r w:rsidR="00555C0A">
        <w:t>ok to why this may be the case. T</w:t>
      </w:r>
      <w:r>
        <w:t>he barriers may come from different sources and will need to be identified so they can be correctly addressed.</w:t>
      </w:r>
    </w:p>
    <w:p w:rsidR="00EA7F97" w:rsidRDefault="00EA7F97" w:rsidP="00EA7F97">
      <w:pPr>
        <w:pStyle w:val="BoldBulTight0"/>
      </w:pPr>
      <w:r>
        <w:t>These barriers may come from:</w:t>
      </w:r>
    </w:p>
    <w:p w:rsidR="00EA7F97" w:rsidRDefault="00EA7F97" w:rsidP="00EA7F97">
      <w:pPr>
        <w:pStyle w:val="Bullets"/>
      </w:pPr>
      <w:r>
        <w:t>The child</w:t>
      </w:r>
      <w:r w:rsidR="00DC1B77">
        <w:t>:</w:t>
      </w:r>
    </w:p>
    <w:p w:rsidR="00DC1B77" w:rsidRDefault="00DC1B77" w:rsidP="00DC1B77">
      <w:pPr>
        <w:pStyle w:val="Bullets2"/>
      </w:pPr>
      <w:r>
        <w:t>from a resistance to learning</w:t>
      </w:r>
    </w:p>
    <w:p w:rsidR="00DC1B77" w:rsidRDefault="00DC1B77" w:rsidP="00DC1B77">
      <w:pPr>
        <w:pStyle w:val="Bullets2"/>
      </w:pPr>
      <w:r>
        <w:t>from a lack of motivation</w:t>
      </w:r>
    </w:p>
    <w:p w:rsidR="00893FDA" w:rsidRDefault="00893FDA" w:rsidP="00DC1B77">
      <w:pPr>
        <w:pStyle w:val="Bullets2"/>
      </w:pPr>
      <w:r>
        <w:t xml:space="preserve">from </w:t>
      </w:r>
      <w:r w:rsidR="00373678">
        <w:t xml:space="preserve">development </w:t>
      </w:r>
      <w:r w:rsidR="006A114C">
        <w:t xml:space="preserve">or behavioural </w:t>
      </w:r>
      <w:r w:rsidR="00373678">
        <w:t>issues</w:t>
      </w:r>
    </w:p>
    <w:p w:rsidR="00EA7F97" w:rsidRDefault="00EA7F97" w:rsidP="00EA7F97">
      <w:pPr>
        <w:pStyle w:val="Bullets"/>
      </w:pPr>
      <w:r>
        <w:t xml:space="preserve">The </w:t>
      </w:r>
      <w:r w:rsidR="00555C0A">
        <w:t>family</w:t>
      </w:r>
      <w:r w:rsidR="00DC1B77">
        <w:t>:</w:t>
      </w:r>
    </w:p>
    <w:p w:rsidR="00DC1B77" w:rsidRDefault="00DC1B77" w:rsidP="00DC1B77">
      <w:pPr>
        <w:pStyle w:val="Bullets2"/>
      </w:pPr>
      <w:r>
        <w:t>from not carrying on the strategy at home</w:t>
      </w:r>
    </w:p>
    <w:p w:rsidR="00DC1B77" w:rsidRDefault="00DC1B77" w:rsidP="00DC1B77">
      <w:pPr>
        <w:pStyle w:val="Bullets2"/>
      </w:pPr>
      <w:r>
        <w:t>from limited family support</w:t>
      </w:r>
    </w:p>
    <w:p w:rsidR="00555C0A" w:rsidRDefault="00DC1B77" w:rsidP="00EA7F97">
      <w:pPr>
        <w:pStyle w:val="Bullets"/>
      </w:pPr>
      <w:r>
        <w:lastRenderedPageBreak/>
        <w:t>R</w:t>
      </w:r>
      <w:r w:rsidR="00EA7F97">
        <w:t>esources/equipment</w:t>
      </w:r>
      <w:r>
        <w:t xml:space="preserve"> needs</w:t>
      </w:r>
      <w:r w:rsidR="002F3553">
        <w:t>:</w:t>
      </w:r>
    </w:p>
    <w:p w:rsidR="00FA65DF" w:rsidRDefault="00AD0BB2" w:rsidP="00FA65DF">
      <w:pPr>
        <w:pStyle w:val="Bullets2"/>
      </w:pPr>
      <w:r>
        <w:t>l</w:t>
      </w:r>
      <w:r w:rsidR="00FA65DF">
        <w:t>imited/old equipment</w:t>
      </w:r>
    </w:p>
    <w:p w:rsidR="00997D96" w:rsidRDefault="00AD0BB2" w:rsidP="0001286C">
      <w:pPr>
        <w:pStyle w:val="Bullets2"/>
      </w:pPr>
      <w:r>
        <w:t>limited additional staff support</w:t>
      </w:r>
    </w:p>
    <w:p w:rsidR="009F3D41" w:rsidRDefault="009F3D41" w:rsidP="009F3D41">
      <w:pPr>
        <w:pStyle w:val="Bullets"/>
      </w:pPr>
      <w:r>
        <w:t>Other professionals</w:t>
      </w:r>
      <w:r w:rsidR="002F3553">
        <w:t>:</w:t>
      </w:r>
    </w:p>
    <w:p w:rsidR="009F3D41" w:rsidRDefault="009F3D41" w:rsidP="009F3D41">
      <w:pPr>
        <w:pStyle w:val="Bullets2"/>
      </w:pPr>
      <w:r>
        <w:t>conflicting with own care needs</w:t>
      </w:r>
    </w:p>
    <w:p w:rsidR="009F3D41" w:rsidRDefault="009F3D41" w:rsidP="009F3D41">
      <w:pPr>
        <w:pStyle w:val="Bullets2"/>
      </w:pPr>
      <w:r>
        <w:t>conflicting with medical treatment or therapy visits.</w:t>
      </w:r>
    </w:p>
    <w:p w:rsidR="00CC2A3B" w:rsidRPr="00CC2A3B" w:rsidRDefault="00CC2A3B" w:rsidP="00CC2A3B">
      <w:pPr>
        <w:pStyle w:val="BoldBulTight0"/>
        <w:rPr>
          <w:u w:val="single"/>
        </w:rPr>
      </w:pPr>
      <w:r w:rsidRPr="00CC2A3B">
        <w:rPr>
          <w:u w:val="single"/>
        </w:rPr>
        <w:t>Look to eliminate the barriers</w:t>
      </w:r>
    </w:p>
    <w:p w:rsidR="0017590A" w:rsidRDefault="00743DED" w:rsidP="00997D96">
      <w:r>
        <w:t>Once you have identified the barriers, i</w:t>
      </w:r>
      <w:r w:rsidR="00530622">
        <w:t>nvestigate</w:t>
      </w:r>
      <w:r>
        <w:t xml:space="preserve"> why the barriers may be there and what can be done to eliminate these</w:t>
      </w:r>
      <w:r w:rsidR="0017590A">
        <w:t>.</w:t>
      </w:r>
      <w:r>
        <w:t xml:space="preserve"> It may be that if the child has </w:t>
      </w:r>
      <w:r w:rsidR="00911752">
        <w:t>barriers that</w:t>
      </w:r>
      <w:r>
        <w:t xml:space="preserve"> a change of learning style</w:t>
      </w:r>
      <w:r w:rsidR="00637FF6">
        <w:t>,</w:t>
      </w:r>
      <w:r>
        <w:t xml:space="preserve"> or involving the chil</w:t>
      </w:r>
      <w:r w:rsidR="00253253">
        <w:t>d</w:t>
      </w:r>
      <w:r>
        <w:t xml:space="preserve">’s interests into </w:t>
      </w:r>
      <w:r w:rsidR="00253253">
        <w:t xml:space="preserve">parts of the </w:t>
      </w:r>
      <w:r>
        <w:t>activities</w:t>
      </w:r>
      <w:r w:rsidR="00637FF6">
        <w:t>,</w:t>
      </w:r>
      <w:r>
        <w:t xml:space="preserve"> will help</w:t>
      </w:r>
      <w:r w:rsidR="00530622">
        <w:t xml:space="preserve"> </w:t>
      </w:r>
      <w:r w:rsidR="00911752">
        <w:t>diminish</w:t>
      </w:r>
      <w:r>
        <w:t>.</w:t>
      </w:r>
      <w:r w:rsidR="00253253">
        <w:t xml:space="preserve"> Maybe you could try partnering the child with another child to develop </w:t>
      </w:r>
      <w:r w:rsidR="00637FF6">
        <w:t xml:space="preserve">improved </w:t>
      </w:r>
      <w:r w:rsidR="00253253">
        <w:t>social skills</w:t>
      </w:r>
      <w:r w:rsidR="00637FF6">
        <w:t xml:space="preserve"> within group participation</w:t>
      </w:r>
      <w:r w:rsidR="00253253">
        <w:t>.</w:t>
      </w:r>
    </w:p>
    <w:p w:rsidR="00253253" w:rsidRDefault="00253253" w:rsidP="00997D96">
      <w:r>
        <w:t xml:space="preserve">If the barriers come from others who are unsure of the strategies, you could look to involve them more in the implementation of these and </w:t>
      </w:r>
      <w:r w:rsidR="00BE4F54">
        <w:t xml:space="preserve">keep them informed </w:t>
      </w:r>
      <w:r w:rsidR="00530622">
        <w:t xml:space="preserve">of </w:t>
      </w:r>
      <w:r w:rsidR="00BE4F54">
        <w:t xml:space="preserve">the child’s </w:t>
      </w:r>
      <w:r>
        <w:t>progress</w:t>
      </w:r>
      <w:r w:rsidR="00530622">
        <w:t xml:space="preserve">. </w:t>
      </w:r>
      <w:r w:rsidR="00BE4F54">
        <w:t>If successful, this will put the minds of others to rest, and i</w:t>
      </w:r>
      <w:r w:rsidR="00530622">
        <w:t>f the results are not as hoped</w:t>
      </w:r>
      <w:r>
        <w:t>, work with them to adapt or develop new ones.</w:t>
      </w:r>
      <w:r w:rsidR="009C7FB0">
        <w:t xml:space="preserve"> You may need to look at the barriers which conflict with the child’s additional care or treatment needs and try to work around these.</w:t>
      </w:r>
    </w:p>
    <w:p w:rsidR="00A427BF" w:rsidRDefault="00A427BF" w:rsidP="00997D96">
      <w:r>
        <w:t>If resources are not available</w:t>
      </w:r>
      <w:r w:rsidR="00ED42FB">
        <w:t xml:space="preserve"> or are limited</w:t>
      </w:r>
      <w:r>
        <w:t>, speak with your superior and see if the resources can be secured</w:t>
      </w:r>
      <w:r w:rsidR="00ED42FB">
        <w:t xml:space="preserve"> for when you need to use these</w:t>
      </w:r>
      <w:r>
        <w:t>. It may be that additional staff support needs to be shared between other children. If so, structure activities within the strategy around this.</w:t>
      </w:r>
    </w:p>
    <w:p w:rsidR="00A964F9" w:rsidRDefault="00CC2A3B" w:rsidP="00997D96">
      <w:r>
        <w:rPr>
          <w:noProof/>
          <w:lang w:val="en-GB" w:eastAsia="en-GB"/>
        </w:rPr>
        <w:drawing>
          <wp:anchor distT="0" distB="0" distL="114300" distR="114300" simplePos="0" relativeHeight="251862016" behindDoc="1" locked="0" layoutInCell="1" allowOverlap="1" wp14:anchorId="6550D65C" wp14:editId="693C86B9">
            <wp:simplePos x="0" y="0"/>
            <wp:positionH relativeFrom="column">
              <wp:posOffset>1530985</wp:posOffset>
            </wp:positionH>
            <wp:positionV relativeFrom="paragraph">
              <wp:posOffset>280035</wp:posOffset>
            </wp:positionV>
            <wp:extent cx="2790190" cy="2790190"/>
            <wp:effectExtent l="0" t="0" r="0" b="0"/>
            <wp:wrapTight wrapText="bothSides">
              <wp:wrapPolygon edited="0">
                <wp:start x="11355" y="147"/>
                <wp:lineTo x="10618" y="590"/>
                <wp:lineTo x="9438" y="2065"/>
                <wp:lineTo x="9438" y="3097"/>
                <wp:lineTo x="10618" y="5162"/>
                <wp:lineTo x="10323" y="7521"/>
                <wp:lineTo x="5309" y="9881"/>
                <wp:lineTo x="4572" y="10028"/>
                <wp:lineTo x="4572" y="16959"/>
                <wp:lineTo x="2065" y="19319"/>
                <wp:lineTo x="2065" y="19614"/>
                <wp:lineTo x="4424" y="21236"/>
                <wp:lineTo x="4867" y="21384"/>
                <wp:lineTo x="14010" y="21384"/>
                <wp:lineTo x="15485" y="21236"/>
                <wp:lineTo x="17697" y="20056"/>
                <wp:lineTo x="17992" y="7964"/>
                <wp:lineTo x="17402" y="7521"/>
                <wp:lineTo x="14157" y="7521"/>
                <wp:lineTo x="13420" y="5162"/>
                <wp:lineTo x="14010" y="2212"/>
                <wp:lineTo x="12978" y="737"/>
                <wp:lineTo x="12240" y="147"/>
                <wp:lineTo x="11355" y="147"/>
              </wp:wrapPolygon>
            </wp:wrapTight>
            <wp:docPr id="126" name="Picture 126" descr="C:\Users\Sophie2\Desktop\ArtWork\sitting_on_the_fen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sitting_on_the_fence.png"/>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2790190" cy="27901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80DF7" w:rsidRDefault="00D80DF7" w:rsidP="00997D96">
      <w:pPr>
        <w:rPr>
          <w:rFonts w:cs="Calibri"/>
          <w:b/>
          <w:bCs/>
          <w:color w:val="C00000"/>
          <w:sz w:val="28"/>
          <w:szCs w:val="28"/>
        </w:rPr>
      </w:pPr>
      <w:r>
        <w:br w:type="page"/>
      </w:r>
    </w:p>
    <w:p w:rsidR="00D80DF7" w:rsidRDefault="00D80DF7" w:rsidP="00D80DF7">
      <w:pPr>
        <w:pStyle w:val="Heading3"/>
      </w:pPr>
      <w:bookmarkStart w:id="154" w:name="_Toc421733794"/>
      <w:r>
        <w:rPr>
          <w:noProof/>
          <w:lang w:eastAsia="en-GB"/>
        </w:rPr>
        <w:lastRenderedPageBreak/>
        <w:drawing>
          <wp:anchor distT="0" distB="0" distL="114300" distR="114300" simplePos="0" relativeHeight="251799552" behindDoc="1" locked="0" layoutInCell="1" allowOverlap="1" wp14:anchorId="52095859" wp14:editId="4B8F32CF">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8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4" cstate="print"/>
                    <a:stretch>
                      <a:fillRect/>
                    </a:stretch>
                  </pic:blipFill>
                  <pic:spPr>
                    <a:xfrm>
                      <a:off x="0" y="0"/>
                      <a:ext cx="5031105" cy="3848735"/>
                    </a:xfrm>
                    <a:prstGeom prst="rect">
                      <a:avLst/>
                    </a:prstGeom>
                  </pic:spPr>
                </pic:pic>
              </a:graphicData>
            </a:graphic>
          </wp:anchor>
        </w:drawing>
      </w:r>
      <w:r w:rsidRPr="00FB7D3C">
        <w:t xml:space="preserve">Activity </w:t>
      </w:r>
      <w:r w:rsidR="00AD70B1">
        <w:t>6</w:t>
      </w:r>
      <w:r w:rsidR="006D48A1">
        <w:t>D</w:t>
      </w:r>
      <w:bookmarkEnd w:id="154"/>
    </w:p>
    <w:p w:rsidR="00D80DF7" w:rsidRDefault="00D80DF7" w:rsidP="00D80DF7">
      <w:r>
        <w:br w:type="page"/>
      </w:r>
    </w:p>
    <w:p w:rsidR="002A52DD" w:rsidRDefault="00A62486" w:rsidP="00A62486">
      <w:pPr>
        <w:pStyle w:val="Heading3"/>
      </w:pPr>
      <w:bookmarkStart w:id="155" w:name="_Toc421733795"/>
      <w:r>
        <w:rPr>
          <w:noProof/>
          <w:lang w:eastAsia="en-GB"/>
        </w:rPr>
        <w:lastRenderedPageBreak/>
        <w:drawing>
          <wp:anchor distT="0" distB="0" distL="114300" distR="114300" simplePos="0" relativeHeight="251701248" behindDoc="1" locked="0" layoutInCell="1" allowOverlap="1" wp14:anchorId="4F9D1F4B" wp14:editId="59C64FE5">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4" cstate="print"/>
                    <a:stretch>
                      <a:fillRect/>
                    </a:stretch>
                  </pic:blipFill>
                  <pic:spPr>
                    <a:xfrm>
                      <a:off x="0" y="0"/>
                      <a:ext cx="5031105" cy="3848735"/>
                    </a:xfrm>
                    <a:prstGeom prst="rect">
                      <a:avLst/>
                    </a:prstGeom>
                  </pic:spPr>
                </pic:pic>
              </a:graphicData>
            </a:graphic>
          </wp:anchor>
        </w:drawing>
      </w:r>
      <w:r w:rsidR="002A52DD">
        <w:t>Skills and Knowledge Activity</w:t>
      </w:r>
      <w:bookmarkEnd w:id="155"/>
    </w:p>
    <w:p w:rsidR="002A52DD" w:rsidRDefault="002A52DD" w:rsidP="00A62486">
      <w:r>
        <w:br w:type="page"/>
      </w:r>
    </w:p>
    <w:p w:rsidR="002A52DD" w:rsidRPr="008554B3" w:rsidRDefault="002A52DD" w:rsidP="002A52DD">
      <w:pPr>
        <w:pStyle w:val="NormalBold"/>
      </w:pPr>
      <w:r w:rsidRPr="008554B3">
        <w:lastRenderedPageBreak/>
        <w:t>Nearly there...</w:t>
      </w:r>
    </w:p>
    <w:p w:rsidR="002A52DD" w:rsidRDefault="002A52DD" w:rsidP="002A52DD">
      <w:pPr>
        <w:pStyle w:val="Heading2"/>
      </w:pPr>
      <w:bookmarkStart w:id="156" w:name="_Toc326743832"/>
      <w:bookmarkStart w:id="157" w:name="_Toc330309176"/>
      <w:bookmarkStart w:id="158" w:name="_Toc338606027"/>
      <w:bookmarkStart w:id="159" w:name="_Toc338792185"/>
      <w:bookmarkStart w:id="160" w:name="_Toc348021071"/>
      <w:bookmarkStart w:id="161" w:name="_Toc421733796"/>
      <w:r>
        <w:t>Major Activity – An opportunity to revise the unit</w:t>
      </w:r>
      <w:bookmarkEnd w:id="156"/>
      <w:bookmarkEnd w:id="157"/>
      <w:bookmarkEnd w:id="158"/>
      <w:bookmarkEnd w:id="159"/>
      <w:bookmarkEnd w:id="160"/>
      <w:bookmarkEnd w:id="161"/>
    </w:p>
    <w:p w:rsidR="002A52DD" w:rsidRDefault="002A52DD" w:rsidP="002A52DD"/>
    <w:p w:rsidR="002A52DD" w:rsidRDefault="002A52DD" w:rsidP="00CF6692">
      <w:r>
        <w:t>At the end of your Learner Workbook, you will find an activity titled ‘Major Activity’. This is an opportunity to revise the entire unit and allows your trainer to check your knowledge and understanding of what you have covered. It should tak</w:t>
      </w:r>
      <w:r w:rsidR="00600CDD">
        <w:t xml:space="preserve">e between </w:t>
      </w:r>
      <w:r>
        <w:t>1-2 hours to complete and your trainer will let you know whether they wish for you to complete it in your own time or during</w:t>
      </w:r>
      <w:r w:rsidR="00F87C41">
        <w:t xml:space="preserve"> the</w:t>
      </w:r>
      <w:r>
        <w:t xml:space="preserve"> session</w:t>
      </w:r>
      <w:r w:rsidR="00F87C41">
        <w:t>s</w:t>
      </w:r>
      <w:r>
        <w:t>. Once this is completed, you will have finished this unit and be ready to move onto the next, well done!</w:t>
      </w:r>
    </w:p>
    <w:p w:rsidR="002A52DD" w:rsidRDefault="002A52DD" w:rsidP="00A62486">
      <w:r>
        <w:br w:type="page"/>
      </w:r>
    </w:p>
    <w:p w:rsidR="006C1AE2" w:rsidRPr="0074586A" w:rsidRDefault="006C1AE2" w:rsidP="006C1AE2">
      <w:pPr>
        <w:rPr>
          <w:b/>
          <w:color w:val="C00000"/>
          <w:sz w:val="26"/>
          <w:szCs w:val="26"/>
        </w:rPr>
      </w:pPr>
      <w:r w:rsidRPr="008554B3">
        <w:rPr>
          <w:b/>
          <w:color w:val="C00000"/>
          <w:sz w:val="26"/>
          <w:szCs w:val="26"/>
        </w:rPr>
        <w:lastRenderedPageBreak/>
        <w:t>Congratulations!</w:t>
      </w:r>
    </w:p>
    <w:p w:rsidR="00A62486" w:rsidRDefault="00A62486" w:rsidP="00A62486">
      <w:pPr>
        <w:rPr>
          <w:lang w:val="en-US"/>
        </w:rPr>
      </w:pPr>
      <w:r>
        <w:rPr>
          <w:lang w:val="en-US"/>
        </w:rPr>
        <w:t>You have now finished the unit</w:t>
      </w:r>
      <w:r w:rsidR="00C31F98">
        <w:rPr>
          <w:lang w:val="en-US"/>
        </w:rPr>
        <w:t xml:space="preserve"> </w:t>
      </w:r>
      <w:r w:rsidR="00206263">
        <w:rPr>
          <w:lang w:val="en-US"/>
        </w:rPr>
        <w:t>'</w:t>
      </w:r>
      <w:r w:rsidR="00600CDD">
        <w:rPr>
          <w:lang w:val="en-US"/>
        </w:rPr>
        <w:t>Implement strategies for the inclusion of all children</w:t>
      </w:r>
      <w:r w:rsidR="00206263">
        <w:rPr>
          <w:lang w:val="en-US"/>
        </w:rPr>
        <w:t>'</w:t>
      </w:r>
      <w:r w:rsidR="00B17ABC">
        <w:rPr>
          <w:lang w:val="en-US"/>
        </w:rPr>
        <w:t>.</w:t>
      </w:r>
    </w:p>
    <w:p w:rsidR="007C3FE7" w:rsidRDefault="007C3FE7" w:rsidP="00A62486">
      <w:pPr>
        <w:rPr>
          <w:noProof/>
          <w:lang w:val="en-GB" w:eastAsia="en-GB"/>
        </w:rPr>
      </w:pPr>
      <w:r>
        <w:rPr>
          <w:noProof/>
          <w:lang w:val="en-GB" w:eastAsia="en-GB"/>
        </w:rPr>
        <w:drawing>
          <wp:anchor distT="0" distB="0" distL="114300" distR="114300" simplePos="0" relativeHeight="251720704" behindDoc="1" locked="0" layoutInCell="1" allowOverlap="1" wp14:anchorId="27F3E141" wp14:editId="52154504">
            <wp:simplePos x="0" y="0"/>
            <wp:positionH relativeFrom="column">
              <wp:posOffset>-142875</wp:posOffset>
            </wp:positionH>
            <wp:positionV relativeFrom="paragraph">
              <wp:posOffset>327660</wp:posOffset>
            </wp:positionV>
            <wp:extent cx="5943600" cy="5943600"/>
            <wp:effectExtent l="19050" t="0" r="0" b="0"/>
            <wp:wrapTight wrapText="bothSides">
              <wp:wrapPolygon edited="0">
                <wp:start x="-69" y="0"/>
                <wp:lineTo x="-69" y="21531"/>
                <wp:lineTo x="21600" y="21531"/>
                <wp:lineTo x="21600" y="0"/>
                <wp:lineTo x="-69" y="0"/>
              </wp:wrapPolygon>
            </wp:wrapTight>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90" cstate="print"/>
                    <a:srcRect/>
                    <a:stretch>
                      <a:fillRect/>
                    </a:stretch>
                  </pic:blipFill>
                  <pic:spPr bwMode="auto">
                    <a:xfrm>
                      <a:off x="0" y="0"/>
                      <a:ext cx="5943600" cy="5943600"/>
                    </a:xfrm>
                    <a:prstGeom prst="rect">
                      <a:avLst/>
                    </a:prstGeom>
                    <a:noFill/>
                    <a:ln w="9525">
                      <a:noFill/>
                      <a:miter lim="800000"/>
                      <a:headEnd/>
                      <a:tailEnd/>
                    </a:ln>
                  </pic:spPr>
                </pic:pic>
              </a:graphicData>
            </a:graphic>
          </wp:anchor>
        </w:drawing>
      </w:r>
      <w:r>
        <w:rPr>
          <w:noProof/>
          <w:lang w:val="en-GB" w:eastAsia="en-GB"/>
        </w:rPr>
        <w:br w:type="page"/>
      </w:r>
    </w:p>
    <w:p w:rsidR="006C1AE2" w:rsidRDefault="00804162" w:rsidP="00727BAD">
      <w:pPr>
        <w:pStyle w:val="Heading2"/>
        <w:jc w:val="center"/>
      </w:pPr>
      <w:bookmarkStart w:id="162" w:name="_Toc421733797"/>
      <w:r>
        <w:lastRenderedPageBreak/>
        <w:t>References</w:t>
      </w:r>
      <w:bookmarkEnd w:id="162"/>
    </w:p>
    <w:p w:rsidR="007C3FE7" w:rsidRDefault="007C3FE7" w:rsidP="007C3FE7"/>
    <w:p w:rsidR="007C3FE7" w:rsidRDefault="00427655" w:rsidP="00427655">
      <w:pPr>
        <w:jc w:val="center"/>
        <w:rPr>
          <w:b/>
          <w:i/>
        </w:rPr>
      </w:pPr>
      <w:r w:rsidRPr="00427655">
        <w:rPr>
          <w:b/>
          <w:i/>
        </w:rPr>
        <w:t>These suggested references are for further reading and do not necessarily represent the contents of this Learner Guide.</w:t>
      </w:r>
    </w:p>
    <w:p w:rsidR="00427655" w:rsidRDefault="00427655" w:rsidP="00427655"/>
    <w:p w:rsidR="001702E1" w:rsidRDefault="003D200A" w:rsidP="00427655">
      <w:proofErr w:type="spellStart"/>
      <w:r>
        <w:t>Lifestart</w:t>
      </w:r>
      <w:proofErr w:type="spellEnd"/>
      <w:r>
        <w:t xml:space="preserve"> – inclusion for children living with disability, operates within Sydney:</w:t>
      </w:r>
      <w:r w:rsidR="00EC11D4">
        <w:t xml:space="preserve"> </w:t>
      </w:r>
      <w:hyperlink r:id="rId91" w:history="1">
        <w:r w:rsidRPr="00222D51">
          <w:rPr>
            <w:rStyle w:val="Hyperlink"/>
          </w:rPr>
          <w:t>http://www.lifestart.org.au/</w:t>
        </w:r>
      </w:hyperlink>
      <w:r>
        <w:t xml:space="preserve"> </w:t>
      </w:r>
    </w:p>
    <w:p w:rsidR="003D200A" w:rsidRDefault="003D200A" w:rsidP="00427655">
      <w:r>
        <w:t xml:space="preserve">Inclusion Now – information on </w:t>
      </w:r>
      <w:r w:rsidR="006938B4">
        <w:t xml:space="preserve">the </w:t>
      </w:r>
      <w:r>
        <w:t>non-profit organisation</w:t>
      </w:r>
      <w:r w:rsidR="006938B4">
        <w:t xml:space="preserve"> for inclusivity</w:t>
      </w:r>
      <w:r w:rsidR="00A04F53">
        <w:t>,</w:t>
      </w:r>
      <w:r w:rsidR="006938B4">
        <w:t xml:space="preserve"> predominantly</w:t>
      </w:r>
      <w:r>
        <w:t xml:space="preserve"> within Victoria:</w:t>
      </w:r>
      <w:r w:rsidRPr="003D200A">
        <w:t xml:space="preserve"> </w:t>
      </w:r>
      <w:hyperlink r:id="rId92" w:history="1">
        <w:r w:rsidRPr="00222D51">
          <w:rPr>
            <w:rStyle w:val="Hyperlink"/>
          </w:rPr>
          <w:t>http://www.inclusionnow.org.au/</w:t>
        </w:r>
      </w:hyperlink>
      <w:r>
        <w:t xml:space="preserve"> </w:t>
      </w:r>
    </w:p>
    <w:p w:rsidR="00333051" w:rsidRDefault="00333051" w:rsidP="00427655">
      <w:r>
        <w:t xml:space="preserve">Child Australia – support for inclusion for children, families and early childhood professionals throughout Australia, and with offices in Western Australia and the Northern Territory: </w:t>
      </w:r>
      <w:hyperlink r:id="rId93" w:history="1">
        <w:r w:rsidRPr="00A35348">
          <w:rPr>
            <w:rStyle w:val="Hyperlink"/>
          </w:rPr>
          <w:t>http://www.childaustralia.org.au/</w:t>
        </w:r>
      </w:hyperlink>
      <w:r>
        <w:t xml:space="preserve"> </w:t>
      </w:r>
    </w:p>
    <w:p w:rsidR="00C321DA" w:rsidRDefault="00C321DA" w:rsidP="001702E1">
      <w:pPr>
        <w:jc w:val="right"/>
        <w:rPr>
          <w:i/>
        </w:rPr>
      </w:pPr>
    </w:p>
    <w:p w:rsidR="00427655" w:rsidRPr="001702E1" w:rsidRDefault="001702E1" w:rsidP="001702E1">
      <w:pPr>
        <w:jc w:val="right"/>
        <w:rPr>
          <w:i/>
        </w:rPr>
      </w:pPr>
      <w:r w:rsidRPr="001702E1">
        <w:rPr>
          <w:i/>
        </w:rPr>
        <w:t xml:space="preserve">All references accessed on and correct, as of </w:t>
      </w:r>
      <w:r w:rsidR="00333051">
        <w:rPr>
          <w:i/>
        </w:rPr>
        <w:t>01</w:t>
      </w:r>
      <w:r w:rsidR="003D200A">
        <w:rPr>
          <w:i/>
        </w:rPr>
        <w:t>.0</w:t>
      </w:r>
      <w:r w:rsidR="00333051">
        <w:rPr>
          <w:i/>
        </w:rPr>
        <w:t>6</w:t>
      </w:r>
      <w:r w:rsidR="003D200A">
        <w:rPr>
          <w:i/>
        </w:rPr>
        <w:t>.2015</w:t>
      </w:r>
      <w:r w:rsidRPr="001702E1">
        <w:rPr>
          <w:i/>
        </w:rPr>
        <w:t>, unless other otherwise stated.</w:t>
      </w:r>
    </w:p>
    <w:sectPr w:rsidR="00427655" w:rsidRPr="001702E1" w:rsidSect="005D0952">
      <w:headerReference w:type="even" r:id="rId94"/>
      <w:headerReference w:type="default" r:id="rId95"/>
      <w:footerReference w:type="even" r:id="rId96"/>
      <w:footerReference w:type="default" r:id="rId97"/>
      <w:headerReference w:type="first" r:id="rId98"/>
      <w:footerReference w:type="first" r:id="rId99"/>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194C" w:rsidRDefault="00BC194C" w:rsidP="009F3A3C">
      <w:pPr>
        <w:spacing w:after="0" w:line="240" w:lineRule="auto"/>
      </w:pPr>
      <w:r>
        <w:separator/>
      </w:r>
    </w:p>
  </w:endnote>
  <w:endnote w:type="continuationSeparator" w:id="0">
    <w:p w:rsidR="00BC194C" w:rsidRDefault="00BC194C"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62E3" w:rsidRDefault="008762E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62E3" w:rsidRDefault="008762E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62E3" w:rsidRDefault="008762E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194C" w:rsidRDefault="00BC194C" w:rsidP="009F3A3C">
      <w:pPr>
        <w:spacing w:after="0" w:line="240" w:lineRule="auto"/>
      </w:pPr>
      <w:r>
        <w:separator/>
      </w:r>
    </w:p>
  </w:footnote>
  <w:footnote w:type="continuationSeparator" w:id="0">
    <w:p w:rsidR="00BC194C" w:rsidRDefault="00BC194C"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62E3" w:rsidRDefault="008762E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8762E3" w:rsidRDefault="008762E3">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3E7906" w:rsidRPr="003E7906">
          <w:rPr>
            <w:b/>
            <w:noProof/>
          </w:rPr>
          <w:t>19</w:t>
        </w:r>
        <w:r>
          <w:rPr>
            <w:b/>
            <w:noProof/>
          </w:rPr>
          <w:fldChar w:fldCharType="end"/>
        </w:r>
      </w:p>
    </w:sdtContent>
  </w:sdt>
  <w:p w:rsidR="008762E3" w:rsidRPr="009F3A3C" w:rsidRDefault="008762E3" w:rsidP="00FB1966">
    <w:pPr>
      <w:pStyle w:val="Header"/>
      <w:ind w:right="-166"/>
      <w:rPr>
        <w:i/>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62E3" w:rsidRDefault="008762E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41B340F"/>
    <w:multiLevelType w:val="hybridMultilevel"/>
    <w:tmpl w:val="7A1E666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06B20FF1"/>
    <w:multiLevelType w:val="hybridMultilevel"/>
    <w:tmpl w:val="A4444B1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07673C01"/>
    <w:multiLevelType w:val="hybridMultilevel"/>
    <w:tmpl w:val="8682A23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09D14F2C"/>
    <w:multiLevelType w:val="hybridMultilevel"/>
    <w:tmpl w:val="461C1B9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BF0194B"/>
    <w:multiLevelType w:val="multilevel"/>
    <w:tmpl w:val="1B04A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D8B4007"/>
    <w:multiLevelType w:val="hybridMultilevel"/>
    <w:tmpl w:val="F5F090BC"/>
    <w:lvl w:ilvl="0" w:tplc="FED6FA76">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2087065"/>
    <w:multiLevelType w:val="hybridMultilevel"/>
    <w:tmpl w:val="67CEE9C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121B5A12"/>
    <w:multiLevelType w:val="hybridMultilevel"/>
    <w:tmpl w:val="383602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4511443"/>
    <w:multiLevelType w:val="hybridMultilevel"/>
    <w:tmpl w:val="0310FB68"/>
    <w:lvl w:ilvl="0" w:tplc="D3B43652">
      <w:start w:val="1"/>
      <w:numFmt w:val="decimal"/>
      <w:lvlText w:val="6.%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4536137"/>
    <w:multiLevelType w:val="hybridMultilevel"/>
    <w:tmpl w:val="D16812E8"/>
    <w:lvl w:ilvl="0" w:tplc="C6EE490E">
      <w:start w:val="1"/>
      <w:numFmt w:val="decimal"/>
      <w:lvlText w:val="%1."/>
      <w:lvlJc w:val="left"/>
      <w:pPr>
        <w:ind w:left="1637" w:hanging="360"/>
      </w:pPr>
      <w:rPr>
        <w:rFonts w:hint="default"/>
        <w:b/>
        <w:color w:val="0D0D0D" w:themeColor="text1" w:themeTint="F2"/>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1FEC543D"/>
    <w:multiLevelType w:val="hybridMultilevel"/>
    <w:tmpl w:val="B9E03DA8"/>
    <w:lvl w:ilvl="0" w:tplc="0809000B">
      <w:start w:val="1"/>
      <w:numFmt w:val="bullet"/>
      <w:lvlText w:val=""/>
      <w:lvlJc w:val="left"/>
      <w:pPr>
        <w:ind w:left="385" w:hanging="360"/>
      </w:pPr>
      <w:rPr>
        <w:rFonts w:ascii="Wingdings" w:hAnsi="Wingdings" w:hint="default"/>
        <w:b/>
        <w:color w:val="auto"/>
      </w:rPr>
    </w:lvl>
    <w:lvl w:ilvl="1" w:tplc="0C090003" w:tentative="1">
      <w:start w:val="1"/>
      <w:numFmt w:val="bullet"/>
      <w:lvlText w:val="o"/>
      <w:lvlJc w:val="left"/>
      <w:pPr>
        <w:ind w:left="1105" w:hanging="360"/>
      </w:pPr>
      <w:rPr>
        <w:rFonts w:ascii="Courier New" w:hAnsi="Courier New" w:cs="Courier New" w:hint="default"/>
      </w:rPr>
    </w:lvl>
    <w:lvl w:ilvl="2" w:tplc="0C090005" w:tentative="1">
      <w:start w:val="1"/>
      <w:numFmt w:val="bullet"/>
      <w:lvlText w:val=""/>
      <w:lvlJc w:val="left"/>
      <w:pPr>
        <w:ind w:left="1825" w:hanging="360"/>
      </w:pPr>
      <w:rPr>
        <w:rFonts w:ascii="Wingdings" w:hAnsi="Wingdings" w:hint="default"/>
      </w:rPr>
    </w:lvl>
    <w:lvl w:ilvl="3" w:tplc="0C090001" w:tentative="1">
      <w:start w:val="1"/>
      <w:numFmt w:val="bullet"/>
      <w:lvlText w:val=""/>
      <w:lvlJc w:val="left"/>
      <w:pPr>
        <w:ind w:left="2545" w:hanging="360"/>
      </w:pPr>
      <w:rPr>
        <w:rFonts w:ascii="Symbol" w:hAnsi="Symbol" w:hint="default"/>
      </w:rPr>
    </w:lvl>
    <w:lvl w:ilvl="4" w:tplc="0C090003" w:tentative="1">
      <w:start w:val="1"/>
      <w:numFmt w:val="bullet"/>
      <w:lvlText w:val="o"/>
      <w:lvlJc w:val="left"/>
      <w:pPr>
        <w:ind w:left="3265" w:hanging="360"/>
      </w:pPr>
      <w:rPr>
        <w:rFonts w:ascii="Courier New" w:hAnsi="Courier New" w:cs="Courier New" w:hint="default"/>
      </w:rPr>
    </w:lvl>
    <w:lvl w:ilvl="5" w:tplc="0C090005" w:tentative="1">
      <w:start w:val="1"/>
      <w:numFmt w:val="bullet"/>
      <w:lvlText w:val=""/>
      <w:lvlJc w:val="left"/>
      <w:pPr>
        <w:ind w:left="3985" w:hanging="360"/>
      </w:pPr>
      <w:rPr>
        <w:rFonts w:ascii="Wingdings" w:hAnsi="Wingdings" w:hint="default"/>
      </w:rPr>
    </w:lvl>
    <w:lvl w:ilvl="6" w:tplc="0C090001" w:tentative="1">
      <w:start w:val="1"/>
      <w:numFmt w:val="bullet"/>
      <w:lvlText w:val=""/>
      <w:lvlJc w:val="left"/>
      <w:pPr>
        <w:ind w:left="4705" w:hanging="360"/>
      </w:pPr>
      <w:rPr>
        <w:rFonts w:ascii="Symbol" w:hAnsi="Symbol" w:hint="default"/>
      </w:rPr>
    </w:lvl>
    <w:lvl w:ilvl="7" w:tplc="0C090003" w:tentative="1">
      <w:start w:val="1"/>
      <w:numFmt w:val="bullet"/>
      <w:lvlText w:val="o"/>
      <w:lvlJc w:val="left"/>
      <w:pPr>
        <w:ind w:left="5425" w:hanging="360"/>
      </w:pPr>
      <w:rPr>
        <w:rFonts w:ascii="Courier New" w:hAnsi="Courier New" w:cs="Courier New" w:hint="default"/>
      </w:rPr>
    </w:lvl>
    <w:lvl w:ilvl="8" w:tplc="0C090005" w:tentative="1">
      <w:start w:val="1"/>
      <w:numFmt w:val="bullet"/>
      <w:lvlText w:val=""/>
      <w:lvlJc w:val="left"/>
      <w:pPr>
        <w:ind w:left="6145" w:hanging="360"/>
      </w:pPr>
      <w:rPr>
        <w:rFonts w:ascii="Wingdings" w:hAnsi="Wingdings" w:hint="default"/>
      </w:rPr>
    </w:lvl>
  </w:abstractNum>
  <w:abstractNum w:abstractNumId="13">
    <w:nsid w:val="22500D69"/>
    <w:multiLevelType w:val="hybridMultilevel"/>
    <w:tmpl w:val="56A0C57C"/>
    <w:lvl w:ilvl="0" w:tplc="3C700B3A">
      <w:start w:val="1"/>
      <w:numFmt w:val="decimal"/>
      <w:lvlText w:val="4.%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239A7188"/>
    <w:multiLevelType w:val="hybridMultilevel"/>
    <w:tmpl w:val="8A7AD3F8"/>
    <w:lvl w:ilvl="0" w:tplc="50FAD6B2">
      <w:start w:val="1"/>
      <w:numFmt w:val="bullet"/>
      <w:lvlText w:val="o"/>
      <w:lvlJc w:val="left"/>
      <w:pPr>
        <w:ind w:left="1080" w:hanging="360"/>
      </w:pPr>
      <w:rPr>
        <w:rFonts w:ascii="Courier New" w:hAnsi="Courier New" w:cs="Courier New" w:hint="default"/>
        <w:color w:val="0D0D0D" w:themeColor="text1" w:themeTint="F2"/>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nsid w:val="2B673D17"/>
    <w:multiLevelType w:val="hybridMultilevel"/>
    <w:tmpl w:val="DBB4111E"/>
    <w:lvl w:ilvl="0" w:tplc="D94E16EA">
      <w:start w:val="1"/>
      <w:numFmt w:val="bullet"/>
      <w:lvlText w:val=""/>
      <w:lvlJc w:val="left"/>
      <w:pPr>
        <w:ind w:left="720" w:hanging="360"/>
      </w:pPr>
      <w:rPr>
        <w:rFonts w:ascii="Wingdings" w:hAnsi="Wingdings"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31BB19CB"/>
    <w:multiLevelType w:val="hybridMultilevel"/>
    <w:tmpl w:val="7F2671C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5925FDC"/>
    <w:multiLevelType w:val="hybridMultilevel"/>
    <w:tmpl w:val="998C2A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6C56AE8"/>
    <w:multiLevelType w:val="hybridMultilevel"/>
    <w:tmpl w:val="26144480"/>
    <w:lvl w:ilvl="0" w:tplc="D94E16EA">
      <w:start w:val="1"/>
      <w:numFmt w:val="bullet"/>
      <w:lvlText w:val=""/>
      <w:lvlJc w:val="left"/>
      <w:pPr>
        <w:ind w:left="720" w:hanging="360"/>
      </w:pPr>
      <w:rPr>
        <w:rFonts w:ascii="Wingdings" w:hAnsi="Wingdings"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7BD021C"/>
    <w:multiLevelType w:val="hybridMultilevel"/>
    <w:tmpl w:val="430460C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A2A243C"/>
    <w:multiLevelType w:val="hybridMultilevel"/>
    <w:tmpl w:val="A7EC8E4A"/>
    <w:lvl w:ilvl="0" w:tplc="247C2F4A">
      <w:start w:val="1"/>
      <w:numFmt w:val="decimal"/>
      <w:lvlText w:val="%1."/>
      <w:lvlJc w:val="left"/>
      <w:pPr>
        <w:ind w:left="1637" w:hanging="360"/>
      </w:pPr>
      <w:rPr>
        <w:rFonts w:hint="default"/>
        <w:color w:val="0D0D0D" w:themeColor="text1" w:themeTint="F2"/>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3A895284"/>
    <w:multiLevelType w:val="hybridMultilevel"/>
    <w:tmpl w:val="9914118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3E503A60"/>
    <w:multiLevelType w:val="hybridMultilevel"/>
    <w:tmpl w:val="6F08FF8C"/>
    <w:lvl w:ilvl="0" w:tplc="B3A09C52">
      <w:start w:val="1"/>
      <w:numFmt w:val="decimal"/>
      <w:lvlText w:val="5.%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3E9220BE"/>
    <w:multiLevelType w:val="hybridMultilevel"/>
    <w:tmpl w:val="7C7045F2"/>
    <w:lvl w:ilvl="0" w:tplc="D94E16EA">
      <w:start w:val="1"/>
      <w:numFmt w:val="bullet"/>
      <w:lvlText w:val=""/>
      <w:lvlJc w:val="left"/>
      <w:pPr>
        <w:ind w:left="720" w:hanging="360"/>
      </w:pPr>
      <w:rPr>
        <w:rFonts w:ascii="Wingdings" w:hAnsi="Wingdings"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3F8E7CB9"/>
    <w:multiLevelType w:val="hybridMultilevel"/>
    <w:tmpl w:val="481EF35C"/>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458E2A08"/>
    <w:multiLevelType w:val="multilevel"/>
    <w:tmpl w:val="23CE031E"/>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nsid w:val="4BE303A1"/>
    <w:multiLevelType w:val="multilevel"/>
    <w:tmpl w:val="ACE0C09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CAD5D74"/>
    <w:multiLevelType w:val="hybridMultilevel"/>
    <w:tmpl w:val="39606BF4"/>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360" w:hanging="360"/>
      </w:pPr>
      <w:rPr>
        <w:rFonts w:ascii="Courier New" w:hAnsi="Courier New" w:cs="Courier New" w:hint="default"/>
      </w:rPr>
    </w:lvl>
    <w:lvl w:ilvl="2" w:tplc="0809000B">
      <w:start w:val="1"/>
      <w:numFmt w:val="bullet"/>
      <w:lvlText w:val=""/>
      <w:lvlJc w:val="left"/>
      <w:pPr>
        <w:ind w:left="360" w:hanging="360"/>
      </w:pPr>
      <w:rPr>
        <w:rFonts w:ascii="Wingdings" w:hAnsi="Wingdings" w:hint="default"/>
      </w:rPr>
    </w:lvl>
    <w:lvl w:ilvl="3" w:tplc="08090001" w:tentative="1">
      <w:start w:val="1"/>
      <w:numFmt w:val="bullet"/>
      <w:lvlText w:val=""/>
      <w:lvlJc w:val="left"/>
      <w:pPr>
        <w:ind w:left="1080" w:hanging="360"/>
      </w:pPr>
      <w:rPr>
        <w:rFonts w:ascii="Symbol" w:hAnsi="Symbol" w:hint="default"/>
      </w:rPr>
    </w:lvl>
    <w:lvl w:ilvl="4" w:tplc="08090003" w:tentative="1">
      <w:start w:val="1"/>
      <w:numFmt w:val="bullet"/>
      <w:lvlText w:val="o"/>
      <w:lvlJc w:val="left"/>
      <w:pPr>
        <w:ind w:left="1800" w:hanging="360"/>
      </w:pPr>
      <w:rPr>
        <w:rFonts w:ascii="Courier New" w:hAnsi="Courier New" w:cs="Courier New" w:hint="default"/>
      </w:rPr>
    </w:lvl>
    <w:lvl w:ilvl="5" w:tplc="08090005" w:tentative="1">
      <w:start w:val="1"/>
      <w:numFmt w:val="bullet"/>
      <w:lvlText w:val=""/>
      <w:lvlJc w:val="left"/>
      <w:pPr>
        <w:ind w:left="2520" w:hanging="360"/>
      </w:pPr>
      <w:rPr>
        <w:rFonts w:ascii="Wingdings" w:hAnsi="Wingdings" w:hint="default"/>
      </w:rPr>
    </w:lvl>
    <w:lvl w:ilvl="6" w:tplc="08090001" w:tentative="1">
      <w:start w:val="1"/>
      <w:numFmt w:val="bullet"/>
      <w:lvlText w:val=""/>
      <w:lvlJc w:val="left"/>
      <w:pPr>
        <w:ind w:left="3240" w:hanging="360"/>
      </w:pPr>
      <w:rPr>
        <w:rFonts w:ascii="Symbol" w:hAnsi="Symbol" w:hint="default"/>
      </w:rPr>
    </w:lvl>
    <w:lvl w:ilvl="7" w:tplc="08090003" w:tentative="1">
      <w:start w:val="1"/>
      <w:numFmt w:val="bullet"/>
      <w:lvlText w:val="o"/>
      <w:lvlJc w:val="left"/>
      <w:pPr>
        <w:ind w:left="396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abstractNum w:abstractNumId="33">
    <w:nsid w:val="4DE93396"/>
    <w:multiLevelType w:val="multilevel"/>
    <w:tmpl w:val="E1CE1A78"/>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011687E"/>
    <w:multiLevelType w:val="hybridMultilevel"/>
    <w:tmpl w:val="E3C8158E"/>
    <w:lvl w:ilvl="0" w:tplc="0809000B">
      <w:start w:val="1"/>
      <w:numFmt w:val="bullet"/>
      <w:lvlText w:val=""/>
      <w:lvlJc w:val="left"/>
      <w:pPr>
        <w:ind w:left="720" w:hanging="360"/>
      </w:pPr>
      <w:rPr>
        <w:rFonts w:ascii="Wingdings" w:hAnsi="Wingdings"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57906F4B"/>
    <w:multiLevelType w:val="multilevel"/>
    <w:tmpl w:val="D9D8D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E96742E"/>
    <w:multiLevelType w:val="hybridMultilevel"/>
    <w:tmpl w:val="A9DCE512"/>
    <w:lvl w:ilvl="0" w:tplc="A2784A88">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nsid w:val="5EC32803"/>
    <w:multiLevelType w:val="multilevel"/>
    <w:tmpl w:val="9E7C9388"/>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25532E3"/>
    <w:multiLevelType w:val="hybridMultilevel"/>
    <w:tmpl w:val="27E00250"/>
    <w:lvl w:ilvl="0" w:tplc="9B1C0C10">
      <w:start w:val="4"/>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nsid w:val="62871097"/>
    <w:multiLevelType w:val="multilevel"/>
    <w:tmpl w:val="338C093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45F5095"/>
    <w:multiLevelType w:val="hybridMultilevel"/>
    <w:tmpl w:val="5D200B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69116FAC"/>
    <w:multiLevelType w:val="hybridMultilevel"/>
    <w:tmpl w:val="B570300E"/>
    <w:lvl w:ilvl="0" w:tplc="8F80A8D4">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nsid w:val="6EE80D72"/>
    <w:multiLevelType w:val="hybridMultilevel"/>
    <w:tmpl w:val="DC30BCF2"/>
    <w:lvl w:ilvl="0" w:tplc="1E82D05E">
      <w:start w:val="1"/>
      <w:numFmt w:val="bullet"/>
      <w:pStyle w:val="Bullets"/>
      <w:lvlText w:val=""/>
      <w:lvlJc w:val="left"/>
      <w:pPr>
        <w:ind w:left="1637" w:hanging="360"/>
      </w:pPr>
      <w:rPr>
        <w:rFonts w:ascii="Wingdings" w:hAnsi="Wingdings" w:hint="default"/>
        <w:color w:val="0D0D0D" w:themeColor="text1" w:themeTint="F2"/>
        <w:sz w:val="22"/>
        <w:szCs w:val="22"/>
      </w:rPr>
    </w:lvl>
    <w:lvl w:ilvl="1" w:tplc="8CFC4638">
      <w:start w:val="1"/>
      <w:numFmt w:val="bullet"/>
      <w:pStyle w:val="Bullets2"/>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nsid w:val="750920D0"/>
    <w:multiLevelType w:val="hybridMultilevel"/>
    <w:tmpl w:val="03D4143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7D904873"/>
    <w:multiLevelType w:val="hybridMultilevel"/>
    <w:tmpl w:val="C32CEB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abstractNum w:abstractNumId="46">
    <w:nsid w:val="7F564D87"/>
    <w:multiLevelType w:val="hybridMultilevel"/>
    <w:tmpl w:val="061A5B2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nsid w:val="7F802527"/>
    <w:multiLevelType w:val="hybridMultilevel"/>
    <w:tmpl w:val="1EAE727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nsid w:val="7FAD72C5"/>
    <w:multiLevelType w:val="multilevel"/>
    <w:tmpl w:val="16D082A4"/>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1"/>
  </w:num>
  <w:num w:numId="3">
    <w:abstractNumId w:val="0"/>
  </w:num>
  <w:num w:numId="4">
    <w:abstractNumId w:val="38"/>
  </w:num>
  <w:num w:numId="5">
    <w:abstractNumId w:val="32"/>
  </w:num>
  <w:num w:numId="6">
    <w:abstractNumId w:val="23"/>
  </w:num>
  <w:num w:numId="7">
    <w:abstractNumId w:val="42"/>
  </w:num>
  <w:num w:numId="8">
    <w:abstractNumId w:val="16"/>
  </w:num>
  <w:num w:numId="9">
    <w:abstractNumId w:val="28"/>
  </w:num>
  <w:num w:numId="10">
    <w:abstractNumId w:val="45"/>
    <w:lvlOverride w:ilvl="0">
      <w:startOverride w:val="1"/>
    </w:lvlOverride>
  </w:num>
  <w:num w:numId="11">
    <w:abstractNumId w:val="30"/>
    <w:lvlOverride w:ilvl="0">
      <w:startOverride w:val="1"/>
    </w:lvlOverride>
  </w:num>
  <w:num w:numId="12">
    <w:abstractNumId w:val="2"/>
  </w:num>
  <w:num w:numId="13">
    <w:abstractNumId w:val="47"/>
  </w:num>
  <w:num w:numId="14">
    <w:abstractNumId w:val="17"/>
  </w:num>
  <w:num w:numId="15">
    <w:abstractNumId w:val="4"/>
  </w:num>
  <w:num w:numId="16">
    <w:abstractNumId w:val="3"/>
  </w:num>
  <w:num w:numId="17">
    <w:abstractNumId w:val="22"/>
  </w:num>
  <w:num w:numId="18">
    <w:abstractNumId w:val="18"/>
  </w:num>
  <w:num w:numId="19">
    <w:abstractNumId w:val="43"/>
  </w:num>
  <w:num w:numId="20">
    <w:abstractNumId w:val="34"/>
  </w:num>
  <w:num w:numId="21">
    <w:abstractNumId w:val="48"/>
  </w:num>
  <w:num w:numId="22">
    <w:abstractNumId w:val="37"/>
  </w:num>
  <w:num w:numId="23">
    <w:abstractNumId w:val="29"/>
  </w:num>
  <w:num w:numId="24">
    <w:abstractNumId w:val="33"/>
  </w:num>
  <w:num w:numId="25">
    <w:abstractNumId w:val="27"/>
  </w:num>
  <w:num w:numId="26">
    <w:abstractNumId w:val="9"/>
  </w:num>
  <w:num w:numId="27">
    <w:abstractNumId w:val="12"/>
  </w:num>
  <w:num w:numId="28">
    <w:abstractNumId w:val="46"/>
  </w:num>
  <w:num w:numId="29">
    <w:abstractNumId w:val="8"/>
  </w:num>
  <w:num w:numId="30">
    <w:abstractNumId w:val="41"/>
  </w:num>
  <w:num w:numId="31">
    <w:abstractNumId w:val="36"/>
  </w:num>
  <w:num w:numId="32">
    <w:abstractNumId w:val="7"/>
  </w:num>
  <w:num w:numId="33">
    <w:abstractNumId w:val="13"/>
  </w:num>
  <w:num w:numId="34">
    <w:abstractNumId w:val="25"/>
  </w:num>
  <w:num w:numId="35">
    <w:abstractNumId w:val="10"/>
  </w:num>
  <w:num w:numId="36">
    <w:abstractNumId w:val="31"/>
  </w:num>
  <w:num w:numId="37">
    <w:abstractNumId w:val="39"/>
  </w:num>
  <w:num w:numId="38">
    <w:abstractNumId w:val="14"/>
  </w:num>
  <w:num w:numId="39">
    <w:abstractNumId w:val="35"/>
  </w:num>
  <w:num w:numId="40">
    <w:abstractNumId w:val="6"/>
  </w:num>
  <w:num w:numId="41">
    <w:abstractNumId w:val="15"/>
  </w:num>
  <w:num w:numId="42">
    <w:abstractNumId w:val="19"/>
  </w:num>
  <w:num w:numId="43">
    <w:abstractNumId w:val="26"/>
  </w:num>
  <w:num w:numId="44">
    <w:abstractNumId w:val="21"/>
  </w:num>
  <w:num w:numId="45">
    <w:abstractNumId w:val="11"/>
  </w:num>
  <w:num w:numId="46">
    <w:abstractNumId w:val="44"/>
  </w:num>
  <w:num w:numId="47">
    <w:abstractNumId w:val="20"/>
  </w:num>
  <w:num w:numId="48">
    <w:abstractNumId w:val="40"/>
  </w:num>
  <w:num w:numId="49">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23DB"/>
    <w:rsid w:val="00002C86"/>
    <w:rsid w:val="00003BE2"/>
    <w:rsid w:val="000040FE"/>
    <w:rsid w:val="000079A7"/>
    <w:rsid w:val="00011743"/>
    <w:rsid w:val="000123B8"/>
    <w:rsid w:val="0001251A"/>
    <w:rsid w:val="0001277B"/>
    <w:rsid w:val="00012795"/>
    <w:rsid w:val="0001286C"/>
    <w:rsid w:val="000138C9"/>
    <w:rsid w:val="00014E00"/>
    <w:rsid w:val="00015C9C"/>
    <w:rsid w:val="000169B3"/>
    <w:rsid w:val="00017A8C"/>
    <w:rsid w:val="00020FC3"/>
    <w:rsid w:val="0002128B"/>
    <w:rsid w:val="00022A54"/>
    <w:rsid w:val="00023C17"/>
    <w:rsid w:val="00025475"/>
    <w:rsid w:val="00025D96"/>
    <w:rsid w:val="0002759C"/>
    <w:rsid w:val="00030A0E"/>
    <w:rsid w:val="00031AAC"/>
    <w:rsid w:val="00031DA2"/>
    <w:rsid w:val="00033956"/>
    <w:rsid w:val="00033978"/>
    <w:rsid w:val="000369B2"/>
    <w:rsid w:val="000401C9"/>
    <w:rsid w:val="00047EE7"/>
    <w:rsid w:val="000526F1"/>
    <w:rsid w:val="0005426C"/>
    <w:rsid w:val="00056218"/>
    <w:rsid w:val="00057DD4"/>
    <w:rsid w:val="0006013B"/>
    <w:rsid w:val="00060E53"/>
    <w:rsid w:val="0006752B"/>
    <w:rsid w:val="000713C5"/>
    <w:rsid w:val="00071A83"/>
    <w:rsid w:val="0007340E"/>
    <w:rsid w:val="00074F3F"/>
    <w:rsid w:val="00076318"/>
    <w:rsid w:val="00076AC5"/>
    <w:rsid w:val="0007724A"/>
    <w:rsid w:val="00081759"/>
    <w:rsid w:val="00081C0B"/>
    <w:rsid w:val="00081F76"/>
    <w:rsid w:val="000823F8"/>
    <w:rsid w:val="000905C0"/>
    <w:rsid w:val="00090714"/>
    <w:rsid w:val="00090E08"/>
    <w:rsid w:val="0009123C"/>
    <w:rsid w:val="00091806"/>
    <w:rsid w:val="0009241C"/>
    <w:rsid w:val="00092A23"/>
    <w:rsid w:val="00093B7E"/>
    <w:rsid w:val="000969C1"/>
    <w:rsid w:val="000A3826"/>
    <w:rsid w:val="000A638E"/>
    <w:rsid w:val="000A6F64"/>
    <w:rsid w:val="000A7003"/>
    <w:rsid w:val="000A779F"/>
    <w:rsid w:val="000A78B3"/>
    <w:rsid w:val="000B03B5"/>
    <w:rsid w:val="000B1BD2"/>
    <w:rsid w:val="000B50B1"/>
    <w:rsid w:val="000B79FD"/>
    <w:rsid w:val="000C2556"/>
    <w:rsid w:val="000C59DB"/>
    <w:rsid w:val="000C5BF6"/>
    <w:rsid w:val="000C6B08"/>
    <w:rsid w:val="000C7147"/>
    <w:rsid w:val="000C7FB1"/>
    <w:rsid w:val="000D0681"/>
    <w:rsid w:val="000D1AFF"/>
    <w:rsid w:val="000D3EC5"/>
    <w:rsid w:val="000D44D7"/>
    <w:rsid w:val="000D475A"/>
    <w:rsid w:val="000D68FB"/>
    <w:rsid w:val="000D7C7E"/>
    <w:rsid w:val="000E2E90"/>
    <w:rsid w:val="000E5916"/>
    <w:rsid w:val="000E69DC"/>
    <w:rsid w:val="000E702D"/>
    <w:rsid w:val="000E7BF6"/>
    <w:rsid w:val="000E7EE4"/>
    <w:rsid w:val="000F0C76"/>
    <w:rsid w:val="000F222E"/>
    <w:rsid w:val="000F25EA"/>
    <w:rsid w:val="000F3A73"/>
    <w:rsid w:val="000F42D2"/>
    <w:rsid w:val="000F685B"/>
    <w:rsid w:val="0010188C"/>
    <w:rsid w:val="00101940"/>
    <w:rsid w:val="001020E5"/>
    <w:rsid w:val="00103662"/>
    <w:rsid w:val="00104A72"/>
    <w:rsid w:val="00104E02"/>
    <w:rsid w:val="00104FB9"/>
    <w:rsid w:val="001124E4"/>
    <w:rsid w:val="00113489"/>
    <w:rsid w:val="001153EB"/>
    <w:rsid w:val="001155A3"/>
    <w:rsid w:val="00116AB6"/>
    <w:rsid w:val="00116D94"/>
    <w:rsid w:val="00117BC9"/>
    <w:rsid w:val="00122D3F"/>
    <w:rsid w:val="00126851"/>
    <w:rsid w:val="00127CBB"/>
    <w:rsid w:val="00131F73"/>
    <w:rsid w:val="00132389"/>
    <w:rsid w:val="00133465"/>
    <w:rsid w:val="001339EB"/>
    <w:rsid w:val="001413AF"/>
    <w:rsid w:val="00142D18"/>
    <w:rsid w:val="001433DC"/>
    <w:rsid w:val="00143637"/>
    <w:rsid w:val="00143DC5"/>
    <w:rsid w:val="0014761A"/>
    <w:rsid w:val="00147EE5"/>
    <w:rsid w:val="00150D8C"/>
    <w:rsid w:val="00154F10"/>
    <w:rsid w:val="00154F78"/>
    <w:rsid w:val="00160F84"/>
    <w:rsid w:val="001633F3"/>
    <w:rsid w:val="0016387D"/>
    <w:rsid w:val="00166150"/>
    <w:rsid w:val="00166B8D"/>
    <w:rsid w:val="00166EF3"/>
    <w:rsid w:val="001702E1"/>
    <w:rsid w:val="0017032F"/>
    <w:rsid w:val="001730B9"/>
    <w:rsid w:val="00174889"/>
    <w:rsid w:val="0017590A"/>
    <w:rsid w:val="00176BA9"/>
    <w:rsid w:val="00180D79"/>
    <w:rsid w:val="00182056"/>
    <w:rsid w:val="00183771"/>
    <w:rsid w:val="001837C9"/>
    <w:rsid w:val="00185372"/>
    <w:rsid w:val="0019022E"/>
    <w:rsid w:val="0019025F"/>
    <w:rsid w:val="00190918"/>
    <w:rsid w:val="001927DB"/>
    <w:rsid w:val="00192A6A"/>
    <w:rsid w:val="00192FBE"/>
    <w:rsid w:val="00194C4D"/>
    <w:rsid w:val="001A0120"/>
    <w:rsid w:val="001A065A"/>
    <w:rsid w:val="001A1641"/>
    <w:rsid w:val="001A2DAE"/>
    <w:rsid w:val="001A518B"/>
    <w:rsid w:val="001A5F3F"/>
    <w:rsid w:val="001A61E8"/>
    <w:rsid w:val="001A7B82"/>
    <w:rsid w:val="001B0CB6"/>
    <w:rsid w:val="001B138B"/>
    <w:rsid w:val="001B1AD2"/>
    <w:rsid w:val="001B1E00"/>
    <w:rsid w:val="001B301E"/>
    <w:rsid w:val="001B5F58"/>
    <w:rsid w:val="001B7EEA"/>
    <w:rsid w:val="001C096C"/>
    <w:rsid w:val="001C2823"/>
    <w:rsid w:val="001C3CE5"/>
    <w:rsid w:val="001C3FFB"/>
    <w:rsid w:val="001C6E18"/>
    <w:rsid w:val="001C6F0D"/>
    <w:rsid w:val="001D09C2"/>
    <w:rsid w:val="001D3497"/>
    <w:rsid w:val="001D6D73"/>
    <w:rsid w:val="001D707B"/>
    <w:rsid w:val="001D7754"/>
    <w:rsid w:val="001E01A2"/>
    <w:rsid w:val="001E11FA"/>
    <w:rsid w:val="001E2CD6"/>
    <w:rsid w:val="001E5498"/>
    <w:rsid w:val="001E6A21"/>
    <w:rsid w:val="001E6F83"/>
    <w:rsid w:val="001F0E27"/>
    <w:rsid w:val="001F19B0"/>
    <w:rsid w:val="001F267A"/>
    <w:rsid w:val="001F3114"/>
    <w:rsid w:val="001F40E9"/>
    <w:rsid w:val="001F4A6B"/>
    <w:rsid w:val="001F5424"/>
    <w:rsid w:val="001F62A5"/>
    <w:rsid w:val="001F68DC"/>
    <w:rsid w:val="001F6CEE"/>
    <w:rsid w:val="00200838"/>
    <w:rsid w:val="00202DA9"/>
    <w:rsid w:val="002030D9"/>
    <w:rsid w:val="00206263"/>
    <w:rsid w:val="002107E3"/>
    <w:rsid w:val="002116C8"/>
    <w:rsid w:val="00211F98"/>
    <w:rsid w:val="00213E9C"/>
    <w:rsid w:val="002158CE"/>
    <w:rsid w:val="002249AA"/>
    <w:rsid w:val="00224A23"/>
    <w:rsid w:val="00224FD2"/>
    <w:rsid w:val="002251EA"/>
    <w:rsid w:val="002309E0"/>
    <w:rsid w:val="00231768"/>
    <w:rsid w:val="00234B60"/>
    <w:rsid w:val="00237032"/>
    <w:rsid w:val="00237A2D"/>
    <w:rsid w:val="00237B53"/>
    <w:rsid w:val="00244445"/>
    <w:rsid w:val="00247DBF"/>
    <w:rsid w:val="00251180"/>
    <w:rsid w:val="002511F2"/>
    <w:rsid w:val="00251BF0"/>
    <w:rsid w:val="00253253"/>
    <w:rsid w:val="0025325E"/>
    <w:rsid w:val="00254078"/>
    <w:rsid w:val="00254B89"/>
    <w:rsid w:val="002559CF"/>
    <w:rsid w:val="00256F6B"/>
    <w:rsid w:val="002578D9"/>
    <w:rsid w:val="00262159"/>
    <w:rsid w:val="00266043"/>
    <w:rsid w:val="00267058"/>
    <w:rsid w:val="0027163B"/>
    <w:rsid w:val="00271869"/>
    <w:rsid w:val="00272ED7"/>
    <w:rsid w:val="00274265"/>
    <w:rsid w:val="00276660"/>
    <w:rsid w:val="00277FE0"/>
    <w:rsid w:val="0028246C"/>
    <w:rsid w:val="00282CBE"/>
    <w:rsid w:val="00282E07"/>
    <w:rsid w:val="00283120"/>
    <w:rsid w:val="002863F8"/>
    <w:rsid w:val="00286415"/>
    <w:rsid w:val="00287CBE"/>
    <w:rsid w:val="00293634"/>
    <w:rsid w:val="002A4AE8"/>
    <w:rsid w:val="002A52DD"/>
    <w:rsid w:val="002A542A"/>
    <w:rsid w:val="002A7A0B"/>
    <w:rsid w:val="002B1EDD"/>
    <w:rsid w:val="002B5B0D"/>
    <w:rsid w:val="002B5D78"/>
    <w:rsid w:val="002C3AA9"/>
    <w:rsid w:val="002C4426"/>
    <w:rsid w:val="002D0F7A"/>
    <w:rsid w:val="002D1157"/>
    <w:rsid w:val="002D3CFD"/>
    <w:rsid w:val="002D4A8C"/>
    <w:rsid w:val="002D6751"/>
    <w:rsid w:val="002E0540"/>
    <w:rsid w:val="002E0F3D"/>
    <w:rsid w:val="002E199E"/>
    <w:rsid w:val="002F230D"/>
    <w:rsid w:val="002F3553"/>
    <w:rsid w:val="002F493C"/>
    <w:rsid w:val="002F4D70"/>
    <w:rsid w:val="002F51F5"/>
    <w:rsid w:val="002F5CEA"/>
    <w:rsid w:val="002F6497"/>
    <w:rsid w:val="0030205B"/>
    <w:rsid w:val="00304280"/>
    <w:rsid w:val="00304343"/>
    <w:rsid w:val="00305318"/>
    <w:rsid w:val="00305E76"/>
    <w:rsid w:val="003061AB"/>
    <w:rsid w:val="00311E55"/>
    <w:rsid w:val="0032130C"/>
    <w:rsid w:val="0032236A"/>
    <w:rsid w:val="003233C6"/>
    <w:rsid w:val="0032426A"/>
    <w:rsid w:val="003260BB"/>
    <w:rsid w:val="00326D39"/>
    <w:rsid w:val="00332D10"/>
    <w:rsid w:val="00333051"/>
    <w:rsid w:val="0034230F"/>
    <w:rsid w:val="00342BEA"/>
    <w:rsid w:val="00342F1B"/>
    <w:rsid w:val="00342FE5"/>
    <w:rsid w:val="003464E8"/>
    <w:rsid w:val="00347112"/>
    <w:rsid w:val="00347355"/>
    <w:rsid w:val="00351BA5"/>
    <w:rsid w:val="00352A21"/>
    <w:rsid w:val="00353C41"/>
    <w:rsid w:val="0035414D"/>
    <w:rsid w:val="003545C0"/>
    <w:rsid w:val="00354671"/>
    <w:rsid w:val="003549DC"/>
    <w:rsid w:val="0035731A"/>
    <w:rsid w:val="00357459"/>
    <w:rsid w:val="00360CFE"/>
    <w:rsid w:val="00361AA8"/>
    <w:rsid w:val="003625B8"/>
    <w:rsid w:val="003639D4"/>
    <w:rsid w:val="00363B6F"/>
    <w:rsid w:val="003642D9"/>
    <w:rsid w:val="003654CA"/>
    <w:rsid w:val="00366570"/>
    <w:rsid w:val="00366AC1"/>
    <w:rsid w:val="003700EE"/>
    <w:rsid w:val="00370961"/>
    <w:rsid w:val="00370C92"/>
    <w:rsid w:val="00373678"/>
    <w:rsid w:val="00373937"/>
    <w:rsid w:val="00373C37"/>
    <w:rsid w:val="00374F6D"/>
    <w:rsid w:val="0037742F"/>
    <w:rsid w:val="0038057D"/>
    <w:rsid w:val="00381B76"/>
    <w:rsid w:val="00382F08"/>
    <w:rsid w:val="00384A0B"/>
    <w:rsid w:val="00390542"/>
    <w:rsid w:val="00392704"/>
    <w:rsid w:val="00394CA5"/>
    <w:rsid w:val="003960ED"/>
    <w:rsid w:val="003A210E"/>
    <w:rsid w:val="003A478E"/>
    <w:rsid w:val="003B0132"/>
    <w:rsid w:val="003B05F3"/>
    <w:rsid w:val="003B1C78"/>
    <w:rsid w:val="003B4729"/>
    <w:rsid w:val="003C05E0"/>
    <w:rsid w:val="003C37ED"/>
    <w:rsid w:val="003C4F3F"/>
    <w:rsid w:val="003C5499"/>
    <w:rsid w:val="003C6A02"/>
    <w:rsid w:val="003D0568"/>
    <w:rsid w:val="003D0E2E"/>
    <w:rsid w:val="003D1745"/>
    <w:rsid w:val="003D200A"/>
    <w:rsid w:val="003D23CA"/>
    <w:rsid w:val="003D3307"/>
    <w:rsid w:val="003D386D"/>
    <w:rsid w:val="003D3937"/>
    <w:rsid w:val="003D3AD1"/>
    <w:rsid w:val="003D44F3"/>
    <w:rsid w:val="003D4574"/>
    <w:rsid w:val="003D483F"/>
    <w:rsid w:val="003D5532"/>
    <w:rsid w:val="003E10FA"/>
    <w:rsid w:val="003E23C8"/>
    <w:rsid w:val="003E537F"/>
    <w:rsid w:val="003E6024"/>
    <w:rsid w:val="003E780B"/>
    <w:rsid w:val="003E7906"/>
    <w:rsid w:val="003F148C"/>
    <w:rsid w:val="003F3878"/>
    <w:rsid w:val="003F5D57"/>
    <w:rsid w:val="00400AF4"/>
    <w:rsid w:val="00403321"/>
    <w:rsid w:val="004041B3"/>
    <w:rsid w:val="00406A31"/>
    <w:rsid w:val="00407BB7"/>
    <w:rsid w:val="00414713"/>
    <w:rsid w:val="00414D57"/>
    <w:rsid w:val="004155CD"/>
    <w:rsid w:val="00416536"/>
    <w:rsid w:val="004179F8"/>
    <w:rsid w:val="00417EB0"/>
    <w:rsid w:val="00420120"/>
    <w:rsid w:val="00421E46"/>
    <w:rsid w:val="00427655"/>
    <w:rsid w:val="004314A5"/>
    <w:rsid w:val="00433F67"/>
    <w:rsid w:val="00436849"/>
    <w:rsid w:val="0044002F"/>
    <w:rsid w:val="004404BE"/>
    <w:rsid w:val="004432EF"/>
    <w:rsid w:val="00443E04"/>
    <w:rsid w:val="00443ECE"/>
    <w:rsid w:val="00444F03"/>
    <w:rsid w:val="00445189"/>
    <w:rsid w:val="00446812"/>
    <w:rsid w:val="004469D2"/>
    <w:rsid w:val="0045161E"/>
    <w:rsid w:val="00451B2F"/>
    <w:rsid w:val="00452341"/>
    <w:rsid w:val="00452ABD"/>
    <w:rsid w:val="0045427F"/>
    <w:rsid w:val="00456BF3"/>
    <w:rsid w:val="00457597"/>
    <w:rsid w:val="00457891"/>
    <w:rsid w:val="00460840"/>
    <w:rsid w:val="00461238"/>
    <w:rsid w:val="00461AB0"/>
    <w:rsid w:val="004648BE"/>
    <w:rsid w:val="0046633C"/>
    <w:rsid w:val="00471E74"/>
    <w:rsid w:val="0047258C"/>
    <w:rsid w:val="004841C9"/>
    <w:rsid w:val="00484353"/>
    <w:rsid w:val="00486CB7"/>
    <w:rsid w:val="00490228"/>
    <w:rsid w:val="004907C6"/>
    <w:rsid w:val="00490ECE"/>
    <w:rsid w:val="004912C8"/>
    <w:rsid w:val="004916CD"/>
    <w:rsid w:val="00492D4D"/>
    <w:rsid w:val="00495039"/>
    <w:rsid w:val="00496118"/>
    <w:rsid w:val="00496E9E"/>
    <w:rsid w:val="00497753"/>
    <w:rsid w:val="00497F34"/>
    <w:rsid w:val="004A034A"/>
    <w:rsid w:val="004A106F"/>
    <w:rsid w:val="004A3F63"/>
    <w:rsid w:val="004B1565"/>
    <w:rsid w:val="004B436E"/>
    <w:rsid w:val="004B51EB"/>
    <w:rsid w:val="004B61C5"/>
    <w:rsid w:val="004C1C97"/>
    <w:rsid w:val="004C2E59"/>
    <w:rsid w:val="004D1201"/>
    <w:rsid w:val="004D12D0"/>
    <w:rsid w:val="004D16C5"/>
    <w:rsid w:val="004D1C6A"/>
    <w:rsid w:val="004D2A2E"/>
    <w:rsid w:val="004D4DFA"/>
    <w:rsid w:val="004D6FD8"/>
    <w:rsid w:val="004D781A"/>
    <w:rsid w:val="004D7BE5"/>
    <w:rsid w:val="004E03ED"/>
    <w:rsid w:val="004E2F67"/>
    <w:rsid w:val="004F2284"/>
    <w:rsid w:val="004F4576"/>
    <w:rsid w:val="004F49DC"/>
    <w:rsid w:val="004F614E"/>
    <w:rsid w:val="004F6D87"/>
    <w:rsid w:val="0050277C"/>
    <w:rsid w:val="00503950"/>
    <w:rsid w:val="00503A94"/>
    <w:rsid w:val="00503ABF"/>
    <w:rsid w:val="00503AF7"/>
    <w:rsid w:val="005045B3"/>
    <w:rsid w:val="00504B0F"/>
    <w:rsid w:val="00506D66"/>
    <w:rsid w:val="005112C4"/>
    <w:rsid w:val="00511857"/>
    <w:rsid w:val="005144F5"/>
    <w:rsid w:val="00515497"/>
    <w:rsid w:val="00517B8A"/>
    <w:rsid w:val="00521BB1"/>
    <w:rsid w:val="00522441"/>
    <w:rsid w:val="00522A84"/>
    <w:rsid w:val="00522B73"/>
    <w:rsid w:val="005241DB"/>
    <w:rsid w:val="0052449D"/>
    <w:rsid w:val="00524F84"/>
    <w:rsid w:val="005264A8"/>
    <w:rsid w:val="00530622"/>
    <w:rsid w:val="00530FF9"/>
    <w:rsid w:val="00532EFC"/>
    <w:rsid w:val="0053371B"/>
    <w:rsid w:val="005368C0"/>
    <w:rsid w:val="00536FF7"/>
    <w:rsid w:val="0054235C"/>
    <w:rsid w:val="00542DE3"/>
    <w:rsid w:val="00543149"/>
    <w:rsid w:val="00543FD3"/>
    <w:rsid w:val="00544BF4"/>
    <w:rsid w:val="00544C3C"/>
    <w:rsid w:val="00546E35"/>
    <w:rsid w:val="0055414D"/>
    <w:rsid w:val="005543C3"/>
    <w:rsid w:val="0055483D"/>
    <w:rsid w:val="00555C0A"/>
    <w:rsid w:val="00557788"/>
    <w:rsid w:val="00560D8E"/>
    <w:rsid w:val="005616BA"/>
    <w:rsid w:val="00562027"/>
    <w:rsid w:val="005644D6"/>
    <w:rsid w:val="00566AC8"/>
    <w:rsid w:val="0057080E"/>
    <w:rsid w:val="0057155F"/>
    <w:rsid w:val="00572029"/>
    <w:rsid w:val="00573739"/>
    <w:rsid w:val="00576F56"/>
    <w:rsid w:val="00577A19"/>
    <w:rsid w:val="00580DC9"/>
    <w:rsid w:val="005903E8"/>
    <w:rsid w:val="00591994"/>
    <w:rsid w:val="00592D4B"/>
    <w:rsid w:val="00593339"/>
    <w:rsid w:val="00594B28"/>
    <w:rsid w:val="0059515B"/>
    <w:rsid w:val="0059589F"/>
    <w:rsid w:val="005A051F"/>
    <w:rsid w:val="005A05FB"/>
    <w:rsid w:val="005A0901"/>
    <w:rsid w:val="005A12CA"/>
    <w:rsid w:val="005A24CA"/>
    <w:rsid w:val="005A472D"/>
    <w:rsid w:val="005A53A6"/>
    <w:rsid w:val="005A5BD2"/>
    <w:rsid w:val="005A62F8"/>
    <w:rsid w:val="005A654E"/>
    <w:rsid w:val="005B0684"/>
    <w:rsid w:val="005B08B4"/>
    <w:rsid w:val="005B14C7"/>
    <w:rsid w:val="005B1E13"/>
    <w:rsid w:val="005B318C"/>
    <w:rsid w:val="005B343C"/>
    <w:rsid w:val="005B4690"/>
    <w:rsid w:val="005B56D8"/>
    <w:rsid w:val="005B5890"/>
    <w:rsid w:val="005B617B"/>
    <w:rsid w:val="005B7422"/>
    <w:rsid w:val="005B771A"/>
    <w:rsid w:val="005B7C76"/>
    <w:rsid w:val="005C5251"/>
    <w:rsid w:val="005C5F4B"/>
    <w:rsid w:val="005C6CA7"/>
    <w:rsid w:val="005D0952"/>
    <w:rsid w:val="005D5C3A"/>
    <w:rsid w:val="005E308A"/>
    <w:rsid w:val="005E3E48"/>
    <w:rsid w:val="005E41FB"/>
    <w:rsid w:val="005E5F7E"/>
    <w:rsid w:val="005E7CB6"/>
    <w:rsid w:val="005F2A6E"/>
    <w:rsid w:val="005F376A"/>
    <w:rsid w:val="005F47AA"/>
    <w:rsid w:val="005F7485"/>
    <w:rsid w:val="005F7F3E"/>
    <w:rsid w:val="00600CDD"/>
    <w:rsid w:val="00601D08"/>
    <w:rsid w:val="00601DA0"/>
    <w:rsid w:val="0060348E"/>
    <w:rsid w:val="0060358E"/>
    <w:rsid w:val="00605870"/>
    <w:rsid w:val="00606034"/>
    <w:rsid w:val="0060732E"/>
    <w:rsid w:val="0060799A"/>
    <w:rsid w:val="00610C78"/>
    <w:rsid w:val="00611B74"/>
    <w:rsid w:val="00612557"/>
    <w:rsid w:val="00613819"/>
    <w:rsid w:val="00623F2C"/>
    <w:rsid w:val="006245CA"/>
    <w:rsid w:val="00624901"/>
    <w:rsid w:val="00625BAA"/>
    <w:rsid w:val="00626ABB"/>
    <w:rsid w:val="00626B45"/>
    <w:rsid w:val="00630324"/>
    <w:rsid w:val="0063162F"/>
    <w:rsid w:val="0063366B"/>
    <w:rsid w:val="00634CD1"/>
    <w:rsid w:val="00634D03"/>
    <w:rsid w:val="0063509B"/>
    <w:rsid w:val="00636159"/>
    <w:rsid w:val="00636D17"/>
    <w:rsid w:val="00636DF6"/>
    <w:rsid w:val="00637FF6"/>
    <w:rsid w:val="00640FCF"/>
    <w:rsid w:val="00641483"/>
    <w:rsid w:val="0064209F"/>
    <w:rsid w:val="00644F08"/>
    <w:rsid w:val="00646853"/>
    <w:rsid w:val="00647E6C"/>
    <w:rsid w:val="0065037A"/>
    <w:rsid w:val="00650F0E"/>
    <w:rsid w:val="00651027"/>
    <w:rsid w:val="0065251D"/>
    <w:rsid w:val="00656136"/>
    <w:rsid w:val="0065643D"/>
    <w:rsid w:val="0065647E"/>
    <w:rsid w:val="006603D0"/>
    <w:rsid w:val="00661E3D"/>
    <w:rsid w:val="00662C86"/>
    <w:rsid w:val="006647DE"/>
    <w:rsid w:val="00667456"/>
    <w:rsid w:val="006678BD"/>
    <w:rsid w:val="00667CE5"/>
    <w:rsid w:val="0067034E"/>
    <w:rsid w:val="0067646E"/>
    <w:rsid w:val="006771FB"/>
    <w:rsid w:val="00680493"/>
    <w:rsid w:val="006805CC"/>
    <w:rsid w:val="00681F17"/>
    <w:rsid w:val="00683DD9"/>
    <w:rsid w:val="00684163"/>
    <w:rsid w:val="00685AD2"/>
    <w:rsid w:val="00686FC5"/>
    <w:rsid w:val="0069175F"/>
    <w:rsid w:val="00692378"/>
    <w:rsid w:val="00692F7E"/>
    <w:rsid w:val="006938B4"/>
    <w:rsid w:val="00695100"/>
    <w:rsid w:val="00695392"/>
    <w:rsid w:val="00695F3F"/>
    <w:rsid w:val="00696C26"/>
    <w:rsid w:val="00696DD0"/>
    <w:rsid w:val="006971E2"/>
    <w:rsid w:val="006A007B"/>
    <w:rsid w:val="006A10BE"/>
    <w:rsid w:val="006A114C"/>
    <w:rsid w:val="006A1481"/>
    <w:rsid w:val="006A2AB0"/>
    <w:rsid w:val="006A30A0"/>
    <w:rsid w:val="006A3316"/>
    <w:rsid w:val="006A4F1D"/>
    <w:rsid w:val="006A730D"/>
    <w:rsid w:val="006B1AD7"/>
    <w:rsid w:val="006B2D6E"/>
    <w:rsid w:val="006B5129"/>
    <w:rsid w:val="006B52DE"/>
    <w:rsid w:val="006B605B"/>
    <w:rsid w:val="006C1AE2"/>
    <w:rsid w:val="006C1D7F"/>
    <w:rsid w:val="006C5EDF"/>
    <w:rsid w:val="006D0B88"/>
    <w:rsid w:val="006D0E01"/>
    <w:rsid w:val="006D2273"/>
    <w:rsid w:val="006D317D"/>
    <w:rsid w:val="006D3F0D"/>
    <w:rsid w:val="006D48A1"/>
    <w:rsid w:val="006D4F93"/>
    <w:rsid w:val="006D5B7F"/>
    <w:rsid w:val="006D7FA8"/>
    <w:rsid w:val="006E030E"/>
    <w:rsid w:val="006E095C"/>
    <w:rsid w:val="006E0E59"/>
    <w:rsid w:val="006E12BF"/>
    <w:rsid w:val="006E2D4B"/>
    <w:rsid w:val="006E3DB0"/>
    <w:rsid w:val="006E3E9A"/>
    <w:rsid w:val="006E5817"/>
    <w:rsid w:val="006E67B3"/>
    <w:rsid w:val="006F00E5"/>
    <w:rsid w:val="006F3A38"/>
    <w:rsid w:val="006F47C8"/>
    <w:rsid w:val="006F6222"/>
    <w:rsid w:val="00701072"/>
    <w:rsid w:val="00701FBC"/>
    <w:rsid w:val="00702A75"/>
    <w:rsid w:val="00704512"/>
    <w:rsid w:val="00705463"/>
    <w:rsid w:val="007069EC"/>
    <w:rsid w:val="00707135"/>
    <w:rsid w:val="007103DA"/>
    <w:rsid w:val="007147A7"/>
    <w:rsid w:val="007214D6"/>
    <w:rsid w:val="00727BAD"/>
    <w:rsid w:val="00737AB9"/>
    <w:rsid w:val="00743DED"/>
    <w:rsid w:val="0074586A"/>
    <w:rsid w:val="007459E4"/>
    <w:rsid w:val="00745D31"/>
    <w:rsid w:val="00747918"/>
    <w:rsid w:val="00747928"/>
    <w:rsid w:val="00751CF1"/>
    <w:rsid w:val="00754378"/>
    <w:rsid w:val="007562F7"/>
    <w:rsid w:val="00761100"/>
    <w:rsid w:val="0077133B"/>
    <w:rsid w:val="00771B04"/>
    <w:rsid w:val="00773C6B"/>
    <w:rsid w:val="0077529A"/>
    <w:rsid w:val="00776D0F"/>
    <w:rsid w:val="00777509"/>
    <w:rsid w:val="00780D59"/>
    <w:rsid w:val="007848C7"/>
    <w:rsid w:val="00787115"/>
    <w:rsid w:val="00790642"/>
    <w:rsid w:val="00791EFC"/>
    <w:rsid w:val="00792361"/>
    <w:rsid w:val="00796921"/>
    <w:rsid w:val="007A069D"/>
    <w:rsid w:val="007A26EB"/>
    <w:rsid w:val="007A3C4C"/>
    <w:rsid w:val="007A48B0"/>
    <w:rsid w:val="007A54D0"/>
    <w:rsid w:val="007A5878"/>
    <w:rsid w:val="007B084B"/>
    <w:rsid w:val="007B1AC1"/>
    <w:rsid w:val="007B2BD3"/>
    <w:rsid w:val="007B41DF"/>
    <w:rsid w:val="007B605C"/>
    <w:rsid w:val="007B6D56"/>
    <w:rsid w:val="007B71CC"/>
    <w:rsid w:val="007C0A71"/>
    <w:rsid w:val="007C11E0"/>
    <w:rsid w:val="007C1937"/>
    <w:rsid w:val="007C2300"/>
    <w:rsid w:val="007C3A05"/>
    <w:rsid w:val="007C3FE7"/>
    <w:rsid w:val="007C624F"/>
    <w:rsid w:val="007C67D9"/>
    <w:rsid w:val="007C6DB8"/>
    <w:rsid w:val="007D0B94"/>
    <w:rsid w:val="007D0EE9"/>
    <w:rsid w:val="007D3FD3"/>
    <w:rsid w:val="007E12E7"/>
    <w:rsid w:val="007E1CAA"/>
    <w:rsid w:val="007E5960"/>
    <w:rsid w:val="007E6B69"/>
    <w:rsid w:val="007F0423"/>
    <w:rsid w:val="007F0B25"/>
    <w:rsid w:val="007F1E2B"/>
    <w:rsid w:val="007F3ED8"/>
    <w:rsid w:val="007F4CD4"/>
    <w:rsid w:val="007F5257"/>
    <w:rsid w:val="007F53A6"/>
    <w:rsid w:val="007F55EA"/>
    <w:rsid w:val="007F5662"/>
    <w:rsid w:val="007F6B93"/>
    <w:rsid w:val="007F775B"/>
    <w:rsid w:val="007F7E64"/>
    <w:rsid w:val="007F7F8D"/>
    <w:rsid w:val="008003EF"/>
    <w:rsid w:val="0080072F"/>
    <w:rsid w:val="00800BE1"/>
    <w:rsid w:val="00800E45"/>
    <w:rsid w:val="0080178B"/>
    <w:rsid w:val="00802053"/>
    <w:rsid w:val="008039B1"/>
    <w:rsid w:val="00804162"/>
    <w:rsid w:val="008042B2"/>
    <w:rsid w:val="00804D15"/>
    <w:rsid w:val="0080562B"/>
    <w:rsid w:val="0080580E"/>
    <w:rsid w:val="00810B75"/>
    <w:rsid w:val="00812C08"/>
    <w:rsid w:val="00812F74"/>
    <w:rsid w:val="0081306B"/>
    <w:rsid w:val="0081343F"/>
    <w:rsid w:val="00815DEB"/>
    <w:rsid w:val="00817064"/>
    <w:rsid w:val="008171A1"/>
    <w:rsid w:val="00821116"/>
    <w:rsid w:val="008216EC"/>
    <w:rsid w:val="008246E4"/>
    <w:rsid w:val="00832A0A"/>
    <w:rsid w:val="00832E72"/>
    <w:rsid w:val="008345AC"/>
    <w:rsid w:val="00835BF7"/>
    <w:rsid w:val="008369D5"/>
    <w:rsid w:val="0084090A"/>
    <w:rsid w:val="00841CDE"/>
    <w:rsid w:val="00841FD0"/>
    <w:rsid w:val="008461FA"/>
    <w:rsid w:val="00852BA8"/>
    <w:rsid w:val="0085407A"/>
    <w:rsid w:val="00854B2A"/>
    <w:rsid w:val="00855B28"/>
    <w:rsid w:val="00860CDA"/>
    <w:rsid w:val="00861190"/>
    <w:rsid w:val="00861A78"/>
    <w:rsid w:val="00861C85"/>
    <w:rsid w:val="0086242E"/>
    <w:rsid w:val="00862C30"/>
    <w:rsid w:val="00863452"/>
    <w:rsid w:val="00864355"/>
    <w:rsid w:val="00864451"/>
    <w:rsid w:val="008704BA"/>
    <w:rsid w:val="008718C5"/>
    <w:rsid w:val="00872B5F"/>
    <w:rsid w:val="0087302F"/>
    <w:rsid w:val="00874CE9"/>
    <w:rsid w:val="00875DF4"/>
    <w:rsid w:val="00875E07"/>
    <w:rsid w:val="008762E3"/>
    <w:rsid w:val="00876FAF"/>
    <w:rsid w:val="0087721B"/>
    <w:rsid w:val="008779CE"/>
    <w:rsid w:val="00881AD3"/>
    <w:rsid w:val="00883CF4"/>
    <w:rsid w:val="008842C6"/>
    <w:rsid w:val="008844CC"/>
    <w:rsid w:val="00884FD8"/>
    <w:rsid w:val="0089011D"/>
    <w:rsid w:val="0089042C"/>
    <w:rsid w:val="00890974"/>
    <w:rsid w:val="00892004"/>
    <w:rsid w:val="00893EFF"/>
    <w:rsid w:val="00893FDA"/>
    <w:rsid w:val="008945E5"/>
    <w:rsid w:val="008965B7"/>
    <w:rsid w:val="008A2B08"/>
    <w:rsid w:val="008A3C15"/>
    <w:rsid w:val="008A48BA"/>
    <w:rsid w:val="008A51B9"/>
    <w:rsid w:val="008B1330"/>
    <w:rsid w:val="008B2572"/>
    <w:rsid w:val="008B373F"/>
    <w:rsid w:val="008B3EA8"/>
    <w:rsid w:val="008B5F93"/>
    <w:rsid w:val="008B6BA9"/>
    <w:rsid w:val="008C1220"/>
    <w:rsid w:val="008C15D0"/>
    <w:rsid w:val="008C4A23"/>
    <w:rsid w:val="008C4FCD"/>
    <w:rsid w:val="008C632D"/>
    <w:rsid w:val="008D1346"/>
    <w:rsid w:val="008D2DD8"/>
    <w:rsid w:val="008D34D1"/>
    <w:rsid w:val="008D3C32"/>
    <w:rsid w:val="008D5686"/>
    <w:rsid w:val="008D68E6"/>
    <w:rsid w:val="008D7980"/>
    <w:rsid w:val="008E070B"/>
    <w:rsid w:val="008E2D0E"/>
    <w:rsid w:val="008E4F5C"/>
    <w:rsid w:val="008E70C2"/>
    <w:rsid w:val="008F254E"/>
    <w:rsid w:val="008F6FAA"/>
    <w:rsid w:val="008F7D9F"/>
    <w:rsid w:val="00901148"/>
    <w:rsid w:val="00901947"/>
    <w:rsid w:val="009044D2"/>
    <w:rsid w:val="00906AB5"/>
    <w:rsid w:val="00911752"/>
    <w:rsid w:val="00911934"/>
    <w:rsid w:val="009127F1"/>
    <w:rsid w:val="009130C8"/>
    <w:rsid w:val="009152EB"/>
    <w:rsid w:val="00915598"/>
    <w:rsid w:val="00915FBD"/>
    <w:rsid w:val="0091778E"/>
    <w:rsid w:val="009178B3"/>
    <w:rsid w:val="00917C3F"/>
    <w:rsid w:val="009211F6"/>
    <w:rsid w:val="00924685"/>
    <w:rsid w:val="00924968"/>
    <w:rsid w:val="00925561"/>
    <w:rsid w:val="009261BF"/>
    <w:rsid w:val="00926439"/>
    <w:rsid w:val="00926592"/>
    <w:rsid w:val="00927D68"/>
    <w:rsid w:val="009305A5"/>
    <w:rsid w:val="009319D7"/>
    <w:rsid w:val="00933475"/>
    <w:rsid w:val="00937318"/>
    <w:rsid w:val="00937AFE"/>
    <w:rsid w:val="0094080B"/>
    <w:rsid w:val="00943959"/>
    <w:rsid w:val="00943CCF"/>
    <w:rsid w:val="00944144"/>
    <w:rsid w:val="00946B80"/>
    <w:rsid w:val="00946C4C"/>
    <w:rsid w:val="00947C1C"/>
    <w:rsid w:val="00950762"/>
    <w:rsid w:val="009507A7"/>
    <w:rsid w:val="0095146B"/>
    <w:rsid w:val="00951C8D"/>
    <w:rsid w:val="009522F4"/>
    <w:rsid w:val="009528E7"/>
    <w:rsid w:val="00953544"/>
    <w:rsid w:val="009536AB"/>
    <w:rsid w:val="00953BA0"/>
    <w:rsid w:val="00953C87"/>
    <w:rsid w:val="009575E4"/>
    <w:rsid w:val="009607AD"/>
    <w:rsid w:val="00961A6A"/>
    <w:rsid w:val="009642CA"/>
    <w:rsid w:val="009642D6"/>
    <w:rsid w:val="00967100"/>
    <w:rsid w:val="0096779C"/>
    <w:rsid w:val="00970870"/>
    <w:rsid w:val="00972BCD"/>
    <w:rsid w:val="009733D0"/>
    <w:rsid w:val="0097514A"/>
    <w:rsid w:val="00975AF8"/>
    <w:rsid w:val="00980103"/>
    <w:rsid w:val="009813FC"/>
    <w:rsid w:val="00984EA9"/>
    <w:rsid w:val="00985ED2"/>
    <w:rsid w:val="0099019F"/>
    <w:rsid w:val="00991F2A"/>
    <w:rsid w:val="00993C69"/>
    <w:rsid w:val="00994C40"/>
    <w:rsid w:val="00995A2C"/>
    <w:rsid w:val="00996A48"/>
    <w:rsid w:val="00997D96"/>
    <w:rsid w:val="009A24B7"/>
    <w:rsid w:val="009A25A2"/>
    <w:rsid w:val="009A2883"/>
    <w:rsid w:val="009A3588"/>
    <w:rsid w:val="009A4676"/>
    <w:rsid w:val="009A48BD"/>
    <w:rsid w:val="009A50DD"/>
    <w:rsid w:val="009A514F"/>
    <w:rsid w:val="009A54F7"/>
    <w:rsid w:val="009A612A"/>
    <w:rsid w:val="009A6275"/>
    <w:rsid w:val="009B0928"/>
    <w:rsid w:val="009B13F3"/>
    <w:rsid w:val="009B15E6"/>
    <w:rsid w:val="009B36B1"/>
    <w:rsid w:val="009C1F6E"/>
    <w:rsid w:val="009C2F6E"/>
    <w:rsid w:val="009C6BEE"/>
    <w:rsid w:val="009C7FB0"/>
    <w:rsid w:val="009D028E"/>
    <w:rsid w:val="009D53D4"/>
    <w:rsid w:val="009D745F"/>
    <w:rsid w:val="009E3372"/>
    <w:rsid w:val="009E3CA7"/>
    <w:rsid w:val="009E461D"/>
    <w:rsid w:val="009E4BFB"/>
    <w:rsid w:val="009E509F"/>
    <w:rsid w:val="009E556B"/>
    <w:rsid w:val="009E5F2C"/>
    <w:rsid w:val="009E60F0"/>
    <w:rsid w:val="009E6426"/>
    <w:rsid w:val="009E732B"/>
    <w:rsid w:val="009E7FC5"/>
    <w:rsid w:val="009F172E"/>
    <w:rsid w:val="009F3712"/>
    <w:rsid w:val="009F3A3C"/>
    <w:rsid w:val="009F3D41"/>
    <w:rsid w:val="009F49E6"/>
    <w:rsid w:val="009F5FF2"/>
    <w:rsid w:val="009F7E39"/>
    <w:rsid w:val="00A00D2A"/>
    <w:rsid w:val="00A00D44"/>
    <w:rsid w:val="00A0116D"/>
    <w:rsid w:val="00A0153B"/>
    <w:rsid w:val="00A03505"/>
    <w:rsid w:val="00A03C15"/>
    <w:rsid w:val="00A04350"/>
    <w:rsid w:val="00A04F53"/>
    <w:rsid w:val="00A05703"/>
    <w:rsid w:val="00A06474"/>
    <w:rsid w:val="00A0753D"/>
    <w:rsid w:val="00A10536"/>
    <w:rsid w:val="00A107A5"/>
    <w:rsid w:val="00A125D8"/>
    <w:rsid w:val="00A142BF"/>
    <w:rsid w:val="00A14500"/>
    <w:rsid w:val="00A150CF"/>
    <w:rsid w:val="00A15C32"/>
    <w:rsid w:val="00A17410"/>
    <w:rsid w:val="00A218B1"/>
    <w:rsid w:val="00A230BF"/>
    <w:rsid w:val="00A26B7B"/>
    <w:rsid w:val="00A26E33"/>
    <w:rsid w:val="00A270A4"/>
    <w:rsid w:val="00A30EA6"/>
    <w:rsid w:val="00A32A44"/>
    <w:rsid w:val="00A34787"/>
    <w:rsid w:val="00A35327"/>
    <w:rsid w:val="00A3573E"/>
    <w:rsid w:val="00A3725B"/>
    <w:rsid w:val="00A427BF"/>
    <w:rsid w:val="00A4298A"/>
    <w:rsid w:val="00A47587"/>
    <w:rsid w:val="00A55829"/>
    <w:rsid w:val="00A61951"/>
    <w:rsid w:val="00A62129"/>
    <w:rsid w:val="00A62486"/>
    <w:rsid w:val="00A66E15"/>
    <w:rsid w:val="00A67AF4"/>
    <w:rsid w:val="00A67CE1"/>
    <w:rsid w:val="00A70A21"/>
    <w:rsid w:val="00A7448E"/>
    <w:rsid w:val="00A7490E"/>
    <w:rsid w:val="00A749E7"/>
    <w:rsid w:val="00A74AEA"/>
    <w:rsid w:val="00A75CD9"/>
    <w:rsid w:val="00A80581"/>
    <w:rsid w:val="00A84AE8"/>
    <w:rsid w:val="00A85593"/>
    <w:rsid w:val="00A85D6A"/>
    <w:rsid w:val="00A86393"/>
    <w:rsid w:val="00A87B37"/>
    <w:rsid w:val="00A91222"/>
    <w:rsid w:val="00A937C7"/>
    <w:rsid w:val="00A9434C"/>
    <w:rsid w:val="00A94C69"/>
    <w:rsid w:val="00A94FA1"/>
    <w:rsid w:val="00A95D27"/>
    <w:rsid w:val="00A964F9"/>
    <w:rsid w:val="00A96B1D"/>
    <w:rsid w:val="00A974C7"/>
    <w:rsid w:val="00A975F2"/>
    <w:rsid w:val="00AA4033"/>
    <w:rsid w:val="00AA433D"/>
    <w:rsid w:val="00AA47E6"/>
    <w:rsid w:val="00AA4DA8"/>
    <w:rsid w:val="00AA57E0"/>
    <w:rsid w:val="00AB2A5A"/>
    <w:rsid w:val="00AB583C"/>
    <w:rsid w:val="00AB759F"/>
    <w:rsid w:val="00AC06D3"/>
    <w:rsid w:val="00AC0CDD"/>
    <w:rsid w:val="00AC0E5E"/>
    <w:rsid w:val="00AC1EAE"/>
    <w:rsid w:val="00AC4B0D"/>
    <w:rsid w:val="00AC55BB"/>
    <w:rsid w:val="00AC5C7E"/>
    <w:rsid w:val="00AC5F2F"/>
    <w:rsid w:val="00AD0990"/>
    <w:rsid w:val="00AD0BB2"/>
    <w:rsid w:val="00AD2C79"/>
    <w:rsid w:val="00AD3A05"/>
    <w:rsid w:val="00AD4759"/>
    <w:rsid w:val="00AD4D7C"/>
    <w:rsid w:val="00AD5456"/>
    <w:rsid w:val="00AD588D"/>
    <w:rsid w:val="00AD70B1"/>
    <w:rsid w:val="00AE04EB"/>
    <w:rsid w:val="00AE4FB7"/>
    <w:rsid w:val="00AE56BA"/>
    <w:rsid w:val="00AE79AA"/>
    <w:rsid w:val="00AF029A"/>
    <w:rsid w:val="00AF3F74"/>
    <w:rsid w:val="00B0315A"/>
    <w:rsid w:val="00B03526"/>
    <w:rsid w:val="00B06A3E"/>
    <w:rsid w:val="00B14DB0"/>
    <w:rsid w:val="00B15581"/>
    <w:rsid w:val="00B161A3"/>
    <w:rsid w:val="00B16544"/>
    <w:rsid w:val="00B16B6E"/>
    <w:rsid w:val="00B1787F"/>
    <w:rsid w:val="00B17ABC"/>
    <w:rsid w:val="00B219FB"/>
    <w:rsid w:val="00B21E86"/>
    <w:rsid w:val="00B22282"/>
    <w:rsid w:val="00B2387C"/>
    <w:rsid w:val="00B2650E"/>
    <w:rsid w:val="00B31E7D"/>
    <w:rsid w:val="00B33024"/>
    <w:rsid w:val="00B33929"/>
    <w:rsid w:val="00B33B24"/>
    <w:rsid w:val="00B347B3"/>
    <w:rsid w:val="00B34A08"/>
    <w:rsid w:val="00B3516A"/>
    <w:rsid w:val="00B36EA7"/>
    <w:rsid w:val="00B443CE"/>
    <w:rsid w:val="00B4743B"/>
    <w:rsid w:val="00B52CA0"/>
    <w:rsid w:val="00B550EB"/>
    <w:rsid w:val="00B55410"/>
    <w:rsid w:val="00B63A60"/>
    <w:rsid w:val="00B64E59"/>
    <w:rsid w:val="00B65030"/>
    <w:rsid w:val="00B66C4F"/>
    <w:rsid w:val="00B7093E"/>
    <w:rsid w:val="00B709B6"/>
    <w:rsid w:val="00B70F87"/>
    <w:rsid w:val="00B728E9"/>
    <w:rsid w:val="00B73E20"/>
    <w:rsid w:val="00B74D84"/>
    <w:rsid w:val="00B76139"/>
    <w:rsid w:val="00B77459"/>
    <w:rsid w:val="00B81341"/>
    <w:rsid w:val="00B86555"/>
    <w:rsid w:val="00B8666E"/>
    <w:rsid w:val="00B8762C"/>
    <w:rsid w:val="00B878AC"/>
    <w:rsid w:val="00B911C0"/>
    <w:rsid w:val="00B929FB"/>
    <w:rsid w:val="00B92BCE"/>
    <w:rsid w:val="00B95085"/>
    <w:rsid w:val="00B96F13"/>
    <w:rsid w:val="00B97C2D"/>
    <w:rsid w:val="00BA4751"/>
    <w:rsid w:val="00BA650A"/>
    <w:rsid w:val="00BA6694"/>
    <w:rsid w:val="00BA774F"/>
    <w:rsid w:val="00BA7BFD"/>
    <w:rsid w:val="00BB453E"/>
    <w:rsid w:val="00BB47E2"/>
    <w:rsid w:val="00BB5BD0"/>
    <w:rsid w:val="00BB65C5"/>
    <w:rsid w:val="00BC0AFE"/>
    <w:rsid w:val="00BC194C"/>
    <w:rsid w:val="00BC2161"/>
    <w:rsid w:val="00BC2485"/>
    <w:rsid w:val="00BC2FE1"/>
    <w:rsid w:val="00BC455B"/>
    <w:rsid w:val="00BC6C5F"/>
    <w:rsid w:val="00BC6F82"/>
    <w:rsid w:val="00BC7DFA"/>
    <w:rsid w:val="00BD18DD"/>
    <w:rsid w:val="00BD3D5E"/>
    <w:rsid w:val="00BD443F"/>
    <w:rsid w:val="00BD4D75"/>
    <w:rsid w:val="00BD5269"/>
    <w:rsid w:val="00BD6972"/>
    <w:rsid w:val="00BD74D8"/>
    <w:rsid w:val="00BE010D"/>
    <w:rsid w:val="00BE0FBD"/>
    <w:rsid w:val="00BE1493"/>
    <w:rsid w:val="00BE1A58"/>
    <w:rsid w:val="00BE294A"/>
    <w:rsid w:val="00BE29B3"/>
    <w:rsid w:val="00BE3A65"/>
    <w:rsid w:val="00BE4900"/>
    <w:rsid w:val="00BE4981"/>
    <w:rsid w:val="00BE4F54"/>
    <w:rsid w:val="00BE7F18"/>
    <w:rsid w:val="00BF5314"/>
    <w:rsid w:val="00BF6A13"/>
    <w:rsid w:val="00C002C0"/>
    <w:rsid w:val="00C02F89"/>
    <w:rsid w:val="00C0359C"/>
    <w:rsid w:val="00C04A2A"/>
    <w:rsid w:val="00C068B5"/>
    <w:rsid w:val="00C072C9"/>
    <w:rsid w:val="00C07D9A"/>
    <w:rsid w:val="00C1027D"/>
    <w:rsid w:val="00C108B6"/>
    <w:rsid w:val="00C10A38"/>
    <w:rsid w:val="00C10E74"/>
    <w:rsid w:val="00C12D09"/>
    <w:rsid w:val="00C13113"/>
    <w:rsid w:val="00C13F6D"/>
    <w:rsid w:val="00C146DA"/>
    <w:rsid w:val="00C14C67"/>
    <w:rsid w:val="00C15736"/>
    <w:rsid w:val="00C177C8"/>
    <w:rsid w:val="00C2029E"/>
    <w:rsid w:val="00C20D75"/>
    <w:rsid w:val="00C2214A"/>
    <w:rsid w:val="00C2329D"/>
    <w:rsid w:val="00C25C57"/>
    <w:rsid w:val="00C25DE6"/>
    <w:rsid w:val="00C268AD"/>
    <w:rsid w:val="00C27B1F"/>
    <w:rsid w:val="00C3052C"/>
    <w:rsid w:val="00C31F98"/>
    <w:rsid w:val="00C3206A"/>
    <w:rsid w:val="00C321DA"/>
    <w:rsid w:val="00C32A79"/>
    <w:rsid w:val="00C34C39"/>
    <w:rsid w:val="00C360B6"/>
    <w:rsid w:val="00C36FC4"/>
    <w:rsid w:val="00C3771A"/>
    <w:rsid w:val="00C400FE"/>
    <w:rsid w:val="00C408EE"/>
    <w:rsid w:val="00C411D8"/>
    <w:rsid w:val="00C424A5"/>
    <w:rsid w:val="00C47410"/>
    <w:rsid w:val="00C518F7"/>
    <w:rsid w:val="00C532AB"/>
    <w:rsid w:val="00C53850"/>
    <w:rsid w:val="00C53AE3"/>
    <w:rsid w:val="00C56A14"/>
    <w:rsid w:val="00C578EB"/>
    <w:rsid w:val="00C610F4"/>
    <w:rsid w:val="00C62382"/>
    <w:rsid w:val="00C6268B"/>
    <w:rsid w:val="00C63182"/>
    <w:rsid w:val="00C636B6"/>
    <w:rsid w:val="00C63F6A"/>
    <w:rsid w:val="00C653E0"/>
    <w:rsid w:val="00C6599D"/>
    <w:rsid w:val="00C66B6D"/>
    <w:rsid w:val="00C67C55"/>
    <w:rsid w:val="00C714CA"/>
    <w:rsid w:val="00C729E9"/>
    <w:rsid w:val="00C7320C"/>
    <w:rsid w:val="00C74DD4"/>
    <w:rsid w:val="00C77844"/>
    <w:rsid w:val="00C8031E"/>
    <w:rsid w:val="00C81ADF"/>
    <w:rsid w:val="00C82663"/>
    <w:rsid w:val="00C82930"/>
    <w:rsid w:val="00C84EFF"/>
    <w:rsid w:val="00C870B5"/>
    <w:rsid w:val="00C87668"/>
    <w:rsid w:val="00C90214"/>
    <w:rsid w:val="00C93314"/>
    <w:rsid w:val="00C93649"/>
    <w:rsid w:val="00C946F8"/>
    <w:rsid w:val="00C94722"/>
    <w:rsid w:val="00C97626"/>
    <w:rsid w:val="00CA1816"/>
    <w:rsid w:val="00CA28B3"/>
    <w:rsid w:val="00CA2917"/>
    <w:rsid w:val="00CA43FC"/>
    <w:rsid w:val="00CA5987"/>
    <w:rsid w:val="00CA5ADD"/>
    <w:rsid w:val="00CA6AC1"/>
    <w:rsid w:val="00CA724B"/>
    <w:rsid w:val="00CB1759"/>
    <w:rsid w:val="00CB2D67"/>
    <w:rsid w:val="00CB3984"/>
    <w:rsid w:val="00CB3DBE"/>
    <w:rsid w:val="00CB4237"/>
    <w:rsid w:val="00CB4531"/>
    <w:rsid w:val="00CB496E"/>
    <w:rsid w:val="00CB53B4"/>
    <w:rsid w:val="00CB6EE1"/>
    <w:rsid w:val="00CB7687"/>
    <w:rsid w:val="00CC2A3B"/>
    <w:rsid w:val="00CC2E6B"/>
    <w:rsid w:val="00CC4BEA"/>
    <w:rsid w:val="00CC4E49"/>
    <w:rsid w:val="00CC5981"/>
    <w:rsid w:val="00CC5D25"/>
    <w:rsid w:val="00CC5FB1"/>
    <w:rsid w:val="00CC623A"/>
    <w:rsid w:val="00CC6BF6"/>
    <w:rsid w:val="00CD2F6D"/>
    <w:rsid w:val="00CD5295"/>
    <w:rsid w:val="00CD5946"/>
    <w:rsid w:val="00CD63FF"/>
    <w:rsid w:val="00CE056F"/>
    <w:rsid w:val="00CE0D79"/>
    <w:rsid w:val="00CE42A3"/>
    <w:rsid w:val="00CE4DBA"/>
    <w:rsid w:val="00CE5875"/>
    <w:rsid w:val="00CE62C6"/>
    <w:rsid w:val="00CE6ACB"/>
    <w:rsid w:val="00CE762F"/>
    <w:rsid w:val="00CF38D2"/>
    <w:rsid w:val="00CF4A13"/>
    <w:rsid w:val="00CF6692"/>
    <w:rsid w:val="00CF7453"/>
    <w:rsid w:val="00D0052A"/>
    <w:rsid w:val="00D020FE"/>
    <w:rsid w:val="00D04D35"/>
    <w:rsid w:val="00D06456"/>
    <w:rsid w:val="00D06933"/>
    <w:rsid w:val="00D104DE"/>
    <w:rsid w:val="00D159E3"/>
    <w:rsid w:val="00D163F0"/>
    <w:rsid w:val="00D1689D"/>
    <w:rsid w:val="00D16CA3"/>
    <w:rsid w:val="00D1745B"/>
    <w:rsid w:val="00D2030B"/>
    <w:rsid w:val="00D218AB"/>
    <w:rsid w:val="00D228CC"/>
    <w:rsid w:val="00D2347C"/>
    <w:rsid w:val="00D25BE8"/>
    <w:rsid w:val="00D27454"/>
    <w:rsid w:val="00D27E81"/>
    <w:rsid w:val="00D27F58"/>
    <w:rsid w:val="00D300A0"/>
    <w:rsid w:val="00D312C5"/>
    <w:rsid w:val="00D32B58"/>
    <w:rsid w:val="00D33A59"/>
    <w:rsid w:val="00D41E67"/>
    <w:rsid w:val="00D42A45"/>
    <w:rsid w:val="00D436DB"/>
    <w:rsid w:val="00D462DE"/>
    <w:rsid w:val="00D46DB0"/>
    <w:rsid w:val="00D545E8"/>
    <w:rsid w:val="00D549EB"/>
    <w:rsid w:val="00D561EF"/>
    <w:rsid w:val="00D569E2"/>
    <w:rsid w:val="00D574FB"/>
    <w:rsid w:val="00D6184C"/>
    <w:rsid w:val="00D642B0"/>
    <w:rsid w:val="00D65FFA"/>
    <w:rsid w:val="00D66EF2"/>
    <w:rsid w:val="00D72380"/>
    <w:rsid w:val="00D7381E"/>
    <w:rsid w:val="00D738A5"/>
    <w:rsid w:val="00D73B70"/>
    <w:rsid w:val="00D80DF7"/>
    <w:rsid w:val="00D80EA8"/>
    <w:rsid w:val="00D81313"/>
    <w:rsid w:val="00D82057"/>
    <w:rsid w:val="00D82622"/>
    <w:rsid w:val="00D827FB"/>
    <w:rsid w:val="00D828D9"/>
    <w:rsid w:val="00D83F18"/>
    <w:rsid w:val="00D84F46"/>
    <w:rsid w:val="00D8604A"/>
    <w:rsid w:val="00D91A88"/>
    <w:rsid w:val="00D93C82"/>
    <w:rsid w:val="00D9637D"/>
    <w:rsid w:val="00D97F9C"/>
    <w:rsid w:val="00DA0283"/>
    <w:rsid w:val="00DA36E1"/>
    <w:rsid w:val="00DA46C8"/>
    <w:rsid w:val="00DA4B0A"/>
    <w:rsid w:val="00DA6FC2"/>
    <w:rsid w:val="00DA7400"/>
    <w:rsid w:val="00DB1B78"/>
    <w:rsid w:val="00DB3A33"/>
    <w:rsid w:val="00DB5EB1"/>
    <w:rsid w:val="00DB71D0"/>
    <w:rsid w:val="00DC1B77"/>
    <w:rsid w:val="00DC1E83"/>
    <w:rsid w:val="00DC1F9A"/>
    <w:rsid w:val="00DC2211"/>
    <w:rsid w:val="00DC3AC4"/>
    <w:rsid w:val="00DC61D2"/>
    <w:rsid w:val="00DD4244"/>
    <w:rsid w:val="00DD4342"/>
    <w:rsid w:val="00DD5AD5"/>
    <w:rsid w:val="00DE0D13"/>
    <w:rsid w:val="00DE1A35"/>
    <w:rsid w:val="00DE23E3"/>
    <w:rsid w:val="00DE5B5A"/>
    <w:rsid w:val="00DE66AB"/>
    <w:rsid w:val="00DE7E6D"/>
    <w:rsid w:val="00DF0751"/>
    <w:rsid w:val="00DF43FE"/>
    <w:rsid w:val="00DF5072"/>
    <w:rsid w:val="00DF584F"/>
    <w:rsid w:val="00DF6922"/>
    <w:rsid w:val="00DF776F"/>
    <w:rsid w:val="00DF7FC6"/>
    <w:rsid w:val="00E059D2"/>
    <w:rsid w:val="00E0648D"/>
    <w:rsid w:val="00E118FE"/>
    <w:rsid w:val="00E143D6"/>
    <w:rsid w:val="00E144F5"/>
    <w:rsid w:val="00E14733"/>
    <w:rsid w:val="00E150F0"/>
    <w:rsid w:val="00E156B8"/>
    <w:rsid w:val="00E17ADD"/>
    <w:rsid w:val="00E213F5"/>
    <w:rsid w:val="00E271B9"/>
    <w:rsid w:val="00E27782"/>
    <w:rsid w:val="00E301B4"/>
    <w:rsid w:val="00E30241"/>
    <w:rsid w:val="00E3350B"/>
    <w:rsid w:val="00E34AC1"/>
    <w:rsid w:val="00E3606C"/>
    <w:rsid w:val="00E407D3"/>
    <w:rsid w:val="00E4258D"/>
    <w:rsid w:val="00E429D4"/>
    <w:rsid w:val="00E446DF"/>
    <w:rsid w:val="00E44751"/>
    <w:rsid w:val="00E44D0B"/>
    <w:rsid w:val="00E47097"/>
    <w:rsid w:val="00E47FD2"/>
    <w:rsid w:val="00E504F4"/>
    <w:rsid w:val="00E50EB0"/>
    <w:rsid w:val="00E52144"/>
    <w:rsid w:val="00E521C7"/>
    <w:rsid w:val="00E5228C"/>
    <w:rsid w:val="00E52AA1"/>
    <w:rsid w:val="00E53967"/>
    <w:rsid w:val="00E54AEA"/>
    <w:rsid w:val="00E55BD2"/>
    <w:rsid w:val="00E55ED5"/>
    <w:rsid w:val="00E56950"/>
    <w:rsid w:val="00E57038"/>
    <w:rsid w:val="00E636F2"/>
    <w:rsid w:val="00E638BD"/>
    <w:rsid w:val="00E654EF"/>
    <w:rsid w:val="00E67882"/>
    <w:rsid w:val="00E73F04"/>
    <w:rsid w:val="00E745A9"/>
    <w:rsid w:val="00E75186"/>
    <w:rsid w:val="00E75885"/>
    <w:rsid w:val="00E808DC"/>
    <w:rsid w:val="00E81284"/>
    <w:rsid w:val="00E82757"/>
    <w:rsid w:val="00E829FD"/>
    <w:rsid w:val="00E832AE"/>
    <w:rsid w:val="00E84EFC"/>
    <w:rsid w:val="00E8548F"/>
    <w:rsid w:val="00E85902"/>
    <w:rsid w:val="00E876C2"/>
    <w:rsid w:val="00E91E20"/>
    <w:rsid w:val="00E93602"/>
    <w:rsid w:val="00E93936"/>
    <w:rsid w:val="00E943BE"/>
    <w:rsid w:val="00E9504D"/>
    <w:rsid w:val="00E953D2"/>
    <w:rsid w:val="00E95689"/>
    <w:rsid w:val="00E966E5"/>
    <w:rsid w:val="00E96D35"/>
    <w:rsid w:val="00E97D99"/>
    <w:rsid w:val="00EA1551"/>
    <w:rsid w:val="00EA31A6"/>
    <w:rsid w:val="00EA46CC"/>
    <w:rsid w:val="00EA513D"/>
    <w:rsid w:val="00EA56A3"/>
    <w:rsid w:val="00EA680A"/>
    <w:rsid w:val="00EA7F97"/>
    <w:rsid w:val="00EB1FE7"/>
    <w:rsid w:val="00EB2BA2"/>
    <w:rsid w:val="00EB2D0C"/>
    <w:rsid w:val="00EB403A"/>
    <w:rsid w:val="00EB55BF"/>
    <w:rsid w:val="00EB61FF"/>
    <w:rsid w:val="00EC11D4"/>
    <w:rsid w:val="00EC2123"/>
    <w:rsid w:val="00EC3CFF"/>
    <w:rsid w:val="00EC4AB8"/>
    <w:rsid w:val="00EC58FA"/>
    <w:rsid w:val="00EC676D"/>
    <w:rsid w:val="00EC722E"/>
    <w:rsid w:val="00ED007D"/>
    <w:rsid w:val="00ED0F09"/>
    <w:rsid w:val="00ED1639"/>
    <w:rsid w:val="00ED1C24"/>
    <w:rsid w:val="00ED1F3B"/>
    <w:rsid w:val="00ED33D8"/>
    <w:rsid w:val="00ED42FB"/>
    <w:rsid w:val="00ED7BFF"/>
    <w:rsid w:val="00EE2CE4"/>
    <w:rsid w:val="00EF08AD"/>
    <w:rsid w:val="00EF2C38"/>
    <w:rsid w:val="00EF31E3"/>
    <w:rsid w:val="00EF4368"/>
    <w:rsid w:val="00EF52D1"/>
    <w:rsid w:val="00EF5E18"/>
    <w:rsid w:val="00EF7BD9"/>
    <w:rsid w:val="00F02794"/>
    <w:rsid w:val="00F029FF"/>
    <w:rsid w:val="00F02B9C"/>
    <w:rsid w:val="00F04159"/>
    <w:rsid w:val="00F07D75"/>
    <w:rsid w:val="00F118F4"/>
    <w:rsid w:val="00F1198F"/>
    <w:rsid w:val="00F15F85"/>
    <w:rsid w:val="00F16BC9"/>
    <w:rsid w:val="00F17537"/>
    <w:rsid w:val="00F20509"/>
    <w:rsid w:val="00F2056B"/>
    <w:rsid w:val="00F20924"/>
    <w:rsid w:val="00F2153B"/>
    <w:rsid w:val="00F21F6E"/>
    <w:rsid w:val="00F22176"/>
    <w:rsid w:val="00F22827"/>
    <w:rsid w:val="00F23219"/>
    <w:rsid w:val="00F24972"/>
    <w:rsid w:val="00F25940"/>
    <w:rsid w:val="00F27330"/>
    <w:rsid w:val="00F31E1E"/>
    <w:rsid w:val="00F32C26"/>
    <w:rsid w:val="00F34B44"/>
    <w:rsid w:val="00F35737"/>
    <w:rsid w:val="00F370A1"/>
    <w:rsid w:val="00F374B6"/>
    <w:rsid w:val="00F43503"/>
    <w:rsid w:val="00F43904"/>
    <w:rsid w:val="00F456C2"/>
    <w:rsid w:val="00F4586D"/>
    <w:rsid w:val="00F465F5"/>
    <w:rsid w:val="00F46D95"/>
    <w:rsid w:val="00F472D1"/>
    <w:rsid w:val="00F474C4"/>
    <w:rsid w:val="00F503A9"/>
    <w:rsid w:val="00F503B2"/>
    <w:rsid w:val="00F51AAF"/>
    <w:rsid w:val="00F51D58"/>
    <w:rsid w:val="00F54F76"/>
    <w:rsid w:val="00F57D42"/>
    <w:rsid w:val="00F6160A"/>
    <w:rsid w:val="00F62FB1"/>
    <w:rsid w:val="00F63050"/>
    <w:rsid w:val="00F644E9"/>
    <w:rsid w:val="00F65917"/>
    <w:rsid w:val="00F731E8"/>
    <w:rsid w:val="00F73E1C"/>
    <w:rsid w:val="00F7439A"/>
    <w:rsid w:val="00F75455"/>
    <w:rsid w:val="00F7796E"/>
    <w:rsid w:val="00F8039E"/>
    <w:rsid w:val="00F8113F"/>
    <w:rsid w:val="00F817B5"/>
    <w:rsid w:val="00F823C2"/>
    <w:rsid w:val="00F833CF"/>
    <w:rsid w:val="00F84379"/>
    <w:rsid w:val="00F85E2A"/>
    <w:rsid w:val="00F870B3"/>
    <w:rsid w:val="00F876AC"/>
    <w:rsid w:val="00F87C41"/>
    <w:rsid w:val="00F90BA0"/>
    <w:rsid w:val="00F94093"/>
    <w:rsid w:val="00F96352"/>
    <w:rsid w:val="00F9665F"/>
    <w:rsid w:val="00F96C91"/>
    <w:rsid w:val="00FA1F4D"/>
    <w:rsid w:val="00FA232E"/>
    <w:rsid w:val="00FA26E3"/>
    <w:rsid w:val="00FA3B39"/>
    <w:rsid w:val="00FA5559"/>
    <w:rsid w:val="00FA5F2A"/>
    <w:rsid w:val="00FA65DF"/>
    <w:rsid w:val="00FA6867"/>
    <w:rsid w:val="00FB0143"/>
    <w:rsid w:val="00FB08C9"/>
    <w:rsid w:val="00FB0D5B"/>
    <w:rsid w:val="00FB1666"/>
    <w:rsid w:val="00FB1966"/>
    <w:rsid w:val="00FB2831"/>
    <w:rsid w:val="00FB2ABF"/>
    <w:rsid w:val="00FB2B31"/>
    <w:rsid w:val="00FB40EE"/>
    <w:rsid w:val="00FB48A7"/>
    <w:rsid w:val="00FB4DB6"/>
    <w:rsid w:val="00FB741C"/>
    <w:rsid w:val="00FB7D3C"/>
    <w:rsid w:val="00FC1392"/>
    <w:rsid w:val="00FC168A"/>
    <w:rsid w:val="00FC33EC"/>
    <w:rsid w:val="00FC3A86"/>
    <w:rsid w:val="00FC3E18"/>
    <w:rsid w:val="00FD0221"/>
    <w:rsid w:val="00FD18FC"/>
    <w:rsid w:val="00FD25A1"/>
    <w:rsid w:val="00FD2862"/>
    <w:rsid w:val="00FD54A0"/>
    <w:rsid w:val="00FD6765"/>
    <w:rsid w:val="00FD690A"/>
    <w:rsid w:val="00FD7402"/>
    <w:rsid w:val="00FE02CD"/>
    <w:rsid w:val="00FE0995"/>
    <w:rsid w:val="00FE1673"/>
    <w:rsid w:val="00FE43FE"/>
    <w:rsid w:val="00FE6E40"/>
    <w:rsid w:val="00FE7696"/>
    <w:rsid w:val="00FF0732"/>
    <w:rsid w:val="00FF0F14"/>
    <w:rsid w:val="00FF18CC"/>
    <w:rsid w:val="00FF36F6"/>
    <w:rsid w:val="00FF4EB6"/>
    <w:rsid w:val="00FF5D55"/>
    <w:rsid w:val="00FF62E9"/>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F6D8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uiPriority w:val="9"/>
    <w:semiHidden/>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uiPriority w:val="9"/>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7"/>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5B7422"/>
    <w:pPr>
      <w:numPr>
        <w:numId w:val="7"/>
      </w:numPr>
      <w:ind w:left="1494"/>
    </w:pPr>
    <w:rPr>
      <w:color w:val="0D0D0D" w:themeColor="text1" w:themeTint="F2"/>
    </w:rPr>
  </w:style>
  <w:style w:type="character" w:customStyle="1" w:styleId="BulletsChar">
    <w:name w:val="Bullets Char"/>
    <w:basedOn w:val="DefaultParagraphFont"/>
    <w:link w:val="Bullets"/>
    <w:uiPriority w:val="9"/>
    <w:rsid w:val="005B7422"/>
    <w:rPr>
      <w:color w:val="0D0D0D" w:themeColor="text1" w:themeTint="F2"/>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color w:val="0D0D0D" w:themeColor="text1" w:themeTint="F2"/>
      <w:sz w:val="22"/>
      <w:szCs w:val="23"/>
      <w:lang w:val="en-AU" w:eastAsia="en-US"/>
    </w:rPr>
  </w:style>
  <w:style w:type="paragraph" w:customStyle="1" w:styleId="numers">
    <w:name w:val="numers"/>
    <w:basedOn w:val="Normal"/>
    <w:link w:val="numersChar"/>
    <w:qFormat/>
    <w:rsid w:val="00AC5C7E"/>
    <w:pPr>
      <w:numPr>
        <w:numId w:val="6"/>
      </w:numPr>
    </w:pPr>
  </w:style>
  <w:style w:type="character" w:customStyle="1" w:styleId="numersChar">
    <w:name w:val="numers Char"/>
    <w:basedOn w:val="BulletsChar"/>
    <w:link w:val="numers"/>
    <w:rsid w:val="00AC5C7E"/>
    <w:rPr>
      <w:color w:val="0D0D0D" w:themeColor="text1" w:themeTint="F2"/>
      <w:sz w:val="22"/>
      <w:szCs w:val="22"/>
      <w:lang w:val="en-AU" w:eastAsia="en-US"/>
    </w:rPr>
  </w:style>
  <w:style w:type="paragraph" w:customStyle="1" w:styleId="Bullets2">
    <w:name w:val="Bullets2"/>
    <w:basedOn w:val="Bullets"/>
    <w:link w:val="Bullets2Char"/>
    <w:uiPriority w:val="9"/>
    <w:qFormat/>
    <w:rsid w:val="00AC5C7E"/>
    <w:pPr>
      <w:numPr>
        <w:ilvl w:val="1"/>
      </w:numPr>
    </w:pPr>
    <w:rPr>
      <w:rFonts w:cstheme="minorHAnsi"/>
    </w:rPr>
  </w:style>
  <w:style w:type="character" w:customStyle="1" w:styleId="Bullets2Char">
    <w:name w:val="Bullets2 Char"/>
    <w:basedOn w:val="BulletsChar"/>
    <w:link w:val="Bullets2"/>
    <w:uiPriority w:val="9"/>
    <w:rsid w:val="00354671"/>
    <w:rPr>
      <w:rFonts w:cstheme="minorHAnsi"/>
      <w:color w:val="0D0D0D" w:themeColor="text1" w:themeTint="F2"/>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color w:val="0D0D0D" w:themeColor="text1" w:themeTint="F2"/>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8"/>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color w:val="0D0D0D" w:themeColor="text1" w:themeTint="F2"/>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color w:val="0D0D0D" w:themeColor="text1" w:themeTint="F2"/>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color w:val="0D0D0D" w:themeColor="text1" w:themeTint="F2"/>
      <w:sz w:val="22"/>
      <w:szCs w:val="22"/>
      <w:lang w:val="en-AU" w:eastAsia="en-AU"/>
    </w:rPr>
  </w:style>
  <w:style w:type="paragraph" w:customStyle="1" w:styleId="Bullet3">
    <w:name w:val="Bullet3"/>
    <w:basedOn w:val="ListParagraph"/>
    <w:link w:val="Bullet3Char1"/>
    <w:uiPriority w:val="8"/>
    <w:qFormat/>
    <w:rsid w:val="00AC5C7E"/>
    <w:pPr>
      <w:numPr>
        <w:ilvl w:val="2"/>
        <w:numId w:val="9"/>
      </w:numPr>
    </w:pPr>
  </w:style>
  <w:style w:type="character" w:customStyle="1" w:styleId="Bullet3Char1">
    <w:name w:val="Bullet3 Char1"/>
    <w:basedOn w:val="ListParagraphChar"/>
    <w:link w:val="Bullet3"/>
    <w:uiPriority w:val="8"/>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color w:val="0D0D0D" w:themeColor="text1" w:themeTint="F2"/>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color w:val="0D0D0D" w:themeColor="text1" w:themeTint="F2"/>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10"/>
      </w:numPr>
      <w:spacing w:after="0" w:line="240" w:lineRule="auto"/>
    </w:pPr>
    <w:rPr>
      <w:b/>
      <w:lang w:eastAsia="en-AU"/>
    </w:rPr>
  </w:style>
  <w:style w:type="character" w:customStyle="1" w:styleId="numersBoldTightChar">
    <w:name w:val="numersBoldTight Char"/>
    <w:basedOn w:val="numersChar"/>
    <w:link w:val="numersBoldTight"/>
    <w:rsid w:val="00AC5C7E"/>
    <w:rPr>
      <w:b/>
      <w:color w:val="0D0D0D" w:themeColor="text1" w:themeTint="F2"/>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color w:val="0D0D0D" w:themeColor="text1" w:themeTint="F2"/>
      <w:sz w:val="22"/>
      <w:szCs w:val="22"/>
      <w:lang w:val="en-AU" w:eastAsia="en-US"/>
    </w:rPr>
  </w:style>
  <w:style w:type="paragraph" w:customStyle="1" w:styleId="BoldBulTight0">
    <w:name w:val="BoldBulTight"/>
    <w:basedOn w:val="Bullets"/>
    <w:link w:val="BoldBulTightChar0"/>
    <w:uiPriority w:val="9"/>
    <w:qFormat/>
    <w:rsid w:val="00AC5C7E"/>
    <w:pPr>
      <w:numPr>
        <w:numId w:val="0"/>
      </w:numPr>
      <w:spacing w:after="100" w:line="240" w:lineRule="auto"/>
    </w:pPr>
    <w:rPr>
      <w:b/>
    </w:rPr>
  </w:style>
  <w:style w:type="character" w:customStyle="1" w:styleId="BoldBulTightChar0">
    <w:name w:val="BoldBulTight Char"/>
    <w:basedOn w:val="BulletsChar"/>
    <w:link w:val="BoldBulTight0"/>
    <w:uiPriority w:val="9"/>
    <w:rsid w:val="00354671"/>
    <w:rPr>
      <w:b/>
      <w:color w:val="0D0D0D" w:themeColor="text1" w:themeTint="F2"/>
      <w:sz w:val="22"/>
      <w:szCs w:val="22"/>
      <w:lang w:val="en-AU" w:eastAsia="en-US"/>
    </w:rPr>
  </w:style>
  <w:style w:type="paragraph" w:customStyle="1" w:styleId="NumbersBold">
    <w:name w:val="Numbers Bold"/>
    <w:basedOn w:val="numers"/>
    <w:link w:val="NumbersBoldChar"/>
    <w:qFormat/>
    <w:rsid w:val="00AC5C7E"/>
    <w:pPr>
      <w:numPr>
        <w:numId w:val="11"/>
      </w:numPr>
      <w:spacing w:after="100" w:line="240" w:lineRule="auto"/>
    </w:pPr>
    <w:rPr>
      <w:b/>
    </w:rPr>
  </w:style>
  <w:style w:type="character" w:customStyle="1" w:styleId="NumbersBoldChar">
    <w:name w:val="Numbers Bold Char"/>
    <w:basedOn w:val="numersChar"/>
    <w:link w:val="NumbersBold"/>
    <w:rsid w:val="00AC5C7E"/>
    <w:rPr>
      <w:b/>
      <w:color w:val="0D0D0D" w:themeColor="text1" w:themeTint="F2"/>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color w:val="0D0D0D" w:themeColor="text1" w:themeTint="F2"/>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color w:val="0D0D0D" w:themeColor="text1" w:themeTint="F2"/>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color w:val="0D0D0D" w:themeColor="text1" w:themeTint="F2"/>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color w:val="0D0D0D" w:themeColor="text1" w:themeTint="F2"/>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color w:val="0D0D0D" w:themeColor="text1" w:themeTint="F2"/>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styleId="TOC4">
    <w:name w:val="toc 4"/>
    <w:basedOn w:val="Normal"/>
    <w:next w:val="Normal"/>
    <w:autoRedefine/>
    <w:uiPriority w:val="39"/>
    <w:unhideWhenUsed/>
    <w:rsid w:val="00DF7FC6"/>
    <w:pPr>
      <w:spacing w:after="100"/>
      <w:ind w:left="660"/>
    </w:pPr>
    <w:rPr>
      <w:rFonts w:asciiTheme="minorHAnsi" w:eastAsiaTheme="minorEastAsia" w:hAnsiTheme="minorHAnsi" w:cstheme="minorBidi"/>
      <w:lang w:val="en-GB" w:eastAsia="en-GB"/>
    </w:rPr>
  </w:style>
  <w:style w:type="paragraph" w:styleId="TOC5">
    <w:name w:val="toc 5"/>
    <w:basedOn w:val="Normal"/>
    <w:next w:val="Normal"/>
    <w:autoRedefine/>
    <w:uiPriority w:val="39"/>
    <w:unhideWhenUsed/>
    <w:rsid w:val="00DF7FC6"/>
    <w:pPr>
      <w:spacing w:after="100"/>
      <w:ind w:left="880"/>
    </w:pPr>
    <w:rPr>
      <w:rFonts w:asciiTheme="minorHAnsi" w:eastAsiaTheme="minorEastAsia" w:hAnsiTheme="minorHAnsi" w:cstheme="minorBidi"/>
      <w:lang w:val="en-GB" w:eastAsia="en-GB"/>
    </w:rPr>
  </w:style>
  <w:style w:type="paragraph" w:styleId="TOC6">
    <w:name w:val="toc 6"/>
    <w:basedOn w:val="Normal"/>
    <w:next w:val="Normal"/>
    <w:autoRedefine/>
    <w:uiPriority w:val="39"/>
    <w:unhideWhenUsed/>
    <w:rsid w:val="00DF7FC6"/>
    <w:pPr>
      <w:spacing w:after="100"/>
      <w:ind w:left="1100"/>
    </w:pPr>
    <w:rPr>
      <w:rFonts w:asciiTheme="minorHAnsi" w:eastAsiaTheme="minorEastAsia" w:hAnsiTheme="minorHAnsi" w:cstheme="minorBidi"/>
      <w:lang w:val="en-GB" w:eastAsia="en-GB"/>
    </w:rPr>
  </w:style>
  <w:style w:type="paragraph" w:styleId="TOC7">
    <w:name w:val="toc 7"/>
    <w:basedOn w:val="Normal"/>
    <w:next w:val="Normal"/>
    <w:autoRedefine/>
    <w:uiPriority w:val="39"/>
    <w:unhideWhenUsed/>
    <w:rsid w:val="00DF7FC6"/>
    <w:pPr>
      <w:spacing w:after="100"/>
      <w:ind w:left="1320"/>
    </w:pPr>
    <w:rPr>
      <w:rFonts w:asciiTheme="minorHAnsi" w:eastAsiaTheme="minorEastAsia" w:hAnsiTheme="minorHAnsi" w:cstheme="minorBidi"/>
      <w:lang w:val="en-GB" w:eastAsia="en-GB"/>
    </w:rPr>
  </w:style>
  <w:style w:type="paragraph" w:styleId="TOC8">
    <w:name w:val="toc 8"/>
    <w:basedOn w:val="Normal"/>
    <w:next w:val="Normal"/>
    <w:autoRedefine/>
    <w:uiPriority w:val="39"/>
    <w:unhideWhenUsed/>
    <w:rsid w:val="00DF7FC6"/>
    <w:pPr>
      <w:spacing w:after="100"/>
      <w:ind w:left="1540"/>
    </w:pPr>
    <w:rPr>
      <w:rFonts w:asciiTheme="minorHAnsi" w:eastAsiaTheme="minorEastAsia" w:hAnsiTheme="minorHAnsi" w:cstheme="minorBidi"/>
      <w:lang w:val="en-GB" w:eastAsia="en-GB"/>
    </w:rPr>
  </w:style>
  <w:style w:type="paragraph" w:styleId="TOC9">
    <w:name w:val="toc 9"/>
    <w:basedOn w:val="Normal"/>
    <w:next w:val="Normal"/>
    <w:autoRedefine/>
    <w:uiPriority w:val="39"/>
    <w:unhideWhenUsed/>
    <w:rsid w:val="00DF7FC6"/>
    <w:pPr>
      <w:spacing w:after="100"/>
      <w:ind w:left="1760"/>
    </w:pPr>
    <w:rPr>
      <w:rFonts w:asciiTheme="minorHAnsi" w:eastAsiaTheme="minorEastAsia" w:hAnsiTheme="minorHAnsi" w:cstheme="minorBidi"/>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F6D8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uiPriority w:val="9"/>
    <w:semiHidden/>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uiPriority w:val="9"/>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7"/>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5B7422"/>
    <w:pPr>
      <w:numPr>
        <w:numId w:val="7"/>
      </w:numPr>
      <w:ind w:left="1494"/>
    </w:pPr>
    <w:rPr>
      <w:color w:val="0D0D0D" w:themeColor="text1" w:themeTint="F2"/>
    </w:rPr>
  </w:style>
  <w:style w:type="character" w:customStyle="1" w:styleId="BulletsChar">
    <w:name w:val="Bullets Char"/>
    <w:basedOn w:val="DefaultParagraphFont"/>
    <w:link w:val="Bullets"/>
    <w:uiPriority w:val="9"/>
    <w:rsid w:val="005B7422"/>
    <w:rPr>
      <w:color w:val="0D0D0D" w:themeColor="text1" w:themeTint="F2"/>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color w:val="0D0D0D" w:themeColor="text1" w:themeTint="F2"/>
      <w:sz w:val="22"/>
      <w:szCs w:val="23"/>
      <w:lang w:val="en-AU" w:eastAsia="en-US"/>
    </w:rPr>
  </w:style>
  <w:style w:type="paragraph" w:customStyle="1" w:styleId="numers">
    <w:name w:val="numers"/>
    <w:basedOn w:val="Normal"/>
    <w:link w:val="numersChar"/>
    <w:qFormat/>
    <w:rsid w:val="00AC5C7E"/>
    <w:pPr>
      <w:numPr>
        <w:numId w:val="6"/>
      </w:numPr>
    </w:pPr>
  </w:style>
  <w:style w:type="character" w:customStyle="1" w:styleId="numersChar">
    <w:name w:val="numers Char"/>
    <w:basedOn w:val="BulletsChar"/>
    <w:link w:val="numers"/>
    <w:rsid w:val="00AC5C7E"/>
    <w:rPr>
      <w:color w:val="0D0D0D" w:themeColor="text1" w:themeTint="F2"/>
      <w:sz w:val="22"/>
      <w:szCs w:val="22"/>
      <w:lang w:val="en-AU" w:eastAsia="en-US"/>
    </w:rPr>
  </w:style>
  <w:style w:type="paragraph" w:customStyle="1" w:styleId="Bullets2">
    <w:name w:val="Bullets2"/>
    <w:basedOn w:val="Bullets"/>
    <w:link w:val="Bullets2Char"/>
    <w:uiPriority w:val="9"/>
    <w:qFormat/>
    <w:rsid w:val="00AC5C7E"/>
    <w:pPr>
      <w:numPr>
        <w:ilvl w:val="1"/>
      </w:numPr>
    </w:pPr>
    <w:rPr>
      <w:rFonts w:cstheme="minorHAnsi"/>
    </w:rPr>
  </w:style>
  <w:style w:type="character" w:customStyle="1" w:styleId="Bullets2Char">
    <w:name w:val="Bullets2 Char"/>
    <w:basedOn w:val="BulletsChar"/>
    <w:link w:val="Bullets2"/>
    <w:uiPriority w:val="9"/>
    <w:rsid w:val="00354671"/>
    <w:rPr>
      <w:rFonts w:cstheme="minorHAnsi"/>
      <w:color w:val="0D0D0D" w:themeColor="text1" w:themeTint="F2"/>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color w:val="0D0D0D" w:themeColor="text1" w:themeTint="F2"/>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8"/>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color w:val="0D0D0D" w:themeColor="text1" w:themeTint="F2"/>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color w:val="0D0D0D" w:themeColor="text1" w:themeTint="F2"/>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color w:val="0D0D0D" w:themeColor="text1" w:themeTint="F2"/>
      <w:sz w:val="22"/>
      <w:szCs w:val="22"/>
      <w:lang w:val="en-AU" w:eastAsia="en-AU"/>
    </w:rPr>
  </w:style>
  <w:style w:type="paragraph" w:customStyle="1" w:styleId="Bullet3">
    <w:name w:val="Bullet3"/>
    <w:basedOn w:val="ListParagraph"/>
    <w:link w:val="Bullet3Char1"/>
    <w:uiPriority w:val="8"/>
    <w:qFormat/>
    <w:rsid w:val="00AC5C7E"/>
    <w:pPr>
      <w:numPr>
        <w:ilvl w:val="2"/>
        <w:numId w:val="9"/>
      </w:numPr>
    </w:pPr>
  </w:style>
  <w:style w:type="character" w:customStyle="1" w:styleId="Bullet3Char1">
    <w:name w:val="Bullet3 Char1"/>
    <w:basedOn w:val="ListParagraphChar"/>
    <w:link w:val="Bullet3"/>
    <w:uiPriority w:val="8"/>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color w:val="0D0D0D" w:themeColor="text1" w:themeTint="F2"/>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color w:val="0D0D0D" w:themeColor="text1" w:themeTint="F2"/>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10"/>
      </w:numPr>
      <w:spacing w:after="0" w:line="240" w:lineRule="auto"/>
    </w:pPr>
    <w:rPr>
      <w:b/>
      <w:lang w:eastAsia="en-AU"/>
    </w:rPr>
  </w:style>
  <w:style w:type="character" w:customStyle="1" w:styleId="numersBoldTightChar">
    <w:name w:val="numersBoldTight Char"/>
    <w:basedOn w:val="numersChar"/>
    <w:link w:val="numersBoldTight"/>
    <w:rsid w:val="00AC5C7E"/>
    <w:rPr>
      <w:b/>
      <w:color w:val="0D0D0D" w:themeColor="text1" w:themeTint="F2"/>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color w:val="0D0D0D" w:themeColor="text1" w:themeTint="F2"/>
      <w:sz w:val="22"/>
      <w:szCs w:val="22"/>
      <w:lang w:val="en-AU" w:eastAsia="en-US"/>
    </w:rPr>
  </w:style>
  <w:style w:type="paragraph" w:customStyle="1" w:styleId="BoldBulTight0">
    <w:name w:val="BoldBulTight"/>
    <w:basedOn w:val="Bullets"/>
    <w:link w:val="BoldBulTightChar0"/>
    <w:uiPriority w:val="9"/>
    <w:qFormat/>
    <w:rsid w:val="00AC5C7E"/>
    <w:pPr>
      <w:numPr>
        <w:numId w:val="0"/>
      </w:numPr>
      <w:spacing w:after="100" w:line="240" w:lineRule="auto"/>
    </w:pPr>
    <w:rPr>
      <w:b/>
    </w:rPr>
  </w:style>
  <w:style w:type="character" w:customStyle="1" w:styleId="BoldBulTightChar0">
    <w:name w:val="BoldBulTight Char"/>
    <w:basedOn w:val="BulletsChar"/>
    <w:link w:val="BoldBulTight0"/>
    <w:uiPriority w:val="9"/>
    <w:rsid w:val="00354671"/>
    <w:rPr>
      <w:b/>
      <w:color w:val="0D0D0D" w:themeColor="text1" w:themeTint="F2"/>
      <w:sz w:val="22"/>
      <w:szCs w:val="22"/>
      <w:lang w:val="en-AU" w:eastAsia="en-US"/>
    </w:rPr>
  </w:style>
  <w:style w:type="paragraph" w:customStyle="1" w:styleId="NumbersBold">
    <w:name w:val="Numbers Bold"/>
    <w:basedOn w:val="numers"/>
    <w:link w:val="NumbersBoldChar"/>
    <w:qFormat/>
    <w:rsid w:val="00AC5C7E"/>
    <w:pPr>
      <w:numPr>
        <w:numId w:val="11"/>
      </w:numPr>
      <w:spacing w:after="100" w:line="240" w:lineRule="auto"/>
    </w:pPr>
    <w:rPr>
      <w:b/>
    </w:rPr>
  </w:style>
  <w:style w:type="character" w:customStyle="1" w:styleId="NumbersBoldChar">
    <w:name w:val="Numbers Bold Char"/>
    <w:basedOn w:val="numersChar"/>
    <w:link w:val="NumbersBold"/>
    <w:rsid w:val="00AC5C7E"/>
    <w:rPr>
      <w:b/>
      <w:color w:val="0D0D0D" w:themeColor="text1" w:themeTint="F2"/>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color w:val="0D0D0D" w:themeColor="text1" w:themeTint="F2"/>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color w:val="0D0D0D" w:themeColor="text1" w:themeTint="F2"/>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color w:val="0D0D0D" w:themeColor="text1" w:themeTint="F2"/>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color w:val="0D0D0D" w:themeColor="text1" w:themeTint="F2"/>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color w:val="0D0D0D" w:themeColor="text1" w:themeTint="F2"/>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styleId="TOC4">
    <w:name w:val="toc 4"/>
    <w:basedOn w:val="Normal"/>
    <w:next w:val="Normal"/>
    <w:autoRedefine/>
    <w:uiPriority w:val="39"/>
    <w:unhideWhenUsed/>
    <w:rsid w:val="00DF7FC6"/>
    <w:pPr>
      <w:spacing w:after="100"/>
      <w:ind w:left="660"/>
    </w:pPr>
    <w:rPr>
      <w:rFonts w:asciiTheme="minorHAnsi" w:eastAsiaTheme="minorEastAsia" w:hAnsiTheme="minorHAnsi" w:cstheme="minorBidi"/>
      <w:lang w:val="en-GB" w:eastAsia="en-GB"/>
    </w:rPr>
  </w:style>
  <w:style w:type="paragraph" w:styleId="TOC5">
    <w:name w:val="toc 5"/>
    <w:basedOn w:val="Normal"/>
    <w:next w:val="Normal"/>
    <w:autoRedefine/>
    <w:uiPriority w:val="39"/>
    <w:unhideWhenUsed/>
    <w:rsid w:val="00DF7FC6"/>
    <w:pPr>
      <w:spacing w:after="100"/>
      <w:ind w:left="880"/>
    </w:pPr>
    <w:rPr>
      <w:rFonts w:asciiTheme="minorHAnsi" w:eastAsiaTheme="minorEastAsia" w:hAnsiTheme="minorHAnsi" w:cstheme="minorBidi"/>
      <w:lang w:val="en-GB" w:eastAsia="en-GB"/>
    </w:rPr>
  </w:style>
  <w:style w:type="paragraph" w:styleId="TOC6">
    <w:name w:val="toc 6"/>
    <w:basedOn w:val="Normal"/>
    <w:next w:val="Normal"/>
    <w:autoRedefine/>
    <w:uiPriority w:val="39"/>
    <w:unhideWhenUsed/>
    <w:rsid w:val="00DF7FC6"/>
    <w:pPr>
      <w:spacing w:after="100"/>
      <w:ind w:left="1100"/>
    </w:pPr>
    <w:rPr>
      <w:rFonts w:asciiTheme="minorHAnsi" w:eastAsiaTheme="minorEastAsia" w:hAnsiTheme="minorHAnsi" w:cstheme="minorBidi"/>
      <w:lang w:val="en-GB" w:eastAsia="en-GB"/>
    </w:rPr>
  </w:style>
  <w:style w:type="paragraph" w:styleId="TOC7">
    <w:name w:val="toc 7"/>
    <w:basedOn w:val="Normal"/>
    <w:next w:val="Normal"/>
    <w:autoRedefine/>
    <w:uiPriority w:val="39"/>
    <w:unhideWhenUsed/>
    <w:rsid w:val="00DF7FC6"/>
    <w:pPr>
      <w:spacing w:after="100"/>
      <w:ind w:left="1320"/>
    </w:pPr>
    <w:rPr>
      <w:rFonts w:asciiTheme="minorHAnsi" w:eastAsiaTheme="minorEastAsia" w:hAnsiTheme="minorHAnsi" w:cstheme="minorBidi"/>
      <w:lang w:val="en-GB" w:eastAsia="en-GB"/>
    </w:rPr>
  </w:style>
  <w:style w:type="paragraph" w:styleId="TOC8">
    <w:name w:val="toc 8"/>
    <w:basedOn w:val="Normal"/>
    <w:next w:val="Normal"/>
    <w:autoRedefine/>
    <w:uiPriority w:val="39"/>
    <w:unhideWhenUsed/>
    <w:rsid w:val="00DF7FC6"/>
    <w:pPr>
      <w:spacing w:after="100"/>
      <w:ind w:left="1540"/>
    </w:pPr>
    <w:rPr>
      <w:rFonts w:asciiTheme="minorHAnsi" w:eastAsiaTheme="minorEastAsia" w:hAnsiTheme="minorHAnsi" w:cstheme="minorBidi"/>
      <w:lang w:val="en-GB" w:eastAsia="en-GB"/>
    </w:rPr>
  </w:style>
  <w:style w:type="paragraph" w:styleId="TOC9">
    <w:name w:val="toc 9"/>
    <w:basedOn w:val="Normal"/>
    <w:next w:val="Normal"/>
    <w:autoRedefine/>
    <w:uiPriority w:val="39"/>
    <w:unhideWhenUsed/>
    <w:rsid w:val="00DF7FC6"/>
    <w:pPr>
      <w:spacing w:after="100"/>
      <w:ind w:left="1760"/>
    </w:pPr>
    <w:rPr>
      <w:rFonts w:asciiTheme="minorHAnsi" w:eastAsiaTheme="minorEastAsia" w:hAnsiTheme="minorHAnsi" w:cstheme="minorBidi"/>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998850808">
      <w:bodyDiv w:val="1"/>
      <w:marLeft w:val="0"/>
      <w:marRight w:val="0"/>
      <w:marTop w:val="0"/>
      <w:marBottom w:val="0"/>
      <w:divBdr>
        <w:top w:val="none" w:sz="0" w:space="0" w:color="auto"/>
        <w:left w:val="none" w:sz="0" w:space="0" w:color="auto"/>
        <w:bottom w:val="none" w:sz="0" w:space="0" w:color="auto"/>
        <w:right w:val="none" w:sz="0" w:space="0" w:color="auto"/>
      </w:divBdr>
      <w:divsChild>
        <w:div w:id="627705064">
          <w:marLeft w:val="0"/>
          <w:marRight w:val="0"/>
          <w:marTop w:val="150"/>
          <w:marBottom w:val="0"/>
          <w:divBdr>
            <w:top w:val="none" w:sz="0" w:space="0" w:color="auto"/>
            <w:left w:val="none" w:sz="0" w:space="0" w:color="auto"/>
            <w:bottom w:val="none" w:sz="0" w:space="0" w:color="auto"/>
            <w:right w:val="none" w:sz="0" w:space="0" w:color="auto"/>
          </w:divBdr>
          <w:divsChild>
            <w:div w:id="1874920209">
              <w:marLeft w:val="0"/>
              <w:marRight w:val="0"/>
              <w:marTop w:val="0"/>
              <w:marBottom w:val="0"/>
              <w:divBdr>
                <w:top w:val="none" w:sz="0" w:space="0" w:color="auto"/>
                <w:left w:val="none" w:sz="0" w:space="0" w:color="auto"/>
                <w:bottom w:val="none" w:sz="0" w:space="0" w:color="auto"/>
                <w:right w:val="none" w:sz="0" w:space="0" w:color="auto"/>
              </w:divBdr>
              <w:divsChild>
                <w:div w:id="378936959">
                  <w:marLeft w:val="0"/>
                  <w:marRight w:val="0"/>
                  <w:marTop w:val="0"/>
                  <w:marBottom w:val="0"/>
                  <w:divBdr>
                    <w:top w:val="none" w:sz="0" w:space="0" w:color="auto"/>
                    <w:left w:val="none" w:sz="0" w:space="0" w:color="auto"/>
                    <w:bottom w:val="none" w:sz="0" w:space="0" w:color="auto"/>
                    <w:right w:val="none" w:sz="0" w:space="0" w:color="auto"/>
                  </w:divBdr>
                  <w:divsChild>
                    <w:div w:id="439229182">
                      <w:marLeft w:val="0"/>
                      <w:marRight w:val="0"/>
                      <w:marTop w:val="0"/>
                      <w:marBottom w:val="0"/>
                      <w:divBdr>
                        <w:top w:val="none" w:sz="0" w:space="0" w:color="auto"/>
                        <w:left w:val="none" w:sz="0" w:space="0" w:color="auto"/>
                        <w:bottom w:val="none" w:sz="0" w:space="0" w:color="auto"/>
                        <w:right w:val="none" w:sz="0" w:space="0" w:color="auto"/>
                      </w:divBdr>
                      <w:divsChild>
                        <w:div w:id="1813476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0802224">
      <w:bodyDiv w:val="1"/>
      <w:marLeft w:val="0"/>
      <w:marRight w:val="0"/>
      <w:marTop w:val="0"/>
      <w:marBottom w:val="0"/>
      <w:divBdr>
        <w:top w:val="none" w:sz="0" w:space="0" w:color="auto"/>
        <w:left w:val="none" w:sz="0" w:space="0" w:color="auto"/>
        <w:bottom w:val="none" w:sz="0" w:space="0" w:color="auto"/>
        <w:right w:val="none" w:sz="0" w:space="0" w:color="auto"/>
      </w:divBdr>
      <w:divsChild>
        <w:div w:id="339233352">
          <w:marLeft w:val="0"/>
          <w:marRight w:val="0"/>
          <w:marTop w:val="0"/>
          <w:marBottom w:val="0"/>
          <w:divBdr>
            <w:top w:val="none" w:sz="0" w:space="0" w:color="auto"/>
            <w:left w:val="none" w:sz="0" w:space="0" w:color="auto"/>
            <w:bottom w:val="none" w:sz="0" w:space="0" w:color="auto"/>
            <w:right w:val="none" w:sz="0" w:space="0" w:color="auto"/>
          </w:divBdr>
          <w:divsChild>
            <w:div w:id="598298517">
              <w:marLeft w:val="0"/>
              <w:marRight w:val="0"/>
              <w:marTop w:val="0"/>
              <w:marBottom w:val="0"/>
              <w:divBdr>
                <w:top w:val="none" w:sz="0" w:space="0" w:color="auto"/>
                <w:left w:val="none" w:sz="0" w:space="0" w:color="auto"/>
                <w:bottom w:val="none" w:sz="0" w:space="0" w:color="auto"/>
                <w:right w:val="none" w:sz="0" w:space="0" w:color="auto"/>
              </w:divBdr>
              <w:divsChild>
                <w:div w:id="1622347521">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348098766">
      <w:bodyDiv w:val="1"/>
      <w:marLeft w:val="0"/>
      <w:marRight w:val="0"/>
      <w:marTop w:val="0"/>
      <w:marBottom w:val="0"/>
      <w:divBdr>
        <w:top w:val="none" w:sz="0" w:space="0" w:color="auto"/>
        <w:left w:val="none" w:sz="0" w:space="0" w:color="auto"/>
        <w:bottom w:val="none" w:sz="0" w:space="0" w:color="auto"/>
        <w:right w:val="none" w:sz="0" w:space="0" w:color="auto"/>
      </w:divBdr>
      <w:divsChild>
        <w:div w:id="1559822561">
          <w:marLeft w:val="0"/>
          <w:marRight w:val="0"/>
          <w:marTop w:val="0"/>
          <w:marBottom w:val="0"/>
          <w:divBdr>
            <w:top w:val="none" w:sz="0" w:space="0" w:color="auto"/>
            <w:left w:val="none" w:sz="0" w:space="0" w:color="auto"/>
            <w:bottom w:val="none" w:sz="0" w:space="0" w:color="auto"/>
            <w:right w:val="none" w:sz="0" w:space="0" w:color="auto"/>
          </w:divBdr>
          <w:divsChild>
            <w:div w:id="2069182634">
              <w:marLeft w:val="0"/>
              <w:marRight w:val="0"/>
              <w:marTop w:val="0"/>
              <w:marBottom w:val="0"/>
              <w:divBdr>
                <w:top w:val="none" w:sz="0" w:space="0" w:color="auto"/>
                <w:left w:val="none" w:sz="0" w:space="0" w:color="auto"/>
                <w:bottom w:val="none" w:sz="0" w:space="0" w:color="auto"/>
                <w:right w:val="none" w:sz="0" w:space="0" w:color="auto"/>
              </w:divBdr>
              <w:divsChild>
                <w:div w:id="1100956950">
                  <w:marLeft w:val="0"/>
                  <w:marRight w:val="0"/>
                  <w:marTop w:val="0"/>
                  <w:marBottom w:val="0"/>
                  <w:divBdr>
                    <w:top w:val="none" w:sz="0" w:space="0" w:color="auto"/>
                    <w:left w:val="none" w:sz="0" w:space="0" w:color="auto"/>
                    <w:bottom w:val="none" w:sz="0" w:space="0" w:color="auto"/>
                    <w:right w:val="none" w:sz="0" w:space="0" w:color="auto"/>
                  </w:divBdr>
                  <w:divsChild>
                    <w:div w:id="1222253438">
                      <w:marLeft w:val="0"/>
                      <w:marRight w:val="0"/>
                      <w:marTop w:val="0"/>
                      <w:marBottom w:val="0"/>
                      <w:divBdr>
                        <w:top w:val="none" w:sz="0" w:space="0" w:color="auto"/>
                        <w:left w:val="none" w:sz="0" w:space="0" w:color="auto"/>
                        <w:bottom w:val="none" w:sz="0" w:space="0" w:color="auto"/>
                        <w:right w:val="none" w:sz="0" w:space="0" w:color="auto"/>
                      </w:divBdr>
                      <w:divsChild>
                        <w:div w:id="390081337">
                          <w:marLeft w:val="0"/>
                          <w:marRight w:val="0"/>
                          <w:marTop w:val="0"/>
                          <w:marBottom w:val="0"/>
                          <w:divBdr>
                            <w:top w:val="none" w:sz="0" w:space="0" w:color="auto"/>
                            <w:left w:val="none" w:sz="0" w:space="0" w:color="auto"/>
                            <w:bottom w:val="none" w:sz="0" w:space="0" w:color="auto"/>
                            <w:right w:val="none" w:sz="0" w:space="0" w:color="auto"/>
                          </w:divBdr>
                          <w:divsChild>
                            <w:div w:id="34598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5.png"/><Relationship Id="rId21" Type="http://schemas.openxmlformats.org/officeDocument/2006/relationships/hyperlink" Target="http://www.legislation.sa.gov.au/LZ/C/A/EDUCATION%20AND%20EARLY%20CHILDHOOD%20SERVICES%20(REGISTRATION%20AND%20STANDARDS)%20ACT%202011.aspx" TargetMode="External"/><Relationship Id="rId34" Type="http://schemas.openxmlformats.org/officeDocument/2006/relationships/image" Target="media/image12.jpeg"/><Relationship Id="rId42" Type="http://schemas.openxmlformats.org/officeDocument/2006/relationships/hyperlink" Target="https://www.dss.gov.au/our-responsibilities/families-and-children/programmes-services/early-childhood-child-care/inclusion-and-professional-support-program" TargetMode="External"/><Relationship Id="rId47" Type="http://schemas.openxmlformats.org/officeDocument/2006/relationships/image" Target="media/image19.jpeg"/><Relationship Id="rId50" Type="http://schemas.openxmlformats.org/officeDocument/2006/relationships/image" Target="media/image22.png"/><Relationship Id="rId55" Type="http://schemas.openxmlformats.org/officeDocument/2006/relationships/image" Target="media/image27.png"/><Relationship Id="rId63" Type="http://schemas.openxmlformats.org/officeDocument/2006/relationships/image" Target="media/image34.png"/><Relationship Id="rId68" Type="http://schemas.openxmlformats.org/officeDocument/2006/relationships/image" Target="media/image39.png"/><Relationship Id="rId76" Type="http://schemas.openxmlformats.org/officeDocument/2006/relationships/image" Target="media/image43.jpeg"/><Relationship Id="rId84" Type="http://schemas.openxmlformats.org/officeDocument/2006/relationships/image" Target="media/image51.jpeg"/><Relationship Id="rId89" Type="http://schemas.openxmlformats.org/officeDocument/2006/relationships/image" Target="media/image56.png"/><Relationship Id="rId97" Type="http://schemas.openxmlformats.org/officeDocument/2006/relationships/footer" Target="footer2.xml"/><Relationship Id="rId7" Type="http://schemas.openxmlformats.org/officeDocument/2006/relationships/footnotes" Target="footnotes.xml"/><Relationship Id="rId71" Type="http://schemas.openxmlformats.org/officeDocument/2006/relationships/hyperlink" Target="https://aifs.gov.au/cfca/" TargetMode="External"/><Relationship Id="rId92" Type="http://schemas.openxmlformats.org/officeDocument/2006/relationships/hyperlink" Target="http://www.inclusionnow.org.au/" TargetMode="External"/><Relationship Id="rId2" Type="http://schemas.openxmlformats.org/officeDocument/2006/relationships/numbering" Target="numbering.xml"/><Relationship Id="rId16" Type="http://schemas.openxmlformats.org/officeDocument/2006/relationships/hyperlink" Target="http://www.legislation.vic.gov.au/Domino/Web_Notes/LDMS/PubStatbook.nsf/51dea49770555ea6ca256da4001b90cd/b73164fe5da2112dca2577ba0014d9ed!OpenDocument" TargetMode="External"/><Relationship Id="rId29" Type="http://schemas.openxmlformats.org/officeDocument/2006/relationships/image" Target="media/image8.jpg"/><Relationship Id="rId11" Type="http://schemas.openxmlformats.org/officeDocument/2006/relationships/hyperlink" Target="http://education.gov.au/national-quality-framework-early-childhood-education-and-care" TargetMode="External"/><Relationship Id="rId24" Type="http://schemas.openxmlformats.org/officeDocument/2006/relationships/hyperlink" Target="http://files.acecqa.gov.au/files/National-Quality-Framework-Resources-Kit/2014/NQF02%20Guide%20to%20ECS%20Law%20and%20Regs_web.pdf" TargetMode="External"/><Relationship Id="rId32" Type="http://schemas.openxmlformats.org/officeDocument/2006/relationships/hyperlink" Target="http://www.australiancurriculum.edu.au/StudentDiversity/Student-diversity-advice" TargetMode="External"/><Relationship Id="rId37" Type="http://schemas.openxmlformats.org/officeDocument/2006/relationships/image" Target="media/image15.png"/><Relationship Id="rId40" Type="http://schemas.openxmlformats.org/officeDocument/2006/relationships/hyperlink" Target="https://www.dss.gov.au/our-responsibilities/families-and-children/programmes-services/early-childhood-child-care/community-support-programme" TargetMode="External"/><Relationship Id="rId45" Type="http://schemas.openxmlformats.org/officeDocument/2006/relationships/image" Target="media/image18.png"/><Relationship Id="rId53" Type="http://schemas.openxmlformats.org/officeDocument/2006/relationships/image" Target="media/image25.jpeg"/><Relationship Id="rId58" Type="http://schemas.openxmlformats.org/officeDocument/2006/relationships/hyperlink" Target="http://www.earlychildhoodaustralia.org.au/nqsplp/wp-content/uploads/2013/11/Resources-guide.pdf" TargetMode="External"/><Relationship Id="rId66" Type="http://schemas.openxmlformats.org/officeDocument/2006/relationships/image" Target="media/image37.png"/><Relationship Id="rId74" Type="http://schemas.openxmlformats.org/officeDocument/2006/relationships/image" Target="media/image41.png"/><Relationship Id="rId79" Type="http://schemas.openxmlformats.org/officeDocument/2006/relationships/image" Target="media/image46.jpeg"/><Relationship Id="rId87" Type="http://schemas.openxmlformats.org/officeDocument/2006/relationships/image" Target="media/image54.png"/><Relationship Id="rId5" Type="http://schemas.openxmlformats.org/officeDocument/2006/relationships/settings" Target="settings.xml"/><Relationship Id="rId61" Type="http://schemas.openxmlformats.org/officeDocument/2006/relationships/image" Target="media/image32.jpeg"/><Relationship Id="rId82" Type="http://schemas.openxmlformats.org/officeDocument/2006/relationships/image" Target="media/image49.png"/><Relationship Id="rId90" Type="http://schemas.openxmlformats.org/officeDocument/2006/relationships/image" Target="media/image57.jpeg"/><Relationship Id="rId95" Type="http://schemas.openxmlformats.org/officeDocument/2006/relationships/header" Target="header2.xml"/><Relationship Id="rId19" Type="http://schemas.openxmlformats.org/officeDocument/2006/relationships/hyperlink" Target="http://www.legislation.qld.gov.au/LEGISLTN/ACTS/2011/11AC038.pdf" TargetMode="External"/><Relationship Id="rId14" Type="http://schemas.openxmlformats.org/officeDocument/2006/relationships/hyperlink" Target="http://education.gov.au/early-years-learning-framework" TargetMode="External"/><Relationship Id="rId22" Type="http://schemas.openxmlformats.org/officeDocument/2006/relationships/hyperlink" Target="http://www.thelaw.tas.gov.au/tocview/index.w3p;cond=;doc_id=48%2B%2B2011%2BAT%40EN%2B20120522120000;histon=;prompt=;rec=;term" TargetMode="External"/><Relationship Id="rId27" Type="http://schemas.openxmlformats.org/officeDocument/2006/relationships/image" Target="media/image6.jpeg"/><Relationship Id="rId30" Type="http://schemas.openxmlformats.org/officeDocument/2006/relationships/image" Target="media/image9.jpeg"/><Relationship Id="rId35" Type="http://schemas.openxmlformats.org/officeDocument/2006/relationships/image" Target="media/image13.jpeg"/><Relationship Id="rId43" Type="http://schemas.openxmlformats.org/officeDocument/2006/relationships/hyperlink" Target="http://www.earlychildhoodaustralia.org.au/" TargetMode="External"/><Relationship Id="rId48" Type="http://schemas.openxmlformats.org/officeDocument/2006/relationships/image" Target="media/image20.png"/><Relationship Id="rId56" Type="http://schemas.openxmlformats.org/officeDocument/2006/relationships/image" Target="media/image28.png"/><Relationship Id="rId64" Type="http://schemas.openxmlformats.org/officeDocument/2006/relationships/image" Target="media/image35.gif"/><Relationship Id="rId69" Type="http://schemas.openxmlformats.org/officeDocument/2006/relationships/hyperlink" Target="http://raisingchildren.net.au/" TargetMode="External"/><Relationship Id="rId77" Type="http://schemas.openxmlformats.org/officeDocument/2006/relationships/image" Target="media/image44.png"/><Relationship Id="rId100"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23.png"/><Relationship Id="rId72" Type="http://schemas.openxmlformats.org/officeDocument/2006/relationships/hyperlink" Target="https://www.dss.gov.au/our-responsibilities/families-and-children/related-agencies-sites" TargetMode="External"/><Relationship Id="rId80" Type="http://schemas.openxmlformats.org/officeDocument/2006/relationships/image" Target="media/image47.png"/><Relationship Id="rId85" Type="http://schemas.openxmlformats.org/officeDocument/2006/relationships/image" Target="media/image52.png"/><Relationship Id="rId93" Type="http://schemas.openxmlformats.org/officeDocument/2006/relationships/hyperlink" Target="http://www.childaustralia.org.au/" TargetMode="External"/><Relationship Id="rId98" Type="http://schemas.openxmlformats.org/officeDocument/2006/relationships/header" Target="header3.xml"/><Relationship Id="rId3" Type="http://schemas.openxmlformats.org/officeDocument/2006/relationships/styles" Target="styles.xml"/><Relationship Id="rId12" Type="http://schemas.openxmlformats.org/officeDocument/2006/relationships/image" Target="media/image3.gif"/><Relationship Id="rId17" Type="http://schemas.openxmlformats.org/officeDocument/2006/relationships/hyperlink" Target="http://www.legislation.nsw.gov.au/sessionalview/sessional/act/2010-104.pdf" TargetMode="External"/><Relationship Id="rId25" Type="http://schemas.openxmlformats.org/officeDocument/2006/relationships/image" Target="media/image4.jpeg"/><Relationship Id="rId33" Type="http://schemas.openxmlformats.org/officeDocument/2006/relationships/image" Target="media/image11.png"/><Relationship Id="rId38" Type="http://schemas.openxmlformats.org/officeDocument/2006/relationships/image" Target="media/image16.png"/><Relationship Id="rId46" Type="http://schemas.openxmlformats.org/officeDocument/2006/relationships/hyperlink" Target="http://www.inclusionnow.org.au/" TargetMode="External"/><Relationship Id="rId59" Type="http://schemas.openxmlformats.org/officeDocument/2006/relationships/image" Target="media/image30.jpeg"/><Relationship Id="rId67" Type="http://schemas.openxmlformats.org/officeDocument/2006/relationships/image" Target="media/image38.png"/><Relationship Id="rId20" Type="http://schemas.openxmlformats.org/officeDocument/2006/relationships/hyperlink" Target="http://notes.nt.gov.au/dcm/legislat/Acts.nsf/5504d78eee675d6e6925649e001bb652/95724bfed2b632c96925792e007cb5c1?OpenDocument" TargetMode="External"/><Relationship Id="rId41" Type="http://schemas.openxmlformats.org/officeDocument/2006/relationships/image" Target="media/image17.png"/><Relationship Id="rId54" Type="http://schemas.openxmlformats.org/officeDocument/2006/relationships/image" Target="media/image26.jpeg"/><Relationship Id="rId62" Type="http://schemas.openxmlformats.org/officeDocument/2006/relationships/image" Target="media/image33.png"/><Relationship Id="rId70" Type="http://schemas.openxmlformats.org/officeDocument/2006/relationships/hyperlink" Target="http://www.mychild.gov.au/" TargetMode="External"/><Relationship Id="rId75" Type="http://schemas.openxmlformats.org/officeDocument/2006/relationships/image" Target="media/image42.png"/><Relationship Id="rId83" Type="http://schemas.openxmlformats.org/officeDocument/2006/relationships/image" Target="media/image50.png"/><Relationship Id="rId88" Type="http://schemas.openxmlformats.org/officeDocument/2006/relationships/image" Target="media/image55.jpeg"/><Relationship Id="rId91" Type="http://schemas.openxmlformats.org/officeDocument/2006/relationships/hyperlink" Target="http://www.lifestart.org.au/" TargetMode="External"/><Relationship Id="rId9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education.gov.au/my-time-our-place-framework-school-age-care-australia" TargetMode="External"/><Relationship Id="rId23" Type="http://schemas.openxmlformats.org/officeDocument/2006/relationships/hyperlink" Target="http://www.slp.wa.gov.au/legislation/statutes.nsf/main_mrtitle_12929_homepage.html" TargetMode="External"/><Relationship Id="rId28" Type="http://schemas.openxmlformats.org/officeDocument/2006/relationships/image" Target="media/image7.png"/><Relationship Id="rId36" Type="http://schemas.openxmlformats.org/officeDocument/2006/relationships/image" Target="media/image14.png"/><Relationship Id="rId49" Type="http://schemas.openxmlformats.org/officeDocument/2006/relationships/image" Target="media/image21.png"/><Relationship Id="rId57" Type="http://schemas.openxmlformats.org/officeDocument/2006/relationships/image" Target="media/image29.png"/><Relationship Id="rId10" Type="http://schemas.openxmlformats.org/officeDocument/2006/relationships/image" Target="media/image2.png"/><Relationship Id="rId31" Type="http://schemas.openxmlformats.org/officeDocument/2006/relationships/image" Target="media/image10.jpeg"/><Relationship Id="rId44" Type="http://schemas.openxmlformats.org/officeDocument/2006/relationships/hyperlink" Target="http://www.acecqa.gov.au/educators-and-providers1/professional-support-coordinators-contact-details" TargetMode="External"/><Relationship Id="rId52" Type="http://schemas.openxmlformats.org/officeDocument/2006/relationships/image" Target="media/image24.png"/><Relationship Id="rId60" Type="http://schemas.openxmlformats.org/officeDocument/2006/relationships/image" Target="media/image31.png"/><Relationship Id="rId65" Type="http://schemas.openxmlformats.org/officeDocument/2006/relationships/image" Target="media/image36.jpeg"/><Relationship Id="rId73" Type="http://schemas.openxmlformats.org/officeDocument/2006/relationships/image" Target="media/image40.jpeg"/><Relationship Id="rId78" Type="http://schemas.openxmlformats.org/officeDocument/2006/relationships/image" Target="media/image45.gif"/><Relationship Id="rId81" Type="http://schemas.openxmlformats.org/officeDocument/2006/relationships/image" Target="media/image48.png"/><Relationship Id="rId86" Type="http://schemas.openxmlformats.org/officeDocument/2006/relationships/image" Target="media/image53.jpeg"/><Relationship Id="rId94" Type="http://schemas.openxmlformats.org/officeDocument/2006/relationships/header" Target="header1.xml"/><Relationship Id="rId99" Type="http://schemas.openxmlformats.org/officeDocument/2006/relationships/footer" Target="footer3.xml"/><Relationship Id="rId10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hyperlink" Target="http://acecqa.gov.au/national-quality-framework/the-national-quality-standard" TargetMode="External"/><Relationship Id="rId18" Type="http://schemas.openxmlformats.org/officeDocument/2006/relationships/hyperlink" Target="http://www.legislation.act.gov.au/a/2011-42/default.asp" TargetMode="External"/><Relationship Id="rId39" Type="http://schemas.openxmlformats.org/officeDocument/2006/relationships/hyperlink" Target="http://www.australiancurriculum.edu.au/seniorsecondary/overview"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1B9836-594E-437F-B48E-85A94D662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3983</TotalTime>
  <Pages>1</Pages>
  <Words>20479</Words>
  <Characters>116734</Characters>
  <Application>Microsoft Office Word</Application>
  <DocSecurity>0</DocSecurity>
  <Lines>972</Lines>
  <Paragraphs>273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136940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Hilary</dc:creator>
  <cp:lastModifiedBy>David</cp:lastModifiedBy>
  <cp:revision>1179</cp:revision>
  <dcterms:created xsi:type="dcterms:W3CDTF">2015-05-28T07:51:00Z</dcterms:created>
  <dcterms:modified xsi:type="dcterms:W3CDTF">2015-06-10T20:09:00Z</dcterms:modified>
</cp:coreProperties>
</file>