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caps w:val="0"/>
          <w:szCs w:val="32"/>
        </w:rPr>
        <w:alias w:val="Category"/>
        <w:tag w:val=""/>
        <w:id w:val="688029436"/>
        <w:placeholder>
          <w:docPart w:val="761F06B3A2D44389A39A63627795BBBD"/>
        </w:placeholder>
        <w:dataBinding w:prefixMappings="xmlns:ns0='http://purl.org/dc/elements/1.1/' xmlns:ns1='http://schemas.openxmlformats.org/package/2006/metadata/core-properties' " w:xpath="/ns1:coreProperties[1]/ns1:category[1]" w:storeItemID="{6C3C8BC8-F283-45AE-878A-BAB7291924A1}"/>
        <w:text/>
      </w:sdtPr>
      <w:sdtEndPr/>
      <w:sdtContent>
        <w:p w14:paraId="7A873D07" w14:textId="0EFA5F4C" w:rsidR="00E56609" w:rsidRDefault="00AC154C" w:rsidP="00C76B5E">
          <w:pPr>
            <w:pStyle w:val="01CSTCPLHeading1"/>
            <w:rPr>
              <w:rFonts w:cs="Arial"/>
              <w:caps w:val="0"/>
              <w:szCs w:val="32"/>
            </w:rPr>
          </w:pPr>
          <w:r>
            <w:rPr>
              <w:rFonts w:cs="Arial"/>
              <w:caps w:val="0"/>
              <w:szCs w:val="32"/>
            </w:rPr>
            <w:t>Handout 1 - Compliance Review</w:t>
          </w:r>
        </w:p>
      </w:sdtContent>
    </w:sdt>
    <w:p w14:paraId="37B97820" w14:textId="77777777" w:rsidR="00E56609" w:rsidRPr="00E56609" w:rsidRDefault="00E56609" w:rsidP="00E56609"/>
    <w:tbl>
      <w:tblPr>
        <w:tblStyle w:val="TableGrid"/>
        <w:tblW w:w="0" w:type="auto"/>
        <w:tblLook w:val="04A0" w:firstRow="1" w:lastRow="0" w:firstColumn="1" w:lastColumn="0" w:noHBand="0" w:noVBand="1"/>
      </w:tblPr>
      <w:tblGrid>
        <w:gridCol w:w="2405"/>
        <w:gridCol w:w="7789"/>
      </w:tblGrid>
      <w:tr w:rsidR="00E56609" w14:paraId="33856E56" w14:textId="77777777" w:rsidTr="003A6BD9">
        <w:trPr>
          <w:trHeight w:val="567"/>
        </w:trPr>
        <w:tc>
          <w:tcPr>
            <w:tcW w:w="2405" w:type="dxa"/>
            <w:shd w:val="clear" w:color="auto" w:fill="D9D9D9" w:themeFill="background1" w:themeFillShade="D9"/>
            <w:vAlign w:val="center"/>
          </w:tcPr>
          <w:p w14:paraId="020CC1AC" w14:textId="0AD62829" w:rsidR="00E56609" w:rsidRPr="00E56609" w:rsidRDefault="00E56609" w:rsidP="00E56609">
            <w:pPr>
              <w:pStyle w:val="01CSTCPLHeading1"/>
              <w:jc w:val="left"/>
              <w:rPr>
                <w:rFonts w:ascii="Arial" w:hAnsi="Arial" w:cs="Arial"/>
                <w:b w:val="0"/>
                <w:bCs/>
                <w:caps w:val="0"/>
                <w:sz w:val="22"/>
                <w:szCs w:val="22"/>
              </w:rPr>
            </w:pPr>
            <w:r w:rsidRPr="00E56609">
              <w:rPr>
                <w:rFonts w:ascii="Arial" w:hAnsi="Arial" w:cs="Arial"/>
                <w:b w:val="0"/>
                <w:bCs/>
                <w:caps w:val="0"/>
                <w:sz w:val="22"/>
                <w:szCs w:val="22"/>
              </w:rPr>
              <w:t>Participant name</w:t>
            </w:r>
          </w:p>
        </w:tc>
        <w:tc>
          <w:tcPr>
            <w:tcW w:w="7789" w:type="dxa"/>
            <w:vAlign w:val="center"/>
          </w:tcPr>
          <w:p w14:paraId="3E6E9636" w14:textId="00331B52" w:rsidR="00E56609" w:rsidRPr="0048605D" w:rsidRDefault="00953E8B" w:rsidP="0048605D">
            <w:pPr>
              <w:pStyle w:val="01CSTCPLHeading1"/>
              <w:jc w:val="left"/>
              <w:rPr>
                <w:rFonts w:ascii="Arial" w:hAnsi="Arial" w:cs="Arial"/>
                <w:b w:val="0"/>
                <w:bCs/>
                <w:caps w:val="0"/>
                <w:sz w:val="22"/>
                <w:szCs w:val="22"/>
              </w:rPr>
            </w:pPr>
            <w:r>
              <w:rPr>
                <w:rFonts w:ascii="Arial" w:hAnsi="Arial" w:cs="Arial"/>
                <w:b w:val="0"/>
                <w:bCs/>
                <w:caps w:val="0"/>
                <w:sz w:val="22"/>
                <w:szCs w:val="22"/>
              </w:rPr>
              <w:t xml:space="preserve">Lucy Muston </w:t>
            </w:r>
          </w:p>
        </w:tc>
      </w:tr>
      <w:tr w:rsidR="00E56609" w14:paraId="7D431A46" w14:textId="77777777" w:rsidTr="003A6BD9">
        <w:trPr>
          <w:trHeight w:val="567"/>
        </w:trPr>
        <w:tc>
          <w:tcPr>
            <w:tcW w:w="2405" w:type="dxa"/>
            <w:shd w:val="clear" w:color="auto" w:fill="D9D9D9" w:themeFill="background1" w:themeFillShade="D9"/>
            <w:vAlign w:val="center"/>
          </w:tcPr>
          <w:p w14:paraId="20E6A61F" w14:textId="286D8A95" w:rsidR="00E56609" w:rsidRPr="00E56609" w:rsidRDefault="00E56609" w:rsidP="00E56609">
            <w:pPr>
              <w:pStyle w:val="01CSTCPLHeading1"/>
              <w:jc w:val="left"/>
              <w:rPr>
                <w:rFonts w:ascii="Arial" w:hAnsi="Arial" w:cs="Arial"/>
                <w:b w:val="0"/>
                <w:bCs/>
                <w:caps w:val="0"/>
                <w:sz w:val="22"/>
                <w:szCs w:val="22"/>
              </w:rPr>
            </w:pPr>
            <w:r w:rsidRPr="00E56609">
              <w:rPr>
                <w:rFonts w:ascii="Arial" w:hAnsi="Arial" w:cs="Arial"/>
                <w:b w:val="0"/>
                <w:bCs/>
                <w:caps w:val="0"/>
                <w:sz w:val="22"/>
                <w:szCs w:val="22"/>
              </w:rPr>
              <w:t>Date</w:t>
            </w:r>
          </w:p>
        </w:tc>
        <w:tc>
          <w:tcPr>
            <w:tcW w:w="7789" w:type="dxa"/>
            <w:vAlign w:val="center"/>
          </w:tcPr>
          <w:p w14:paraId="4B7FB4AC" w14:textId="1AEA418C" w:rsidR="00E56609" w:rsidRPr="0048605D" w:rsidRDefault="00953E8B" w:rsidP="0048605D">
            <w:pPr>
              <w:pStyle w:val="01CSTCPLHeading1"/>
              <w:jc w:val="left"/>
              <w:rPr>
                <w:rFonts w:ascii="Arial" w:hAnsi="Arial" w:cs="Arial"/>
                <w:b w:val="0"/>
                <w:bCs/>
                <w:caps w:val="0"/>
                <w:sz w:val="22"/>
                <w:szCs w:val="22"/>
              </w:rPr>
            </w:pPr>
            <w:r>
              <w:rPr>
                <w:rFonts w:ascii="Arial" w:hAnsi="Arial" w:cs="Arial"/>
                <w:b w:val="0"/>
                <w:bCs/>
                <w:caps w:val="0"/>
                <w:sz w:val="22"/>
                <w:szCs w:val="22"/>
              </w:rPr>
              <w:t>02/04/2025</w:t>
            </w:r>
          </w:p>
        </w:tc>
      </w:tr>
    </w:tbl>
    <w:p w14:paraId="72BC3862" w14:textId="77777777" w:rsidR="0048605D" w:rsidRDefault="0048605D" w:rsidP="0048605D">
      <w:pPr>
        <w:ind w:left="709" w:right="-24" w:hanging="709"/>
        <w:rPr>
          <w:rFonts w:ascii="Arial" w:hAnsi="Arial" w:cs="Arial"/>
          <w:sz w:val="22"/>
          <w:szCs w:val="22"/>
        </w:rPr>
      </w:pPr>
    </w:p>
    <w:tbl>
      <w:tblPr>
        <w:tblStyle w:val="TableGrid"/>
        <w:tblW w:w="0" w:type="auto"/>
        <w:tblInd w:w="-5" w:type="dxa"/>
        <w:tblLook w:val="04A0" w:firstRow="1" w:lastRow="0" w:firstColumn="1" w:lastColumn="0" w:noHBand="0" w:noVBand="1"/>
      </w:tblPr>
      <w:tblGrid>
        <w:gridCol w:w="2410"/>
        <w:gridCol w:w="7789"/>
      </w:tblGrid>
      <w:tr w:rsidR="00E56609" w14:paraId="19C5394E" w14:textId="77777777" w:rsidTr="003A6BD9">
        <w:trPr>
          <w:trHeight w:val="737"/>
        </w:trPr>
        <w:tc>
          <w:tcPr>
            <w:tcW w:w="2410" w:type="dxa"/>
            <w:shd w:val="clear" w:color="auto" w:fill="D9D9D9" w:themeFill="background1" w:themeFillShade="D9"/>
            <w:vAlign w:val="center"/>
          </w:tcPr>
          <w:p w14:paraId="38380FB4" w14:textId="00667079" w:rsidR="00E56609" w:rsidRPr="00E56609" w:rsidRDefault="00E56609" w:rsidP="00E56609">
            <w:pPr>
              <w:pStyle w:val="01CSTCPLHeading1"/>
              <w:jc w:val="left"/>
              <w:rPr>
                <w:rFonts w:ascii="Arial" w:hAnsi="Arial" w:cs="Arial"/>
                <w:b w:val="0"/>
                <w:bCs/>
                <w:caps w:val="0"/>
                <w:sz w:val="22"/>
                <w:szCs w:val="22"/>
              </w:rPr>
            </w:pPr>
            <w:r w:rsidRPr="00E56609">
              <w:rPr>
                <w:rFonts w:ascii="Arial" w:hAnsi="Arial" w:cs="Arial"/>
                <w:b w:val="0"/>
                <w:bCs/>
                <w:caps w:val="0"/>
                <w:sz w:val="22"/>
                <w:szCs w:val="22"/>
              </w:rPr>
              <w:t>Building and construction project</w:t>
            </w:r>
          </w:p>
        </w:tc>
        <w:tc>
          <w:tcPr>
            <w:tcW w:w="7789" w:type="dxa"/>
            <w:vAlign w:val="center"/>
          </w:tcPr>
          <w:p w14:paraId="59BF44F4" w14:textId="3F45893B" w:rsidR="00E56609" w:rsidRDefault="00D24AE9" w:rsidP="0048605D">
            <w:pPr>
              <w:ind w:right="-24"/>
              <w:jc w:val="left"/>
              <w:rPr>
                <w:rFonts w:ascii="Arial" w:hAnsi="Arial" w:cs="Arial"/>
                <w:sz w:val="22"/>
                <w:szCs w:val="22"/>
              </w:rPr>
            </w:pPr>
            <w:r>
              <w:rPr>
                <w:rFonts w:ascii="Arial" w:hAnsi="Arial" w:cs="Arial"/>
                <w:sz w:val="22"/>
                <w:szCs w:val="22"/>
              </w:rPr>
              <w:t>Registered Training Organisation (</w:t>
            </w:r>
            <w:r w:rsidR="00DA2D3C">
              <w:rPr>
                <w:rFonts w:ascii="Arial" w:hAnsi="Arial" w:cs="Arial"/>
                <w:sz w:val="22"/>
                <w:szCs w:val="22"/>
              </w:rPr>
              <w:t>RTO</w:t>
            </w:r>
            <w:r>
              <w:rPr>
                <w:rFonts w:ascii="Arial" w:hAnsi="Arial" w:cs="Arial"/>
                <w:sz w:val="22"/>
                <w:szCs w:val="22"/>
              </w:rPr>
              <w:t>)</w:t>
            </w:r>
            <w:r w:rsidR="00DA2D3C">
              <w:rPr>
                <w:rFonts w:ascii="Arial" w:hAnsi="Arial" w:cs="Arial"/>
                <w:sz w:val="22"/>
                <w:szCs w:val="22"/>
              </w:rPr>
              <w:t xml:space="preserve"> Facility </w:t>
            </w:r>
          </w:p>
        </w:tc>
      </w:tr>
      <w:tr w:rsidR="007C37C4" w14:paraId="56F01498" w14:textId="77777777" w:rsidTr="003A6BD9">
        <w:trPr>
          <w:trHeight w:val="1361"/>
        </w:trPr>
        <w:tc>
          <w:tcPr>
            <w:tcW w:w="2410" w:type="dxa"/>
            <w:shd w:val="clear" w:color="auto" w:fill="D9D9D9" w:themeFill="background1" w:themeFillShade="D9"/>
            <w:vAlign w:val="center"/>
          </w:tcPr>
          <w:p w14:paraId="3E34380F" w14:textId="74F58175" w:rsidR="007C37C4" w:rsidRPr="00E56609" w:rsidRDefault="007C37C4" w:rsidP="007C37C4">
            <w:pPr>
              <w:pStyle w:val="01CSTCPLHeading1"/>
              <w:jc w:val="left"/>
              <w:rPr>
                <w:rFonts w:ascii="Arial" w:hAnsi="Arial" w:cs="Arial"/>
                <w:b w:val="0"/>
                <w:bCs/>
                <w:caps w:val="0"/>
                <w:sz w:val="22"/>
                <w:szCs w:val="22"/>
              </w:rPr>
            </w:pPr>
            <w:r w:rsidRPr="00E56609">
              <w:rPr>
                <w:rFonts w:ascii="Arial" w:hAnsi="Arial" w:cs="Arial"/>
                <w:b w:val="0"/>
                <w:bCs/>
                <w:caps w:val="0"/>
                <w:sz w:val="22"/>
                <w:szCs w:val="22"/>
              </w:rPr>
              <w:t>Project overview</w:t>
            </w:r>
          </w:p>
        </w:tc>
        <w:tc>
          <w:tcPr>
            <w:tcW w:w="7789" w:type="dxa"/>
            <w:vAlign w:val="center"/>
          </w:tcPr>
          <w:p w14:paraId="74575F4D" w14:textId="027C5A0E" w:rsidR="007C37C4" w:rsidRDefault="007C37C4" w:rsidP="007C37C4">
            <w:pPr>
              <w:ind w:right="-24"/>
              <w:jc w:val="left"/>
              <w:rPr>
                <w:rFonts w:ascii="Arial" w:hAnsi="Arial" w:cs="Arial"/>
                <w:sz w:val="22"/>
                <w:szCs w:val="22"/>
              </w:rPr>
            </w:pPr>
            <w:r w:rsidRPr="00B76C64">
              <w:rPr>
                <w:rFonts w:ascii="Arial" w:hAnsi="Arial" w:cs="Arial"/>
                <w:sz w:val="22"/>
                <w:szCs w:val="22"/>
              </w:rPr>
              <w:t xml:space="preserve">The RTO Facility is </w:t>
            </w:r>
            <w:r>
              <w:rPr>
                <w:rFonts w:ascii="Arial" w:hAnsi="Arial" w:cs="Arial"/>
                <w:sz w:val="22"/>
                <w:szCs w:val="22"/>
              </w:rPr>
              <w:t>to be designed</w:t>
            </w:r>
            <w:r w:rsidRPr="00B76C64">
              <w:rPr>
                <w:rFonts w:ascii="Arial" w:hAnsi="Arial" w:cs="Arial"/>
                <w:sz w:val="22"/>
                <w:szCs w:val="22"/>
              </w:rPr>
              <w:t xml:space="preserve"> to accommodate both office and educational/training functions. The facility includes classrooms for training purposes, alongside office spaces for administrative operations, making it suitable for use by a Registered Training Organisation (RTO</w:t>
            </w:r>
            <w:r>
              <w:rPr>
                <w:rFonts w:ascii="Arial" w:hAnsi="Arial" w:cs="Arial"/>
                <w:sz w:val="22"/>
                <w:szCs w:val="22"/>
              </w:rPr>
              <w:t xml:space="preserve">). </w:t>
            </w:r>
          </w:p>
        </w:tc>
      </w:tr>
      <w:tr w:rsidR="007C37C4" w14:paraId="2E4F7D56" w14:textId="77777777" w:rsidTr="003A6BD9">
        <w:trPr>
          <w:trHeight w:val="1304"/>
        </w:trPr>
        <w:tc>
          <w:tcPr>
            <w:tcW w:w="2410" w:type="dxa"/>
            <w:shd w:val="clear" w:color="auto" w:fill="D9D9D9" w:themeFill="background1" w:themeFillShade="D9"/>
            <w:vAlign w:val="center"/>
          </w:tcPr>
          <w:p w14:paraId="5352DC5E" w14:textId="09746BDB" w:rsidR="007C37C4" w:rsidRPr="00E56609" w:rsidRDefault="007C37C4" w:rsidP="007C37C4">
            <w:pPr>
              <w:pStyle w:val="01CSTCPLHeading1"/>
              <w:jc w:val="left"/>
              <w:rPr>
                <w:rFonts w:ascii="Arial" w:hAnsi="Arial" w:cs="Arial"/>
                <w:b w:val="0"/>
                <w:bCs/>
                <w:caps w:val="0"/>
                <w:sz w:val="22"/>
                <w:szCs w:val="22"/>
              </w:rPr>
            </w:pPr>
            <w:r w:rsidRPr="00E56609">
              <w:rPr>
                <w:rFonts w:ascii="Arial" w:hAnsi="Arial" w:cs="Arial"/>
                <w:b w:val="0"/>
                <w:bCs/>
                <w:caps w:val="0"/>
                <w:sz w:val="22"/>
                <w:szCs w:val="22"/>
              </w:rPr>
              <w:t>Building classification</w:t>
            </w:r>
          </w:p>
        </w:tc>
        <w:tc>
          <w:tcPr>
            <w:tcW w:w="7789" w:type="dxa"/>
          </w:tcPr>
          <w:p w14:paraId="395E884F" w14:textId="0F8F83B2" w:rsidR="007C37C4" w:rsidRDefault="007C37C4" w:rsidP="007C37C4">
            <w:pPr>
              <w:tabs>
                <w:tab w:val="left" w:pos="180"/>
              </w:tabs>
              <w:ind w:right="29"/>
              <w:rPr>
                <w:rFonts w:ascii="Arial" w:hAnsi="Arial" w:cs="Arial"/>
                <w:color w:val="262626" w:themeColor="text1" w:themeTint="D9"/>
                <w:sz w:val="20"/>
              </w:rPr>
            </w:pPr>
            <w:sdt>
              <w:sdtPr>
                <w:rPr>
                  <w:rFonts w:ascii="Arial" w:hAnsi="Arial" w:cs="Arial"/>
                  <w:color w:val="262626" w:themeColor="text1" w:themeTint="D9"/>
                  <w:sz w:val="28"/>
                  <w:szCs w:val="28"/>
                </w:rPr>
                <w:id w:val="-2036036058"/>
                <w14:checkbox>
                  <w14:checked w14:val="0"/>
                  <w14:checkedState w14:val="00FE" w14:font="Wingdings"/>
                  <w14:uncheckedState w14:val="00A8" w14:font="Wingdings"/>
                </w14:checkbox>
              </w:sdtPr>
              <w:sdtContent>
                <w:r w:rsidRPr="0048605D">
                  <w:rPr>
                    <w:rFonts w:ascii="Arial" w:hAnsi="Arial" w:cs="Arial"/>
                    <w:color w:val="262626" w:themeColor="text1" w:themeTint="D9"/>
                    <w:sz w:val="28"/>
                    <w:szCs w:val="28"/>
                  </w:rPr>
                  <w:sym w:font="Wingdings" w:char="F0A8"/>
                </w:r>
              </w:sdtContent>
            </w:sdt>
            <w:r>
              <w:rPr>
                <w:rFonts w:ascii="Arial" w:hAnsi="Arial" w:cs="Arial"/>
                <w:color w:val="262626" w:themeColor="text1" w:themeTint="D9"/>
                <w:sz w:val="20"/>
              </w:rPr>
              <w:t xml:space="preserve"> Class 1 – 10 buildings, max two storeys</w:t>
            </w:r>
          </w:p>
          <w:p w14:paraId="7AA013BD" w14:textId="6C4AB4D6" w:rsidR="007C37C4" w:rsidRDefault="007C37C4" w:rsidP="007C37C4">
            <w:pPr>
              <w:tabs>
                <w:tab w:val="left" w:pos="180"/>
              </w:tabs>
              <w:ind w:right="29"/>
              <w:rPr>
                <w:rFonts w:ascii="Arial" w:hAnsi="Arial" w:cs="Arial"/>
                <w:color w:val="262626" w:themeColor="text1" w:themeTint="D9"/>
                <w:sz w:val="20"/>
              </w:rPr>
            </w:pPr>
            <w:sdt>
              <w:sdtPr>
                <w:rPr>
                  <w:rFonts w:ascii="Arial" w:hAnsi="Arial" w:cs="Arial"/>
                  <w:color w:val="262626" w:themeColor="text1" w:themeTint="D9"/>
                  <w:sz w:val="28"/>
                  <w:szCs w:val="28"/>
                </w:rPr>
                <w:id w:val="-1691981161"/>
                <w14:checkbox>
                  <w14:checked w14:val="1"/>
                  <w14:checkedState w14:val="00FE" w14:font="Wingdings"/>
                  <w14:uncheckedState w14:val="00A8" w14:font="Wingdings"/>
                </w14:checkbox>
              </w:sdtPr>
              <w:sdtContent>
                <w:r>
                  <w:rPr>
                    <w:rFonts w:ascii="Arial" w:hAnsi="Arial" w:cs="Arial"/>
                    <w:color w:val="262626" w:themeColor="text1" w:themeTint="D9"/>
                    <w:sz w:val="28"/>
                    <w:szCs w:val="28"/>
                  </w:rPr>
                  <w:sym w:font="Wingdings" w:char="F0FE"/>
                </w:r>
              </w:sdtContent>
            </w:sdt>
            <w:r>
              <w:rPr>
                <w:rFonts w:ascii="Arial" w:hAnsi="Arial" w:cs="Arial"/>
                <w:color w:val="262626" w:themeColor="text1" w:themeTint="D9"/>
                <w:sz w:val="20"/>
              </w:rPr>
              <w:t xml:space="preserve"> Class 2 – 9 building, Type C only constructions</w:t>
            </w:r>
          </w:p>
          <w:p w14:paraId="6265D240" w14:textId="77777777" w:rsidR="007C37C4" w:rsidRPr="00E56609" w:rsidRDefault="007C37C4" w:rsidP="007C37C4">
            <w:pPr>
              <w:ind w:right="-24"/>
              <w:rPr>
                <w:rFonts w:ascii="Arial" w:hAnsi="Arial" w:cs="Arial"/>
                <w:color w:val="262626" w:themeColor="text1" w:themeTint="D9"/>
                <w:sz w:val="16"/>
                <w:szCs w:val="16"/>
              </w:rPr>
            </w:pPr>
          </w:p>
          <w:p w14:paraId="2CDCD120" w14:textId="45D19697" w:rsidR="007C37C4" w:rsidRDefault="007C37C4" w:rsidP="007C37C4">
            <w:pPr>
              <w:ind w:right="-24"/>
              <w:rPr>
                <w:rFonts w:ascii="Arial" w:hAnsi="Arial" w:cs="Arial"/>
                <w:sz w:val="22"/>
                <w:szCs w:val="22"/>
              </w:rPr>
            </w:pPr>
            <w:r>
              <w:rPr>
                <w:rFonts w:ascii="Arial" w:hAnsi="Arial" w:cs="Arial"/>
                <w:color w:val="262626" w:themeColor="text1" w:themeTint="D9"/>
                <w:sz w:val="20"/>
              </w:rPr>
              <w:t xml:space="preserve">Specify class: </w:t>
            </w:r>
            <w:r w:rsidRPr="00BA5118">
              <w:rPr>
                <w:rFonts w:ascii="Arial" w:hAnsi="Arial" w:cs="Arial"/>
                <w:color w:val="262626" w:themeColor="text1" w:themeTint="D9"/>
                <w:sz w:val="20"/>
              </w:rPr>
              <w:t>Class 9b – Assembly Building (Educational Facility)</w:t>
            </w:r>
          </w:p>
        </w:tc>
      </w:tr>
      <w:tr w:rsidR="007C37C4" w14:paraId="122CB6BF" w14:textId="77777777" w:rsidTr="003A6BD9">
        <w:trPr>
          <w:trHeight w:val="1020"/>
        </w:trPr>
        <w:tc>
          <w:tcPr>
            <w:tcW w:w="2410" w:type="dxa"/>
            <w:shd w:val="clear" w:color="auto" w:fill="D9D9D9" w:themeFill="background1" w:themeFillShade="D9"/>
            <w:vAlign w:val="center"/>
          </w:tcPr>
          <w:p w14:paraId="3A88155F" w14:textId="525A6648" w:rsidR="007C37C4" w:rsidRPr="00E56609" w:rsidRDefault="007C37C4" w:rsidP="007C37C4">
            <w:pPr>
              <w:pStyle w:val="01CSTCPLHeading1"/>
              <w:jc w:val="left"/>
              <w:rPr>
                <w:rFonts w:ascii="Arial" w:hAnsi="Arial" w:cs="Arial"/>
                <w:b w:val="0"/>
                <w:bCs/>
                <w:caps w:val="0"/>
                <w:sz w:val="22"/>
                <w:szCs w:val="22"/>
              </w:rPr>
            </w:pPr>
            <w:r w:rsidRPr="00E56609">
              <w:rPr>
                <w:rFonts w:ascii="Arial" w:hAnsi="Arial" w:cs="Arial"/>
                <w:b w:val="0"/>
                <w:bCs/>
                <w:caps w:val="0"/>
                <w:sz w:val="22"/>
                <w:szCs w:val="22"/>
              </w:rPr>
              <w:t>Project site address</w:t>
            </w:r>
          </w:p>
        </w:tc>
        <w:tc>
          <w:tcPr>
            <w:tcW w:w="7789" w:type="dxa"/>
            <w:vAlign w:val="center"/>
          </w:tcPr>
          <w:p w14:paraId="11A8C225" w14:textId="7E074B8E" w:rsidR="007C37C4" w:rsidRDefault="007C37C4" w:rsidP="007C37C4">
            <w:pPr>
              <w:ind w:right="-24"/>
              <w:jc w:val="left"/>
              <w:rPr>
                <w:rFonts w:ascii="Arial" w:hAnsi="Arial" w:cs="Arial"/>
                <w:sz w:val="22"/>
                <w:szCs w:val="22"/>
              </w:rPr>
            </w:pPr>
            <w:r>
              <w:rPr>
                <w:rFonts w:ascii="Arial" w:hAnsi="Arial" w:cs="Arial"/>
                <w:sz w:val="22"/>
                <w:szCs w:val="22"/>
              </w:rPr>
              <w:t xml:space="preserve">878 Beaudesert Rd. Coopers Plains QLD </w:t>
            </w:r>
          </w:p>
        </w:tc>
      </w:tr>
      <w:tr w:rsidR="007C37C4" w14:paraId="2F905A50" w14:textId="77777777" w:rsidTr="003A6BD9">
        <w:trPr>
          <w:trHeight w:val="454"/>
        </w:trPr>
        <w:tc>
          <w:tcPr>
            <w:tcW w:w="2410" w:type="dxa"/>
            <w:shd w:val="clear" w:color="auto" w:fill="D9D9D9" w:themeFill="background1" w:themeFillShade="D9"/>
            <w:vAlign w:val="center"/>
          </w:tcPr>
          <w:p w14:paraId="586B84CB" w14:textId="64242593" w:rsidR="007C37C4" w:rsidRPr="00E56609" w:rsidRDefault="007C37C4" w:rsidP="007C37C4">
            <w:pPr>
              <w:pStyle w:val="01CSTCPLHeading1"/>
              <w:jc w:val="left"/>
              <w:rPr>
                <w:rFonts w:ascii="Arial" w:hAnsi="Arial" w:cs="Arial"/>
                <w:b w:val="0"/>
                <w:bCs/>
                <w:caps w:val="0"/>
                <w:sz w:val="22"/>
                <w:szCs w:val="22"/>
              </w:rPr>
            </w:pPr>
            <w:r w:rsidRPr="00E56609">
              <w:rPr>
                <w:rFonts w:ascii="Arial" w:hAnsi="Arial" w:cs="Arial"/>
                <w:b w:val="0"/>
                <w:bCs/>
                <w:caps w:val="0"/>
                <w:sz w:val="22"/>
                <w:szCs w:val="22"/>
              </w:rPr>
              <w:t>State/territory where project is undertaken</w:t>
            </w:r>
          </w:p>
        </w:tc>
        <w:tc>
          <w:tcPr>
            <w:tcW w:w="7789" w:type="dxa"/>
            <w:vAlign w:val="center"/>
          </w:tcPr>
          <w:p w14:paraId="2FD23D8F" w14:textId="019A89EE" w:rsidR="007C37C4" w:rsidRDefault="007C37C4" w:rsidP="007C37C4">
            <w:pPr>
              <w:ind w:right="-24"/>
              <w:jc w:val="left"/>
              <w:rPr>
                <w:rFonts w:ascii="Arial" w:hAnsi="Arial" w:cs="Arial"/>
                <w:sz w:val="22"/>
                <w:szCs w:val="22"/>
              </w:rPr>
            </w:pPr>
            <w:r>
              <w:rPr>
                <w:rFonts w:ascii="Arial" w:hAnsi="Arial" w:cs="Arial"/>
                <w:sz w:val="22"/>
                <w:szCs w:val="22"/>
              </w:rPr>
              <w:t>QLD</w:t>
            </w:r>
          </w:p>
        </w:tc>
      </w:tr>
      <w:tr w:rsidR="007C37C4" w14:paraId="2D2D42B8" w14:textId="77777777" w:rsidTr="003A6BD9">
        <w:trPr>
          <w:trHeight w:val="1361"/>
        </w:trPr>
        <w:tc>
          <w:tcPr>
            <w:tcW w:w="2410" w:type="dxa"/>
            <w:shd w:val="clear" w:color="auto" w:fill="D9D9D9" w:themeFill="background1" w:themeFillShade="D9"/>
            <w:vAlign w:val="center"/>
          </w:tcPr>
          <w:p w14:paraId="4FE56DDA" w14:textId="7AEA53AE" w:rsidR="007C37C4" w:rsidRPr="00E56609" w:rsidRDefault="007C37C4" w:rsidP="007C37C4">
            <w:pPr>
              <w:pStyle w:val="01CSTCPLHeading1"/>
              <w:jc w:val="left"/>
              <w:rPr>
                <w:rFonts w:ascii="Arial" w:hAnsi="Arial" w:cs="Arial"/>
                <w:b w:val="0"/>
                <w:bCs/>
                <w:caps w:val="0"/>
                <w:sz w:val="22"/>
                <w:szCs w:val="22"/>
              </w:rPr>
            </w:pPr>
            <w:r w:rsidRPr="00E56609">
              <w:rPr>
                <w:rFonts w:ascii="Arial" w:hAnsi="Arial" w:cs="Arial"/>
                <w:b w:val="0"/>
                <w:bCs/>
                <w:caps w:val="0"/>
                <w:sz w:val="22"/>
                <w:szCs w:val="22"/>
              </w:rPr>
              <w:t>Construction plan documents reviewed</w:t>
            </w:r>
          </w:p>
        </w:tc>
        <w:tc>
          <w:tcPr>
            <w:tcW w:w="7789" w:type="dxa"/>
            <w:vAlign w:val="center"/>
          </w:tcPr>
          <w:p w14:paraId="2FB42647" w14:textId="786D6AFA" w:rsidR="007C37C4" w:rsidRDefault="007C37C4" w:rsidP="007C37C4">
            <w:pPr>
              <w:ind w:right="-24"/>
              <w:jc w:val="left"/>
              <w:rPr>
                <w:rFonts w:ascii="Arial" w:hAnsi="Arial" w:cs="Arial"/>
                <w:sz w:val="22"/>
                <w:szCs w:val="22"/>
              </w:rPr>
            </w:pPr>
            <w:r>
              <w:rPr>
                <w:rFonts w:ascii="Arial" w:hAnsi="Arial" w:cs="Arial"/>
                <w:sz w:val="22"/>
                <w:szCs w:val="22"/>
              </w:rPr>
              <w:t xml:space="preserve">Yes </w:t>
            </w:r>
          </w:p>
        </w:tc>
      </w:tr>
    </w:tbl>
    <w:p w14:paraId="6A0B0BBB" w14:textId="77777777" w:rsidR="00C76B5E" w:rsidRDefault="00C76B5E" w:rsidP="00C76B5E">
      <w:pPr>
        <w:ind w:left="709" w:right="-24" w:hanging="709"/>
        <w:rPr>
          <w:rFonts w:ascii="Arial" w:hAnsi="Arial" w:cs="Arial"/>
          <w:sz w:val="22"/>
          <w:szCs w:val="22"/>
        </w:rPr>
      </w:pPr>
    </w:p>
    <w:p w14:paraId="44CDFFBE" w14:textId="60C79B08" w:rsidR="00D7254C" w:rsidRDefault="00E56609" w:rsidP="00C76B5E">
      <w:pPr>
        <w:ind w:left="709" w:right="-24" w:hanging="709"/>
        <w:rPr>
          <w:rFonts w:ascii="Arial Black" w:hAnsi="Arial Black" w:cs="Arial"/>
          <w:sz w:val="28"/>
          <w:szCs w:val="28"/>
        </w:rPr>
      </w:pPr>
      <w:r>
        <w:rPr>
          <w:rFonts w:ascii="Arial Black" w:hAnsi="Arial Black" w:cs="Arial"/>
          <w:sz w:val="28"/>
          <w:szCs w:val="28"/>
        </w:rPr>
        <w:t xml:space="preserve">Building </w:t>
      </w:r>
      <w:r w:rsidR="005E5C6E">
        <w:rPr>
          <w:rFonts w:ascii="Arial Black" w:hAnsi="Arial Black" w:cs="Arial"/>
          <w:sz w:val="28"/>
          <w:szCs w:val="28"/>
        </w:rPr>
        <w:t>Legislation</w:t>
      </w:r>
    </w:p>
    <w:p w14:paraId="130531EF" w14:textId="7ACC2E40" w:rsidR="00E56609" w:rsidRPr="00E56609" w:rsidRDefault="00E56609" w:rsidP="00C76B5E">
      <w:pPr>
        <w:ind w:left="709" w:right="-24" w:hanging="709"/>
        <w:rPr>
          <w:rFonts w:ascii="Arial" w:hAnsi="Arial" w:cs="Arial"/>
          <w:sz w:val="22"/>
          <w:szCs w:val="22"/>
        </w:rPr>
      </w:pPr>
      <w:r w:rsidRPr="00E56609">
        <w:rPr>
          <w:rFonts w:ascii="Arial" w:hAnsi="Arial" w:cs="Arial"/>
          <w:sz w:val="22"/>
          <w:szCs w:val="22"/>
        </w:rPr>
        <w:t>List</w:t>
      </w:r>
      <w:r w:rsidR="00274EC4">
        <w:rPr>
          <w:rFonts w:ascii="Arial" w:hAnsi="Arial" w:cs="Arial"/>
          <w:sz w:val="22"/>
          <w:szCs w:val="22"/>
        </w:rPr>
        <w:t xml:space="preserve"> two (2)</w:t>
      </w:r>
      <w:r w:rsidRPr="00E56609">
        <w:rPr>
          <w:rFonts w:ascii="Arial" w:hAnsi="Arial" w:cs="Arial"/>
          <w:sz w:val="22"/>
          <w:szCs w:val="22"/>
        </w:rPr>
        <w:t xml:space="preserve"> relevant </w:t>
      </w:r>
      <w:r w:rsidR="005E5C6E">
        <w:rPr>
          <w:rFonts w:ascii="Arial" w:hAnsi="Arial" w:cs="Arial"/>
          <w:sz w:val="22"/>
          <w:szCs w:val="22"/>
        </w:rPr>
        <w:t>legislations</w:t>
      </w:r>
    </w:p>
    <w:tbl>
      <w:tblPr>
        <w:tblStyle w:val="TableGrid"/>
        <w:tblW w:w="0" w:type="auto"/>
        <w:tblInd w:w="-5" w:type="dxa"/>
        <w:tblLayout w:type="fixed"/>
        <w:tblLook w:val="04A0" w:firstRow="1" w:lastRow="0" w:firstColumn="1" w:lastColumn="0" w:noHBand="0" w:noVBand="1"/>
      </w:tblPr>
      <w:tblGrid>
        <w:gridCol w:w="3084"/>
        <w:gridCol w:w="885"/>
        <w:gridCol w:w="851"/>
        <w:gridCol w:w="5379"/>
      </w:tblGrid>
      <w:tr w:rsidR="00E56609" w14:paraId="1540D56A" w14:textId="77777777" w:rsidTr="00163FCE">
        <w:tc>
          <w:tcPr>
            <w:tcW w:w="3084" w:type="dxa"/>
            <w:shd w:val="clear" w:color="auto" w:fill="D9D9D9" w:themeFill="background1" w:themeFillShade="D9"/>
            <w:vAlign w:val="center"/>
          </w:tcPr>
          <w:p w14:paraId="0B87246C" w14:textId="231943B0" w:rsidR="00E56609" w:rsidRPr="00E56609" w:rsidRDefault="00E56609" w:rsidP="00E56609">
            <w:pPr>
              <w:ind w:right="-24"/>
              <w:jc w:val="left"/>
              <w:rPr>
                <w:rFonts w:ascii="Arial" w:hAnsi="Arial" w:cs="Arial"/>
                <w:sz w:val="22"/>
                <w:szCs w:val="22"/>
              </w:rPr>
            </w:pPr>
            <w:r w:rsidRPr="00E56609">
              <w:rPr>
                <w:rFonts w:ascii="Arial" w:hAnsi="Arial" w:cs="Arial"/>
                <w:sz w:val="22"/>
                <w:szCs w:val="22"/>
              </w:rPr>
              <w:t xml:space="preserve">Building </w:t>
            </w:r>
            <w:r w:rsidR="005E5C6E">
              <w:rPr>
                <w:rFonts w:ascii="Arial" w:hAnsi="Arial" w:cs="Arial"/>
                <w:sz w:val="22"/>
                <w:szCs w:val="22"/>
              </w:rPr>
              <w:t>legislation</w:t>
            </w:r>
          </w:p>
        </w:tc>
        <w:tc>
          <w:tcPr>
            <w:tcW w:w="1736" w:type="dxa"/>
            <w:gridSpan w:val="2"/>
            <w:shd w:val="clear" w:color="auto" w:fill="D9D9D9" w:themeFill="background1" w:themeFillShade="D9"/>
            <w:vAlign w:val="center"/>
          </w:tcPr>
          <w:p w14:paraId="6AAE0F22" w14:textId="5C6259DD" w:rsidR="00E56609" w:rsidRPr="00F10F0F" w:rsidRDefault="00F10F0F" w:rsidP="00E56609">
            <w:pPr>
              <w:ind w:right="-24"/>
              <w:jc w:val="left"/>
              <w:rPr>
                <w:rFonts w:ascii="Arial" w:hAnsi="Arial" w:cs="Arial"/>
                <w:sz w:val="22"/>
                <w:szCs w:val="22"/>
              </w:rPr>
            </w:pPr>
            <w:r>
              <w:rPr>
                <w:rFonts w:ascii="Arial" w:hAnsi="Arial" w:cs="Arial"/>
                <w:color w:val="262626" w:themeColor="text1" w:themeTint="D9"/>
                <w:sz w:val="22"/>
                <w:szCs w:val="22"/>
                <w:lang w:val="en-PH"/>
              </w:rPr>
              <w:t>P</w:t>
            </w:r>
            <w:r w:rsidR="00E56609" w:rsidRPr="00F10F0F">
              <w:rPr>
                <w:rFonts w:ascii="Arial" w:hAnsi="Arial" w:cs="Arial"/>
                <w:color w:val="262626" w:themeColor="text1" w:themeTint="D9"/>
                <w:sz w:val="22"/>
                <w:szCs w:val="22"/>
                <w:lang w:val="en-PH"/>
              </w:rPr>
              <w:t>lan</w:t>
            </w:r>
            <w:r>
              <w:rPr>
                <w:rFonts w:ascii="Arial" w:hAnsi="Arial" w:cs="Arial"/>
                <w:color w:val="262626" w:themeColor="text1" w:themeTint="D9"/>
                <w:sz w:val="22"/>
                <w:szCs w:val="22"/>
                <w:lang w:val="en-PH"/>
              </w:rPr>
              <w:t>s</w:t>
            </w:r>
            <w:r w:rsidR="00E56609" w:rsidRPr="00F10F0F">
              <w:rPr>
                <w:rFonts w:ascii="Arial" w:hAnsi="Arial" w:cs="Arial"/>
                <w:color w:val="262626" w:themeColor="text1" w:themeTint="D9"/>
                <w:sz w:val="22"/>
                <w:szCs w:val="22"/>
                <w:lang w:val="en-PH"/>
              </w:rPr>
              <w:t xml:space="preserve"> compl</w:t>
            </w:r>
            <w:r>
              <w:rPr>
                <w:rFonts w:ascii="Arial" w:hAnsi="Arial" w:cs="Arial"/>
                <w:color w:val="262626" w:themeColor="text1" w:themeTint="D9"/>
                <w:sz w:val="22"/>
                <w:szCs w:val="22"/>
                <w:lang w:val="en-PH"/>
              </w:rPr>
              <w:t>y</w:t>
            </w:r>
            <w:r w:rsidR="00942B09">
              <w:rPr>
                <w:rFonts w:ascii="Arial" w:hAnsi="Arial" w:cs="Arial"/>
                <w:color w:val="262626" w:themeColor="text1" w:themeTint="D9"/>
                <w:sz w:val="22"/>
                <w:szCs w:val="22"/>
                <w:lang w:val="en-PH"/>
              </w:rPr>
              <w:t xml:space="preserve"> </w:t>
            </w:r>
          </w:p>
        </w:tc>
        <w:tc>
          <w:tcPr>
            <w:tcW w:w="5379" w:type="dxa"/>
            <w:shd w:val="clear" w:color="auto" w:fill="D9D9D9" w:themeFill="background1" w:themeFillShade="D9"/>
            <w:vAlign w:val="center"/>
          </w:tcPr>
          <w:p w14:paraId="32878D34" w14:textId="7747B85F" w:rsidR="00E56609" w:rsidRPr="00E56609" w:rsidRDefault="00E56609" w:rsidP="00E56609">
            <w:pPr>
              <w:ind w:right="-24"/>
              <w:jc w:val="left"/>
              <w:rPr>
                <w:rFonts w:ascii="Arial" w:hAnsi="Arial" w:cs="Arial"/>
                <w:sz w:val="22"/>
                <w:szCs w:val="22"/>
              </w:rPr>
            </w:pPr>
            <w:r w:rsidRPr="00E56609">
              <w:rPr>
                <w:rFonts w:ascii="Arial" w:hAnsi="Arial" w:cs="Arial"/>
                <w:color w:val="262626" w:themeColor="text1" w:themeTint="D9"/>
                <w:sz w:val="22"/>
                <w:szCs w:val="22"/>
                <w:lang w:val="en-PH"/>
              </w:rPr>
              <w:t>Explanation</w:t>
            </w:r>
          </w:p>
        </w:tc>
      </w:tr>
      <w:tr w:rsidR="0048605D" w14:paraId="11A03F72" w14:textId="77777777" w:rsidTr="005E5C6E">
        <w:trPr>
          <w:trHeight w:val="907"/>
        </w:trPr>
        <w:tc>
          <w:tcPr>
            <w:tcW w:w="3084" w:type="dxa"/>
            <w:vAlign w:val="center"/>
          </w:tcPr>
          <w:p w14:paraId="5210EEC4" w14:textId="7A13C850" w:rsidR="0048605D" w:rsidRPr="00F10F0F" w:rsidRDefault="005F0A5A" w:rsidP="0048605D">
            <w:pPr>
              <w:ind w:right="-24"/>
              <w:jc w:val="left"/>
              <w:rPr>
                <w:rFonts w:ascii="Arial" w:hAnsi="Arial" w:cs="Arial"/>
                <w:sz w:val="20"/>
              </w:rPr>
            </w:pPr>
            <w:r w:rsidRPr="005F0A5A">
              <w:rPr>
                <w:rFonts w:ascii="Arial" w:hAnsi="Arial" w:cs="Arial"/>
                <w:sz w:val="20"/>
              </w:rPr>
              <w:t>Work Health and Safety Act 2011 (WHS Act)</w:t>
            </w:r>
          </w:p>
        </w:tc>
        <w:tc>
          <w:tcPr>
            <w:tcW w:w="885" w:type="dxa"/>
            <w:vAlign w:val="center"/>
          </w:tcPr>
          <w:p w14:paraId="6EA4C704" w14:textId="29084BE8" w:rsidR="0048605D" w:rsidRDefault="007C37C4" w:rsidP="0048605D">
            <w:pPr>
              <w:ind w:right="-24"/>
              <w:rPr>
                <w:rFonts w:ascii="Arial" w:hAnsi="Arial" w:cs="Arial"/>
                <w:szCs w:val="24"/>
              </w:rPr>
            </w:pPr>
            <w:sdt>
              <w:sdtPr>
                <w:rPr>
                  <w:rFonts w:ascii="Arial" w:hAnsi="Arial" w:cs="Arial"/>
                  <w:color w:val="262626" w:themeColor="text1" w:themeTint="D9"/>
                  <w:sz w:val="28"/>
                  <w:szCs w:val="28"/>
                </w:rPr>
                <w:id w:val="479433622"/>
                <w14:checkbox>
                  <w14:checked w14:val="1"/>
                  <w14:checkedState w14:val="00FE" w14:font="Wingdings"/>
                  <w14:uncheckedState w14:val="00A8" w14:font="Wingdings"/>
                </w14:checkbox>
              </w:sdtPr>
              <w:sdtEndPr/>
              <w:sdtContent>
                <w:r w:rsidR="001A327C">
                  <w:rPr>
                    <w:rFonts w:ascii="Arial" w:hAnsi="Arial" w:cs="Arial"/>
                    <w:color w:val="262626" w:themeColor="text1" w:themeTint="D9"/>
                    <w:sz w:val="28"/>
                    <w:szCs w:val="28"/>
                  </w:rPr>
                  <w:sym w:font="Wingdings" w:char="F0FE"/>
                </w:r>
              </w:sdtContent>
            </w:sdt>
            <w:r w:rsidR="0048605D">
              <w:rPr>
                <w:rFonts w:ascii="Arial" w:hAnsi="Arial" w:cs="Arial"/>
                <w:color w:val="262626" w:themeColor="text1" w:themeTint="D9"/>
                <w:sz w:val="20"/>
                <w:lang w:val="en-PH"/>
              </w:rPr>
              <w:t xml:space="preserve"> Yes</w:t>
            </w:r>
          </w:p>
        </w:tc>
        <w:tc>
          <w:tcPr>
            <w:tcW w:w="851" w:type="dxa"/>
            <w:vAlign w:val="center"/>
          </w:tcPr>
          <w:p w14:paraId="4273E149" w14:textId="6B18EFE0" w:rsidR="0048605D" w:rsidRDefault="007C37C4" w:rsidP="0048605D">
            <w:pPr>
              <w:ind w:right="-24"/>
              <w:rPr>
                <w:rFonts w:ascii="Arial" w:hAnsi="Arial" w:cs="Arial"/>
                <w:szCs w:val="24"/>
              </w:rPr>
            </w:pPr>
            <w:sdt>
              <w:sdtPr>
                <w:rPr>
                  <w:rFonts w:ascii="Arial" w:hAnsi="Arial" w:cs="Arial"/>
                  <w:color w:val="262626" w:themeColor="text1" w:themeTint="D9"/>
                  <w:sz w:val="28"/>
                  <w:szCs w:val="28"/>
                </w:rPr>
                <w:id w:val="1281920103"/>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729678AB" w14:textId="1D042CBE" w:rsidR="0048605D" w:rsidRDefault="003A3C4B" w:rsidP="0048605D">
            <w:pPr>
              <w:ind w:right="-24"/>
              <w:jc w:val="left"/>
              <w:rPr>
                <w:rFonts w:ascii="Arial" w:hAnsi="Arial" w:cs="Arial"/>
                <w:szCs w:val="24"/>
              </w:rPr>
            </w:pPr>
            <w:r>
              <w:rPr>
                <w:rFonts w:ascii="Arial" w:hAnsi="Arial" w:cs="Arial"/>
                <w:szCs w:val="24"/>
              </w:rPr>
              <w:t>E</w:t>
            </w:r>
            <w:r w:rsidRPr="003A3C4B">
              <w:rPr>
                <w:rFonts w:ascii="Arial" w:hAnsi="Arial" w:cs="Arial"/>
                <w:szCs w:val="24"/>
              </w:rPr>
              <w:t>nsures that all workplaces, including RTO facilities, provide a safe environment for workers, students, and visitors. It covers aspects such as safe building design, fire safety measures, and emergency evacuation plans, ensuring compliance with workplace health and safety regulations during both construction and operation.</w:t>
            </w:r>
          </w:p>
        </w:tc>
      </w:tr>
      <w:tr w:rsidR="0048605D" w14:paraId="1EAB90B2" w14:textId="77777777" w:rsidTr="005E5C6E">
        <w:trPr>
          <w:trHeight w:val="907"/>
        </w:trPr>
        <w:tc>
          <w:tcPr>
            <w:tcW w:w="3084" w:type="dxa"/>
            <w:vAlign w:val="center"/>
          </w:tcPr>
          <w:p w14:paraId="4BAEADB0" w14:textId="03F805E1" w:rsidR="0048605D" w:rsidRPr="00F10F0F" w:rsidRDefault="001A327C" w:rsidP="0048605D">
            <w:pPr>
              <w:ind w:right="-24"/>
              <w:jc w:val="left"/>
              <w:rPr>
                <w:rFonts w:ascii="Arial" w:hAnsi="Arial" w:cs="Arial"/>
                <w:sz w:val="20"/>
              </w:rPr>
            </w:pPr>
            <w:r w:rsidRPr="001A327C">
              <w:rPr>
                <w:rFonts w:ascii="Arial" w:hAnsi="Arial" w:cs="Arial"/>
                <w:sz w:val="20"/>
              </w:rPr>
              <w:t>Disability (Access to Premises – Buildings) Standards 2010 (DDA Standards)</w:t>
            </w:r>
          </w:p>
        </w:tc>
        <w:tc>
          <w:tcPr>
            <w:tcW w:w="885" w:type="dxa"/>
            <w:vAlign w:val="center"/>
          </w:tcPr>
          <w:p w14:paraId="074A1866" w14:textId="19B69AB4" w:rsidR="0048605D" w:rsidRDefault="007C37C4" w:rsidP="0048605D">
            <w:pPr>
              <w:ind w:right="-24"/>
              <w:rPr>
                <w:rFonts w:ascii="Arial" w:hAnsi="Arial" w:cs="Arial"/>
                <w:szCs w:val="24"/>
              </w:rPr>
            </w:pPr>
            <w:sdt>
              <w:sdtPr>
                <w:rPr>
                  <w:rFonts w:ascii="Arial" w:hAnsi="Arial" w:cs="Arial"/>
                  <w:color w:val="262626" w:themeColor="text1" w:themeTint="D9"/>
                  <w:sz w:val="28"/>
                  <w:szCs w:val="28"/>
                </w:rPr>
                <w:id w:val="1618100346"/>
                <w14:checkbox>
                  <w14:checked w14:val="1"/>
                  <w14:checkedState w14:val="00FE" w14:font="Wingdings"/>
                  <w14:uncheckedState w14:val="00A8" w14:font="Wingdings"/>
                </w14:checkbox>
              </w:sdtPr>
              <w:sdtEndPr/>
              <w:sdtContent>
                <w:r w:rsidR="00667614">
                  <w:rPr>
                    <w:rFonts w:ascii="Arial" w:hAnsi="Arial" w:cs="Arial"/>
                    <w:color w:val="262626" w:themeColor="text1" w:themeTint="D9"/>
                    <w:sz w:val="28"/>
                    <w:szCs w:val="28"/>
                  </w:rPr>
                  <w:sym w:font="Wingdings" w:char="F0FE"/>
                </w:r>
              </w:sdtContent>
            </w:sdt>
            <w:r w:rsidR="0048605D">
              <w:rPr>
                <w:rFonts w:ascii="Arial" w:hAnsi="Arial" w:cs="Arial"/>
                <w:color w:val="262626" w:themeColor="text1" w:themeTint="D9"/>
                <w:sz w:val="20"/>
                <w:lang w:val="en-PH"/>
              </w:rPr>
              <w:t xml:space="preserve"> Yes</w:t>
            </w:r>
          </w:p>
        </w:tc>
        <w:tc>
          <w:tcPr>
            <w:tcW w:w="851" w:type="dxa"/>
            <w:vAlign w:val="center"/>
          </w:tcPr>
          <w:p w14:paraId="4096C444" w14:textId="6AC53D78" w:rsidR="0048605D" w:rsidRDefault="007C37C4" w:rsidP="0048605D">
            <w:pPr>
              <w:ind w:right="-24"/>
              <w:rPr>
                <w:rFonts w:ascii="Arial" w:hAnsi="Arial" w:cs="Arial"/>
                <w:szCs w:val="24"/>
              </w:rPr>
            </w:pPr>
            <w:sdt>
              <w:sdtPr>
                <w:rPr>
                  <w:rFonts w:ascii="Arial" w:hAnsi="Arial" w:cs="Arial"/>
                  <w:color w:val="262626" w:themeColor="text1" w:themeTint="D9"/>
                  <w:sz w:val="28"/>
                  <w:szCs w:val="28"/>
                </w:rPr>
                <w:id w:val="-1126237619"/>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72F43BEB" w14:textId="69587323" w:rsidR="0048605D" w:rsidRDefault="00F42D5B" w:rsidP="0048605D">
            <w:pPr>
              <w:ind w:right="-24"/>
              <w:jc w:val="left"/>
              <w:rPr>
                <w:rFonts w:ascii="Arial" w:hAnsi="Arial" w:cs="Arial"/>
                <w:szCs w:val="24"/>
              </w:rPr>
            </w:pPr>
            <w:r>
              <w:rPr>
                <w:rFonts w:ascii="Arial" w:hAnsi="Arial" w:cs="Arial"/>
                <w:szCs w:val="24"/>
              </w:rPr>
              <w:t xml:space="preserve">Ensures </w:t>
            </w:r>
            <w:r w:rsidRPr="00F42D5B">
              <w:rPr>
                <w:rFonts w:ascii="Arial" w:hAnsi="Arial" w:cs="Arial"/>
                <w:szCs w:val="24"/>
              </w:rPr>
              <w:t>that RTO facilities are designed to be accessible for people with disabilities. It mandates compliance with requirements such as ramps, lifts, accessible toilets, wide doorways, and tactile signage, ensuring equal access to education and training environments in line with the Disability Discrimination Act 1992.</w:t>
            </w:r>
          </w:p>
        </w:tc>
      </w:tr>
    </w:tbl>
    <w:p w14:paraId="064F4451" w14:textId="77777777" w:rsidR="00E56609" w:rsidRPr="00E56609" w:rsidRDefault="00E56609" w:rsidP="00C76B5E">
      <w:pPr>
        <w:ind w:left="709" w:right="-24" w:hanging="709"/>
        <w:rPr>
          <w:rFonts w:ascii="Arial" w:hAnsi="Arial" w:cs="Arial"/>
          <w:szCs w:val="24"/>
        </w:rPr>
      </w:pPr>
    </w:p>
    <w:p w14:paraId="2DD8EAB3" w14:textId="6509265B" w:rsidR="00951F2F" w:rsidRDefault="005E5C6E" w:rsidP="00AC154C">
      <w:pPr>
        <w:pageBreakBefore/>
        <w:ind w:right="-23"/>
        <w:rPr>
          <w:rFonts w:ascii="Arial" w:hAnsi="Arial" w:cs="Arial"/>
          <w:sz w:val="22"/>
          <w:szCs w:val="22"/>
        </w:rPr>
      </w:pPr>
      <w:r>
        <w:rPr>
          <w:rFonts w:ascii="Arial Black" w:hAnsi="Arial Black" w:cs="Arial"/>
          <w:sz w:val="28"/>
          <w:szCs w:val="28"/>
        </w:rPr>
        <w:lastRenderedPageBreak/>
        <w:t>Australian</w:t>
      </w:r>
      <w:r w:rsidR="00163FCE" w:rsidRPr="00163FCE">
        <w:rPr>
          <w:rFonts w:ascii="Arial Black" w:hAnsi="Arial Black" w:cs="Arial"/>
          <w:sz w:val="28"/>
          <w:szCs w:val="28"/>
        </w:rPr>
        <w:t xml:space="preserve"> Standards</w:t>
      </w:r>
    </w:p>
    <w:p w14:paraId="75B0A439" w14:textId="21529E3C" w:rsidR="00951F2F" w:rsidRDefault="00163FCE" w:rsidP="00C76B5E">
      <w:pPr>
        <w:ind w:left="709" w:right="-24" w:hanging="709"/>
        <w:rPr>
          <w:rFonts w:ascii="Arial" w:hAnsi="Arial" w:cs="Arial"/>
          <w:sz w:val="22"/>
          <w:szCs w:val="22"/>
        </w:rPr>
      </w:pPr>
      <w:r>
        <w:rPr>
          <w:rFonts w:ascii="Arial" w:hAnsi="Arial" w:cs="Arial"/>
          <w:sz w:val="22"/>
          <w:szCs w:val="22"/>
        </w:rPr>
        <w:t>Provide</w:t>
      </w:r>
      <w:r w:rsidR="003C16BE">
        <w:rPr>
          <w:rFonts w:ascii="Arial" w:hAnsi="Arial" w:cs="Arial"/>
          <w:sz w:val="22"/>
          <w:szCs w:val="22"/>
        </w:rPr>
        <w:t xml:space="preserve"> two (2)</w:t>
      </w:r>
      <w:r>
        <w:rPr>
          <w:rFonts w:ascii="Arial" w:hAnsi="Arial" w:cs="Arial"/>
          <w:sz w:val="22"/>
          <w:szCs w:val="22"/>
        </w:rPr>
        <w:t xml:space="preserve"> relevant standards</w:t>
      </w:r>
    </w:p>
    <w:tbl>
      <w:tblPr>
        <w:tblStyle w:val="TableGrid"/>
        <w:tblW w:w="0" w:type="auto"/>
        <w:tblInd w:w="-5" w:type="dxa"/>
        <w:tblLayout w:type="fixed"/>
        <w:tblLook w:val="04A0" w:firstRow="1" w:lastRow="0" w:firstColumn="1" w:lastColumn="0" w:noHBand="0" w:noVBand="1"/>
      </w:tblPr>
      <w:tblGrid>
        <w:gridCol w:w="3084"/>
        <w:gridCol w:w="885"/>
        <w:gridCol w:w="851"/>
        <w:gridCol w:w="5379"/>
      </w:tblGrid>
      <w:tr w:rsidR="00163FCE" w14:paraId="5C89BC0F" w14:textId="77777777" w:rsidTr="00E20D1D">
        <w:tc>
          <w:tcPr>
            <w:tcW w:w="3084" w:type="dxa"/>
            <w:shd w:val="clear" w:color="auto" w:fill="D9D9D9" w:themeFill="background1" w:themeFillShade="D9"/>
            <w:vAlign w:val="center"/>
          </w:tcPr>
          <w:p w14:paraId="3A97C424" w14:textId="1ED18D9F" w:rsidR="00163FCE" w:rsidRPr="00E56609" w:rsidRDefault="005E5C6E" w:rsidP="00E20D1D">
            <w:pPr>
              <w:ind w:right="-24"/>
              <w:jc w:val="left"/>
              <w:rPr>
                <w:rFonts w:ascii="Arial" w:hAnsi="Arial" w:cs="Arial"/>
                <w:sz w:val="22"/>
                <w:szCs w:val="22"/>
              </w:rPr>
            </w:pPr>
            <w:r>
              <w:rPr>
                <w:rFonts w:ascii="Arial" w:hAnsi="Arial" w:cs="Arial"/>
                <w:sz w:val="22"/>
                <w:szCs w:val="22"/>
              </w:rPr>
              <w:t xml:space="preserve">Australian </w:t>
            </w:r>
            <w:r w:rsidR="00163FCE">
              <w:rPr>
                <w:rFonts w:ascii="Arial" w:hAnsi="Arial" w:cs="Arial"/>
                <w:sz w:val="22"/>
                <w:szCs w:val="22"/>
              </w:rPr>
              <w:t>Standards</w:t>
            </w:r>
          </w:p>
        </w:tc>
        <w:tc>
          <w:tcPr>
            <w:tcW w:w="1736" w:type="dxa"/>
            <w:gridSpan w:val="2"/>
            <w:shd w:val="clear" w:color="auto" w:fill="D9D9D9" w:themeFill="background1" w:themeFillShade="D9"/>
            <w:vAlign w:val="center"/>
          </w:tcPr>
          <w:p w14:paraId="6B4C5D43" w14:textId="77777777" w:rsidR="00163FCE" w:rsidRPr="00F10F0F" w:rsidRDefault="00163FCE" w:rsidP="00E20D1D">
            <w:pPr>
              <w:ind w:right="-24"/>
              <w:jc w:val="left"/>
              <w:rPr>
                <w:rFonts w:ascii="Arial" w:hAnsi="Arial" w:cs="Arial"/>
                <w:sz w:val="22"/>
                <w:szCs w:val="22"/>
              </w:rPr>
            </w:pPr>
            <w:r>
              <w:rPr>
                <w:rFonts w:ascii="Arial" w:hAnsi="Arial" w:cs="Arial"/>
                <w:color w:val="262626" w:themeColor="text1" w:themeTint="D9"/>
                <w:sz w:val="22"/>
                <w:szCs w:val="22"/>
                <w:lang w:val="en-PH"/>
              </w:rPr>
              <w:t>P</w:t>
            </w:r>
            <w:r w:rsidRPr="00F10F0F">
              <w:rPr>
                <w:rFonts w:ascii="Arial" w:hAnsi="Arial" w:cs="Arial"/>
                <w:color w:val="262626" w:themeColor="text1" w:themeTint="D9"/>
                <w:sz w:val="22"/>
                <w:szCs w:val="22"/>
                <w:lang w:val="en-PH"/>
              </w:rPr>
              <w:t>lan</w:t>
            </w:r>
            <w:r>
              <w:rPr>
                <w:rFonts w:ascii="Arial" w:hAnsi="Arial" w:cs="Arial"/>
                <w:color w:val="262626" w:themeColor="text1" w:themeTint="D9"/>
                <w:sz w:val="22"/>
                <w:szCs w:val="22"/>
                <w:lang w:val="en-PH"/>
              </w:rPr>
              <w:t>s</w:t>
            </w:r>
            <w:r w:rsidRPr="00F10F0F">
              <w:rPr>
                <w:rFonts w:ascii="Arial" w:hAnsi="Arial" w:cs="Arial"/>
                <w:color w:val="262626" w:themeColor="text1" w:themeTint="D9"/>
                <w:sz w:val="22"/>
                <w:szCs w:val="22"/>
                <w:lang w:val="en-PH"/>
              </w:rPr>
              <w:t xml:space="preserve"> compl</w:t>
            </w:r>
            <w:r>
              <w:rPr>
                <w:rFonts w:ascii="Arial" w:hAnsi="Arial" w:cs="Arial"/>
                <w:color w:val="262626" w:themeColor="text1" w:themeTint="D9"/>
                <w:sz w:val="22"/>
                <w:szCs w:val="22"/>
                <w:lang w:val="en-PH"/>
              </w:rPr>
              <w:t xml:space="preserve">y </w:t>
            </w:r>
          </w:p>
        </w:tc>
        <w:tc>
          <w:tcPr>
            <w:tcW w:w="5379" w:type="dxa"/>
            <w:shd w:val="clear" w:color="auto" w:fill="D9D9D9" w:themeFill="background1" w:themeFillShade="D9"/>
            <w:vAlign w:val="center"/>
          </w:tcPr>
          <w:p w14:paraId="6BA2B86A" w14:textId="77777777" w:rsidR="00163FCE" w:rsidRPr="00E56609" w:rsidRDefault="00163FCE" w:rsidP="00E20D1D">
            <w:pPr>
              <w:ind w:right="-24"/>
              <w:jc w:val="left"/>
              <w:rPr>
                <w:rFonts w:ascii="Arial" w:hAnsi="Arial" w:cs="Arial"/>
                <w:sz w:val="22"/>
                <w:szCs w:val="22"/>
              </w:rPr>
            </w:pPr>
            <w:r w:rsidRPr="00E56609">
              <w:rPr>
                <w:rFonts w:ascii="Arial" w:hAnsi="Arial" w:cs="Arial"/>
                <w:color w:val="262626" w:themeColor="text1" w:themeTint="D9"/>
                <w:sz w:val="22"/>
                <w:szCs w:val="22"/>
                <w:lang w:val="en-PH"/>
              </w:rPr>
              <w:t>Explanation</w:t>
            </w:r>
          </w:p>
        </w:tc>
      </w:tr>
      <w:tr w:rsidR="0048605D" w14:paraId="53E078B3" w14:textId="77777777" w:rsidTr="005E5C6E">
        <w:trPr>
          <w:trHeight w:val="907"/>
        </w:trPr>
        <w:tc>
          <w:tcPr>
            <w:tcW w:w="3084" w:type="dxa"/>
            <w:vAlign w:val="center"/>
          </w:tcPr>
          <w:p w14:paraId="01E68260" w14:textId="6FADBE6E" w:rsidR="0048605D" w:rsidRPr="00B31706" w:rsidRDefault="001D5E53" w:rsidP="0048605D">
            <w:pPr>
              <w:ind w:right="-24"/>
              <w:jc w:val="left"/>
              <w:rPr>
                <w:rFonts w:ascii="Arial" w:hAnsi="Arial" w:cs="Arial"/>
                <w:sz w:val="20"/>
              </w:rPr>
            </w:pPr>
            <w:r w:rsidRPr="001D5E53">
              <w:rPr>
                <w:rFonts w:ascii="Arial" w:hAnsi="Arial" w:cs="Arial"/>
                <w:sz w:val="20"/>
              </w:rPr>
              <w:t>AS 3745:2010 (Planning for Emergencies in Facilities)</w:t>
            </w:r>
          </w:p>
        </w:tc>
        <w:tc>
          <w:tcPr>
            <w:tcW w:w="885" w:type="dxa"/>
            <w:vAlign w:val="center"/>
          </w:tcPr>
          <w:p w14:paraId="03245C91" w14:textId="2FBD153D" w:rsidR="0048605D" w:rsidRDefault="007C37C4" w:rsidP="0048605D">
            <w:pPr>
              <w:ind w:right="-24"/>
              <w:rPr>
                <w:rFonts w:ascii="Arial" w:hAnsi="Arial" w:cs="Arial"/>
                <w:szCs w:val="24"/>
              </w:rPr>
            </w:pPr>
            <w:sdt>
              <w:sdtPr>
                <w:rPr>
                  <w:rFonts w:ascii="Arial" w:hAnsi="Arial" w:cs="Arial"/>
                  <w:color w:val="262626" w:themeColor="text1" w:themeTint="D9"/>
                  <w:sz w:val="28"/>
                  <w:szCs w:val="28"/>
                </w:rPr>
                <w:id w:val="901260191"/>
                <w14:checkbox>
                  <w14:checked w14:val="1"/>
                  <w14:checkedState w14:val="00FE" w14:font="Wingdings"/>
                  <w14:uncheckedState w14:val="00A8" w14:font="Wingdings"/>
                </w14:checkbox>
              </w:sdtPr>
              <w:sdtEndPr/>
              <w:sdtContent>
                <w:r w:rsidR="00B31706">
                  <w:rPr>
                    <w:rFonts w:ascii="Arial" w:hAnsi="Arial" w:cs="Arial"/>
                    <w:color w:val="262626" w:themeColor="text1" w:themeTint="D9"/>
                    <w:sz w:val="28"/>
                    <w:szCs w:val="28"/>
                  </w:rPr>
                  <w:sym w:font="Wingdings" w:char="F0FE"/>
                </w:r>
              </w:sdtContent>
            </w:sdt>
            <w:r w:rsidR="0048605D">
              <w:rPr>
                <w:rFonts w:ascii="Arial" w:hAnsi="Arial" w:cs="Arial"/>
                <w:color w:val="262626" w:themeColor="text1" w:themeTint="D9"/>
                <w:sz w:val="20"/>
                <w:lang w:val="en-PH"/>
              </w:rPr>
              <w:t xml:space="preserve"> Yes</w:t>
            </w:r>
          </w:p>
        </w:tc>
        <w:tc>
          <w:tcPr>
            <w:tcW w:w="851" w:type="dxa"/>
            <w:vAlign w:val="center"/>
          </w:tcPr>
          <w:p w14:paraId="24FFE94B" w14:textId="53B83E23" w:rsidR="0048605D" w:rsidRDefault="007C37C4" w:rsidP="0048605D">
            <w:pPr>
              <w:ind w:right="-24"/>
              <w:rPr>
                <w:rFonts w:ascii="Arial" w:hAnsi="Arial" w:cs="Arial"/>
                <w:szCs w:val="24"/>
              </w:rPr>
            </w:pPr>
            <w:sdt>
              <w:sdtPr>
                <w:rPr>
                  <w:rFonts w:ascii="Arial" w:hAnsi="Arial" w:cs="Arial"/>
                  <w:color w:val="262626" w:themeColor="text1" w:themeTint="D9"/>
                  <w:sz w:val="28"/>
                  <w:szCs w:val="28"/>
                </w:rPr>
                <w:id w:val="1575316521"/>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08A598B8" w14:textId="35EEF6ED" w:rsidR="0048605D" w:rsidRDefault="001D5E53" w:rsidP="0048605D">
            <w:pPr>
              <w:ind w:right="-24"/>
              <w:jc w:val="left"/>
              <w:rPr>
                <w:rFonts w:ascii="Arial" w:hAnsi="Arial" w:cs="Arial"/>
                <w:szCs w:val="24"/>
              </w:rPr>
            </w:pPr>
            <w:r>
              <w:rPr>
                <w:rFonts w:ascii="Arial" w:hAnsi="Arial" w:cs="Arial"/>
                <w:szCs w:val="24"/>
              </w:rPr>
              <w:t>P</w:t>
            </w:r>
            <w:r w:rsidRPr="001D5E53">
              <w:rPr>
                <w:rFonts w:ascii="Arial" w:hAnsi="Arial" w:cs="Arial"/>
                <w:szCs w:val="24"/>
              </w:rPr>
              <w:t>rovides guidelines for developing emergency plans, procedures, and evacuation strategies for buildings, including RTO facilities. It ensures that the facility has proper emergency exits, fire safety measures, and trained personnel to manage emergencies such as fires, medical incidents, or natural disasters, enhancing the safety of students, staff, and visitors.</w:t>
            </w:r>
          </w:p>
        </w:tc>
      </w:tr>
      <w:tr w:rsidR="005E5C6E" w14:paraId="4986B22F" w14:textId="77777777" w:rsidTr="005E5C6E">
        <w:trPr>
          <w:trHeight w:val="907"/>
        </w:trPr>
        <w:tc>
          <w:tcPr>
            <w:tcW w:w="3084" w:type="dxa"/>
            <w:vAlign w:val="center"/>
          </w:tcPr>
          <w:p w14:paraId="64DB55DF" w14:textId="275B5798" w:rsidR="005E5C6E" w:rsidRPr="00F10F0F" w:rsidRDefault="00B31706" w:rsidP="005E5C6E">
            <w:pPr>
              <w:ind w:right="-24"/>
              <w:jc w:val="left"/>
              <w:rPr>
                <w:rFonts w:ascii="Arial" w:hAnsi="Arial" w:cs="Arial"/>
                <w:sz w:val="20"/>
              </w:rPr>
            </w:pPr>
            <w:r w:rsidRPr="00B31706">
              <w:rPr>
                <w:rFonts w:ascii="Arial" w:hAnsi="Arial" w:cs="Arial"/>
                <w:sz w:val="20"/>
              </w:rPr>
              <w:t>AS/NZS 3000:2018 (Wiring Rules)</w:t>
            </w:r>
          </w:p>
        </w:tc>
        <w:tc>
          <w:tcPr>
            <w:tcW w:w="885" w:type="dxa"/>
            <w:vAlign w:val="center"/>
          </w:tcPr>
          <w:p w14:paraId="4D7A294C" w14:textId="708A24A6" w:rsidR="005E5C6E" w:rsidRDefault="007C37C4" w:rsidP="005E5C6E">
            <w:pPr>
              <w:ind w:right="-24"/>
              <w:rPr>
                <w:rFonts w:ascii="Arial" w:hAnsi="Arial" w:cs="Arial"/>
                <w:color w:val="262626" w:themeColor="text1" w:themeTint="D9"/>
                <w:sz w:val="28"/>
                <w:szCs w:val="28"/>
              </w:rPr>
            </w:pPr>
            <w:sdt>
              <w:sdtPr>
                <w:rPr>
                  <w:rFonts w:ascii="Arial" w:hAnsi="Arial" w:cs="Arial"/>
                  <w:color w:val="262626" w:themeColor="text1" w:themeTint="D9"/>
                  <w:sz w:val="28"/>
                  <w:szCs w:val="28"/>
                </w:rPr>
                <w:id w:val="640388928"/>
                <w14:checkbox>
                  <w14:checked w14:val="1"/>
                  <w14:checkedState w14:val="00FE" w14:font="Wingdings"/>
                  <w14:uncheckedState w14:val="00A8" w14:font="Wingdings"/>
                </w14:checkbox>
              </w:sdtPr>
              <w:sdtEndPr/>
              <w:sdtContent>
                <w:r w:rsidR="00B31706">
                  <w:rPr>
                    <w:rFonts w:ascii="Arial" w:hAnsi="Arial" w:cs="Arial"/>
                    <w:color w:val="262626" w:themeColor="text1" w:themeTint="D9"/>
                    <w:sz w:val="28"/>
                    <w:szCs w:val="28"/>
                  </w:rPr>
                  <w:sym w:font="Wingdings" w:char="F0FE"/>
                </w:r>
              </w:sdtContent>
            </w:sdt>
            <w:r w:rsidR="005E5C6E">
              <w:rPr>
                <w:rFonts w:ascii="Arial" w:hAnsi="Arial" w:cs="Arial"/>
                <w:color w:val="262626" w:themeColor="text1" w:themeTint="D9"/>
                <w:sz w:val="20"/>
                <w:lang w:val="en-PH"/>
              </w:rPr>
              <w:t xml:space="preserve"> Yes</w:t>
            </w:r>
          </w:p>
        </w:tc>
        <w:tc>
          <w:tcPr>
            <w:tcW w:w="851" w:type="dxa"/>
            <w:vAlign w:val="center"/>
          </w:tcPr>
          <w:p w14:paraId="628F27EB" w14:textId="24B6C7A5" w:rsidR="005E5C6E" w:rsidRDefault="007C37C4" w:rsidP="005E5C6E">
            <w:pPr>
              <w:ind w:right="-24"/>
              <w:rPr>
                <w:rFonts w:ascii="Arial" w:hAnsi="Arial" w:cs="Arial"/>
                <w:color w:val="262626" w:themeColor="text1" w:themeTint="D9"/>
                <w:sz w:val="28"/>
                <w:szCs w:val="28"/>
              </w:rPr>
            </w:pPr>
            <w:sdt>
              <w:sdtPr>
                <w:rPr>
                  <w:rFonts w:ascii="Arial" w:hAnsi="Arial" w:cs="Arial"/>
                  <w:color w:val="262626" w:themeColor="text1" w:themeTint="D9"/>
                  <w:sz w:val="28"/>
                  <w:szCs w:val="28"/>
                </w:rPr>
                <w:id w:val="-419870547"/>
                <w14:checkbox>
                  <w14:checked w14:val="0"/>
                  <w14:checkedState w14:val="00FE" w14:font="Wingdings"/>
                  <w14:uncheckedState w14:val="00A8" w14:font="Wingdings"/>
                </w14:checkbox>
              </w:sdtPr>
              <w:sdtEndPr/>
              <w:sdtContent>
                <w:r w:rsidR="005E5C6E" w:rsidRPr="0048605D">
                  <w:rPr>
                    <w:rFonts w:ascii="Arial" w:hAnsi="Arial" w:cs="Arial"/>
                    <w:color w:val="262626" w:themeColor="text1" w:themeTint="D9"/>
                    <w:sz w:val="28"/>
                    <w:szCs w:val="28"/>
                  </w:rPr>
                  <w:sym w:font="Wingdings" w:char="F0A8"/>
                </w:r>
              </w:sdtContent>
            </w:sdt>
            <w:r w:rsidR="005E5C6E">
              <w:rPr>
                <w:rFonts w:ascii="Arial" w:hAnsi="Arial" w:cs="Arial"/>
                <w:color w:val="262626" w:themeColor="text1" w:themeTint="D9"/>
                <w:sz w:val="16"/>
                <w:szCs w:val="16"/>
                <w:lang w:val="en-PH"/>
              </w:rPr>
              <w:t xml:space="preserve"> </w:t>
            </w:r>
            <w:r w:rsidR="005E5C6E">
              <w:rPr>
                <w:rFonts w:ascii="Arial" w:hAnsi="Arial" w:cs="Arial"/>
                <w:color w:val="262626" w:themeColor="text1" w:themeTint="D9"/>
                <w:sz w:val="20"/>
                <w:lang w:val="en-PH"/>
              </w:rPr>
              <w:t>No</w:t>
            </w:r>
          </w:p>
        </w:tc>
        <w:tc>
          <w:tcPr>
            <w:tcW w:w="5379" w:type="dxa"/>
            <w:vAlign w:val="center"/>
          </w:tcPr>
          <w:p w14:paraId="28FB3E03" w14:textId="58E6827F" w:rsidR="005E5C6E" w:rsidRDefault="00E80CB8" w:rsidP="005E5C6E">
            <w:pPr>
              <w:ind w:right="-24"/>
              <w:jc w:val="left"/>
              <w:rPr>
                <w:rFonts w:ascii="Arial" w:hAnsi="Arial" w:cs="Arial"/>
                <w:szCs w:val="24"/>
              </w:rPr>
            </w:pPr>
            <w:r>
              <w:rPr>
                <w:rFonts w:ascii="Arial" w:hAnsi="Arial" w:cs="Arial"/>
                <w:szCs w:val="24"/>
              </w:rPr>
              <w:t>E</w:t>
            </w:r>
            <w:r w:rsidRPr="00E80CB8">
              <w:rPr>
                <w:rFonts w:ascii="Arial" w:hAnsi="Arial" w:cs="Arial"/>
                <w:szCs w:val="24"/>
              </w:rPr>
              <w:t>stablishes safety standards for electrical installations in buildings, ensuring that all electrical systems in an RTO facility are designed and installed to prevent hazards such as electric shocks and fires. This standard outlines the requirements for circuit protection, grounding, and safe wiring practices, ensuring compliance with Australian electrical safety regulations.</w:t>
            </w:r>
          </w:p>
        </w:tc>
      </w:tr>
    </w:tbl>
    <w:p w14:paraId="7A4DF344" w14:textId="1D95D484" w:rsidR="00163FCE" w:rsidRDefault="00163FCE" w:rsidP="00C76B5E">
      <w:pPr>
        <w:ind w:left="709" w:right="-24" w:hanging="709"/>
        <w:rPr>
          <w:rFonts w:ascii="Arial" w:hAnsi="Arial" w:cs="Arial"/>
          <w:sz w:val="22"/>
          <w:szCs w:val="22"/>
        </w:rPr>
      </w:pPr>
    </w:p>
    <w:p w14:paraId="3A8BA937" w14:textId="77777777" w:rsidR="005E5C6E" w:rsidRDefault="005E5C6E" w:rsidP="00C76B5E">
      <w:pPr>
        <w:ind w:left="709" w:right="-24" w:hanging="709"/>
        <w:rPr>
          <w:rFonts w:ascii="Arial" w:hAnsi="Arial" w:cs="Arial"/>
          <w:sz w:val="22"/>
          <w:szCs w:val="22"/>
        </w:rPr>
      </w:pPr>
    </w:p>
    <w:p w14:paraId="18068068" w14:textId="142532B1" w:rsidR="00163FCE" w:rsidRDefault="00163FCE" w:rsidP="00C76B5E">
      <w:pPr>
        <w:ind w:left="709" w:right="-24" w:hanging="709"/>
        <w:rPr>
          <w:rFonts w:ascii="Arial Black" w:hAnsi="Arial Black" w:cs="Arial"/>
          <w:sz w:val="28"/>
          <w:szCs w:val="28"/>
        </w:rPr>
      </w:pPr>
      <w:r w:rsidRPr="00163FCE">
        <w:rPr>
          <w:rFonts w:ascii="Arial Black" w:hAnsi="Arial Black" w:cs="Arial"/>
          <w:sz w:val="28"/>
          <w:szCs w:val="28"/>
        </w:rPr>
        <w:t>NCC Requirements</w:t>
      </w:r>
    </w:p>
    <w:p w14:paraId="72165F0E" w14:textId="6FCC3C11" w:rsidR="00163FCE" w:rsidRPr="003C16BE" w:rsidRDefault="00163FCE" w:rsidP="003C16BE">
      <w:pPr>
        <w:ind w:right="-24"/>
        <w:rPr>
          <w:rFonts w:ascii="Arial" w:hAnsi="Arial" w:cs="Arial"/>
          <w:sz w:val="22"/>
          <w:szCs w:val="22"/>
        </w:rPr>
      </w:pPr>
      <w:r w:rsidRPr="003C16BE">
        <w:rPr>
          <w:rFonts w:ascii="Arial" w:hAnsi="Arial" w:cs="Arial"/>
          <w:sz w:val="22"/>
          <w:szCs w:val="22"/>
        </w:rPr>
        <w:t>Fire Safety</w:t>
      </w:r>
      <w:r w:rsidR="003C16BE">
        <w:rPr>
          <w:rFonts w:ascii="Arial" w:hAnsi="Arial" w:cs="Arial"/>
          <w:sz w:val="22"/>
          <w:szCs w:val="22"/>
        </w:rPr>
        <w:t xml:space="preserve"> x 1</w:t>
      </w:r>
    </w:p>
    <w:tbl>
      <w:tblPr>
        <w:tblStyle w:val="TableGrid"/>
        <w:tblW w:w="0" w:type="auto"/>
        <w:tblInd w:w="-5" w:type="dxa"/>
        <w:tblLayout w:type="fixed"/>
        <w:tblLook w:val="04A0" w:firstRow="1" w:lastRow="0" w:firstColumn="1" w:lastColumn="0" w:noHBand="0" w:noVBand="1"/>
      </w:tblPr>
      <w:tblGrid>
        <w:gridCol w:w="3084"/>
        <w:gridCol w:w="885"/>
        <w:gridCol w:w="851"/>
        <w:gridCol w:w="5379"/>
      </w:tblGrid>
      <w:tr w:rsidR="00163FCE" w14:paraId="76D5520F" w14:textId="77777777" w:rsidTr="00E20D1D">
        <w:tc>
          <w:tcPr>
            <w:tcW w:w="3084" w:type="dxa"/>
            <w:shd w:val="clear" w:color="auto" w:fill="D9D9D9" w:themeFill="background1" w:themeFillShade="D9"/>
            <w:vAlign w:val="center"/>
          </w:tcPr>
          <w:p w14:paraId="660C2BC6" w14:textId="08EEFAAB" w:rsidR="00163FCE" w:rsidRPr="00E56609" w:rsidRDefault="00163FCE" w:rsidP="00E20D1D">
            <w:pPr>
              <w:ind w:right="-24"/>
              <w:jc w:val="left"/>
              <w:rPr>
                <w:rFonts w:ascii="Arial" w:hAnsi="Arial" w:cs="Arial"/>
                <w:sz w:val="22"/>
                <w:szCs w:val="22"/>
              </w:rPr>
            </w:pPr>
            <w:r>
              <w:rPr>
                <w:rFonts w:ascii="Arial" w:hAnsi="Arial" w:cs="Arial"/>
                <w:sz w:val="22"/>
                <w:szCs w:val="22"/>
              </w:rPr>
              <w:t>Requirements</w:t>
            </w:r>
          </w:p>
        </w:tc>
        <w:tc>
          <w:tcPr>
            <w:tcW w:w="1736" w:type="dxa"/>
            <w:gridSpan w:val="2"/>
            <w:shd w:val="clear" w:color="auto" w:fill="D9D9D9" w:themeFill="background1" w:themeFillShade="D9"/>
            <w:vAlign w:val="center"/>
          </w:tcPr>
          <w:p w14:paraId="7BF84090" w14:textId="77777777" w:rsidR="00163FCE" w:rsidRPr="00F10F0F" w:rsidRDefault="00163FCE" w:rsidP="00E20D1D">
            <w:pPr>
              <w:ind w:right="-24"/>
              <w:jc w:val="left"/>
              <w:rPr>
                <w:rFonts w:ascii="Arial" w:hAnsi="Arial" w:cs="Arial"/>
                <w:sz w:val="22"/>
                <w:szCs w:val="22"/>
              </w:rPr>
            </w:pPr>
            <w:r>
              <w:rPr>
                <w:rFonts w:ascii="Arial" w:hAnsi="Arial" w:cs="Arial"/>
                <w:color w:val="262626" w:themeColor="text1" w:themeTint="D9"/>
                <w:sz w:val="22"/>
                <w:szCs w:val="22"/>
                <w:lang w:val="en-PH"/>
              </w:rPr>
              <w:t>P</w:t>
            </w:r>
            <w:r w:rsidRPr="00F10F0F">
              <w:rPr>
                <w:rFonts w:ascii="Arial" w:hAnsi="Arial" w:cs="Arial"/>
                <w:color w:val="262626" w:themeColor="text1" w:themeTint="D9"/>
                <w:sz w:val="22"/>
                <w:szCs w:val="22"/>
                <w:lang w:val="en-PH"/>
              </w:rPr>
              <w:t>lan</w:t>
            </w:r>
            <w:r>
              <w:rPr>
                <w:rFonts w:ascii="Arial" w:hAnsi="Arial" w:cs="Arial"/>
                <w:color w:val="262626" w:themeColor="text1" w:themeTint="D9"/>
                <w:sz w:val="22"/>
                <w:szCs w:val="22"/>
                <w:lang w:val="en-PH"/>
              </w:rPr>
              <w:t>s</w:t>
            </w:r>
            <w:r w:rsidRPr="00F10F0F">
              <w:rPr>
                <w:rFonts w:ascii="Arial" w:hAnsi="Arial" w:cs="Arial"/>
                <w:color w:val="262626" w:themeColor="text1" w:themeTint="D9"/>
                <w:sz w:val="22"/>
                <w:szCs w:val="22"/>
                <w:lang w:val="en-PH"/>
              </w:rPr>
              <w:t xml:space="preserve"> compl</w:t>
            </w:r>
            <w:r>
              <w:rPr>
                <w:rFonts w:ascii="Arial" w:hAnsi="Arial" w:cs="Arial"/>
                <w:color w:val="262626" w:themeColor="text1" w:themeTint="D9"/>
                <w:sz w:val="22"/>
                <w:szCs w:val="22"/>
                <w:lang w:val="en-PH"/>
              </w:rPr>
              <w:t xml:space="preserve">y </w:t>
            </w:r>
          </w:p>
        </w:tc>
        <w:tc>
          <w:tcPr>
            <w:tcW w:w="5379" w:type="dxa"/>
            <w:shd w:val="clear" w:color="auto" w:fill="D9D9D9" w:themeFill="background1" w:themeFillShade="D9"/>
            <w:vAlign w:val="center"/>
          </w:tcPr>
          <w:p w14:paraId="7DD1DB41" w14:textId="77777777" w:rsidR="00163FCE" w:rsidRPr="00E56609" w:rsidRDefault="00163FCE" w:rsidP="00E20D1D">
            <w:pPr>
              <w:ind w:right="-24"/>
              <w:jc w:val="left"/>
              <w:rPr>
                <w:rFonts w:ascii="Arial" w:hAnsi="Arial" w:cs="Arial"/>
                <w:sz w:val="22"/>
                <w:szCs w:val="22"/>
              </w:rPr>
            </w:pPr>
            <w:r w:rsidRPr="00E56609">
              <w:rPr>
                <w:rFonts w:ascii="Arial" w:hAnsi="Arial" w:cs="Arial"/>
                <w:color w:val="262626" w:themeColor="text1" w:themeTint="D9"/>
                <w:sz w:val="22"/>
                <w:szCs w:val="22"/>
                <w:lang w:val="en-PH"/>
              </w:rPr>
              <w:t>Explanation</w:t>
            </w:r>
          </w:p>
        </w:tc>
      </w:tr>
      <w:tr w:rsidR="0048605D" w14:paraId="10756B69" w14:textId="77777777" w:rsidTr="005E5C6E">
        <w:trPr>
          <w:trHeight w:val="907"/>
        </w:trPr>
        <w:tc>
          <w:tcPr>
            <w:tcW w:w="3084" w:type="dxa"/>
            <w:vAlign w:val="center"/>
          </w:tcPr>
          <w:p w14:paraId="70B9F69E" w14:textId="0CE1A5BA" w:rsidR="0048605D" w:rsidRPr="00F10F0F" w:rsidRDefault="00812517" w:rsidP="0048605D">
            <w:pPr>
              <w:ind w:right="-24"/>
              <w:jc w:val="left"/>
              <w:rPr>
                <w:rFonts w:ascii="Arial" w:hAnsi="Arial" w:cs="Arial"/>
                <w:sz w:val="20"/>
              </w:rPr>
            </w:pPr>
            <w:r w:rsidRPr="00812517">
              <w:rPr>
                <w:rFonts w:ascii="Arial" w:hAnsi="Arial" w:cs="Arial"/>
                <w:sz w:val="20"/>
              </w:rPr>
              <w:t>National Construction Code (NCC) Part E1 – Fire Fighting Equipment</w:t>
            </w:r>
          </w:p>
        </w:tc>
        <w:tc>
          <w:tcPr>
            <w:tcW w:w="885" w:type="dxa"/>
            <w:vAlign w:val="center"/>
          </w:tcPr>
          <w:p w14:paraId="2936FE44" w14:textId="0E3F3F7D" w:rsidR="0048605D" w:rsidRDefault="007C37C4" w:rsidP="0048605D">
            <w:pPr>
              <w:ind w:right="-24"/>
              <w:rPr>
                <w:rFonts w:ascii="Arial" w:hAnsi="Arial" w:cs="Arial"/>
                <w:szCs w:val="24"/>
              </w:rPr>
            </w:pPr>
            <w:sdt>
              <w:sdtPr>
                <w:rPr>
                  <w:rFonts w:ascii="Arial" w:hAnsi="Arial" w:cs="Arial"/>
                  <w:color w:val="262626" w:themeColor="text1" w:themeTint="D9"/>
                  <w:sz w:val="28"/>
                  <w:szCs w:val="28"/>
                </w:rPr>
                <w:id w:val="-739631795"/>
                <w14:checkbox>
                  <w14:checked w14:val="1"/>
                  <w14:checkedState w14:val="00FE" w14:font="Wingdings"/>
                  <w14:uncheckedState w14:val="00A8" w14:font="Wingdings"/>
                </w14:checkbox>
              </w:sdtPr>
              <w:sdtEndPr/>
              <w:sdtContent>
                <w:r w:rsidR="00045277">
                  <w:rPr>
                    <w:rFonts w:ascii="Arial" w:hAnsi="Arial" w:cs="Arial"/>
                    <w:color w:val="262626" w:themeColor="text1" w:themeTint="D9"/>
                    <w:sz w:val="28"/>
                    <w:szCs w:val="28"/>
                  </w:rPr>
                  <w:sym w:font="Wingdings" w:char="F0FE"/>
                </w:r>
              </w:sdtContent>
            </w:sdt>
            <w:r w:rsidR="0048605D">
              <w:rPr>
                <w:rFonts w:ascii="Arial" w:hAnsi="Arial" w:cs="Arial"/>
                <w:color w:val="262626" w:themeColor="text1" w:themeTint="D9"/>
                <w:sz w:val="20"/>
                <w:lang w:val="en-PH"/>
              </w:rPr>
              <w:t xml:space="preserve"> Yes</w:t>
            </w:r>
          </w:p>
        </w:tc>
        <w:tc>
          <w:tcPr>
            <w:tcW w:w="851" w:type="dxa"/>
            <w:vAlign w:val="center"/>
          </w:tcPr>
          <w:p w14:paraId="3DC53BB6" w14:textId="3ACAD4B2" w:rsidR="0048605D" w:rsidRDefault="007C37C4" w:rsidP="0048605D">
            <w:pPr>
              <w:ind w:right="-24"/>
              <w:rPr>
                <w:rFonts w:ascii="Arial" w:hAnsi="Arial" w:cs="Arial"/>
                <w:szCs w:val="24"/>
              </w:rPr>
            </w:pPr>
            <w:sdt>
              <w:sdtPr>
                <w:rPr>
                  <w:rFonts w:ascii="Arial" w:hAnsi="Arial" w:cs="Arial"/>
                  <w:color w:val="262626" w:themeColor="text1" w:themeTint="D9"/>
                  <w:sz w:val="28"/>
                  <w:szCs w:val="28"/>
                </w:rPr>
                <w:id w:val="1709065694"/>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52909A1F" w14:textId="647BD802" w:rsidR="0048605D" w:rsidRDefault="00F65B6F" w:rsidP="0048605D">
            <w:pPr>
              <w:ind w:right="-24"/>
              <w:jc w:val="left"/>
              <w:rPr>
                <w:rFonts w:ascii="Arial" w:hAnsi="Arial" w:cs="Arial"/>
                <w:szCs w:val="24"/>
              </w:rPr>
            </w:pPr>
            <w:r>
              <w:rPr>
                <w:rFonts w:ascii="Arial" w:hAnsi="Arial" w:cs="Arial"/>
                <w:szCs w:val="24"/>
              </w:rPr>
              <w:t>R</w:t>
            </w:r>
            <w:r w:rsidRPr="00F65B6F">
              <w:rPr>
                <w:rFonts w:ascii="Arial" w:hAnsi="Arial" w:cs="Arial"/>
                <w:szCs w:val="24"/>
              </w:rPr>
              <w:t>equires that buildings, including RTO facilities, have appropriate fire protection measures in place. This includes the installation of fire extinguishers, fire hose reels, and sprinkler systems where required, ensuring that occupants have access to fire suppression equipment in case of an emergency. These provisions help to minimise fire risks and ensure compliance with Australian building safety regulations.</w:t>
            </w:r>
          </w:p>
        </w:tc>
      </w:tr>
    </w:tbl>
    <w:p w14:paraId="50E5EFAB" w14:textId="531318EF" w:rsidR="00163FCE" w:rsidRDefault="00163FCE" w:rsidP="00C76B5E">
      <w:pPr>
        <w:ind w:left="709" w:right="-24" w:hanging="709"/>
        <w:rPr>
          <w:rFonts w:ascii="Arial" w:hAnsi="Arial" w:cs="Arial"/>
          <w:sz w:val="22"/>
          <w:szCs w:val="22"/>
        </w:rPr>
      </w:pPr>
    </w:p>
    <w:p w14:paraId="3D0B5D34" w14:textId="77777777" w:rsidR="005E5C6E" w:rsidRDefault="005E5C6E" w:rsidP="00C76B5E">
      <w:pPr>
        <w:ind w:left="709" w:right="-24" w:hanging="709"/>
        <w:rPr>
          <w:rFonts w:ascii="Arial" w:hAnsi="Arial" w:cs="Arial"/>
          <w:sz w:val="22"/>
          <w:szCs w:val="22"/>
        </w:rPr>
      </w:pPr>
    </w:p>
    <w:p w14:paraId="1EB0661D" w14:textId="4463175B" w:rsidR="00163FCE" w:rsidRDefault="00163FCE" w:rsidP="00C76B5E">
      <w:pPr>
        <w:ind w:left="709" w:right="-24" w:hanging="709"/>
        <w:rPr>
          <w:rFonts w:ascii="Arial" w:hAnsi="Arial" w:cs="Arial"/>
          <w:sz w:val="22"/>
          <w:szCs w:val="22"/>
        </w:rPr>
      </w:pPr>
      <w:r>
        <w:rPr>
          <w:rFonts w:ascii="Arial" w:hAnsi="Arial" w:cs="Arial"/>
          <w:sz w:val="22"/>
          <w:szCs w:val="22"/>
        </w:rPr>
        <w:t>Health and amenity</w:t>
      </w:r>
      <w:r w:rsidR="003C16BE">
        <w:rPr>
          <w:rFonts w:ascii="Arial" w:hAnsi="Arial" w:cs="Arial"/>
          <w:sz w:val="22"/>
          <w:szCs w:val="22"/>
        </w:rPr>
        <w:t xml:space="preserve"> x 1</w:t>
      </w:r>
    </w:p>
    <w:tbl>
      <w:tblPr>
        <w:tblStyle w:val="TableGrid"/>
        <w:tblW w:w="0" w:type="auto"/>
        <w:tblInd w:w="-5" w:type="dxa"/>
        <w:tblLayout w:type="fixed"/>
        <w:tblLook w:val="04A0" w:firstRow="1" w:lastRow="0" w:firstColumn="1" w:lastColumn="0" w:noHBand="0" w:noVBand="1"/>
      </w:tblPr>
      <w:tblGrid>
        <w:gridCol w:w="3084"/>
        <w:gridCol w:w="885"/>
        <w:gridCol w:w="851"/>
        <w:gridCol w:w="5379"/>
      </w:tblGrid>
      <w:tr w:rsidR="00163FCE" w14:paraId="116FF80F" w14:textId="77777777" w:rsidTr="00E20D1D">
        <w:tc>
          <w:tcPr>
            <w:tcW w:w="3084" w:type="dxa"/>
            <w:shd w:val="clear" w:color="auto" w:fill="D9D9D9" w:themeFill="background1" w:themeFillShade="D9"/>
            <w:vAlign w:val="center"/>
          </w:tcPr>
          <w:p w14:paraId="34AB6164" w14:textId="46B32DE9" w:rsidR="00163FCE" w:rsidRPr="00E56609" w:rsidRDefault="00163FCE" w:rsidP="00E20D1D">
            <w:pPr>
              <w:ind w:right="-24"/>
              <w:jc w:val="left"/>
              <w:rPr>
                <w:rFonts w:ascii="Arial" w:hAnsi="Arial" w:cs="Arial"/>
                <w:sz w:val="22"/>
                <w:szCs w:val="22"/>
              </w:rPr>
            </w:pPr>
            <w:r>
              <w:rPr>
                <w:rFonts w:ascii="Arial" w:hAnsi="Arial" w:cs="Arial"/>
                <w:sz w:val="22"/>
                <w:szCs w:val="22"/>
              </w:rPr>
              <w:t>Requirements</w:t>
            </w:r>
          </w:p>
        </w:tc>
        <w:tc>
          <w:tcPr>
            <w:tcW w:w="1736" w:type="dxa"/>
            <w:gridSpan w:val="2"/>
            <w:shd w:val="clear" w:color="auto" w:fill="D9D9D9" w:themeFill="background1" w:themeFillShade="D9"/>
            <w:vAlign w:val="center"/>
          </w:tcPr>
          <w:p w14:paraId="2DC41232" w14:textId="77777777" w:rsidR="00163FCE" w:rsidRPr="00F10F0F" w:rsidRDefault="00163FCE" w:rsidP="00E20D1D">
            <w:pPr>
              <w:ind w:right="-24"/>
              <w:jc w:val="left"/>
              <w:rPr>
                <w:rFonts w:ascii="Arial" w:hAnsi="Arial" w:cs="Arial"/>
                <w:sz w:val="22"/>
                <w:szCs w:val="22"/>
              </w:rPr>
            </w:pPr>
            <w:r>
              <w:rPr>
                <w:rFonts w:ascii="Arial" w:hAnsi="Arial" w:cs="Arial"/>
                <w:color w:val="262626" w:themeColor="text1" w:themeTint="D9"/>
                <w:sz w:val="22"/>
                <w:szCs w:val="22"/>
                <w:lang w:val="en-PH"/>
              </w:rPr>
              <w:t>P</w:t>
            </w:r>
            <w:r w:rsidRPr="00F10F0F">
              <w:rPr>
                <w:rFonts w:ascii="Arial" w:hAnsi="Arial" w:cs="Arial"/>
                <w:color w:val="262626" w:themeColor="text1" w:themeTint="D9"/>
                <w:sz w:val="22"/>
                <w:szCs w:val="22"/>
                <w:lang w:val="en-PH"/>
              </w:rPr>
              <w:t>lan</w:t>
            </w:r>
            <w:r>
              <w:rPr>
                <w:rFonts w:ascii="Arial" w:hAnsi="Arial" w:cs="Arial"/>
                <w:color w:val="262626" w:themeColor="text1" w:themeTint="D9"/>
                <w:sz w:val="22"/>
                <w:szCs w:val="22"/>
                <w:lang w:val="en-PH"/>
              </w:rPr>
              <w:t>s</w:t>
            </w:r>
            <w:r w:rsidRPr="00F10F0F">
              <w:rPr>
                <w:rFonts w:ascii="Arial" w:hAnsi="Arial" w:cs="Arial"/>
                <w:color w:val="262626" w:themeColor="text1" w:themeTint="D9"/>
                <w:sz w:val="22"/>
                <w:szCs w:val="22"/>
                <w:lang w:val="en-PH"/>
              </w:rPr>
              <w:t xml:space="preserve"> compl</w:t>
            </w:r>
            <w:r>
              <w:rPr>
                <w:rFonts w:ascii="Arial" w:hAnsi="Arial" w:cs="Arial"/>
                <w:color w:val="262626" w:themeColor="text1" w:themeTint="D9"/>
                <w:sz w:val="22"/>
                <w:szCs w:val="22"/>
                <w:lang w:val="en-PH"/>
              </w:rPr>
              <w:t xml:space="preserve">y </w:t>
            </w:r>
          </w:p>
        </w:tc>
        <w:tc>
          <w:tcPr>
            <w:tcW w:w="5379" w:type="dxa"/>
            <w:shd w:val="clear" w:color="auto" w:fill="D9D9D9" w:themeFill="background1" w:themeFillShade="D9"/>
            <w:vAlign w:val="center"/>
          </w:tcPr>
          <w:p w14:paraId="55FACBF9" w14:textId="77777777" w:rsidR="00163FCE" w:rsidRPr="00E56609" w:rsidRDefault="00163FCE" w:rsidP="00E20D1D">
            <w:pPr>
              <w:ind w:right="-24"/>
              <w:jc w:val="left"/>
              <w:rPr>
                <w:rFonts w:ascii="Arial" w:hAnsi="Arial" w:cs="Arial"/>
                <w:sz w:val="22"/>
                <w:szCs w:val="22"/>
              </w:rPr>
            </w:pPr>
            <w:r w:rsidRPr="00E56609">
              <w:rPr>
                <w:rFonts w:ascii="Arial" w:hAnsi="Arial" w:cs="Arial"/>
                <w:color w:val="262626" w:themeColor="text1" w:themeTint="D9"/>
                <w:sz w:val="22"/>
                <w:szCs w:val="22"/>
                <w:lang w:val="en-PH"/>
              </w:rPr>
              <w:t>Explanation</w:t>
            </w:r>
          </w:p>
        </w:tc>
      </w:tr>
      <w:tr w:rsidR="0048605D" w14:paraId="45A43CEF" w14:textId="77777777" w:rsidTr="005E5C6E">
        <w:trPr>
          <w:trHeight w:val="907"/>
        </w:trPr>
        <w:tc>
          <w:tcPr>
            <w:tcW w:w="3084" w:type="dxa"/>
            <w:vAlign w:val="center"/>
          </w:tcPr>
          <w:p w14:paraId="0F8C20CF" w14:textId="7BFD1EAF" w:rsidR="0048605D" w:rsidRPr="005F66A5" w:rsidRDefault="005F66A5" w:rsidP="0048605D">
            <w:pPr>
              <w:ind w:right="-24"/>
              <w:jc w:val="left"/>
              <w:rPr>
                <w:rFonts w:ascii="Arial" w:hAnsi="Arial" w:cs="Arial"/>
                <w:sz w:val="20"/>
              </w:rPr>
            </w:pPr>
            <w:r w:rsidRPr="005F66A5">
              <w:rPr>
                <w:rFonts w:ascii="Arial" w:hAnsi="Arial" w:cs="Arial"/>
                <w:sz w:val="20"/>
              </w:rPr>
              <w:t>National Construction Code (NCC) Part F2 – Sanitary and Other Facilities</w:t>
            </w:r>
          </w:p>
        </w:tc>
        <w:tc>
          <w:tcPr>
            <w:tcW w:w="885" w:type="dxa"/>
            <w:vAlign w:val="center"/>
          </w:tcPr>
          <w:p w14:paraId="0DD35202" w14:textId="4FF20CB1" w:rsidR="0048605D" w:rsidRDefault="007C37C4" w:rsidP="0048605D">
            <w:pPr>
              <w:ind w:right="-24"/>
              <w:rPr>
                <w:rFonts w:ascii="Arial" w:hAnsi="Arial" w:cs="Arial"/>
                <w:szCs w:val="24"/>
              </w:rPr>
            </w:pPr>
            <w:sdt>
              <w:sdtPr>
                <w:rPr>
                  <w:rFonts w:ascii="Arial" w:hAnsi="Arial" w:cs="Arial"/>
                  <w:color w:val="262626" w:themeColor="text1" w:themeTint="D9"/>
                  <w:sz w:val="28"/>
                  <w:szCs w:val="28"/>
                </w:rPr>
                <w:id w:val="-1892020767"/>
                <w14:checkbox>
                  <w14:checked w14:val="1"/>
                  <w14:checkedState w14:val="00FE" w14:font="Wingdings"/>
                  <w14:uncheckedState w14:val="00A8" w14:font="Wingdings"/>
                </w14:checkbox>
              </w:sdtPr>
              <w:sdtEndPr/>
              <w:sdtContent>
                <w:r w:rsidR="00657E60">
                  <w:rPr>
                    <w:rFonts w:ascii="Arial" w:hAnsi="Arial" w:cs="Arial"/>
                    <w:color w:val="262626" w:themeColor="text1" w:themeTint="D9"/>
                    <w:sz w:val="28"/>
                    <w:szCs w:val="28"/>
                  </w:rPr>
                  <w:sym w:font="Wingdings" w:char="F0FE"/>
                </w:r>
              </w:sdtContent>
            </w:sdt>
            <w:r w:rsidR="0048605D">
              <w:rPr>
                <w:rFonts w:ascii="Arial" w:hAnsi="Arial" w:cs="Arial"/>
                <w:color w:val="262626" w:themeColor="text1" w:themeTint="D9"/>
                <w:sz w:val="20"/>
                <w:lang w:val="en-PH"/>
              </w:rPr>
              <w:t xml:space="preserve"> Yes</w:t>
            </w:r>
          </w:p>
        </w:tc>
        <w:tc>
          <w:tcPr>
            <w:tcW w:w="851" w:type="dxa"/>
            <w:vAlign w:val="center"/>
          </w:tcPr>
          <w:p w14:paraId="7EFDE207" w14:textId="607681CA" w:rsidR="0048605D" w:rsidRDefault="007C37C4" w:rsidP="0048605D">
            <w:pPr>
              <w:ind w:right="-24"/>
              <w:rPr>
                <w:rFonts w:ascii="Arial" w:hAnsi="Arial" w:cs="Arial"/>
                <w:szCs w:val="24"/>
              </w:rPr>
            </w:pPr>
            <w:sdt>
              <w:sdtPr>
                <w:rPr>
                  <w:rFonts w:ascii="Arial" w:hAnsi="Arial" w:cs="Arial"/>
                  <w:color w:val="262626" w:themeColor="text1" w:themeTint="D9"/>
                  <w:sz w:val="28"/>
                  <w:szCs w:val="28"/>
                </w:rPr>
                <w:id w:val="-1220747677"/>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6CD5156F" w14:textId="59BA0E54" w:rsidR="0048605D" w:rsidRDefault="005F66A5" w:rsidP="0048605D">
            <w:pPr>
              <w:ind w:right="-24"/>
              <w:jc w:val="left"/>
              <w:rPr>
                <w:rFonts w:ascii="Arial" w:hAnsi="Arial" w:cs="Arial"/>
                <w:szCs w:val="24"/>
              </w:rPr>
            </w:pPr>
            <w:r>
              <w:rPr>
                <w:rFonts w:ascii="Arial" w:hAnsi="Arial" w:cs="Arial"/>
                <w:szCs w:val="24"/>
              </w:rPr>
              <w:t>O</w:t>
            </w:r>
            <w:r w:rsidRPr="005F66A5">
              <w:rPr>
                <w:rFonts w:ascii="Arial" w:hAnsi="Arial" w:cs="Arial"/>
                <w:szCs w:val="24"/>
              </w:rPr>
              <w:t>utlines the health and amenity requirements for buildings, including RTO facilities. It mandates the provision of adequate toilet facilities, handwashing stations, and drinking water for all occupants. The number and accessibility of these facilities must meet specific standards to ensure the health, comfort, and wellbeing of students, staff, and visitors.</w:t>
            </w:r>
          </w:p>
        </w:tc>
      </w:tr>
    </w:tbl>
    <w:p w14:paraId="6963CC8E" w14:textId="62F52DAB" w:rsidR="00163FCE" w:rsidRDefault="00163FCE" w:rsidP="00C76B5E">
      <w:pPr>
        <w:ind w:left="709" w:right="-24" w:hanging="709"/>
        <w:rPr>
          <w:rFonts w:ascii="Arial" w:hAnsi="Arial" w:cs="Arial"/>
          <w:sz w:val="22"/>
          <w:szCs w:val="22"/>
        </w:rPr>
      </w:pPr>
    </w:p>
    <w:p w14:paraId="369B3059" w14:textId="77777777" w:rsidR="005E5C6E" w:rsidRDefault="005E5C6E" w:rsidP="00C76B5E">
      <w:pPr>
        <w:ind w:left="709" w:right="-24" w:hanging="709"/>
        <w:rPr>
          <w:rFonts w:ascii="Arial" w:hAnsi="Arial" w:cs="Arial"/>
          <w:sz w:val="22"/>
          <w:szCs w:val="22"/>
        </w:rPr>
      </w:pPr>
    </w:p>
    <w:p w14:paraId="2880C9CC" w14:textId="77777777" w:rsidR="00657E60" w:rsidRDefault="00657E60" w:rsidP="00C76B5E">
      <w:pPr>
        <w:ind w:left="709" w:right="-24" w:hanging="709"/>
        <w:rPr>
          <w:rFonts w:ascii="Arial" w:hAnsi="Arial" w:cs="Arial"/>
          <w:sz w:val="22"/>
          <w:szCs w:val="22"/>
        </w:rPr>
      </w:pPr>
    </w:p>
    <w:p w14:paraId="3EFDE9C4" w14:textId="77777777" w:rsidR="00657E60" w:rsidRDefault="00657E60" w:rsidP="00C76B5E">
      <w:pPr>
        <w:ind w:left="709" w:right="-24" w:hanging="709"/>
        <w:rPr>
          <w:rFonts w:ascii="Arial" w:hAnsi="Arial" w:cs="Arial"/>
          <w:sz w:val="22"/>
          <w:szCs w:val="22"/>
        </w:rPr>
      </w:pPr>
    </w:p>
    <w:p w14:paraId="012A876E" w14:textId="77777777" w:rsidR="00657E60" w:rsidRDefault="00657E60" w:rsidP="00C76B5E">
      <w:pPr>
        <w:ind w:left="709" w:right="-24" w:hanging="709"/>
        <w:rPr>
          <w:rFonts w:ascii="Arial" w:hAnsi="Arial" w:cs="Arial"/>
          <w:sz w:val="22"/>
          <w:szCs w:val="22"/>
        </w:rPr>
      </w:pPr>
    </w:p>
    <w:p w14:paraId="72E5D3C8" w14:textId="23728569" w:rsidR="00163FCE" w:rsidRDefault="00163FCE">
      <w:pPr>
        <w:jc w:val="left"/>
        <w:rPr>
          <w:rFonts w:ascii="Arial" w:hAnsi="Arial" w:cs="Arial"/>
          <w:sz w:val="22"/>
          <w:szCs w:val="22"/>
        </w:rPr>
      </w:pPr>
      <w:r>
        <w:rPr>
          <w:rFonts w:ascii="Arial" w:hAnsi="Arial" w:cs="Arial"/>
          <w:sz w:val="22"/>
          <w:szCs w:val="22"/>
        </w:rPr>
        <w:lastRenderedPageBreak/>
        <w:t>Safe movement and access</w:t>
      </w:r>
      <w:r w:rsidR="003C16BE">
        <w:rPr>
          <w:rFonts w:ascii="Arial" w:hAnsi="Arial" w:cs="Arial"/>
          <w:sz w:val="22"/>
          <w:szCs w:val="22"/>
        </w:rPr>
        <w:t xml:space="preserve"> x 1</w:t>
      </w:r>
    </w:p>
    <w:tbl>
      <w:tblPr>
        <w:tblStyle w:val="TableGrid"/>
        <w:tblW w:w="0" w:type="auto"/>
        <w:tblInd w:w="-5" w:type="dxa"/>
        <w:tblLayout w:type="fixed"/>
        <w:tblLook w:val="04A0" w:firstRow="1" w:lastRow="0" w:firstColumn="1" w:lastColumn="0" w:noHBand="0" w:noVBand="1"/>
      </w:tblPr>
      <w:tblGrid>
        <w:gridCol w:w="3084"/>
        <w:gridCol w:w="885"/>
        <w:gridCol w:w="851"/>
        <w:gridCol w:w="5379"/>
      </w:tblGrid>
      <w:tr w:rsidR="00163FCE" w14:paraId="2483EF0F" w14:textId="77777777" w:rsidTr="00E20D1D">
        <w:tc>
          <w:tcPr>
            <w:tcW w:w="3084" w:type="dxa"/>
            <w:shd w:val="clear" w:color="auto" w:fill="D9D9D9" w:themeFill="background1" w:themeFillShade="D9"/>
            <w:vAlign w:val="center"/>
          </w:tcPr>
          <w:p w14:paraId="77A06E28" w14:textId="7BE33395" w:rsidR="00163FCE" w:rsidRPr="00E56609" w:rsidRDefault="00163FCE" w:rsidP="00E20D1D">
            <w:pPr>
              <w:ind w:right="-24"/>
              <w:jc w:val="left"/>
              <w:rPr>
                <w:rFonts w:ascii="Arial" w:hAnsi="Arial" w:cs="Arial"/>
                <w:sz w:val="22"/>
                <w:szCs w:val="22"/>
              </w:rPr>
            </w:pPr>
            <w:r>
              <w:rPr>
                <w:rFonts w:ascii="Arial" w:hAnsi="Arial" w:cs="Arial"/>
                <w:sz w:val="22"/>
                <w:szCs w:val="22"/>
              </w:rPr>
              <w:t>Requirements</w:t>
            </w:r>
          </w:p>
        </w:tc>
        <w:tc>
          <w:tcPr>
            <w:tcW w:w="1736" w:type="dxa"/>
            <w:gridSpan w:val="2"/>
            <w:shd w:val="clear" w:color="auto" w:fill="D9D9D9" w:themeFill="background1" w:themeFillShade="D9"/>
            <w:vAlign w:val="center"/>
          </w:tcPr>
          <w:p w14:paraId="60AEEC1D" w14:textId="77777777" w:rsidR="00163FCE" w:rsidRPr="00F10F0F" w:rsidRDefault="00163FCE" w:rsidP="00E20D1D">
            <w:pPr>
              <w:ind w:right="-24"/>
              <w:jc w:val="left"/>
              <w:rPr>
                <w:rFonts w:ascii="Arial" w:hAnsi="Arial" w:cs="Arial"/>
                <w:sz w:val="22"/>
                <w:szCs w:val="22"/>
              </w:rPr>
            </w:pPr>
            <w:r>
              <w:rPr>
                <w:rFonts w:ascii="Arial" w:hAnsi="Arial" w:cs="Arial"/>
                <w:color w:val="262626" w:themeColor="text1" w:themeTint="D9"/>
                <w:sz w:val="22"/>
                <w:szCs w:val="22"/>
                <w:lang w:val="en-PH"/>
              </w:rPr>
              <w:t>P</w:t>
            </w:r>
            <w:r w:rsidRPr="00F10F0F">
              <w:rPr>
                <w:rFonts w:ascii="Arial" w:hAnsi="Arial" w:cs="Arial"/>
                <w:color w:val="262626" w:themeColor="text1" w:themeTint="D9"/>
                <w:sz w:val="22"/>
                <w:szCs w:val="22"/>
                <w:lang w:val="en-PH"/>
              </w:rPr>
              <w:t>lan</w:t>
            </w:r>
            <w:r>
              <w:rPr>
                <w:rFonts w:ascii="Arial" w:hAnsi="Arial" w:cs="Arial"/>
                <w:color w:val="262626" w:themeColor="text1" w:themeTint="D9"/>
                <w:sz w:val="22"/>
                <w:szCs w:val="22"/>
                <w:lang w:val="en-PH"/>
              </w:rPr>
              <w:t>s</w:t>
            </w:r>
            <w:r w:rsidRPr="00F10F0F">
              <w:rPr>
                <w:rFonts w:ascii="Arial" w:hAnsi="Arial" w:cs="Arial"/>
                <w:color w:val="262626" w:themeColor="text1" w:themeTint="D9"/>
                <w:sz w:val="22"/>
                <w:szCs w:val="22"/>
                <w:lang w:val="en-PH"/>
              </w:rPr>
              <w:t xml:space="preserve"> compl</w:t>
            </w:r>
            <w:r>
              <w:rPr>
                <w:rFonts w:ascii="Arial" w:hAnsi="Arial" w:cs="Arial"/>
                <w:color w:val="262626" w:themeColor="text1" w:themeTint="D9"/>
                <w:sz w:val="22"/>
                <w:szCs w:val="22"/>
                <w:lang w:val="en-PH"/>
              </w:rPr>
              <w:t xml:space="preserve">y </w:t>
            </w:r>
          </w:p>
        </w:tc>
        <w:tc>
          <w:tcPr>
            <w:tcW w:w="5379" w:type="dxa"/>
            <w:shd w:val="clear" w:color="auto" w:fill="D9D9D9" w:themeFill="background1" w:themeFillShade="D9"/>
            <w:vAlign w:val="center"/>
          </w:tcPr>
          <w:p w14:paraId="31A510D8" w14:textId="77777777" w:rsidR="00163FCE" w:rsidRPr="00E56609" w:rsidRDefault="00163FCE" w:rsidP="00E20D1D">
            <w:pPr>
              <w:ind w:right="-24"/>
              <w:jc w:val="left"/>
              <w:rPr>
                <w:rFonts w:ascii="Arial" w:hAnsi="Arial" w:cs="Arial"/>
                <w:sz w:val="22"/>
                <w:szCs w:val="22"/>
              </w:rPr>
            </w:pPr>
            <w:r w:rsidRPr="00E56609">
              <w:rPr>
                <w:rFonts w:ascii="Arial" w:hAnsi="Arial" w:cs="Arial"/>
                <w:color w:val="262626" w:themeColor="text1" w:themeTint="D9"/>
                <w:sz w:val="22"/>
                <w:szCs w:val="22"/>
                <w:lang w:val="en-PH"/>
              </w:rPr>
              <w:t>Explanation</w:t>
            </w:r>
          </w:p>
        </w:tc>
      </w:tr>
      <w:tr w:rsidR="0048605D" w14:paraId="07C596AD" w14:textId="77777777" w:rsidTr="005E5C6E">
        <w:trPr>
          <w:trHeight w:val="907"/>
        </w:trPr>
        <w:tc>
          <w:tcPr>
            <w:tcW w:w="3084" w:type="dxa"/>
            <w:vAlign w:val="center"/>
          </w:tcPr>
          <w:p w14:paraId="7476DBF3" w14:textId="37A8AA40" w:rsidR="0048605D" w:rsidRPr="00657E60" w:rsidRDefault="00657E60" w:rsidP="0048605D">
            <w:pPr>
              <w:ind w:right="-24"/>
              <w:jc w:val="left"/>
              <w:rPr>
                <w:rFonts w:ascii="Arial" w:hAnsi="Arial" w:cs="Arial"/>
                <w:sz w:val="20"/>
              </w:rPr>
            </w:pPr>
            <w:r w:rsidRPr="00657E60">
              <w:rPr>
                <w:rFonts w:ascii="Arial" w:hAnsi="Arial" w:cs="Arial"/>
                <w:sz w:val="20"/>
              </w:rPr>
              <w:t>National Construction Code (NCC) Part D1 – Access and Egress</w:t>
            </w:r>
          </w:p>
        </w:tc>
        <w:tc>
          <w:tcPr>
            <w:tcW w:w="885" w:type="dxa"/>
            <w:vAlign w:val="center"/>
          </w:tcPr>
          <w:p w14:paraId="0EE100C0" w14:textId="26ECE71B" w:rsidR="0048605D" w:rsidRDefault="007C37C4" w:rsidP="0048605D">
            <w:pPr>
              <w:ind w:right="-24"/>
              <w:rPr>
                <w:rFonts w:ascii="Arial" w:hAnsi="Arial" w:cs="Arial"/>
                <w:szCs w:val="24"/>
              </w:rPr>
            </w:pPr>
            <w:sdt>
              <w:sdtPr>
                <w:rPr>
                  <w:rFonts w:ascii="Arial" w:hAnsi="Arial" w:cs="Arial"/>
                  <w:color w:val="262626" w:themeColor="text1" w:themeTint="D9"/>
                  <w:sz w:val="28"/>
                  <w:szCs w:val="28"/>
                </w:rPr>
                <w:id w:val="-123081712"/>
                <w14:checkbox>
                  <w14:checked w14:val="1"/>
                  <w14:checkedState w14:val="00FE" w14:font="Wingdings"/>
                  <w14:uncheckedState w14:val="00A8" w14:font="Wingdings"/>
                </w14:checkbox>
              </w:sdtPr>
              <w:sdtEndPr/>
              <w:sdtContent>
                <w:r w:rsidR="00657E60">
                  <w:rPr>
                    <w:rFonts w:ascii="Arial" w:hAnsi="Arial" w:cs="Arial"/>
                    <w:color w:val="262626" w:themeColor="text1" w:themeTint="D9"/>
                    <w:sz w:val="28"/>
                    <w:szCs w:val="28"/>
                  </w:rPr>
                  <w:sym w:font="Wingdings" w:char="F0FE"/>
                </w:r>
              </w:sdtContent>
            </w:sdt>
            <w:r w:rsidR="0048605D">
              <w:rPr>
                <w:rFonts w:ascii="Arial" w:hAnsi="Arial" w:cs="Arial"/>
                <w:color w:val="262626" w:themeColor="text1" w:themeTint="D9"/>
                <w:sz w:val="20"/>
                <w:lang w:val="en-PH"/>
              </w:rPr>
              <w:t xml:space="preserve"> Yes</w:t>
            </w:r>
          </w:p>
        </w:tc>
        <w:tc>
          <w:tcPr>
            <w:tcW w:w="851" w:type="dxa"/>
            <w:vAlign w:val="center"/>
          </w:tcPr>
          <w:p w14:paraId="68E688CF" w14:textId="0482981B" w:rsidR="0048605D" w:rsidRDefault="007C37C4" w:rsidP="0048605D">
            <w:pPr>
              <w:ind w:right="-24"/>
              <w:rPr>
                <w:rFonts w:ascii="Arial" w:hAnsi="Arial" w:cs="Arial"/>
                <w:szCs w:val="24"/>
              </w:rPr>
            </w:pPr>
            <w:sdt>
              <w:sdtPr>
                <w:rPr>
                  <w:rFonts w:ascii="Arial" w:hAnsi="Arial" w:cs="Arial"/>
                  <w:color w:val="262626" w:themeColor="text1" w:themeTint="D9"/>
                  <w:sz w:val="28"/>
                  <w:szCs w:val="28"/>
                </w:rPr>
                <w:id w:val="2080246673"/>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6F1B5CD7" w14:textId="2D5F9CB4" w:rsidR="0048605D" w:rsidRDefault="00F54F47" w:rsidP="0048605D">
            <w:pPr>
              <w:ind w:right="-24"/>
              <w:jc w:val="left"/>
              <w:rPr>
                <w:rFonts w:ascii="Arial" w:hAnsi="Arial" w:cs="Arial"/>
                <w:szCs w:val="24"/>
              </w:rPr>
            </w:pPr>
            <w:r>
              <w:rPr>
                <w:rFonts w:ascii="Arial" w:hAnsi="Arial" w:cs="Arial"/>
                <w:szCs w:val="24"/>
              </w:rPr>
              <w:t>O</w:t>
            </w:r>
            <w:r w:rsidRPr="00F54F47">
              <w:rPr>
                <w:rFonts w:ascii="Arial" w:hAnsi="Arial" w:cs="Arial"/>
                <w:szCs w:val="24"/>
              </w:rPr>
              <w:t>utlines requirements for safe movement and access within a building. It ensures that RTO facilities have sufficient and accessible pathways for entry, exit, and movement throughout the building. This includes provisions for accessible doorways, ramps, hallways, and stairways, as well as clearly marked emergency exits, to allow safe and efficient evacuation in case of an emergency, while also ensuring ease of access for people with disabilities.</w:t>
            </w:r>
          </w:p>
        </w:tc>
      </w:tr>
    </w:tbl>
    <w:p w14:paraId="29975AE5" w14:textId="563EE346" w:rsidR="00163FCE" w:rsidRDefault="00163FCE" w:rsidP="00C76B5E">
      <w:pPr>
        <w:ind w:left="709" w:right="-24" w:hanging="709"/>
        <w:rPr>
          <w:rFonts w:ascii="Arial" w:hAnsi="Arial" w:cs="Arial"/>
          <w:sz w:val="22"/>
          <w:szCs w:val="22"/>
        </w:rPr>
      </w:pPr>
    </w:p>
    <w:p w14:paraId="17B218A9" w14:textId="77777777" w:rsidR="005E5C6E" w:rsidRDefault="005E5C6E" w:rsidP="00C76B5E">
      <w:pPr>
        <w:ind w:left="709" w:right="-24" w:hanging="709"/>
        <w:rPr>
          <w:rFonts w:ascii="Arial" w:hAnsi="Arial" w:cs="Arial"/>
          <w:sz w:val="22"/>
          <w:szCs w:val="22"/>
        </w:rPr>
      </w:pPr>
    </w:p>
    <w:p w14:paraId="45A1CFEB" w14:textId="7B31F234" w:rsidR="00163FCE" w:rsidRDefault="00163FCE" w:rsidP="00C76B5E">
      <w:pPr>
        <w:ind w:left="709" w:right="-24" w:hanging="709"/>
        <w:rPr>
          <w:rFonts w:ascii="Arial" w:hAnsi="Arial" w:cs="Arial"/>
          <w:sz w:val="22"/>
          <w:szCs w:val="22"/>
        </w:rPr>
      </w:pPr>
      <w:r>
        <w:rPr>
          <w:rFonts w:ascii="Arial" w:hAnsi="Arial" w:cs="Arial"/>
          <w:sz w:val="22"/>
          <w:szCs w:val="22"/>
        </w:rPr>
        <w:t>Energy efficiency</w:t>
      </w:r>
      <w:r w:rsidR="003C16BE">
        <w:rPr>
          <w:rFonts w:ascii="Arial" w:hAnsi="Arial" w:cs="Arial"/>
          <w:sz w:val="22"/>
          <w:szCs w:val="22"/>
        </w:rPr>
        <w:t xml:space="preserve"> x 1</w:t>
      </w:r>
    </w:p>
    <w:tbl>
      <w:tblPr>
        <w:tblStyle w:val="TableGrid"/>
        <w:tblW w:w="0" w:type="auto"/>
        <w:tblInd w:w="-5" w:type="dxa"/>
        <w:tblLayout w:type="fixed"/>
        <w:tblLook w:val="04A0" w:firstRow="1" w:lastRow="0" w:firstColumn="1" w:lastColumn="0" w:noHBand="0" w:noVBand="1"/>
      </w:tblPr>
      <w:tblGrid>
        <w:gridCol w:w="3084"/>
        <w:gridCol w:w="885"/>
        <w:gridCol w:w="851"/>
        <w:gridCol w:w="5379"/>
      </w:tblGrid>
      <w:tr w:rsidR="00163FCE" w14:paraId="4E104055" w14:textId="77777777" w:rsidTr="00E20D1D">
        <w:tc>
          <w:tcPr>
            <w:tcW w:w="3084" w:type="dxa"/>
            <w:shd w:val="clear" w:color="auto" w:fill="D9D9D9" w:themeFill="background1" w:themeFillShade="D9"/>
            <w:vAlign w:val="center"/>
          </w:tcPr>
          <w:p w14:paraId="58C88687" w14:textId="34D2B33E" w:rsidR="00163FCE" w:rsidRPr="00E56609" w:rsidRDefault="00163FCE" w:rsidP="00E20D1D">
            <w:pPr>
              <w:ind w:right="-24"/>
              <w:jc w:val="left"/>
              <w:rPr>
                <w:rFonts w:ascii="Arial" w:hAnsi="Arial" w:cs="Arial"/>
                <w:sz w:val="22"/>
                <w:szCs w:val="22"/>
              </w:rPr>
            </w:pPr>
            <w:r>
              <w:rPr>
                <w:rFonts w:ascii="Arial" w:hAnsi="Arial" w:cs="Arial"/>
                <w:sz w:val="22"/>
                <w:szCs w:val="22"/>
              </w:rPr>
              <w:t>Requirements</w:t>
            </w:r>
          </w:p>
        </w:tc>
        <w:tc>
          <w:tcPr>
            <w:tcW w:w="1736" w:type="dxa"/>
            <w:gridSpan w:val="2"/>
            <w:shd w:val="clear" w:color="auto" w:fill="D9D9D9" w:themeFill="background1" w:themeFillShade="D9"/>
            <w:vAlign w:val="center"/>
          </w:tcPr>
          <w:p w14:paraId="1FDDDFA8" w14:textId="77777777" w:rsidR="00163FCE" w:rsidRPr="00F10F0F" w:rsidRDefault="00163FCE" w:rsidP="00E20D1D">
            <w:pPr>
              <w:ind w:right="-24"/>
              <w:jc w:val="left"/>
              <w:rPr>
                <w:rFonts w:ascii="Arial" w:hAnsi="Arial" w:cs="Arial"/>
                <w:sz w:val="22"/>
                <w:szCs w:val="22"/>
              </w:rPr>
            </w:pPr>
            <w:r>
              <w:rPr>
                <w:rFonts w:ascii="Arial" w:hAnsi="Arial" w:cs="Arial"/>
                <w:color w:val="262626" w:themeColor="text1" w:themeTint="D9"/>
                <w:sz w:val="22"/>
                <w:szCs w:val="22"/>
                <w:lang w:val="en-PH"/>
              </w:rPr>
              <w:t>P</w:t>
            </w:r>
            <w:r w:rsidRPr="00F10F0F">
              <w:rPr>
                <w:rFonts w:ascii="Arial" w:hAnsi="Arial" w:cs="Arial"/>
                <w:color w:val="262626" w:themeColor="text1" w:themeTint="D9"/>
                <w:sz w:val="22"/>
                <w:szCs w:val="22"/>
                <w:lang w:val="en-PH"/>
              </w:rPr>
              <w:t>lan</w:t>
            </w:r>
            <w:r>
              <w:rPr>
                <w:rFonts w:ascii="Arial" w:hAnsi="Arial" w:cs="Arial"/>
                <w:color w:val="262626" w:themeColor="text1" w:themeTint="D9"/>
                <w:sz w:val="22"/>
                <w:szCs w:val="22"/>
                <w:lang w:val="en-PH"/>
              </w:rPr>
              <w:t>s</w:t>
            </w:r>
            <w:r w:rsidRPr="00F10F0F">
              <w:rPr>
                <w:rFonts w:ascii="Arial" w:hAnsi="Arial" w:cs="Arial"/>
                <w:color w:val="262626" w:themeColor="text1" w:themeTint="D9"/>
                <w:sz w:val="22"/>
                <w:szCs w:val="22"/>
                <w:lang w:val="en-PH"/>
              </w:rPr>
              <w:t xml:space="preserve"> compl</w:t>
            </w:r>
            <w:r>
              <w:rPr>
                <w:rFonts w:ascii="Arial" w:hAnsi="Arial" w:cs="Arial"/>
                <w:color w:val="262626" w:themeColor="text1" w:themeTint="D9"/>
                <w:sz w:val="22"/>
                <w:szCs w:val="22"/>
                <w:lang w:val="en-PH"/>
              </w:rPr>
              <w:t xml:space="preserve">y </w:t>
            </w:r>
          </w:p>
        </w:tc>
        <w:tc>
          <w:tcPr>
            <w:tcW w:w="5379" w:type="dxa"/>
            <w:shd w:val="clear" w:color="auto" w:fill="D9D9D9" w:themeFill="background1" w:themeFillShade="D9"/>
            <w:vAlign w:val="center"/>
          </w:tcPr>
          <w:p w14:paraId="1DD9F81D" w14:textId="77777777" w:rsidR="00163FCE" w:rsidRPr="00E56609" w:rsidRDefault="00163FCE" w:rsidP="00E20D1D">
            <w:pPr>
              <w:ind w:right="-24"/>
              <w:jc w:val="left"/>
              <w:rPr>
                <w:rFonts w:ascii="Arial" w:hAnsi="Arial" w:cs="Arial"/>
                <w:sz w:val="22"/>
                <w:szCs w:val="22"/>
              </w:rPr>
            </w:pPr>
            <w:r w:rsidRPr="00E56609">
              <w:rPr>
                <w:rFonts w:ascii="Arial" w:hAnsi="Arial" w:cs="Arial"/>
                <w:color w:val="262626" w:themeColor="text1" w:themeTint="D9"/>
                <w:sz w:val="22"/>
                <w:szCs w:val="22"/>
                <w:lang w:val="en-PH"/>
              </w:rPr>
              <w:t>Explanation</w:t>
            </w:r>
          </w:p>
        </w:tc>
      </w:tr>
      <w:tr w:rsidR="0048605D" w14:paraId="20C84A6B" w14:textId="77777777" w:rsidTr="005E5C6E">
        <w:trPr>
          <w:trHeight w:val="907"/>
        </w:trPr>
        <w:tc>
          <w:tcPr>
            <w:tcW w:w="3084" w:type="dxa"/>
            <w:vAlign w:val="center"/>
          </w:tcPr>
          <w:p w14:paraId="6080E7E0" w14:textId="44F69E14" w:rsidR="0048605D" w:rsidRPr="00F10F0F" w:rsidRDefault="0005796F" w:rsidP="0048605D">
            <w:pPr>
              <w:ind w:right="-24"/>
              <w:jc w:val="left"/>
              <w:rPr>
                <w:rFonts w:ascii="Arial" w:hAnsi="Arial" w:cs="Arial"/>
                <w:sz w:val="20"/>
              </w:rPr>
            </w:pPr>
            <w:r w:rsidRPr="0005796F">
              <w:rPr>
                <w:rFonts w:ascii="Arial" w:hAnsi="Arial" w:cs="Arial"/>
                <w:sz w:val="20"/>
              </w:rPr>
              <w:t>National Construction Code (NCC) Part J – Energy Efficiency</w:t>
            </w:r>
          </w:p>
        </w:tc>
        <w:tc>
          <w:tcPr>
            <w:tcW w:w="885" w:type="dxa"/>
            <w:vAlign w:val="center"/>
          </w:tcPr>
          <w:p w14:paraId="4C4C64E6" w14:textId="425F5A88" w:rsidR="0048605D" w:rsidRDefault="007C37C4" w:rsidP="0048605D">
            <w:pPr>
              <w:ind w:right="-24"/>
              <w:rPr>
                <w:rFonts w:ascii="Arial" w:hAnsi="Arial" w:cs="Arial"/>
                <w:szCs w:val="24"/>
              </w:rPr>
            </w:pPr>
            <w:sdt>
              <w:sdtPr>
                <w:rPr>
                  <w:rFonts w:ascii="Arial" w:hAnsi="Arial" w:cs="Arial"/>
                  <w:color w:val="262626" w:themeColor="text1" w:themeTint="D9"/>
                  <w:sz w:val="28"/>
                  <w:szCs w:val="28"/>
                </w:rPr>
                <w:id w:val="-206084"/>
                <w14:checkbox>
                  <w14:checked w14:val="1"/>
                  <w14:checkedState w14:val="00FE" w14:font="Wingdings"/>
                  <w14:uncheckedState w14:val="00A8" w14:font="Wingdings"/>
                </w14:checkbox>
              </w:sdtPr>
              <w:sdtEndPr/>
              <w:sdtContent>
                <w:r w:rsidR="0005796F">
                  <w:rPr>
                    <w:rFonts w:ascii="Arial" w:hAnsi="Arial" w:cs="Arial"/>
                    <w:color w:val="262626" w:themeColor="text1" w:themeTint="D9"/>
                    <w:sz w:val="28"/>
                    <w:szCs w:val="28"/>
                  </w:rPr>
                  <w:sym w:font="Wingdings" w:char="F0FE"/>
                </w:r>
              </w:sdtContent>
            </w:sdt>
            <w:r w:rsidR="0048605D">
              <w:rPr>
                <w:rFonts w:ascii="Arial" w:hAnsi="Arial" w:cs="Arial"/>
                <w:color w:val="262626" w:themeColor="text1" w:themeTint="D9"/>
                <w:sz w:val="20"/>
                <w:lang w:val="en-PH"/>
              </w:rPr>
              <w:t xml:space="preserve"> Yes</w:t>
            </w:r>
          </w:p>
        </w:tc>
        <w:tc>
          <w:tcPr>
            <w:tcW w:w="851" w:type="dxa"/>
            <w:vAlign w:val="center"/>
          </w:tcPr>
          <w:p w14:paraId="29C7B44E" w14:textId="1CCD6760" w:rsidR="0048605D" w:rsidRDefault="007C37C4" w:rsidP="0048605D">
            <w:pPr>
              <w:ind w:right="-24"/>
              <w:rPr>
                <w:rFonts w:ascii="Arial" w:hAnsi="Arial" w:cs="Arial"/>
                <w:szCs w:val="24"/>
              </w:rPr>
            </w:pPr>
            <w:sdt>
              <w:sdtPr>
                <w:rPr>
                  <w:rFonts w:ascii="Arial" w:hAnsi="Arial" w:cs="Arial"/>
                  <w:color w:val="262626" w:themeColor="text1" w:themeTint="D9"/>
                  <w:sz w:val="28"/>
                  <w:szCs w:val="28"/>
                </w:rPr>
                <w:id w:val="1647625401"/>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6D5CEBA0" w14:textId="26090948" w:rsidR="0048605D" w:rsidRDefault="0005796F" w:rsidP="0048605D">
            <w:pPr>
              <w:ind w:right="-24"/>
              <w:jc w:val="left"/>
              <w:rPr>
                <w:rFonts w:ascii="Arial" w:hAnsi="Arial" w:cs="Arial"/>
                <w:szCs w:val="24"/>
              </w:rPr>
            </w:pPr>
            <w:r>
              <w:rPr>
                <w:rFonts w:ascii="Arial" w:hAnsi="Arial" w:cs="Arial"/>
                <w:szCs w:val="24"/>
              </w:rPr>
              <w:t>S</w:t>
            </w:r>
            <w:r w:rsidRPr="0005796F">
              <w:rPr>
                <w:rFonts w:ascii="Arial" w:hAnsi="Arial" w:cs="Arial"/>
                <w:szCs w:val="24"/>
              </w:rPr>
              <w:t>ets requirements for the energy efficiency of buildings, including RTO facilities. This includes regulations on insulation, lighting, heating, cooling, ventilation, and the overall design of the building to reduce energy consumption. The aim is to ensure that the facility is environmentally sustainable, minimi</w:t>
            </w:r>
            <w:r w:rsidR="00D34BC7">
              <w:rPr>
                <w:rFonts w:ascii="Arial" w:hAnsi="Arial" w:cs="Arial"/>
                <w:szCs w:val="24"/>
              </w:rPr>
              <w:t>s</w:t>
            </w:r>
            <w:r w:rsidRPr="0005796F">
              <w:rPr>
                <w:rFonts w:ascii="Arial" w:hAnsi="Arial" w:cs="Arial"/>
                <w:szCs w:val="24"/>
              </w:rPr>
              <w:t>ing energy use and operational costs while maintaining comfortable indoor conditions for occupants.</w:t>
            </w:r>
          </w:p>
        </w:tc>
      </w:tr>
    </w:tbl>
    <w:p w14:paraId="272530A9" w14:textId="77777777" w:rsidR="00163FCE" w:rsidRPr="00163FCE" w:rsidRDefault="00163FCE" w:rsidP="00C76B5E">
      <w:pPr>
        <w:ind w:left="709" w:right="-24" w:hanging="709"/>
        <w:rPr>
          <w:rFonts w:ascii="Arial" w:hAnsi="Arial" w:cs="Arial"/>
          <w:sz w:val="22"/>
          <w:szCs w:val="22"/>
        </w:rPr>
      </w:pPr>
    </w:p>
    <w:sectPr w:rsidR="00163FCE" w:rsidRPr="00163FCE" w:rsidSect="00336031">
      <w:headerReference w:type="even" r:id="rId9"/>
      <w:headerReference w:type="default" r:id="rId10"/>
      <w:footerReference w:type="even" r:id="rId11"/>
      <w:footerReference w:type="default" r:id="rId12"/>
      <w:headerReference w:type="first" r:id="rId13"/>
      <w:footerReference w:type="first" r:id="rId14"/>
      <w:pgSz w:w="11906" w:h="16838" w:code="9"/>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302FA" w14:textId="77777777" w:rsidR="002C0A34" w:rsidRDefault="002C0A34" w:rsidP="00A67754">
      <w:r>
        <w:separator/>
      </w:r>
    </w:p>
  </w:endnote>
  <w:endnote w:type="continuationSeparator" w:id="0">
    <w:p w14:paraId="27C8C3F7" w14:textId="77777777" w:rsidR="002C0A34" w:rsidRDefault="002C0A3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D6F2A" w14:textId="77777777" w:rsidR="00951F2F" w:rsidRPr="00951F2F" w:rsidRDefault="00951F2F" w:rsidP="00951F2F">
    <w:pPr>
      <w:pBdr>
        <w:top w:val="single" w:sz="4" w:space="1" w:color="auto"/>
      </w:pBdr>
      <w:rPr>
        <w:rFonts w:ascii="Arial" w:hAnsi="Arial" w:cs="Arial"/>
        <w:b/>
        <w:sz w:val="16"/>
        <w:szCs w:val="16"/>
      </w:rPr>
    </w:pPr>
  </w:p>
  <w:p w14:paraId="6D4E8847" w14:textId="3BD2AB42" w:rsidR="00951F2F" w:rsidRPr="00951F2F" w:rsidRDefault="007C37C4" w:rsidP="00951F2F">
    <w:pPr>
      <w:pBdr>
        <w:top w:val="single" w:sz="4" w:space="1" w:color="auto"/>
      </w:pBdr>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F2F" w:rsidRPr="00951F2F">
              <w:rPr>
                <w:rFonts w:ascii="Arial" w:hAnsi="Arial" w:cs="Arial"/>
                <w:b/>
                <w:sz w:val="16"/>
                <w:szCs w:val="16"/>
              </w:rPr>
              <w:t xml:space="preserve">Page </w:t>
            </w:r>
            <w:r w:rsidR="00951F2F" w:rsidRPr="00951F2F">
              <w:rPr>
                <w:rFonts w:ascii="Arial" w:hAnsi="Arial" w:cs="Arial"/>
                <w:b/>
                <w:bCs/>
                <w:sz w:val="16"/>
                <w:szCs w:val="16"/>
              </w:rPr>
              <w:fldChar w:fldCharType="begin"/>
            </w:r>
            <w:r w:rsidR="00951F2F" w:rsidRPr="00951F2F">
              <w:rPr>
                <w:rFonts w:ascii="Arial" w:hAnsi="Arial" w:cs="Arial"/>
                <w:b/>
                <w:bCs/>
                <w:sz w:val="16"/>
                <w:szCs w:val="16"/>
              </w:rPr>
              <w:instrText xml:space="preserve"> PAGE </w:instrText>
            </w:r>
            <w:r w:rsidR="00951F2F" w:rsidRPr="00951F2F">
              <w:rPr>
                <w:rFonts w:ascii="Arial" w:hAnsi="Arial" w:cs="Arial"/>
                <w:b/>
                <w:bCs/>
                <w:sz w:val="16"/>
                <w:szCs w:val="16"/>
              </w:rPr>
              <w:fldChar w:fldCharType="separate"/>
            </w:r>
            <w:r w:rsidR="001F50CE">
              <w:rPr>
                <w:rFonts w:ascii="Arial" w:hAnsi="Arial" w:cs="Arial"/>
                <w:b/>
                <w:bCs/>
                <w:noProof/>
                <w:sz w:val="16"/>
                <w:szCs w:val="16"/>
              </w:rPr>
              <w:t>2</w:t>
            </w:r>
            <w:r w:rsidR="00951F2F" w:rsidRPr="00951F2F">
              <w:rPr>
                <w:rFonts w:ascii="Arial" w:hAnsi="Arial" w:cs="Arial"/>
                <w:b/>
                <w:sz w:val="16"/>
                <w:szCs w:val="16"/>
              </w:rPr>
              <w:fldChar w:fldCharType="end"/>
            </w:r>
            <w:r w:rsidR="00951F2F" w:rsidRPr="00951F2F">
              <w:rPr>
                <w:rFonts w:ascii="Arial" w:hAnsi="Arial" w:cs="Arial"/>
                <w:b/>
                <w:sz w:val="16"/>
                <w:szCs w:val="16"/>
              </w:rPr>
              <w:t xml:space="preserve"> of </w:t>
            </w:r>
            <w:r w:rsidR="00957347">
              <w:rPr>
                <w:rFonts w:ascii="Arial" w:hAnsi="Arial" w:cs="Arial"/>
                <w:b/>
                <w:bCs/>
                <w:sz w:val="16"/>
                <w:szCs w:val="16"/>
              </w:rPr>
              <w:fldChar w:fldCharType="begin"/>
            </w:r>
            <w:r w:rsidR="00957347">
              <w:rPr>
                <w:rFonts w:ascii="Arial" w:hAnsi="Arial" w:cs="Arial"/>
                <w:b/>
                <w:bCs/>
                <w:sz w:val="16"/>
                <w:szCs w:val="16"/>
              </w:rPr>
              <w:instrText xml:space="preserve"> NUMPAGES  </w:instrText>
            </w:r>
            <w:r w:rsidR="00957347">
              <w:rPr>
                <w:rFonts w:ascii="Arial" w:hAnsi="Arial" w:cs="Arial"/>
                <w:b/>
                <w:bCs/>
                <w:sz w:val="16"/>
                <w:szCs w:val="16"/>
              </w:rPr>
              <w:fldChar w:fldCharType="separate"/>
            </w:r>
            <w:r w:rsidR="001F50CE">
              <w:rPr>
                <w:rFonts w:ascii="Arial" w:hAnsi="Arial" w:cs="Arial"/>
                <w:b/>
                <w:bCs/>
                <w:noProof/>
                <w:sz w:val="16"/>
                <w:szCs w:val="16"/>
              </w:rPr>
              <w:t>2</w:t>
            </w:r>
            <w:r w:rsidR="00957347">
              <w:rPr>
                <w:rFonts w:ascii="Arial" w:hAnsi="Arial" w:cs="Arial"/>
                <w:b/>
                <w:bCs/>
                <w:sz w:val="16"/>
                <w:szCs w:val="16"/>
              </w:rPr>
              <w:fldChar w:fldCharType="end"/>
            </w:r>
          </w:sdtContent>
        </w:sdt>
      </w:sdtContent>
    </w:sdt>
    <w:r w:rsidR="00951F2F" w:rsidRPr="00951F2F">
      <w:rPr>
        <w:rFonts w:ascii="Arial" w:hAnsi="Arial" w:cs="Arial"/>
        <w:b/>
        <w:sz w:val="16"/>
        <w:szCs w:val="16"/>
      </w:rPr>
      <w:ptab w:relativeTo="margin" w:alignment="right" w:leader="none"/>
    </w:r>
    <w:r w:rsidR="00951F2F" w:rsidRPr="00951F2F">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w:t>
    </w:r>
    <w:r w:rsidR="00951F2F" w:rsidRPr="00951F2F">
      <w:rPr>
        <w:rFonts w:ascii="Arial" w:hAnsi="Arial" w:cs="Arial"/>
        <w:b/>
        <w:sz w:val="16"/>
        <w:szCs w:val="16"/>
      </w:rPr>
      <w:t>_</w:t>
    </w:r>
    <w:sdt>
      <w:sdtPr>
        <w:rPr>
          <w:rFonts w:ascii="Arial" w:hAnsi="Arial" w:cs="Arial"/>
          <w:b/>
          <w:sz w:val="16"/>
          <w:szCs w:val="16"/>
        </w:rPr>
        <w:alias w:val="Status"/>
        <w:tag w:val=""/>
        <w:id w:val="-62805343"/>
        <w:dataBinding w:prefixMappings="xmlns:ns0='http://purl.org/dc/elements/1.1/' xmlns:ns1='http://schemas.openxmlformats.org/package/2006/metadata/core-properties' " w:xpath="/ns1:coreProperties[1]/ns1:contentStatus[1]" w:storeItemID="{6C3C8BC8-F283-45AE-878A-BAB7291924A1}"/>
        <w:text/>
      </w:sdtPr>
      <w:sdtEndPr/>
      <w:sdtContent>
        <w:r w:rsidR="005E5C6E">
          <w:rPr>
            <w:rFonts w:ascii="Arial" w:hAnsi="Arial" w:cs="Arial"/>
            <w:b/>
            <w:sz w:val="16"/>
            <w:szCs w:val="16"/>
          </w:rPr>
          <w:t>v1-3_12/01/2024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BA609" w14:textId="77777777" w:rsidR="00DE7FB5" w:rsidRPr="00830749" w:rsidRDefault="00DE7FB5" w:rsidP="00830749">
    <w:pPr>
      <w:pBdr>
        <w:top w:val="single" w:sz="4" w:space="1" w:color="auto"/>
      </w:pBdr>
      <w:rPr>
        <w:rFonts w:ascii="Arial" w:hAnsi="Arial" w:cs="Arial"/>
        <w:b/>
        <w:sz w:val="16"/>
        <w:szCs w:val="16"/>
      </w:rPr>
    </w:pPr>
  </w:p>
  <w:p w14:paraId="378D87B4" w14:textId="651BF283" w:rsidR="00DE7FB5" w:rsidRPr="00830749" w:rsidRDefault="00DE7FB5" w:rsidP="00AD4101">
    <w:pPr>
      <w:pBdr>
        <w:top w:val="single" w:sz="4" w:space="1" w:color="auto"/>
      </w:pBdr>
      <w:rPr>
        <w:rFonts w:ascii="Arial" w:hAnsi="Arial" w:cs="Arial"/>
        <w:b/>
        <w:sz w:val="16"/>
        <w:szCs w:val="16"/>
      </w:rPr>
    </w:pPr>
    <w:r w:rsidRPr="00830749">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5E5C6E">
          <w:rPr>
            <w:rFonts w:ascii="Arial" w:hAnsi="Arial" w:cs="Arial"/>
            <w:b/>
            <w:sz w:val="16"/>
            <w:szCs w:val="16"/>
          </w:rPr>
          <w:t>v1-3_12/01/2024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F50CE">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sidR="00621F55">
      <w:rPr>
        <w:rFonts w:ascii="Arial" w:hAnsi="Arial" w:cs="Arial"/>
        <w:b/>
        <w:sz w:val="16"/>
        <w:szCs w:val="16"/>
      </w:rPr>
      <w:fldChar w:fldCharType="begin"/>
    </w:r>
    <w:r w:rsidR="00621F55">
      <w:rPr>
        <w:rFonts w:ascii="Arial" w:hAnsi="Arial" w:cs="Arial"/>
        <w:b/>
        <w:sz w:val="16"/>
        <w:szCs w:val="16"/>
      </w:rPr>
      <w:instrText xml:space="preserve"> NUMPAGES   \* MERGEFORMAT </w:instrText>
    </w:r>
    <w:r w:rsidR="00621F55">
      <w:rPr>
        <w:rFonts w:ascii="Arial" w:hAnsi="Arial" w:cs="Arial"/>
        <w:b/>
        <w:sz w:val="16"/>
        <w:szCs w:val="16"/>
      </w:rPr>
      <w:fldChar w:fldCharType="separate"/>
    </w:r>
    <w:r w:rsidR="001F50CE">
      <w:rPr>
        <w:rFonts w:ascii="Arial" w:hAnsi="Arial" w:cs="Arial"/>
        <w:b/>
        <w:noProof/>
        <w:sz w:val="16"/>
        <w:szCs w:val="16"/>
      </w:rPr>
      <w:t>2</w:t>
    </w:r>
    <w:r w:rsidR="00621F55">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2C52B" w14:textId="77777777" w:rsidR="00B2121F" w:rsidRDefault="00B21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9D33C" w14:textId="77777777" w:rsidR="002C0A34" w:rsidRDefault="002C0A34" w:rsidP="00A67754">
      <w:r>
        <w:separator/>
      </w:r>
    </w:p>
  </w:footnote>
  <w:footnote w:type="continuationSeparator" w:id="0">
    <w:p w14:paraId="5375B3F6" w14:textId="77777777" w:rsidR="002C0A34" w:rsidRDefault="002C0A3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BFB8D" w14:textId="096271B7" w:rsidR="00B2121F" w:rsidRDefault="007C37C4" w:rsidP="00B2121F">
    <w:pPr>
      <w:pBdr>
        <w:bottom w:val="single" w:sz="4" w:space="1" w:color="auto"/>
      </w:pBdr>
      <w:rPr>
        <w:rFonts w:ascii="Arial" w:hAnsi="Arial" w:cs="Arial"/>
        <w:sz w:val="16"/>
        <w:szCs w:val="16"/>
      </w:rPr>
    </w:pPr>
    <w:sdt>
      <w:sdtPr>
        <w:rPr>
          <w:rFonts w:ascii="Arial" w:hAnsi="Arial" w:cs="Arial"/>
          <w:b/>
          <w:sz w:val="16"/>
          <w:szCs w:val="16"/>
        </w:rPr>
        <w:alias w:val="Category"/>
        <w:tag w:val=""/>
        <w:id w:val="760883777"/>
        <w:placeholder>
          <w:docPart w:val="E63F0E201EDC4E04837DAE31EBF544E3"/>
        </w:placeholder>
        <w:dataBinding w:prefixMappings="xmlns:ns0='http://purl.org/dc/elements/1.1/' xmlns:ns1='http://schemas.openxmlformats.org/package/2006/metadata/core-properties' " w:xpath="/ns1:coreProperties[1]/ns1:category[1]" w:storeItemID="{6C3C8BC8-F283-45AE-878A-BAB7291924A1}"/>
        <w:text/>
      </w:sdtPr>
      <w:sdtEndPr/>
      <w:sdtContent>
        <w:r w:rsidR="00B2121F">
          <w:rPr>
            <w:rFonts w:ascii="Arial" w:hAnsi="Arial" w:cs="Arial"/>
            <w:b/>
            <w:sz w:val="16"/>
            <w:szCs w:val="16"/>
          </w:rPr>
          <w:t>Handout 1 - Compliance Review</w:t>
        </w:r>
      </w:sdtContent>
    </w:sdt>
    <w:r w:rsidR="00B2121F">
      <w:rPr>
        <w:rFonts w:ascii="Arial" w:hAnsi="Arial" w:cs="Arial"/>
        <w:b/>
        <w:sz w:val="16"/>
        <w:szCs w:val="16"/>
      </w:rPr>
      <w:t xml:space="preserve"> - </w:t>
    </w:r>
    <w:sdt>
      <w:sdtPr>
        <w:rPr>
          <w:rFonts w:ascii="Arial" w:hAnsi="Arial" w:cs="Arial"/>
          <w:b/>
          <w:sz w:val="16"/>
          <w:szCs w:val="16"/>
        </w:rPr>
        <w:alias w:val="Title"/>
        <w:tag w:val=""/>
        <w:id w:val="1176303844"/>
        <w:dataBinding w:prefixMappings="xmlns:ns0='http://purl.org/dc/elements/1.1/' xmlns:ns1='http://schemas.openxmlformats.org/package/2006/metadata/core-properties' " w:xpath="/ns1:coreProperties[1]/ns0:title[1]" w:storeItemID="{6C3C8BC8-F283-45AE-878A-BAB7291924A1}"/>
        <w:text/>
      </w:sdtPr>
      <w:sdtEndPr/>
      <w:sdtContent>
        <w:r w:rsidR="00B2121F">
          <w:rPr>
            <w:rFonts w:ascii="Arial" w:hAnsi="Arial" w:cs="Arial"/>
            <w:b/>
            <w:sz w:val="16"/>
            <w:szCs w:val="16"/>
          </w:rPr>
          <w:t>CPCCBC4014</w:t>
        </w:r>
      </w:sdtContent>
    </w:sdt>
    <w:r w:rsidR="00B2121F" w:rsidRPr="000C7FA2">
      <w:rPr>
        <w:rFonts w:ascii="Arial" w:hAnsi="Arial" w:cs="Arial"/>
        <w:b/>
        <w:sz w:val="16"/>
        <w:szCs w:val="16"/>
      </w:rPr>
      <w:t xml:space="preserve"> </w:t>
    </w:r>
    <w:sdt>
      <w:sdtPr>
        <w:rPr>
          <w:rFonts w:ascii="Arial" w:hAnsi="Arial" w:cs="Arial"/>
          <w:b/>
          <w:sz w:val="16"/>
          <w:szCs w:val="16"/>
        </w:rPr>
        <w:alias w:val="Subject"/>
        <w:tag w:val=""/>
        <w:id w:val="-1033186852"/>
        <w:dataBinding w:prefixMappings="xmlns:ns0='http://purl.org/dc/elements/1.1/' xmlns:ns1='http://schemas.openxmlformats.org/package/2006/metadata/core-properties' " w:xpath="/ns1:coreProperties[1]/ns0:subject[1]" w:storeItemID="{6C3C8BC8-F283-45AE-878A-BAB7291924A1}"/>
        <w:text/>
      </w:sdtPr>
      <w:sdtEndPr/>
      <w:sdtContent>
        <w:r w:rsidR="00B2121F" w:rsidRPr="00AC154C">
          <w:rPr>
            <w:rFonts w:ascii="Arial" w:hAnsi="Arial" w:cs="Arial"/>
            <w:b/>
            <w:sz w:val="16"/>
            <w:szCs w:val="16"/>
          </w:rPr>
          <w:t>Prepare simple building sketches and drawings</w:t>
        </w:r>
      </w:sdtContent>
    </w:sdt>
  </w:p>
  <w:p w14:paraId="4E2E1AED" w14:textId="77777777" w:rsidR="00B2121F" w:rsidRPr="00830749" w:rsidRDefault="00B2121F" w:rsidP="00B2121F">
    <w:pPr>
      <w:pBdr>
        <w:bottom w:val="single" w:sz="4" w:space="1" w:color="auto"/>
      </w:pBdr>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38104" w14:textId="02C9A5F8" w:rsidR="00DE7FB5" w:rsidRDefault="00DE7FB5" w:rsidP="007E4D2F">
    <w:pPr>
      <w:pBdr>
        <w:bottom w:val="single" w:sz="4" w:space="1" w:color="auto"/>
      </w:pBdr>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224189821"/>
        <w:placeholder>
          <w:docPart w:val="C28A6924EA734DA89152349437A554DF"/>
        </w:placeholder>
        <w:dataBinding w:prefixMappings="xmlns:ns0='http://purl.org/dc/elements/1.1/' xmlns:ns1='http://schemas.openxmlformats.org/package/2006/metadata/core-properties' " w:xpath="/ns1:coreProperties[1]/ns1:category[1]" w:storeItemID="{6C3C8BC8-F283-45AE-878A-BAB7291924A1}"/>
        <w:text/>
      </w:sdtPr>
      <w:sdtEndPr/>
      <w:sdtContent>
        <w:r w:rsidR="00AC154C">
          <w:rPr>
            <w:rFonts w:ascii="Arial" w:hAnsi="Arial" w:cs="Arial"/>
            <w:b/>
            <w:sz w:val="16"/>
            <w:szCs w:val="16"/>
          </w:rPr>
          <w:t>Handout 1 - Compliance Review</w:t>
        </w:r>
      </w:sdtContent>
    </w:sdt>
    <w:r w:rsidR="00AC154C">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E56609">
          <w:rPr>
            <w:rFonts w:ascii="Arial" w:hAnsi="Arial" w:cs="Arial"/>
            <w:b/>
            <w:sz w:val="16"/>
            <w:szCs w:val="16"/>
          </w:rPr>
          <w:t>CPCCBC4014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C154C" w:rsidRPr="00AC154C">
          <w:rPr>
            <w:rFonts w:ascii="Arial" w:hAnsi="Arial" w:cs="Arial"/>
            <w:b/>
            <w:sz w:val="16"/>
            <w:szCs w:val="16"/>
          </w:rPr>
          <w:t>Prepare simple building sketches and drawings</w:t>
        </w:r>
      </w:sdtContent>
    </w:sdt>
  </w:p>
  <w:p w14:paraId="68A92F53" w14:textId="77777777" w:rsidR="00DE7FB5" w:rsidRPr="00830749" w:rsidRDefault="00DE7FB5" w:rsidP="00AD4101">
    <w:pPr>
      <w:pBdr>
        <w:bottom w:val="single" w:sz="4" w:space="1" w:color="auto"/>
      </w:pBdr>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9AA05" w14:textId="77777777" w:rsidR="00B2121F" w:rsidRDefault="00B212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8B24BD3"/>
    <w:multiLevelType w:val="hybridMultilevel"/>
    <w:tmpl w:val="D054AE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1"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0"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125462617">
    <w:abstractNumId w:val="11"/>
  </w:num>
  <w:num w:numId="2" w16cid:durableId="233704410">
    <w:abstractNumId w:val="21"/>
  </w:num>
  <w:num w:numId="3" w16cid:durableId="2079010043">
    <w:abstractNumId w:val="37"/>
  </w:num>
  <w:num w:numId="4" w16cid:durableId="1193882314">
    <w:abstractNumId w:val="78"/>
  </w:num>
  <w:num w:numId="5" w16cid:durableId="1295673735">
    <w:abstractNumId w:val="15"/>
  </w:num>
  <w:num w:numId="6" w16cid:durableId="180050511">
    <w:abstractNumId w:val="43"/>
  </w:num>
  <w:num w:numId="7" w16cid:durableId="233391631">
    <w:abstractNumId w:val="67"/>
  </w:num>
  <w:num w:numId="8" w16cid:durableId="874121786">
    <w:abstractNumId w:val="36"/>
  </w:num>
  <w:num w:numId="9" w16cid:durableId="1898122190">
    <w:abstractNumId w:val="38"/>
  </w:num>
  <w:num w:numId="10" w16cid:durableId="982122653">
    <w:abstractNumId w:val="61"/>
  </w:num>
  <w:num w:numId="11" w16cid:durableId="1068453122">
    <w:abstractNumId w:val="58"/>
  </w:num>
  <w:num w:numId="12" w16cid:durableId="1732340115">
    <w:abstractNumId w:val="92"/>
  </w:num>
  <w:num w:numId="13" w16cid:durableId="454636652">
    <w:abstractNumId w:val="25"/>
  </w:num>
  <w:num w:numId="14" w16cid:durableId="1260407425">
    <w:abstractNumId w:val="8"/>
  </w:num>
  <w:num w:numId="15" w16cid:durableId="1783113832">
    <w:abstractNumId w:val="54"/>
  </w:num>
  <w:num w:numId="16" w16cid:durableId="742413994">
    <w:abstractNumId w:val="42"/>
  </w:num>
  <w:num w:numId="17" w16cid:durableId="1249803034">
    <w:abstractNumId w:val="23"/>
  </w:num>
  <w:num w:numId="18" w16cid:durableId="1696299423">
    <w:abstractNumId w:val="99"/>
  </w:num>
  <w:num w:numId="19" w16cid:durableId="147089189">
    <w:abstractNumId w:val="6"/>
  </w:num>
  <w:num w:numId="20" w16cid:durableId="1423604396">
    <w:abstractNumId w:val="1"/>
  </w:num>
  <w:num w:numId="21" w16cid:durableId="692607086">
    <w:abstractNumId w:val="24"/>
  </w:num>
  <w:num w:numId="22" w16cid:durableId="1411123095">
    <w:abstractNumId w:val="18"/>
  </w:num>
  <w:num w:numId="23" w16cid:durableId="86116500">
    <w:abstractNumId w:val="69"/>
  </w:num>
  <w:num w:numId="24" w16cid:durableId="1232544989">
    <w:abstractNumId w:val="50"/>
  </w:num>
  <w:num w:numId="25" w16cid:durableId="80609836">
    <w:abstractNumId w:val="71"/>
  </w:num>
  <w:num w:numId="26" w16cid:durableId="182519113">
    <w:abstractNumId w:val="14"/>
  </w:num>
  <w:num w:numId="27" w16cid:durableId="1978297493">
    <w:abstractNumId w:val="86"/>
  </w:num>
  <w:num w:numId="28" w16cid:durableId="1146119436">
    <w:abstractNumId w:val="83"/>
  </w:num>
  <w:num w:numId="29" w16cid:durableId="2000384370">
    <w:abstractNumId w:val="70"/>
  </w:num>
  <w:num w:numId="30" w16cid:durableId="244460761">
    <w:abstractNumId w:val="90"/>
  </w:num>
  <w:num w:numId="31" w16cid:durableId="1341086234">
    <w:abstractNumId w:val="17"/>
  </w:num>
  <w:num w:numId="32" w16cid:durableId="368337730">
    <w:abstractNumId w:val="76"/>
  </w:num>
  <w:num w:numId="33" w16cid:durableId="491944250">
    <w:abstractNumId w:val="64"/>
  </w:num>
  <w:num w:numId="34" w16cid:durableId="1825858067">
    <w:abstractNumId w:val="22"/>
  </w:num>
  <w:num w:numId="35" w16cid:durableId="2071224262">
    <w:abstractNumId w:val="59"/>
  </w:num>
  <w:num w:numId="36" w16cid:durableId="1596861552">
    <w:abstractNumId w:val="72"/>
  </w:num>
  <w:num w:numId="37" w16cid:durableId="206571941">
    <w:abstractNumId w:val="16"/>
  </w:num>
  <w:num w:numId="38" w16cid:durableId="1759715778">
    <w:abstractNumId w:val="35"/>
  </w:num>
  <w:num w:numId="39" w16cid:durableId="2076665173">
    <w:abstractNumId w:val="101"/>
  </w:num>
  <w:num w:numId="40" w16cid:durableId="1063141629">
    <w:abstractNumId w:val="41"/>
  </w:num>
  <w:num w:numId="41" w16cid:durableId="1138914707">
    <w:abstractNumId w:val="4"/>
  </w:num>
  <w:num w:numId="42" w16cid:durableId="1475296327">
    <w:abstractNumId w:val="56"/>
  </w:num>
  <w:num w:numId="43" w16cid:durableId="342632440">
    <w:abstractNumId w:val="45"/>
  </w:num>
  <w:num w:numId="44" w16cid:durableId="232619434">
    <w:abstractNumId w:val="87"/>
  </w:num>
  <w:num w:numId="45" w16cid:durableId="693194270">
    <w:abstractNumId w:val="31"/>
  </w:num>
  <w:num w:numId="46" w16cid:durableId="699352987">
    <w:abstractNumId w:val="82"/>
  </w:num>
  <w:num w:numId="47" w16cid:durableId="636616939">
    <w:abstractNumId w:val="0"/>
  </w:num>
  <w:num w:numId="48" w16cid:durableId="1438600367">
    <w:abstractNumId w:val="66"/>
  </w:num>
  <w:num w:numId="49" w16cid:durableId="1861968357">
    <w:abstractNumId w:val="95"/>
  </w:num>
  <w:num w:numId="50" w16cid:durableId="487981949">
    <w:abstractNumId w:val="80"/>
  </w:num>
  <w:num w:numId="51" w16cid:durableId="102649250">
    <w:abstractNumId w:val="93"/>
  </w:num>
  <w:num w:numId="52" w16cid:durableId="909467056">
    <w:abstractNumId w:val="34"/>
  </w:num>
  <w:num w:numId="53" w16cid:durableId="1998992337">
    <w:abstractNumId w:val="39"/>
  </w:num>
  <w:num w:numId="54" w16cid:durableId="1322468471">
    <w:abstractNumId w:val="84"/>
  </w:num>
  <w:num w:numId="55" w16cid:durableId="519515341">
    <w:abstractNumId w:val="5"/>
  </w:num>
  <w:num w:numId="56" w16cid:durableId="1575312890">
    <w:abstractNumId w:val="53"/>
  </w:num>
  <w:num w:numId="57" w16cid:durableId="50350113">
    <w:abstractNumId w:val="89"/>
  </w:num>
  <w:num w:numId="58" w16cid:durableId="373431628">
    <w:abstractNumId w:val="29"/>
  </w:num>
  <w:num w:numId="59" w16cid:durableId="2087878104">
    <w:abstractNumId w:val="52"/>
  </w:num>
  <w:num w:numId="60" w16cid:durableId="1592083217">
    <w:abstractNumId w:val="12"/>
  </w:num>
  <w:num w:numId="61" w16cid:durableId="858617795">
    <w:abstractNumId w:val="73"/>
  </w:num>
  <w:num w:numId="62" w16cid:durableId="74205070">
    <w:abstractNumId w:val="10"/>
  </w:num>
  <w:num w:numId="63" w16cid:durableId="1492988030">
    <w:abstractNumId w:val="79"/>
  </w:num>
  <w:num w:numId="64" w16cid:durableId="1246499781">
    <w:abstractNumId w:val="26"/>
  </w:num>
  <w:num w:numId="65" w16cid:durableId="1482234779">
    <w:abstractNumId w:val="28"/>
  </w:num>
  <w:num w:numId="66" w16cid:durableId="1161849101">
    <w:abstractNumId w:val="55"/>
  </w:num>
  <w:num w:numId="67" w16cid:durableId="1949584315">
    <w:abstractNumId w:val="60"/>
  </w:num>
  <w:num w:numId="68" w16cid:durableId="858933011">
    <w:abstractNumId w:val="74"/>
  </w:num>
  <w:num w:numId="69" w16cid:durableId="298540743">
    <w:abstractNumId w:val="91"/>
  </w:num>
  <w:num w:numId="70" w16cid:durableId="809135121">
    <w:abstractNumId w:val="65"/>
  </w:num>
  <w:num w:numId="71" w16cid:durableId="285166395">
    <w:abstractNumId w:val="40"/>
  </w:num>
  <w:num w:numId="72" w16cid:durableId="1270622324">
    <w:abstractNumId w:val="62"/>
  </w:num>
  <w:num w:numId="73" w16cid:durableId="58553408">
    <w:abstractNumId w:val="100"/>
  </w:num>
  <w:num w:numId="74" w16cid:durableId="672727483">
    <w:abstractNumId w:val="3"/>
  </w:num>
  <w:num w:numId="75" w16cid:durableId="1070158302">
    <w:abstractNumId w:val="47"/>
  </w:num>
  <w:num w:numId="76" w16cid:durableId="317543566">
    <w:abstractNumId w:val="68"/>
  </w:num>
  <w:num w:numId="77" w16cid:durableId="1654142375">
    <w:abstractNumId w:val="98"/>
  </w:num>
  <w:num w:numId="78" w16cid:durableId="1587379428">
    <w:abstractNumId w:val="27"/>
  </w:num>
  <w:num w:numId="79" w16cid:durableId="814878741">
    <w:abstractNumId w:val="9"/>
  </w:num>
  <w:num w:numId="80" w16cid:durableId="1182816459">
    <w:abstractNumId w:val="30"/>
  </w:num>
  <w:num w:numId="81" w16cid:durableId="1571696215">
    <w:abstractNumId w:val="51"/>
  </w:num>
  <w:num w:numId="82" w16cid:durableId="912162196">
    <w:abstractNumId w:val="20"/>
  </w:num>
  <w:num w:numId="83" w16cid:durableId="1154372943">
    <w:abstractNumId w:val="49"/>
  </w:num>
  <w:num w:numId="84" w16cid:durableId="1430588134">
    <w:abstractNumId w:val="57"/>
  </w:num>
  <w:num w:numId="85" w16cid:durableId="1600797682">
    <w:abstractNumId w:val="19"/>
  </w:num>
  <w:num w:numId="86" w16cid:durableId="1198736822">
    <w:abstractNumId w:val="81"/>
  </w:num>
  <w:num w:numId="87" w16cid:durableId="1345595432">
    <w:abstractNumId w:val="96"/>
  </w:num>
  <w:num w:numId="88" w16cid:durableId="1511143444">
    <w:abstractNumId w:val="32"/>
  </w:num>
  <w:num w:numId="89" w16cid:durableId="2705073">
    <w:abstractNumId w:val="33"/>
  </w:num>
  <w:num w:numId="90" w16cid:durableId="48111900">
    <w:abstractNumId w:val="13"/>
  </w:num>
  <w:num w:numId="91" w16cid:durableId="938949180">
    <w:abstractNumId w:val="48"/>
  </w:num>
  <w:num w:numId="92" w16cid:durableId="1197737048">
    <w:abstractNumId w:val="94"/>
  </w:num>
  <w:num w:numId="93" w16cid:durableId="935476938">
    <w:abstractNumId w:val="46"/>
  </w:num>
  <w:num w:numId="94" w16cid:durableId="1016150316">
    <w:abstractNumId w:val="77"/>
  </w:num>
  <w:num w:numId="95" w16cid:durableId="1915890704">
    <w:abstractNumId w:val="63"/>
  </w:num>
  <w:num w:numId="96" w16cid:durableId="1320034461">
    <w:abstractNumId w:val="2"/>
  </w:num>
  <w:num w:numId="97" w16cid:durableId="740180088">
    <w:abstractNumId w:val="97"/>
  </w:num>
  <w:num w:numId="98" w16cid:durableId="115220835">
    <w:abstractNumId w:val="7"/>
  </w:num>
  <w:num w:numId="99" w16cid:durableId="1256747897">
    <w:abstractNumId w:val="85"/>
  </w:num>
  <w:num w:numId="100" w16cid:durableId="1714042205">
    <w:abstractNumId w:val="75"/>
  </w:num>
  <w:num w:numId="101" w16cid:durableId="2010911435">
    <w:abstractNumId w:val="44"/>
  </w:num>
  <w:num w:numId="102" w16cid:durableId="22437392">
    <w:abstractNumId w:val="88"/>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evenAndOddHeaders/>
  <w:drawingGridHorizontalSpacing w:val="12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609"/>
    <w:rsid w:val="00004086"/>
    <w:rsid w:val="000058E5"/>
    <w:rsid w:val="0000698A"/>
    <w:rsid w:val="00010145"/>
    <w:rsid w:val="00010AAE"/>
    <w:rsid w:val="00020BB6"/>
    <w:rsid w:val="00024F65"/>
    <w:rsid w:val="00027B47"/>
    <w:rsid w:val="00035243"/>
    <w:rsid w:val="0004368E"/>
    <w:rsid w:val="00043AB3"/>
    <w:rsid w:val="00045277"/>
    <w:rsid w:val="0004675B"/>
    <w:rsid w:val="00052041"/>
    <w:rsid w:val="00054D7B"/>
    <w:rsid w:val="0005796F"/>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032"/>
    <w:rsid w:val="000E680F"/>
    <w:rsid w:val="000F0FCA"/>
    <w:rsid w:val="000F6AFC"/>
    <w:rsid w:val="000F7AA6"/>
    <w:rsid w:val="00103A5E"/>
    <w:rsid w:val="00106585"/>
    <w:rsid w:val="0011218C"/>
    <w:rsid w:val="001157AF"/>
    <w:rsid w:val="00116C30"/>
    <w:rsid w:val="0012562F"/>
    <w:rsid w:val="001266C6"/>
    <w:rsid w:val="00126C85"/>
    <w:rsid w:val="00132977"/>
    <w:rsid w:val="001457FC"/>
    <w:rsid w:val="00152592"/>
    <w:rsid w:val="00154A40"/>
    <w:rsid w:val="00154DAE"/>
    <w:rsid w:val="0015733E"/>
    <w:rsid w:val="001578F8"/>
    <w:rsid w:val="00163FCE"/>
    <w:rsid w:val="00166E7F"/>
    <w:rsid w:val="001709EB"/>
    <w:rsid w:val="00175F6C"/>
    <w:rsid w:val="00184237"/>
    <w:rsid w:val="0018673D"/>
    <w:rsid w:val="00187D1C"/>
    <w:rsid w:val="00191E86"/>
    <w:rsid w:val="0019250A"/>
    <w:rsid w:val="001A327C"/>
    <w:rsid w:val="001A77CF"/>
    <w:rsid w:val="001B09BC"/>
    <w:rsid w:val="001C0B34"/>
    <w:rsid w:val="001C4084"/>
    <w:rsid w:val="001D01D1"/>
    <w:rsid w:val="001D5E53"/>
    <w:rsid w:val="001E05E8"/>
    <w:rsid w:val="001E26F3"/>
    <w:rsid w:val="001E600A"/>
    <w:rsid w:val="001F3555"/>
    <w:rsid w:val="001F50CE"/>
    <w:rsid w:val="001F6FA5"/>
    <w:rsid w:val="00200DD6"/>
    <w:rsid w:val="00201769"/>
    <w:rsid w:val="00201E01"/>
    <w:rsid w:val="00202782"/>
    <w:rsid w:val="00204C77"/>
    <w:rsid w:val="0021139D"/>
    <w:rsid w:val="00213294"/>
    <w:rsid w:val="0021376B"/>
    <w:rsid w:val="00214096"/>
    <w:rsid w:val="002168EB"/>
    <w:rsid w:val="00220F44"/>
    <w:rsid w:val="00222B64"/>
    <w:rsid w:val="00233402"/>
    <w:rsid w:val="002337BA"/>
    <w:rsid w:val="002343A1"/>
    <w:rsid w:val="00252300"/>
    <w:rsid w:val="00252494"/>
    <w:rsid w:val="00257541"/>
    <w:rsid w:val="0025778A"/>
    <w:rsid w:val="00265A8F"/>
    <w:rsid w:val="0026676B"/>
    <w:rsid w:val="00267C62"/>
    <w:rsid w:val="00271B12"/>
    <w:rsid w:val="0027392A"/>
    <w:rsid w:val="00274EC4"/>
    <w:rsid w:val="002762BF"/>
    <w:rsid w:val="00281347"/>
    <w:rsid w:val="00281ED1"/>
    <w:rsid w:val="00282382"/>
    <w:rsid w:val="002824BE"/>
    <w:rsid w:val="00282828"/>
    <w:rsid w:val="00287CC3"/>
    <w:rsid w:val="00294162"/>
    <w:rsid w:val="002A1EB3"/>
    <w:rsid w:val="002A316B"/>
    <w:rsid w:val="002A35D4"/>
    <w:rsid w:val="002A4B14"/>
    <w:rsid w:val="002A741A"/>
    <w:rsid w:val="002B03AC"/>
    <w:rsid w:val="002B2600"/>
    <w:rsid w:val="002B3B34"/>
    <w:rsid w:val="002B6786"/>
    <w:rsid w:val="002B7054"/>
    <w:rsid w:val="002C0A34"/>
    <w:rsid w:val="002C3505"/>
    <w:rsid w:val="002C4301"/>
    <w:rsid w:val="002C66FA"/>
    <w:rsid w:val="002D1837"/>
    <w:rsid w:val="002D3E2B"/>
    <w:rsid w:val="002D4C72"/>
    <w:rsid w:val="002E052A"/>
    <w:rsid w:val="002E221F"/>
    <w:rsid w:val="00301207"/>
    <w:rsid w:val="00301C4E"/>
    <w:rsid w:val="00304897"/>
    <w:rsid w:val="003050B6"/>
    <w:rsid w:val="00305282"/>
    <w:rsid w:val="00311E5D"/>
    <w:rsid w:val="00313A8C"/>
    <w:rsid w:val="00314915"/>
    <w:rsid w:val="00315805"/>
    <w:rsid w:val="00315AAA"/>
    <w:rsid w:val="00317391"/>
    <w:rsid w:val="00324DB2"/>
    <w:rsid w:val="003259FD"/>
    <w:rsid w:val="003272F1"/>
    <w:rsid w:val="00336031"/>
    <w:rsid w:val="0033666D"/>
    <w:rsid w:val="00336763"/>
    <w:rsid w:val="00340FD1"/>
    <w:rsid w:val="00347500"/>
    <w:rsid w:val="00347A6D"/>
    <w:rsid w:val="00354498"/>
    <w:rsid w:val="003548CB"/>
    <w:rsid w:val="003614DC"/>
    <w:rsid w:val="00361CE5"/>
    <w:rsid w:val="00362760"/>
    <w:rsid w:val="00363B8B"/>
    <w:rsid w:val="00374DDE"/>
    <w:rsid w:val="003758B4"/>
    <w:rsid w:val="00376162"/>
    <w:rsid w:val="0039160D"/>
    <w:rsid w:val="00396581"/>
    <w:rsid w:val="003A3C4B"/>
    <w:rsid w:val="003A6BD9"/>
    <w:rsid w:val="003B0DC7"/>
    <w:rsid w:val="003B5C02"/>
    <w:rsid w:val="003C16BE"/>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C90"/>
    <w:rsid w:val="004316FB"/>
    <w:rsid w:val="00433D65"/>
    <w:rsid w:val="0043400C"/>
    <w:rsid w:val="00435D5B"/>
    <w:rsid w:val="004403AD"/>
    <w:rsid w:val="00454B97"/>
    <w:rsid w:val="004559DC"/>
    <w:rsid w:val="004575AD"/>
    <w:rsid w:val="004624D6"/>
    <w:rsid w:val="0046338F"/>
    <w:rsid w:val="00466598"/>
    <w:rsid w:val="004676B1"/>
    <w:rsid w:val="00467952"/>
    <w:rsid w:val="004768EA"/>
    <w:rsid w:val="00482720"/>
    <w:rsid w:val="004842A6"/>
    <w:rsid w:val="0048605D"/>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0806"/>
    <w:rsid w:val="00531973"/>
    <w:rsid w:val="00532738"/>
    <w:rsid w:val="005334E1"/>
    <w:rsid w:val="005362A7"/>
    <w:rsid w:val="00536B74"/>
    <w:rsid w:val="00536CB1"/>
    <w:rsid w:val="00537E5D"/>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2961"/>
    <w:rsid w:val="005D6DBE"/>
    <w:rsid w:val="005E26ED"/>
    <w:rsid w:val="005E2B40"/>
    <w:rsid w:val="005E2C83"/>
    <w:rsid w:val="005E5C6E"/>
    <w:rsid w:val="005F0A5A"/>
    <w:rsid w:val="005F3093"/>
    <w:rsid w:val="005F48A3"/>
    <w:rsid w:val="005F55E6"/>
    <w:rsid w:val="005F66A5"/>
    <w:rsid w:val="00601B14"/>
    <w:rsid w:val="00601C41"/>
    <w:rsid w:val="00602BB0"/>
    <w:rsid w:val="00603400"/>
    <w:rsid w:val="006040AF"/>
    <w:rsid w:val="0060728C"/>
    <w:rsid w:val="00607DE8"/>
    <w:rsid w:val="0061390C"/>
    <w:rsid w:val="00614655"/>
    <w:rsid w:val="00616E96"/>
    <w:rsid w:val="00621440"/>
    <w:rsid w:val="00621F55"/>
    <w:rsid w:val="00624BD5"/>
    <w:rsid w:val="00625295"/>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7E60"/>
    <w:rsid w:val="00666379"/>
    <w:rsid w:val="00667614"/>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560"/>
    <w:rsid w:val="00757B27"/>
    <w:rsid w:val="00764294"/>
    <w:rsid w:val="007649A3"/>
    <w:rsid w:val="00765796"/>
    <w:rsid w:val="00765864"/>
    <w:rsid w:val="0076703A"/>
    <w:rsid w:val="007674DB"/>
    <w:rsid w:val="007715C5"/>
    <w:rsid w:val="0077287B"/>
    <w:rsid w:val="007750F4"/>
    <w:rsid w:val="00775598"/>
    <w:rsid w:val="007830B6"/>
    <w:rsid w:val="007A068D"/>
    <w:rsid w:val="007A1BB4"/>
    <w:rsid w:val="007A5008"/>
    <w:rsid w:val="007B48B1"/>
    <w:rsid w:val="007C1D61"/>
    <w:rsid w:val="007C37C4"/>
    <w:rsid w:val="007C52E8"/>
    <w:rsid w:val="007C63F4"/>
    <w:rsid w:val="007D3292"/>
    <w:rsid w:val="007D3954"/>
    <w:rsid w:val="007D3BDB"/>
    <w:rsid w:val="007E0151"/>
    <w:rsid w:val="007E2C77"/>
    <w:rsid w:val="007E4D2F"/>
    <w:rsid w:val="007E57E8"/>
    <w:rsid w:val="007E72A0"/>
    <w:rsid w:val="007E7CAC"/>
    <w:rsid w:val="007F1F7F"/>
    <w:rsid w:val="007F575E"/>
    <w:rsid w:val="008121F4"/>
    <w:rsid w:val="00812517"/>
    <w:rsid w:val="008133D3"/>
    <w:rsid w:val="00817A2D"/>
    <w:rsid w:val="008264AD"/>
    <w:rsid w:val="0083003D"/>
    <w:rsid w:val="00830749"/>
    <w:rsid w:val="00833553"/>
    <w:rsid w:val="00835B05"/>
    <w:rsid w:val="00842AE4"/>
    <w:rsid w:val="00843997"/>
    <w:rsid w:val="00847C7B"/>
    <w:rsid w:val="00855F97"/>
    <w:rsid w:val="00860AFB"/>
    <w:rsid w:val="00862217"/>
    <w:rsid w:val="00864D30"/>
    <w:rsid w:val="00872B8C"/>
    <w:rsid w:val="008748CE"/>
    <w:rsid w:val="00876B5F"/>
    <w:rsid w:val="00881F05"/>
    <w:rsid w:val="00882B9D"/>
    <w:rsid w:val="008868DF"/>
    <w:rsid w:val="008A082C"/>
    <w:rsid w:val="008A257C"/>
    <w:rsid w:val="008A3A99"/>
    <w:rsid w:val="008B39C9"/>
    <w:rsid w:val="008B5BA7"/>
    <w:rsid w:val="008C48F6"/>
    <w:rsid w:val="008D303A"/>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3765C"/>
    <w:rsid w:val="00942B09"/>
    <w:rsid w:val="00944834"/>
    <w:rsid w:val="00944A01"/>
    <w:rsid w:val="00945C7B"/>
    <w:rsid w:val="009470AF"/>
    <w:rsid w:val="009476CA"/>
    <w:rsid w:val="0095100C"/>
    <w:rsid w:val="0095160D"/>
    <w:rsid w:val="00951B1D"/>
    <w:rsid w:val="00951DE8"/>
    <w:rsid w:val="00951F2F"/>
    <w:rsid w:val="00953E8B"/>
    <w:rsid w:val="00954532"/>
    <w:rsid w:val="0095645B"/>
    <w:rsid w:val="00957347"/>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7AB"/>
    <w:rsid w:val="00A25B81"/>
    <w:rsid w:val="00A2624A"/>
    <w:rsid w:val="00A265D7"/>
    <w:rsid w:val="00A30D20"/>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77DC3"/>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154C"/>
    <w:rsid w:val="00AC6BE2"/>
    <w:rsid w:val="00AC79B9"/>
    <w:rsid w:val="00AD147B"/>
    <w:rsid w:val="00AD2C30"/>
    <w:rsid w:val="00AD390C"/>
    <w:rsid w:val="00AD4101"/>
    <w:rsid w:val="00AD7FAE"/>
    <w:rsid w:val="00AE25FB"/>
    <w:rsid w:val="00AE7E0E"/>
    <w:rsid w:val="00AF272A"/>
    <w:rsid w:val="00AF28A2"/>
    <w:rsid w:val="00AF41C0"/>
    <w:rsid w:val="00AF5A03"/>
    <w:rsid w:val="00AF7DE7"/>
    <w:rsid w:val="00B01066"/>
    <w:rsid w:val="00B01E5D"/>
    <w:rsid w:val="00B0452D"/>
    <w:rsid w:val="00B0469A"/>
    <w:rsid w:val="00B10211"/>
    <w:rsid w:val="00B11880"/>
    <w:rsid w:val="00B141EE"/>
    <w:rsid w:val="00B2121F"/>
    <w:rsid w:val="00B21A3B"/>
    <w:rsid w:val="00B21CC5"/>
    <w:rsid w:val="00B23004"/>
    <w:rsid w:val="00B23116"/>
    <w:rsid w:val="00B24E19"/>
    <w:rsid w:val="00B31706"/>
    <w:rsid w:val="00B370F6"/>
    <w:rsid w:val="00B37A11"/>
    <w:rsid w:val="00B44885"/>
    <w:rsid w:val="00B45123"/>
    <w:rsid w:val="00B46CA0"/>
    <w:rsid w:val="00B50D23"/>
    <w:rsid w:val="00B60A8E"/>
    <w:rsid w:val="00B61114"/>
    <w:rsid w:val="00B63435"/>
    <w:rsid w:val="00B64BF7"/>
    <w:rsid w:val="00B6516E"/>
    <w:rsid w:val="00B65524"/>
    <w:rsid w:val="00B80970"/>
    <w:rsid w:val="00B84397"/>
    <w:rsid w:val="00B876C2"/>
    <w:rsid w:val="00B91399"/>
    <w:rsid w:val="00B91BB1"/>
    <w:rsid w:val="00B9239D"/>
    <w:rsid w:val="00B930C4"/>
    <w:rsid w:val="00B93C88"/>
    <w:rsid w:val="00B96243"/>
    <w:rsid w:val="00B9778C"/>
    <w:rsid w:val="00BA235F"/>
    <w:rsid w:val="00BA45C3"/>
    <w:rsid w:val="00BA5118"/>
    <w:rsid w:val="00BA7D5F"/>
    <w:rsid w:val="00BB3713"/>
    <w:rsid w:val="00BD1359"/>
    <w:rsid w:val="00BD1B83"/>
    <w:rsid w:val="00BD2445"/>
    <w:rsid w:val="00BD4B75"/>
    <w:rsid w:val="00BD5D83"/>
    <w:rsid w:val="00BE1F60"/>
    <w:rsid w:val="00BE5659"/>
    <w:rsid w:val="00BF15FF"/>
    <w:rsid w:val="00BF51EE"/>
    <w:rsid w:val="00BF721E"/>
    <w:rsid w:val="00BF79DD"/>
    <w:rsid w:val="00C02070"/>
    <w:rsid w:val="00C05340"/>
    <w:rsid w:val="00C070E0"/>
    <w:rsid w:val="00C0790A"/>
    <w:rsid w:val="00C116AB"/>
    <w:rsid w:val="00C145EE"/>
    <w:rsid w:val="00C1477C"/>
    <w:rsid w:val="00C17076"/>
    <w:rsid w:val="00C21B79"/>
    <w:rsid w:val="00C25494"/>
    <w:rsid w:val="00C320F8"/>
    <w:rsid w:val="00C34960"/>
    <w:rsid w:val="00C35DC9"/>
    <w:rsid w:val="00C3636D"/>
    <w:rsid w:val="00C41923"/>
    <w:rsid w:val="00C42B32"/>
    <w:rsid w:val="00C478B5"/>
    <w:rsid w:val="00C53DA4"/>
    <w:rsid w:val="00C547D1"/>
    <w:rsid w:val="00C55618"/>
    <w:rsid w:val="00C55A27"/>
    <w:rsid w:val="00C60356"/>
    <w:rsid w:val="00C65EC9"/>
    <w:rsid w:val="00C72B16"/>
    <w:rsid w:val="00C731E3"/>
    <w:rsid w:val="00C7472B"/>
    <w:rsid w:val="00C76B5E"/>
    <w:rsid w:val="00C804A2"/>
    <w:rsid w:val="00C806B2"/>
    <w:rsid w:val="00C82BD7"/>
    <w:rsid w:val="00C83199"/>
    <w:rsid w:val="00C931D7"/>
    <w:rsid w:val="00C95773"/>
    <w:rsid w:val="00C963C2"/>
    <w:rsid w:val="00C963E0"/>
    <w:rsid w:val="00C97021"/>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53F9"/>
    <w:rsid w:val="00CF687B"/>
    <w:rsid w:val="00CF777A"/>
    <w:rsid w:val="00D02DC1"/>
    <w:rsid w:val="00D05B7F"/>
    <w:rsid w:val="00D060EB"/>
    <w:rsid w:val="00D07170"/>
    <w:rsid w:val="00D10C1C"/>
    <w:rsid w:val="00D12E1D"/>
    <w:rsid w:val="00D157D2"/>
    <w:rsid w:val="00D20EA7"/>
    <w:rsid w:val="00D24AE9"/>
    <w:rsid w:val="00D25838"/>
    <w:rsid w:val="00D26665"/>
    <w:rsid w:val="00D323A9"/>
    <w:rsid w:val="00D342DF"/>
    <w:rsid w:val="00D34BC7"/>
    <w:rsid w:val="00D402D1"/>
    <w:rsid w:val="00D41220"/>
    <w:rsid w:val="00D44406"/>
    <w:rsid w:val="00D445AA"/>
    <w:rsid w:val="00D448E3"/>
    <w:rsid w:val="00D44AC7"/>
    <w:rsid w:val="00D51F14"/>
    <w:rsid w:val="00D521B0"/>
    <w:rsid w:val="00D52AE9"/>
    <w:rsid w:val="00D612CD"/>
    <w:rsid w:val="00D65A6B"/>
    <w:rsid w:val="00D7254C"/>
    <w:rsid w:val="00D74F43"/>
    <w:rsid w:val="00D762CD"/>
    <w:rsid w:val="00D936AE"/>
    <w:rsid w:val="00D952D8"/>
    <w:rsid w:val="00D95463"/>
    <w:rsid w:val="00D95679"/>
    <w:rsid w:val="00DA162F"/>
    <w:rsid w:val="00DA2CF0"/>
    <w:rsid w:val="00DA2D3C"/>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FB5"/>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6609"/>
    <w:rsid w:val="00E572E5"/>
    <w:rsid w:val="00E62A2B"/>
    <w:rsid w:val="00E7090F"/>
    <w:rsid w:val="00E77A19"/>
    <w:rsid w:val="00E80CB8"/>
    <w:rsid w:val="00E83A7C"/>
    <w:rsid w:val="00E85228"/>
    <w:rsid w:val="00E930E5"/>
    <w:rsid w:val="00EA2593"/>
    <w:rsid w:val="00EA4ACC"/>
    <w:rsid w:val="00EA4C21"/>
    <w:rsid w:val="00EA5ACC"/>
    <w:rsid w:val="00EB0AA2"/>
    <w:rsid w:val="00EB100E"/>
    <w:rsid w:val="00EB2F5E"/>
    <w:rsid w:val="00EB5CE4"/>
    <w:rsid w:val="00EB7E28"/>
    <w:rsid w:val="00EC73D9"/>
    <w:rsid w:val="00EE0EDC"/>
    <w:rsid w:val="00EE235C"/>
    <w:rsid w:val="00EE272B"/>
    <w:rsid w:val="00EE4CDC"/>
    <w:rsid w:val="00EF2F06"/>
    <w:rsid w:val="00EF529A"/>
    <w:rsid w:val="00EF69A4"/>
    <w:rsid w:val="00F01B45"/>
    <w:rsid w:val="00F023CE"/>
    <w:rsid w:val="00F03457"/>
    <w:rsid w:val="00F04BBE"/>
    <w:rsid w:val="00F06E9D"/>
    <w:rsid w:val="00F06FB9"/>
    <w:rsid w:val="00F07185"/>
    <w:rsid w:val="00F10F0F"/>
    <w:rsid w:val="00F212C3"/>
    <w:rsid w:val="00F21DF2"/>
    <w:rsid w:val="00F23659"/>
    <w:rsid w:val="00F30473"/>
    <w:rsid w:val="00F425D4"/>
    <w:rsid w:val="00F4286F"/>
    <w:rsid w:val="00F42D5B"/>
    <w:rsid w:val="00F46E9C"/>
    <w:rsid w:val="00F4706B"/>
    <w:rsid w:val="00F47987"/>
    <w:rsid w:val="00F5145C"/>
    <w:rsid w:val="00F54F47"/>
    <w:rsid w:val="00F56D33"/>
    <w:rsid w:val="00F65B6F"/>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097"/>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70308"/>
  <w15:docId w15:val="{67088B0D-4625-4788-A7EA-25D613745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21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0340422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28A6924EA734DA89152349437A554DF"/>
        <w:category>
          <w:name w:val="General"/>
          <w:gallery w:val="placeholder"/>
        </w:category>
        <w:types>
          <w:type w:val="bbPlcHdr"/>
        </w:types>
        <w:behaviors>
          <w:behavior w:val="content"/>
        </w:behaviors>
        <w:guid w:val="{AF3DC3DD-5BAE-43D1-928D-2C3BDBE43AC9}"/>
      </w:docPartPr>
      <w:docPartBody>
        <w:p w:rsidR="00E25C91" w:rsidRDefault="009346B3">
          <w:r w:rsidRPr="00BD11C1">
            <w:rPr>
              <w:rStyle w:val="PlaceholderText"/>
            </w:rPr>
            <w:t>[Category]</w:t>
          </w:r>
        </w:p>
      </w:docPartBody>
    </w:docPart>
    <w:docPart>
      <w:docPartPr>
        <w:name w:val="761F06B3A2D44389A39A63627795BBBD"/>
        <w:category>
          <w:name w:val="General"/>
          <w:gallery w:val="placeholder"/>
        </w:category>
        <w:types>
          <w:type w:val="bbPlcHdr"/>
        </w:types>
        <w:behaviors>
          <w:behavior w:val="content"/>
        </w:behaviors>
        <w:guid w:val="{0C2095CC-CE49-45B6-A642-750610033C47}"/>
      </w:docPartPr>
      <w:docPartBody>
        <w:p w:rsidR="00E25C91" w:rsidRDefault="009346B3">
          <w:r w:rsidRPr="00BD11C1">
            <w:rPr>
              <w:rStyle w:val="PlaceholderText"/>
            </w:rPr>
            <w:t>[Category]</w:t>
          </w:r>
        </w:p>
      </w:docPartBody>
    </w:docPart>
    <w:docPart>
      <w:docPartPr>
        <w:name w:val="E63F0E201EDC4E04837DAE31EBF544E3"/>
        <w:category>
          <w:name w:val="General"/>
          <w:gallery w:val="placeholder"/>
        </w:category>
        <w:types>
          <w:type w:val="bbPlcHdr"/>
        </w:types>
        <w:behaviors>
          <w:behavior w:val="content"/>
        </w:behaviors>
        <w:guid w:val="{33B48353-0475-407B-AA39-F2BBC9A0504A}"/>
      </w:docPartPr>
      <w:docPartBody>
        <w:p w:rsidR="00AB5847" w:rsidRDefault="00E25C91" w:rsidP="00E25C91">
          <w:pPr>
            <w:pStyle w:val="E63F0E201EDC4E04837DAE31EBF544E3"/>
          </w:pPr>
          <w:r w:rsidRPr="00BD11C1">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1EB"/>
    <w:rsid w:val="00416BB0"/>
    <w:rsid w:val="0043400C"/>
    <w:rsid w:val="00757560"/>
    <w:rsid w:val="007C41EB"/>
    <w:rsid w:val="009346B3"/>
    <w:rsid w:val="00AB5847"/>
    <w:rsid w:val="00BF79DD"/>
    <w:rsid w:val="00E25C9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5C91"/>
    <w:rPr>
      <w:color w:val="808080"/>
    </w:rPr>
  </w:style>
  <w:style w:type="paragraph" w:customStyle="1" w:styleId="E63F0E201EDC4E04837DAE31EBF544E3">
    <w:name w:val="E63F0E201EDC4E04837DAE31EBF544E3"/>
    <w:rsid w:val="00E25C9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47BCD-7C0D-4923-8593-E01E0C5588CF}">
  <ds:schemaRefs>
    <ds:schemaRef ds:uri="http://schemas.microsoft.com/office/2006/customDocumentInformationPanel"/>
  </ds:schemaRefs>
</ds:datastoreItem>
</file>

<file path=customXml/itemProps2.xml><?xml version="1.0" encoding="utf-8"?>
<ds:datastoreItem xmlns:ds="http://schemas.openxmlformats.org/officeDocument/2006/customXml" ds:itemID="{9606803E-13D3-4A73-A70C-6B0902596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733</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CPCCBC4014</vt:lpstr>
    </vt:vector>
  </TitlesOfParts>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dc:title>
  <dc:subject>Prepare simple building sketches and drawings</dc:subject>
  <dc:creator>Heidi Newton</dc:creator>
  <cp:lastModifiedBy>Contracts</cp:lastModifiedBy>
  <cp:revision>61</cp:revision>
  <cp:lastPrinted>2025-03-27T04:26:00Z</cp:lastPrinted>
  <dcterms:created xsi:type="dcterms:W3CDTF">2025-03-17T02:36:00Z</dcterms:created>
  <dcterms:modified xsi:type="dcterms:W3CDTF">2025-04-02T03:18:00Z</dcterms:modified>
  <cp:category>Handout 1 - Compliance Review</cp:category>
  <cp:contentStatus>v1-3_12/01/2024</cp:contentStatus>
</cp:coreProperties>
</file>