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15CC0" w14:textId="7FD2251C" w:rsidR="00914D3F" w:rsidRPr="00BA0882" w:rsidRDefault="00914D3F" w:rsidP="00914D3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BA0882">
        <w:rPr>
          <w:rFonts w:asciiTheme="minorHAnsi" w:hAnsiTheme="minorHAnsi" w:cstheme="minorHAnsi"/>
        </w:rPr>
        <w:t xml:space="preserve">Risk </w:t>
      </w:r>
      <w:r w:rsidR="00D46209" w:rsidRPr="00BA0882">
        <w:rPr>
          <w:rFonts w:asciiTheme="minorHAnsi" w:hAnsiTheme="minorHAnsi" w:cstheme="minorHAnsi"/>
        </w:rPr>
        <w:t>Register Template</w:t>
      </w:r>
    </w:p>
    <w:p w14:paraId="14491154" w14:textId="0B5D669E" w:rsidR="00914D3F" w:rsidRPr="00914D3F" w:rsidRDefault="00914D3F" w:rsidP="002318BD">
      <w:pPr>
        <w:spacing w:before="120" w:after="120" w:line="276" w:lineRule="auto"/>
        <w:ind w:right="86"/>
        <w:rPr>
          <w:rFonts w:cstheme="minorHAnsi"/>
          <w:color w:val="404040" w:themeColor="text1" w:themeTint="BF"/>
          <w:sz w:val="20"/>
          <w:szCs w:val="20"/>
        </w:rPr>
      </w:pPr>
    </w:p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13944"/>
      </w:tblGrid>
      <w:tr w:rsidR="00862F13" w:rsidRPr="00914D3F" w14:paraId="7B200928" w14:textId="77777777" w:rsidTr="00862F13">
        <w:trPr>
          <w:cantSplit/>
          <w:trHeight w:val="288"/>
        </w:trPr>
        <w:tc>
          <w:tcPr>
            <w:tcW w:w="5000" w:type="pct"/>
            <w:vAlign w:val="center"/>
          </w:tcPr>
          <w:p w14:paraId="25365277" w14:textId="5BDFF141" w:rsidR="00862F13" w:rsidRPr="00761F7A" w:rsidRDefault="00862F13" w:rsidP="00862F13">
            <w:pPr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</w:pPr>
            <w:r w:rsidRPr="00862F13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Project Name:</w:t>
            </w:r>
            <w:r w:rsidRPr="00761F7A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="00206458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41 Simpson Street Kirra Qld</w:t>
            </w:r>
          </w:p>
        </w:tc>
      </w:tr>
      <w:tr w:rsidR="00862F13" w:rsidRPr="00914D3F" w14:paraId="4AD1C904" w14:textId="77777777" w:rsidTr="00862F13">
        <w:trPr>
          <w:cantSplit/>
          <w:trHeight w:val="288"/>
        </w:trPr>
        <w:tc>
          <w:tcPr>
            <w:tcW w:w="5000" w:type="pct"/>
            <w:vAlign w:val="center"/>
          </w:tcPr>
          <w:p w14:paraId="7F184A7B" w14:textId="1F4C124B" w:rsidR="00862F13" w:rsidRPr="00761F7A" w:rsidRDefault="00862F13" w:rsidP="00862F13">
            <w:pPr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</w:pPr>
            <w:r w:rsidRPr="00862F13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Prepared by:</w:t>
            </w:r>
            <w:r w:rsidRPr="00761F7A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="00206458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Justin Matheson</w:t>
            </w:r>
          </w:p>
        </w:tc>
      </w:tr>
      <w:tr w:rsidR="00862F13" w:rsidRPr="00914D3F" w14:paraId="0314DED9" w14:textId="77777777" w:rsidTr="00862F13">
        <w:trPr>
          <w:cantSplit/>
          <w:trHeight w:val="288"/>
        </w:trPr>
        <w:tc>
          <w:tcPr>
            <w:tcW w:w="5000" w:type="pct"/>
            <w:vAlign w:val="center"/>
          </w:tcPr>
          <w:p w14:paraId="0E264BB3" w14:textId="7D836946" w:rsidR="00862F13" w:rsidRPr="00761F7A" w:rsidRDefault="00862F13" w:rsidP="00862F13">
            <w:pPr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</w:pPr>
            <w:r w:rsidRPr="00862F13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Date:</w:t>
            </w:r>
            <w:r w:rsidRPr="00761F7A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="00206458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15/05/23</w:t>
            </w:r>
          </w:p>
        </w:tc>
      </w:tr>
    </w:tbl>
    <w:p w14:paraId="1EC888AB" w14:textId="77777777" w:rsidR="00F0402B" w:rsidRDefault="00F0402B" w:rsidP="000A12B0">
      <w:pPr>
        <w:spacing w:before="120" w:after="120"/>
        <w:rPr>
          <w:rFonts w:ascii="Arial" w:hAnsi="Arial" w:cs="Arial"/>
          <w:b/>
          <w:color w:val="404040" w:themeColor="text1" w:themeTint="BF"/>
          <w:sz w:val="20"/>
          <w:szCs w:val="20"/>
        </w:rPr>
      </w:pPr>
    </w:p>
    <w:p w14:paraId="464C509B" w14:textId="1800C8B5" w:rsidR="00D27154" w:rsidRDefault="000A12B0" w:rsidP="000A12B0">
      <w:pPr>
        <w:spacing w:before="120" w:after="120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Risk Rating Matrix</w:t>
      </w:r>
    </w:p>
    <w:p w14:paraId="71208258" w14:textId="635EA9CD" w:rsidR="00C41300" w:rsidRPr="00C41300" w:rsidRDefault="00C41300" w:rsidP="000A12B0">
      <w:pPr>
        <w:spacing w:before="120" w:after="120"/>
        <w:rPr>
          <w:rFonts w:cstheme="minorHAnsi"/>
          <w:bCs/>
          <w:color w:val="404040" w:themeColor="text1" w:themeTint="BF"/>
        </w:rPr>
      </w:pPr>
      <w:r>
        <w:rPr>
          <w:rFonts w:cstheme="minorHAnsi"/>
          <w:b/>
          <w:color w:val="404040" w:themeColor="text1" w:themeTint="BF"/>
          <w:sz w:val="20"/>
          <w:szCs w:val="20"/>
        </w:rPr>
        <w:t xml:space="preserve">Note: </w:t>
      </w:r>
      <w:r>
        <w:rPr>
          <w:rFonts w:cstheme="minorHAnsi"/>
          <w:bCs/>
          <w:color w:val="404040" w:themeColor="text1" w:themeTint="BF"/>
          <w:sz w:val="20"/>
          <w:szCs w:val="20"/>
        </w:rPr>
        <w:t>The risk rating matrix below is not designed for a specific project. You must still update the table below to reflect the risk rating matrix to be applied to the project you are undertaking as part of the assessment.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3"/>
        <w:gridCol w:w="2323"/>
        <w:gridCol w:w="2323"/>
        <w:gridCol w:w="2323"/>
        <w:gridCol w:w="2323"/>
        <w:gridCol w:w="2329"/>
      </w:tblGrid>
      <w:tr w:rsidR="00A164C3" w14:paraId="1BC2D9B2" w14:textId="77777777" w:rsidTr="002318BD">
        <w:tc>
          <w:tcPr>
            <w:tcW w:w="833" w:type="pct"/>
            <w:vMerge w:val="restart"/>
            <w:shd w:val="clear" w:color="auto" w:fill="404040" w:themeFill="text1" w:themeFillTint="BF"/>
            <w:vAlign w:val="center"/>
          </w:tcPr>
          <w:p w14:paraId="69EC4769" w14:textId="38D5CB67" w:rsidR="00A164C3" w:rsidRDefault="00A164C3" w:rsidP="00A164C3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Likelihood</w:t>
            </w:r>
          </w:p>
        </w:tc>
        <w:tc>
          <w:tcPr>
            <w:tcW w:w="4167" w:type="pct"/>
            <w:gridSpan w:val="5"/>
            <w:shd w:val="clear" w:color="auto" w:fill="404040" w:themeFill="text1" w:themeFillTint="BF"/>
          </w:tcPr>
          <w:p w14:paraId="58324661" w14:textId="3BE9708A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Consequence</w:t>
            </w:r>
          </w:p>
        </w:tc>
      </w:tr>
      <w:tr w:rsidR="00A164C3" w14:paraId="1D602ACC" w14:textId="77777777" w:rsidTr="002318BD">
        <w:tc>
          <w:tcPr>
            <w:tcW w:w="833" w:type="pct"/>
            <w:vMerge/>
            <w:shd w:val="clear" w:color="auto" w:fill="404040" w:themeFill="text1" w:themeFillTint="BF"/>
          </w:tcPr>
          <w:p w14:paraId="491DCEAE" w14:textId="77777777" w:rsidR="00A164C3" w:rsidRDefault="00A164C3" w:rsidP="003930FC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7F7F7F" w:themeFill="text1" w:themeFillTint="80"/>
          </w:tcPr>
          <w:p w14:paraId="178EC647" w14:textId="4A495638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Insignificant</w:t>
            </w:r>
          </w:p>
        </w:tc>
        <w:tc>
          <w:tcPr>
            <w:tcW w:w="833" w:type="pct"/>
            <w:shd w:val="clear" w:color="auto" w:fill="7F7F7F" w:themeFill="text1" w:themeFillTint="80"/>
          </w:tcPr>
          <w:p w14:paraId="5B59414C" w14:textId="13C82C07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Minor</w:t>
            </w:r>
          </w:p>
        </w:tc>
        <w:tc>
          <w:tcPr>
            <w:tcW w:w="833" w:type="pct"/>
            <w:shd w:val="clear" w:color="auto" w:fill="7F7F7F" w:themeFill="text1" w:themeFillTint="80"/>
          </w:tcPr>
          <w:p w14:paraId="0A2AE099" w14:textId="17C683B6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7F7F7F" w:themeFill="text1" w:themeFillTint="80"/>
          </w:tcPr>
          <w:p w14:paraId="29F6F4D9" w14:textId="1BF521D3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Major</w:t>
            </w:r>
          </w:p>
        </w:tc>
        <w:tc>
          <w:tcPr>
            <w:tcW w:w="835" w:type="pct"/>
            <w:shd w:val="clear" w:color="auto" w:fill="7F7F7F" w:themeFill="text1" w:themeFillTint="80"/>
          </w:tcPr>
          <w:p w14:paraId="021BE335" w14:textId="5DE33D12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Severe</w:t>
            </w:r>
          </w:p>
        </w:tc>
      </w:tr>
      <w:tr w:rsidR="00A164C3" w14:paraId="1B5D9017" w14:textId="77777777" w:rsidTr="002318BD">
        <w:tc>
          <w:tcPr>
            <w:tcW w:w="833" w:type="pct"/>
            <w:vMerge/>
            <w:shd w:val="clear" w:color="auto" w:fill="404040" w:themeFill="text1" w:themeFillTint="BF"/>
          </w:tcPr>
          <w:p w14:paraId="0D56A474" w14:textId="539E8D2C" w:rsidR="00A164C3" w:rsidRDefault="00A164C3" w:rsidP="00A164C3">
            <w:pPr>
              <w:spacing w:beforeLines="60" w:before="144" w:afterLines="60" w:after="144"/>
              <w:ind w:left="0" w:firstLine="0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E7E6E6" w:themeFill="background2"/>
          </w:tcPr>
          <w:p w14:paraId="4FEFBD52" w14:textId="0C383981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1</w:t>
            </w:r>
          </w:p>
        </w:tc>
        <w:tc>
          <w:tcPr>
            <w:tcW w:w="833" w:type="pct"/>
            <w:shd w:val="clear" w:color="auto" w:fill="E7E6E6" w:themeFill="background2"/>
          </w:tcPr>
          <w:p w14:paraId="3B3EE20F" w14:textId="6402C50E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2</w:t>
            </w:r>
          </w:p>
        </w:tc>
        <w:tc>
          <w:tcPr>
            <w:tcW w:w="833" w:type="pct"/>
            <w:shd w:val="clear" w:color="auto" w:fill="E7E6E6" w:themeFill="background2"/>
          </w:tcPr>
          <w:p w14:paraId="7673292C" w14:textId="594E96F5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3</w:t>
            </w:r>
          </w:p>
        </w:tc>
        <w:tc>
          <w:tcPr>
            <w:tcW w:w="833" w:type="pct"/>
            <w:shd w:val="clear" w:color="auto" w:fill="E7E6E6" w:themeFill="background2"/>
          </w:tcPr>
          <w:p w14:paraId="3AFF6104" w14:textId="37020BEC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4</w:t>
            </w:r>
          </w:p>
        </w:tc>
        <w:tc>
          <w:tcPr>
            <w:tcW w:w="835" w:type="pct"/>
            <w:shd w:val="clear" w:color="auto" w:fill="E7E6E6" w:themeFill="background2"/>
          </w:tcPr>
          <w:p w14:paraId="72399CCF" w14:textId="64902B2F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5</w:t>
            </w:r>
          </w:p>
        </w:tc>
      </w:tr>
      <w:tr w:rsidR="002318BD" w:rsidRPr="002318BD" w14:paraId="0455A5DE" w14:textId="77777777" w:rsidTr="002318BD">
        <w:tc>
          <w:tcPr>
            <w:tcW w:w="833" w:type="pct"/>
            <w:shd w:val="clear" w:color="auto" w:fill="E7E6E6" w:themeFill="background2"/>
          </w:tcPr>
          <w:p w14:paraId="6F6D80C5" w14:textId="6170357F" w:rsidR="002318BD" w:rsidRPr="00A164C3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A (Almost certain)</w:t>
            </w:r>
          </w:p>
        </w:tc>
        <w:tc>
          <w:tcPr>
            <w:tcW w:w="833" w:type="pct"/>
            <w:shd w:val="clear" w:color="auto" w:fill="FF7C80"/>
          </w:tcPr>
          <w:p w14:paraId="56F1EB2B" w14:textId="66321A57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7C80"/>
          </w:tcPr>
          <w:p w14:paraId="19D7B627" w14:textId="2B297AC3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 w14:paraId="0373AE5E" w14:textId="715747AE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  <w:tc>
          <w:tcPr>
            <w:tcW w:w="833" w:type="pct"/>
            <w:shd w:val="clear" w:color="auto" w:fill="FF5050"/>
          </w:tcPr>
          <w:p w14:paraId="07F50878" w14:textId="3C65CAEF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 w14:paraId="5E529F89" w14:textId="2826FBE2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</w:tr>
      <w:tr w:rsidR="002318BD" w:rsidRPr="002318BD" w14:paraId="697BC4A9" w14:textId="77777777" w:rsidTr="002318BD">
        <w:tc>
          <w:tcPr>
            <w:tcW w:w="833" w:type="pct"/>
            <w:shd w:val="clear" w:color="auto" w:fill="E7E6E6" w:themeFill="background2"/>
          </w:tcPr>
          <w:p w14:paraId="64C8F316" w14:textId="68FB6F3B" w:rsidR="002318BD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B </w:t>
            </w:r>
            <w:r w:rsidRPr="00A164C3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(Likely)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 w14:paraId="0C22911A" w14:textId="7A99C465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 w14:paraId="25253A76" w14:textId="781058D7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7C80"/>
          </w:tcPr>
          <w:p w14:paraId="20407432" w14:textId="262D1D94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 w14:paraId="63B665E6" w14:textId="2BD478C7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 w14:paraId="67700A2F" w14:textId="112A451C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</w:tr>
      <w:tr w:rsidR="002318BD" w:rsidRPr="002318BD" w14:paraId="31A4A267" w14:textId="77777777" w:rsidTr="002318BD">
        <w:tc>
          <w:tcPr>
            <w:tcW w:w="833" w:type="pct"/>
            <w:shd w:val="clear" w:color="auto" w:fill="E7E6E6" w:themeFill="background2"/>
          </w:tcPr>
          <w:p w14:paraId="4C346488" w14:textId="6DF4C2EE" w:rsidR="002318BD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C </w:t>
            </w:r>
            <w:r w:rsidRPr="00A164C3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(Possible)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110186C8" w14:textId="1DA9FC58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 w14:paraId="029C642D" w14:textId="1D428626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 w14:paraId="44BBCAB2" w14:textId="1C2132E7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 w14:paraId="735BD8EB" w14:textId="40AA8C41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 w14:paraId="259DA071" w14:textId="69D36643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</w:tr>
      <w:tr w:rsidR="002318BD" w:rsidRPr="002318BD" w14:paraId="4B93C351" w14:textId="77777777" w:rsidTr="002318BD">
        <w:tc>
          <w:tcPr>
            <w:tcW w:w="833" w:type="pct"/>
            <w:shd w:val="clear" w:color="auto" w:fill="E7E6E6" w:themeFill="background2"/>
          </w:tcPr>
          <w:p w14:paraId="4D81DCC8" w14:textId="7EC1585B" w:rsidR="002318BD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D </w:t>
            </w:r>
            <w:r w:rsidRPr="00A164C3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(Unlikely)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09FFB91B" w14:textId="6E071192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326CE91F" w14:textId="203A0A33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 w14:paraId="17381977" w14:textId="6DA5F940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 w14:paraId="5E359D7B" w14:textId="13580B55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5" w:type="pct"/>
            <w:shd w:val="clear" w:color="auto" w:fill="FF5050"/>
          </w:tcPr>
          <w:p w14:paraId="49E75AD0" w14:textId="33B771C1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</w:tr>
      <w:tr w:rsidR="002318BD" w:rsidRPr="002318BD" w14:paraId="1D4CEFCF" w14:textId="77777777" w:rsidTr="002318BD">
        <w:tc>
          <w:tcPr>
            <w:tcW w:w="833" w:type="pct"/>
            <w:shd w:val="clear" w:color="auto" w:fill="E7E6E6" w:themeFill="background2"/>
          </w:tcPr>
          <w:p w14:paraId="73E368A0" w14:textId="6DD0F0D2" w:rsidR="002318BD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E </w:t>
            </w:r>
            <w:r w:rsidRPr="00A164C3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(Rare)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7631BE0E" w14:textId="1F93C398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6D5509B5" w14:textId="02C366D4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 w14:paraId="726250DF" w14:textId="1D4C86DE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 w14:paraId="40C57F69" w14:textId="1BDEC0CE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5" w:type="pct"/>
            <w:shd w:val="clear" w:color="auto" w:fill="FF7C80"/>
          </w:tcPr>
          <w:p w14:paraId="73B5B77B" w14:textId="4B975442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</w:tr>
    </w:tbl>
    <w:p w14:paraId="201D9B1B" w14:textId="77777777" w:rsidR="002318BD" w:rsidRDefault="002318BD">
      <w:pPr>
        <w:rPr>
          <w:rFonts w:ascii="Arial" w:hAnsi="Arial" w:cs="Arial"/>
          <w:b/>
          <w:color w:val="404040" w:themeColor="text1" w:themeTint="BF"/>
          <w:sz w:val="18"/>
          <w:szCs w:val="18"/>
        </w:rPr>
      </w:pPr>
      <w:r>
        <w:rPr>
          <w:rFonts w:ascii="Arial" w:hAnsi="Arial" w:cs="Arial"/>
          <w:b/>
          <w:color w:val="404040" w:themeColor="text1" w:themeTint="BF"/>
          <w:sz w:val="18"/>
          <w:szCs w:val="18"/>
        </w:rPr>
        <w:br w:type="page"/>
      </w:r>
    </w:p>
    <w:p w14:paraId="738938FC" w14:textId="0DEB6A03" w:rsidR="00C41300" w:rsidRPr="00C41300" w:rsidRDefault="00C41300" w:rsidP="00C41300">
      <w:pPr>
        <w:spacing w:before="120" w:after="120"/>
        <w:rPr>
          <w:rFonts w:cstheme="minorHAnsi"/>
          <w:bCs/>
          <w:color w:val="404040" w:themeColor="text1" w:themeTint="BF"/>
        </w:rPr>
      </w:pPr>
      <w:r>
        <w:rPr>
          <w:rFonts w:cstheme="minorHAnsi"/>
          <w:b/>
          <w:color w:val="404040" w:themeColor="text1" w:themeTint="BF"/>
          <w:sz w:val="20"/>
          <w:szCs w:val="20"/>
        </w:rPr>
        <w:lastRenderedPageBreak/>
        <w:t xml:space="preserve">Note: </w:t>
      </w:r>
      <w:r>
        <w:rPr>
          <w:rFonts w:cstheme="minorHAnsi"/>
          <w:bCs/>
          <w:color w:val="404040" w:themeColor="text1" w:themeTint="BF"/>
          <w:sz w:val="20"/>
          <w:szCs w:val="20"/>
        </w:rPr>
        <w:t>The descriptions below are not designed for a specific project. You must still update these descriptions to reflect the classification criteria to be applied to the project you are undertaking</w:t>
      </w:r>
      <w:r w:rsidR="001C77C0">
        <w:rPr>
          <w:rFonts w:cstheme="minorHAnsi"/>
          <w:bCs/>
          <w:color w:val="404040" w:themeColor="text1" w:themeTint="BF"/>
          <w:sz w:val="20"/>
          <w:szCs w:val="20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5"/>
        <w:gridCol w:w="11069"/>
      </w:tblGrid>
      <w:tr w:rsidR="002318BD" w:rsidRPr="002318BD" w14:paraId="52F0B5E9" w14:textId="77777777" w:rsidTr="002318BD">
        <w:tc>
          <w:tcPr>
            <w:tcW w:w="5000" w:type="pct"/>
            <w:gridSpan w:val="2"/>
            <w:shd w:val="clear" w:color="auto" w:fill="404040" w:themeFill="text1" w:themeFillTint="BF"/>
          </w:tcPr>
          <w:p w14:paraId="640C9D05" w14:textId="228FEAE6" w:rsidR="002318BD" w:rsidRPr="002318BD" w:rsidRDefault="002318BD" w:rsidP="002318BD">
            <w:pPr>
              <w:spacing w:beforeLines="60" w:before="144" w:afterLines="60" w:after="14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LIKELIHOOD</w:t>
            </w:r>
          </w:p>
        </w:tc>
      </w:tr>
      <w:tr w:rsidR="002318BD" w:rsidRPr="00A164C3" w14:paraId="4AAAFB79" w14:textId="59D1D762" w:rsidTr="002318BD">
        <w:tc>
          <w:tcPr>
            <w:tcW w:w="1031" w:type="pct"/>
            <w:shd w:val="clear" w:color="auto" w:fill="E7E6E6" w:themeFill="background2"/>
          </w:tcPr>
          <w:p w14:paraId="3FE837A1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A (Almost certain)</w:t>
            </w:r>
          </w:p>
        </w:tc>
        <w:tc>
          <w:tcPr>
            <w:tcW w:w="3969" w:type="pct"/>
            <w:shd w:val="clear" w:color="auto" w:fill="FFFFFF" w:themeFill="background1"/>
          </w:tcPr>
          <w:p w14:paraId="6240A770" w14:textId="3199BEE4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Is expected to occur in most circumstances</w:t>
            </w:r>
          </w:p>
        </w:tc>
      </w:tr>
      <w:tr w:rsidR="002318BD" w14:paraId="2D681ADD" w14:textId="65645B03" w:rsidTr="002318BD">
        <w:tc>
          <w:tcPr>
            <w:tcW w:w="1031" w:type="pct"/>
            <w:shd w:val="clear" w:color="auto" w:fill="E7E6E6" w:themeFill="background2"/>
          </w:tcPr>
          <w:p w14:paraId="1C7E1E96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B (Likely)</w:t>
            </w:r>
          </w:p>
        </w:tc>
        <w:tc>
          <w:tcPr>
            <w:tcW w:w="3969" w:type="pct"/>
            <w:shd w:val="clear" w:color="auto" w:fill="FFFFFF" w:themeFill="background1"/>
          </w:tcPr>
          <w:p w14:paraId="56046E6F" w14:textId="723D06EB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Will probably occur in most circumstances</w:t>
            </w:r>
          </w:p>
        </w:tc>
      </w:tr>
      <w:tr w:rsidR="002318BD" w14:paraId="32A06089" w14:textId="030D8B31" w:rsidTr="002318BD">
        <w:tc>
          <w:tcPr>
            <w:tcW w:w="1031" w:type="pct"/>
            <w:shd w:val="clear" w:color="auto" w:fill="E7E6E6" w:themeFill="background2"/>
          </w:tcPr>
          <w:p w14:paraId="0DDB56DF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C (Possible)</w:t>
            </w:r>
          </w:p>
        </w:tc>
        <w:tc>
          <w:tcPr>
            <w:tcW w:w="3969" w:type="pct"/>
            <w:shd w:val="clear" w:color="auto" w:fill="FFFFFF" w:themeFill="background1"/>
          </w:tcPr>
          <w:p w14:paraId="39A19BBC" w14:textId="2A3F5A43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Could occur at some time</w:t>
            </w:r>
          </w:p>
        </w:tc>
      </w:tr>
      <w:tr w:rsidR="002318BD" w14:paraId="2F22CA1E" w14:textId="07E05957" w:rsidTr="002318BD">
        <w:tc>
          <w:tcPr>
            <w:tcW w:w="1031" w:type="pct"/>
            <w:shd w:val="clear" w:color="auto" w:fill="E7E6E6" w:themeFill="background2"/>
          </w:tcPr>
          <w:p w14:paraId="4DA43219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D (Unlikely)</w:t>
            </w:r>
          </w:p>
        </w:tc>
        <w:tc>
          <w:tcPr>
            <w:tcW w:w="3969" w:type="pct"/>
            <w:shd w:val="clear" w:color="auto" w:fill="FFFFFF" w:themeFill="background1"/>
          </w:tcPr>
          <w:p w14:paraId="44D00126" w14:textId="5B767D9A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Not likely to occur in normal circumstances</w:t>
            </w:r>
          </w:p>
        </w:tc>
      </w:tr>
      <w:tr w:rsidR="002318BD" w14:paraId="668389AC" w14:textId="7AC8DE86" w:rsidTr="002318BD">
        <w:tc>
          <w:tcPr>
            <w:tcW w:w="1031" w:type="pct"/>
            <w:shd w:val="clear" w:color="auto" w:fill="E7E6E6" w:themeFill="background2"/>
          </w:tcPr>
          <w:p w14:paraId="64B09CFD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E (Rare)</w:t>
            </w:r>
          </w:p>
        </w:tc>
        <w:tc>
          <w:tcPr>
            <w:tcW w:w="3969" w:type="pct"/>
            <w:shd w:val="clear" w:color="auto" w:fill="FFFFFF" w:themeFill="background1"/>
          </w:tcPr>
          <w:p w14:paraId="070DC513" w14:textId="6BBD5ECD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May occur only in exceptional circumstances</w:t>
            </w:r>
          </w:p>
        </w:tc>
      </w:tr>
    </w:tbl>
    <w:p w14:paraId="723B1760" w14:textId="77777777" w:rsidR="000A12B0" w:rsidRDefault="000A12B0" w:rsidP="003930FC">
      <w:pPr>
        <w:spacing w:beforeLines="60" w:before="144" w:afterLines="60" w:after="144"/>
        <w:rPr>
          <w:rFonts w:ascii="Arial" w:hAnsi="Arial" w:cs="Arial"/>
          <w:b/>
          <w:color w:val="404040" w:themeColor="text1" w:themeTint="BF"/>
          <w:sz w:val="18"/>
          <w:szCs w:val="1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39"/>
        <w:gridCol w:w="11105"/>
      </w:tblGrid>
      <w:tr w:rsidR="002318BD" w:rsidRPr="002318BD" w14:paraId="106073B2" w14:textId="77777777" w:rsidTr="002318BD">
        <w:tc>
          <w:tcPr>
            <w:tcW w:w="5000" w:type="pct"/>
            <w:gridSpan w:val="2"/>
            <w:shd w:val="clear" w:color="auto" w:fill="404040" w:themeFill="text1" w:themeFillTint="BF"/>
          </w:tcPr>
          <w:p w14:paraId="7065E71F" w14:textId="26BFC3DC" w:rsidR="002318BD" w:rsidRPr="002318BD" w:rsidRDefault="002318BD" w:rsidP="003930FC">
            <w:pPr>
              <w:spacing w:beforeLines="60" w:before="144" w:afterLines="60" w:after="14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CONSEQUENCE</w:t>
            </w:r>
          </w:p>
        </w:tc>
      </w:tr>
      <w:tr w:rsidR="002318BD" w:rsidRPr="00A164C3" w14:paraId="3AD021F4" w14:textId="77777777" w:rsidTr="002318BD">
        <w:tc>
          <w:tcPr>
            <w:tcW w:w="1018" w:type="pct"/>
            <w:shd w:val="clear" w:color="auto" w:fill="E7E6E6" w:themeFill="background2"/>
          </w:tcPr>
          <w:p w14:paraId="5F4328A3" w14:textId="659F109A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Insignificant</w:t>
            </w:r>
          </w:p>
        </w:tc>
        <w:tc>
          <w:tcPr>
            <w:tcW w:w="3982" w:type="pct"/>
            <w:shd w:val="clear" w:color="auto" w:fill="FFFFFF" w:themeFill="background1"/>
          </w:tcPr>
          <w:p w14:paraId="2E7ADF2A" w14:textId="5571B48A" w:rsidR="002318BD" w:rsidRPr="002318BD" w:rsidRDefault="009825C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Minor injuries, external reputation not affected, no environmental damage, threat of litigation, etc.</w:t>
            </w:r>
          </w:p>
        </w:tc>
      </w:tr>
      <w:tr w:rsidR="002318BD" w14:paraId="45BADB76" w14:textId="77777777" w:rsidTr="002318BD">
        <w:tc>
          <w:tcPr>
            <w:tcW w:w="1018" w:type="pct"/>
            <w:shd w:val="clear" w:color="auto" w:fill="E7E6E6" w:themeFill="background2"/>
          </w:tcPr>
          <w:p w14:paraId="5DB3635B" w14:textId="224CC607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Minor</w:t>
            </w:r>
          </w:p>
        </w:tc>
        <w:tc>
          <w:tcPr>
            <w:tcW w:w="3982" w:type="pct"/>
            <w:shd w:val="clear" w:color="auto" w:fill="FFFFFF" w:themeFill="background1"/>
          </w:tcPr>
          <w:p w14:paraId="45F79278" w14:textId="25787487" w:rsidR="002318BD" w:rsidRPr="002318BD" w:rsidRDefault="009825C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 xml:space="preserve">Minor casualties that require medical attention off-site, no </w:t>
            </w:r>
            <w:proofErr w:type="gramStart"/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long term</w:t>
            </w:r>
            <w:proofErr w:type="gramEnd"/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 xml:space="preserve"> effects, external reputation minimally affected, minor environmental damage, single minor litigation, etc.</w:t>
            </w:r>
          </w:p>
        </w:tc>
      </w:tr>
      <w:tr w:rsidR="002318BD" w14:paraId="5F12B605" w14:textId="77777777" w:rsidTr="002318BD">
        <w:tc>
          <w:tcPr>
            <w:tcW w:w="1018" w:type="pct"/>
            <w:shd w:val="clear" w:color="auto" w:fill="E7E6E6" w:themeFill="background2"/>
          </w:tcPr>
          <w:p w14:paraId="2C821DDA" w14:textId="7655CB76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3982" w:type="pct"/>
            <w:shd w:val="clear" w:color="auto" w:fill="FFFFFF" w:themeFill="background1"/>
          </w:tcPr>
          <w:p w14:paraId="16C001D3" w14:textId="46300B8D" w:rsidR="002318BD" w:rsidRPr="002318BD" w:rsidRDefault="009825C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 xml:space="preserve">Several casualties that require hospitalisation with no </w:t>
            </w:r>
            <w:proofErr w:type="gramStart"/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long term</w:t>
            </w:r>
            <w:proofErr w:type="gramEnd"/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 xml:space="preserve"> effects, some environmental damage, single moderate litigation, etc.</w:t>
            </w:r>
          </w:p>
        </w:tc>
      </w:tr>
      <w:tr w:rsidR="002318BD" w14:paraId="5DFC41F9" w14:textId="77777777" w:rsidTr="002318BD">
        <w:tc>
          <w:tcPr>
            <w:tcW w:w="1018" w:type="pct"/>
            <w:shd w:val="clear" w:color="auto" w:fill="E7E6E6" w:themeFill="background2"/>
          </w:tcPr>
          <w:p w14:paraId="6BDDCAC3" w14:textId="546B74AA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Major</w:t>
            </w:r>
          </w:p>
        </w:tc>
        <w:tc>
          <w:tcPr>
            <w:tcW w:w="3982" w:type="pct"/>
            <w:shd w:val="clear" w:color="auto" w:fill="FFFFFF" w:themeFill="background1"/>
          </w:tcPr>
          <w:p w14:paraId="36B878BA" w14:textId="18593443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Serious casualties, external reputation severely damaged, would cause extensive environmental damage, single major litigation, etc.</w:t>
            </w:r>
          </w:p>
        </w:tc>
      </w:tr>
      <w:tr w:rsidR="002318BD" w14:paraId="29D750E2" w14:textId="77777777" w:rsidTr="002318BD">
        <w:tc>
          <w:tcPr>
            <w:tcW w:w="1018" w:type="pct"/>
            <w:shd w:val="clear" w:color="auto" w:fill="E7E6E6" w:themeFill="background2"/>
          </w:tcPr>
          <w:p w14:paraId="317BD575" w14:textId="39676EE8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Severe</w:t>
            </w:r>
          </w:p>
        </w:tc>
        <w:tc>
          <w:tcPr>
            <w:tcW w:w="3982" w:type="pct"/>
            <w:shd w:val="clear" w:color="auto" w:fill="FFFFFF" w:themeFill="background1"/>
          </w:tcPr>
          <w:p w14:paraId="76B8C7D6" w14:textId="656F15F2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Legal consequences, multiple litigations, termination of the contract, loss of life, permanent disability, external reputation irrevocably damaged, catastrophic environmental damage, etc.</w:t>
            </w:r>
          </w:p>
        </w:tc>
      </w:tr>
    </w:tbl>
    <w:p w14:paraId="363C40ED" w14:textId="77777777" w:rsidR="002318BD" w:rsidRDefault="002318BD" w:rsidP="003930FC">
      <w:pPr>
        <w:spacing w:beforeLines="60" w:before="144" w:afterLines="60" w:after="144"/>
        <w:rPr>
          <w:rFonts w:ascii="Arial" w:hAnsi="Arial" w:cs="Arial"/>
          <w:b/>
          <w:color w:val="404040" w:themeColor="text1" w:themeTint="BF"/>
          <w:sz w:val="18"/>
          <w:szCs w:val="18"/>
        </w:rPr>
      </w:pPr>
    </w:p>
    <w:p w14:paraId="7DA2FA36" w14:textId="77777777" w:rsidR="002318BD" w:rsidRDefault="002318BD" w:rsidP="003930FC">
      <w:pPr>
        <w:spacing w:beforeLines="60" w:before="144" w:afterLines="60" w:after="144"/>
        <w:rPr>
          <w:rFonts w:ascii="Arial" w:hAnsi="Arial" w:cs="Arial"/>
          <w:b/>
          <w:color w:val="404040" w:themeColor="text1" w:themeTint="BF"/>
          <w:sz w:val="18"/>
          <w:szCs w:val="18"/>
        </w:rPr>
      </w:pPr>
    </w:p>
    <w:p w14:paraId="7717C46E" w14:textId="6BCB9F16" w:rsidR="002318BD" w:rsidRDefault="002318BD" w:rsidP="003930FC">
      <w:pPr>
        <w:spacing w:beforeLines="60" w:before="144" w:afterLines="60" w:after="144"/>
        <w:rPr>
          <w:rFonts w:ascii="Arial" w:hAnsi="Arial" w:cs="Arial"/>
          <w:b/>
          <w:color w:val="404040" w:themeColor="text1" w:themeTint="BF"/>
          <w:sz w:val="18"/>
          <w:szCs w:val="18"/>
        </w:rPr>
        <w:sectPr w:rsidR="002318BD" w:rsidSect="001D639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6834" w:h="11909" w:orient="landscape" w:code="9"/>
          <w:pgMar w:top="1134" w:right="1440" w:bottom="1440" w:left="1440" w:header="680" w:footer="680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864"/>
        <w:gridCol w:w="2006"/>
        <w:gridCol w:w="2006"/>
        <w:gridCol w:w="2006"/>
        <w:gridCol w:w="2005"/>
        <w:gridCol w:w="2005"/>
        <w:gridCol w:w="2005"/>
        <w:gridCol w:w="2005"/>
        <w:gridCol w:w="2005"/>
        <w:gridCol w:w="2005"/>
        <w:gridCol w:w="2009"/>
      </w:tblGrid>
      <w:tr w:rsidR="00066BED" w:rsidRPr="007E71D8" w14:paraId="52ED50DE" w14:textId="678E3AD7" w:rsidTr="00487E4E">
        <w:trPr>
          <w:cantSplit/>
          <w:trHeight w:hRule="exact" w:val="865"/>
          <w:tblHeader/>
        </w:trPr>
        <w:tc>
          <w:tcPr>
            <w:tcW w:w="206" w:type="pct"/>
            <w:shd w:val="clear" w:color="auto" w:fill="E7E6E6" w:themeFill="background2"/>
          </w:tcPr>
          <w:p w14:paraId="635C4FB6" w14:textId="4ED7E57A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lastRenderedPageBreak/>
              <w:t>ID</w:t>
            </w:r>
          </w:p>
        </w:tc>
        <w:tc>
          <w:tcPr>
            <w:tcW w:w="479" w:type="pct"/>
            <w:shd w:val="clear" w:color="auto" w:fill="E7E6E6" w:themeFill="background2"/>
          </w:tcPr>
          <w:p w14:paraId="676AD44E" w14:textId="6B22D454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Date Identified</w:t>
            </w:r>
          </w:p>
        </w:tc>
        <w:tc>
          <w:tcPr>
            <w:tcW w:w="479" w:type="pct"/>
            <w:shd w:val="clear" w:color="auto" w:fill="E7E6E6" w:themeFill="background2"/>
          </w:tcPr>
          <w:p w14:paraId="67337DAC" w14:textId="2CD450FC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Risk location</w:t>
            </w:r>
          </w:p>
        </w:tc>
        <w:tc>
          <w:tcPr>
            <w:tcW w:w="479" w:type="pct"/>
            <w:shd w:val="clear" w:color="auto" w:fill="E7E6E6" w:themeFill="background2"/>
          </w:tcPr>
          <w:p w14:paraId="085F905A" w14:textId="124B20BC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Risk Description</w:t>
            </w:r>
          </w:p>
        </w:tc>
        <w:tc>
          <w:tcPr>
            <w:tcW w:w="479" w:type="pct"/>
            <w:shd w:val="clear" w:color="auto" w:fill="E7E6E6" w:themeFill="background2"/>
          </w:tcPr>
          <w:p w14:paraId="55318245" w14:textId="743BCC91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Likelihood of the Risk Occurring</w:t>
            </w:r>
          </w:p>
        </w:tc>
        <w:tc>
          <w:tcPr>
            <w:tcW w:w="479" w:type="pct"/>
            <w:shd w:val="clear" w:color="auto" w:fill="E7E6E6" w:themeFill="background2"/>
          </w:tcPr>
          <w:p w14:paraId="675F6608" w14:textId="2CF446FE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Impact if the Risk Occurs</w:t>
            </w:r>
          </w:p>
        </w:tc>
        <w:tc>
          <w:tcPr>
            <w:tcW w:w="479" w:type="pct"/>
            <w:shd w:val="clear" w:color="auto" w:fill="E7E6E6" w:themeFill="background2"/>
          </w:tcPr>
          <w:p w14:paraId="51DA405C" w14:textId="3BB2C94D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Rating</w:t>
            </w:r>
          </w:p>
        </w:tc>
        <w:tc>
          <w:tcPr>
            <w:tcW w:w="479" w:type="pct"/>
            <w:shd w:val="clear" w:color="auto" w:fill="E7E6E6" w:themeFill="background2"/>
          </w:tcPr>
          <w:p w14:paraId="4B673F1E" w14:textId="44489FD3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Control measure</w:t>
            </w:r>
          </w:p>
        </w:tc>
        <w:tc>
          <w:tcPr>
            <w:tcW w:w="479" w:type="pct"/>
            <w:shd w:val="clear" w:color="auto" w:fill="E7E6E6" w:themeFill="background2"/>
          </w:tcPr>
          <w:p w14:paraId="00E77B08" w14:textId="1EDA7E55" w:rsidR="00066BED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 xml:space="preserve">Revised </w:t>
            </w: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Likelihood of the Risk Occurring</w:t>
            </w:r>
          </w:p>
        </w:tc>
        <w:tc>
          <w:tcPr>
            <w:tcW w:w="479" w:type="pct"/>
            <w:shd w:val="clear" w:color="auto" w:fill="E7E6E6" w:themeFill="background2"/>
          </w:tcPr>
          <w:p w14:paraId="0F16D891" w14:textId="49E2EF87" w:rsidR="00066BED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 xml:space="preserve">Revised </w:t>
            </w: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Impact if the Risk Occurs</w:t>
            </w:r>
          </w:p>
        </w:tc>
        <w:tc>
          <w:tcPr>
            <w:tcW w:w="480" w:type="pct"/>
            <w:shd w:val="clear" w:color="auto" w:fill="E7E6E6" w:themeFill="background2"/>
          </w:tcPr>
          <w:p w14:paraId="56742C43" w14:textId="6A0BE77A" w:rsidR="00066BED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Revised Risk Rating</w:t>
            </w:r>
          </w:p>
        </w:tc>
      </w:tr>
      <w:tr w:rsidR="00066BED" w:rsidRPr="007E71D8" w14:paraId="7F50A5EE" w14:textId="41D2DE3B" w:rsidTr="00487E4E">
        <w:trPr>
          <w:cantSplit/>
          <w:trHeight w:val="1440"/>
        </w:trPr>
        <w:tc>
          <w:tcPr>
            <w:tcW w:w="206" w:type="pct"/>
          </w:tcPr>
          <w:p w14:paraId="53C6A26F" w14:textId="32B9570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</w:tcPr>
          <w:p w14:paraId="0652678D" w14:textId="10CD148C" w:rsidR="00066BED" w:rsidRPr="00BB0B92" w:rsidRDefault="00206458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 w:rsidRPr="00BB0B92"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</w:tcPr>
          <w:p w14:paraId="4BF0BB04" w14:textId="11A9DA33" w:rsidR="00066BED" w:rsidRPr="00BB0B92" w:rsidRDefault="00206458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B0B92">
              <w:rPr>
                <w:rFonts w:cstheme="minorHAnsi"/>
                <w:color w:val="262626" w:themeColor="text1" w:themeTint="D9"/>
                <w:sz w:val="20"/>
                <w:szCs w:val="20"/>
              </w:rPr>
              <w:t>Foundation</w:t>
            </w:r>
          </w:p>
        </w:tc>
        <w:tc>
          <w:tcPr>
            <w:tcW w:w="479" w:type="pct"/>
          </w:tcPr>
          <w:p w14:paraId="225B3CEE" w14:textId="63C288E0" w:rsidR="00066BED" w:rsidRPr="00BB0B92" w:rsidRDefault="00206458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 w:rsidRPr="00BB0B92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Trench</w:t>
            </w:r>
            <w:r w:rsidR="00BB0B92" w:rsidRPr="00BB0B92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 collapsing</w:t>
            </w:r>
          </w:p>
        </w:tc>
        <w:tc>
          <w:tcPr>
            <w:tcW w:w="479" w:type="pct"/>
          </w:tcPr>
          <w:p w14:paraId="213D2C7D" w14:textId="0266B395" w:rsidR="00066BED" w:rsidRPr="00BB0B92" w:rsidRDefault="00BB0B92" w:rsidP="002A0ED0">
            <w:pPr>
              <w:spacing w:beforeLines="60" w:before="144" w:afterLines="60" w:after="144"/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</w:pPr>
            <w:r w:rsidRPr="00BB0B92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C – Possible</w:t>
            </w:r>
          </w:p>
        </w:tc>
        <w:tc>
          <w:tcPr>
            <w:tcW w:w="479" w:type="pct"/>
          </w:tcPr>
          <w:p w14:paraId="42E06976" w14:textId="7FADBE08" w:rsidR="00066BED" w:rsidRPr="00BB0B92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 w:rsidRPr="00BB0B92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Minor</w:t>
            </w:r>
            <w:r w:rsidRPr="00BB0B92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 xml:space="preserve"> 2</w:t>
            </w:r>
          </w:p>
        </w:tc>
        <w:tc>
          <w:tcPr>
            <w:tcW w:w="479" w:type="pct"/>
          </w:tcPr>
          <w:p w14:paraId="363ABA98" w14:textId="3C249099" w:rsidR="00066BED" w:rsidRPr="00BB0B92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  <w:tc>
          <w:tcPr>
            <w:tcW w:w="479" w:type="pct"/>
          </w:tcPr>
          <w:p w14:paraId="1C7CEB03" w14:textId="632FF6CD" w:rsidR="00066BED" w:rsidRPr="00BB0B92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Battering of trenches</w:t>
            </w:r>
          </w:p>
        </w:tc>
        <w:tc>
          <w:tcPr>
            <w:tcW w:w="479" w:type="pct"/>
          </w:tcPr>
          <w:p w14:paraId="5EB9BF45" w14:textId="016B579C" w:rsidR="00066BED" w:rsidRPr="00BB0B92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</w:tcPr>
          <w:p w14:paraId="74EDCE32" w14:textId="15822ABB" w:rsidR="00066BED" w:rsidRPr="00BB0B92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Insufficient 1</w:t>
            </w:r>
          </w:p>
        </w:tc>
        <w:tc>
          <w:tcPr>
            <w:tcW w:w="480" w:type="pct"/>
          </w:tcPr>
          <w:p w14:paraId="51A459BF" w14:textId="06B227B6" w:rsidR="00066BED" w:rsidRPr="00BB0B92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Low</w:t>
            </w:r>
          </w:p>
        </w:tc>
      </w:tr>
      <w:tr w:rsidR="00066BED" w:rsidRPr="007E71D8" w14:paraId="0C92F112" w14:textId="2913C5D6" w:rsidTr="00487E4E">
        <w:trPr>
          <w:cantSplit/>
          <w:trHeight w:val="1440"/>
        </w:trPr>
        <w:tc>
          <w:tcPr>
            <w:tcW w:w="206" w:type="pct"/>
          </w:tcPr>
          <w:p w14:paraId="4DA3075D" w14:textId="0B4BE96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</w:tcPr>
          <w:p w14:paraId="025E5D9F" w14:textId="2361AE9F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</w:tcPr>
          <w:p w14:paraId="04ECED7C" w14:textId="68767696" w:rsidR="00066BED" w:rsidRPr="00CD3765" w:rsidRDefault="00BB0B92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Foundations</w:t>
            </w:r>
          </w:p>
        </w:tc>
        <w:tc>
          <w:tcPr>
            <w:tcW w:w="479" w:type="pct"/>
          </w:tcPr>
          <w:p w14:paraId="793A4046" w14:textId="3561306A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Starter bars exposed</w:t>
            </w:r>
          </w:p>
        </w:tc>
        <w:tc>
          <w:tcPr>
            <w:tcW w:w="479" w:type="pct"/>
          </w:tcPr>
          <w:p w14:paraId="4AC0C161" w14:textId="155D391D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</w:tcPr>
          <w:p w14:paraId="5FC7920F" w14:textId="78BD22B9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 3</w:t>
            </w:r>
          </w:p>
        </w:tc>
        <w:tc>
          <w:tcPr>
            <w:tcW w:w="479" w:type="pct"/>
          </w:tcPr>
          <w:p w14:paraId="063B31E7" w14:textId="66BD8136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</w:t>
            </w:r>
          </w:p>
        </w:tc>
        <w:tc>
          <w:tcPr>
            <w:tcW w:w="479" w:type="pct"/>
          </w:tcPr>
          <w:p w14:paraId="3A05D396" w14:textId="05881B7A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Starter bar caps and bend over starter bars</w:t>
            </w:r>
          </w:p>
        </w:tc>
        <w:tc>
          <w:tcPr>
            <w:tcW w:w="479" w:type="pct"/>
          </w:tcPr>
          <w:p w14:paraId="69F17648" w14:textId="5875A58D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</w:tcPr>
          <w:p w14:paraId="0A9813BB" w14:textId="12527638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 2</w:t>
            </w:r>
          </w:p>
        </w:tc>
        <w:tc>
          <w:tcPr>
            <w:tcW w:w="480" w:type="pct"/>
          </w:tcPr>
          <w:p w14:paraId="76996739" w14:textId="196743D6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</w:tr>
      <w:tr w:rsidR="00066BED" w:rsidRPr="007E71D8" w14:paraId="41835A7A" w14:textId="7619F6A8" w:rsidTr="00487E4E">
        <w:trPr>
          <w:cantSplit/>
          <w:trHeight w:val="1440"/>
        </w:trPr>
        <w:tc>
          <w:tcPr>
            <w:tcW w:w="206" w:type="pct"/>
          </w:tcPr>
          <w:p w14:paraId="0C7B6DF0" w14:textId="7A46E48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</w:tcPr>
          <w:p w14:paraId="7635410A" w14:textId="68D5DFD8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</w:tcPr>
          <w:p w14:paraId="2B983127" w14:textId="79948220" w:rsidR="00066BED" w:rsidRPr="00CD3765" w:rsidRDefault="00BB0B92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Ground slab</w:t>
            </w:r>
          </w:p>
        </w:tc>
        <w:tc>
          <w:tcPr>
            <w:tcW w:w="479" w:type="pct"/>
          </w:tcPr>
          <w:p w14:paraId="740D06F4" w14:textId="28924D1D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Cutting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rio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using grinder</w:t>
            </w:r>
          </w:p>
        </w:tc>
        <w:tc>
          <w:tcPr>
            <w:tcW w:w="479" w:type="pct"/>
          </w:tcPr>
          <w:p w14:paraId="32D0B541" w14:textId="6122DC3A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Possible</w:t>
            </w:r>
          </w:p>
        </w:tc>
        <w:tc>
          <w:tcPr>
            <w:tcW w:w="479" w:type="pct"/>
          </w:tcPr>
          <w:p w14:paraId="0BC646C6" w14:textId="48A53256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 3</w:t>
            </w:r>
          </w:p>
        </w:tc>
        <w:tc>
          <w:tcPr>
            <w:tcW w:w="479" w:type="pct"/>
          </w:tcPr>
          <w:p w14:paraId="5095CA55" w14:textId="461FAFB9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</w:t>
            </w:r>
          </w:p>
        </w:tc>
        <w:tc>
          <w:tcPr>
            <w:tcW w:w="479" w:type="pct"/>
          </w:tcPr>
          <w:p w14:paraId="5DC6709E" w14:textId="77777777" w:rsidR="00066BED" w:rsidRDefault="00BB0B92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Double eye protection</w:t>
            </w:r>
          </w:p>
          <w:p w14:paraId="1712A652" w14:textId="731A8BFD" w:rsidR="00BB0B92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PPE (Gloves)</w:t>
            </w:r>
          </w:p>
        </w:tc>
        <w:tc>
          <w:tcPr>
            <w:tcW w:w="479" w:type="pct"/>
          </w:tcPr>
          <w:p w14:paraId="76AE0BC1" w14:textId="7D927DBB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 – Minor 2</w:t>
            </w:r>
          </w:p>
        </w:tc>
        <w:tc>
          <w:tcPr>
            <w:tcW w:w="479" w:type="pct"/>
          </w:tcPr>
          <w:p w14:paraId="4A443CE0" w14:textId="0ACD9A2C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 2</w:t>
            </w:r>
          </w:p>
        </w:tc>
        <w:tc>
          <w:tcPr>
            <w:tcW w:w="480" w:type="pct"/>
          </w:tcPr>
          <w:p w14:paraId="5D187C19" w14:textId="3AE1F8B9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</w:tr>
      <w:tr w:rsidR="00066BED" w:rsidRPr="007E71D8" w14:paraId="242D2E00" w14:textId="0F5DA8AC" w:rsidTr="00487E4E">
        <w:trPr>
          <w:cantSplit/>
          <w:trHeight w:val="1440"/>
        </w:trPr>
        <w:tc>
          <w:tcPr>
            <w:tcW w:w="206" w:type="pct"/>
          </w:tcPr>
          <w:p w14:paraId="3E0649F9" w14:textId="0CBAA28F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</w:tcPr>
          <w:p w14:paraId="1250BB96" w14:textId="799C9824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</w:tcPr>
          <w:p w14:paraId="17920C52" w14:textId="5E4B760F" w:rsidR="00066BED" w:rsidRPr="00CD3765" w:rsidRDefault="00BB0B92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Ground slab</w:t>
            </w:r>
          </w:p>
        </w:tc>
        <w:tc>
          <w:tcPr>
            <w:tcW w:w="479" w:type="pct"/>
          </w:tcPr>
          <w:p w14:paraId="3E393312" w14:textId="60134F56" w:rsidR="00066BED" w:rsidRPr="007E71D8" w:rsidRDefault="00BB0B92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Nail guns</w:t>
            </w:r>
          </w:p>
        </w:tc>
        <w:tc>
          <w:tcPr>
            <w:tcW w:w="479" w:type="pct"/>
          </w:tcPr>
          <w:p w14:paraId="3369219E" w14:textId="43D8EB0E" w:rsidR="00066BED" w:rsidRPr="005F704F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 w:rsidRPr="005F704F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 xml:space="preserve">D - </w:t>
            </w:r>
            <w:r w:rsidRPr="005F704F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Unlikely</w:t>
            </w:r>
          </w:p>
        </w:tc>
        <w:tc>
          <w:tcPr>
            <w:tcW w:w="479" w:type="pct"/>
          </w:tcPr>
          <w:p w14:paraId="633B6956" w14:textId="21525663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 3</w:t>
            </w:r>
          </w:p>
        </w:tc>
        <w:tc>
          <w:tcPr>
            <w:tcW w:w="479" w:type="pct"/>
          </w:tcPr>
          <w:p w14:paraId="7944F842" w14:textId="08E366D0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  <w:tc>
          <w:tcPr>
            <w:tcW w:w="479" w:type="pct"/>
          </w:tcPr>
          <w:p w14:paraId="28B789C6" w14:textId="0DF21907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Signage, spotter, training</w:t>
            </w:r>
          </w:p>
        </w:tc>
        <w:tc>
          <w:tcPr>
            <w:tcW w:w="479" w:type="pct"/>
          </w:tcPr>
          <w:p w14:paraId="153547C3" w14:textId="2DBDD645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Unlikely D</w:t>
            </w:r>
          </w:p>
        </w:tc>
        <w:tc>
          <w:tcPr>
            <w:tcW w:w="479" w:type="pct"/>
          </w:tcPr>
          <w:p w14:paraId="52377036" w14:textId="0C6E15B8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 2</w:t>
            </w:r>
          </w:p>
        </w:tc>
        <w:tc>
          <w:tcPr>
            <w:tcW w:w="480" w:type="pct"/>
          </w:tcPr>
          <w:p w14:paraId="171C7CF1" w14:textId="5859921E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Low</w:t>
            </w:r>
          </w:p>
        </w:tc>
      </w:tr>
      <w:tr w:rsidR="00066BED" w:rsidRPr="007E71D8" w14:paraId="39A81152" w14:textId="3AF1F4B4" w:rsidTr="00487E4E">
        <w:trPr>
          <w:cantSplit/>
          <w:trHeight w:val="1440"/>
        </w:trPr>
        <w:tc>
          <w:tcPr>
            <w:tcW w:w="206" w:type="pct"/>
          </w:tcPr>
          <w:p w14:paraId="67321F46" w14:textId="6EFAF76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</w:tcPr>
          <w:p w14:paraId="08E6BCAA" w14:textId="1C432337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</w:tcPr>
          <w:p w14:paraId="3D2D207E" w14:textId="4F096E59" w:rsidR="00066BED" w:rsidRPr="00CD3765" w:rsidRDefault="005F704F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Ground slab</w:t>
            </w:r>
          </w:p>
        </w:tc>
        <w:tc>
          <w:tcPr>
            <w:tcW w:w="479" w:type="pct"/>
          </w:tcPr>
          <w:p w14:paraId="16E07F61" w14:textId="0B634DDA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Wall frames falling over</w:t>
            </w:r>
          </w:p>
        </w:tc>
        <w:tc>
          <w:tcPr>
            <w:tcW w:w="479" w:type="pct"/>
          </w:tcPr>
          <w:p w14:paraId="3D8379DD" w14:textId="05C12FE2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Possible</w:t>
            </w:r>
          </w:p>
        </w:tc>
        <w:tc>
          <w:tcPr>
            <w:tcW w:w="479" w:type="pct"/>
          </w:tcPr>
          <w:p w14:paraId="77E6F404" w14:textId="06332912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 3</w:t>
            </w:r>
          </w:p>
        </w:tc>
        <w:tc>
          <w:tcPr>
            <w:tcW w:w="479" w:type="pct"/>
          </w:tcPr>
          <w:p w14:paraId="722C2A65" w14:textId="1B1A61AD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</w:t>
            </w:r>
          </w:p>
        </w:tc>
        <w:tc>
          <w:tcPr>
            <w:tcW w:w="479" w:type="pct"/>
          </w:tcPr>
          <w:p w14:paraId="5FA0DF6C" w14:textId="0816224A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Nailed off securely before letting go of wall frame</w:t>
            </w:r>
          </w:p>
        </w:tc>
        <w:tc>
          <w:tcPr>
            <w:tcW w:w="479" w:type="pct"/>
          </w:tcPr>
          <w:p w14:paraId="26C9998A" w14:textId="54D4F236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</w:tcPr>
          <w:p w14:paraId="1C34CEF5" w14:textId="3D5DCE51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Insignificant</w:t>
            </w:r>
          </w:p>
        </w:tc>
        <w:tc>
          <w:tcPr>
            <w:tcW w:w="480" w:type="pct"/>
          </w:tcPr>
          <w:p w14:paraId="6F457E58" w14:textId="5C0DCA8B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Low</w:t>
            </w:r>
          </w:p>
        </w:tc>
      </w:tr>
      <w:tr w:rsidR="00066BED" w:rsidRPr="007E71D8" w14:paraId="26159101" w14:textId="580CF7D1" w:rsidTr="00487E4E">
        <w:trPr>
          <w:cantSplit/>
          <w:trHeight w:val="1440"/>
        </w:trPr>
        <w:tc>
          <w:tcPr>
            <w:tcW w:w="206" w:type="pct"/>
          </w:tcPr>
          <w:p w14:paraId="3D655BD1" w14:textId="2CF11D41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</w:tcPr>
          <w:p w14:paraId="74803A9D" w14:textId="6127544C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</w:tcPr>
          <w:p w14:paraId="70B4F0E4" w14:textId="60A0C1AA" w:rsidR="00066BED" w:rsidRPr="00CD3765" w:rsidRDefault="005F704F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Roof trusses</w:t>
            </w:r>
          </w:p>
        </w:tc>
        <w:tc>
          <w:tcPr>
            <w:tcW w:w="479" w:type="pct"/>
          </w:tcPr>
          <w:p w14:paraId="76558321" w14:textId="12415204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Fall from heights</w:t>
            </w:r>
          </w:p>
        </w:tc>
        <w:tc>
          <w:tcPr>
            <w:tcW w:w="479" w:type="pct"/>
          </w:tcPr>
          <w:p w14:paraId="499490FC" w14:textId="471A8FEB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</w:tcPr>
          <w:p w14:paraId="638AE119" w14:textId="40A531DA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Major</w:t>
            </w:r>
          </w:p>
        </w:tc>
        <w:tc>
          <w:tcPr>
            <w:tcW w:w="479" w:type="pct"/>
          </w:tcPr>
          <w:p w14:paraId="61EA55D8" w14:textId="33A3AFE7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Very High</w:t>
            </w:r>
          </w:p>
        </w:tc>
        <w:tc>
          <w:tcPr>
            <w:tcW w:w="479" w:type="pct"/>
          </w:tcPr>
          <w:p w14:paraId="3118F902" w14:textId="17DD8336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work to be done off platform ladders whilst working on roof trusses</w:t>
            </w:r>
          </w:p>
        </w:tc>
        <w:tc>
          <w:tcPr>
            <w:tcW w:w="479" w:type="pct"/>
          </w:tcPr>
          <w:p w14:paraId="60AE3961" w14:textId="57C4577D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</w:tcPr>
          <w:p w14:paraId="28B039F3" w14:textId="19F2F26E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</w:t>
            </w:r>
          </w:p>
        </w:tc>
        <w:tc>
          <w:tcPr>
            <w:tcW w:w="480" w:type="pct"/>
          </w:tcPr>
          <w:p w14:paraId="048C04E4" w14:textId="57E25E2D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</w:tr>
      <w:tr w:rsidR="00066BED" w:rsidRPr="007E71D8" w14:paraId="07009361" w14:textId="0AA44AE4" w:rsidTr="00487E4E">
        <w:trPr>
          <w:cantSplit/>
          <w:trHeight w:val="1440"/>
        </w:trPr>
        <w:tc>
          <w:tcPr>
            <w:tcW w:w="206" w:type="pct"/>
          </w:tcPr>
          <w:p w14:paraId="209CA1A3" w14:textId="38FC185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</w:tcPr>
          <w:p w14:paraId="33F1B84B" w14:textId="3E702672" w:rsidR="00066BED" w:rsidRPr="005F704F" w:rsidRDefault="005F704F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</w:tcPr>
          <w:p w14:paraId="05759622" w14:textId="5CB347A2" w:rsidR="00066BED" w:rsidRPr="00CD3765" w:rsidRDefault="005F704F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Ground floor</w:t>
            </w:r>
          </w:p>
        </w:tc>
        <w:tc>
          <w:tcPr>
            <w:tcW w:w="479" w:type="pct"/>
          </w:tcPr>
          <w:p w14:paraId="5B37D310" w14:textId="369D4DEE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 xml:space="preserve">Slips, </w:t>
            </w:r>
            <w:proofErr w:type="gramStart"/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trips</w:t>
            </w:r>
            <w:proofErr w:type="gramEnd"/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 xml:space="preserve"> and falls</w:t>
            </w:r>
          </w:p>
        </w:tc>
        <w:tc>
          <w:tcPr>
            <w:tcW w:w="479" w:type="pct"/>
          </w:tcPr>
          <w:p w14:paraId="07A8E109" w14:textId="2655A7F6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</w:tcPr>
          <w:p w14:paraId="74CDD009" w14:textId="6FF79B6B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</w:t>
            </w:r>
          </w:p>
        </w:tc>
        <w:tc>
          <w:tcPr>
            <w:tcW w:w="479" w:type="pct"/>
          </w:tcPr>
          <w:p w14:paraId="16B2EB33" w14:textId="2DDA43F5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Moderate</w:t>
            </w:r>
          </w:p>
        </w:tc>
        <w:tc>
          <w:tcPr>
            <w:tcW w:w="479" w:type="pct"/>
          </w:tcPr>
          <w:p w14:paraId="51355B68" w14:textId="07F3B34A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Clean and accessible worksite, working on level ground where possible</w:t>
            </w:r>
          </w:p>
        </w:tc>
        <w:tc>
          <w:tcPr>
            <w:tcW w:w="479" w:type="pct"/>
          </w:tcPr>
          <w:p w14:paraId="168012D3" w14:textId="399CEC53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</w:tcPr>
          <w:p w14:paraId="5A3CA239" w14:textId="1BD10A3F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Insignificant</w:t>
            </w:r>
          </w:p>
        </w:tc>
        <w:tc>
          <w:tcPr>
            <w:tcW w:w="480" w:type="pct"/>
          </w:tcPr>
          <w:p w14:paraId="5BD9B8CF" w14:textId="571E374E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Low</w:t>
            </w:r>
          </w:p>
        </w:tc>
      </w:tr>
      <w:tr w:rsidR="00066BED" w:rsidRPr="007E71D8" w14:paraId="181FDB28" w14:textId="1E2598D9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B0179" w14:textId="2C96FFC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45E90" w14:textId="009A53E7" w:rsidR="00066BED" w:rsidRPr="00EE6EAD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259CB" w14:textId="41D1ABB0" w:rsidR="00066BED" w:rsidRPr="00CD3765" w:rsidRDefault="005F704F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Ground slab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CB1D2" w14:textId="3B737AB1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Falling objects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EBAA1" w14:textId="77CF95DF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A7733" w14:textId="7DBA4449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BA8A9" w14:textId="0C3E8074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96D38" w14:textId="3C32D9BB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Using lanyards whilst working at heights, wearing PPE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3A085" w14:textId="37885C96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F0AA8" w14:textId="5DF5D3E4" w:rsidR="00066BED" w:rsidRPr="002436AD" w:rsidRDefault="005F704F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658F7B" w14:textId="0CBA6832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</w:tr>
      <w:tr w:rsidR="00066BED" w:rsidRPr="007E71D8" w14:paraId="70955545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657AE" w14:textId="5AB8603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E6F3F" w14:textId="13444FB1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9EFBC" w14:textId="413D5B3B" w:rsidR="00066BED" w:rsidRPr="00657813" w:rsidRDefault="005F704F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Ground slab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BEB733" w14:textId="1677AC8A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Heat stroke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70E59" w14:textId="2101AFD4" w:rsidR="00066BED" w:rsidRPr="007E71D8" w:rsidRDefault="005F704F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E389D" w14:textId="1D856E37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Major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E8F11" w14:textId="77D2B02F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Very High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17F21" w14:textId="65DFDAC9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Shade breaks, hydration, wear loose fitting clothing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FF4D5" w14:textId="15D49A56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Possible 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08637" w14:textId="45A01099" w:rsidR="00066BED" w:rsidRPr="00B87566" w:rsidRDefault="00B87566" w:rsidP="002A0ED0">
            <w:pPr>
              <w:spacing w:beforeLines="60" w:before="144" w:afterLines="60" w:after="144"/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</w:pPr>
            <w:r w:rsidRPr="00B87566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Minor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A9C91E" w14:textId="2E6F10FE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</w:tr>
      <w:tr w:rsidR="00066BED" w:rsidRPr="007E71D8" w14:paraId="2E50FB58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51BF3" w14:textId="3EB2019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3DF1B2" w14:textId="3B7F6D6E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CA2B9" w14:textId="30972C23" w:rsidR="00066BED" w:rsidRPr="00657813" w:rsidRDefault="00B87566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On site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6E313F" w14:textId="19169F55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Cuts and abrasions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43A31" w14:textId="4B754FF2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950C2" w14:textId="394CF449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BC5C6" w14:textId="43A94FE2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75DA5" w14:textId="69AC23F8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Correct PPE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B62DFF" w14:textId="6BEDA8CD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F5BFD" w14:textId="094F1BC8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8D645" w14:textId="4B2100BD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</w:tr>
      <w:tr w:rsidR="00066BED" w:rsidRPr="007E71D8" w14:paraId="215E29AA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7367B" w14:textId="3435801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212E1" w14:textId="141EA5C5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9E002" w14:textId="0A4F3EAD" w:rsidR="00066BED" w:rsidRPr="00657813" w:rsidRDefault="00B87566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Bathroom/ensuite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B27DD" w14:textId="36ED3FC8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Waterproofing chemicals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5393A" w14:textId="03AB590A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14E25" w14:textId="01A010C0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FC6BF" w14:textId="3CF8F5D5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C779D" w14:textId="77777777" w:rsidR="00066BED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Correct PPE, respirator,</w:t>
            </w:r>
          </w:p>
          <w:p w14:paraId="2F10132E" w14:textId="2E72E02B" w:rsidR="00B87566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 xml:space="preserve">Or use alternative </w:t>
            </w:r>
            <w:proofErr w:type="gramStart"/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water based</w:t>
            </w:r>
            <w:proofErr w:type="gramEnd"/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 xml:space="preserve"> products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00720" w14:textId="02141287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E4A50" w14:textId="1217F6AC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5CA48" w14:textId="5C1C5AAB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</w:tr>
      <w:tr w:rsidR="00066BED" w:rsidRPr="007E71D8" w14:paraId="3F2970F9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11BC0" w14:textId="037EB7DD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2690B" w14:textId="65D97772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AFBEA" w14:textId="4A83C1C3" w:rsidR="00066BED" w:rsidRPr="00657813" w:rsidRDefault="00B87566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On site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C4B218" w14:textId="0B57C19D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Electrocution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14086" w14:textId="3AE72842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52D9F" w14:textId="4362C3C4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3F789" w14:textId="760ACDA5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B5798" w14:textId="77777777" w:rsidR="00066BED" w:rsidRDefault="00B87566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Correct PPE</w:t>
            </w:r>
          </w:p>
          <w:p w14:paraId="081F93CD" w14:textId="61DDCCFD" w:rsidR="00B87566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Test and tag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35B79" w14:textId="5849461F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915CF" w14:textId="6BEE7C5C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692C5" w14:textId="5004C050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Moderate</w:t>
            </w:r>
          </w:p>
        </w:tc>
      </w:tr>
      <w:tr w:rsidR="00066BED" w:rsidRPr="007E71D8" w14:paraId="09A29F8A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FDF64" w14:textId="2F6048C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89DE7D" w14:textId="2EFAE07C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2CF21" w14:textId="5A4CA4D1" w:rsidR="00066BED" w:rsidRPr="00657813" w:rsidRDefault="00B87566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On site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292F1C" w14:textId="1A8DE432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Manual Handling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12CE0" w14:textId="4586E1B6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34FD6" w14:textId="4F8A50B7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AA301" w14:textId="3BD0F5AC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79E12" w14:textId="77777777" w:rsidR="00066BED" w:rsidRDefault="00B87566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Mechanical lift</w:t>
            </w:r>
          </w:p>
          <w:p w14:paraId="7F1C3878" w14:textId="7299AC38" w:rsidR="00B87566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Team lift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07C5E" w14:textId="4E5075A8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6027BF" w14:textId="3B8C7C1E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Insufficient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E19F22" w14:textId="13EBEC66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Low</w:t>
            </w:r>
          </w:p>
        </w:tc>
      </w:tr>
      <w:tr w:rsidR="00066BED" w:rsidRPr="007E71D8" w14:paraId="0E5220AF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F2FD9" w14:textId="1BD54D5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6B72F2" w14:textId="3BF2348B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15/05/23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1D692" w14:textId="24DEC956" w:rsidR="00066BED" w:rsidRPr="00657813" w:rsidRDefault="00B87566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On site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2582F6" w14:textId="7DF2C46D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Power tools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DD110" w14:textId="17C8D1CD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EA2769" w14:textId="60C91B47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69D65" w14:textId="315F44D0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050674" w14:textId="2361DD50" w:rsidR="00066BED" w:rsidRDefault="00B87566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Trained personnel</w:t>
            </w:r>
          </w:p>
          <w:p w14:paraId="08D70DB2" w14:textId="77777777" w:rsidR="00B87566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Correct PPE</w:t>
            </w:r>
          </w:p>
          <w:p w14:paraId="19DF1036" w14:textId="55B3F7C7" w:rsidR="00B87566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Signage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F89BD" w14:textId="6C43DAA9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Possible</w:t>
            </w:r>
            <w:r w:rsidR="00066BED"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66BED"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066BED"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066BED"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066BED"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066BED"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066BED"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066BED"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066BED"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066BED"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24177E" w14:textId="023384AD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Minor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5EBC2" w14:textId="02A80688" w:rsidR="00066BED" w:rsidRPr="007E71D8" w:rsidRDefault="00B87566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Moderate</w:t>
            </w:r>
          </w:p>
        </w:tc>
      </w:tr>
      <w:tr w:rsidR="00066BED" w:rsidRPr="007E71D8" w14:paraId="35C04AD5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BC9DAE" w14:textId="6105DCC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A20B0" w14:textId="5E2392E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9E1B1" w14:textId="1A945089" w:rsidR="00066BED" w:rsidRPr="00657813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4B8CE" w14:textId="1C9CE1A9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2B1DE" w14:textId="5136C47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9E8C4E" w14:textId="45FE5034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97371" w14:textId="0FBC9D4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39D65F" w14:textId="268E3B1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2DB1B" w14:textId="538ED16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C6E0E" w14:textId="13E7DD6F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6E15C" w14:textId="26C6B3D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436AD" w:rsidRPr="007E71D8" w14:paraId="1B751C2B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1A204" w14:textId="19F8D41A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15F20" w14:textId="79EDB199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BB2924" w14:textId="2EC337B7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60DBC" w14:textId="123D2826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E9E652" w14:textId="4F39E3EA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5CFE7" w14:textId="7AE964FE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58AFD" w14:textId="66D44E12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1DCFB" w14:textId="79C3F4A8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7778E" w14:textId="6D8DD55A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24B7E" w14:textId="753ED581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6F080" w14:textId="0691A0CA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436AD" w:rsidRPr="007E71D8" w14:paraId="63503E9F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F9881" w14:textId="2456C48E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A3A58" w14:textId="2FBF514E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BD25A1" w14:textId="599EEF62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593515" w14:textId="41525878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624D2" w14:textId="0F18D395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F5CFC" w14:textId="4679A264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2F2170" w14:textId="4357B710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2A320" w14:textId="1716A766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8C982" w14:textId="5B20AB93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753A0" w14:textId="0F631719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FDAF9" w14:textId="6779D4C0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886613" w14:textId="77777777" w:rsidR="00487E4E" w:rsidRDefault="00487E4E" w:rsidP="0040724A">
      <w:pPr>
        <w:spacing w:before="120" w:after="120"/>
        <w:jc w:val="center"/>
        <w:rPr>
          <w:rFonts w:cstheme="minorHAnsi"/>
          <w:color w:val="BFBFBF" w:themeColor="background1" w:themeShade="BF"/>
          <w:sz w:val="20"/>
        </w:rPr>
      </w:pPr>
    </w:p>
    <w:p w14:paraId="28553D4C" w14:textId="6E3EC13E" w:rsidR="000055D1" w:rsidRPr="0040724A" w:rsidRDefault="0032007C" w:rsidP="0040724A">
      <w:pPr>
        <w:spacing w:before="120" w:after="120"/>
        <w:jc w:val="center"/>
        <w:rPr>
          <w:rFonts w:cstheme="minorHAnsi"/>
          <w:color w:val="BFBFBF" w:themeColor="background1" w:themeShade="BF"/>
          <w:sz w:val="20"/>
        </w:rPr>
      </w:pPr>
      <w:r w:rsidRPr="007E71D8">
        <w:rPr>
          <w:rFonts w:cstheme="minorHAnsi"/>
          <w:color w:val="BFBFBF" w:themeColor="background1" w:themeShade="BF"/>
          <w:sz w:val="20"/>
        </w:rPr>
        <w:t>End of Risk Registe</w:t>
      </w:r>
      <w:r w:rsidR="009E5050">
        <w:rPr>
          <w:rFonts w:cstheme="minorHAnsi"/>
          <w:color w:val="BFBFBF" w:themeColor="background1" w:themeShade="BF"/>
          <w:sz w:val="20"/>
        </w:rPr>
        <w:t>r</w:t>
      </w:r>
    </w:p>
    <w:sectPr w:rsidR="000055D1" w:rsidRPr="0040724A" w:rsidSect="001D639D">
      <w:footerReference w:type="even" r:id="rId17"/>
      <w:footerReference w:type="default" r:id="rId18"/>
      <w:pgSz w:w="23811" w:h="16838" w:orient="landscape" w:code="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BBF7E" w14:textId="77777777" w:rsidR="001D639D" w:rsidRDefault="001D639D" w:rsidP="000055D1">
      <w:pPr>
        <w:spacing w:after="0" w:line="240" w:lineRule="auto"/>
      </w:pPr>
      <w:r>
        <w:separator/>
      </w:r>
    </w:p>
  </w:endnote>
  <w:endnote w:type="continuationSeparator" w:id="0">
    <w:p w14:paraId="4B4A2B3D" w14:textId="77777777" w:rsidR="001D639D" w:rsidRDefault="001D639D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761252834"/>
      <w:docPartObj>
        <w:docPartGallery w:val="Page Numbers (Top of Page)"/>
        <w:docPartUnique/>
      </w:docPartObj>
    </w:sdtPr>
    <w:sdtContent>
      <w:p w14:paraId="7F6F3280" w14:textId="77777777" w:rsidR="0086135D" w:rsidRDefault="0086135D" w:rsidP="0086135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67F1581A" w14:textId="07D14E58" w:rsidR="0086135D" w:rsidRPr="0021693B" w:rsidRDefault="0086135D" w:rsidP="0086135D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202BEE">
          <w:rPr>
            <w:rFonts w:cs="Times New Roman"/>
            <w:sz w:val="16"/>
            <w:szCs w:val="16"/>
          </w:rPr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788462910"/>
            <w:placeholder>
              <w:docPart w:val="D87507CB631B4C6795C8F28FEBFC7B9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10E37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</w:r>
        <w:r w:rsidRPr="00550447">
          <w:rPr>
            <w:rFonts w:cs="Times New Roman"/>
            <w:sz w:val="16"/>
            <w:szCs w:val="16"/>
          </w:rPr>
          <w:t>CSTC Pty Ltd (RTO #0699)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1509E7CC" w14:textId="77777777" w:rsidR="002436AD" w:rsidRDefault="002436AD" w:rsidP="002436A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63DECA6C" w14:textId="7C9AFF4F" w:rsidR="000055D1" w:rsidRPr="0021693B" w:rsidRDefault="0021693B" w:rsidP="0086135D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7E12F3F4C82B49758F09CD5F0E858A9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10E37" w:rsidRPr="00A10E37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C0425" w14:textId="77777777" w:rsidR="00AE4153" w:rsidRDefault="00AE415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931927581"/>
      <w:docPartObj>
        <w:docPartGallery w:val="Page Numbers (Top of Page)"/>
        <w:docPartUnique/>
      </w:docPartObj>
    </w:sdtPr>
    <w:sdtContent>
      <w:p w14:paraId="7267A258" w14:textId="77777777" w:rsidR="00761F7A" w:rsidRDefault="00761F7A" w:rsidP="00761F7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0CCC09E0" w14:textId="254391AF" w:rsidR="00761F7A" w:rsidRPr="0021693B" w:rsidRDefault="00761F7A" w:rsidP="00761F7A">
        <w:pPr>
          <w:pBdr>
            <w:top w:val="single" w:sz="4" w:space="1" w:color="auto"/>
          </w:pBdr>
          <w:tabs>
            <w:tab w:val="center" w:pos="10348"/>
            <w:tab w:val="right" w:pos="20838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202BEE">
          <w:rPr>
            <w:rFonts w:cs="Times New Roman"/>
            <w:sz w:val="16"/>
            <w:szCs w:val="16"/>
          </w:rPr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286785079"/>
            <w:placeholder>
              <w:docPart w:val="5837ED51A1AC434BA21203F33C162F0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10E37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</w:r>
        <w:r w:rsidRPr="00550447">
          <w:rPr>
            <w:rFonts w:cs="Times New Roman"/>
            <w:sz w:val="16"/>
            <w:szCs w:val="16"/>
          </w:rPr>
          <w:t>CSTC Pty Ltd (RTO #0699)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844204888"/>
      <w:docPartObj>
        <w:docPartGallery w:val="Page Numbers (Top of Page)"/>
        <w:docPartUnique/>
      </w:docPartObj>
    </w:sdtPr>
    <w:sdtContent>
      <w:p w14:paraId="7E412B38" w14:textId="77777777" w:rsidR="002436AD" w:rsidRDefault="002436AD" w:rsidP="002436A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25240067" w14:textId="17D018F8" w:rsidR="002436AD" w:rsidRPr="0021693B" w:rsidRDefault="002436AD" w:rsidP="00761F7A">
        <w:pPr>
          <w:pBdr>
            <w:top w:val="single" w:sz="4" w:space="1" w:color="auto"/>
          </w:pBdr>
          <w:tabs>
            <w:tab w:val="center" w:pos="10348"/>
            <w:tab w:val="right" w:pos="20927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506931338"/>
            <w:placeholder>
              <w:docPart w:val="ECC5E9C721344CE8AEECA8AE6F3BDE0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10E37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F26AB" w14:textId="77777777" w:rsidR="001D639D" w:rsidRDefault="001D639D" w:rsidP="000055D1">
      <w:pPr>
        <w:spacing w:after="0" w:line="240" w:lineRule="auto"/>
      </w:pPr>
      <w:r>
        <w:separator/>
      </w:r>
    </w:p>
  </w:footnote>
  <w:footnote w:type="continuationSeparator" w:id="0">
    <w:p w14:paraId="50AA33A1" w14:textId="77777777" w:rsidR="001D639D" w:rsidRDefault="001D639D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C6E00" w14:textId="091BF622" w:rsidR="0086135D" w:rsidRDefault="00000000" w:rsidP="0086135D">
    <w:pPr>
      <w:pStyle w:val="Header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799113908"/>
        <w:placeholder>
          <w:docPart w:val="E613C678BF8C42828E4A15D5D70CE06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6135D">
          <w:rPr>
            <w:rFonts w:cs="Times New Roman"/>
            <w:sz w:val="16"/>
            <w:szCs w:val="16"/>
          </w:rPr>
          <w:t>Handout 2</w:t>
        </w:r>
      </w:sdtContent>
    </w:sdt>
    <w:r w:rsidR="0086135D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-2050449130"/>
        <w:placeholder>
          <w:docPart w:val="287FB64E98714B8E8FF8BA2833FFCCB8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6135D" w:rsidRPr="00CB15E4">
          <w:rPr>
            <w:rFonts w:cs="Times New Roman"/>
            <w:sz w:val="16"/>
            <w:szCs w:val="16"/>
          </w:rPr>
          <w:t>CPCCBC4002</w:t>
        </w:r>
      </w:sdtContent>
    </w:sdt>
    <w:r w:rsidR="0086135D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752859363"/>
        <w:placeholder>
          <w:docPart w:val="2CE5E19766AB40A4B9E775333C9535D8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6135D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4C84B756" w14:textId="77777777" w:rsidR="0086135D" w:rsidRPr="00CB15E4" w:rsidRDefault="0086135D" w:rsidP="0086135D">
    <w:pPr>
      <w:pStyle w:val="Header"/>
      <w:pBdr>
        <w:bottom w:val="single" w:sz="4" w:space="1" w:color="auto"/>
      </w:pBdr>
      <w:rPr>
        <w:rFonts w:cs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E16A2" w14:textId="029A017D" w:rsidR="0086135D" w:rsidRDefault="00000000" w:rsidP="0086135D">
    <w:pPr>
      <w:pStyle w:val="Header"/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1083070971"/>
        <w:placeholder>
          <w:docPart w:val="F0BE6CBD31DD40C6BC2C2CE44DF41115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6135D">
          <w:rPr>
            <w:rFonts w:cs="Times New Roman"/>
            <w:sz w:val="16"/>
            <w:szCs w:val="16"/>
          </w:rPr>
          <w:t>Handout 2</w:t>
        </w:r>
      </w:sdtContent>
    </w:sdt>
    <w:r w:rsidR="0086135D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-2115274422"/>
        <w:placeholder>
          <w:docPart w:val="E8D1E4C1E54842BA8CF0ED73806784A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6135D" w:rsidRPr="00CB15E4">
          <w:rPr>
            <w:rFonts w:cs="Times New Roman"/>
            <w:sz w:val="16"/>
            <w:szCs w:val="16"/>
          </w:rPr>
          <w:t>CPCCBC4002</w:t>
        </w:r>
      </w:sdtContent>
    </w:sdt>
    <w:r w:rsidR="0086135D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1687865732"/>
        <w:placeholder>
          <w:docPart w:val="A77472B47C4E4013AFC9BD36510F97C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6135D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5D670F41" w14:textId="77777777" w:rsidR="0086135D" w:rsidRPr="00CB15E4" w:rsidRDefault="0086135D" w:rsidP="0086135D">
    <w:pPr>
      <w:pStyle w:val="Header"/>
      <w:pBdr>
        <w:bottom w:val="single" w:sz="4" w:space="1" w:color="auto"/>
      </w:pBdr>
      <w:jc w:val="right"/>
      <w:rPr>
        <w:rFonts w:cs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D8422" w14:textId="77777777" w:rsidR="00AE4153" w:rsidRDefault="00AE4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2835A9"/>
    <w:multiLevelType w:val="hybridMultilevel"/>
    <w:tmpl w:val="A542425E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67663"/>
    <w:multiLevelType w:val="hybridMultilevel"/>
    <w:tmpl w:val="A542425E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4142042">
    <w:abstractNumId w:val="1"/>
  </w:num>
  <w:num w:numId="2" w16cid:durableId="677922499">
    <w:abstractNumId w:val="22"/>
  </w:num>
  <w:num w:numId="3" w16cid:durableId="64497239">
    <w:abstractNumId w:val="8"/>
  </w:num>
  <w:num w:numId="4" w16cid:durableId="2013027143">
    <w:abstractNumId w:val="17"/>
  </w:num>
  <w:num w:numId="5" w16cid:durableId="1048335277">
    <w:abstractNumId w:val="13"/>
  </w:num>
  <w:num w:numId="6" w16cid:durableId="1082070502">
    <w:abstractNumId w:val="10"/>
  </w:num>
  <w:num w:numId="7" w16cid:durableId="890726731">
    <w:abstractNumId w:val="16"/>
  </w:num>
  <w:num w:numId="8" w16cid:durableId="418720646">
    <w:abstractNumId w:val="2"/>
  </w:num>
  <w:num w:numId="9" w16cid:durableId="310451441">
    <w:abstractNumId w:val="22"/>
  </w:num>
  <w:num w:numId="10" w16cid:durableId="1520392194">
    <w:abstractNumId w:val="9"/>
  </w:num>
  <w:num w:numId="11" w16cid:durableId="88430064">
    <w:abstractNumId w:val="14"/>
  </w:num>
  <w:num w:numId="12" w16cid:durableId="1640839438">
    <w:abstractNumId w:val="4"/>
  </w:num>
  <w:num w:numId="13" w16cid:durableId="1690259594">
    <w:abstractNumId w:val="20"/>
  </w:num>
  <w:num w:numId="14" w16cid:durableId="51930713">
    <w:abstractNumId w:val="23"/>
  </w:num>
  <w:num w:numId="15" w16cid:durableId="1860771">
    <w:abstractNumId w:val="25"/>
  </w:num>
  <w:num w:numId="16" w16cid:durableId="1912353767">
    <w:abstractNumId w:val="24"/>
  </w:num>
  <w:num w:numId="17" w16cid:durableId="850527013">
    <w:abstractNumId w:val="18"/>
  </w:num>
  <w:num w:numId="18" w16cid:durableId="1127550826">
    <w:abstractNumId w:val="11"/>
  </w:num>
  <w:num w:numId="19" w16cid:durableId="975528698">
    <w:abstractNumId w:val="12"/>
  </w:num>
  <w:num w:numId="20" w16cid:durableId="1414207854">
    <w:abstractNumId w:val="4"/>
  </w:num>
  <w:num w:numId="21" w16cid:durableId="4667789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43046938">
    <w:abstractNumId w:val="19"/>
  </w:num>
  <w:num w:numId="23" w16cid:durableId="219444754">
    <w:abstractNumId w:val="21"/>
  </w:num>
  <w:num w:numId="24" w16cid:durableId="22707850">
    <w:abstractNumId w:val="15"/>
  </w:num>
  <w:num w:numId="25" w16cid:durableId="1985158281">
    <w:abstractNumId w:val="0"/>
  </w:num>
  <w:num w:numId="26" w16cid:durableId="2324051">
    <w:abstractNumId w:val="6"/>
  </w:num>
  <w:num w:numId="27" w16cid:durableId="965820501">
    <w:abstractNumId w:val="3"/>
  </w:num>
  <w:num w:numId="28" w16cid:durableId="18370674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8FAPPASDEtAAAA"/>
  </w:docVars>
  <w:rsids>
    <w:rsidRoot w:val="002F29A7"/>
    <w:rsid w:val="000055D1"/>
    <w:rsid w:val="00013528"/>
    <w:rsid w:val="00020E52"/>
    <w:rsid w:val="00027E5C"/>
    <w:rsid w:val="00066BED"/>
    <w:rsid w:val="00090E7C"/>
    <w:rsid w:val="000911A1"/>
    <w:rsid w:val="000975D4"/>
    <w:rsid w:val="000A12B0"/>
    <w:rsid w:val="000A25A6"/>
    <w:rsid w:val="000B26D5"/>
    <w:rsid w:val="000C5280"/>
    <w:rsid w:val="000D64E2"/>
    <w:rsid w:val="00111E72"/>
    <w:rsid w:val="00123874"/>
    <w:rsid w:val="0013280A"/>
    <w:rsid w:val="00151E14"/>
    <w:rsid w:val="00156A03"/>
    <w:rsid w:val="001600CB"/>
    <w:rsid w:val="00181C5B"/>
    <w:rsid w:val="0018395A"/>
    <w:rsid w:val="001A1865"/>
    <w:rsid w:val="001A1CEB"/>
    <w:rsid w:val="001B63FD"/>
    <w:rsid w:val="001C77C0"/>
    <w:rsid w:val="001D456C"/>
    <w:rsid w:val="001D639D"/>
    <w:rsid w:val="001F02AF"/>
    <w:rsid w:val="00206458"/>
    <w:rsid w:val="0021693B"/>
    <w:rsid w:val="002318BD"/>
    <w:rsid w:val="002436AD"/>
    <w:rsid w:val="002459C7"/>
    <w:rsid w:val="002518F1"/>
    <w:rsid w:val="00260CAD"/>
    <w:rsid w:val="002637DA"/>
    <w:rsid w:val="002850A7"/>
    <w:rsid w:val="00286558"/>
    <w:rsid w:val="002A0ED0"/>
    <w:rsid w:val="002A13C2"/>
    <w:rsid w:val="002A22AD"/>
    <w:rsid w:val="002B6D0D"/>
    <w:rsid w:val="002D6C29"/>
    <w:rsid w:val="002F29A7"/>
    <w:rsid w:val="003072A7"/>
    <w:rsid w:val="00315CD1"/>
    <w:rsid w:val="0032007C"/>
    <w:rsid w:val="00333FA5"/>
    <w:rsid w:val="00337CFE"/>
    <w:rsid w:val="00353E24"/>
    <w:rsid w:val="003648B0"/>
    <w:rsid w:val="0039482B"/>
    <w:rsid w:val="003C1922"/>
    <w:rsid w:val="003C46A3"/>
    <w:rsid w:val="003E25BD"/>
    <w:rsid w:val="003E5A30"/>
    <w:rsid w:val="003E6FE7"/>
    <w:rsid w:val="003E73D8"/>
    <w:rsid w:val="003F323F"/>
    <w:rsid w:val="003F695D"/>
    <w:rsid w:val="003F6E30"/>
    <w:rsid w:val="0040724A"/>
    <w:rsid w:val="004606DB"/>
    <w:rsid w:val="00467457"/>
    <w:rsid w:val="004831EC"/>
    <w:rsid w:val="00484193"/>
    <w:rsid w:val="00487E4E"/>
    <w:rsid w:val="004E3825"/>
    <w:rsid w:val="004E5CE5"/>
    <w:rsid w:val="004F4C8C"/>
    <w:rsid w:val="00510B08"/>
    <w:rsid w:val="005402DA"/>
    <w:rsid w:val="00545F51"/>
    <w:rsid w:val="0056508F"/>
    <w:rsid w:val="00571A4E"/>
    <w:rsid w:val="005F379E"/>
    <w:rsid w:val="005F4237"/>
    <w:rsid w:val="005F704F"/>
    <w:rsid w:val="0060042F"/>
    <w:rsid w:val="0062445E"/>
    <w:rsid w:val="006376C4"/>
    <w:rsid w:val="006407FF"/>
    <w:rsid w:val="00643394"/>
    <w:rsid w:val="00656D3B"/>
    <w:rsid w:val="00661AF9"/>
    <w:rsid w:val="0068140D"/>
    <w:rsid w:val="00687F58"/>
    <w:rsid w:val="00692A64"/>
    <w:rsid w:val="00695221"/>
    <w:rsid w:val="006974C4"/>
    <w:rsid w:val="006A3EDD"/>
    <w:rsid w:val="006A6FB3"/>
    <w:rsid w:val="006B18BC"/>
    <w:rsid w:val="006B1E12"/>
    <w:rsid w:val="006C75E1"/>
    <w:rsid w:val="006E1245"/>
    <w:rsid w:val="006F4235"/>
    <w:rsid w:val="006F4854"/>
    <w:rsid w:val="006F7C0A"/>
    <w:rsid w:val="00705071"/>
    <w:rsid w:val="0070795A"/>
    <w:rsid w:val="00714E53"/>
    <w:rsid w:val="00716271"/>
    <w:rsid w:val="0072092E"/>
    <w:rsid w:val="00730B38"/>
    <w:rsid w:val="007541DC"/>
    <w:rsid w:val="0075536A"/>
    <w:rsid w:val="00761F7A"/>
    <w:rsid w:val="00771D94"/>
    <w:rsid w:val="00780C7F"/>
    <w:rsid w:val="00792782"/>
    <w:rsid w:val="007A0D4A"/>
    <w:rsid w:val="007A268A"/>
    <w:rsid w:val="007C66AA"/>
    <w:rsid w:val="007D1DFD"/>
    <w:rsid w:val="007E71D8"/>
    <w:rsid w:val="007E7B23"/>
    <w:rsid w:val="008036A4"/>
    <w:rsid w:val="00810A94"/>
    <w:rsid w:val="00823DE9"/>
    <w:rsid w:val="0083339D"/>
    <w:rsid w:val="0084479A"/>
    <w:rsid w:val="00854E32"/>
    <w:rsid w:val="0086135D"/>
    <w:rsid w:val="00862F13"/>
    <w:rsid w:val="00866C00"/>
    <w:rsid w:val="00867B61"/>
    <w:rsid w:val="0088239C"/>
    <w:rsid w:val="008A120A"/>
    <w:rsid w:val="008C68C0"/>
    <w:rsid w:val="008C6C99"/>
    <w:rsid w:val="008D4457"/>
    <w:rsid w:val="008E4229"/>
    <w:rsid w:val="008F0473"/>
    <w:rsid w:val="00914D3F"/>
    <w:rsid w:val="00926BF3"/>
    <w:rsid w:val="009607F6"/>
    <w:rsid w:val="00960F49"/>
    <w:rsid w:val="00967FD8"/>
    <w:rsid w:val="00971458"/>
    <w:rsid w:val="009825CD"/>
    <w:rsid w:val="009905B3"/>
    <w:rsid w:val="009A2CF0"/>
    <w:rsid w:val="009A4ACC"/>
    <w:rsid w:val="009A4B12"/>
    <w:rsid w:val="009B3D69"/>
    <w:rsid w:val="009C6561"/>
    <w:rsid w:val="009E5050"/>
    <w:rsid w:val="009F093C"/>
    <w:rsid w:val="00A10E37"/>
    <w:rsid w:val="00A113A6"/>
    <w:rsid w:val="00A11D73"/>
    <w:rsid w:val="00A164C3"/>
    <w:rsid w:val="00A32A94"/>
    <w:rsid w:val="00A3355D"/>
    <w:rsid w:val="00A60960"/>
    <w:rsid w:val="00A903E4"/>
    <w:rsid w:val="00AD6E0D"/>
    <w:rsid w:val="00AE20D9"/>
    <w:rsid w:val="00AE3CC5"/>
    <w:rsid w:val="00AE4153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661B1"/>
    <w:rsid w:val="00B766E4"/>
    <w:rsid w:val="00B87566"/>
    <w:rsid w:val="00B9532D"/>
    <w:rsid w:val="00B97564"/>
    <w:rsid w:val="00BA0312"/>
    <w:rsid w:val="00BA0882"/>
    <w:rsid w:val="00BA17D2"/>
    <w:rsid w:val="00BB0B92"/>
    <w:rsid w:val="00BE2654"/>
    <w:rsid w:val="00C04052"/>
    <w:rsid w:val="00C272E7"/>
    <w:rsid w:val="00C37E8C"/>
    <w:rsid w:val="00C41300"/>
    <w:rsid w:val="00C508E6"/>
    <w:rsid w:val="00C64789"/>
    <w:rsid w:val="00C7379A"/>
    <w:rsid w:val="00CB5D12"/>
    <w:rsid w:val="00CC46FB"/>
    <w:rsid w:val="00CD0A37"/>
    <w:rsid w:val="00CE6C92"/>
    <w:rsid w:val="00CF3CA3"/>
    <w:rsid w:val="00D02DF5"/>
    <w:rsid w:val="00D27154"/>
    <w:rsid w:val="00D3402E"/>
    <w:rsid w:val="00D431B2"/>
    <w:rsid w:val="00D4371F"/>
    <w:rsid w:val="00D46209"/>
    <w:rsid w:val="00D645BA"/>
    <w:rsid w:val="00D74DB8"/>
    <w:rsid w:val="00DA2DC4"/>
    <w:rsid w:val="00DC080F"/>
    <w:rsid w:val="00DD10D7"/>
    <w:rsid w:val="00DF7910"/>
    <w:rsid w:val="00E05431"/>
    <w:rsid w:val="00E143C3"/>
    <w:rsid w:val="00E25721"/>
    <w:rsid w:val="00E433D9"/>
    <w:rsid w:val="00E51D40"/>
    <w:rsid w:val="00E56568"/>
    <w:rsid w:val="00E61E22"/>
    <w:rsid w:val="00E66C8E"/>
    <w:rsid w:val="00E672A6"/>
    <w:rsid w:val="00E90269"/>
    <w:rsid w:val="00EA0588"/>
    <w:rsid w:val="00EA07BB"/>
    <w:rsid w:val="00EB54F4"/>
    <w:rsid w:val="00EE6EAD"/>
    <w:rsid w:val="00EF14E5"/>
    <w:rsid w:val="00EF7AD8"/>
    <w:rsid w:val="00F0402B"/>
    <w:rsid w:val="00F50845"/>
    <w:rsid w:val="00F63EE0"/>
    <w:rsid w:val="00FB2CD7"/>
    <w:rsid w:val="00FB6D00"/>
    <w:rsid w:val="00FB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rsid w:val="002169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4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E12F3F4C82B49758F09CD5F0E858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01CFC-9C3F-4666-815F-9E38822E5699}"/>
      </w:docPartPr>
      <w:docPartBody>
        <w:p w:rsidR="000B67B5" w:rsidRDefault="00C10634" w:rsidP="00C10634">
          <w:pPr>
            <w:pStyle w:val="7E12F3F4C82B49758F09CD5F0E858A94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ECC5E9C721344CE8AEECA8AE6F3BD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A25B87-85A3-4582-A260-1D893519820C}"/>
      </w:docPartPr>
      <w:docPartBody>
        <w:p w:rsidR="00934990" w:rsidRDefault="000B67B5" w:rsidP="000B67B5">
          <w:pPr>
            <w:pStyle w:val="ECC5E9C721344CE8AEECA8AE6F3BDE0D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F0BE6CBD31DD40C6BC2C2CE44DF41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7E046-2F82-4588-91F6-511D79E55B58}"/>
      </w:docPartPr>
      <w:docPartBody>
        <w:p w:rsidR="00A32759" w:rsidRDefault="00A32759" w:rsidP="00A32759">
          <w:pPr>
            <w:pStyle w:val="F0BE6CBD31DD40C6BC2C2CE44DF41115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E8D1E4C1E54842BA8CF0ED73806784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27BBC-4858-41D4-A31F-780E0418C864}"/>
      </w:docPartPr>
      <w:docPartBody>
        <w:p w:rsidR="00A32759" w:rsidRDefault="00A32759" w:rsidP="00A32759">
          <w:pPr>
            <w:pStyle w:val="E8D1E4C1E54842BA8CF0ED73806784AD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A77472B47C4E4013AFC9BD36510F9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20D1A7-D5DC-4A43-AAB8-B7A4795B97DF}"/>
      </w:docPartPr>
      <w:docPartBody>
        <w:p w:rsidR="00A32759" w:rsidRDefault="00A32759" w:rsidP="00A32759">
          <w:pPr>
            <w:pStyle w:val="A77472B47C4E4013AFC9BD36510F97CD"/>
          </w:pPr>
          <w:r w:rsidRPr="00BD2707">
            <w:rPr>
              <w:rStyle w:val="PlaceholderText"/>
            </w:rPr>
            <w:t>[Subject]</w:t>
          </w:r>
        </w:p>
      </w:docPartBody>
    </w:docPart>
    <w:docPart>
      <w:docPartPr>
        <w:name w:val="E613C678BF8C42828E4A15D5D70CE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F976A2-C909-474E-B46A-8A218C192345}"/>
      </w:docPartPr>
      <w:docPartBody>
        <w:p w:rsidR="00A32759" w:rsidRDefault="00A32759" w:rsidP="00A32759">
          <w:pPr>
            <w:pStyle w:val="E613C678BF8C42828E4A15D5D70CE063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287FB64E98714B8E8FF8BA2833FFC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33DBD-64BB-46C8-9A51-5A0AC8182C25}"/>
      </w:docPartPr>
      <w:docPartBody>
        <w:p w:rsidR="00A32759" w:rsidRDefault="00A32759" w:rsidP="00A32759">
          <w:pPr>
            <w:pStyle w:val="287FB64E98714B8E8FF8BA2833FFCCB8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2CE5E19766AB40A4B9E775333C953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3B83E-3701-4BF7-AF6F-A4004DB4D78A}"/>
      </w:docPartPr>
      <w:docPartBody>
        <w:p w:rsidR="00A32759" w:rsidRDefault="00A32759" w:rsidP="00A32759">
          <w:pPr>
            <w:pStyle w:val="2CE5E19766AB40A4B9E775333C9535D8"/>
          </w:pPr>
          <w:r w:rsidRPr="00BD2707">
            <w:rPr>
              <w:rStyle w:val="PlaceholderText"/>
            </w:rPr>
            <w:t>[Subject]</w:t>
          </w:r>
        </w:p>
      </w:docPartBody>
    </w:docPart>
    <w:docPart>
      <w:docPartPr>
        <w:name w:val="D87507CB631B4C6795C8F28FEBFC7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D7431-BBD2-4823-90EA-954B8B573EBC}"/>
      </w:docPartPr>
      <w:docPartBody>
        <w:p w:rsidR="00A32759" w:rsidRDefault="00A32759" w:rsidP="00A32759">
          <w:pPr>
            <w:pStyle w:val="D87507CB631B4C6795C8F28FEBFC7B9D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837ED51A1AC434BA21203F33C162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ECC2B-7F8D-4F29-BFE4-0BCAFA4860BB}"/>
      </w:docPartPr>
      <w:docPartBody>
        <w:p w:rsidR="00A32759" w:rsidRDefault="00A32759" w:rsidP="00A32759">
          <w:pPr>
            <w:pStyle w:val="5837ED51A1AC434BA21203F33C162F0F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634"/>
    <w:rsid w:val="000B67B5"/>
    <w:rsid w:val="00134FB1"/>
    <w:rsid w:val="006A65C8"/>
    <w:rsid w:val="006D2A07"/>
    <w:rsid w:val="00934990"/>
    <w:rsid w:val="00A32759"/>
    <w:rsid w:val="00C1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A65C8"/>
  </w:style>
  <w:style w:type="paragraph" w:customStyle="1" w:styleId="7E12F3F4C82B49758F09CD5F0E858A94">
    <w:name w:val="7E12F3F4C82B49758F09CD5F0E858A94"/>
    <w:rsid w:val="00C10634"/>
  </w:style>
  <w:style w:type="paragraph" w:customStyle="1" w:styleId="ECC5E9C721344CE8AEECA8AE6F3BDE0D">
    <w:name w:val="ECC5E9C721344CE8AEECA8AE6F3BDE0D"/>
    <w:rsid w:val="000B67B5"/>
  </w:style>
  <w:style w:type="paragraph" w:customStyle="1" w:styleId="F0BE6CBD31DD40C6BC2C2CE44DF41115">
    <w:name w:val="F0BE6CBD31DD40C6BC2C2CE44DF41115"/>
    <w:rsid w:val="00A32759"/>
    <w:rPr>
      <w:kern w:val="2"/>
      <w14:ligatures w14:val="standardContextual"/>
    </w:rPr>
  </w:style>
  <w:style w:type="paragraph" w:customStyle="1" w:styleId="E8D1E4C1E54842BA8CF0ED73806784AD">
    <w:name w:val="E8D1E4C1E54842BA8CF0ED73806784AD"/>
    <w:rsid w:val="00A32759"/>
    <w:rPr>
      <w:kern w:val="2"/>
      <w14:ligatures w14:val="standardContextual"/>
    </w:rPr>
  </w:style>
  <w:style w:type="paragraph" w:customStyle="1" w:styleId="A77472B47C4E4013AFC9BD36510F97CD">
    <w:name w:val="A77472B47C4E4013AFC9BD36510F97CD"/>
    <w:rsid w:val="00A32759"/>
    <w:rPr>
      <w:kern w:val="2"/>
      <w14:ligatures w14:val="standardContextual"/>
    </w:rPr>
  </w:style>
  <w:style w:type="paragraph" w:customStyle="1" w:styleId="E613C678BF8C42828E4A15D5D70CE063">
    <w:name w:val="E613C678BF8C42828E4A15D5D70CE063"/>
    <w:rsid w:val="00A32759"/>
    <w:rPr>
      <w:kern w:val="2"/>
      <w14:ligatures w14:val="standardContextual"/>
    </w:rPr>
  </w:style>
  <w:style w:type="paragraph" w:customStyle="1" w:styleId="287FB64E98714B8E8FF8BA2833FFCCB8">
    <w:name w:val="287FB64E98714B8E8FF8BA2833FFCCB8"/>
    <w:rsid w:val="00A32759"/>
    <w:rPr>
      <w:kern w:val="2"/>
      <w14:ligatures w14:val="standardContextual"/>
    </w:rPr>
  </w:style>
  <w:style w:type="paragraph" w:customStyle="1" w:styleId="2CE5E19766AB40A4B9E775333C9535D8">
    <w:name w:val="2CE5E19766AB40A4B9E775333C9535D8"/>
    <w:rsid w:val="00A32759"/>
    <w:rPr>
      <w:kern w:val="2"/>
      <w14:ligatures w14:val="standardContextual"/>
    </w:rPr>
  </w:style>
  <w:style w:type="paragraph" w:customStyle="1" w:styleId="D87507CB631B4C6795C8F28FEBFC7B9D">
    <w:name w:val="D87507CB631B4C6795C8F28FEBFC7B9D"/>
    <w:rsid w:val="00A32759"/>
    <w:rPr>
      <w:kern w:val="2"/>
      <w14:ligatures w14:val="standardContextual"/>
    </w:rPr>
  </w:style>
  <w:style w:type="paragraph" w:customStyle="1" w:styleId="5837ED51A1AC434BA21203F33C162F0F">
    <w:name w:val="5837ED51A1AC434BA21203F33C162F0F"/>
    <w:rsid w:val="00A3275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customXml/itemProps2.xml><?xml version="1.0" encoding="utf-8"?>
<ds:datastoreItem xmlns:ds="http://schemas.openxmlformats.org/officeDocument/2006/customXml" ds:itemID="{BE4E0384-B7E0-4DD6-B53D-B623044C5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56EF91-1BF1-4576-840B-16FCFAEA0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CPCCBC4002</vt:lpstr>
    </vt:vector>
  </TitlesOfParts>
  <Company>CSTC Pty Ltd (RTO #0699)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Rebecca Matheson</cp:lastModifiedBy>
  <cp:revision>2</cp:revision>
  <cp:lastPrinted>2024-01-29T10:36:00Z</cp:lastPrinted>
  <dcterms:created xsi:type="dcterms:W3CDTF">2024-01-29T11:17:00Z</dcterms:created>
  <dcterms:modified xsi:type="dcterms:W3CDTF">2024-01-29T11:17:00Z</dcterms:modified>
  <cp:category>Handout 2</cp:category>
  <cp:contentStatus>v1-1_05/10/2023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