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28791704"/>
    <w:p w:rsidR="00347F7C" w:rsidRPr="00797AFE" w:rsidRDefault="0014737C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C3D753C8CE4BE29895273D21BB0CC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347F7C" w:rsidRPr="00797AFE">
            <w:rPr>
              <w:szCs w:val="32"/>
            </w:rPr>
            <w:t>CPCCBC4029B</w:t>
          </w:r>
        </w:sdtContent>
      </w:sdt>
      <w:r w:rsidR="00347F7C" w:rsidRPr="00797AFE">
        <w:rPr>
          <w:szCs w:val="32"/>
        </w:rPr>
        <w:t xml:space="preserve"> </w:t>
      </w:r>
    </w:p>
    <w:p w:rsidR="00347F7C" w:rsidRPr="00797AFE" w:rsidRDefault="0014737C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D4D46F4BC2CF4F20BD5D69B6DFF7AAA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347F7C" w:rsidRPr="00797AFE">
            <w:rPr>
              <w:szCs w:val="32"/>
            </w:rPr>
            <w:t>Apply construction information to the sales process</w:t>
          </w:r>
        </w:sdtContent>
      </w:sdt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347F7C" w:rsidRPr="00797AFE" w:rsidTr="0015044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347F7C" w:rsidRPr="00797AFE" w:rsidRDefault="00347F7C" w:rsidP="0015044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1" w:name="_Ref396827952"/>
            <w:r w:rsidRPr="00797AFE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347F7C" w:rsidRPr="00797AFE" w:rsidRDefault="00347F7C" w:rsidP="0015044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347F7C" w:rsidRPr="00797AFE" w:rsidRDefault="00347F7C" w:rsidP="00150440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347F7C" w:rsidRPr="00797AFE" w:rsidRDefault="00347F7C" w:rsidP="00150440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797AFE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347F7C" w:rsidRPr="00797AFE" w:rsidRDefault="00347F7C" w:rsidP="00150440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347F7C" w:rsidRPr="00797AFE" w:rsidRDefault="00347F7C" w:rsidP="00150440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347F7C" w:rsidRPr="00797AFE" w:rsidRDefault="00347F7C" w:rsidP="00150440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347F7C" w:rsidRPr="00797AFE" w:rsidRDefault="00347F7C" w:rsidP="00150440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347F7C" w:rsidRPr="00797AFE" w:rsidRDefault="00347F7C" w:rsidP="00150440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347F7C" w:rsidRPr="00797AFE" w:rsidRDefault="00347F7C" w:rsidP="00150440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15044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15044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8F3315" w:rsidP="0015044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70836704" w:edGrp="everyone"/>
            <w:r>
              <w:rPr>
                <w:rFonts w:ascii="Arial" w:hAnsi="Arial" w:cs="Arial"/>
                <w:sz w:val="22"/>
                <w:szCs w:val="22"/>
              </w:rPr>
              <w:t>Timothy Plenderleith</w:t>
            </w:r>
            <w:permEnd w:id="770836704"/>
          </w:p>
        </w:tc>
      </w:tr>
      <w:tr w:rsidR="00347F7C" w:rsidRPr="00797AFE" w:rsidTr="0015044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15044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15044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15044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15044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15044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4681752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15044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0491A4B" wp14:editId="7F8271B4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6817526" w:displacedByCustomXml="prev"/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15044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15044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347F7C" w:rsidP="0015044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76864819" w:edGrp="everyone"/>
            <w:permEnd w:id="476864819"/>
          </w:p>
        </w:tc>
      </w:tr>
      <w:tr w:rsidR="00347F7C" w:rsidRPr="00797AFE" w:rsidTr="0015044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15044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15044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15044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15044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15044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202424005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15044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A510B03" wp14:editId="22205F6A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024240051" w:displacedByCustomXml="next"/>
          </w:sdtContent>
        </w:sdt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15044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15044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50281282" w:edGrp="everyone" w:colFirst="1" w:colLast="1"/>
            <w:r w:rsidRPr="00797AF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7FA8E1013FEB4928933E5474E10B9BE2"/>
            </w:placeholder>
            <w:date w:fullDate="2018-12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8F3315" w:rsidP="0015044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4/12/2018</w:t>
                </w:r>
              </w:p>
            </w:tc>
          </w:sdtContent>
        </w:sdt>
      </w:tr>
      <w:permEnd w:id="950281282"/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347F7C" w:rsidRPr="00797AFE" w:rsidTr="00150440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347F7C" w:rsidRPr="00797AFE" w:rsidRDefault="00347F7C" w:rsidP="0015044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347F7C" w:rsidRPr="00797AFE" w:rsidRDefault="00347F7C" w:rsidP="0015044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347F7C" w:rsidRPr="00797AFE" w:rsidRDefault="00347F7C" w:rsidP="0015044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347F7C" w:rsidRPr="00797AFE" w:rsidTr="00150440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347F7C" w:rsidRPr="00797AFE" w:rsidRDefault="00347F7C" w:rsidP="0015044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559" w:type="dxa"/>
            <w:vMerge w:val="restart"/>
            <w:vAlign w:val="center"/>
          </w:tcPr>
          <w:p w:rsidR="00347F7C" w:rsidRPr="00797AFE" w:rsidRDefault="00347F7C" w:rsidP="0015044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29383977" w:edGrp="everyone"/>
            <w:permEnd w:id="1829383977"/>
          </w:p>
        </w:tc>
        <w:tc>
          <w:tcPr>
            <w:tcW w:w="1272" w:type="dxa"/>
            <w:vAlign w:val="center"/>
          </w:tcPr>
          <w:p w:rsidR="00347F7C" w:rsidRPr="00797AFE" w:rsidRDefault="00347F7C" w:rsidP="0015044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347F7C" w:rsidRPr="00797AFE" w:rsidRDefault="00347F7C" w:rsidP="0015044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47F7C" w:rsidRPr="00797AFE" w:rsidTr="00150440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347F7C" w:rsidRPr="00797AFE" w:rsidRDefault="00347F7C" w:rsidP="0015044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347F7C" w:rsidRPr="00797AFE" w:rsidRDefault="00347F7C" w:rsidP="0015044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3815717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347F7C" w:rsidRPr="00797AFE" w:rsidRDefault="00347F7C" w:rsidP="0015044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1571730" w:displacedByCustomXml="prev"/>
        <w:permStart w:id="21263832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347F7C" w:rsidRPr="00797AFE" w:rsidRDefault="00347F7C" w:rsidP="0015044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638329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F7C" w:rsidRPr="00797AFE" w:rsidTr="00150440">
        <w:tc>
          <w:tcPr>
            <w:tcW w:w="9016" w:type="dxa"/>
            <w:shd w:val="clear" w:color="auto" w:fill="D9D9D9" w:themeFill="background1" w:themeFillShade="D9"/>
          </w:tcPr>
          <w:p w:rsidR="00347F7C" w:rsidRPr="00797AFE" w:rsidRDefault="00347F7C" w:rsidP="00150440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797AFE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347F7C" w:rsidRPr="00797AFE" w:rsidTr="00150440">
        <w:trPr>
          <w:trHeight w:val="13602"/>
        </w:trPr>
        <w:tc>
          <w:tcPr>
            <w:tcW w:w="9016" w:type="dxa"/>
          </w:tcPr>
          <w:p w:rsidR="00347F7C" w:rsidRPr="00797AFE" w:rsidRDefault="00347F7C" w:rsidP="00150440">
            <w:pPr>
              <w:rPr>
                <w:rFonts w:ascii="Arial" w:hAnsi="Arial" w:cs="Arial"/>
                <w:szCs w:val="24"/>
              </w:rPr>
            </w:pPr>
            <w:permStart w:id="1982231155" w:edGrp="everyone"/>
            <w:permEnd w:id="1982231155"/>
          </w:p>
        </w:tc>
      </w:tr>
    </w:tbl>
    <w:bookmarkEnd w:id="1"/>
    <w:p w:rsidR="00577520" w:rsidRPr="00797AFE" w:rsidRDefault="0016101E" w:rsidP="00577520">
      <w:pPr>
        <w:pStyle w:val="11CSTCPLQuestionBullet"/>
        <w:ind w:left="709" w:hanging="709"/>
      </w:pPr>
      <w:r w:rsidRPr="00797AFE">
        <w:lastRenderedPageBreak/>
        <w:t>Outline the circumstances in which a building licence must be obtained before carrying out building work.</w:t>
      </w:r>
      <w:bookmarkEnd w:id="0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476196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315" w:rsidRDefault="008F3315" w:rsidP="008F3315">
            <w:pPr>
              <w:rPr>
                <w:rFonts w:ascii="Arial" w:hAnsi="Arial" w:cs="Arial"/>
                <w:sz w:val="22"/>
                <w:szCs w:val="22"/>
              </w:rPr>
            </w:pPr>
            <w:permStart w:id="1304981439" w:edGrp="everyone"/>
            <w:r w:rsidRPr="008F3315">
              <w:rPr>
                <w:rFonts w:ascii="Arial" w:hAnsi="Arial" w:cs="Arial"/>
                <w:sz w:val="22"/>
                <w:szCs w:val="22"/>
              </w:rPr>
              <w:t xml:space="preserve">Any building work </w:t>
            </w:r>
            <w:r>
              <w:rPr>
                <w:rFonts w:ascii="Arial" w:hAnsi="Arial" w:cs="Arial"/>
                <w:sz w:val="22"/>
                <w:szCs w:val="22"/>
              </w:rPr>
              <w:t xml:space="preserve">that is </w:t>
            </w:r>
            <w:r w:rsidRPr="008F3315">
              <w:rPr>
                <w:rFonts w:ascii="Arial" w:hAnsi="Arial" w:cs="Arial"/>
                <w:sz w:val="22"/>
                <w:szCs w:val="22"/>
              </w:rPr>
              <w:t>valued over $3,300</w:t>
            </w:r>
          </w:p>
          <w:p w:rsidR="008F3315" w:rsidRPr="008F3315" w:rsidRDefault="008F3315" w:rsidP="008F3315">
            <w:pPr>
              <w:rPr>
                <w:rFonts w:ascii="Arial" w:hAnsi="Arial" w:cs="Arial"/>
                <w:sz w:val="22"/>
                <w:szCs w:val="22"/>
              </w:rPr>
            </w:pPr>
          </w:p>
          <w:p w:rsidR="008F3315" w:rsidRDefault="008F3315" w:rsidP="008F3315">
            <w:pPr>
              <w:rPr>
                <w:rFonts w:ascii="Arial" w:hAnsi="Arial" w:cs="Arial"/>
                <w:sz w:val="22"/>
                <w:szCs w:val="22"/>
              </w:rPr>
            </w:pPr>
            <w:r w:rsidRPr="008F3315">
              <w:rPr>
                <w:rFonts w:ascii="Arial" w:hAnsi="Arial" w:cs="Arial"/>
                <w:sz w:val="22"/>
                <w:szCs w:val="22"/>
              </w:rPr>
              <w:t xml:space="preserve">Building work </w:t>
            </w:r>
            <w:r>
              <w:rPr>
                <w:rFonts w:ascii="Arial" w:hAnsi="Arial" w:cs="Arial"/>
                <w:sz w:val="22"/>
                <w:szCs w:val="22"/>
              </w:rPr>
              <w:t xml:space="preserve">that is </w:t>
            </w:r>
            <w:r w:rsidRPr="008F3315">
              <w:rPr>
                <w:rFonts w:ascii="Arial" w:hAnsi="Arial" w:cs="Arial"/>
                <w:sz w:val="22"/>
                <w:szCs w:val="22"/>
              </w:rPr>
              <w:t>valued over $1,100 where it involves Hydraulic Services Design</w:t>
            </w:r>
          </w:p>
          <w:p w:rsidR="008F3315" w:rsidRPr="008F3315" w:rsidRDefault="008F3315" w:rsidP="008F3315">
            <w:pPr>
              <w:rPr>
                <w:rFonts w:ascii="Arial" w:hAnsi="Arial" w:cs="Arial"/>
                <w:sz w:val="22"/>
                <w:szCs w:val="22"/>
              </w:rPr>
            </w:pPr>
          </w:p>
          <w:p w:rsidR="008F3315" w:rsidRPr="008F3315" w:rsidRDefault="008F3315" w:rsidP="008F3315">
            <w:pPr>
              <w:rPr>
                <w:rFonts w:ascii="Arial" w:hAnsi="Arial" w:cs="Arial"/>
                <w:sz w:val="22"/>
                <w:szCs w:val="22"/>
              </w:rPr>
            </w:pPr>
            <w:r w:rsidRPr="008F3315">
              <w:rPr>
                <w:rFonts w:ascii="Arial" w:hAnsi="Arial" w:cs="Arial"/>
                <w:sz w:val="22"/>
                <w:szCs w:val="22"/>
              </w:rPr>
              <w:t>Building work of any value where it involves:</w:t>
            </w:r>
          </w:p>
          <w:p w:rsidR="008F3315" w:rsidRPr="008F3315" w:rsidRDefault="008F3315" w:rsidP="008F3315">
            <w:pPr>
              <w:rPr>
                <w:rFonts w:ascii="Arial" w:hAnsi="Arial" w:cs="Arial"/>
                <w:sz w:val="22"/>
                <w:szCs w:val="22"/>
              </w:rPr>
            </w:pPr>
            <w:r w:rsidRPr="008F3315">
              <w:rPr>
                <w:rFonts w:ascii="Arial" w:hAnsi="Arial" w:cs="Arial"/>
                <w:sz w:val="22"/>
                <w:szCs w:val="22"/>
              </w:rPr>
              <w:t>Drainage</w:t>
            </w:r>
          </w:p>
          <w:p w:rsidR="008F3315" w:rsidRPr="008F3315" w:rsidRDefault="008F3315" w:rsidP="008F3315">
            <w:pPr>
              <w:rPr>
                <w:rFonts w:ascii="Arial" w:hAnsi="Arial" w:cs="Arial"/>
                <w:sz w:val="22"/>
                <w:szCs w:val="22"/>
              </w:rPr>
            </w:pPr>
            <w:r w:rsidRPr="008F3315">
              <w:rPr>
                <w:rFonts w:ascii="Arial" w:hAnsi="Arial" w:cs="Arial"/>
                <w:sz w:val="22"/>
                <w:szCs w:val="22"/>
              </w:rPr>
              <w:t>Plumbing</w:t>
            </w:r>
          </w:p>
          <w:p w:rsidR="008F3315" w:rsidRPr="008F3315" w:rsidRDefault="008F3315" w:rsidP="008F3315">
            <w:pPr>
              <w:rPr>
                <w:rFonts w:ascii="Arial" w:hAnsi="Arial" w:cs="Arial"/>
                <w:sz w:val="22"/>
                <w:szCs w:val="22"/>
              </w:rPr>
            </w:pPr>
            <w:r w:rsidRPr="008F3315">
              <w:rPr>
                <w:rFonts w:ascii="Arial" w:hAnsi="Arial" w:cs="Arial"/>
                <w:sz w:val="22"/>
                <w:szCs w:val="22"/>
              </w:rPr>
              <w:t>Gas Fitting</w:t>
            </w:r>
          </w:p>
          <w:p w:rsidR="008F3315" w:rsidRPr="008F3315" w:rsidRDefault="008F3315" w:rsidP="008F3315">
            <w:pPr>
              <w:rPr>
                <w:rFonts w:ascii="Arial" w:hAnsi="Arial" w:cs="Arial"/>
                <w:sz w:val="22"/>
                <w:szCs w:val="22"/>
              </w:rPr>
            </w:pPr>
            <w:r w:rsidRPr="008F3315">
              <w:rPr>
                <w:rFonts w:ascii="Arial" w:hAnsi="Arial" w:cs="Arial"/>
                <w:sz w:val="22"/>
                <w:szCs w:val="22"/>
              </w:rPr>
              <w:t>Termite Management – Chemical</w:t>
            </w:r>
          </w:p>
          <w:p w:rsidR="008F3315" w:rsidRPr="008F3315" w:rsidRDefault="008F3315" w:rsidP="008F3315">
            <w:pPr>
              <w:rPr>
                <w:rFonts w:ascii="Arial" w:hAnsi="Arial" w:cs="Arial"/>
                <w:sz w:val="22"/>
                <w:szCs w:val="22"/>
              </w:rPr>
            </w:pPr>
            <w:r w:rsidRPr="008F3315">
              <w:rPr>
                <w:rFonts w:ascii="Arial" w:hAnsi="Arial" w:cs="Arial"/>
                <w:sz w:val="22"/>
                <w:szCs w:val="22"/>
              </w:rPr>
              <w:t>Fire Protection</w:t>
            </w:r>
          </w:p>
          <w:p w:rsidR="008F3315" w:rsidRPr="008F3315" w:rsidRDefault="008F3315" w:rsidP="008F3315">
            <w:pPr>
              <w:rPr>
                <w:rFonts w:ascii="Arial" w:hAnsi="Arial" w:cs="Arial"/>
                <w:sz w:val="22"/>
                <w:szCs w:val="22"/>
              </w:rPr>
            </w:pPr>
            <w:r w:rsidRPr="008F3315">
              <w:rPr>
                <w:rFonts w:ascii="Arial" w:hAnsi="Arial" w:cs="Arial"/>
                <w:sz w:val="22"/>
                <w:szCs w:val="22"/>
              </w:rPr>
              <w:t>Completed Residential Building Inspection</w:t>
            </w:r>
          </w:p>
          <w:p w:rsidR="008F3315" w:rsidRPr="008F3315" w:rsidRDefault="008F3315" w:rsidP="008F3315">
            <w:pPr>
              <w:rPr>
                <w:rFonts w:ascii="Arial" w:hAnsi="Arial" w:cs="Arial"/>
                <w:sz w:val="22"/>
                <w:szCs w:val="22"/>
              </w:rPr>
            </w:pPr>
            <w:r w:rsidRPr="008F3315">
              <w:rPr>
                <w:rFonts w:ascii="Arial" w:hAnsi="Arial" w:cs="Arial"/>
                <w:sz w:val="22"/>
                <w:szCs w:val="22"/>
              </w:rPr>
              <w:t>Building Design – Low Rise, Medium Rise and Open</w:t>
            </w:r>
          </w:p>
          <w:p w:rsidR="00577520" w:rsidRPr="00797AFE" w:rsidRDefault="008F3315" w:rsidP="00577520">
            <w:pPr>
              <w:rPr>
                <w:rFonts w:ascii="Arial" w:hAnsi="Arial" w:cs="Arial"/>
                <w:sz w:val="22"/>
                <w:szCs w:val="22"/>
              </w:rPr>
            </w:pPr>
            <w:r w:rsidRPr="008F3315">
              <w:rPr>
                <w:rFonts w:ascii="Arial" w:hAnsi="Arial" w:cs="Arial"/>
                <w:sz w:val="22"/>
                <w:szCs w:val="22"/>
              </w:rPr>
              <w:t>Site Classification</w:t>
            </w:r>
            <w:permEnd w:id="1304981439"/>
          </w:p>
        </w:tc>
        <w:permStart w:id="4210872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1087240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16101E" w:rsidP="00577520">
      <w:pPr>
        <w:pStyle w:val="11CSTCPLQuestionBullet"/>
        <w:ind w:left="709" w:hanging="709"/>
      </w:pPr>
      <w:bookmarkStart w:id="2" w:name="_Ref428791707"/>
      <w:bookmarkStart w:id="3" w:name="_Ref496611482"/>
      <w:r w:rsidRPr="00797AFE">
        <w:t>Describe the steps involved in organising electricity supply to site</w:t>
      </w:r>
      <w:bookmarkEnd w:id="2"/>
      <w:r w:rsidRPr="00797AFE">
        <w:t>. Provide approximate timeframes</w:t>
      </w:r>
      <w:r w:rsidR="00DB394A">
        <w:t xml:space="preserve"> for </w:t>
      </w:r>
      <w:r w:rsidR="00617C04">
        <w:t>this process</w:t>
      </w:r>
      <w:r w:rsidRPr="00797AFE">
        <w:t>.</w:t>
      </w:r>
      <w:bookmarkEnd w:id="3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10773D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315" w:rsidRDefault="008F3315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428965562" w:edGrp="everyone"/>
            <w:r>
              <w:rPr>
                <w:rFonts w:ascii="Arial" w:hAnsi="Arial" w:cs="Arial"/>
                <w:sz w:val="22"/>
                <w:szCs w:val="22"/>
              </w:rPr>
              <w:t xml:space="preserve">Contact your electrical contractor, they will advise if a supply is available. If a supply is not available, the contractor can complete an enquiry on your behalf. </w:t>
            </w:r>
            <w:r w:rsidRPr="008F3315">
              <w:rPr>
                <w:rFonts w:ascii="Arial" w:hAnsi="Arial" w:cs="Arial"/>
                <w:sz w:val="22"/>
                <w:szCs w:val="22"/>
              </w:rPr>
              <w:t>The Service Provider will conduct the necessary investigations and provide an estimate of potential costs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F3315">
              <w:rPr>
                <w:rFonts w:ascii="Arial" w:hAnsi="Arial" w:cs="Arial"/>
                <w:sz w:val="22"/>
                <w:szCs w:val="22"/>
              </w:rPr>
              <w:t>timeframes</w:t>
            </w:r>
            <w:r>
              <w:rPr>
                <w:rFonts w:ascii="Arial" w:hAnsi="Arial" w:cs="Arial"/>
                <w:sz w:val="22"/>
                <w:szCs w:val="22"/>
              </w:rPr>
              <w:t xml:space="preserve"> etc,</w:t>
            </w:r>
            <w:r w:rsidRPr="008F3315">
              <w:rPr>
                <w:rFonts w:ascii="Arial" w:hAnsi="Arial" w:cs="Arial"/>
                <w:sz w:val="22"/>
                <w:szCs w:val="22"/>
              </w:rPr>
              <w:t xml:space="preserve"> for the client to make an informed decision within 20 business days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3E6EC4" w:rsidRDefault="003E6EC4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3E6EC4" w:rsidRDefault="003E6EC4" w:rsidP="00577520">
            <w:pPr>
              <w:rPr>
                <w:rFonts w:ascii="Arial" w:hAnsi="Arial" w:cs="Arial"/>
                <w:sz w:val="22"/>
                <w:szCs w:val="22"/>
              </w:rPr>
            </w:pPr>
            <w:r w:rsidRPr="003E6EC4">
              <w:rPr>
                <w:rFonts w:ascii="Arial" w:hAnsi="Arial" w:cs="Arial"/>
                <w:sz w:val="22"/>
                <w:szCs w:val="22"/>
              </w:rPr>
              <w:t>If there is supply available, the electrical contractor will need to enter into a Network Connection Agreement with the Service Provider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3E6EC4">
              <w:rPr>
                <w:rFonts w:ascii="Arial" w:hAnsi="Arial" w:cs="Arial"/>
                <w:sz w:val="22"/>
                <w:szCs w:val="22"/>
              </w:rPr>
              <w:t>If the application is not expedited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3E6EC4">
              <w:rPr>
                <w:rFonts w:ascii="Arial" w:hAnsi="Arial" w:cs="Arial"/>
                <w:sz w:val="22"/>
                <w:szCs w:val="22"/>
              </w:rPr>
              <w:t>the Distribution Network will advise of a Network Connection Offer within 10 business days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3E6EC4" w:rsidRDefault="003E6EC4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3E6EC4" w:rsidRDefault="003E6EC4" w:rsidP="003E6EC4">
            <w:pPr>
              <w:rPr>
                <w:rFonts w:ascii="Arial" w:hAnsi="Arial" w:cs="Arial"/>
                <w:sz w:val="22"/>
                <w:szCs w:val="22"/>
              </w:rPr>
            </w:pPr>
            <w:r w:rsidRPr="003E6EC4">
              <w:rPr>
                <w:rFonts w:ascii="Arial" w:hAnsi="Arial" w:cs="Arial"/>
                <w:sz w:val="22"/>
                <w:szCs w:val="22"/>
              </w:rPr>
              <w:t>After agreeing to the connection offer, the electrical contractor will prepare the premises for connection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3E6EC4" w:rsidRPr="003E6EC4" w:rsidRDefault="003E6EC4" w:rsidP="003E6EC4">
            <w:pPr>
              <w:rPr>
                <w:rFonts w:ascii="Arial" w:hAnsi="Arial" w:cs="Arial"/>
                <w:sz w:val="22"/>
                <w:szCs w:val="22"/>
              </w:rPr>
            </w:pPr>
            <w:r w:rsidRPr="003E6EC4">
              <w:rPr>
                <w:rFonts w:ascii="Arial" w:hAnsi="Arial" w:cs="Arial"/>
                <w:sz w:val="22"/>
                <w:szCs w:val="22"/>
              </w:rPr>
              <w:t>The electrical contractor will submit an Electrical Work Request (EWR) to the Distribution Network Service Provider once the work is complete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E6EC4" w:rsidRDefault="003E6EC4" w:rsidP="003E6EC4">
            <w:pPr>
              <w:rPr>
                <w:rFonts w:ascii="Arial" w:hAnsi="Arial" w:cs="Arial"/>
                <w:sz w:val="22"/>
                <w:szCs w:val="22"/>
              </w:rPr>
            </w:pPr>
            <w:r w:rsidRPr="003E6EC4">
              <w:rPr>
                <w:rFonts w:ascii="Arial" w:hAnsi="Arial" w:cs="Arial"/>
                <w:sz w:val="22"/>
                <w:szCs w:val="22"/>
              </w:rPr>
              <w:t>A copy of the EWR will be sent to the client’s preferred electricity retailer</w:t>
            </w:r>
            <w:r w:rsidR="001A7457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A7457" w:rsidRDefault="001A7457" w:rsidP="003E6EC4">
            <w:pPr>
              <w:rPr>
                <w:rFonts w:ascii="Arial" w:hAnsi="Arial" w:cs="Arial"/>
                <w:sz w:val="22"/>
                <w:szCs w:val="22"/>
              </w:rPr>
            </w:pPr>
          </w:p>
          <w:p w:rsidR="001A7457" w:rsidRPr="001A7457" w:rsidRDefault="001A7457" w:rsidP="001A7457">
            <w:pPr>
              <w:rPr>
                <w:rFonts w:ascii="Arial" w:hAnsi="Arial" w:cs="Arial"/>
                <w:sz w:val="22"/>
                <w:szCs w:val="22"/>
              </w:rPr>
            </w:pPr>
            <w:r w:rsidRPr="001A7457">
              <w:rPr>
                <w:rFonts w:ascii="Arial" w:hAnsi="Arial" w:cs="Arial"/>
                <w:sz w:val="22"/>
                <w:szCs w:val="22"/>
              </w:rPr>
              <w:t>Once all forms are received, the Service Provider will visit the premises to perform the requested work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1A7457" w:rsidRDefault="001A7457" w:rsidP="001A7457">
            <w:pPr>
              <w:rPr>
                <w:rFonts w:ascii="Arial" w:hAnsi="Arial" w:cs="Arial"/>
                <w:sz w:val="22"/>
                <w:szCs w:val="22"/>
              </w:rPr>
            </w:pPr>
            <w:r w:rsidRPr="001A7457">
              <w:rPr>
                <w:rFonts w:ascii="Arial" w:hAnsi="Arial" w:cs="Arial"/>
                <w:sz w:val="22"/>
                <w:szCs w:val="22"/>
              </w:rPr>
              <w:t xml:space="preserve">The Service Provider must adhere to timeframes for new connections (e.g.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1A7457">
              <w:rPr>
                <w:rFonts w:ascii="Arial" w:hAnsi="Arial" w:cs="Arial"/>
                <w:sz w:val="22"/>
                <w:szCs w:val="22"/>
              </w:rPr>
              <w:t xml:space="preserve"> will attend the property within 5 business days)</w:t>
            </w:r>
          </w:p>
          <w:permEnd w:id="1428965562"/>
          <w:p w:rsidR="00577520" w:rsidRPr="00797AFE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135820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68052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3582067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DB394A" w:rsidP="00195433">
      <w:pPr>
        <w:pStyle w:val="11CSTCPLQuestionBullet"/>
        <w:ind w:left="709" w:hanging="709"/>
      </w:pPr>
      <w:bookmarkStart w:id="4" w:name="_Ref496611484"/>
      <w:r>
        <w:lastRenderedPageBreak/>
        <w:t>True or False (Tick your response): Staged approval is one type of approval that may be sought for the building approval stage</w:t>
      </w:r>
      <w:r w:rsidR="00195433" w:rsidRPr="00797AFE">
        <w:t>.</w:t>
      </w:r>
      <w:bookmarkEnd w:id="4"/>
    </w:p>
    <w:p w:rsidR="00DB394A" w:rsidRPr="00797AFE" w:rsidRDefault="00DB394A" w:rsidP="00DB394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DB394A" w:rsidRPr="00797AFE" w:rsidTr="00150440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B394A" w:rsidRPr="00797AFE" w:rsidRDefault="00DB394A" w:rsidP="00150440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19684203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377360351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B394A" w:rsidRPr="00797AFE" w:rsidRDefault="00FD67B0" w:rsidP="00150440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377360351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B394A" w:rsidRPr="00797AFE" w:rsidRDefault="00DB394A" w:rsidP="00150440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B394A" w:rsidRPr="00797AFE" w:rsidRDefault="00DB394A" w:rsidP="0015044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702179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50027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B394A" w:rsidRPr="00797AFE" w:rsidRDefault="00DB394A" w:rsidP="00150440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0217920" w:displacedByCustomXml="prev"/>
      </w:tr>
      <w:tr w:rsidR="00DB394A" w:rsidRPr="00797AFE" w:rsidTr="00150440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B394A" w:rsidRPr="00797AFE" w:rsidRDefault="00DB394A" w:rsidP="00150440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7208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556165120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B394A" w:rsidRPr="00797AFE" w:rsidRDefault="00DB394A" w:rsidP="00150440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556165120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B394A" w:rsidRPr="00797AFE" w:rsidRDefault="00DB394A" w:rsidP="00150440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B394A" w:rsidRPr="00797AFE" w:rsidRDefault="00DB394A" w:rsidP="0015044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B394A" w:rsidRPr="00797AFE" w:rsidRDefault="00DB394A" w:rsidP="00150440">
            <w:pPr>
              <w:ind w:left="993" w:hanging="993"/>
            </w:pPr>
          </w:p>
        </w:tc>
      </w:tr>
    </w:tbl>
    <w:p w:rsidR="00DB394A" w:rsidRPr="00797AFE" w:rsidRDefault="00DB394A" w:rsidP="00DB394A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5" w:name="_Ref496178501"/>
      <w:r w:rsidRPr="00797AFE">
        <w:t>True or False (Tick your response): Building provision approvals are issued by the local government (e.g. Brisbane City Council).</w:t>
      </w:r>
      <w:bookmarkEnd w:id="5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F6ADD" w:rsidRPr="00797AFE" w:rsidRDefault="000F6ADD" w:rsidP="000F6ADD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7385530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728398506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FD67B0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728398506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214907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386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F6ADD" w:rsidRPr="00797AFE" w:rsidRDefault="000F6ADD" w:rsidP="000F6A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1490712" w:displacedByCustomXml="prev"/>
      </w:tr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6ADD" w:rsidRPr="00797AFE" w:rsidRDefault="000F6ADD" w:rsidP="000F6ADD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316383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819565618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0F6ADD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819565618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6" w:name="_Ref496611488"/>
      <w:r w:rsidRPr="00797AFE">
        <w:t>Describe the steps involved in organising water supply to site. Provide approximate timeframes</w:t>
      </w:r>
      <w:r w:rsidR="00617C04">
        <w:t xml:space="preserve"> for this process</w:t>
      </w:r>
      <w:r w:rsidRPr="00797AFE">
        <w:t>.</w:t>
      </w:r>
      <w:bookmarkEnd w:id="6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7B0" w:rsidRDefault="00FD67B0" w:rsidP="00FD67B0">
            <w:pPr>
              <w:rPr>
                <w:rFonts w:ascii="Arial" w:hAnsi="Arial" w:cs="Arial"/>
                <w:sz w:val="22"/>
                <w:szCs w:val="22"/>
              </w:rPr>
            </w:pPr>
            <w:permStart w:id="1202927447" w:edGrp="everyone"/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Pr="00FD67B0">
              <w:rPr>
                <w:rFonts w:ascii="Arial" w:hAnsi="Arial" w:cs="Arial"/>
                <w:sz w:val="22"/>
                <w:szCs w:val="22"/>
              </w:rPr>
              <w:t xml:space="preserve">ou </w:t>
            </w:r>
            <w:r>
              <w:rPr>
                <w:rFonts w:ascii="Arial" w:hAnsi="Arial" w:cs="Arial"/>
                <w:sz w:val="22"/>
                <w:szCs w:val="22"/>
              </w:rPr>
              <w:t xml:space="preserve">will </w:t>
            </w:r>
            <w:r w:rsidRPr="00FD67B0">
              <w:rPr>
                <w:rFonts w:ascii="Arial" w:hAnsi="Arial" w:cs="Arial"/>
                <w:sz w:val="22"/>
                <w:szCs w:val="22"/>
              </w:rPr>
              <w:t>need to submit a Water Approval application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FD67B0">
              <w:rPr>
                <w:rFonts w:ascii="Arial" w:hAnsi="Arial" w:cs="Arial"/>
                <w:sz w:val="22"/>
                <w:szCs w:val="22"/>
              </w:rPr>
              <w:t>The Water Approval Process works in conjunction with the Council development assessment process, and applications do not need to be submitted at the same time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FD67B0" w:rsidRDefault="00FD67B0" w:rsidP="00FD67B0">
            <w:pPr>
              <w:rPr>
                <w:rFonts w:ascii="Arial" w:hAnsi="Arial" w:cs="Arial"/>
                <w:sz w:val="22"/>
                <w:szCs w:val="22"/>
              </w:rPr>
            </w:pPr>
          </w:p>
          <w:p w:rsidR="00FD67B0" w:rsidRDefault="00FD67B0" w:rsidP="00FD67B0">
            <w:pPr>
              <w:rPr>
                <w:rFonts w:ascii="Arial" w:hAnsi="Arial" w:cs="Arial"/>
                <w:sz w:val="22"/>
                <w:szCs w:val="22"/>
              </w:rPr>
            </w:pPr>
            <w:r w:rsidRPr="00FD67B0">
              <w:rPr>
                <w:rFonts w:ascii="Arial" w:hAnsi="Arial" w:cs="Arial"/>
                <w:sz w:val="22"/>
                <w:szCs w:val="22"/>
              </w:rPr>
              <w:t>Water and sewerage connection approvals are customised for all scales of development from a new house to a large factory or multi-stage residential sub-division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FD67B0" w:rsidRPr="00FD67B0" w:rsidRDefault="00FD67B0" w:rsidP="00FD67B0">
            <w:pPr>
              <w:rPr>
                <w:rFonts w:ascii="Arial" w:hAnsi="Arial" w:cs="Arial"/>
                <w:sz w:val="22"/>
                <w:szCs w:val="22"/>
              </w:rPr>
            </w:pPr>
          </w:p>
          <w:p w:rsidR="00FD67B0" w:rsidRDefault="00FD67B0" w:rsidP="00FD67B0">
            <w:pPr>
              <w:rPr>
                <w:rFonts w:ascii="Arial" w:hAnsi="Arial" w:cs="Arial"/>
                <w:sz w:val="22"/>
                <w:szCs w:val="22"/>
              </w:rPr>
            </w:pPr>
            <w:r w:rsidRPr="00FD67B0">
              <w:rPr>
                <w:rFonts w:ascii="Arial" w:hAnsi="Arial" w:cs="Arial"/>
                <w:sz w:val="22"/>
                <w:szCs w:val="22"/>
              </w:rPr>
              <w:t>Where developers are proposing to connect to our water and sewerage services, councils will require evidence that a connection is available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D67B0" w:rsidRPr="00FD67B0" w:rsidRDefault="00FD67B0" w:rsidP="00FD67B0">
            <w:pPr>
              <w:rPr>
                <w:rFonts w:ascii="Arial" w:hAnsi="Arial" w:cs="Arial"/>
                <w:sz w:val="22"/>
                <w:szCs w:val="22"/>
              </w:rPr>
            </w:pPr>
          </w:p>
          <w:p w:rsidR="00FD67B0" w:rsidRDefault="00FD67B0" w:rsidP="00FD67B0">
            <w:pPr>
              <w:rPr>
                <w:rFonts w:ascii="Arial" w:hAnsi="Arial" w:cs="Arial"/>
                <w:sz w:val="22"/>
                <w:szCs w:val="22"/>
              </w:rPr>
            </w:pPr>
            <w:r w:rsidRPr="00FD67B0">
              <w:rPr>
                <w:rFonts w:ascii="Arial" w:hAnsi="Arial" w:cs="Arial"/>
                <w:sz w:val="22"/>
                <w:szCs w:val="22"/>
              </w:rPr>
              <w:t>Generally, the evidence required, and therefore the relative timing of the two approvals, will depend on the complexity of the proposed development and the likely availability of services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D67B0" w:rsidRPr="00FD67B0" w:rsidRDefault="00FD67B0" w:rsidP="00FD67B0">
            <w:pPr>
              <w:rPr>
                <w:rFonts w:ascii="Arial" w:hAnsi="Arial" w:cs="Arial"/>
                <w:sz w:val="22"/>
                <w:szCs w:val="22"/>
              </w:rPr>
            </w:pPr>
          </w:p>
          <w:p w:rsidR="00195433" w:rsidRDefault="00FD67B0" w:rsidP="00FD67B0">
            <w:pPr>
              <w:rPr>
                <w:rFonts w:ascii="Arial" w:hAnsi="Arial" w:cs="Arial"/>
                <w:sz w:val="22"/>
                <w:szCs w:val="22"/>
              </w:rPr>
            </w:pPr>
            <w:r w:rsidRPr="00FD67B0">
              <w:rPr>
                <w:rFonts w:ascii="Arial" w:hAnsi="Arial" w:cs="Arial"/>
                <w:sz w:val="22"/>
                <w:szCs w:val="22"/>
              </w:rPr>
              <w:t>Standard connections for simple residential developments are usually completed within five (5) days</w:t>
            </w:r>
          </w:p>
          <w:p w:rsidR="00195433" w:rsidRDefault="00195433" w:rsidP="00CE0B08">
            <w:pPr>
              <w:rPr>
                <w:rFonts w:ascii="Arial" w:hAnsi="Arial" w:cs="Arial"/>
                <w:sz w:val="22"/>
                <w:szCs w:val="22"/>
              </w:rPr>
            </w:pPr>
          </w:p>
          <w:permEnd w:id="1202927447"/>
          <w:p w:rsidR="00195433" w:rsidRPr="00797AFE" w:rsidRDefault="00195433" w:rsidP="00CE0B0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091264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02996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9126491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7" w:name="_Ref496611496"/>
      <w:r w:rsidRPr="00797AFE">
        <w:t>Which section of the Building Code of Australia outlines energy efficiency performance standards?</w:t>
      </w:r>
      <w:bookmarkEnd w:id="7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Pr="00797AFE" w:rsidRDefault="00150440" w:rsidP="00CE0B08">
            <w:pPr>
              <w:rPr>
                <w:rFonts w:ascii="Arial" w:hAnsi="Arial" w:cs="Arial"/>
                <w:sz w:val="22"/>
                <w:szCs w:val="22"/>
              </w:rPr>
            </w:pPr>
            <w:permStart w:id="340620085" w:edGrp="everyone"/>
            <w:r>
              <w:rPr>
                <w:rFonts w:ascii="Arial" w:hAnsi="Arial" w:cs="Arial"/>
                <w:sz w:val="22"/>
                <w:szCs w:val="22"/>
              </w:rPr>
              <w:t>Section J</w:t>
            </w:r>
            <w:permEnd w:id="340620085"/>
          </w:p>
        </w:tc>
        <w:permStart w:id="6009218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62333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0921834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E76795" w:rsidRPr="00797AFE" w:rsidRDefault="00E76795">
      <w:pPr>
        <w:jc w:val="left"/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577520" w:rsidRPr="00797AFE" w:rsidRDefault="00E76795" w:rsidP="00577520">
      <w:pPr>
        <w:pStyle w:val="11CSTCPLQuestionBullet"/>
        <w:ind w:left="709" w:hanging="709"/>
      </w:pPr>
      <w:bookmarkStart w:id="8" w:name="_Ref496611503"/>
      <w:r w:rsidRPr="00797AFE">
        <w:lastRenderedPageBreak/>
        <w:t xml:space="preserve">Describe the long-term benefits of sustainable building solutions. </w:t>
      </w:r>
      <w:r w:rsidR="00212510" w:rsidRPr="00797AFE">
        <w:t>List one (1) environmental benefit and one (1) benefit for the client.</w:t>
      </w:r>
      <w:bookmarkEnd w:id="8"/>
    </w:p>
    <w:p w:rsidR="00212510" w:rsidRPr="00797AFE" w:rsidRDefault="00212510" w:rsidP="002125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212510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12510" w:rsidRPr="00797AFE" w:rsidRDefault="00212510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Topics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12366046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49000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1251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6604697" w:displacedByCustomXml="prev"/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CE0B08">
            <w:pPr>
              <w:ind w:right="82"/>
              <w:jc w:val="center"/>
            </w:pPr>
            <w:r w:rsidRPr="00797AFE">
              <w:t>Environmental benefit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5D32" w:rsidRDefault="00FD67B0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453397305" w:edGrp="everyone"/>
            <w:r>
              <w:rPr>
                <w:rFonts w:ascii="Arial" w:hAnsi="Arial" w:cs="Arial"/>
                <w:sz w:val="22"/>
              </w:rPr>
              <w:t>Reduced impact on the environment by sourcing local items or buying in bulk</w:t>
            </w:r>
          </w:p>
          <w:p w:rsidR="003A5D32" w:rsidRDefault="003A5D32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  <w:p w:rsidR="003A5D32" w:rsidRPr="00797AFE" w:rsidRDefault="00FD67B0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Recycling materials saves wastage</w:t>
            </w:r>
            <w:permEnd w:id="14533973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CE0B08">
            <w:pPr>
              <w:ind w:left="993" w:hanging="993"/>
            </w:pPr>
          </w:p>
        </w:tc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21251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212510">
            <w:pPr>
              <w:jc w:val="center"/>
            </w:pPr>
            <w:r w:rsidRPr="00797AFE">
              <w:t>Client benefit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12510" w:rsidRPr="00797AFE" w:rsidRDefault="009200FD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83454914" w:edGrp="everyone"/>
            <w:r>
              <w:rPr>
                <w:rFonts w:ascii="Arial" w:hAnsi="Arial" w:cs="Arial"/>
                <w:sz w:val="22"/>
              </w:rPr>
              <w:t>Reduced energy bills</w:t>
            </w:r>
            <w:permEnd w:id="11834549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212510">
            <w:pPr>
              <w:ind w:left="993" w:hanging="993"/>
            </w:pPr>
          </w:p>
        </w:tc>
      </w:tr>
    </w:tbl>
    <w:p w:rsidR="00E76795" w:rsidRPr="00797AFE" w:rsidRDefault="00E76795" w:rsidP="00577520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pStyle w:val="11CSTCPLQuestionBullet"/>
        <w:ind w:left="709" w:hanging="709"/>
      </w:pPr>
      <w:bookmarkStart w:id="9" w:name="_Ref496611507"/>
      <w:r w:rsidRPr="00797AFE">
        <w:t>Match the insurance types and definitions by writing the appropriate letter next to each number in the centre column.</w:t>
      </w:r>
      <w:bookmarkEnd w:id="9"/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A5D32" w:rsidRPr="00797AFE" w:rsidTr="00CE0B0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A5D32" w:rsidRPr="00797AFE" w:rsidRDefault="003A5D32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Insurances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797AFE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3225234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30601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A5D32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2523498" w:displacedByCustomXml="prev"/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Builder’s All Risk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1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326277967" w:edGrp="everyone"/>
            <w:r w:rsidR="00150440">
              <w:rPr>
                <w:rFonts w:ascii="Arial" w:hAnsi="Arial" w:cs="Arial"/>
                <w:sz w:val="22"/>
              </w:rPr>
              <w:t>B</w:t>
            </w:r>
            <w:permEnd w:id="1326277967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personal injury or property damage.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Indemnity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2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888760755" w:edGrp="everyone"/>
            <w:r w:rsidR="00150440">
              <w:rPr>
                <w:rFonts w:ascii="Arial" w:hAnsi="Arial" w:cs="Arial"/>
                <w:sz w:val="22"/>
              </w:rPr>
              <w:t>C</w:t>
            </w:r>
            <w:permEnd w:id="88876075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3A5AD4">
            <w:pPr>
              <w:ind w:right="82"/>
              <w:jc w:val="center"/>
            </w:pPr>
            <w:r w:rsidRPr="00797AFE">
              <w:t>Covers accidental risks of physical loss or damage during construction</w:t>
            </w:r>
            <w:r w:rsidR="003A5AD4" w:rsidRPr="00797AFE">
              <w:t>, third party liabilities and advance loss of profits</w:t>
            </w:r>
            <w:r w:rsidRPr="00797AFE">
              <w:t>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Public Liability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3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600532465" w:edGrp="everyone"/>
            <w:r w:rsidR="00150440">
              <w:rPr>
                <w:rFonts w:ascii="Arial" w:hAnsi="Arial" w:cs="Arial"/>
                <w:sz w:val="22"/>
              </w:rPr>
              <w:t>A</w:t>
            </w:r>
            <w:permEnd w:id="60053246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3" w:right="82" w:hanging="13"/>
              <w:jc w:val="center"/>
            </w:pPr>
            <w:r w:rsidRPr="00797AFE">
              <w:t>Covers costs where a contractor has caused building errors or omissions.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Workers’ Compensation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4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864984608" w:edGrp="everyone"/>
            <w:r w:rsidR="00150440">
              <w:rPr>
                <w:rFonts w:ascii="Arial" w:hAnsi="Arial" w:cs="Arial"/>
                <w:sz w:val="22"/>
              </w:rPr>
              <w:t>D</w:t>
            </w:r>
            <w:permEnd w:id="186498460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death, injury or illness of employees.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</w:tbl>
    <w:p w:rsidR="003A5D32" w:rsidRPr="00797AFE" w:rsidRDefault="003A5D32" w:rsidP="003A5D32">
      <w:pPr>
        <w:jc w:val="left"/>
        <w:rPr>
          <w:rFonts w:ascii="Arial" w:hAnsi="Arial"/>
          <w:b/>
          <w:sz w:val="20"/>
        </w:rPr>
      </w:pPr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0" w:name="_Ref496611511"/>
      <w:r w:rsidRPr="00797AFE">
        <w:t>True or False (Tick your response): Insurance should be taken out by the contractor prior to starting construction.</w:t>
      </w:r>
      <w:bookmarkEnd w:id="10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807746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1845777709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150440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845777709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854818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8031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5481827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729292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526713355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526713355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A81CF6" w:rsidRPr="00797AFE" w:rsidRDefault="00312EE8" w:rsidP="00A81CF6">
      <w:pPr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A81CF6" w:rsidRPr="00797AFE" w:rsidRDefault="00A81CF6" w:rsidP="00A81CF6">
      <w:pPr>
        <w:pStyle w:val="11CSTCPLQuestionBullet"/>
        <w:ind w:left="709" w:hanging="709"/>
      </w:pPr>
      <w:bookmarkStart w:id="11" w:name="_Ref496611526"/>
      <w:r w:rsidRPr="00797AFE">
        <w:lastRenderedPageBreak/>
        <w:t>Select and describe five (5) trades involved in the construction process.</w:t>
      </w:r>
      <w:bookmarkEnd w:id="11"/>
    </w:p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81CF6" w:rsidRPr="00797AFE" w:rsidTr="00A81CF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81CF6" w:rsidRPr="00797AFE" w:rsidRDefault="00A81CF6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Trade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6300201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818935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81CF6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0020101" w:displacedByCustomXml="prev"/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150440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627274299" w:edGrp="everyone"/>
            <w:r>
              <w:rPr>
                <w:rFonts w:ascii="Arial" w:hAnsi="Arial" w:cs="Arial"/>
                <w:sz w:val="22"/>
              </w:rPr>
              <w:t>Electrician</w:t>
            </w:r>
            <w:permEnd w:id="162727429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150440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272132172" w:edGrp="everyone"/>
            <w:r w:rsidRPr="00150440">
              <w:rPr>
                <w:rFonts w:ascii="Arial" w:hAnsi="Arial" w:cs="Arial"/>
                <w:sz w:val="22"/>
              </w:rPr>
              <w:t>Arranges electricity to be connected; places wiring for lighting and power cables; Fixes switches, installs power points, wires electrical systems.</w:t>
            </w:r>
            <w:permEnd w:id="12721321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150440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460607806" w:edGrp="everyone"/>
            <w:r>
              <w:rPr>
                <w:rFonts w:ascii="Arial" w:hAnsi="Arial" w:cs="Arial"/>
                <w:sz w:val="22"/>
              </w:rPr>
              <w:t>Plumber</w:t>
            </w:r>
            <w:permEnd w:id="1460607806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150440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47283150" w:edGrp="everyone"/>
            <w:r w:rsidRPr="00150440">
              <w:rPr>
                <w:rFonts w:ascii="Arial" w:hAnsi="Arial" w:cs="Arial"/>
                <w:sz w:val="22"/>
              </w:rPr>
              <w:t xml:space="preserve">Organises water supply; installs pipes and drains; installs roof and guttering; fits </w:t>
            </w:r>
            <w:proofErr w:type="gramStart"/>
            <w:r w:rsidRPr="00150440">
              <w:rPr>
                <w:rFonts w:ascii="Arial" w:hAnsi="Arial" w:cs="Arial"/>
                <w:sz w:val="22"/>
              </w:rPr>
              <w:t>taps</w:t>
            </w:r>
            <w:proofErr w:type="gramEnd"/>
            <w:r w:rsidRPr="00150440">
              <w:rPr>
                <w:rFonts w:ascii="Arial" w:hAnsi="Arial" w:cs="Arial"/>
                <w:sz w:val="22"/>
              </w:rPr>
              <w:t>, hot water systems and toilets; ensures that downpipes are fitted and the sewer is connected.</w:t>
            </w:r>
            <w:permEnd w:id="20472831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150440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71515753" w:edGrp="everyone"/>
            <w:r>
              <w:rPr>
                <w:rFonts w:ascii="Arial" w:hAnsi="Arial" w:cs="Arial"/>
                <w:sz w:val="22"/>
              </w:rPr>
              <w:t>Carpenter</w:t>
            </w:r>
            <w:permEnd w:id="7151575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150440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60587164" w:edGrp="everyone"/>
            <w:r w:rsidRPr="00150440">
              <w:rPr>
                <w:rFonts w:ascii="Arial" w:hAnsi="Arial" w:cs="Arial"/>
                <w:sz w:val="22"/>
              </w:rPr>
              <w:t>Installs flooring, wall frames, roof trusses, windows, external doors and frames, decking and steps; attends to joinery and mouldings.</w:t>
            </w:r>
            <w:permEnd w:id="11605871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150440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750271735" w:edGrp="everyone"/>
            <w:r>
              <w:rPr>
                <w:rFonts w:ascii="Arial" w:hAnsi="Arial" w:cs="Arial"/>
                <w:sz w:val="22"/>
              </w:rPr>
              <w:t>Bricklayer</w:t>
            </w:r>
            <w:permEnd w:id="175027173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150440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864582471" w:edGrp="everyone"/>
            <w:r w:rsidRPr="00150440">
              <w:rPr>
                <w:rFonts w:ascii="Arial" w:hAnsi="Arial" w:cs="Arial"/>
                <w:sz w:val="22"/>
              </w:rPr>
              <w:t>Installs brick base (sub-base brickwork, dwarf walls and piers); installs walls.</w:t>
            </w:r>
            <w:permEnd w:id="8645824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150440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537551945" w:edGrp="everyone"/>
            <w:proofErr w:type="spellStart"/>
            <w:r>
              <w:rPr>
                <w:rFonts w:ascii="Arial" w:hAnsi="Arial" w:cs="Arial"/>
                <w:sz w:val="22"/>
              </w:rPr>
              <w:t>Waterproofer</w:t>
            </w:r>
            <w:permEnd w:id="1537551945"/>
            <w:proofErr w:type="spellEnd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150440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468925346" w:edGrp="everyone"/>
            <w:r w:rsidRPr="00150440">
              <w:rPr>
                <w:rFonts w:ascii="Arial" w:hAnsi="Arial" w:cs="Arial"/>
                <w:sz w:val="22"/>
              </w:rPr>
              <w:t>Prepares wet area surfaces.</w:t>
            </w:r>
            <w:permEnd w:id="14689253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</w:tbl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312EE8" w:rsidRPr="00797AFE" w:rsidRDefault="00312EE8" w:rsidP="00312EE8">
      <w:pPr>
        <w:pStyle w:val="11CSTCPLQuestionBullet"/>
        <w:ind w:left="709" w:hanging="709"/>
      </w:pPr>
      <w:bookmarkStart w:id="12" w:name="_Ref496611530"/>
      <w:r w:rsidRPr="00797AFE">
        <w:t xml:space="preserve">Order the following steps from 1 to </w:t>
      </w:r>
      <w:r w:rsidR="00A81CF6" w:rsidRPr="00797AFE">
        <w:t>10 to identify an appropriate construction sequence.</w:t>
      </w:r>
      <w:bookmarkEnd w:id="12"/>
    </w:p>
    <w:p w:rsidR="00312EE8" w:rsidRPr="00797AFE" w:rsidRDefault="00312EE8" w:rsidP="00312E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2EE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2EE8" w:rsidRPr="00797AFE" w:rsidRDefault="00312EE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Steps</w:t>
            </w:r>
          </w:p>
        </w:tc>
        <w:permStart w:id="4775248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41729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2EE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7524866" w:displacedByCustomXml="prev"/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51670A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4115887" w:edGrp="everyone"/>
            <w:r>
              <w:rPr>
                <w:rFonts w:ascii="Arial" w:hAnsi="Arial" w:cs="Arial"/>
                <w:sz w:val="22"/>
              </w:rPr>
              <w:t>3</w:t>
            </w:r>
            <w:permEnd w:id="9411588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51670A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95468908" w:edGrp="everyone"/>
            <w:r>
              <w:rPr>
                <w:rFonts w:ascii="Arial" w:hAnsi="Arial" w:cs="Arial"/>
                <w:sz w:val="22"/>
              </w:rPr>
              <w:t>5</w:t>
            </w:r>
            <w:permEnd w:id="119546890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Windows and external door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51670A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04942949" w:edGrp="everyone"/>
            <w:r>
              <w:rPr>
                <w:rFonts w:ascii="Arial" w:hAnsi="Arial" w:cs="Arial"/>
                <w:sz w:val="22"/>
              </w:rPr>
              <w:t>7</w:t>
            </w:r>
            <w:permEnd w:id="180494294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insulation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150440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99176646" w:edGrp="everyone"/>
            <w:r>
              <w:rPr>
                <w:rFonts w:ascii="Arial" w:hAnsi="Arial" w:cs="Arial"/>
                <w:sz w:val="22"/>
              </w:rPr>
              <w:t>1</w:t>
            </w:r>
            <w:permEnd w:id="79917664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51670A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81743728" w:edGrp="everyone"/>
            <w:r>
              <w:rPr>
                <w:rFonts w:ascii="Arial" w:hAnsi="Arial" w:cs="Arial"/>
                <w:sz w:val="22"/>
              </w:rPr>
              <w:t>9</w:t>
            </w:r>
            <w:permEnd w:id="188174372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Painting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A81CF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51670A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35933636" w:edGrp="everyone"/>
            <w:r>
              <w:rPr>
                <w:rFonts w:ascii="Arial" w:hAnsi="Arial" w:cs="Arial"/>
                <w:sz w:val="22"/>
              </w:rPr>
              <w:t>6</w:t>
            </w:r>
            <w:permEnd w:id="9359336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Electrical wiring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51670A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52863738" w:edGrp="everyone"/>
            <w:r>
              <w:rPr>
                <w:rFonts w:ascii="Arial" w:hAnsi="Arial" w:cs="Arial"/>
                <w:sz w:val="22"/>
              </w:rPr>
              <w:t>2</w:t>
            </w:r>
            <w:permEnd w:id="1152863738"/>
          </w:p>
        </w:tc>
        <w:tc>
          <w:tcPr>
            <w:tcW w:w="2945" w:type="pct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Plumbing of waste pipes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51670A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93051790" w:edGrp="everyone"/>
            <w:r>
              <w:rPr>
                <w:rFonts w:ascii="Arial" w:hAnsi="Arial" w:cs="Arial"/>
                <w:sz w:val="22"/>
              </w:rPr>
              <w:t>8</w:t>
            </w:r>
            <w:permEnd w:id="49305179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Internal linings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150440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18475535" w:edGrp="everyone"/>
            <w:r>
              <w:rPr>
                <w:rFonts w:ascii="Arial" w:hAnsi="Arial" w:cs="Arial"/>
                <w:sz w:val="22"/>
              </w:rPr>
              <w:t>10</w:t>
            </w:r>
            <w:permEnd w:id="718475535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Landscaping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51670A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58200206" w:edGrp="everyone"/>
            <w:r>
              <w:rPr>
                <w:rFonts w:ascii="Arial" w:hAnsi="Arial" w:cs="Arial"/>
                <w:sz w:val="22"/>
              </w:rPr>
              <w:t>4</w:t>
            </w:r>
            <w:permEnd w:id="858200206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</w:tbl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3" w:name="_Ref496611534"/>
      <w:r w:rsidRPr="00797AFE">
        <w:t xml:space="preserve">For each of the main stages of construction listed below, identify </w:t>
      </w:r>
      <w:r w:rsidR="00A127FB" w:rsidRPr="00797AFE">
        <w:t xml:space="preserve">the </w:t>
      </w:r>
      <w:r w:rsidRPr="00797AFE">
        <w:t>main trades involved and an approximate duration of each stage</w:t>
      </w:r>
      <w:r w:rsidR="00A127FB" w:rsidRPr="00797AFE">
        <w:t xml:space="preserve"> for a standard</w:t>
      </w:r>
      <w:r w:rsidRPr="00797AFE">
        <w:t>.</w:t>
      </w:r>
      <w:bookmarkEnd w:id="13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59"/>
        <w:gridCol w:w="1208"/>
        <w:gridCol w:w="1042"/>
        <w:gridCol w:w="5169"/>
        <w:gridCol w:w="609"/>
      </w:tblGrid>
      <w:tr w:rsidR="002A5FAE" w:rsidRPr="00797AFE" w:rsidTr="00A81CF6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A5FAE" w:rsidRPr="00797AFE" w:rsidRDefault="002A5FAE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65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A5FAE" w:rsidRPr="00797AFE" w:rsidRDefault="002A5FAE" w:rsidP="00A81CF6">
            <w:pPr>
              <w:keepNext/>
              <w:ind w:left="993" w:right="82" w:hanging="993"/>
              <w:jc w:val="center"/>
            </w:pPr>
            <w:r w:rsidRPr="00797AFE">
              <w:t>Stage</w:t>
            </w:r>
          </w:p>
        </w:tc>
        <w:tc>
          <w:tcPr>
            <w:tcW w:w="3417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A5FAE" w:rsidRPr="00797AFE" w:rsidRDefault="00A127FB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20373226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022195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A5FAE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7322629" w:displacedByCustomXml="prev"/>
      </w:tr>
      <w:tr w:rsidR="002A5FAE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  <w:r w:rsidRPr="00797AFE">
              <w:t>1: Clearing of the site</w:t>
            </w:r>
          </w:p>
        </w:tc>
        <w:tc>
          <w:tcPr>
            <w:tcW w:w="57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5FAE" w:rsidRPr="00797AFE" w:rsidRDefault="0051670A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956041944" w:edGrp="everyone"/>
            <w:r>
              <w:rPr>
                <w:rFonts w:ascii="Arial" w:hAnsi="Arial" w:cs="Arial"/>
                <w:sz w:val="22"/>
              </w:rPr>
              <w:t>Civil Excavation</w:t>
            </w:r>
            <w:permEnd w:id="956041944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2A5FAE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A5FAE" w:rsidRPr="00797AFE" w:rsidRDefault="0051670A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448162166" w:edGrp="everyone"/>
            <w:r>
              <w:rPr>
                <w:rFonts w:ascii="Arial" w:hAnsi="Arial" w:cs="Arial"/>
                <w:sz w:val="22"/>
              </w:rPr>
              <w:t>Varies</w:t>
            </w:r>
            <w:permEnd w:id="448162166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2: Slab or base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1321" w:rsidRDefault="00EB1321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993295536" w:edGrp="everyone"/>
            <w:r>
              <w:rPr>
                <w:rFonts w:ascii="Arial" w:hAnsi="Arial" w:cs="Arial"/>
                <w:sz w:val="22"/>
              </w:rPr>
              <w:t>Plumbing</w:t>
            </w:r>
          </w:p>
          <w:p w:rsidR="00D40D07" w:rsidRDefault="0051670A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Concreters</w:t>
            </w:r>
          </w:p>
          <w:p w:rsidR="00D40D07" w:rsidRDefault="00EB1321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Steel fixers</w:t>
            </w:r>
          </w:p>
          <w:p w:rsidR="00D40D07" w:rsidRPr="00797AFE" w:rsidRDefault="00EB1321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Etc. </w:t>
            </w:r>
            <w:permEnd w:id="993295536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51670A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27322525" w:edGrp="everyone"/>
            <w:r>
              <w:rPr>
                <w:rFonts w:ascii="Arial" w:hAnsi="Arial" w:cs="Arial"/>
                <w:sz w:val="22"/>
              </w:rPr>
              <w:t>1-2 Weeks</w:t>
            </w:r>
            <w:permEnd w:id="2027322525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3: Frame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Default="0051670A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567831739" w:edGrp="everyone"/>
            <w:r>
              <w:rPr>
                <w:rFonts w:ascii="Arial" w:hAnsi="Arial" w:cs="Arial"/>
                <w:sz w:val="22"/>
              </w:rPr>
              <w:t>Carpenters</w:t>
            </w:r>
          </w:p>
          <w:p w:rsidR="00D40D07" w:rsidRDefault="00EB1321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Electricians</w:t>
            </w:r>
          </w:p>
          <w:p w:rsidR="00D40D07" w:rsidRDefault="00EB1321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Bricklaying</w:t>
            </w:r>
          </w:p>
          <w:p w:rsidR="00D40D07" w:rsidRPr="00797AFE" w:rsidRDefault="00EB1321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etc</w:t>
            </w:r>
            <w:permEnd w:id="567831739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51670A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876625243" w:edGrp="everyone"/>
            <w:r>
              <w:rPr>
                <w:rFonts w:ascii="Arial" w:hAnsi="Arial" w:cs="Arial"/>
                <w:sz w:val="22"/>
              </w:rPr>
              <w:t>3-4 Weeks</w:t>
            </w:r>
            <w:permEnd w:id="1876625243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4: Lockup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51670A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036481181" w:edGrp="everyone"/>
            <w:r>
              <w:rPr>
                <w:rFonts w:ascii="Arial" w:hAnsi="Arial" w:cs="Arial"/>
                <w:sz w:val="22"/>
              </w:rPr>
              <w:t>Plumbers, Electricians, Cabinet Makers etc</w:t>
            </w:r>
            <w:permEnd w:id="1036481181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51670A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228280438" w:edGrp="everyone"/>
            <w:r>
              <w:rPr>
                <w:rFonts w:ascii="Arial" w:hAnsi="Arial" w:cs="Arial"/>
                <w:sz w:val="22"/>
              </w:rPr>
              <w:t>4 Weeks</w:t>
            </w:r>
            <w:permEnd w:id="228280438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5: Fit-out or fixing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51670A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617953394" w:edGrp="everyone"/>
            <w:r>
              <w:rPr>
                <w:rFonts w:ascii="Arial" w:hAnsi="Arial" w:cs="Arial"/>
                <w:sz w:val="22"/>
              </w:rPr>
              <w:t xml:space="preserve">Plumbers, Electricians, Tilers etc </w:t>
            </w:r>
            <w:permEnd w:id="617953394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51670A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2027498544" w:edGrp="everyone"/>
            <w:r>
              <w:rPr>
                <w:rFonts w:ascii="Arial" w:hAnsi="Arial" w:cs="Arial"/>
                <w:sz w:val="22"/>
              </w:rPr>
              <w:t>5-6 Weeks</w:t>
            </w:r>
            <w:permEnd w:id="2027498544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6: Practical completion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51670A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961721190" w:edGrp="everyone"/>
            <w:r>
              <w:rPr>
                <w:rFonts w:ascii="Arial" w:hAnsi="Arial" w:cs="Arial"/>
                <w:sz w:val="22"/>
              </w:rPr>
              <w:t>Painters, Landscapers etc</w:t>
            </w:r>
            <w:permEnd w:id="1961721190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127FB" w:rsidRPr="00797AFE" w:rsidRDefault="0051670A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415399174" w:edGrp="everyone"/>
            <w:r>
              <w:rPr>
                <w:rFonts w:ascii="Arial" w:hAnsi="Arial" w:cs="Arial"/>
                <w:sz w:val="22"/>
              </w:rPr>
              <w:t>7-8 Weeks</w:t>
            </w:r>
            <w:permEnd w:id="415399174"/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</w:tbl>
    <w:p w:rsidR="003A5D32" w:rsidRPr="00797AFE" w:rsidRDefault="003A5D32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D40D07" w:rsidP="00577520">
      <w:pPr>
        <w:pStyle w:val="11CSTCPLQuestionBullet"/>
        <w:ind w:left="709" w:hanging="709"/>
      </w:pPr>
      <w:bookmarkStart w:id="14" w:name="_Ref428791713"/>
      <w:r w:rsidRPr="00797AFE">
        <w:lastRenderedPageBreak/>
        <w:t>Identify five (5) factors that can affect the duration of each construction stage.</w:t>
      </w:r>
      <w:bookmarkEnd w:id="14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275B6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Default="00EB1321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063485273" w:edGrp="everyone"/>
            <w:r>
              <w:rPr>
                <w:rFonts w:ascii="Arial" w:hAnsi="Arial" w:cs="Arial"/>
                <w:sz w:val="22"/>
                <w:szCs w:val="22"/>
              </w:rPr>
              <w:t>Size and Location</w:t>
            </w:r>
          </w:p>
          <w:p w:rsidR="00577520" w:rsidRDefault="00EB1321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Function</w:t>
            </w:r>
          </w:p>
          <w:p w:rsidR="00577520" w:rsidRDefault="00EB1321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Height of Building</w:t>
            </w:r>
          </w:p>
          <w:p w:rsidR="00577520" w:rsidRDefault="00EB1321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Complexity</w:t>
            </w:r>
          </w:p>
          <w:p w:rsidR="00577520" w:rsidRPr="00797AFE" w:rsidRDefault="00EB1321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Quality Requirements</w:t>
            </w:r>
            <w:permEnd w:id="1063485273"/>
          </w:p>
        </w:tc>
        <w:permStart w:id="19716146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902071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1614680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BA7F7A">
      <w:pPr>
        <w:pStyle w:val="11CSTCPLQuestionBullet"/>
        <w:ind w:left="709" w:hanging="709"/>
      </w:pPr>
      <w:bookmarkStart w:id="15" w:name="_Ref496611554"/>
      <w:r w:rsidRPr="00797AFE">
        <w:t>Describe how each of the following factors can affect construction times.</w:t>
      </w:r>
      <w:bookmarkEnd w:id="15"/>
    </w:p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BA7F7A" w:rsidRPr="00797AFE" w:rsidTr="00275B6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A7F7A" w:rsidRPr="00797AFE" w:rsidRDefault="00BA7F7A" w:rsidP="00275B65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Factor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Effect</w:t>
            </w:r>
          </w:p>
        </w:tc>
        <w:permStart w:id="410486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374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A7F7A" w:rsidRPr="00797AFE" w:rsidRDefault="00476196" w:rsidP="00275B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048686" w:displacedByCustomXml="prev"/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ind w:right="82"/>
              <w:jc w:val="center"/>
            </w:pPr>
            <w:r w:rsidRPr="00797AFE">
              <w:t>Changed conditions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9200FD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545537474" w:edGrp="everyone"/>
            <w:r w:rsidRPr="009200FD">
              <w:rPr>
                <w:rFonts w:ascii="Arial" w:hAnsi="Arial" w:cs="Arial"/>
                <w:sz w:val="22"/>
              </w:rPr>
              <w:t>If the requirements are altered, this will change the initial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9200FD">
              <w:rPr>
                <w:rFonts w:ascii="Arial" w:hAnsi="Arial" w:cs="Arial"/>
                <w:sz w:val="22"/>
              </w:rPr>
              <w:t>timeframes, especially where additional materials and labour must be organised.</w:t>
            </w:r>
            <w:permEnd w:id="15455374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Labour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EB1321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18397691" w:edGrp="everyone"/>
            <w:r w:rsidRPr="00EB1321">
              <w:rPr>
                <w:rFonts w:ascii="Arial" w:hAnsi="Arial" w:cs="Arial"/>
                <w:sz w:val="22"/>
              </w:rPr>
              <w:t>The construction process sequence is very important when organising the required labour. For example, a plasterer should only be organised after all other trades have performed their tasks correctly – electricians and plumbers will not be able to access behind the walls as easily once the plasterer has put them up.</w:t>
            </w:r>
            <w:permEnd w:id="11183976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Material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EB1321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317786873" w:edGrp="everyone"/>
            <w:r w:rsidRPr="00EB1321">
              <w:rPr>
                <w:rFonts w:ascii="Arial" w:hAnsi="Arial" w:cs="Arial"/>
                <w:sz w:val="22"/>
              </w:rPr>
              <w:t>You must liaise with sub-contractors and suppliers to ensure materials are delivered when the sub-contractor is ready to complete their work. Materials that are rare or difficult to source should be ordered well in advance.</w:t>
            </w:r>
            <w:permEnd w:id="3177868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Weather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EB1321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923558175" w:edGrp="everyone"/>
            <w:r w:rsidRPr="00EB1321">
              <w:rPr>
                <w:rFonts w:ascii="Arial" w:hAnsi="Arial" w:cs="Arial"/>
                <w:sz w:val="22"/>
              </w:rPr>
              <w:t>Weather will affect the ability of trades to complete their jobs on time.</w:t>
            </w:r>
            <w:permEnd w:id="9235581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</w:tbl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6" w:name="_Ref496611557"/>
      <w:r w:rsidRPr="00797AFE">
        <w:lastRenderedPageBreak/>
        <w:t>Describe the site establishment requirements for each of the points listed.</w:t>
      </w:r>
      <w:bookmarkEnd w:id="16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4801540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33615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0154056" w:displacedByCustomXml="prev"/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Earthworks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6338" w:rsidRPr="00797AFE" w:rsidRDefault="005F5FE7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56903992" w:edGrp="everyone"/>
            <w:r w:rsidRPr="005F5FE7">
              <w:rPr>
                <w:rFonts w:ascii="Arial" w:hAnsi="Arial" w:cs="Arial"/>
                <w:sz w:val="22"/>
              </w:rPr>
              <w:t>Contact Dial Before You Dig before undertaking any excavation to ensure that services will not be damaged during construction.</w:t>
            </w:r>
            <w:permEnd w:id="2569039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Electricity</w:t>
            </w:r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5F5FE7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83219363" w:edGrp="everyone"/>
            <w:r w:rsidRPr="005F5FE7">
              <w:rPr>
                <w:rFonts w:ascii="Arial" w:hAnsi="Arial" w:cs="Arial"/>
                <w:sz w:val="22"/>
              </w:rPr>
              <w:t>Electricity may need to be disconnected from work zones prior to construction and temporary utilities installed for the duration of the construction process.</w:t>
            </w:r>
            <w:permEnd w:id="6832193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Neighbours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5F5FE7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728068901" w:edGrp="everyone"/>
            <w:r w:rsidRPr="005F5FE7">
              <w:rPr>
                <w:rFonts w:ascii="Arial" w:hAnsi="Arial" w:cs="Arial"/>
                <w:sz w:val="22"/>
              </w:rPr>
              <w:t xml:space="preserve">Provide </w:t>
            </w:r>
            <w:proofErr w:type="gramStart"/>
            <w:r w:rsidRPr="005F5FE7">
              <w:rPr>
                <w:rFonts w:ascii="Arial" w:hAnsi="Arial" w:cs="Arial"/>
                <w:sz w:val="22"/>
              </w:rPr>
              <w:t>advance notice</w:t>
            </w:r>
            <w:proofErr w:type="gramEnd"/>
            <w:r w:rsidRPr="005F5FE7">
              <w:rPr>
                <w:rFonts w:ascii="Arial" w:hAnsi="Arial" w:cs="Arial"/>
                <w:sz w:val="22"/>
              </w:rPr>
              <w:t xml:space="preserve"> to neighbours of intended start dates and site contact numbers.</w:t>
            </w:r>
            <w:permEnd w:id="7280689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Waste disposal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5F5FE7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637644391" w:edGrp="everyone"/>
            <w:r w:rsidRPr="005F5FE7">
              <w:rPr>
                <w:rFonts w:ascii="Arial" w:hAnsi="Arial" w:cs="Arial"/>
                <w:sz w:val="22"/>
              </w:rPr>
              <w:t>Set up a designated area for rubbish bins and waste removal. Check if permits are required to place bins on the street.</w:t>
            </w:r>
            <w:permEnd w:id="16376443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Water connection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5F5FE7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19732748" w:edGrp="everyone"/>
            <w:r w:rsidRPr="005F5FE7">
              <w:rPr>
                <w:rFonts w:ascii="Arial" w:hAnsi="Arial" w:cs="Arial"/>
                <w:sz w:val="22"/>
              </w:rPr>
              <w:t>Book in a plumber to perform any required disconnections prior to any demolition taking place.</w:t>
            </w:r>
            <w:permEnd w:id="6197327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p w:rsidR="00E542EA" w:rsidRPr="00797AFE" w:rsidRDefault="00E542EA" w:rsidP="00E542E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7" w:name="_Ref496611559"/>
      <w:r w:rsidRPr="00797AFE">
        <w:t xml:space="preserve">Identify the section of the </w:t>
      </w:r>
      <w:r w:rsidRPr="00797AFE">
        <w:rPr>
          <w:i/>
        </w:rPr>
        <w:t xml:space="preserve">Work Health and Safety Regulations </w:t>
      </w:r>
      <w:r w:rsidRPr="00797AFE">
        <w:t>that outlines the site establishment requirements listed.</w:t>
      </w:r>
      <w:bookmarkEnd w:id="17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D66338">
            <w:pPr>
              <w:keepNext/>
              <w:ind w:left="993" w:right="82" w:hanging="993"/>
              <w:jc w:val="center"/>
            </w:pPr>
            <w:r w:rsidRPr="00797AFE">
              <w:t>Regulation section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permStart w:id="17922332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93890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2233266" w:displacedByCustomXml="prev"/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4C7578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93679771" w:edGrp="everyone"/>
            <w:r>
              <w:rPr>
                <w:rFonts w:ascii="Arial" w:hAnsi="Arial" w:cs="Arial"/>
                <w:sz w:val="22"/>
              </w:rPr>
              <w:t>Section 40</w:t>
            </w:r>
            <w:permEnd w:id="189367977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>The layout of the work area must allow for persons to enter, exit and move about without risk to health and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4C7578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34411830" w:edGrp="everyone"/>
            <w:r>
              <w:rPr>
                <w:rFonts w:ascii="Arial" w:hAnsi="Arial" w:cs="Arial"/>
                <w:sz w:val="22"/>
              </w:rPr>
              <w:t>Section 41</w:t>
            </w:r>
            <w:permEnd w:id="143441183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Adequate facilities must be provided for workers, including toilets, drinking water, washing facilities and eating facilities.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CE0B08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4C7578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38803987" w:edGrp="everyone"/>
            <w:r>
              <w:rPr>
                <w:rFonts w:ascii="Arial" w:hAnsi="Arial" w:cs="Arial"/>
                <w:sz w:val="22"/>
              </w:rPr>
              <w:t>Section 308</w:t>
            </w:r>
            <w:permEnd w:id="73880398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 principal contractor for a construction project must install signs outside the work area that shows their name and telephone contact numbers and site office address.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6566F5" w:rsidRPr="00797AFE" w:rsidRDefault="006566F5" w:rsidP="006566F5">
      <w:pPr>
        <w:pStyle w:val="11CSTCPLQuestionBullet"/>
        <w:ind w:left="709" w:hanging="709"/>
      </w:pPr>
      <w:bookmarkStart w:id="18" w:name="_Ref496611563"/>
      <w:r w:rsidRPr="00797AFE">
        <w:lastRenderedPageBreak/>
        <w:t>True or False (Tick your response): The owner is able to access the site at any time.</w:t>
      </w:r>
      <w:bookmarkEnd w:id="18"/>
    </w:p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393046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629317005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629317005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57758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5062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775875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8972543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540833173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DB098D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540833173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ind w:right="-24"/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pStyle w:val="11CSTCPLQuestionBullet"/>
        <w:ind w:left="709" w:hanging="709"/>
      </w:pPr>
      <w:bookmarkStart w:id="19" w:name="_Ref496611564"/>
      <w:r w:rsidRPr="00797AFE">
        <w:t>Which of the following parties should the client contact to access the site? Tick all that apply.</w:t>
      </w:r>
      <w:bookmarkEnd w:id="19"/>
    </w:p>
    <w:p w:rsidR="00E82890" w:rsidRPr="00797AFE" w:rsidRDefault="00E82890" w:rsidP="00E8289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2890" w:rsidRPr="00797AFE" w:rsidTr="001504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82890" w:rsidRPr="00797AFE" w:rsidRDefault="00E82890" w:rsidP="00150440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82890" w:rsidRPr="00797AFE" w:rsidRDefault="00E82890" w:rsidP="00150440">
            <w:pPr>
              <w:keepNext/>
              <w:ind w:left="993" w:hanging="993"/>
              <w:jc w:val="center"/>
            </w:pPr>
            <w:r w:rsidRPr="00797AFE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82890" w:rsidRPr="00797AFE" w:rsidRDefault="00E82890" w:rsidP="00150440">
            <w:pPr>
              <w:keepNext/>
              <w:ind w:left="993" w:hanging="993"/>
              <w:jc w:val="center"/>
            </w:pPr>
            <w:r w:rsidRPr="00797AFE">
              <w:t>Possible Answers</w:t>
            </w:r>
          </w:p>
        </w:tc>
        <w:permStart w:id="8948511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103067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8289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4851165" w:displacedByCustomXml="prev"/>
      </w:tr>
      <w:tr w:rsidR="00E67B2F" w:rsidRPr="00797AFE" w:rsidTr="00150440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74176027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permStart w:id="1426611244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3E2C41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426611244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Contractor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150440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243098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944410651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94441065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Local Government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150440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438413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163606482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163606482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7C04" w:rsidRPr="00617C04" w:rsidRDefault="00617C04" w:rsidP="00617C04">
            <w:pPr>
              <w:jc w:val="center"/>
            </w:pPr>
            <w:r w:rsidRPr="00617C04">
              <w:t xml:space="preserve">Industry Regulator </w:t>
            </w:r>
          </w:p>
          <w:p w:rsidR="00E67B2F" w:rsidRPr="00797AFE" w:rsidRDefault="00617C04" w:rsidP="00617C04">
            <w:pPr>
              <w:jc w:val="center"/>
            </w:pPr>
            <w:r w:rsidRPr="00617C04">
              <w:t>(e.g. Queensland Building and Construction Commission)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150440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114905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permStart w:id="2123038932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212303893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Subcontractors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970B74" w:rsidRPr="00577520" w:rsidRDefault="00970B74" w:rsidP="00AC3014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AC3014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737C" w:rsidRDefault="0014737C" w:rsidP="00A67754">
      <w:r>
        <w:separator/>
      </w:r>
    </w:p>
  </w:endnote>
  <w:endnote w:type="continuationSeparator" w:id="0">
    <w:p w:rsidR="0014737C" w:rsidRDefault="0014737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0440" w:rsidRPr="00830749" w:rsidRDefault="00150440" w:rsidP="00AC301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50440" w:rsidRPr="00830749" w:rsidRDefault="0014737C" w:rsidP="00AC301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EndPr/>
          <w:sdtContent>
            <w:r w:rsidR="00150440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15044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15044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15044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5044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150440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150440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15044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15044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15044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E2C4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150440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150440">
      <w:rPr>
        <w:rFonts w:ascii="Arial" w:hAnsi="Arial" w:cs="Arial"/>
        <w:b/>
        <w:sz w:val="16"/>
        <w:szCs w:val="16"/>
      </w:rPr>
      <w:ptab w:relativeTo="margin" w:alignment="right" w:leader="none"/>
    </w:r>
    <w:r w:rsidR="00150440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50440"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0440" w:rsidRPr="00830749" w:rsidRDefault="0015044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50440" w:rsidRPr="00830749" w:rsidRDefault="00150440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E2C41">
      <w:rPr>
        <w:rFonts w:ascii="Arial" w:hAnsi="Arial" w:cs="Arial"/>
        <w:b/>
        <w:noProof/>
        <w:sz w:val="16"/>
        <w:szCs w:val="16"/>
      </w:rPr>
      <w:t>10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737C" w:rsidRDefault="0014737C" w:rsidP="00A67754">
      <w:r>
        <w:separator/>
      </w:r>
    </w:p>
  </w:footnote>
  <w:footnote w:type="continuationSeparator" w:id="0">
    <w:p w:rsidR="0014737C" w:rsidRDefault="0014737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0440" w:rsidRDefault="00150440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150440" w:rsidRPr="00830749" w:rsidRDefault="00150440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0440" w:rsidRDefault="00150440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150440" w:rsidRPr="00830749" w:rsidRDefault="00150440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1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1"/>
  </w:num>
  <w:num w:numId="4">
    <w:abstractNumId w:val="21"/>
  </w:num>
  <w:num w:numId="5">
    <w:abstractNumId w:val="3"/>
  </w:num>
  <w:num w:numId="6">
    <w:abstractNumId w:val="13"/>
  </w:num>
  <w:num w:numId="7">
    <w:abstractNumId w:val="18"/>
  </w:num>
  <w:num w:numId="8">
    <w:abstractNumId w:val="10"/>
  </w:num>
  <w:num w:numId="9">
    <w:abstractNumId w:val="12"/>
  </w:num>
  <w:num w:numId="10">
    <w:abstractNumId w:val="9"/>
  </w:num>
  <w:num w:numId="11">
    <w:abstractNumId w:val="8"/>
  </w:num>
  <w:num w:numId="12">
    <w:abstractNumId w:val="25"/>
  </w:num>
  <w:num w:numId="13">
    <w:abstractNumId w:val="0"/>
  </w:num>
  <w:num w:numId="14">
    <w:abstractNumId w:val="4"/>
  </w:num>
  <w:num w:numId="15">
    <w:abstractNumId w:val="19"/>
  </w:num>
  <w:num w:numId="16">
    <w:abstractNumId w:val="24"/>
  </w:num>
  <w:num w:numId="17">
    <w:abstractNumId w:val="20"/>
  </w:num>
  <w:num w:numId="18">
    <w:abstractNumId w:val="15"/>
  </w:num>
  <w:num w:numId="19">
    <w:abstractNumId w:val="7"/>
  </w:num>
  <w:num w:numId="20">
    <w:abstractNumId w:val="2"/>
  </w:num>
  <w:num w:numId="21">
    <w:abstractNumId w:val="6"/>
  </w:num>
  <w:num w:numId="22">
    <w:abstractNumId w:val="17"/>
  </w:num>
  <w:num w:numId="23">
    <w:abstractNumId w:val="23"/>
  </w:num>
  <w:num w:numId="24">
    <w:abstractNumId w:val="14"/>
  </w:num>
  <w:num w:numId="25">
    <w:abstractNumId w:val="22"/>
  </w:num>
  <w:num w:numId="26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pZ8iMurLMlVHzO65EGfYG5Nyh74Ddx8zAjUCM9J2K/wMpjNsDNdLxVAr10S4SXQBf8xZomfMVPWHxbQulomZzw==" w:salt="rryMsYzGO1fVHVxv9EKb1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0F6ADD"/>
    <w:rsid w:val="00103A5E"/>
    <w:rsid w:val="0010773D"/>
    <w:rsid w:val="001157AF"/>
    <w:rsid w:val="00116C30"/>
    <w:rsid w:val="0012562F"/>
    <w:rsid w:val="001266C6"/>
    <w:rsid w:val="00126C85"/>
    <w:rsid w:val="00132977"/>
    <w:rsid w:val="00134787"/>
    <w:rsid w:val="001457FC"/>
    <w:rsid w:val="0014737C"/>
    <w:rsid w:val="00150440"/>
    <w:rsid w:val="00152592"/>
    <w:rsid w:val="001525FC"/>
    <w:rsid w:val="00154A40"/>
    <w:rsid w:val="00154DAE"/>
    <w:rsid w:val="001578F8"/>
    <w:rsid w:val="0016101E"/>
    <w:rsid w:val="00166E7F"/>
    <w:rsid w:val="001709EB"/>
    <w:rsid w:val="00172751"/>
    <w:rsid w:val="00175F6C"/>
    <w:rsid w:val="00184237"/>
    <w:rsid w:val="0018673D"/>
    <w:rsid w:val="00187D1C"/>
    <w:rsid w:val="00191E86"/>
    <w:rsid w:val="0019250A"/>
    <w:rsid w:val="00195433"/>
    <w:rsid w:val="001A7457"/>
    <w:rsid w:val="001A77CF"/>
    <w:rsid w:val="001B09BC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F44"/>
    <w:rsid w:val="00222B64"/>
    <w:rsid w:val="00230221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5B65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A43"/>
    <w:rsid w:val="002C4301"/>
    <w:rsid w:val="002C4D10"/>
    <w:rsid w:val="002C66FA"/>
    <w:rsid w:val="002C6F54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7500"/>
    <w:rsid w:val="00347A6D"/>
    <w:rsid w:val="00347F7C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A5AD4"/>
    <w:rsid w:val="003A5D32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2C41"/>
    <w:rsid w:val="003E41CD"/>
    <w:rsid w:val="003E6EC4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196"/>
    <w:rsid w:val="004768EA"/>
    <w:rsid w:val="00482720"/>
    <w:rsid w:val="004A3499"/>
    <w:rsid w:val="004A44A7"/>
    <w:rsid w:val="004A67F2"/>
    <w:rsid w:val="004B0BF6"/>
    <w:rsid w:val="004B42E2"/>
    <w:rsid w:val="004C48E0"/>
    <w:rsid w:val="004C56C5"/>
    <w:rsid w:val="004C72F3"/>
    <w:rsid w:val="004C7578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1670A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633"/>
    <w:rsid w:val="00573C4A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FE7"/>
    <w:rsid w:val="00601B14"/>
    <w:rsid w:val="00601C41"/>
    <w:rsid w:val="006040AF"/>
    <w:rsid w:val="0060728C"/>
    <w:rsid w:val="00607B3E"/>
    <w:rsid w:val="00607DE8"/>
    <w:rsid w:val="0061390C"/>
    <w:rsid w:val="00614655"/>
    <w:rsid w:val="00617C04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66F5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1DE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0DAC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97AFE"/>
    <w:rsid w:val="007A1BB4"/>
    <w:rsid w:val="007A5008"/>
    <w:rsid w:val="007B2C43"/>
    <w:rsid w:val="007C1D61"/>
    <w:rsid w:val="007C52E8"/>
    <w:rsid w:val="007C5EE5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3315"/>
    <w:rsid w:val="008F464C"/>
    <w:rsid w:val="00901593"/>
    <w:rsid w:val="009025D4"/>
    <w:rsid w:val="009055FD"/>
    <w:rsid w:val="009056E2"/>
    <w:rsid w:val="00917FD2"/>
    <w:rsid w:val="009200FD"/>
    <w:rsid w:val="00921288"/>
    <w:rsid w:val="009252F5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3014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3914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006C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165DA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6338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098D"/>
    <w:rsid w:val="00DB20FD"/>
    <w:rsid w:val="00DB394A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67B2F"/>
    <w:rsid w:val="00E7090F"/>
    <w:rsid w:val="00E76795"/>
    <w:rsid w:val="00E77A19"/>
    <w:rsid w:val="00E80753"/>
    <w:rsid w:val="00E8106E"/>
    <w:rsid w:val="00E82890"/>
    <w:rsid w:val="00E83A7C"/>
    <w:rsid w:val="00E85228"/>
    <w:rsid w:val="00EA4ACC"/>
    <w:rsid w:val="00EA4C21"/>
    <w:rsid w:val="00EA5ACC"/>
    <w:rsid w:val="00EB0AA2"/>
    <w:rsid w:val="00EB100E"/>
    <w:rsid w:val="00EB1321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67B0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449DBA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C3D753C8CE4BE29895273D21BB0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3DC04-8CA4-43AB-8215-B45272463CAA}"/>
      </w:docPartPr>
      <w:docPartBody>
        <w:p w:rsidR="00807C6B" w:rsidRDefault="000E43FF" w:rsidP="000E43FF">
          <w:pPr>
            <w:pStyle w:val="CFC3D753C8CE4BE29895273D21BB0CC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D4D46F4BC2CF4F20BD5D69B6DFF7A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4F9D6-622E-4B6C-93FF-13BE85CCEE6A}"/>
      </w:docPartPr>
      <w:docPartBody>
        <w:p w:rsidR="00807C6B" w:rsidRDefault="000E43FF" w:rsidP="000E43FF">
          <w:pPr>
            <w:pStyle w:val="D4D46F4BC2CF4F20BD5D69B6DFF7AAA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FA8E1013FEB4928933E5474E10B9B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D35D4-C255-4AF0-8658-D4C2B24C5D0E}"/>
      </w:docPartPr>
      <w:docPartBody>
        <w:p w:rsidR="00807C6B" w:rsidRDefault="000E43FF" w:rsidP="000E43FF">
          <w:pPr>
            <w:pStyle w:val="7FA8E1013FEB4928933E5474E10B9BE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E43FF"/>
    <w:rsid w:val="001125F5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73B06"/>
    <w:rsid w:val="006A5ED9"/>
    <w:rsid w:val="006D6A21"/>
    <w:rsid w:val="00715775"/>
    <w:rsid w:val="007249CB"/>
    <w:rsid w:val="007569BC"/>
    <w:rsid w:val="007A3F6C"/>
    <w:rsid w:val="007E2E66"/>
    <w:rsid w:val="00807C6B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43F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CFC3D753C8CE4BE29895273D21BB0CCF">
    <w:name w:val="CFC3D753C8CE4BE29895273D21BB0CCF"/>
    <w:rsid w:val="000E43FF"/>
    <w:pPr>
      <w:spacing w:after="160" w:line="259" w:lineRule="auto"/>
    </w:pPr>
  </w:style>
  <w:style w:type="paragraph" w:customStyle="1" w:styleId="D4D46F4BC2CF4F20BD5D69B6DFF7AAA1">
    <w:name w:val="D4D46F4BC2CF4F20BD5D69B6DFF7AAA1"/>
    <w:rsid w:val="000E43FF"/>
    <w:pPr>
      <w:spacing w:after="160" w:line="259" w:lineRule="auto"/>
    </w:pPr>
  </w:style>
  <w:style w:type="paragraph" w:customStyle="1" w:styleId="7FA8E1013FEB4928933E5474E10B9BE2">
    <w:name w:val="7FA8E1013FEB4928933E5474E10B9BE2"/>
    <w:rsid w:val="000E43F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4F802-C80A-461B-AC30-205747D1574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040FAA6-54D8-4D89-BB4A-1D6DB3B55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945</TotalTime>
  <Pages>10</Pages>
  <Words>1518</Words>
  <Characters>8656</Characters>
  <Application>Microsoft Office Word</Application>
  <DocSecurity>8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CPCCBC4029B</vt:lpstr>
    </vt:vector>
  </TitlesOfParts>
  <Company/>
  <LinksUpToDate>false</LinksUpToDate>
  <CharactersWithSpaces>10154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CPCCBC4029B</dc:title>
  <dc:subject>Apply construction information to the sales process</dc:subject>
  <dc:creator>Michelle Curro</dc:creator>
  <cp:keywords/>
  <dc:description/>
  <cp:lastModifiedBy>Timothy Plenderleith</cp:lastModifiedBy>
  <cp:revision>35</cp:revision>
  <cp:lastPrinted>2017-10-24T02:27:00Z</cp:lastPrinted>
  <dcterms:created xsi:type="dcterms:W3CDTF">2017-10-13T01:57:00Z</dcterms:created>
  <dcterms:modified xsi:type="dcterms:W3CDTF">2018-12-04T02:18:00Z</dcterms:modified>
  <cp:contentStatus>v1-1_11/10/2018</cp:contentStatus>
</cp:coreProperties>
</file>