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FCB7F19" w:rsidR="00677444" w:rsidRPr="004932A4" w:rsidRDefault="00CD6A21"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szCs w:val="32"/>
            </w:rPr>
            <w:t>CPCCBC4007</w:t>
          </w:r>
        </w:sdtContent>
      </w:sdt>
      <w:r w:rsidR="00677444" w:rsidRPr="004932A4">
        <w:rPr>
          <w:szCs w:val="32"/>
        </w:rPr>
        <w:t xml:space="preserve"> </w:t>
      </w:r>
    </w:p>
    <w:p w14:paraId="7BE01389" w14:textId="6ECB9F6A" w:rsidR="004C3241" w:rsidRDefault="00CD6A21"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szCs w:val="32"/>
            </w:rPr>
            <w:t>Plan building and construction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DE98EFE"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i/>
              <w:sz w:val="18"/>
              <w:szCs w:val="18"/>
            </w:rPr>
            <w:t>CPCCBC4007</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i/>
              <w:sz w:val="18"/>
              <w:szCs w:val="18"/>
            </w:rPr>
            <w:t>Plan building and construction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39212664" w:rsidR="00750D30" w:rsidRPr="00387875" w:rsidRDefault="00F26265" w:rsidP="00C15CA8">
            <w:pPr>
              <w:ind w:right="390"/>
              <w:jc w:val="left"/>
              <w:rPr>
                <w:rFonts w:ascii="Arial" w:hAnsi="Arial" w:cs="Arial"/>
                <w:sz w:val="22"/>
                <w:szCs w:val="22"/>
              </w:rPr>
            </w:pPr>
            <w:permStart w:id="1748308451" w:edGrp="everyone"/>
            <w:r>
              <w:rPr>
                <w:rFonts w:ascii="Arial" w:hAnsi="Arial" w:cs="Arial"/>
                <w:sz w:val="22"/>
                <w:szCs w:val="22"/>
              </w:rPr>
              <w:t xml:space="preserve">Lucy Muston </w:t>
            </w:r>
            <w:permEnd w:id="1748308451"/>
          </w:p>
        </w:tc>
      </w:tr>
      <w:tr w:rsidR="0038787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387875" w:rsidRPr="00C15CA8" w:rsidRDefault="00387875" w:rsidP="00387875">
            <w:pPr>
              <w:ind w:right="-114"/>
              <w:jc w:val="left"/>
              <w:rPr>
                <w:rFonts w:ascii="Arial" w:hAnsi="Arial" w:cs="Arial"/>
                <w:sz w:val="18"/>
                <w:szCs w:val="18"/>
              </w:rPr>
            </w:pPr>
            <w:r w:rsidRPr="00C15CA8">
              <w:rPr>
                <w:rFonts w:ascii="Arial" w:hAnsi="Arial" w:cs="Arial"/>
                <w:sz w:val="18"/>
                <w:szCs w:val="18"/>
              </w:rPr>
              <w:t>Participant signature</w:t>
            </w:r>
          </w:p>
        </w:tc>
        <w:permStart w:id="188514232" w:edGrp="everyone" w:displacedByCustomXml="next"/>
        <w:sdt>
          <w:sdtPr>
            <w:rPr>
              <w:noProof/>
            </w:rPr>
            <w:id w:val="-437142053"/>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09C9B21" w:rsidR="00387875" w:rsidRPr="00C15CA8" w:rsidRDefault="00952B0F" w:rsidP="00387875">
                <w:pPr>
                  <w:ind w:right="390"/>
                  <w:jc w:val="left"/>
                  <w:rPr>
                    <w:rFonts w:ascii="Arial" w:hAnsi="Arial" w:cs="Arial"/>
                    <w:sz w:val="18"/>
                    <w:szCs w:val="18"/>
                  </w:rPr>
                </w:pPr>
                <w:r w:rsidRPr="00952B0F">
                  <w:rPr>
                    <w:noProof/>
                  </w:rPr>
                  <w:drawing>
                    <wp:inline distT="0" distB="0" distL="0" distR="0" wp14:anchorId="12F7F823" wp14:editId="1E5D0B08">
                      <wp:extent cx="775713" cy="619125"/>
                      <wp:effectExtent l="0" t="0" r="5715" b="0"/>
                      <wp:docPr id="1632896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896405" name=""/>
                              <pic:cNvPicPr/>
                            </pic:nvPicPr>
                            <pic:blipFill>
                              <a:blip r:embed="rId9"/>
                              <a:stretch>
                                <a:fillRect/>
                              </a:stretch>
                            </pic:blipFill>
                            <pic:spPr>
                              <a:xfrm>
                                <a:off x="0" y="0"/>
                                <a:ext cx="778993" cy="621743"/>
                              </a:xfrm>
                              <a:prstGeom prst="rect">
                                <a:avLst/>
                              </a:prstGeom>
                            </pic:spPr>
                          </pic:pic>
                        </a:graphicData>
                      </a:graphic>
                    </wp:inline>
                  </w:drawing>
                </w:r>
              </w:p>
            </w:tc>
          </w:sdtContent>
        </w:sdt>
        <w:permEnd w:id="18851423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C789EE0" w:rsidR="00A4462D" w:rsidRPr="004C3241" w:rsidRDefault="00CD6A21"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8D6CBE">
                  <w:rPr>
                    <w:rFonts w:ascii="Arial" w:hAnsi="Arial" w:cs="Arial"/>
                    <w:sz w:val="20"/>
                  </w:rPr>
                  <w:sym w:font="Wingdings" w:char="F0FE"/>
                </w:r>
              </w:sdtContent>
            </w:sdt>
            <w:r w:rsidR="00A4462D" w:rsidRPr="004A35AA">
              <w:rPr>
                <w:rFonts w:ascii="Arial" w:hAnsi="Arial" w:cs="Arial"/>
                <w:sz w:val="20"/>
              </w:rPr>
              <w:t xml:space="preserve"> </w:t>
            </w:r>
            <w:r w:rsidR="00A4462D" w:rsidRPr="004A35AA">
              <w:rPr>
                <w:rFonts w:ascii="Arial" w:hAnsi="Arial" w:cs="Arial"/>
                <w:sz w:val="18"/>
                <w:szCs w:val="18"/>
              </w:rPr>
              <w:t>Not applicable</w:t>
            </w:r>
            <w:r w:rsidR="00416046" w:rsidRPr="004A35AA">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87875" w:rsidRPr="004C3241" w14:paraId="7F3F0CED" w14:textId="77777777" w:rsidTr="00AE0788">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87875" w:rsidRPr="00C15CA8" w:rsidRDefault="00387875" w:rsidP="00387875">
            <w:pPr>
              <w:jc w:val="left"/>
              <w:rPr>
                <w:rFonts w:ascii="Arial" w:hAnsi="Arial" w:cs="Arial"/>
                <w:sz w:val="18"/>
                <w:szCs w:val="18"/>
              </w:rPr>
            </w:pPr>
            <w:r w:rsidRPr="00C15CA8">
              <w:rPr>
                <w:rFonts w:ascii="Arial" w:hAnsi="Arial" w:cs="Arial"/>
                <w:sz w:val="18"/>
                <w:szCs w:val="18"/>
              </w:rPr>
              <w:t>Theory Exam</w:t>
            </w:r>
          </w:p>
        </w:tc>
        <w:permStart w:id="665008078" w:edGrp="everyone"/>
        <w:tc>
          <w:tcPr>
            <w:tcW w:w="1559" w:type="dxa"/>
            <w:tcBorders>
              <w:left w:val="single" w:sz="4" w:space="0" w:color="auto"/>
            </w:tcBorders>
            <w:shd w:val="clear" w:color="auto" w:fill="auto"/>
            <w:vAlign w:val="center"/>
          </w:tcPr>
          <w:p w14:paraId="4EB7C41E" w14:textId="58BC0BC7" w:rsidR="00387875" w:rsidRPr="00C15CA8" w:rsidRDefault="00CD6A21" w:rsidP="00387875">
            <w:pPr>
              <w:jc w:val="left"/>
              <w:rPr>
                <w:rFonts w:ascii="Arial" w:hAnsi="Arial" w:cs="Arial"/>
                <w:sz w:val="18"/>
                <w:szCs w:val="18"/>
              </w:rPr>
            </w:pPr>
            <w:sdt>
              <w:sdtPr>
                <w:rPr>
                  <w:rFonts w:ascii="Arial" w:hAnsi="Arial" w:cs="Arial"/>
                  <w:sz w:val="20"/>
                </w:rPr>
                <w:id w:val="952596246"/>
                <w:placeholder>
                  <w:docPart w:val="A997B4951AA6489B9C2EFFEB4CE9CEB7"/>
                </w:placeholder>
                <w:showingPlcHdr/>
                <w:date>
                  <w:dateFormat w:val="d/MM/yyyy"/>
                  <w:lid w:val="en-AU"/>
                  <w:storeMappedDataAs w:val="dateTime"/>
                  <w:calendar w:val="gregorian"/>
                </w:date>
              </w:sdtPr>
              <w:sdtEndPr/>
              <w:sdtContent>
                <w:r w:rsidR="00387875" w:rsidRPr="004936E4">
                  <w:rPr>
                    <w:rStyle w:val="PlaceholderText"/>
                    <w:color w:val="808080" w:themeColor="background1" w:themeShade="80"/>
                    <w:sz w:val="20"/>
                  </w:rPr>
                  <w:t>Select Date.</w:t>
                </w:r>
              </w:sdtContent>
            </w:sdt>
            <w:permEnd w:id="665008078"/>
          </w:p>
        </w:tc>
        <w:permStart w:id="60901730" w:edGrp="everyone"/>
        <w:tc>
          <w:tcPr>
            <w:tcW w:w="2095" w:type="dxa"/>
            <w:vAlign w:val="center"/>
          </w:tcPr>
          <w:p w14:paraId="7AEB95E0" w14:textId="659389A8" w:rsidR="00387875" w:rsidRPr="004C3241" w:rsidRDefault="00CD6A21" w:rsidP="0038787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387875" w:rsidRPr="004C3241">
                  <w:rPr>
                    <w:rFonts w:ascii="Arial" w:hAnsi="Arial" w:cs="Arial"/>
                    <w:sz w:val="20"/>
                  </w:rPr>
                  <w:sym w:font="Wingdings" w:char="F0A8"/>
                </w:r>
                <w:permEnd w:id="60901730"/>
              </w:sdtContent>
            </w:sdt>
            <w:r w:rsidR="00387875" w:rsidRPr="004C3241">
              <w:rPr>
                <w:rFonts w:ascii="Arial" w:hAnsi="Arial" w:cs="Arial"/>
                <w:sz w:val="20"/>
              </w:rPr>
              <w:t xml:space="preserve"> </w:t>
            </w:r>
            <w:r w:rsidR="00387875"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705AD6E" w:rsidR="00387875" w:rsidRPr="004C3241" w:rsidRDefault="00CD6A21" w:rsidP="0038787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327091510" w:edGrp="everyone"/>
                <w:r w:rsidR="00387875" w:rsidRPr="004C3241">
                  <w:rPr>
                    <w:rFonts w:ascii="Arial" w:hAnsi="Arial" w:cs="Arial"/>
                    <w:sz w:val="20"/>
                  </w:rPr>
                  <w:sym w:font="Wingdings" w:char="F0A8"/>
                </w:r>
              </w:sdtContent>
            </w:sdt>
            <w:permEnd w:id="327091510"/>
            <w:r w:rsidR="00387875" w:rsidRPr="004C3241">
              <w:rPr>
                <w:rFonts w:ascii="Arial" w:hAnsi="Arial" w:cs="Arial"/>
                <w:sz w:val="20"/>
              </w:rPr>
              <w:t xml:space="preserve"> </w:t>
            </w:r>
            <w:r w:rsidR="00387875" w:rsidRPr="00C15CA8">
              <w:rPr>
                <w:rFonts w:ascii="Arial" w:hAnsi="Arial" w:cs="Arial"/>
                <w:sz w:val="18"/>
                <w:szCs w:val="18"/>
              </w:rPr>
              <w:t>Not Satisfactory</w:t>
            </w:r>
          </w:p>
        </w:tc>
      </w:tr>
      <w:tr w:rsidR="0038787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87875" w:rsidRPr="00C15CA8" w:rsidRDefault="00387875" w:rsidP="00387875">
            <w:pPr>
              <w:jc w:val="left"/>
              <w:rPr>
                <w:rFonts w:ascii="Arial" w:hAnsi="Arial" w:cs="Arial"/>
                <w:sz w:val="18"/>
                <w:szCs w:val="18"/>
              </w:rPr>
            </w:pPr>
            <w:r w:rsidRPr="00C15CA8">
              <w:rPr>
                <w:rFonts w:ascii="Arial" w:hAnsi="Arial" w:cs="Arial"/>
                <w:sz w:val="18"/>
                <w:szCs w:val="18"/>
              </w:rPr>
              <w:t>Practical Assessment</w:t>
            </w:r>
          </w:p>
        </w:tc>
        <w:permStart w:id="561860570" w:edGrp="everyone"/>
        <w:tc>
          <w:tcPr>
            <w:tcW w:w="1559" w:type="dxa"/>
            <w:tcBorders>
              <w:left w:val="single" w:sz="4" w:space="0" w:color="auto"/>
            </w:tcBorders>
            <w:shd w:val="clear" w:color="auto" w:fill="auto"/>
            <w:vAlign w:val="center"/>
          </w:tcPr>
          <w:p w14:paraId="30DFDC08" w14:textId="6AB99CCC" w:rsidR="00387875" w:rsidRPr="00C15CA8" w:rsidRDefault="00CD6A21" w:rsidP="00387875">
            <w:pPr>
              <w:jc w:val="left"/>
              <w:rPr>
                <w:rFonts w:ascii="Arial" w:hAnsi="Arial" w:cs="Arial"/>
                <w:sz w:val="18"/>
                <w:szCs w:val="18"/>
              </w:rPr>
            </w:pPr>
            <w:sdt>
              <w:sdtPr>
                <w:rPr>
                  <w:rFonts w:ascii="Arial" w:hAnsi="Arial" w:cs="Arial"/>
                  <w:sz w:val="20"/>
                </w:rPr>
                <w:id w:val="62910520"/>
                <w:placeholder>
                  <w:docPart w:val="6135A80489314DCF834A8E8CA50EAA0B"/>
                </w:placeholder>
                <w:showingPlcHdr/>
                <w:date>
                  <w:dateFormat w:val="d/MM/yyyy"/>
                  <w:lid w:val="en-AU"/>
                  <w:storeMappedDataAs w:val="dateTime"/>
                  <w:calendar w:val="gregorian"/>
                </w:date>
              </w:sdtPr>
              <w:sdtEndPr/>
              <w:sdtContent>
                <w:r w:rsidR="00387875" w:rsidRPr="004936E4">
                  <w:rPr>
                    <w:rStyle w:val="PlaceholderText"/>
                    <w:color w:val="808080" w:themeColor="background1" w:themeShade="80"/>
                    <w:sz w:val="20"/>
                  </w:rPr>
                  <w:t>Select Date.</w:t>
                </w:r>
              </w:sdtContent>
            </w:sdt>
            <w:permEnd w:id="561860570"/>
          </w:p>
        </w:tc>
        <w:permStart w:id="423762782" w:edGrp="everyone"/>
        <w:tc>
          <w:tcPr>
            <w:tcW w:w="2095" w:type="dxa"/>
            <w:vAlign w:val="center"/>
          </w:tcPr>
          <w:p w14:paraId="1708E32B" w14:textId="415110BB" w:rsidR="00387875" w:rsidRPr="004C3241" w:rsidRDefault="00CD6A21" w:rsidP="0038787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87875">
                  <w:rPr>
                    <w:rFonts w:ascii="Arial" w:hAnsi="Arial" w:cs="Arial"/>
                    <w:sz w:val="20"/>
                  </w:rPr>
                  <w:sym w:font="Wingdings" w:char="F0A8"/>
                </w:r>
                <w:permEnd w:id="423762782"/>
              </w:sdtContent>
            </w:sdt>
            <w:r w:rsidR="00387875" w:rsidRPr="004C3241">
              <w:rPr>
                <w:rFonts w:ascii="Arial" w:hAnsi="Arial" w:cs="Arial"/>
                <w:sz w:val="20"/>
              </w:rPr>
              <w:t xml:space="preserve"> </w:t>
            </w:r>
            <w:r w:rsidR="0038787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86B19A7" w:rsidR="00387875" w:rsidRPr="004C3241" w:rsidRDefault="00CD6A21" w:rsidP="0038787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87110279" w:edGrp="everyone"/>
                <w:r w:rsidR="00387875" w:rsidRPr="004C3241">
                  <w:rPr>
                    <w:rFonts w:ascii="Arial" w:hAnsi="Arial" w:cs="Arial"/>
                    <w:sz w:val="20"/>
                  </w:rPr>
                  <w:sym w:font="Wingdings" w:char="F0A8"/>
                </w:r>
              </w:sdtContent>
            </w:sdt>
            <w:permEnd w:id="987110279"/>
            <w:r w:rsidR="00387875" w:rsidRPr="004C3241">
              <w:rPr>
                <w:rFonts w:ascii="Arial" w:hAnsi="Arial" w:cs="Arial"/>
                <w:sz w:val="20"/>
              </w:rPr>
              <w:t xml:space="preserve"> </w:t>
            </w:r>
            <w:r w:rsidR="00387875" w:rsidRPr="00C15CA8">
              <w:rPr>
                <w:rFonts w:ascii="Arial" w:hAnsi="Arial" w:cs="Arial"/>
                <w:sz w:val="18"/>
                <w:szCs w:val="18"/>
              </w:rPr>
              <w:t>Not Satisfactory</w:t>
            </w:r>
          </w:p>
        </w:tc>
      </w:tr>
      <w:tr w:rsidR="0038787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DC64493" w:rsidR="00387875" w:rsidRPr="00C15CA8" w:rsidRDefault="00387875" w:rsidP="0038787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1A63130D7D694DEE9C2923924C359F8E"/>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CPCCBC4007</w:t>
                </w:r>
              </w:sdtContent>
            </w:sdt>
          </w:p>
        </w:tc>
        <w:permStart w:id="1366126531" w:edGrp="everyone"/>
        <w:tc>
          <w:tcPr>
            <w:tcW w:w="1559" w:type="dxa"/>
            <w:tcBorders>
              <w:left w:val="single" w:sz="4" w:space="0" w:color="auto"/>
              <w:bottom w:val="single" w:sz="12" w:space="0" w:color="auto"/>
            </w:tcBorders>
            <w:shd w:val="clear" w:color="auto" w:fill="auto"/>
            <w:vAlign w:val="center"/>
          </w:tcPr>
          <w:p w14:paraId="35E2891D" w14:textId="05C3121E" w:rsidR="00387875" w:rsidRPr="00C15CA8" w:rsidRDefault="00CD6A21" w:rsidP="00387875">
            <w:pPr>
              <w:jc w:val="left"/>
              <w:rPr>
                <w:rFonts w:ascii="Arial" w:hAnsi="Arial" w:cs="Arial"/>
                <w:bCs/>
                <w:sz w:val="18"/>
                <w:szCs w:val="18"/>
              </w:rPr>
            </w:pPr>
            <w:sdt>
              <w:sdtPr>
                <w:rPr>
                  <w:rFonts w:ascii="Arial" w:hAnsi="Arial" w:cs="Arial"/>
                  <w:sz w:val="20"/>
                </w:rPr>
                <w:id w:val="767435053"/>
                <w:placeholder>
                  <w:docPart w:val="8F1E1CB8EF1C48EFB860EF1E8A0500AA"/>
                </w:placeholder>
                <w:showingPlcHdr/>
                <w:date>
                  <w:dateFormat w:val="d/MM/yyyy"/>
                  <w:lid w:val="en-AU"/>
                  <w:storeMappedDataAs w:val="dateTime"/>
                  <w:calendar w:val="gregorian"/>
                </w:date>
              </w:sdtPr>
              <w:sdtEndPr/>
              <w:sdtContent>
                <w:r w:rsidR="00387875" w:rsidRPr="004936E4">
                  <w:rPr>
                    <w:rStyle w:val="PlaceholderText"/>
                    <w:color w:val="808080" w:themeColor="background1" w:themeShade="80"/>
                    <w:sz w:val="20"/>
                  </w:rPr>
                  <w:t>Select Date.</w:t>
                </w:r>
              </w:sdtContent>
            </w:sdt>
            <w:permEnd w:id="1366126531"/>
          </w:p>
        </w:tc>
        <w:permStart w:id="66418342" w:edGrp="everyone"/>
        <w:tc>
          <w:tcPr>
            <w:tcW w:w="2095" w:type="dxa"/>
            <w:tcBorders>
              <w:bottom w:val="single" w:sz="12" w:space="0" w:color="auto"/>
            </w:tcBorders>
            <w:vAlign w:val="center"/>
          </w:tcPr>
          <w:p w14:paraId="7529F15C" w14:textId="7C8CE7E6" w:rsidR="00387875" w:rsidRPr="004C3241" w:rsidRDefault="00CD6A21" w:rsidP="0038787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87875" w:rsidRPr="004C3241">
                  <w:rPr>
                    <w:rFonts w:ascii="Arial" w:hAnsi="Arial" w:cs="Arial"/>
                    <w:b/>
                    <w:sz w:val="20"/>
                  </w:rPr>
                  <w:sym w:font="Wingdings" w:char="F0A8"/>
                </w:r>
                <w:permEnd w:id="66418342"/>
              </w:sdtContent>
            </w:sdt>
            <w:r w:rsidR="00387875" w:rsidRPr="004C3241">
              <w:rPr>
                <w:rFonts w:ascii="Arial" w:hAnsi="Arial" w:cs="Arial"/>
                <w:b/>
                <w:sz w:val="20"/>
              </w:rPr>
              <w:t xml:space="preserve"> </w:t>
            </w:r>
            <w:r w:rsidR="00387875" w:rsidRPr="00C15CA8">
              <w:rPr>
                <w:rFonts w:ascii="Arial" w:hAnsi="Arial" w:cs="Arial"/>
                <w:b/>
                <w:sz w:val="18"/>
                <w:szCs w:val="18"/>
              </w:rPr>
              <w:t>Competent</w:t>
            </w:r>
          </w:p>
        </w:tc>
        <w:permStart w:id="1303785269" w:edGrp="everyone"/>
        <w:tc>
          <w:tcPr>
            <w:tcW w:w="2096" w:type="dxa"/>
            <w:tcBorders>
              <w:bottom w:val="single" w:sz="12" w:space="0" w:color="auto"/>
              <w:right w:val="single" w:sz="12" w:space="0" w:color="auto"/>
            </w:tcBorders>
            <w:vAlign w:val="center"/>
          </w:tcPr>
          <w:p w14:paraId="651D3CC6" w14:textId="0821D879" w:rsidR="00387875" w:rsidRPr="004C3241" w:rsidRDefault="00CD6A21" w:rsidP="0038787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87875" w:rsidRPr="004C3241">
                  <w:rPr>
                    <w:rFonts w:ascii="Arial" w:hAnsi="Arial" w:cs="Arial"/>
                    <w:b/>
                    <w:sz w:val="20"/>
                  </w:rPr>
                  <w:sym w:font="Wingdings" w:char="F0A8"/>
                </w:r>
                <w:permEnd w:id="1303785269"/>
              </w:sdtContent>
            </w:sdt>
            <w:r w:rsidR="00387875" w:rsidRPr="004C3241">
              <w:rPr>
                <w:rFonts w:ascii="Arial" w:hAnsi="Arial" w:cs="Arial"/>
                <w:b/>
                <w:sz w:val="20"/>
              </w:rPr>
              <w:t xml:space="preserve"> </w:t>
            </w:r>
            <w:r w:rsidR="0038787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594893917"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C0D7B6B" w14:textId="77777777" w:rsidR="00416046" w:rsidRPr="00A13EE1" w:rsidRDefault="00CD6A21"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A13EE1">
                  <w:rPr>
                    <w:rFonts w:ascii="Arial" w:hAnsi="Arial" w:cs="Arial"/>
                    <w:sz w:val="20"/>
                  </w:rPr>
                  <w:sym w:font="Wingdings" w:char="F0A8"/>
                </w:r>
              </w:sdtContent>
            </w:sdt>
            <w:permEnd w:id="594893917"/>
            <w:r w:rsidR="00416046" w:rsidRPr="00A13EE1">
              <w:rPr>
                <w:rFonts w:ascii="Arial" w:hAnsi="Arial" w:cs="Arial"/>
                <w:sz w:val="20"/>
              </w:rPr>
              <w:t xml:space="preserve"> </w:t>
            </w:r>
            <w:r w:rsidR="00416046" w:rsidRPr="00A13EE1">
              <w:rPr>
                <w:rFonts w:ascii="Arial" w:hAnsi="Arial" w:cs="Arial"/>
                <w:sz w:val="18"/>
                <w:szCs w:val="18"/>
              </w:rPr>
              <w:t>Theory Exam</w:t>
            </w:r>
          </w:p>
          <w:p w14:paraId="162B8632" w14:textId="77777777" w:rsidR="00A13EE1" w:rsidRPr="00724DA7" w:rsidRDefault="00CD6A21" w:rsidP="00FD1A3B">
            <w:pPr>
              <w:jc w:val="left"/>
              <w:rPr>
                <w:rFonts w:ascii="Arial" w:hAnsi="Arial" w:cs="Arial"/>
                <w:sz w:val="18"/>
                <w:szCs w:val="18"/>
              </w:rPr>
            </w:pPr>
            <w:sdt>
              <w:sdtPr>
                <w:rPr>
                  <w:rFonts w:ascii="Arial" w:hAnsi="Arial" w:cs="Arial"/>
                  <w:sz w:val="20"/>
                </w:rPr>
                <w:id w:val="1682010727"/>
                <w14:checkbox>
                  <w14:checked w14:val="0"/>
                  <w14:checkedState w14:val="00FE" w14:font="Wingdings"/>
                  <w14:uncheckedState w14:val="00A8" w14:font="Wingdings"/>
                </w14:checkbox>
              </w:sdtPr>
              <w:sdtEndPr/>
              <w:sdtContent>
                <w:permStart w:id="256011514" w:edGrp="everyone"/>
                <w:r w:rsidR="00A13EE1" w:rsidRPr="00A13EE1">
                  <w:rPr>
                    <w:rFonts w:ascii="Arial" w:hAnsi="Arial" w:cs="Arial"/>
                    <w:sz w:val="20"/>
                  </w:rPr>
                  <w:sym w:font="Wingdings" w:char="F0A8"/>
                </w:r>
                <w:permEnd w:id="256011514"/>
              </w:sdtContent>
            </w:sdt>
            <w:r w:rsidR="00A13EE1" w:rsidRPr="00A13EE1">
              <w:rPr>
                <w:rFonts w:ascii="Arial" w:hAnsi="Arial" w:cs="Arial"/>
                <w:sz w:val="20"/>
              </w:rPr>
              <w:t xml:space="preserve"> </w:t>
            </w:r>
            <w:r w:rsidR="00A13EE1" w:rsidRPr="00724DA7">
              <w:rPr>
                <w:rFonts w:ascii="Arial" w:hAnsi="Arial" w:cs="Arial"/>
                <w:sz w:val="18"/>
                <w:szCs w:val="18"/>
              </w:rPr>
              <w:t>Practical Assessment</w:t>
            </w:r>
          </w:p>
          <w:p w14:paraId="63E0FCE6" w14:textId="4A7D72DC" w:rsidR="00A13EE1" w:rsidRPr="00724DA7" w:rsidRDefault="00CD6A21" w:rsidP="00FD1A3B">
            <w:pPr>
              <w:jc w:val="left"/>
              <w:rPr>
                <w:rFonts w:ascii="Arial" w:hAnsi="Arial" w:cs="Arial"/>
                <w:sz w:val="18"/>
                <w:szCs w:val="18"/>
              </w:rPr>
            </w:pPr>
            <w:sdt>
              <w:sdtPr>
                <w:rPr>
                  <w:rFonts w:ascii="Arial" w:hAnsi="Arial" w:cs="Arial"/>
                  <w:sz w:val="20"/>
                </w:rPr>
                <w:id w:val="-287127508"/>
                <w14:checkbox>
                  <w14:checked w14:val="0"/>
                  <w14:checkedState w14:val="00FE" w14:font="Wingdings"/>
                  <w14:uncheckedState w14:val="00A8" w14:font="Wingdings"/>
                </w14:checkbox>
              </w:sdtPr>
              <w:sdtEndPr/>
              <w:sdtContent>
                <w:permStart w:id="1137199430" w:edGrp="everyone"/>
                <w:r w:rsidR="00625321" w:rsidRPr="00A13EE1">
                  <w:rPr>
                    <w:rFonts w:ascii="Arial" w:hAnsi="Arial" w:cs="Arial"/>
                    <w:sz w:val="20"/>
                  </w:rPr>
                  <w:sym w:font="Wingdings" w:char="F0A8"/>
                </w:r>
                <w:permEnd w:id="1137199430"/>
              </w:sdtContent>
            </w:sdt>
            <w:r w:rsidR="00A13EE1" w:rsidRPr="00724DA7">
              <w:rPr>
                <w:rFonts w:ascii="Arial" w:hAnsi="Arial" w:cs="Arial"/>
                <w:sz w:val="18"/>
                <w:szCs w:val="18"/>
              </w:rPr>
              <w:t xml:space="preserve"> Documentation for authorities</w:t>
            </w:r>
          </w:p>
          <w:p w14:paraId="4BD84FA4" w14:textId="7CF78699" w:rsidR="00486286" w:rsidRPr="00724DA7" w:rsidRDefault="00CD6A21" w:rsidP="00486286">
            <w:pPr>
              <w:ind w:left="227" w:hanging="227"/>
              <w:jc w:val="left"/>
              <w:rPr>
                <w:rFonts w:ascii="Arial" w:hAnsi="Arial" w:cs="Arial"/>
                <w:sz w:val="18"/>
                <w:szCs w:val="18"/>
              </w:rPr>
            </w:pPr>
            <w:sdt>
              <w:sdtPr>
                <w:rPr>
                  <w:rFonts w:ascii="Arial" w:hAnsi="Arial" w:cs="Arial"/>
                  <w:sz w:val="20"/>
                </w:rPr>
                <w:id w:val="-1070957371"/>
                <w14:checkbox>
                  <w14:checked w14:val="0"/>
                  <w14:checkedState w14:val="00FE" w14:font="Wingdings"/>
                  <w14:uncheckedState w14:val="00A8" w14:font="Wingdings"/>
                </w14:checkbox>
              </w:sdtPr>
              <w:sdtEndPr/>
              <w:sdtContent>
                <w:permStart w:id="569131309" w:edGrp="everyone"/>
                <w:r w:rsidR="00625321" w:rsidRPr="00A13EE1">
                  <w:rPr>
                    <w:rFonts w:ascii="Arial" w:hAnsi="Arial" w:cs="Arial"/>
                    <w:sz w:val="20"/>
                  </w:rPr>
                  <w:sym w:font="Wingdings" w:char="F0A8"/>
                </w:r>
                <w:permEnd w:id="569131309"/>
              </w:sdtContent>
            </w:sdt>
            <w:r w:rsidR="00486286" w:rsidRPr="00724DA7">
              <w:rPr>
                <w:rFonts w:ascii="Arial" w:hAnsi="Arial" w:cs="Arial"/>
                <w:sz w:val="18"/>
                <w:szCs w:val="18"/>
              </w:rPr>
              <w:t xml:space="preserve"> Project schedule with labour &amp; materials included</w:t>
            </w:r>
          </w:p>
          <w:p w14:paraId="31F60E55" w14:textId="42B1F7C9" w:rsidR="00A13EE1" w:rsidRPr="00A4462D" w:rsidRDefault="00CD6A21" w:rsidP="00A13EE1">
            <w:pPr>
              <w:ind w:left="227" w:hanging="227"/>
              <w:jc w:val="left"/>
              <w:rPr>
                <w:rFonts w:ascii="Arial" w:hAnsi="Arial" w:cs="Arial"/>
                <w:sz w:val="20"/>
                <w:highlight w:val="yellow"/>
              </w:rPr>
            </w:pPr>
            <w:sdt>
              <w:sdtPr>
                <w:rPr>
                  <w:rFonts w:ascii="Arial" w:hAnsi="Arial" w:cs="Arial"/>
                  <w:sz w:val="20"/>
                </w:rPr>
                <w:id w:val="-1978295593"/>
                <w14:checkbox>
                  <w14:checked w14:val="0"/>
                  <w14:checkedState w14:val="00FE" w14:font="Wingdings"/>
                  <w14:uncheckedState w14:val="00A8" w14:font="Wingdings"/>
                </w14:checkbox>
              </w:sdtPr>
              <w:sdtEndPr/>
              <w:sdtContent>
                <w:permStart w:id="2030376220" w:edGrp="everyone"/>
                <w:r w:rsidR="00625321" w:rsidRPr="00A13EE1">
                  <w:rPr>
                    <w:rFonts w:ascii="Arial" w:hAnsi="Arial" w:cs="Arial"/>
                    <w:sz w:val="20"/>
                  </w:rPr>
                  <w:sym w:font="Wingdings" w:char="F0A8"/>
                </w:r>
                <w:permEnd w:id="2030376220"/>
              </w:sdtContent>
            </w:sdt>
            <w:r w:rsidR="00A13EE1" w:rsidRPr="00724DA7">
              <w:rPr>
                <w:rFonts w:ascii="Arial" w:hAnsi="Arial" w:cs="Arial"/>
                <w:sz w:val="18"/>
                <w:szCs w:val="18"/>
              </w:rPr>
              <w:t xml:space="preserve"> Procedures for accepting and recording site deliveries</w:t>
            </w:r>
          </w:p>
        </w:tc>
        <w:tc>
          <w:tcPr>
            <w:tcW w:w="4508" w:type="dxa"/>
            <w:tcBorders>
              <w:left w:val="nil"/>
              <w:bottom w:val="single" w:sz="12" w:space="0" w:color="auto"/>
              <w:right w:val="single" w:sz="12" w:space="0" w:color="auto"/>
            </w:tcBorders>
            <w:shd w:val="clear" w:color="auto" w:fill="auto"/>
          </w:tcPr>
          <w:p w14:paraId="32D98606" w14:textId="339D746C" w:rsidR="00416046" w:rsidRPr="00724DA7" w:rsidRDefault="00CD6A21" w:rsidP="00A13EE1">
            <w:pPr>
              <w:ind w:left="227" w:hanging="227"/>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1891174456" w:edGrp="everyone"/>
                <w:r w:rsidR="00416046" w:rsidRPr="00A13EE1">
                  <w:rPr>
                    <w:rFonts w:ascii="Arial" w:hAnsi="Arial" w:cs="Arial"/>
                    <w:sz w:val="20"/>
                  </w:rPr>
                  <w:sym w:font="Wingdings" w:char="F0A8"/>
                </w:r>
                <w:permEnd w:id="1891174456"/>
              </w:sdtContent>
            </w:sdt>
            <w:r w:rsidR="00416046" w:rsidRPr="00A13EE1">
              <w:rPr>
                <w:rFonts w:ascii="Arial" w:hAnsi="Arial" w:cs="Arial"/>
                <w:sz w:val="20"/>
              </w:rPr>
              <w:t xml:space="preserve"> </w:t>
            </w:r>
            <w:r w:rsidR="00A13EE1" w:rsidRPr="00724DA7">
              <w:rPr>
                <w:rFonts w:ascii="Arial" w:hAnsi="Arial" w:cs="Arial"/>
                <w:sz w:val="18"/>
                <w:szCs w:val="18"/>
              </w:rPr>
              <w:t>Procedures for recording plant and equipment hire</w:t>
            </w:r>
          </w:p>
          <w:p w14:paraId="2304B351" w14:textId="08C58331" w:rsidR="00416046" w:rsidRPr="00724DA7" w:rsidRDefault="00CD6A21" w:rsidP="00486286">
            <w:pPr>
              <w:ind w:left="227" w:hanging="227"/>
              <w:jc w:val="left"/>
              <w:rPr>
                <w:rFonts w:ascii="Arial" w:hAnsi="Arial" w:cs="Arial"/>
                <w:sz w:val="18"/>
                <w:szCs w:val="18"/>
              </w:rPr>
            </w:pPr>
            <w:sdt>
              <w:sdtPr>
                <w:rPr>
                  <w:rFonts w:ascii="Arial" w:hAnsi="Arial" w:cs="Arial"/>
                  <w:sz w:val="20"/>
                </w:rPr>
                <w:id w:val="-1074661946"/>
                <w14:checkbox>
                  <w14:checked w14:val="0"/>
                  <w14:checkedState w14:val="00FE" w14:font="Wingdings"/>
                  <w14:uncheckedState w14:val="00A8" w14:font="Wingdings"/>
                </w14:checkbox>
              </w:sdtPr>
              <w:sdtEndPr/>
              <w:sdtContent>
                <w:permStart w:id="738944234" w:edGrp="everyone"/>
                <w:r w:rsidR="00625321" w:rsidRPr="00A13EE1">
                  <w:rPr>
                    <w:rFonts w:ascii="Arial" w:hAnsi="Arial" w:cs="Arial"/>
                    <w:sz w:val="20"/>
                  </w:rPr>
                  <w:sym w:font="Wingdings" w:char="F0A8"/>
                </w:r>
                <w:permEnd w:id="738944234"/>
              </w:sdtContent>
            </w:sdt>
            <w:r w:rsidR="00416046" w:rsidRPr="00724DA7">
              <w:rPr>
                <w:rFonts w:ascii="Arial" w:hAnsi="Arial" w:cs="Arial"/>
                <w:sz w:val="18"/>
                <w:szCs w:val="18"/>
              </w:rPr>
              <w:t xml:space="preserve"> </w:t>
            </w:r>
            <w:r w:rsidR="00486286" w:rsidRPr="00724DA7">
              <w:rPr>
                <w:rFonts w:ascii="Arial" w:hAnsi="Arial" w:cs="Arial"/>
                <w:sz w:val="18"/>
                <w:szCs w:val="18"/>
              </w:rPr>
              <w:t>Procedures for the protection/ removal of existing services</w:t>
            </w:r>
          </w:p>
          <w:p w14:paraId="5E15D2E7" w14:textId="03C201E1" w:rsidR="00A13EE1" w:rsidRPr="00724DA7" w:rsidRDefault="00CD6A21" w:rsidP="00FD1A3B">
            <w:pPr>
              <w:jc w:val="left"/>
              <w:rPr>
                <w:rFonts w:ascii="Arial" w:hAnsi="Arial" w:cs="Arial"/>
                <w:sz w:val="18"/>
                <w:szCs w:val="18"/>
              </w:rPr>
            </w:pPr>
            <w:sdt>
              <w:sdtPr>
                <w:rPr>
                  <w:rFonts w:ascii="Arial" w:hAnsi="Arial" w:cs="Arial"/>
                  <w:sz w:val="20"/>
                </w:rPr>
                <w:id w:val="1684477338"/>
                <w14:checkbox>
                  <w14:checked w14:val="0"/>
                  <w14:checkedState w14:val="00FE" w14:font="Wingdings"/>
                  <w14:uncheckedState w14:val="00A8" w14:font="Wingdings"/>
                </w14:checkbox>
              </w:sdtPr>
              <w:sdtEndPr/>
              <w:sdtContent>
                <w:permStart w:id="442920677" w:edGrp="everyone"/>
                <w:r w:rsidR="00625321" w:rsidRPr="00A13EE1">
                  <w:rPr>
                    <w:rFonts w:ascii="Arial" w:hAnsi="Arial" w:cs="Arial"/>
                    <w:sz w:val="20"/>
                  </w:rPr>
                  <w:sym w:font="Wingdings" w:char="F0A8"/>
                </w:r>
                <w:permEnd w:id="442920677"/>
              </w:sdtContent>
            </w:sdt>
            <w:r w:rsidR="00486286" w:rsidRPr="00724DA7">
              <w:rPr>
                <w:rFonts w:ascii="Arial" w:hAnsi="Arial" w:cs="Arial"/>
                <w:sz w:val="18"/>
                <w:szCs w:val="18"/>
              </w:rPr>
              <w:t xml:space="preserve"> Waste management document</w:t>
            </w:r>
          </w:p>
          <w:p w14:paraId="365038A2" w14:textId="162386E4" w:rsidR="00A13EE1" w:rsidRPr="00724DA7" w:rsidRDefault="00CD6A21" w:rsidP="00FD1A3B">
            <w:pPr>
              <w:jc w:val="left"/>
              <w:rPr>
                <w:rFonts w:ascii="Arial" w:hAnsi="Arial" w:cs="Arial"/>
                <w:sz w:val="18"/>
                <w:szCs w:val="18"/>
              </w:rPr>
            </w:pPr>
            <w:sdt>
              <w:sdtPr>
                <w:rPr>
                  <w:rFonts w:ascii="Arial" w:hAnsi="Arial" w:cs="Arial"/>
                  <w:sz w:val="20"/>
                </w:rPr>
                <w:id w:val="1476336678"/>
                <w14:checkbox>
                  <w14:checked w14:val="0"/>
                  <w14:checkedState w14:val="00FE" w14:font="Wingdings"/>
                  <w14:uncheckedState w14:val="00A8" w14:font="Wingdings"/>
                </w14:checkbox>
              </w:sdtPr>
              <w:sdtEndPr/>
              <w:sdtContent>
                <w:permStart w:id="426660252" w:edGrp="everyone"/>
                <w:r w:rsidR="00625321" w:rsidRPr="00A13EE1">
                  <w:rPr>
                    <w:rFonts w:ascii="Arial" w:hAnsi="Arial" w:cs="Arial"/>
                    <w:sz w:val="20"/>
                  </w:rPr>
                  <w:sym w:font="Wingdings" w:char="F0A8"/>
                </w:r>
                <w:permEnd w:id="426660252"/>
              </w:sdtContent>
            </w:sdt>
            <w:r w:rsidR="00486286" w:rsidRPr="00724DA7">
              <w:rPr>
                <w:rFonts w:ascii="Arial" w:hAnsi="Arial" w:cs="Arial"/>
                <w:sz w:val="18"/>
                <w:szCs w:val="18"/>
              </w:rPr>
              <w:t xml:space="preserve"> Site facilities document</w:t>
            </w:r>
          </w:p>
          <w:p w14:paraId="4790AC45" w14:textId="566809E0" w:rsidR="00486286" w:rsidRPr="00486286" w:rsidRDefault="00CD6A21" w:rsidP="00486286">
            <w:pPr>
              <w:ind w:left="227" w:hanging="227"/>
              <w:jc w:val="left"/>
              <w:rPr>
                <w:rFonts w:ascii="Arial" w:hAnsi="Arial" w:cs="Arial"/>
                <w:sz w:val="20"/>
              </w:rPr>
            </w:pPr>
            <w:sdt>
              <w:sdtPr>
                <w:rPr>
                  <w:rFonts w:ascii="Arial" w:hAnsi="Arial" w:cs="Arial"/>
                  <w:sz w:val="20"/>
                </w:rPr>
                <w:id w:val="-1159535960"/>
                <w14:checkbox>
                  <w14:checked w14:val="0"/>
                  <w14:checkedState w14:val="00FE" w14:font="Wingdings"/>
                  <w14:uncheckedState w14:val="00A8" w14:font="Wingdings"/>
                </w14:checkbox>
              </w:sdtPr>
              <w:sdtEndPr/>
              <w:sdtContent>
                <w:permStart w:id="268251379" w:edGrp="everyone"/>
                <w:r w:rsidR="00625321" w:rsidRPr="00A13EE1">
                  <w:rPr>
                    <w:rFonts w:ascii="Arial" w:hAnsi="Arial" w:cs="Arial"/>
                    <w:sz w:val="20"/>
                  </w:rPr>
                  <w:sym w:font="Wingdings" w:char="F0A8"/>
                </w:r>
                <w:permEnd w:id="268251379"/>
              </w:sdtContent>
            </w:sdt>
            <w:r w:rsidR="00486286" w:rsidRPr="00724DA7">
              <w:rPr>
                <w:rFonts w:ascii="Arial" w:hAnsi="Arial" w:cs="Arial"/>
                <w:sz w:val="18"/>
                <w:szCs w:val="18"/>
              </w:rPr>
              <w:t xml:space="preserve"> Report specifying condition of existing buildings/structures on adjacent property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87875" w:rsidRDefault="00622B2F" w:rsidP="00E0429C">
            <w:pPr>
              <w:jc w:val="left"/>
              <w:rPr>
                <w:rFonts w:ascii="Arial" w:hAnsi="Arial" w:cs="Arial"/>
                <w:sz w:val="22"/>
                <w:szCs w:val="22"/>
              </w:rPr>
            </w:pPr>
            <w:permStart w:id="1187346781" w:edGrp="everyone"/>
            <w:permEnd w:id="1187346781"/>
          </w:p>
        </w:tc>
      </w:tr>
      <w:tr w:rsidR="0038787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387875" w:rsidRPr="00C15CA8" w:rsidRDefault="00387875" w:rsidP="0038787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391992355"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0522F426" w14:textId="76F16AD4" w:rsidR="00387875" w:rsidRPr="004C3241" w:rsidRDefault="00387875" w:rsidP="00387875">
                <w:pPr>
                  <w:jc w:val="left"/>
                  <w:rPr>
                    <w:rFonts w:ascii="Arial" w:hAnsi="Arial" w:cs="Arial"/>
                    <w:sz w:val="20"/>
                  </w:rPr>
                </w:pPr>
                <w:r w:rsidRPr="004936E4">
                  <w:rPr>
                    <w:rFonts w:ascii="Arial" w:hAnsi="Arial" w:cs="Arial"/>
                    <w:noProof/>
                    <w:sz w:val="20"/>
                  </w:rPr>
                  <w:drawing>
                    <wp:inline distT="0" distB="0" distL="0" distR="0" wp14:anchorId="269C4259" wp14:editId="53AA2992">
                      <wp:extent cx="3913549" cy="360000"/>
                      <wp:effectExtent l="0" t="0" r="0" b="2540"/>
                      <wp:docPr id="1161707841" name="Picture 1161707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391992355"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60F91B33" w:rsidR="00C76B5E" w:rsidRPr="004932A4" w:rsidRDefault="00CD6A21"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szCs w:val="32"/>
            </w:rPr>
            <w:t>CPCCBC4007</w:t>
          </w:r>
        </w:sdtContent>
      </w:sdt>
      <w:r w:rsidR="00C76B5E" w:rsidRPr="004932A4">
        <w:rPr>
          <w:szCs w:val="32"/>
        </w:rPr>
        <w:t xml:space="preserve"> </w:t>
      </w:r>
    </w:p>
    <w:p w14:paraId="0B076FA9" w14:textId="143A8647" w:rsidR="00C76B5E" w:rsidRDefault="00CD6A21"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szCs w:val="32"/>
            </w:rPr>
            <w:t>Plan building and construction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28F6D66" w:rsidR="00750D30" w:rsidRPr="00387875" w:rsidRDefault="00F26265" w:rsidP="008B3F47">
            <w:pPr>
              <w:ind w:right="390"/>
              <w:jc w:val="left"/>
              <w:rPr>
                <w:rFonts w:ascii="Arial" w:hAnsi="Arial" w:cs="Arial"/>
                <w:sz w:val="22"/>
                <w:szCs w:val="22"/>
              </w:rPr>
            </w:pPr>
            <w:permStart w:id="1221158653" w:edGrp="everyone"/>
            <w:r>
              <w:rPr>
                <w:rFonts w:ascii="Arial" w:hAnsi="Arial" w:cs="Arial"/>
                <w:sz w:val="22"/>
                <w:szCs w:val="22"/>
              </w:rPr>
              <w:t xml:space="preserve">Lucy Muston </w:t>
            </w:r>
            <w:permEnd w:id="122115865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755DF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9BF53FF" w:rsidR="002D0927" w:rsidRPr="00750D30" w:rsidRDefault="00BE2234" w:rsidP="00755DF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4A35AA">
              <w:rPr>
                <w:rFonts w:ascii="Arial" w:hAnsi="Arial" w:cs="Arial"/>
                <w:sz w:val="20"/>
              </w:rPr>
              <w:t>two hours</w:t>
            </w:r>
            <w:r w:rsidRPr="00750D30">
              <w:rPr>
                <w:rFonts w:ascii="Arial" w:hAnsi="Arial" w:cs="Arial"/>
                <w:sz w:val="20"/>
              </w:rPr>
              <w:t>, but additional time may be allowed upon negotiation with the Assessor.</w:t>
            </w:r>
          </w:p>
          <w:p w14:paraId="15975E44" w14:textId="1E5AFB10" w:rsidR="00BE2234" w:rsidRPr="00750D30" w:rsidRDefault="002D0927" w:rsidP="00755DF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755DF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755DF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755DF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6B8F79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755DF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87875" w:rsidRPr="00BA4D9F" w14:paraId="7558DED8" w14:textId="77777777" w:rsidTr="005D5FA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B31C7D" w14:textId="77777777" w:rsidR="00387875" w:rsidRPr="00750D30" w:rsidRDefault="00387875" w:rsidP="005D5FA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87875" w:rsidRPr="00BA4D9F" w14:paraId="14006C77" w14:textId="77777777" w:rsidTr="005D5FA9">
        <w:tc>
          <w:tcPr>
            <w:tcW w:w="9072" w:type="dxa"/>
            <w:tcBorders>
              <w:top w:val="single" w:sz="12" w:space="0" w:color="auto"/>
              <w:left w:val="single" w:sz="12" w:space="0" w:color="auto"/>
              <w:bottom w:val="single" w:sz="4" w:space="0" w:color="auto"/>
              <w:right w:val="single" w:sz="12" w:space="0" w:color="auto"/>
            </w:tcBorders>
          </w:tcPr>
          <w:p w14:paraId="6D69F2D6" w14:textId="77777777" w:rsidR="00387875" w:rsidRPr="00DE303D" w:rsidRDefault="00387875" w:rsidP="005D5FA9">
            <w:pPr>
              <w:ind w:right="390"/>
              <w:rPr>
                <w:rFonts w:ascii="Arial" w:hAnsi="Arial" w:cs="Arial"/>
                <w:b/>
                <w:bCs/>
                <w:spacing w:val="-4"/>
                <w:sz w:val="20"/>
              </w:rPr>
            </w:pPr>
            <w:r w:rsidRPr="00DE303D">
              <w:rPr>
                <w:rFonts w:ascii="Arial" w:hAnsi="Arial" w:cs="Arial"/>
                <w:b/>
                <w:bCs/>
                <w:spacing w:val="-4"/>
                <w:sz w:val="20"/>
              </w:rPr>
              <w:t>As necessary, outline:</w:t>
            </w:r>
          </w:p>
          <w:p w14:paraId="1495EB04" w14:textId="77777777" w:rsidR="00387875" w:rsidRPr="00DE303D" w:rsidRDefault="00387875" w:rsidP="0038787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665A1E3" w14:textId="77777777" w:rsidR="00387875" w:rsidRPr="00750D30" w:rsidRDefault="00387875" w:rsidP="0038787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87875" w:rsidRPr="00BA4D9F" w14:paraId="17B38C15" w14:textId="77777777" w:rsidTr="005D5FA9">
        <w:trPr>
          <w:trHeight w:val="12595"/>
        </w:trPr>
        <w:tc>
          <w:tcPr>
            <w:tcW w:w="9072" w:type="dxa"/>
            <w:tcBorders>
              <w:top w:val="nil"/>
              <w:left w:val="single" w:sz="12" w:space="0" w:color="auto"/>
              <w:bottom w:val="single" w:sz="12" w:space="0" w:color="auto"/>
              <w:right w:val="single" w:sz="12" w:space="0" w:color="auto"/>
            </w:tcBorders>
          </w:tcPr>
          <w:p w14:paraId="6F4DD364" w14:textId="77777777" w:rsidR="00387875" w:rsidRPr="001A3ED6" w:rsidRDefault="00387875" w:rsidP="005D5FA9">
            <w:pPr>
              <w:jc w:val="left"/>
              <w:rPr>
                <w:rFonts w:ascii="Arial" w:hAnsi="Arial" w:cs="Arial"/>
                <w:sz w:val="22"/>
                <w:szCs w:val="18"/>
              </w:rPr>
            </w:pPr>
            <w:permStart w:id="1528716649" w:edGrp="everyone"/>
            <w:permEnd w:id="1528716649"/>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336C0F92" w14:textId="063FBB3F" w:rsidR="00C05022" w:rsidRPr="00830749" w:rsidRDefault="008A2291" w:rsidP="00C05022">
      <w:pPr>
        <w:pStyle w:val="20TAQuestionNumber"/>
        <w:ind w:left="709" w:hanging="709"/>
      </w:pPr>
      <w:bookmarkStart w:id="2" w:name="_Ref127446961"/>
      <w:bookmarkEnd w:id="0"/>
      <w:r>
        <w:lastRenderedPageBreak/>
        <w:t>How can you recognise if a clause in the contract is a penalty?</w:t>
      </w:r>
      <w:bookmarkEnd w:id="2"/>
    </w:p>
    <w:p w14:paraId="779C76E7" w14:textId="77777777" w:rsidR="00C05022" w:rsidRPr="00830749" w:rsidRDefault="00C05022" w:rsidP="00C05022">
      <w:pPr>
        <w:pStyle w:val="20TAQuestionNumber"/>
        <w:numPr>
          <w:ilvl w:val="0"/>
          <w:numId w:val="0"/>
        </w:numPr>
        <w:ind w:left="360" w:hanging="360"/>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72D54">
        <w:trPr>
          <w:trHeight w:val="5669"/>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38E127D" w14:textId="65F7CE8B" w:rsidR="00B02237" w:rsidRPr="00E46087" w:rsidRDefault="00B02237" w:rsidP="00B02237">
            <w:pPr>
              <w:pStyle w:val="NormalWeb"/>
              <w:rPr>
                <w:rFonts w:ascii="Arial" w:hAnsi="Arial" w:cs="Arial"/>
              </w:rPr>
            </w:pPr>
            <w:permStart w:id="473503965" w:edGrp="everyone"/>
            <w:r>
              <w:rPr>
                <w:rFonts w:ascii="Arial" w:hAnsi="Arial" w:cs="Arial"/>
                <w:sz w:val="22"/>
                <w:szCs w:val="22"/>
              </w:rPr>
              <w:t xml:space="preserve"> </w:t>
            </w:r>
            <w:r w:rsidR="000F4AA8" w:rsidRPr="00E46087">
              <w:rPr>
                <w:rFonts w:ascii="Arial" w:hAnsi="Arial" w:cs="Arial"/>
                <w:b/>
                <w:bCs/>
              </w:rPr>
              <w:t>Purpose</w:t>
            </w:r>
            <w:r w:rsidRPr="00E46087">
              <w:rPr>
                <w:rStyle w:val="Strong"/>
                <w:rFonts w:ascii="Arial" w:hAnsi="Arial" w:cs="Arial"/>
              </w:rPr>
              <w:t xml:space="preserve"> of the Clause</w:t>
            </w:r>
            <w:r w:rsidRPr="00E46087">
              <w:rPr>
                <w:rFonts w:ascii="Arial" w:hAnsi="Arial" w:cs="Arial"/>
              </w:rPr>
              <w:t>: Penalty clauses are typically designed to punish a party for non-performance or delay, rather than to compensate for an actual loss. The focus is on deterrence rather than on making the other party whole.</w:t>
            </w:r>
          </w:p>
          <w:p w14:paraId="3C681210" w14:textId="679985C4" w:rsidR="00B02237" w:rsidRPr="00E46087" w:rsidRDefault="000F4AA8" w:rsidP="00B02237">
            <w:pPr>
              <w:pStyle w:val="NormalWeb"/>
              <w:rPr>
                <w:rFonts w:ascii="Arial" w:hAnsi="Arial" w:cs="Arial"/>
              </w:rPr>
            </w:pPr>
            <w:r w:rsidRPr="00E46087">
              <w:rPr>
                <w:rFonts w:ascii="Arial" w:hAnsi="Arial" w:cs="Arial"/>
                <w:b/>
                <w:bCs/>
              </w:rPr>
              <w:t>Unreasonable</w:t>
            </w:r>
            <w:r w:rsidR="00B02237" w:rsidRPr="00E46087">
              <w:rPr>
                <w:rStyle w:val="Strong"/>
                <w:rFonts w:ascii="Arial" w:hAnsi="Arial" w:cs="Arial"/>
                <w:b w:val="0"/>
                <w:bCs w:val="0"/>
              </w:rPr>
              <w:t xml:space="preserve"> </w:t>
            </w:r>
            <w:r w:rsidR="00B02237" w:rsidRPr="00E46087">
              <w:rPr>
                <w:rStyle w:val="Strong"/>
                <w:rFonts w:ascii="Arial" w:hAnsi="Arial" w:cs="Arial"/>
              </w:rPr>
              <w:t>Amount</w:t>
            </w:r>
            <w:r w:rsidR="00B02237" w:rsidRPr="00E46087">
              <w:rPr>
                <w:rFonts w:ascii="Arial" w:hAnsi="Arial" w:cs="Arial"/>
              </w:rPr>
              <w:t xml:space="preserve">: If the amount stipulated in the clause appears </w:t>
            </w:r>
            <w:r w:rsidRPr="00E46087">
              <w:rPr>
                <w:rFonts w:ascii="Arial" w:hAnsi="Arial" w:cs="Arial"/>
              </w:rPr>
              <w:t>Excessive</w:t>
            </w:r>
            <w:r w:rsidR="00B02237" w:rsidRPr="00E46087">
              <w:rPr>
                <w:rFonts w:ascii="Arial" w:hAnsi="Arial" w:cs="Arial"/>
              </w:rPr>
              <w:t xml:space="preserve"> to the actual potential loss that could arise from a breach or delay, it may be deemed a penalty. For example, if a contract requires a party to pay a significant sum far exceeding the likely damages from non-performance, it is likely a penalty.</w:t>
            </w:r>
          </w:p>
          <w:p w14:paraId="7F89C2AE" w14:textId="51430DCB" w:rsidR="00B02237" w:rsidRPr="00E46087" w:rsidRDefault="000F4AA8" w:rsidP="00B02237">
            <w:pPr>
              <w:pStyle w:val="NormalWeb"/>
              <w:rPr>
                <w:rFonts w:ascii="Arial" w:hAnsi="Arial" w:cs="Arial"/>
              </w:rPr>
            </w:pPr>
            <w:r w:rsidRPr="00E46087">
              <w:rPr>
                <w:rFonts w:ascii="Arial" w:hAnsi="Arial" w:cs="Arial"/>
                <w:b/>
                <w:bCs/>
              </w:rPr>
              <w:t>Lack</w:t>
            </w:r>
            <w:r w:rsidR="00B02237" w:rsidRPr="00E46087">
              <w:rPr>
                <w:rStyle w:val="Strong"/>
                <w:rFonts w:ascii="Arial" w:hAnsi="Arial" w:cs="Arial"/>
              </w:rPr>
              <w:t xml:space="preserve"> of Actual Loss</w:t>
            </w:r>
            <w:r w:rsidR="00B02237" w:rsidRPr="00E46087">
              <w:rPr>
                <w:rFonts w:ascii="Arial" w:hAnsi="Arial" w:cs="Arial"/>
              </w:rPr>
              <w:t xml:space="preserve">: A penalty clause doesn't aim to reflect the loss or damages suffered from a breach. Instead, it seeks to impose a </w:t>
            </w:r>
            <w:r w:rsidR="00F27EFD" w:rsidRPr="00E46087">
              <w:rPr>
                <w:rFonts w:ascii="Arial" w:hAnsi="Arial" w:cs="Arial"/>
              </w:rPr>
              <w:t>Disciplinary</w:t>
            </w:r>
            <w:r w:rsidR="00B02237" w:rsidRPr="00E46087">
              <w:rPr>
                <w:rFonts w:ascii="Arial" w:hAnsi="Arial" w:cs="Arial"/>
              </w:rPr>
              <w:t xml:space="preserve"> fee regardless of the actual damage. Courts typically look at whether the sum is a genuine pre-estimate of loss or an excessive fine.</w:t>
            </w:r>
          </w:p>
          <w:p w14:paraId="62FE895E" w14:textId="14A9EEE0" w:rsidR="00B02237" w:rsidRPr="00E46087" w:rsidRDefault="000F4AA8" w:rsidP="00B02237">
            <w:pPr>
              <w:pStyle w:val="NormalWeb"/>
              <w:rPr>
                <w:rFonts w:ascii="Arial" w:hAnsi="Arial" w:cs="Arial"/>
              </w:rPr>
            </w:pPr>
            <w:r w:rsidRPr="00E46087">
              <w:rPr>
                <w:rFonts w:ascii="Arial" w:hAnsi="Arial" w:cs="Arial"/>
                <w:b/>
                <w:bCs/>
              </w:rPr>
              <w:t>Clarity</w:t>
            </w:r>
            <w:r w:rsidR="00B02237" w:rsidRPr="00E46087">
              <w:rPr>
                <w:rStyle w:val="Strong"/>
                <w:rFonts w:ascii="Arial" w:hAnsi="Arial" w:cs="Arial"/>
                <w:b w:val="0"/>
                <w:bCs w:val="0"/>
              </w:rPr>
              <w:t xml:space="preserve"> </w:t>
            </w:r>
            <w:r w:rsidR="00B02237" w:rsidRPr="00E46087">
              <w:rPr>
                <w:rStyle w:val="Strong"/>
                <w:rFonts w:ascii="Arial" w:hAnsi="Arial" w:cs="Arial"/>
              </w:rPr>
              <w:t>and Nature of the Clause</w:t>
            </w:r>
            <w:r w:rsidR="00B02237" w:rsidRPr="00E46087">
              <w:rPr>
                <w:rFonts w:ascii="Arial" w:hAnsi="Arial" w:cs="Arial"/>
              </w:rPr>
              <w:t>: Penalty clauses are often worded in ways that make it clear they’re not compensatory (e.g., "liquidated damages" or "penalty payment"), and are enforceable only if they align with the actual harm done</w:t>
            </w:r>
          </w:p>
          <w:permEnd w:id="473503965"/>
          <w:p w14:paraId="19221263" w14:textId="59E8B43D" w:rsidR="00B115D7" w:rsidRPr="001C4084" w:rsidRDefault="00B115D7" w:rsidP="00677444">
            <w:pPr>
              <w:rPr>
                <w:rFonts w:ascii="Arial" w:hAnsi="Arial" w:cs="Arial"/>
                <w:sz w:val="22"/>
                <w:szCs w:val="22"/>
              </w:rPr>
            </w:pPr>
          </w:p>
        </w:tc>
        <w:permStart w:id="1946050892" w:edGrp="everyone"/>
        <w:tc>
          <w:tcPr>
            <w:tcW w:w="624" w:type="dxa"/>
            <w:tcBorders>
              <w:top w:val="nil"/>
              <w:left w:val="single" w:sz="4" w:space="0" w:color="auto"/>
              <w:bottom w:val="nil"/>
              <w:right w:val="nil"/>
            </w:tcBorders>
          </w:tcPr>
          <w:p w14:paraId="4B281A09" w14:textId="1466E8B0" w:rsidR="00B115D7" w:rsidRPr="00533511" w:rsidRDefault="00CD6A21"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946050892"/>
          </w:p>
        </w:tc>
      </w:tr>
      <w:bookmarkEnd w:id="3"/>
    </w:tbl>
    <w:p w14:paraId="0D29A3FA" w14:textId="189E958D" w:rsidR="00B115D7" w:rsidRDefault="00B115D7" w:rsidP="00B115D7">
      <w:pPr>
        <w:rPr>
          <w:rFonts w:ascii="Arial" w:hAnsi="Arial" w:cs="Arial"/>
          <w:sz w:val="22"/>
          <w:szCs w:val="22"/>
        </w:rPr>
      </w:pPr>
    </w:p>
    <w:p w14:paraId="5FD8D23F" w14:textId="77777777" w:rsidR="00332E73" w:rsidRPr="000E310E" w:rsidRDefault="00332E73" w:rsidP="00332E73">
      <w:pPr>
        <w:jc w:val="left"/>
        <w:rPr>
          <w:rFonts w:ascii="Arial" w:hAnsi="Arial"/>
          <w:bCs/>
          <w:sz w:val="22"/>
          <w:szCs w:val="22"/>
        </w:rPr>
      </w:pPr>
    </w:p>
    <w:p w14:paraId="1C06B386" w14:textId="023C6440" w:rsidR="00332E73" w:rsidRPr="00830749" w:rsidRDefault="00EB0A18" w:rsidP="00332E73">
      <w:pPr>
        <w:pStyle w:val="20TAQuestionNumber"/>
        <w:ind w:left="709" w:hanging="709"/>
      </w:pPr>
      <w:bookmarkStart w:id="4" w:name="_Ref127770560"/>
      <w:r>
        <w:t>What should you read to determine any unusual aspects of the construction and the use of materials</w:t>
      </w:r>
      <w:r w:rsidR="00625321">
        <w:t>?</w:t>
      </w:r>
      <w:r>
        <w:t xml:space="preserve"> Explain your answer.</w:t>
      </w:r>
      <w:bookmarkEnd w:id="4"/>
    </w:p>
    <w:p w14:paraId="4821E017"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3145A7C0" w14:textId="77777777" w:rsidTr="00672D54">
        <w:trPr>
          <w:trHeight w:val="5669"/>
        </w:trPr>
        <w:tc>
          <w:tcPr>
            <w:tcW w:w="1027" w:type="dxa"/>
            <w:tcBorders>
              <w:top w:val="nil"/>
              <w:left w:val="nil"/>
              <w:bottom w:val="nil"/>
              <w:right w:val="single" w:sz="4" w:space="0" w:color="auto"/>
            </w:tcBorders>
          </w:tcPr>
          <w:p w14:paraId="569EA5F9"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21D831" w14:textId="30BA25BA" w:rsidR="00815069" w:rsidRPr="005B1894" w:rsidRDefault="00815069" w:rsidP="00815069">
            <w:pPr>
              <w:pStyle w:val="NormalWeb"/>
              <w:rPr>
                <w:rFonts w:ascii="Arial" w:hAnsi="Arial" w:cs="Arial"/>
              </w:rPr>
            </w:pPr>
            <w:permStart w:id="1667043894" w:edGrp="everyone"/>
            <w:r w:rsidRPr="005B1894">
              <w:rPr>
                <w:rStyle w:val="Strong"/>
                <w:rFonts w:ascii="Arial" w:hAnsi="Arial" w:cs="Arial"/>
              </w:rPr>
              <w:t>Specifications</w:t>
            </w:r>
            <w:r w:rsidRPr="005B1894">
              <w:rPr>
                <w:rFonts w:ascii="Arial" w:hAnsi="Arial" w:cs="Arial"/>
              </w:rPr>
              <w:t>: This section outlines the detailed requirements for materials, workmanship, and construction methods. It provides a clear description of the materials to be used, their quality, and any unique standards or procedures that differ from common practices. Pay attention to any materials that are uncommon or have specific characteristics.</w:t>
            </w:r>
          </w:p>
          <w:p w14:paraId="456FC49D" w14:textId="1EB7EC40" w:rsidR="00815069" w:rsidRPr="005B1894" w:rsidRDefault="00815069" w:rsidP="00815069">
            <w:pPr>
              <w:pStyle w:val="NormalWeb"/>
              <w:rPr>
                <w:rFonts w:ascii="Arial" w:hAnsi="Arial" w:cs="Arial"/>
              </w:rPr>
            </w:pPr>
            <w:r w:rsidRPr="005B1894">
              <w:rPr>
                <w:rStyle w:val="Strong"/>
                <w:rFonts w:ascii="Arial" w:hAnsi="Arial" w:cs="Arial"/>
              </w:rPr>
              <w:t>Drawings/Plans</w:t>
            </w:r>
            <w:r w:rsidRPr="005B1894">
              <w:rPr>
                <w:rFonts w:ascii="Arial" w:hAnsi="Arial" w:cs="Arial"/>
              </w:rPr>
              <w:t>: Construction drawings illustrate the design and layout of the project. Unusual construction aspects, such as unique structural features or innovative use of materials, will be represented here. Look for notes or references that highlight non-standard techniques or material choices.</w:t>
            </w:r>
          </w:p>
          <w:p w14:paraId="6BD69BC4" w14:textId="3D6278EC" w:rsidR="00815069" w:rsidRPr="005B1894" w:rsidRDefault="00815069" w:rsidP="00815069">
            <w:pPr>
              <w:pStyle w:val="NormalWeb"/>
              <w:rPr>
                <w:rFonts w:ascii="Arial" w:hAnsi="Arial" w:cs="Arial"/>
              </w:rPr>
            </w:pPr>
            <w:r w:rsidRPr="005B1894">
              <w:rPr>
                <w:rStyle w:val="Strong"/>
                <w:rFonts w:ascii="Arial" w:hAnsi="Arial" w:cs="Arial"/>
              </w:rPr>
              <w:t>Contract Clauses Related to Materials and Construction</w:t>
            </w:r>
            <w:r w:rsidRPr="005B1894">
              <w:rPr>
                <w:rFonts w:ascii="Arial" w:hAnsi="Arial" w:cs="Arial"/>
              </w:rPr>
              <w:t>: Specific clauses in the contract may reference particular types of materials or construction methods that are unconventional, high-quality, or innovative. For example, there could be clauses specifying the use of sustainable materials, advanced technology, or high-performance construction techniques.</w:t>
            </w:r>
          </w:p>
          <w:p w14:paraId="23229B27" w14:textId="01736A28" w:rsidR="00815069" w:rsidRPr="005B1894" w:rsidRDefault="00892D05" w:rsidP="00815069">
            <w:pPr>
              <w:pStyle w:val="NormalWeb"/>
              <w:rPr>
                <w:rFonts w:ascii="Arial" w:hAnsi="Arial" w:cs="Arial"/>
              </w:rPr>
            </w:pPr>
            <w:r w:rsidRPr="00892D05">
              <w:rPr>
                <w:rFonts w:ascii="Arial" w:hAnsi="Arial" w:cs="Arial"/>
                <w:b/>
                <w:bCs/>
              </w:rPr>
              <w:lastRenderedPageBreak/>
              <w:t>Technical</w:t>
            </w:r>
            <w:r w:rsidR="00815069" w:rsidRPr="005B1894">
              <w:rPr>
                <w:rStyle w:val="Strong"/>
                <w:rFonts w:ascii="Arial" w:hAnsi="Arial" w:cs="Arial"/>
              </w:rPr>
              <w:t xml:space="preserve"> Data Sheets or Product Specifications</w:t>
            </w:r>
            <w:r w:rsidR="00815069" w:rsidRPr="005B1894">
              <w:rPr>
                <w:rFonts w:ascii="Arial" w:hAnsi="Arial" w:cs="Arial"/>
              </w:rPr>
              <w:t>: These documents give more in-depth information about the materials' properties and certifications. If the project involves innovative or speciali</w:t>
            </w:r>
            <w:r w:rsidR="007F798B">
              <w:rPr>
                <w:rFonts w:ascii="Arial" w:hAnsi="Arial" w:cs="Arial"/>
              </w:rPr>
              <w:t>s</w:t>
            </w:r>
            <w:r w:rsidR="00815069" w:rsidRPr="005B1894">
              <w:rPr>
                <w:rFonts w:ascii="Arial" w:hAnsi="Arial" w:cs="Arial"/>
              </w:rPr>
              <w:t>ed materials, these sheets can clarify their expected performance, handling, and installation procedures.</w:t>
            </w:r>
          </w:p>
          <w:p w14:paraId="01A6DED8" w14:textId="793EAC25" w:rsidR="00815069" w:rsidRPr="005B1894" w:rsidRDefault="00815069" w:rsidP="00815069">
            <w:pPr>
              <w:pStyle w:val="NormalWeb"/>
              <w:rPr>
                <w:rFonts w:ascii="Arial" w:hAnsi="Arial" w:cs="Arial"/>
              </w:rPr>
            </w:pPr>
            <w:r w:rsidRPr="005B1894">
              <w:rPr>
                <w:rStyle w:val="Strong"/>
                <w:rFonts w:ascii="Arial" w:hAnsi="Arial" w:cs="Arial"/>
              </w:rPr>
              <w:t>Change Orders or Addenda</w:t>
            </w:r>
            <w:r w:rsidRPr="005B1894">
              <w:rPr>
                <w:rFonts w:ascii="Arial" w:hAnsi="Arial" w:cs="Arial"/>
              </w:rPr>
              <w:t>: Any amendments or changes made to the original contract can highlight modifications in materials or construction methods. Unusual material choices or construction approaches might arise from changes made during the project</w:t>
            </w:r>
            <w:r w:rsidR="00D0038C">
              <w:rPr>
                <w:rFonts w:ascii="Arial" w:hAnsi="Arial" w:cs="Arial"/>
              </w:rPr>
              <w:t>.</w:t>
            </w:r>
          </w:p>
          <w:permEnd w:id="1667043894"/>
          <w:p w14:paraId="1F523693" w14:textId="61D9E3F7" w:rsidR="00332E73" w:rsidRPr="001C4084" w:rsidRDefault="00332E73" w:rsidP="001F47ED">
            <w:pPr>
              <w:rPr>
                <w:rFonts w:ascii="Arial" w:hAnsi="Arial" w:cs="Arial"/>
                <w:sz w:val="22"/>
                <w:szCs w:val="22"/>
              </w:rPr>
            </w:pPr>
          </w:p>
        </w:tc>
        <w:permStart w:id="470762791" w:edGrp="everyone"/>
        <w:tc>
          <w:tcPr>
            <w:tcW w:w="624" w:type="dxa"/>
            <w:tcBorders>
              <w:top w:val="nil"/>
              <w:left w:val="single" w:sz="4" w:space="0" w:color="auto"/>
              <w:bottom w:val="nil"/>
              <w:right w:val="nil"/>
            </w:tcBorders>
          </w:tcPr>
          <w:p w14:paraId="30045535" w14:textId="77777777" w:rsidR="00332E73" w:rsidRPr="00533511" w:rsidRDefault="00CD6A21" w:rsidP="001F47ED">
            <w:pPr>
              <w:rPr>
                <w:rFonts w:ascii="Arial" w:hAnsi="Arial" w:cs="Arial"/>
                <w:sz w:val="44"/>
                <w:szCs w:val="44"/>
              </w:rPr>
            </w:pPr>
            <w:sdt>
              <w:sdtPr>
                <w:rPr>
                  <w:rFonts w:ascii="Arial" w:hAnsi="Arial" w:cs="Arial"/>
                  <w:sz w:val="44"/>
                  <w:szCs w:val="44"/>
                </w:rPr>
                <w:id w:val="-1549534863"/>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470762791"/>
          </w:p>
        </w:tc>
      </w:tr>
    </w:tbl>
    <w:p w14:paraId="58412DE4" w14:textId="77777777" w:rsidR="00332E73" w:rsidRDefault="00332E73" w:rsidP="00332E73">
      <w:pPr>
        <w:rPr>
          <w:rFonts w:ascii="Arial" w:hAnsi="Arial" w:cs="Arial"/>
          <w:sz w:val="22"/>
          <w:szCs w:val="22"/>
        </w:rPr>
      </w:pPr>
    </w:p>
    <w:p w14:paraId="0018B2DC" w14:textId="13CAAC32" w:rsidR="00332E73" w:rsidRPr="00830749" w:rsidRDefault="00EB0A18" w:rsidP="00332E73">
      <w:pPr>
        <w:pStyle w:val="20TAQuestionNumber"/>
        <w:ind w:left="709" w:hanging="709"/>
      </w:pPr>
      <w:bookmarkStart w:id="5" w:name="_Ref127770757"/>
      <w:r>
        <w:t>Explain why site access requirements and limitations must be determined</w:t>
      </w:r>
      <w:r w:rsidR="00332E73">
        <w:t>.</w:t>
      </w:r>
      <w:bookmarkEnd w:id="5"/>
    </w:p>
    <w:p w14:paraId="4E92461D"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33CBB9CC" w14:textId="77777777" w:rsidTr="00672D54">
        <w:trPr>
          <w:trHeight w:val="5556"/>
        </w:trPr>
        <w:tc>
          <w:tcPr>
            <w:tcW w:w="1027" w:type="dxa"/>
            <w:tcBorders>
              <w:top w:val="nil"/>
              <w:left w:val="nil"/>
              <w:bottom w:val="nil"/>
              <w:right w:val="single" w:sz="4" w:space="0" w:color="auto"/>
            </w:tcBorders>
          </w:tcPr>
          <w:p w14:paraId="5C98961C"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C393E6" w14:textId="018A2154" w:rsidR="00332E73" w:rsidRPr="001C4084" w:rsidRDefault="0058144F" w:rsidP="001F47ED">
            <w:pPr>
              <w:rPr>
                <w:rFonts w:ascii="Arial" w:hAnsi="Arial" w:cs="Arial"/>
                <w:sz w:val="22"/>
                <w:szCs w:val="22"/>
              </w:rPr>
            </w:pPr>
            <w:permStart w:id="110441708" w:edGrp="everyone"/>
            <w:r w:rsidRPr="0058144F">
              <w:rPr>
                <w:rFonts w:ascii="Arial" w:hAnsi="Arial" w:cs="Arial"/>
                <w:sz w:val="22"/>
                <w:szCs w:val="22"/>
              </w:rPr>
              <w:t xml:space="preserve">Site access requirements and limitations must be determined to ensure the smooth execution of a construction project. Understanding access helps in effective logistical planning, ensuring that materials, equipment, and workers can move efficiently throughout the site. It also plays a crucial role in maintaining safety, as restricted or challenging access could pose risks to workers or machinery. Additionally, site access may be subject to local regulations or zoning laws, which must be identified early to ensure compliance and avoid delays or fines. Awareness of access limitations also allows for better timeline management, as delays due to difficult access can be accounted for in advance. </w:t>
            </w:r>
            <w:r w:rsidR="00E27426" w:rsidRPr="0058144F">
              <w:rPr>
                <w:rFonts w:ascii="Arial" w:hAnsi="Arial" w:cs="Arial"/>
                <w:sz w:val="22"/>
                <w:szCs w:val="22"/>
              </w:rPr>
              <w:t>In addition</w:t>
            </w:r>
            <w:r w:rsidRPr="0058144F">
              <w:rPr>
                <w:rFonts w:ascii="Arial" w:hAnsi="Arial" w:cs="Arial"/>
                <w:sz w:val="22"/>
                <w:szCs w:val="22"/>
              </w:rPr>
              <w:t>, access restrictions may incur additional costs, such as the need for speciali</w:t>
            </w:r>
            <w:r w:rsidR="00CD0B8A">
              <w:rPr>
                <w:rFonts w:ascii="Arial" w:hAnsi="Arial" w:cs="Arial"/>
                <w:sz w:val="22"/>
                <w:szCs w:val="22"/>
              </w:rPr>
              <w:t>s</w:t>
            </w:r>
            <w:r w:rsidRPr="0058144F">
              <w:rPr>
                <w:rFonts w:ascii="Arial" w:hAnsi="Arial" w:cs="Arial"/>
                <w:sz w:val="22"/>
                <w:szCs w:val="22"/>
              </w:rPr>
              <w:t>ed equipment or alternative transport methods. Therefore, determining site access is essential for budgeting, safety, regulatory compliance, and ensuring the project progresses without unexpected issues</w:t>
            </w:r>
            <w:r w:rsidR="00CD0B8A">
              <w:rPr>
                <w:rFonts w:ascii="Arial" w:hAnsi="Arial" w:cs="Arial"/>
                <w:sz w:val="22"/>
                <w:szCs w:val="22"/>
              </w:rPr>
              <w:t>.</w:t>
            </w:r>
            <w:permEnd w:id="110441708"/>
          </w:p>
        </w:tc>
        <w:permStart w:id="974468157" w:edGrp="everyone"/>
        <w:tc>
          <w:tcPr>
            <w:tcW w:w="624" w:type="dxa"/>
            <w:tcBorders>
              <w:top w:val="nil"/>
              <w:left w:val="single" w:sz="4" w:space="0" w:color="auto"/>
              <w:bottom w:val="nil"/>
              <w:right w:val="nil"/>
            </w:tcBorders>
          </w:tcPr>
          <w:p w14:paraId="3E0DD5B1" w14:textId="77777777" w:rsidR="00332E73" w:rsidRPr="00533511" w:rsidRDefault="00CD6A21" w:rsidP="001F47ED">
            <w:pPr>
              <w:rPr>
                <w:rFonts w:ascii="Arial" w:hAnsi="Arial" w:cs="Arial"/>
                <w:sz w:val="44"/>
                <w:szCs w:val="44"/>
              </w:rPr>
            </w:pPr>
            <w:sdt>
              <w:sdtPr>
                <w:rPr>
                  <w:rFonts w:ascii="Arial" w:hAnsi="Arial" w:cs="Arial"/>
                  <w:sz w:val="44"/>
                  <w:szCs w:val="44"/>
                </w:rPr>
                <w:id w:val="2120956662"/>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974468157"/>
          </w:p>
        </w:tc>
      </w:tr>
    </w:tbl>
    <w:p w14:paraId="29A3A06D" w14:textId="77777777" w:rsidR="00332E73" w:rsidRDefault="00332E73" w:rsidP="00332E73">
      <w:pPr>
        <w:rPr>
          <w:rFonts w:ascii="Arial" w:hAnsi="Arial" w:cs="Arial"/>
          <w:sz w:val="22"/>
          <w:szCs w:val="22"/>
        </w:rPr>
      </w:pPr>
    </w:p>
    <w:p w14:paraId="776FEB10" w14:textId="77777777" w:rsidR="00332E73" w:rsidRPr="000E310E" w:rsidRDefault="00332E73" w:rsidP="00332E73">
      <w:pPr>
        <w:jc w:val="left"/>
        <w:rPr>
          <w:rFonts w:ascii="Arial" w:hAnsi="Arial"/>
          <w:bCs/>
          <w:sz w:val="22"/>
          <w:szCs w:val="22"/>
        </w:rPr>
      </w:pPr>
    </w:p>
    <w:p w14:paraId="1B99BA3A" w14:textId="03DE6D11" w:rsidR="00332E73" w:rsidRPr="00830749" w:rsidRDefault="00034129" w:rsidP="00332E73">
      <w:pPr>
        <w:pStyle w:val="20TAQuestionNumber"/>
        <w:ind w:left="709" w:hanging="709"/>
      </w:pPr>
      <w:bookmarkStart w:id="6" w:name="_Ref127770863"/>
      <w:r>
        <w:t xml:space="preserve">Discuss </w:t>
      </w:r>
      <w:r w:rsidR="00766605">
        <w:t>what</w:t>
      </w:r>
      <w:r w:rsidR="00E841A0">
        <w:t xml:space="preserve"> must be </w:t>
      </w:r>
      <w:r w:rsidRPr="00034129">
        <w:t>submi</w:t>
      </w:r>
      <w:r w:rsidR="00E841A0">
        <w:t>t</w:t>
      </w:r>
      <w:r w:rsidRPr="00034129">
        <w:t>t</w:t>
      </w:r>
      <w:r w:rsidR="00E841A0">
        <w:t>ed</w:t>
      </w:r>
      <w:r w:rsidRPr="00034129">
        <w:t xml:space="preserve"> </w:t>
      </w:r>
      <w:r>
        <w:t>to</w:t>
      </w:r>
      <w:r w:rsidR="00E841A0">
        <w:t xml:space="preserve"> local authorities</w:t>
      </w:r>
      <w:r>
        <w:t xml:space="preserve"> when the project commencement date has been determined</w:t>
      </w:r>
      <w:r w:rsidR="00332E73">
        <w:t>.</w:t>
      </w:r>
      <w:bookmarkEnd w:id="6"/>
    </w:p>
    <w:p w14:paraId="738A0ED2"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6DC65254" w14:textId="77777777" w:rsidTr="00672D54">
        <w:trPr>
          <w:trHeight w:val="5556"/>
        </w:trPr>
        <w:tc>
          <w:tcPr>
            <w:tcW w:w="1027" w:type="dxa"/>
            <w:tcBorders>
              <w:top w:val="nil"/>
              <w:left w:val="nil"/>
              <w:bottom w:val="nil"/>
              <w:right w:val="single" w:sz="4" w:space="0" w:color="auto"/>
            </w:tcBorders>
          </w:tcPr>
          <w:p w14:paraId="126780A2" w14:textId="77777777" w:rsidR="00332E73" w:rsidRPr="001C4084" w:rsidRDefault="00332E73" w:rsidP="001F47E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7BE8186" w14:textId="4A7EB7BC" w:rsidR="00332E73" w:rsidRPr="001C4084" w:rsidRDefault="00AC783A" w:rsidP="001F47ED">
            <w:pPr>
              <w:rPr>
                <w:rFonts w:ascii="Arial" w:hAnsi="Arial" w:cs="Arial"/>
                <w:sz w:val="22"/>
                <w:szCs w:val="22"/>
              </w:rPr>
            </w:pPr>
            <w:permStart w:id="572159851" w:edGrp="everyone"/>
            <w:r w:rsidRPr="00AC783A">
              <w:rPr>
                <w:rFonts w:ascii="Arial" w:hAnsi="Arial" w:cs="Arial"/>
                <w:sz w:val="22"/>
                <w:szCs w:val="22"/>
              </w:rPr>
              <w:t>Once the project commencement date has been determined, several key documents must be submitted to local authorities to ensure regulatory compliance and the smooth initiation of construction activities. These include a building permit application, which formally requests approval to begin construction and outlines project details. Detailed construction plans and drawings, including architectural, structural, and system designs, must also be provided to demonstrate compliance with local building codes and safety standards. In some cases, an Environmental Impact Assessment (EIA) may be required, particularly for large-scale or environmentally sensitive projects. Additionally, a health and safety plan must be submitted to outline safety measures and risk management procedures during construction. A formal notification of the start of work may also be necessary to alert authorities to schedule inspections and oversight. Proof of insurance and bonds is often required to protect against financial risk, while approvals for utility and infrastructure modifications must be obtained if applicable. Submitting these documents ensures the project meets all legal requirements and helps avoid delays or complications during construction</w:t>
            </w:r>
            <w:permEnd w:id="572159851"/>
          </w:p>
        </w:tc>
        <w:permStart w:id="1438188849" w:edGrp="everyone"/>
        <w:tc>
          <w:tcPr>
            <w:tcW w:w="624" w:type="dxa"/>
            <w:tcBorders>
              <w:top w:val="nil"/>
              <w:left w:val="single" w:sz="4" w:space="0" w:color="auto"/>
              <w:bottom w:val="nil"/>
              <w:right w:val="nil"/>
            </w:tcBorders>
          </w:tcPr>
          <w:p w14:paraId="527BADC5" w14:textId="77777777" w:rsidR="00332E73" w:rsidRPr="00533511" w:rsidRDefault="00CD6A21" w:rsidP="001F47ED">
            <w:pPr>
              <w:rPr>
                <w:rFonts w:ascii="Arial" w:hAnsi="Arial" w:cs="Arial"/>
                <w:sz w:val="44"/>
                <w:szCs w:val="44"/>
              </w:rPr>
            </w:pPr>
            <w:sdt>
              <w:sdtPr>
                <w:rPr>
                  <w:rFonts w:ascii="Arial" w:hAnsi="Arial" w:cs="Arial"/>
                  <w:sz w:val="44"/>
                  <w:szCs w:val="44"/>
                </w:rPr>
                <w:id w:val="1374122563"/>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1438188849"/>
          </w:p>
        </w:tc>
      </w:tr>
    </w:tbl>
    <w:p w14:paraId="6C5152B4" w14:textId="77777777" w:rsidR="00332E73" w:rsidRDefault="00332E73" w:rsidP="00332E73">
      <w:pPr>
        <w:rPr>
          <w:rFonts w:ascii="Arial" w:hAnsi="Arial" w:cs="Arial"/>
          <w:sz w:val="22"/>
          <w:szCs w:val="22"/>
        </w:rPr>
      </w:pPr>
    </w:p>
    <w:p w14:paraId="469FC861" w14:textId="77777777" w:rsidR="00535212" w:rsidRDefault="00535212" w:rsidP="00535212">
      <w:pPr>
        <w:rPr>
          <w:rFonts w:ascii="Arial" w:hAnsi="Arial" w:cs="Arial"/>
          <w:sz w:val="22"/>
          <w:szCs w:val="22"/>
        </w:rPr>
      </w:pPr>
    </w:p>
    <w:p w14:paraId="7AD70FA5" w14:textId="418D6374" w:rsidR="00535212" w:rsidRPr="00830749" w:rsidRDefault="0067145F" w:rsidP="00535212">
      <w:pPr>
        <w:pStyle w:val="20TAQuestionNumber"/>
        <w:ind w:left="709" w:hanging="709"/>
      </w:pPr>
      <w:bookmarkStart w:id="7" w:name="_Ref127773066"/>
      <w:r>
        <w:rPr>
          <w:rFonts w:cstheme="minorHAnsi"/>
          <w:color w:val="262626" w:themeColor="text1" w:themeTint="D9"/>
          <w:szCs w:val="24"/>
        </w:rPr>
        <w:t>Listed below are items concerning the project schedule of a building and construction project. Provide a brief description for each</w:t>
      </w:r>
      <w:r w:rsidR="00535212">
        <w:t>.</w:t>
      </w:r>
      <w:bookmarkEnd w:id="7"/>
    </w:p>
    <w:p w14:paraId="2780280D" w14:textId="77777777" w:rsidR="00535212" w:rsidRPr="00830749" w:rsidRDefault="00535212" w:rsidP="0053521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535212" w14:paraId="4C56D1C5" w14:textId="77777777" w:rsidTr="00535212">
        <w:tc>
          <w:tcPr>
            <w:tcW w:w="610" w:type="pct"/>
            <w:tcBorders>
              <w:top w:val="nil"/>
              <w:left w:val="nil"/>
              <w:bottom w:val="nil"/>
              <w:right w:val="single" w:sz="12" w:space="0" w:color="auto"/>
            </w:tcBorders>
            <w:shd w:val="clear" w:color="auto" w:fill="auto"/>
          </w:tcPr>
          <w:p w14:paraId="7A8D3EFB" w14:textId="77777777" w:rsidR="00535212" w:rsidRDefault="00535212" w:rsidP="00535212">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17B60F3C" w14:textId="2C99E69A" w:rsidR="00535212" w:rsidRDefault="00535212" w:rsidP="00535212">
            <w:pPr>
              <w:keepNext/>
              <w:ind w:left="993" w:hanging="993"/>
              <w:jc w:val="center"/>
            </w:pPr>
            <w:r>
              <w:t>Project schedule</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3E732193" w14:textId="7CFC0F37" w:rsidR="00535212" w:rsidRDefault="00535212" w:rsidP="00535212">
            <w:pPr>
              <w:pStyle w:val="TableHeading"/>
              <w:framePr w:hSpace="0" w:wrap="auto" w:vAnchor="margin" w:hAnchor="text" w:yAlign="inline"/>
            </w:pPr>
            <w:r>
              <w:t>Description</w:t>
            </w:r>
          </w:p>
        </w:tc>
        <w:permStart w:id="1754819096" w:edGrp="everyone"/>
        <w:tc>
          <w:tcPr>
            <w:tcW w:w="335" w:type="pct"/>
            <w:tcBorders>
              <w:top w:val="nil"/>
              <w:left w:val="single" w:sz="12" w:space="0" w:color="auto"/>
              <w:bottom w:val="nil"/>
              <w:right w:val="nil"/>
            </w:tcBorders>
            <w:shd w:val="clear" w:color="auto" w:fill="auto"/>
          </w:tcPr>
          <w:p w14:paraId="61DBE7C1" w14:textId="77777777" w:rsidR="00535212" w:rsidRPr="00533511" w:rsidRDefault="00CD6A21" w:rsidP="00535212">
            <w:pPr>
              <w:rPr>
                <w:rFonts w:ascii="Arial" w:hAnsi="Arial" w:cs="Arial"/>
                <w:sz w:val="44"/>
                <w:szCs w:val="44"/>
              </w:rPr>
            </w:pPr>
            <w:sdt>
              <w:sdtPr>
                <w:rPr>
                  <w:rFonts w:ascii="Arial" w:hAnsi="Arial" w:cs="Arial"/>
                  <w:sz w:val="44"/>
                  <w:szCs w:val="44"/>
                </w:rPr>
                <w:id w:val="-609053346"/>
                <w14:checkbox>
                  <w14:checked w14:val="0"/>
                  <w14:checkedState w14:val="00FE" w14:font="Wingdings"/>
                  <w14:uncheckedState w14:val="00A8" w14:font="Wingdings"/>
                </w14:checkbox>
              </w:sdtPr>
              <w:sdtEndPr/>
              <w:sdtContent>
                <w:r w:rsidR="00535212">
                  <w:rPr>
                    <w:rFonts w:ascii="Arial" w:hAnsi="Arial" w:cs="Arial"/>
                    <w:sz w:val="44"/>
                    <w:szCs w:val="44"/>
                  </w:rPr>
                  <w:sym w:font="Wingdings" w:char="F0A8"/>
                </w:r>
              </w:sdtContent>
            </w:sdt>
            <w:permEnd w:id="1754819096"/>
          </w:p>
        </w:tc>
      </w:tr>
      <w:tr w:rsidR="00535212" w14:paraId="4C5F6FFE" w14:textId="77777777" w:rsidTr="00535212">
        <w:trPr>
          <w:trHeight w:val="1984"/>
          <w:hidden/>
        </w:trPr>
        <w:tc>
          <w:tcPr>
            <w:tcW w:w="610" w:type="pct"/>
            <w:tcBorders>
              <w:top w:val="nil"/>
              <w:left w:val="nil"/>
              <w:bottom w:val="nil"/>
              <w:right w:val="single" w:sz="12" w:space="0" w:color="auto"/>
            </w:tcBorders>
          </w:tcPr>
          <w:p w14:paraId="39BA59AB" w14:textId="77777777" w:rsidR="00535212" w:rsidRPr="00FE608E" w:rsidRDefault="00535212" w:rsidP="00535212">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3D0ECC90" w14:textId="6A680170" w:rsidR="00535212" w:rsidRPr="00447473" w:rsidRDefault="00535212" w:rsidP="00EC62AC">
            <w:pPr>
              <w:spacing w:line="276" w:lineRule="auto"/>
              <w:jc w:val="center"/>
            </w:pPr>
            <w:r w:rsidRPr="00535212">
              <w:t>Human resource schedule</w:t>
            </w:r>
          </w:p>
        </w:tc>
        <w:tc>
          <w:tcPr>
            <w:tcW w:w="2793" w:type="pct"/>
            <w:tcBorders>
              <w:top w:val="single" w:sz="12" w:space="0" w:color="auto"/>
              <w:left w:val="single" w:sz="4" w:space="0" w:color="auto"/>
              <w:right w:val="single" w:sz="12" w:space="0" w:color="auto"/>
            </w:tcBorders>
            <w:shd w:val="clear" w:color="auto" w:fill="auto"/>
            <w:vAlign w:val="center"/>
          </w:tcPr>
          <w:p w14:paraId="7BCA892D" w14:textId="4F6138CA" w:rsidR="00535212" w:rsidRPr="00672D54" w:rsidRDefault="00066035" w:rsidP="00672D54">
            <w:pPr>
              <w:jc w:val="left"/>
              <w:rPr>
                <w:rFonts w:ascii="Arial" w:hAnsi="Arial" w:cs="Arial"/>
                <w:sz w:val="22"/>
                <w:szCs w:val="18"/>
              </w:rPr>
            </w:pPr>
            <w:permStart w:id="459158571" w:edGrp="everyone"/>
            <w:r w:rsidRPr="00066035">
              <w:rPr>
                <w:rFonts w:ascii="Arial" w:hAnsi="Arial" w:cs="Arial"/>
                <w:sz w:val="22"/>
                <w:szCs w:val="18"/>
              </w:rPr>
              <w:t xml:space="preserve">The </w:t>
            </w:r>
            <w:r w:rsidRPr="00066035">
              <w:rPr>
                <w:rFonts w:ascii="Arial" w:hAnsi="Arial" w:cs="Arial"/>
                <w:b/>
                <w:bCs/>
                <w:sz w:val="22"/>
                <w:szCs w:val="18"/>
              </w:rPr>
              <w:t>human resource schedule</w:t>
            </w:r>
            <w:r w:rsidRPr="00066035">
              <w:rPr>
                <w:rFonts w:ascii="Arial" w:hAnsi="Arial" w:cs="Arial"/>
                <w:sz w:val="22"/>
                <w:szCs w:val="18"/>
              </w:rPr>
              <w:t xml:space="preserve"> in a building and construction project outlines the allocation, timing, and management of </w:t>
            </w:r>
            <w:r>
              <w:rPr>
                <w:rFonts w:ascii="Arial" w:hAnsi="Arial" w:cs="Arial"/>
                <w:sz w:val="22"/>
                <w:szCs w:val="18"/>
              </w:rPr>
              <w:t>l</w:t>
            </w:r>
            <w:r w:rsidRPr="00066035">
              <w:rPr>
                <w:rFonts w:ascii="Arial" w:hAnsi="Arial" w:cs="Arial"/>
                <w:sz w:val="22"/>
                <w:szCs w:val="18"/>
              </w:rPr>
              <w:t>abo</w:t>
            </w:r>
            <w:r>
              <w:rPr>
                <w:rFonts w:ascii="Arial" w:hAnsi="Arial" w:cs="Arial"/>
                <w:sz w:val="22"/>
                <w:szCs w:val="18"/>
              </w:rPr>
              <w:t xml:space="preserve">ur </w:t>
            </w:r>
            <w:r w:rsidRPr="00066035">
              <w:rPr>
                <w:rFonts w:ascii="Arial" w:hAnsi="Arial" w:cs="Arial"/>
                <w:sz w:val="22"/>
                <w:szCs w:val="18"/>
              </w:rPr>
              <w:t>resources throughout the project. It specifies the number of workers required at different stages, their roles, and the specific skills needed. This schedule helps ensure that the right personnel are available at the right time, supporting efficient project execution. It also accounts for factors like shift patterns, worker availability, training needs, and compliance with labour regulations. By having a clear human resource schedule, project managers can avoid delays due to labour shortages or misallocation, ensuring that manpower is optimally utili</w:t>
            </w:r>
            <w:r>
              <w:rPr>
                <w:rFonts w:ascii="Arial" w:hAnsi="Arial" w:cs="Arial"/>
                <w:sz w:val="22"/>
                <w:szCs w:val="18"/>
              </w:rPr>
              <w:t>s</w:t>
            </w:r>
            <w:r w:rsidRPr="00066035">
              <w:rPr>
                <w:rFonts w:ascii="Arial" w:hAnsi="Arial" w:cs="Arial"/>
                <w:sz w:val="22"/>
                <w:szCs w:val="18"/>
              </w:rPr>
              <w:t>ed and aligned with the project’s timeline.</w:t>
            </w:r>
            <w:permEnd w:id="459158571"/>
          </w:p>
        </w:tc>
        <w:tc>
          <w:tcPr>
            <w:tcW w:w="335" w:type="pct"/>
            <w:tcBorders>
              <w:top w:val="nil"/>
              <w:left w:val="single" w:sz="12" w:space="0" w:color="auto"/>
              <w:bottom w:val="nil"/>
              <w:right w:val="nil"/>
            </w:tcBorders>
          </w:tcPr>
          <w:p w14:paraId="23FD6D86" w14:textId="77777777" w:rsidR="00535212" w:rsidRDefault="00535212" w:rsidP="00535212">
            <w:pPr>
              <w:ind w:left="993" w:hanging="993"/>
            </w:pPr>
          </w:p>
        </w:tc>
      </w:tr>
      <w:tr w:rsidR="00535212" w14:paraId="4D4A0683" w14:textId="77777777" w:rsidTr="00535212">
        <w:trPr>
          <w:trHeight w:val="1984"/>
          <w:hidden/>
        </w:trPr>
        <w:tc>
          <w:tcPr>
            <w:tcW w:w="610" w:type="pct"/>
            <w:tcBorders>
              <w:top w:val="nil"/>
              <w:left w:val="nil"/>
              <w:bottom w:val="nil"/>
              <w:right w:val="single" w:sz="12" w:space="0" w:color="auto"/>
            </w:tcBorders>
          </w:tcPr>
          <w:p w14:paraId="0458339A"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46C043A2" w14:textId="07EC60FD" w:rsidR="00535212" w:rsidRPr="00535212" w:rsidRDefault="00535212" w:rsidP="00EC62AC">
            <w:pPr>
              <w:spacing w:line="276" w:lineRule="auto"/>
              <w:jc w:val="center"/>
            </w:pPr>
            <w:r>
              <w:rPr>
                <w:rFonts w:cstheme="minorHAnsi"/>
                <w:color w:val="262626" w:themeColor="text1" w:themeTint="D9"/>
                <w:szCs w:val="24"/>
              </w:rPr>
              <w:t>Material delivery schedule</w:t>
            </w:r>
          </w:p>
        </w:tc>
        <w:tc>
          <w:tcPr>
            <w:tcW w:w="2793" w:type="pct"/>
            <w:tcBorders>
              <w:left w:val="single" w:sz="4" w:space="0" w:color="auto"/>
              <w:right w:val="single" w:sz="12" w:space="0" w:color="auto"/>
            </w:tcBorders>
            <w:shd w:val="clear" w:color="auto" w:fill="auto"/>
            <w:vAlign w:val="center"/>
          </w:tcPr>
          <w:p w14:paraId="58EF6987" w14:textId="4AC0C547" w:rsidR="00535212" w:rsidRPr="00672D54" w:rsidRDefault="00911CFB" w:rsidP="00672D54">
            <w:pPr>
              <w:jc w:val="left"/>
              <w:rPr>
                <w:rFonts w:ascii="Arial" w:hAnsi="Arial" w:cs="Arial"/>
                <w:sz w:val="22"/>
                <w:szCs w:val="18"/>
              </w:rPr>
            </w:pPr>
            <w:permStart w:id="78448339" w:edGrp="everyone"/>
            <w:r w:rsidRPr="00911CFB">
              <w:rPr>
                <w:rFonts w:ascii="Arial" w:hAnsi="Arial" w:cs="Arial"/>
                <w:sz w:val="22"/>
                <w:szCs w:val="18"/>
              </w:rPr>
              <w:t>A material delivery schedule outlines the planned dates and times for the delivery of construction materials to the project site. It ensures that materials arrive on time to align with the project's progress, avoiding delays due to material shortages or excess inventory that may cause site congestion. This schedule is coordinated with suppliers and aligns with the construction timeline to maintain efficiency and minimi</w:t>
            </w:r>
            <w:r w:rsidR="00133A5F">
              <w:rPr>
                <w:rFonts w:ascii="Arial" w:hAnsi="Arial" w:cs="Arial"/>
                <w:sz w:val="22"/>
                <w:szCs w:val="18"/>
              </w:rPr>
              <w:t>s</w:t>
            </w:r>
            <w:r w:rsidRPr="00911CFB">
              <w:rPr>
                <w:rFonts w:ascii="Arial" w:hAnsi="Arial" w:cs="Arial"/>
                <w:sz w:val="22"/>
                <w:szCs w:val="18"/>
              </w:rPr>
              <w:t>e disruptions</w:t>
            </w:r>
            <w:r w:rsidR="00133A5F">
              <w:rPr>
                <w:rFonts w:ascii="Arial" w:hAnsi="Arial" w:cs="Arial"/>
                <w:sz w:val="22"/>
                <w:szCs w:val="18"/>
              </w:rPr>
              <w:t>.</w:t>
            </w:r>
            <w:permEnd w:id="78448339"/>
          </w:p>
        </w:tc>
        <w:tc>
          <w:tcPr>
            <w:tcW w:w="335" w:type="pct"/>
            <w:tcBorders>
              <w:top w:val="nil"/>
              <w:left w:val="single" w:sz="12" w:space="0" w:color="auto"/>
              <w:bottom w:val="nil"/>
              <w:right w:val="nil"/>
            </w:tcBorders>
          </w:tcPr>
          <w:p w14:paraId="73B04B6A" w14:textId="77777777" w:rsidR="00535212" w:rsidRDefault="00535212" w:rsidP="00535212">
            <w:pPr>
              <w:ind w:left="993" w:hanging="993"/>
            </w:pPr>
          </w:p>
        </w:tc>
      </w:tr>
      <w:tr w:rsidR="00535212" w14:paraId="5271F375" w14:textId="77777777" w:rsidTr="00535212">
        <w:trPr>
          <w:trHeight w:val="1984"/>
          <w:hidden/>
        </w:trPr>
        <w:tc>
          <w:tcPr>
            <w:tcW w:w="610" w:type="pct"/>
            <w:tcBorders>
              <w:top w:val="nil"/>
              <w:left w:val="nil"/>
              <w:bottom w:val="nil"/>
              <w:right w:val="single" w:sz="12" w:space="0" w:color="auto"/>
            </w:tcBorders>
          </w:tcPr>
          <w:p w14:paraId="2BE8A3BC"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16DE3C77" w14:textId="7B2CB6EA" w:rsidR="00535212" w:rsidRPr="00535212" w:rsidRDefault="00535212" w:rsidP="00EC62AC">
            <w:pPr>
              <w:spacing w:line="276" w:lineRule="auto"/>
              <w:jc w:val="center"/>
            </w:pPr>
            <w:r>
              <w:rPr>
                <w:rFonts w:cstheme="minorHAnsi"/>
                <w:color w:val="262626" w:themeColor="text1" w:themeTint="D9"/>
                <w:szCs w:val="24"/>
              </w:rPr>
              <w:t>Project critical path</w:t>
            </w:r>
          </w:p>
        </w:tc>
        <w:tc>
          <w:tcPr>
            <w:tcW w:w="2793" w:type="pct"/>
            <w:tcBorders>
              <w:left w:val="single" w:sz="4" w:space="0" w:color="auto"/>
              <w:right w:val="single" w:sz="12" w:space="0" w:color="auto"/>
            </w:tcBorders>
            <w:shd w:val="clear" w:color="auto" w:fill="auto"/>
            <w:vAlign w:val="center"/>
          </w:tcPr>
          <w:p w14:paraId="66C25A8C" w14:textId="26FC01B9" w:rsidR="00535212" w:rsidRPr="00672D54" w:rsidRDefault="0005590F" w:rsidP="00672D54">
            <w:pPr>
              <w:jc w:val="left"/>
              <w:rPr>
                <w:rFonts w:ascii="Arial" w:hAnsi="Arial" w:cs="Arial"/>
                <w:sz w:val="22"/>
                <w:szCs w:val="18"/>
              </w:rPr>
            </w:pPr>
            <w:permStart w:id="1779840185" w:edGrp="everyone"/>
            <w:r w:rsidRPr="0005590F">
              <w:rPr>
                <w:rFonts w:ascii="Arial" w:hAnsi="Arial" w:cs="Arial"/>
                <w:sz w:val="22"/>
                <w:szCs w:val="18"/>
              </w:rPr>
              <w:t>The project critical path is the longest sequence of dependent activities that must be completed on time for the entire project to meet its scheduled completion date. It identifies the tasks that directly affect the project's finish date, with no room for delays, as they would push the project's end date further. Managing the critical path helps prioriti</w:t>
            </w:r>
            <w:r>
              <w:rPr>
                <w:rFonts w:ascii="Arial" w:hAnsi="Arial" w:cs="Arial"/>
                <w:sz w:val="22"/>
                <w:szCs w:val="18"/>
              </w:rPr>
              <w:t>s</w:t>
            </w:r>
            <w:r w:rsidRPr="0005590F">
              <w:rPr>
                <w:rFonts w:ascii="Arial" w:hAnsi="Arial" w:cs="Arial"/>
                <w:sz w:val="22"/>
                <w:szCs w:val="18"/>
              </w:rPr>
              <w:t>e resource allocation and monitor progress to ensure timely delivery</w:t>
            </w:r>
            <w:r w:rsidR="008E4A0E">
              <w:rPr>
                <w:rFonts w:ascii="Arial" w:hAnsi="Arial" w:cs="Arial"/>
                <w:sz w:val="22"/>
                <w:szCs w:val="18"/>
              </w:rPr>
              <w:t>.</w:t>
            </w:r>
            <w:permEnd w:id="1779840185"/>
          </w:p>
        </w:tc>
        <w:tc>
          <w:tcPr>
            <w:tcW w:w="335" w:type="pct"/>
            <w:tcBorders>
              <w:top w:val="nil"/>
              <w:left w:val="single" w:sz="12" w:space="0" w:color="auto"/>
              <w:bottom w:val="nil"/>
              <w:right w:val="nil"/>
            </w:tcBorders>
          </w:tcPr>
          <w:p w14:paraId="4918AB57" w14:textId="77777777" w:rsidR="00535212" w:rsidRDefault="00535212" w:rsidP="00535212">
            <w:pPr>
              <w:ind w:left="993" w:hanging="993"/>
            </w:pPr>
          </w:p>
        </w:tc>
      </w:tr>
      <w:tr w:rsidR="00535212" w14:paraId="64921525" w14:textId="77777777" w:rsidTr="00535212">
        <w:trPr>
          <w:trHeight w:val="1984"/>
          <w:hidden/>
        </w:trPr>
        <w:tc>
          <w:tcPr>
            <w:tcW w:w="610" w:type="pct"/>
            <w:tcBorders>
              <w:top w:val="nil"/>
              <w:left w:val="nil"/>
              <w:bottom w:val="nil"/>
              <w:right w:val="single" w:sz="12" w:space="0" w:color="auto"/>
            </w:tcBorders>
          </w:tcPr>
          <w:p w14:paraId="7895BAF3"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2331E840" w14:textId="7F73A1A0" w:rsidR="00535212" w:rsidRPr="00535212" w:rsidRDefault="00535212" w:rsidP="00EC62AC">
            <w:pPr>
              <w:spacing w:line="276" w:lineRule="auto"/>
              <w:jc w:val="center"/>
            </w:pPr>
            <w:r>
              <w:rPr>
                <w:rFonts w:cstheme="minorHAnsi"/>
                <w:color w:val="262626" w:themeColor="text1" w:themeTint="D9"/>
                <w:szCs w:val="24"/>
              </w:rPr>
              <w:t>Project timeframes</w:t>
            </w:r>
          </w:p>
        </w:tc>
        <w:tc>
          <w:tcPr>
            <w:tcW w:w="2793" w:type="pct"/>
            <w:tcBorders>
              <w:left w:val="single" w:sz="4" w:space="0" w:color="auto"/>
              <w:right w:val="single" w:sz="12" w:space="0" w:color="auto"/>
            </w:tcBorders>
            <w:shd w:val="clear" w:color="auto" w:fill="auto"/>
            <w:vAlign w:val="center"/>
          </w:tcPr>
          <w:p w14:paraId="4CA7AF59" w14:textId="0138D05A" w:rsidR="00535212" w:rsidRPr="00672D54" w:rsidRDefault="00472C91" w:rsidP="00672D54">
            <w:pPr>
              <w:jc w:val="left"/>
              <w:rPr>
                <w:rFonts w:ascii="Arial" w:hAnsi="Arial" w:cs="Arial"/>
                <w:sz w:val="22"/>
                <w:szCs w:val="18"/>
              </w:rPr>
            </w:pPr>
            <w:permStart w:id="206780326" w:edGrp="everyone"/>
            <w:r w:rsidRPr="00472C91">
              <w:rPr>
                <w:rFonts w:ascii="Arial" w:hAnsi="Arial" w:cs="Arial"/>
                <w:sz w:val="22"/>
                <w:szCs w:val="18"/>
              </w:rPr>
              <w:t>Project timeframes refer to the specific durations allocated for various phases, tasks, or milestones within a building and construction project. These timeframes define when each activity should start and finish, helping to maintain project momentum and ensuring all work aligns with the overall schedule. Clear timeframes are essential for coordinating teams, resources, and external dependencies to achieve project objectives on time</w:t>
            </w:r>
            <w:r>
              <w:rPr>
                <w:rFonts w:ascii="Arial" w:hAnsi="Arial" w:cs="Arial"/>
                <w:sz w:val="22"/>
                <w:szCs w:val="18"/>
              </w:rPr>
              <w:t>.</w:t>
            </w:r>
            <w:permEnd w:id="206780326"/>
          </w:p>
        </w:tc>
        <w:tc>
          <w:tcPr>
            <w:tcW w:w="335" w:type="pct"/>
            <w:tcBorders>
              <w:top w:val="nil"/>
              <w:left w:val="single" w:sz="12" w:space="0" w:color="auto"/>
              <w:bottom w:val="nil"/>
              <w:right w:val="nil"/>
            </w:tcBorders>
          </w:tcPr>
          <w:p w14:paraId="57FEC9D7" w14:textId="77777777" w:rsidR="00535212" w:rsidRDefault="00535212" w:rsidP="00535212">
            <w:pPr>
              <w:ind w:left="993" w:hanging="993"/>
            </w:pPr>
          </w:p>
        </w:tc>
      </w:tr>
      <w:tr w:rsidR="00535212" w14:paraId="025AA54B" w14:textId="77777777" w:rsidTr="00535212">
        <w:trPr>
          <w:trHeight w:val="1984"/>
          <w:hidden/>
        </w:trPr>
        <w:tc>
          <w:tcPr>
            <w:tcW w:w="610" w:type="pct"/>
            <w:tcBorders>
              <w:top w:val="nil"/>
              <w:left w:val="nil"/>
              <w:bottom w:val="nil"/>
              <w:right w:val="single" w:sz="12" w:space="0" w:color="auto"/>
            </w:tcBorders>
          </w:tcPr>
          <w:p w14:paraId="534216B0"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296D4D82" w14:textId="2849877A" w:rsidR="00535212" w:rsidRPr="00535212" w:rsidRDefault="00535212" w:rsidP="00EC62AC">
            <w:pPr>
              <w:spacing w:line="276" w:lineRule="auto"/>
              <w:jc w:val="center"/>
            </w:pPr>
            <w:r>
              <w:rPr>
                <w:rFonts w:cstheme="minorHAnsi"/>
                <w:color w:val="262626" w:themeColor="text1" w:themeTint="D9"/>
                <w:szCs w:val="24"/>
              </w:rPr>
              <w:t>Scheduling plant use</w:t>
            </w:r>
          </w:p>
        </w:tc>
        <w:tc>
          <w:tcPr>
            <w:tcW w:w="2793" w:type="pct"/>
            <w:tcBorders>
              <w:left w:val="single" w:sz="4" w:space="0" w:color="auto"/>
              <w:right w:val="single" w:sz="12" w:space="0" w:color="auto"/>
            </w:tcBorders>
            <w:shd w:val="clear" w:color="auto" w:fill="auto"/>
            <w:vAlign w:val="center"/>
          </w:tcPr>
          <w:p w14:paraId="61433975" w14:textId="57B979D4" w:rsidR="00535212" w:rsidRPr="00672D54" w:rsidRDefault="005D4AB5" w:rsidP="00672D54">
            <w:pPr>
              <w:jc w:val="left"/>
              <w:rPr>
                <w:rFonts w:ascii="Arial" w:hAnsi="Arial" w:cs="Arial"/>
                <w:sz w:val="22"/>
                <w:szCs w:val="18"/>
              </w:rPr>
            </w:pPr>
            <w:permStart w:id="128845393" w:edGrp="everyone"/>
            <w:r w:rsidRPr="005D4AB5">
              <w:rPr>
                <w:rFonts w:ascii="Arial" w:hAnsi="Arial" w:cs="Arial"/>
                <w:sz w:val="22"/>
                <w:szCs w:val="18"/>
              </w:rPr>
              <w:t>Scheduling plant use involves planning and allocating construction machinery and equipment (e.g., excavators, bulldozers, cranes) to specific tasks or timeframes during the project. This ensures that the required machinery is available when needed, avoids idle time or conflicts, and optimi</w:t>
            </w:r>
            <w:r>
              <w:rPr>
                <w:rFonts w:ascii="Arial" w:hAnsi="Arial" w:cs="Arial"/>
                <w:sz w:val="22"/>
                <w:szCs w:val="18"/>
              </w:rPr>
              <w:t>s</w:t>
            </w:r>
            <w:r w:rsidRPr="005D4AB5">
              <w:rPr>
                <w:rFonts w:ascii="Arial" w:hAnsi="Arial" w:cs="Arial"/>
                <w:sz w:val="22"/>
                <w:szCs w:val="18"/>
              </w:rPr>
              <w:t>es resource utili</w:t>
            </w:r>
            <w:r>
              <w:rPr>
                <w:rFonts w:ascii="Arial" w:hAnsi="Arial" w:cs="Arial"/>
                <w:sz w:val="22"/>
                <w:szCs w:val="18"/>
              </w:rPr>
              <w:t>s</w:t>
            </w:r>
            <w:r w:rsidRPr="005D4AB5">
              <w:rPr>
                <w:rFonts w:ascii="Arial" w:hAnsi="Arial" w:cs="Arial"/>
                <w:sz w:val="22"/>
                <w:szCs w:val="18"/>
              </w:rPr>
              <w:t>ation. Proper scheduling minimi</w:t>
            </w:r>
            <w:r>
              <w:rPr>
                <w:rFonts w:ascii="Arial" w:hAnsi="Arial" w:cs="Arial"/>
                <w:sz w:val="22"/>
                <w:szCs w:val="18"/>
              </w:rPr>
              <w:t>s</w:t>
            </w:r>
            <w:r w:rsidRPr="005D4AB5">
              <w:rPr>
                <w:rFonts w:ascii="Arial" w:hAnsi="Arial" w:cs="Arial"/>
                <w:sz w:val="22"/>
                <w:szCs w:val="18"/>
              </w:rPr>
              <w:t>es delays, reduces costs, and maintains workflow efficiency on the construction site</w:t>
            </w:r>
            <w:r w:rsidR="00F614FE">
              <w:rPr>
                <w:rFonts w:ascii="Arial" w:hAnsi="Arial" w:cs="Arial"/>
                <w:sz w:val="22"/>
                <w:szCs w:val="18"/>
              </w:rPr>
              <w:t>.</w:t>
            </w:r>
            <w:permEnd w:id="128845393"/>
          </w:p>
        </w:tc>
        <w:tc>
          <w:tcPr>
            <w:tcW w:w="335" w:type="pct"/>
            <w:tcBorders>
              <w:top w:val="nil"/>
              <w:left w:val="single" w:sz="12" w:space="0" w:color="auto"/>
              <w:bottom w:val="nil"/>
              <w:right w:val="nil"/>
            </w:tcBorders>
          </w:tcPr>
          <w:p w14:paraId="6B003769" w14:textId="77777777" w:rsidR="00535212" w:rsidRDefault="00535212" w:rsidP="00535212">
            <w:pPr>
              <w:ind w:left="993" w:hanging="993"/>
            </w:pPr>
          </w:p>
        </w:tc>
      </w:tr>
      <w:tr w:rsidR="00535212" w14:paraId="04E8BD1F" w14:textId="77777777" w:rsidTr="00535212">
        <w:trPr>
          <w:trHeight w:val="1984"/>
          <w:hidden/>
        </w:trPr>
        <w:tc>
          <w:tcPr>
            <w:tcW w:w="610" w:type="pct"/>
            <w:tcBorders>
              <w:top w:val="nil"/>
              <w:left w:val="nil"/>
              <w:bottom w:val="nil"/>
              <w:right w:val="single" w:sz="12" w:space="0" w:color="auto"/>
            </w:tcBorders>
          </w:tcPr>
          <w:p w14:paraId="6A83E252" w14:textId="77777777" w:rsidR="00535212" w:rsidRPr="00FE608E" w:rsidRDefault="00535212" w:rsidP="00535212">
            <w:pPr>
              <w:ind w:left="993" w:hanging="993"/>
              <w:jc w:val="center"/>
              <w:rPr>
                <w:vanish/>
              </w:rPr>
            </w:pPr>
          </w:p>
        </w:tc>
        <w:tc>
          <w:tcPr>
            <w:tcW w:w="1262" w:type="pct"/>
            <w:tcBorders>
              <w:left w:val="single" w:sz="12" w:space="0" w:color="auto"/>
              <w:bottom w:val="single" w:sz="12" w:space="0" w:color="auto"/>
              <w:right w:val="single" w:sz="4" w:space="0" w:color="auto"/>
            </w:tcBorders>
            <w:shd w:val="clear" w:color="auto" w:fill="auto"/>
            <w:vAlign w:val="center"/>
          </w:tcPr>
          <w:p w14:paraId="608E46D8" w14:textId="057750DD" w:rsidR="00535212" w:rsidRPr="00535212" w:rsidRDefault="00535212" w:rsidP="00EC62AC">
            <w:pPr>
              <w:spacing w:line="276" w:lineRule="auto"/>
              <w:jc w:val="center"/>
            </w:pPr>
            <w:r>
              <w:rPr>
                <w:rFonts w:cstheme="minorHAnsi"/>
                <w:color w:val="262626" w:themeColor="text1" w:themeTint="D9"/>
                <w:szCs w:val="24"/>
              </w:rPr>
              <w:t>Scheduling equipment use</w:t>
            </w:r>
          </w:p>
        </w:tc>
        <w:tc>
          <w:tcPr>
            <w:tcW w:w="2793" w:type="pct"/>
            <w:tcBorders>
              <w:left w:val="single" w:sz="4" w:space="0" w:color="auto"/>
              <w:right w:val="single" w:sz="12" w:space="0" w:color="auto"/>
            </w:tcBorders>
            <w:shd w:val="clear" w:color="auto" w:fill="auto"/>
            <w:vAlign w:val="center"/>
          </w:tcPr>
          <w:p w14:paraId="4D40C241" w14:textId="0E197624" w:rsidR="00535212" w:rsidRPr="00672D54" w:rsidRDefault="00F614FE" w:rsidP="00672D54">
            <w:pPr>
              <w:jc w:val="left"/>
              <w:rPr>
                <w:rFonts w:ascii="Arial" w:hAnsi="Arial" w:cs="Arial"/>
                <w:sz w:val="22"/>
                <w:szCs w:val="18"/>
              </w:rPr>
            </w:pPr>
            <w:permStart w:id="980498169" w:edGrp="everyone"/>
            <w:r w:rsidRPr="00F614FE">
              <w:rPr>
                <w:rFonts w:ascii="Arial" w:hAnsi="Arial" w:cs="Arial"/>
                <w:sz w:val="22"/>
                <w:szCs w:val="18"/>
              </w:rPr>
              <w:t>Scheduling equipment use involves organi</w:t>
            </w:r>
            <w:r>
              <w:rPr>
                <w:rFonts w:ascii="Arial" w:hAnsi="Arial" w:cs="Arial"/>
                <w:sz w:val="22"/>
                <w:szCs w:val="18"/>
              </w:rPr>
              <w:t>s</w:t>
            </w:r>
            <w:r w:rsidRPr="00F614FE">
              <w:rPr>
                <w:rFonts w:ascii="Arial" w:hAnsi="Arial" w:cs="Arial"/>
                <w:sz w:val="22"/>
                <w:szCs w:val="18"/>
              </w:rPr>
              <w:t>ing and planning the deployment of smaller tools and equipment (e.g., power tools, generators, scaffolding) required for various construction tasks. This schedule ensures that the necessary equipment is available at the right time and place, avoiding conflicts or downtime. Effective scheduling helps optimi</w:t>
            </w:r>
            <w:r w:rsidR="0051130D">
              <w:rPr>
                <w:rFonts w:ascii="Arial" w:hAnsi="Arial" w:cs="Arial"/>
                <w:sz w:val="22"/>
                <w:szCs w:val="18"/>
              </w:rPr>
              <w:t>s</w:t>
            </w:r>
            <w:r w:rsidRPr="00F614FE">
              <w:rPr>
                <w:rFonts w:ascii="Arial" w:hAnsi="Arial" w:cs="Arial"/>
                <w:sz w:val="22"/>
                <w:szCs w:val="18"/>
              </w:rPr>
              <w:t>e resource utili</w:t>
            </w:r>
            <w:r>
              <w:rPr>
                <w:rFonts w:ascii="Arial" w:hAnsi="Arial" w:cs="Arial"/>
                <w:sz w:val="22"/>
                <w:szCs w:val="18"/>
              </w:rPr>
              <w:t>s</w:t>
            </w:r>
            <w:r w:rsidRPr="00F614FE">
              <w:rPr>
                <w:rFonts w:ascii="Arial" w:hAnsi="Arial" w:cs="Arial"/>
                <w:sz w:val="22"/>
                <w:szCs w:val="18"/>
              </w:rPr>
              <w:t>ation, reduce delays, and maintain productivity throughout the project.</w:t>
            </w:r>
            <w:permEnd w:id="980498169"/>
          </w:p>
        </w:tc>
        <w:tc>
          <w:tcPr>
            <w:tcW w:w="335" w:type="pct"/>
            <w:tcBorders>
              <w:top w:val="nil"/>
              <w:left w:val="single" w:sz="12" w:space="0" w:color="auto"/>
              <w:bottom w:val="nil"/>
              <w:right w:val="nil"/>
            </w:tcBorders>
          </w:tcPr>
          <w:p w14:paraId="48692622" w14:textId="77777777" w:rsidR="00535212" w:rsidRDefault="00535212" w:rsidP="00535212">
            <w:pPr>
              <w:ind w:left="993" w:hanging="993"/>
            </w:pPr>
          </w:p>
        </w:tc>
      </w:tr>
    </w:tbl>
    <w:p w14:paraId="6FAC0EC6" w14:textId="77777777" w:rsidR="00535212" w:rsidRDefault="00535212" w:rsidP="00535212">
      <w:pPr>
        <w:rPr>
          <w:rFonts w:ascii="Arial" w:hAnsi="Arial" w:cs="Arial"/>
          <w:sz w:val="22"/>
          <w:szCs w:val="22"/>
        </w:rPr>
      </w:pPr>
    </w:p>
    <w:p w14:paraId="7CEAB668" w14:textId="77777777" w:rsidR="00332E73" w:rsidRPr="000E310E" w:rsidRDefault="00332E73" w:rsidP="00332E73">
      <w:pPr>
        <w:jc w:val="left"/>
        <w:rPr>
          <w:rFonts w:ascii="Arial" w:hAnsi="Arial"/>
          <w:bCs/>
          <w:sz w:val="22"/>
          <w:szCs w:val="22"/>
        </w:rPr>
      </w:pPr>
    </w:p>
    <w:p w14:paraId="5364B8B5" w14:textId="54931C12" w:rsidR="00332E73" w:rsidRPr="00830749" w:rsidRDefault="00E841A0" w:rsidP="00332E73">
      <w:pPr>
        <w:pStyle w:val="20TAQuestionNumber"/>
        <w:ind w:left="709" w:hanging="709"/>
      </w:pPr>
      <w:bookmarkStart w:id="8" w:name="_Ref127772637"/>
      <w:r>
        <w:t>Clarify the</w:t>
      </w:r>
      <w:r w:rsidR="0067145F">
        <w:t xml:space="preserve"> important points of</w:t>
      </w:r>
      <w:r>
        <w:t xml:space="preserve"> site delivery procedures to be implemented</w:t>
      </w:r>
      <w:r w:rsidR="00332E73">
        <w:t>.</w:t>
      </w:r>
      <w:bookmarkEnd w:id="8"/>
    </w:p>
    <w:p w14:paraId="5A0ECB26"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21B93A0F" w14:textId="77777777" w:rsidTr="00672D54">
        <w:trPr>
          <w:trHeight w:val="5669"/>
        </w:trPr>
        <w:tc>
          <w:tcPr>
            <w:tcW w:w="1027" w:type="dxa"/>
            <w:tcBorders>
              <w:top w:val="nil"/>
              <w:left w:val="nil"/>
              <w:bottom w:val="nil"/>
              <w:right w:val="single" w:sz="4" w:space="0" w:color="auto"/>
            </w:tcBorders>
          </w:tcPr>
          <w:p w14:paraId="04945104" w14:textId="77777777" w:rsidR="00332E73" w:rsidRPr="001C4084" w:rsidRDefault="00332E73" w:rsidP="001F47E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C66901D" w14:textId="31550BD1" w:rsidR="001D27AB" w:rsidRPr="00A050F4" w:rsidRDefault="001D27AB" w:rsidP="001D27AB">
            <w:pPr>
              <w:spacing w:before="100" w:beforeAutospacing="1" w:after="100" w:afterAutospacing="1"/>
              <w:jc w:val="left"/>
              <w:rPr>
                <w:rFonts w:ascii="Arial" w:hAnsi="Arial" w:cs="Arial"/>
                <w:szCs w:val="24"/>
                <w:lang w:eastAsia="en-AU"/>
              </w:rPr>
            </w:pPr>
            <w:permStart w:id="720176058" w:edGrp="everyone"/>
            <w:r w:rsidRPr="00A050F4">
              <w:rPr>
                <w:rFonts w:ascii="Arial" w:hAnsi="Arial" w:cs="Arial"/>
                <w:b/>
                <w:bCs/>
                <w:szCs w:val="24"/>
                <w:lang w:eastAsia="en-AU"/>
              </w:rPr>
              <w:t>Pre-Delivery Coordination</w:t>
            </w:r>
          </w:p>
          <w:p w14:paraId="35B390C3" w14:textId="77777777" w:rsidR="001D27AB" w:rsidRPr="00A050F4" w:rsidRDefault="001D27AB" w:rsidP="001D27AB">
            <w:pPr>
              <w:numPr>
                <w:ilvl w:val="0"/>
                <w:numId w:val="35"/>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Ensure all deliveries are pre-scheduled with the site manager or logistics coordinator.</w:t>
            </w:r>
          </w:p>
          <w:p w14:paraId="44C555CB" w14:textId="77777777" w:rsidR="001D27AB" w:rsidRPr="00A050F4" w:rsidRDefault="001D27AB" w:rsidP="001D27AB">
            <w:pPr>
              <w:numPr>
                <w:ilvl w:val="0"/>
                <w:numId w:val="35"/>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Verify the delivery date, time, and materials with suppliers to align with the project timeline.</w:t>
            </w:r>
          </w:p>
          <w:p w14:paraId="61791520" w14:textId="70902BCC" w:rsidR="001D27AB" w:rsidRPr="00A050F4" w:rsidRDefault="001D27AB" w:rsidP="001D27AB">
            <w:pPr>
              <w:spacing w:before="100" w:beforeAutospacing="1" w:after="100" w:afterAutospacing="1"/>
              <w:jc w:val="left"/>
              <w:rPr>
                <w:rFonts w:ascii="Arial" w:hAnsi="Arial" w:cs="Arial"/>
                <w:szCs w:val="24"/>
                <w:lang w:eastAsia="en-AU"/>
              </w:rPr>
            </w:pPr>
            <w:r w:rsidRPr="00A050F4">
              <w:rPr>
                <w:rFonts w:ascii="Arial" w:hAnsi="Arial" w:cs="Arial"/>
                <w:b/>
                <w:bCs/>
                <w:szCs w:val="24"/>
                <w:lang w:eastAsia="en-AU"/>
              </w:rPr>
              <w:t>Site Access and Routes</w:t>
            </w:r>
          </w:p>
          <w:p w14:paraId="7D2C584B" w14:textId="77777777" w:rsidR="001D27AB" w:rsidRPr="00A050F4" w:rsidRDefault="001D27AB" w:rsidP="001D27AB">
            <w:pPr>
              <w:numPr>
                <w:ilvl w:val="0"/>
                <w:numId w:val="36"/>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Provide clear instructions on entry and exit points for delivery vehicles.</w:t>
            </w:r>
          </w:p>
          <w:p w14:paraId="29443620" w14:textId="4B9D8295" w:rsidR="001D27AB" w:rsidRPr="00A050F4" w:rsidRDefault="001D27AB" w:rsidP="001D27AB">
            <w:pPr>
              <w:numPr>
                <w:ilvl w:val="0"/>
                <w:numId w:val="36"/>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Identify approved delivery routes to minimi</w:t>
            </w:r>
            <w:r w:rsidR="001631EE">
              <w:rPr>
                <w:rFonts w:ascii="Arial" w:hAnsi="Arial" w:cs="Arial"/>
                <w:szCs w:val="24"/>
                <w:lang w:eastAsia="en-AU"/>
              </w:rPr>
              <w:t>s</w:t>
            </w:r>
            <w:r w:rsidRPr="00A050F4">
              <w:rPr>
                <w:rFonts w:ascii="Arial" w:hAnsi="Arial" w:cs="Arial"/>
                <w:szCs w:val="24"/>
                <w:lang w:eastAsia="en-AU"/>
              </w:rPr>
              <w:t>e disruption and ensure safety.</w:t>
            </w:r>
          </w:p>
          <w:p w14:paraId="38DD2D49" w14:textId="098768C7" w:rsidR="001D27AB" w:rsidRPr="00A050F4" w:rsidRDefault="001D27AB" w:rsidP="001D27AB">
            <w:pPr>
              <w:spacing w:before="100" w:beforeAutospacing="1" w:after="100" w:afterAutospacing="1"/>
              <w:jc w:val="left"/>
              <w:rPr>
                <w:rFonts w:ascii="Arial" w:hAnsi="Arial" w:cs="Arial"/>
                <w:szCs w:val="24"/>
                <w:lang w:eastAsia="en-AU"/>
              </w:rPr>
            </w:pPr>
            <w:r w:rsidRPr="00A050F4">
              <w:rPr>
                <w:rFonts w:ascii="Arial" w:hAnsi="Arial" w:cs="Arial"/>
                <w:b/>
                <w:bCs/>
                <w:szCs w:val="24"/>
                <w:lang w:eastAsia="en-AU"/>
              </w:rPr>
              <w:t>Documentation and Inspections</w:t>
            </w:r>
          </w:p>
          <w:p w14:paraId="181F242F" w14:textId="77777777" w:rsidR="001D27AB" w:rsidRPr="00A050F4" w:rsidRDefault="001D27AB" w:rsidP="001D27AB">
            <w:pPr>
              <w:numPr>
                <w:ilvl w:val="0"/>
                <w:numId w:val="37"/>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Require delivery drivers to present delivery dockets and invoices for verification.</w:t>
            </w:r>
          </w:p>
          <w:p w14:paraId="7DBBF0AB" w14:textId="77777777" w:rsidR="001D27AB" w:rsidRPr="00A050F4" w:rsidRDefault="001D27AB" w:rsidP="001D27AB">
            <w:pPr>
              <w:numPr>
                <w:ilvl w:val="0"/>
                <w:numId w:val="37"/>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Inspect delivered materials for quantity, quality, and condition before acceptance.</w:t>
            </w:r>
          </w:p>
          <w:p w14:paraId="2E0CC8E8" w14:textId="5DC1ACBD" w:rsidR="001D27AB" w:rsidRPr="00A050F4" w:rsidRDefault="001D27AB" w:rsidP="001D27AB">
            <w:pPr>
              <w:spacing w:before="100" w:beforeAutospacing="1" w:after="100" w:afterAutospacing="1"/>
              <w:jc w:val="left"/>
              <w:rPr>
                <w:rFonts w:ascii="Arial" w:hAnsi="Arial" w:cs="Arial"/>
                <w:szCs w:val="24"/>
                <w:lang w:eastAsia="en-AU"/>
              </w:rPr>
            </w:pPr>
            <w:r w:rsidRPr="00A050F4">
              <w:rPr>
                <w:rFonts w:ascii="Arial" w:hAnsi="Arial" w:cs="Arial"/>
                <w:b/>
                <w:bCs/>
                <w:szCs w:val="24"/>
                <w:lang w:eastAsia="en-AU"/>
              </w:rPr>
              <w:t>Safety Protocols</w:t>
            </w:r>
          </w:p>
          <w:p w14:paraId="3B843EA1" w14:textId="77777777" w:rsidR="001D27AB" w:rsidRPr="00A050F4" w:rsidRDefault="001D27AB" w:rsidP="001D27AB">
            <w:pPr>
              <w:numPr>
                <w:ilvl w:val="0"/>
                <w:numId w:val="38"/>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Ensure compliance with site safety rules, including PPE requirements for delivery personnel.</w:t>
            </w:r>
          </w:p>
          <w:p w14:paraId="5B6371DD" w14:textId="77777777" w:rsidR="001D27AB" w:rsidRPr="001D27AB" w:rsidRDefault="001D27AB" w:rsidP="001D27AB">
            <w:pPr>
              <w:numPr>
                <w:ilvl w:val="0"/>
                <w:numId w:val="38"/>
              </w:numPr>
              <w:spacing w:before="100" w:beforeAutospacing="1" w:after="100" w:afterAutospacing="1"/>
              <w:jc w:val="left"/>
              <w:rPr>
                <w:rFonts w:ascii="Times New Roman" w:hAnsi="Times New Roman"/>
                <w:szCs w:val="24"/>
                <w:lang w:eastAsia="en-AU"/>
              </w:rPr>
            </w:pPr>
            <w:r w:rsidRPr="00A050F4">
              <w:rPr>
                <w:rFonts w:ascii="Arial" w:hAnsi="Arial" w:cs="Arial"/>
                <w:szCs w:val="24"/>
                <w:lang w:eastAsia="en-AU"/>
              </w:rPr>
              <w:t>Designate safe unloading zones, away from high-traffic areas and active construction work</w:t>
            </w:r>
            <w:r w:rsidRPr="001D27AB">
              <w:rPr>
                <w:rFonts w:ascii="Times New Roman" w:hAnsi="Times New Roman"/>
                <w:szCs w:val="24"/>
                <w:lang w:eastAsia="en-AU"/>
              </w:rPr>
              <w:t>.</w:t>
            </w:r>
          </w:p>
          <w:p w14:paraId="11142127" w14:textId="5E49BB97" w:rsidR="001D27AB" w:rsidRPr="00A050F4" w:rsidRDefault="001D27AB" w:rsidP="001D27AB">
            <w:pPr>
              <w:spacing w:before="100" w:beforeAutospacing="1" w:after="100" w:afterAutospacing="1"/>
              <w:jc w:val="left"/>
              <w:rPr>
                <w:rFonts w:ascii="Arial" w:hAnsi="Arial" w:cs="Arial"/>
                <w:szCs w:val="24"/>
                <w:lang w:eastAsia="en-AU"/>
              </w:rPr>
            </w:pPr>
            <w:r w:rsidRPr="00A050F4">
              <w:rPr>
                <w:rFonts w:ascii="Arial" w:hAnsi="Arial" w:cs="Arial"/>
                <w:b/>
                <w:bCs/>
                <w:szCs w:val="24"/>
                <w:lang w:eastAsia="en-AU"/>
              </w:rPr>
              <w:t>Timing and Coordination</w:t>
            </w:r>
          </w:p>
          <w:p w14:paraId="4C487DEE" w14:textId="77777777" w:rsidR="001D27AB" w:rsidRPr="00A050F4" w:rsidRDefault="001D27AB" w:rsidP="001D27AB">
            <w:pPr>
              <w:numPr>
                <w:ilvl w:val="0"/>
                <w:numId w:val="39"/>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Schedule deliveries during non-peak hours to avoid congestion on site.</w:t>
            </w:r>
          </w:p>
          <w:p w14:paraId="1413E61C" w14:textId="77777777" w:rsidR="001D27AB" w:rsidRPr="00A050F4" w:rsidRDefault="001D27AB" w:rsidP="001D27AB">
            <w:pPr>
              <w:numPr>
                <w:ilvl w:val="0"/>
                <w:numId w:val="39"/>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Coordinate with site teams to ensure resources (e.g., forklifts, cranes) are available for unloading.</w:t>
            </w:r>
          </w:p>
          <w:p w14:paraId="5A6F810F" w14:textId="0FD1A571" w:rsidR="001D27AB" w:rsidRPr="00A050F4" w:rsidRDefault="001D27AB" w:rsidP="001D27AB">
            <w:pPr>
              <w:spacing w:before="100" w:beforeAutospacing="1" w:after="100" w:afterAutospacing="1"/>
              <w:jc w:val="left"/>
              <w:rPr>
                <w:rFonts w:ascii="Arial" w:hAnsi="Arial" w:cs="Arial"/>
                <w:szCs w:val="24"/>
                <w:lang w:eastAsia="en-AU"/>
              </w:rPr>
            </w:pPr>
            <w:r w:rsidRPr="00A050F4">
              <w:rPr>
                <w:rFonts w:ascii="Arial" w:hAnsi="Arial" w:cs="Arial"/>
                <w:b/>
                <w:bCs/>
                <w:szCs w:val="24"/>
                <w:lang w:eastAsia="en-AU"/>
              </w:rPr>
              <w:t>Communication</w:t>
            </w:r>
          </w:p>
          <w:p w14:paraId="02B701D5" w14:textId="77777777" w:rsidR="001D27AB" w:rsidRPr="00A050F4" w:rsidRDefault="001D27AB" w:rsidP="001D27AB">
            <w:pPr>
              <w:numPr>
                <w:ilvl w:val="0"/>
                <w:numId w:val="40"/>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Maintain constant communication between the delivery team, site manager, and relevant contractors.</w:t>
            </w:r>
          </w:p>
          <w:p w14:paraId="41CDF2A4" w14:textId="77777777" w:rsidR="001D27AB" w:rsidRPr="00A050F4" w:rsidRDefault="001D27AB" w:rsidP="001D27AB">
            <w:pPr>
              <w:numPr>
                <w:ilvl w:val="0"/>
                <w:numId w:val="40"/>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Notify stakeholders of any delays or changes in the delivery schedule promptly.</w:t>
            </w:r>
          </w:p>
          <w:p w14:paraId="14E24225" w14:textId="3E4E8A07" w:rsidR="001D27AB" w:rsidRPr="00A050F4" w:rsidRDefault="001D27AB" w:rsidP="001D27AB">
            <w:pPr>
              <w:spacing w:before="100" w:beforeAutospacing="1" w:after="100" w:afterAutospacing="1"/>
              <w:jc w:val="left"/>
              <w:rPr>
                <w:rFonts w:ascii="Arial" w:hAnsi="Arial" w:cs="Arial"/>
                <w:szCs w:val="24"/>
                <w:lang w:eastAsia="en-AU"/>
              </w:rPr>
            </w:pPr>
            <w:r w:rsidRPr="00A050F4">
              <w:rPr>
                <w:rFonts w:ascii="Arial" w:hAnsi="Arial" w:cs="Arial"/>
                <w:b/>
                <w:bCs/>
                <w:szCs w:val="24"/>
                <w:lang w:eastAsia="en-AU"/>
              </w:rPr>
              <w:t>Storage and Handling</w:t>
            </w:r>
          </w:p>
          <w:p w14:paraId="47103146" w14:textId="77777777" w:rsidR="001D27AB" w:rsidRPr="00A050F4" w:rsidRDefault="001D27AB" w:rsidP="001D27AB">
            <w:pPr>
              <w:numPr>
                <w:ilvl w:val="0"/>
                <w:numId w:val="41"/>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Ensure adequate storage space is prepared for delivered materials.</w:t>
            </w:r>
          </w:p>
          <w:p w14:paraId="533F2E3C" w14:textId="77777777" w:rsidR="001D27AB" w:rsidRPr="00A050F4" w:rsidRDefault="001D27AB" w:rsidP="001D27AB">
            <w:pPr>
              <w:numPr>
                <w:ilvl w:val="0"/>
                <w:numId w:val="41"/>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Use proper handling techniques to prevent damage during unloading and storage.</w:t>
            </w:r>
          </w:p>
          <w:p w14:paraId="39DD8B8A" w14:textId="7C4BB489" w:rsidR="001D27AB" w:rsidRPr="00A050F4" w:rsidRDefault="001D27AB" w:rsidP="001D27AB">
            <w:pPr>
              <w:spacing w:before="100" w:beforeAutospacing="1" w:after="100" w:afterAutospacing="1"/>
              <w:jc w:val="left"/>
              <w:rPr>
                <w:rFonts w:ascii="Arial" w:hAnsi="Arial" w:cs="Arial"/>
                <w:szCs w:val="24"/>
                <w:lang w:eastAsia="en-AU"/>
              </w:rPr>
            </w:pPr>
            <w:r w:rsidRPr="00A050F4">
              <w:rPr>
                <w:rFonts w:ascii="Arial" w:hAnsi="Arial" w:cs="Arial"/>
                <w:b/>
                <w:bCs/>
                <w:szCs w:val="24"/>
                <w:lang w:eastAsia="en-AU"/>
              </w:rPr>
              <w:lastRenderedPageBreak/>
              <w:t>Environmental Considerations</w:t>
            </w:r>
          </w:p>
          <w:p w14:paraId="033EFB83" w14:textId="77777777" w:rsidR="001D27AB" w:rsidRPr="00A050F4" w:rsidRDefault="001D27AB" w:rsidP="001D27AB">
            <w:pPr>
              <w:numPr>
                <w:ilvl w:val="0"/>
                <w:numId w:val="42"/>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Implement procedures to manage waste generated during deliveries (e.g., packaging materials).</w:t>
            </w:r>
          </w:p>
          <w:p w14:paraId="224383EB" w14:textId="7A57B26B" w:rsidR="001D27AB" w:rsidRPr="00A050F4" w:rsidRDefault="001D27AB" w:rsidP="001D27AB">
            <w:pPr>
              <w:numPr>
                <w:ilvl w:val="0"/>
                <w:numId w:val="42"/>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 xml:space="preserve">Ensure vehicles </w:t>
            </w:r>
            <w:r w:rsidR="00AA7C9A" w:rsidRPr="00A050F4">
              <w:rPr>
                <w:rFonts w:ascii="Arial" w:hAnsi="Arial" w:cs="Arial"/>
                <w:szCs w:val="24"/>
                <w:lang w:eastAsia="en-AU"/>
              </w:rPr>
              <w:t>observe</w:t>
            </w:r>
            <w:r w:rsidRPr="00A050F4">
              <w:rPr>
                <w:rFonts w:ascii="Arial" w:hAnsi="Arial" w:cs="Arial"/>
                <w:szCs w:val="24"/>
                <w:lang w:eastAsia="en-AU"/>
              </w:rPr>
              <w:t xml:space="preserve"> to site environmental guidelines, such as minimi</w:t>
            </w:r>
            <w:r w:rsidR="00AA7C9A">
              <w:rPr>
                <w:rFonts w:ascii="Arial" w:hAnsi="Arial" w:cs="Arial"/>
                <w:szCs w:val="24"/>
                <w:lang w:eastAsia="en-AU"/>
              </w:rPr>
              <w:t>s</w:t>
            </w:r>
            <w:r w:rsidRPr="00A050F4">
              <w:rPr>
                <w:rFonts w:ascii="Arial" w:hAnsi="Arial" w:cs="Arial"/>
                <w:szCs w:val="24"/>
                <w:lang w:eastAsia="en-AU"/>
              </w:rPr>
              <w:t>ing idling.</w:t>
            </w:r>
          </w:p>
          <w:p w14:paraId="1328921D" w14:textId="7E70C691" w:rsidR="001D27AB" w:rsidRPr="00A050F4" w:rsidRDefault="001D27AB" w:rsidP="001D27AB">
            <w:pPr>
              <w:spacing w:before="100" w:beforeAutospacing="1" w:after="100" w:afterAutospacing="1"/>
              <w:jc w:val="left"/>
              <w:rPr>
                <w:rFonts w:ascii="Arial" w:hAnsi="Arial" w:cs="Arial"/>
                <w:szCs w:val="24"/>
                <w:lang w:eastAsia="en-AU"/>
              </w:rPr>
            </w:pPr>
            <w:r w:rsidRPr="00A050F4">
              <w:rPr>
                <w:rFonts w:ascii="Arial" w:hAnsi="Arial" w:cs="Arial"/>
                <w:b/>
                <w:bCs/>
                <w:szCs w:val="24"/>
                <w:lang w:eastAsia="en-AU"/>
              </w:rPr>
              <w:t>Contingency Plans</w:t>
            </w:r>
          </w:p>
          <w:p w14:paraId="167A0E72" w14:textId="77777777" w:rsidR="001D27AB" w:rsidRPr="00A050F4" w:rsidRDefault="001D27AB" w:rsidP="001D27AB">
            <w:pPr>
              <w:numPr>
                <w:ilvl w:val="0"/>
                <w:numId w:val="43"/>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Have backup plans in place for delays, incorrect deliveries, or damaged goods.</w:t>
            </w:r>
          </w:p>
          <w:p w14:paraId="6388EFD2" w14:textId="77777777" w:rsidR="001D27AB" w:rsidRPr="00A050F4" w:rsidRDefault="001D27AB" w:rsidP="001D27AB">
            <w:pPr>
              <w:numPr>
                <w:ilvl w:val="0"/>
                <w:numId w:val="43"/>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Identify alternative suppliers or equipment if needed.</w:t>
            </w:r>
          </w:p>
          <w:p w14:paraId="17654546" w14:textId="2771B6DE" w:rsidR="001D27AB" w:rsidRPr="00A050F4" w:rsidRDefault="001D27AB" w:rsidP="001D27AB">
            <w:pPr>
              <w:spacing w:before="100" w:beforeAutospacing="1" w:after="100" w:afterAutospacing="1"/>
              <w:jc w:val="left"/>
              <w:rPr>
                <w:rFonts w:ascii="Arial" w:hAnsi="Arial" w:cs="Arial"/>
                <w:szCs w:val="24"/>
                <w:lang w:eastAsia="en-AU"/>
              </w:rPr>
            </w:pPr>
            <w:r w:rsidRPr="00A050F4">
              <w:rPr>
                <w:rFonts w:ascii="Arial" w:hAnsi="Arial" w:cs="Arial"/>
                <w:b/>
                <w:bCs/>
                <w:szCs w:val="24"/>
                <w:lang w:eastAsia="en-AU"/>
              </w:rPr>
              <w:t>Record-Keeping</w:t>
            </w:r>
          </w:p>
          <w:p w14:paraId="231F5D2E" w14:textId="77777777" w:rsidR="001D27AB" w:rsidRPr="00A050F4" w:rsidRDefault="001D27AB" w:rsidP="001D27AB">
            <w:pPr>
              <w:numPr>
                <w:ilvl w:val="0"/>
                <w:numId w:val="44"/>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Maintain detailed records of all deliveries, including quantities, dates, and any issues encountered.</w:t>
            </w:r>
          </w:p>
          <w:p w14:paraId="054683E2" w14:textId="77777777" w:rsidR="001D27AB" w:rsidRPr="00A050F4" w:rsidRDefault="001D27AB" w:rsidP="001D27AB">
            <w:pPr>
              <w:numPr>
                <w:ilvl w:val="0"/>
                <w:numId w:val="44"/>
              </w:numPr>
              <w:spacing w:before="100" w:beforeAutospacing="1" w:after="100" w:afterAutospacing="1"/>
              <w:jc w:val="left"/>
              <w:rPr>
                <w:rFonts w:ascii="Arial" w:hAnsi="Arial" w:cs="Arial"/>
                <w:szCs w:val="24"/>
                <w:lang w:eastAsia="en-AU"/>
              </w:rPr>
            </w:pPr>
            <w:r w:rsidRPr="00A050F4">
              <w:rPr>
                <w:rFonts w:ascii="Arial" w:hAnsi="Arial" w:cs="Arial"/>
                <w:szCs w:val="24"/>
                <w:lang w:eastAsia="en-AU"/>
              </w:rPr>
              <w:t>Use these records for tracking, reporting, and resolving discrepancies</w:t>
            </w:r>
          </w:p>
          <w:permEnd w:id="720176058"/>
          <w:p w14:paraId="48F4C29F" w14:textId="5859B567" w:rsidR="00332E73" w:rsidRPr="001C4084" w:rsidRDefault="00332E73" w:rsidP="001F47ED">
            <w:pPr>
              <w:rPr>
                <w:rFonts w:ascii="Arial" w:hAnsi="Arial" w:cs="Arial"/>
                <w:sz w:val="22"/>
                <w:szCs w:val="22"/>
              </w:rPr>
            </w:pPr>
          </w:p>
        </w:tc>
        <w:permStart w:id="315112538" w:edGrp="everyone"/>
        <w:tc>
          <w:tcPr>
            <w:tcW w:w="624" w:type="dxa"/>
            <w:tcBorders>
              <w:top w:val="nil"/>
              <w:left w:val="single" w:sz="4" w:space="0" w:color="auto"/>
              <w:bottom w:val="nil"/>
              <w:right w:val="nil"/>
            </w:tcBorders>
          </w:tcPr>
          <w:p w14:paraId="70DB2221" w14:textId="77777777" w:rsidR="00332E73" w:rsidRPr="00533511" w:rsidRDefault="00CD6A21" w:rsidP="001F47ED">
            <w:pPr>
              <w:rPr>
                <w:rFonts w:ascii="Arial" w:hAnsi="Arial" w:cs="Arial"/>
                <w:sz w:val="44"/>
                <w:szCs w:val="44"/>
              </w:rPr>
            </w:pPr>
            <w:sdt>
              <w:sdtPr>
                <w:rPr>
                  <w:rFonts w:ascii="Arial" w:hAnsi="Arial" w:cs="Arial"/>
                  <w:sz w:val="44"/>
                  <w:szCs w:val="44"/>
                </w:rPr>
                <w:id w:val="1167443688"/>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315112538"/>
          </w:p>
        </w:tc>
      </w:tr>
    </w:tbl>
    <w:p w14:paraId="59F524D8" w14:textId="77777777" w:rsidR="00332E73" w:rsidRDefault="00332E73" w:rsidP="00332E73">
      <w:pPr>
        <w:rPr>
          <w:rFonts w:ascii="Arial" w:hAnsi="Arial" w:cs="Arial"/>
          <w:sz w:val="22"/>
          <w:szCs w:val="22"/>
        </w:rPr>
      </w:pPr>
    </w:p>
    <w:p w14:paraId="7D666528" w14:textId="77777777" w:rsidR="00332E73" w:rsidRPr="000E310E" w:rsidRDefault="00332E73" w:rsidP="00332E73">
      <w:pPr>
        <w:jc w:val="left"/>
        <w:rPr>
          <w:rFonts w:ascii="Arial" w:hAnsi="Arial"/>
          <w:bCs/>
          <w:sz w:val="22"/>
          <w:szCs w:val="22"/>
        </w:rPr>
      </w:pPr>
    </w:p>
    <w:p w14:paraId="5C43B367" w14:textId="70D985F3" w:rsidR="00332E73" w:rsidRPr="00830749" w:rsidRDefault="00E841A0" w:rsidP="00332E73">
      <w:pPr>
        <w:pStyle w:val="20TAQuestionNumber"/>
        <w:ind w:left="709" w:hanging="709"/>
      </w:pPr>
      <w:bookmarkStart w:id="9" w:name="_Ref127774819"/>
      <w:r>
        <w:t>What information should be included in the site safety plan?</w:t>
      </w:r>
      <w:bookmarkEnd w:id="9"/>
    </w:p>
    <w:p w14:paraId="2C466AA2"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066E8479" w14:textId="77777777" w:rsidTr="00672D54">
        <w:trPr>
          <w:trHeight w:val="5669"/>
        </w:trPr>
        <w:tc>
          <w:tcPr>
            <w:tcW w:w="1027" w:type="dxa"/>
            <w:tcBorders>
              <w:top w:val="nil"/>
              <w:left w:val="nil"/>
              <w:bottom w:val="nil"/>
              <w:right w:val="single" w:sz="4" w:space="0" w:color="auto"/>
            </w:tcBorders>
          </w:tcPr>
          <w:p w14:paraId="24759821"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8675E82"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permStart w:id="679149918" w:edGrp="everyone"/>
            <w:r w:rsidRPr="00C77892">
              <w:rPr>
                <w:rFonts w:ascii="Arial" w:hAnsi="Arial" w:cs="Arial"/>
                <w:b/>
                <w:bCs/>
                <w:szCs w:val="24"/>
                <w:lang w:eastAsia="en-AU"/>
              </w:rPr>
              <w:t>Project Details</w:t>
            </w:r>
          </w:p>
          <w:p w14:paraId="20A17094"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Project name, location, and description.</w:t>
            </w:r>
          </w:p>
          <w:p w14:paraId="6C689EF3"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Key stakeholders, including contractors, subcontractors, and project managers.</w:t>
            </w:r>
          </w:p>
          <w:p w14:paraId="04A6D188"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Safety Objectives and Policies</w:t>
            </w:r>
          </w:p>
          <w:p w14:paraId="0EC10EA0"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Outline the overarching safety goals and commitment to maintaining a safe workplace.</w:t>
            </w:r>
          </w:p>
          <w:p w14:paraId="1F5AB6CA"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Include compliance with relevant legislation, codes of practice, and standards.</w:t>
            </w:r>
          </w:p>
          <w:p w14:paraId="762332BB"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Roles and Responsibilities</w:t>
            </w:r>
          </w:p>
          <w:p w14:paraId="3F5E177C"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Define the roles of personnel responsible for site safety (e.g., site manager, safety officer).</w:t>
            </w:r>
          </w:p>
          <w:p w14:paraId="17B7CB16" w14:textId="77777777" w:rsidR="00B04937" w:rsidRPr="00B04937" w:rsidRDefault="00B04937" w:rsidP="00B04937">
            <w:pPr>
              <w:numPr>
                <w:ilvl w:val="1"/>
                <w:numId w:val="45"/>
              </w:numPr>
              <w:spacing w:before="100" w:beforeAutospacing="1" w:after="100" w:afterAutospacing="1"/>
              <w:jc w:val="left"/>
              <w:rPr>
                <w:rFonts w:ascii="Times New Roman" w:hAnsi="Times New Roman"/>
                <w:szCs w:val="24"/>
                <w:lang w:eastAsia="en-AU"/>
              </w:rPr>
            </w:pPr>
            <w:r w:rsidRPr="00C77892">
              <w:rPr>
                <w:rFonts w:ascii="Arial" w:hAnsi="Arial" w:cs="Arial"/>
                <w:szCs w:val="24"/>
                <w:lang w:eastAsia="en-AU"/>
              </w:rPr>
              <w:t>Specify responsibilities</w:t>
            </w:r>
            <w:r w:rsidRPr="00B04937">
              <w:rPr>
                <w:rFonts w:ascii="Times New Roman" w:hAnsi="Times New Roman"/>
                <w:szCs w:val="24"/>
                <w:lang w:eastAsia="en-AU"/>
              </w:rPr>
              <w:t xml:space="preserve"> </w:t>
            </w:r>
            <w:r w:rsidRPr="003D54F5">
              <w:rPr>
                <w:rFonts w:ascii="Arial" w:hAnsi="Arial" w:cs="Arial"/>
                <w:szCs w:val="24"/>
                <w:lang w:eastAsia="en-AU"/>
              </w:rPr>
              <w:t>for enforcing and monitoring safety measures.</w:t>
            </w:r>
          </w:p>
          <w:p w14:paraId="00F6D912"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Risk Assessment and Management</w:t>
            </w:r>
          </w:p>
          <w:p w14:paraId="18F2455C"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Identify potential hazards associated with the project.</w:t>
            </w:r>
          </w:p>
          <w:p w14:paraId="215B8848"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Provide risk assessments and mitigation strategies for each identified hazard.</w:t>
            </w:r>
          </w:p>
          <w:p w14:paraId="4F87F76D"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Emergency Procedures</w:t>
            </w:r>
          </w:p>
          <w:p w14:paraId="2E2BFACF"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Include detailed plans for responding to emergencies, such as fire, medical incidents, or evacuation.</w:t>
            </w:r>
          </w:p>
          <w:p w14:paraId="6841B010"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Identify emergency contacts, assembly points, and routes.</w:t>
            </w:r>
          </w:p>
          <w:p w14:paraId="3B0C3FFD"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Site Rules and Inductions</w:t>
            </w:r>
          </w:p>
          <w:p w14:paraId="5FFF8F25"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lastRenderedPageBreak/>
              <w:t>List specific site rules, such as PPE requirements, access restrictions, and prohibited activities.</w:t>
            </w:r>
          </w:p>
          <w:p w14:paraId="6A236E28" w14:textId="1A824CD4"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Include an induction process for new workers and visitors to familiari</w:t>
            </w:r>
            <w:r w:rsidR="00F454CD">
              <w:rPr>
                <w:rFonts w:ascii="Arial" w:hAnsi="Arial" w:cs="Arial"/>
                <w:szCs w:val="24"/>
                <w:lang w:eastAsia="en-AU"/>
              </w:rPr>
              <w:t>s</w:t>
            </w:r>
            <w:r w:rsidRPr="00C77892">
              <w:rPr>
                <w:rFonts w:ascii="Arial" w:hAnsi="Arial" w:cs="Arial"/>
                <w:szCs w:val="24"/>
                <w:lang w:eastAsia="en-AU"/>
              </w:rPr>
              <w:t>e them with safety protocols.</w:t>
            </w:r>
          </w:p>
          <w:p w14:paraId="6C45EE10"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Safe Work Method Statements (SWMS)</w:t>
            </w:r>
          </w:p>
          <w:p w14:paraId="51CACD7A"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Provide SWMS for high-risk construction activities, detailing step-by-step procedures to mitigate risks.</w:t>
            </w:r>
          </w:p>
          <w:p w14:paraId="6C39B049"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Incident Reporting and Investigation</w:t>
            </w:r>
          </w:p>
          <w:p w14:paraId="7C2CE118"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Outline procedures for reporting, recording, and investigating incidents or near misses.</w:t>
            </w:r>
          </w:p>
          <w:p w14:paraId="60C44A3B"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Include forms or templates for documenting incidents.</w:t>
            </w:r>
          </w:p>
          <w:p w14:paraId="6560A4A7"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Training and Competency Requirements</w:t>
            </w:r>
          </w:p>
          <w:p w14:paraId="47999819"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Specify mandatory safety training and certifications for site personnel.</w:t>
            </w:r>
          </w:p>
          <w:p w14:paraId="6A6CD377"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Include a schedule for refresher courses or toolbox talks.</w:t>
            </w:r>
          </w:p>
          <w:p w14:paraId="6BF97B02"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Health and Welfare Provisions</w:t>
            </w:r>
          </w:p>
          <w:p w14:paraId="5CF0E274"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Include measures for managing fatigue, mental health, and wellbeing.</w:t>
            </w:r>
          </w:p>
          <w:p w14:paraId="202C572E"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Provide details on first aid facilities, rest areas, and amenities.</w:t>
            </w:r>
          </w:p>
          <w:p w14:paraId="60194DC9"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Traffic Management Plan</w:t>
            </w:r>
          </w:p>
          <w:p w14:paraId="45C9FC33"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Describe controls for managing vehicle and pedestrian movements on-site.</w:t>
            </w:r>
          </w:p>
          <w:p w14:paraId="70DD04BE"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Include signage, barriers, and designated parking areas.</w:t>
            </w:r>
          </w:p>
          <w:p w14:paraId="6A0BF384"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Environmental Controls</w:t>
            </w:r>
          </w:p>
          <w:p w14:paraId="678A10F4" w14:textId="43B5F6B8"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Outline measures to minimi</w:t>
            </w:r>
            <w:r w:rsidR="00C0784B">
              <w:rPr>
                <w:rFonts w:ascii="Arial" w:hAnsi="Arial" w:cs="Arial"/>
                <w:szCs w:val="24"/>
                <w:lang w:eastAsia="en-AU"/>
              </w:rPr>
              <w:t>s</w:t>
            </w:r>
            <w:r w:rsidRPr="00C77892">
              <w:rPr>
                <w:rFonts w:ascii="Arial" w:hAnsi="Arial" w:cs="Arial"/>
                <w:szCs w:val="24"/>
                <w:lang w:eastAsia="en-AU"/>
              </w:rPr>
              <w:t>e environmental impacts, such as noise, dust, and waste management.</w:t>
            </w:r>
          </w:p>
          <w:p w14:paraId="36B9401A"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Monitoring and Review Processes</w:t>
            </w:r>
          </w:p>
          <w:p w14:paraId="7BDCE8A7"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Describe how safety performance will be monitored, including inspections and audits.</w:t>
            </w:r>
          </w:p>
          <w:p w14:paraId="64D64C3F"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Include a plan for reviewing and updating the safety plan as the project progresses.</w:t>
            </w:r>
          </w:p>
          <w:p w14:paraId="0C37F737"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Communication and Consultation</w:t>
            </w:r>
          </w:p>
          <w:p w14:paraId="5A13A2CA"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Detail how safety information will be communicated to workers (e.g., meetings, notices).</w:t>
            </w:r>
          </w:p>
          <w:p w14:paraId="3E5906DC"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Specify processes for consulting with workers on safety matters.</w:t>
            </w:r>
          </w:p>
          <w:p w14:paraId="7868F9D7" w14:textId="77777777" w:rsidR="00B04937" w:rsidRPr="00C77892" w:rsidRDefault="00B04937" w:rsidP="00B04937">
            <w:pPr>
              <w:numPr>
                <w:ilvl w:val="0"/>
                <w:numId w:val="45"/>
              </w:numPr>
              <w:spacing w:before="100" w:beforeAutospacing="1" w:after="100" w:afterAutospacing="1"/>
              <w:jc w:val="left"/>
              <w:rPr>
                <w:rFonts w:ascii="Arial" w:hAnsi="Arial" w:cs="Arial"/>
                <w:szCs w:val="24"/>
                <w:lang w:eastAsia="en-AU"/>
              </w:rPr>
            </w:pPr>
            <w:r w:rsidRPr="00C77892">
              <w:rPr>
                <w:rFonts w:ascii="Arial" w:hAnsi="Arial" w:cs="Arial"/>
                <w:b/>
                <w:bCs/>
                <w:szCs w:val="24"/>
                <w:lang w:eastAsia="en-AU"/>
              </w:rPr>
              <w:t>Site Maps and Layouts</w:t>
            </w:r>
          </w:p>
          <w:p w14:paraId="6E4597BA" w14:textId="77777777" w:rsidR="00B04937" w:rsidRPr="00C77892" w:rsidRDefault="00B04937" w:rsidP="00B04937">
            <w:pPr>
              <w:numPr>
                <w:ilvl w:val="1"/>
                <w:numId w:val="45"/>
              </w:numPr>
              <w:spacing w:before="100" w:beforeAutospacing="1" w:after="100" w:afterAutospacing="1"/>
              <w:jc w:val="left"/>
              <w:rPr>
                <w:rFonts w:ascii="Arial" w:hAnsi="Arial" w:cs="Arial"/>
                <w:szCs w:val="24"/>
                <w:lang w:eastAsia="en-AU"/>
              </w:rPr>
            </w:pPr>
            <w:r w:rsidRPr="00C77892">
              <w:rPr>
                <w:rFonts w:ascii="Arial" w:hAnsi="Arial" w:cs="Arial"/>
                <w:szCs w:val="24"/>
                <w:lang w:eastAsia="en-AU"/>
              </w:rPr>
              <w:t>Provide maps showing key safety features, such as first aid stations, fire extinguishers, and evacuation routes.</w:t>
            </w:r>
          </w:p>
          <w:permEnd w:id="679149918"/>
          <w:p w14:paraId="4E59E435" w14:textId="75B51C43" w:rsidR="00332E73" w:rsidRPr="001C4084" w:rsidRDefault="00332E73" w:rsidP="001F47ED">
            <w:pPr>
              <w:rPr>
                <w:rFonts w:ascii="Arial" w:hAnsi="Arial" w:cs="Arial"/>
                <w:sz w:val="22"/>
                <w:szCs w:val="22"/>
              </w:rPr>
            </w:pPr>
          </w:p>
        </w:tc>
        <w:permStart w:id="844311835" w:edGrp="everyone"/>
        <w:tc>
          <w:tcPr>
            <w:tcW w:w="624" w:type="dxa"/>
            <w:tcBorders>
              <w:top w:val="nil"/>
              <w:left w:val="single" w:sz="4" w:space="0" w:color="auto"/>
              <w:bottom w:val="nil"/>
              <w:right w:val="nil"/>
            </w:tcBorders>
          </w:tcPr>
          <w:p w14:paraId="6994A443" w14:textId="77777777" w:rsidR="00332E73" w:rsidRPr="00533511" w:rsidRDefault="00CD6A21" w:rsidP="001F47ED">
            <w:pPr>
              <w:rPr>
                <w:rFonts w:ascii="Arial" w:hAnsi="Arial" w:cs="Arial"/>
                <w:sz w:val="44"/>
                <w:szCs w:val="44"/>
              </w:rPr>
            </w:pPr>
            <w:sdt>
              <w:sdtPr>
                <w:rPr>
                  <w:rFonts w:ascii="Arial" w:hAnsi="Arial" w:cs="Arial"/>
                  <w:sz w:val="44"/>
                  <w:szCs w:val="44"/>
                </w:rPr>
                <w:id w:val="-523016522"/>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844311835"/>
          </w:p>
        </w:tc>
      </w:tr>
    </w:tbl>
    <w:p w14:paraId="58DCB92C" w14:textId="77777777" w:rsidR="00332E73" w:rsidRDefault="00332E73" w:rsidP="00332E73">
      <w:pPr>
        <w:rPr>
          <w:rFonts w:ascii="Arial" w:hAnsi="Arial" w:cs="Arial"/>
          <w:sz w:val="22"/>
          <w:szCs w:val="22"/>
        </w:rPr>
      </w:pPr>
    </w:p>
    <w:p w14:paraId="28182C33" w14:textId="77777777" w:rsidR="00672D54" w:rsidRDefault="00672D54" w:rsidP="00332E73">
      <w:pPr>
        <w:rPr>
          <w:rFonts w:ascii="Arial" w:hAnsi="Arial" w:cs="Arial"/>
          <w:sz w:val="22"/>
          <w:szCs w:val="22"/>
        </w:rPr>
      </w:pPr>
    </w:p>
    <w:p w14:paraId="39FF5049" w14:textId="2F50F99E" w:rsidR="00332E73" w:rsidRPr="00830749" w:rsidRDefault="00215B86" w:rsidP="00332E73">
      <w:pPr>
        <w:pStyle w:val="20TAQuestionNumber"/>
        <w:ind w:left="709" w:hanging="709"/>
      </w:pPr>
      <w:bookmarkStart w:id="10" w:name="_Ref127776362"/>
      <w:r>
        <w:t>Discuss why it is important to maintain contact with selected subcontractors prior to their work beginning.</w:t>
      </w:r>
      <w:bookmarkEnd w:id="10"/>
    </w:p>
    <w:p w14:paraId="12B7C42F"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50CF9295" w14:textId="77777777" w:rsidTr="00672D54">
        <w:trPr>
          <w:trHeight w:val="5669"/>
        </w:trPr>
        <w:tc>
          <w:tcPr>
            <w:tcW w:w="1027" w:type="dxa"/>
            <w:tcBorders>
              <w:top w:val="nil"/>
              <w:left w:val="nil"/>
              <w:bottom w:val="nil"/>
              <w:right w:val="single" w:sz="4" w:space="0" w:color="auto"/>
            </w:tcBorders>
          </w:tcPr>
          <w:p w14:paraId="2EEDF360" w14:textId="77777777" w:rsidR="00332E73" w:rsidRPr="001C4084" w:rsidRDefault="00332E73" w:rsidP="001F47E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99E7B78" w14:textId="464CD4C1" w:rsidR="00332E73" w:rsidRPr="001C4084" w:rsidRDefault="00024199" w:rsidP="001F47ED">
            <w:pPr>
              <w:rPr>
                <w:rFonts w:ascii="Arial" w:hAnsi="Arial" w:cs="Arial"/>
                <w:sz w:val="22"/>
                <w:szCs w:val="22"/>
              </w:rPr>
            </w:pPr>
            <w:permStart w:id="1666017292" w:edGrp="everyone"/>
            <w:r w:rsidRPr="00024199">
              <w:rPr>
                <w:rFonts w:ascii="Arial" w:hAnsi="Arial" w:cs="Arial"/>
                <w:sz w:val="22"/>
                <w:szCs w:val="22"/>
              </w:rPr>
              <w:t xml:space="preserve">Maintaining contact with subcontractors before their work begins is crucial for ensuring a smooth and efficient start to the project. It helps clarify expectations, align their tasks with the project's goals, and confirm their readiness to </w:t>
            </w:r>
            <w:r w:rsidR="00D83210" w:rsidRPr="00024199">
              <w:rPr>
                <w:rFonts w:ascii="Arial" w:hAnsi="Arial" w:cs="Arial"/>
                <w:sz w:val="22"/>
                <w:szCs w:val="22"/>
              </w:rPr>
              <w:t>follow</w:t>
            </w:r>
            <w:r w:rsidR="00D83210">
              <w:rPr>
                <w:rFonts w:ascii="Arial" w:hAnsi="Arial" w:cs="Arial"/>
                <w:sz w:val="22"/>
                <w:szCs w:val="22"/>
              </w:rPr>
              <w:t xml:space="preserve"> </w:t>
            </w:r>
            <w:r w:rsidRPr="00024199">
              <w:rPr>
                <w:rFonts w:ascii="Arial" w:hAnsi="Arial" w:cs="Arial"/>
                <w:sz w:val="22"/>
                <w:szCs w:val="22"/>
              </w:rPr>
              <w:t xml:space="preserve">the timeline. This communication allows for early identification and resolution of potential issues, such as resource shortages or scheduling conflicts, while ensuring subcontractors are familiar with site-specific requirements and safety protocols. Additionally, it provides an opportunity to review necessary documentation, establish communication channels, and address any questions or concerns. Early engagement </w:t>
            </w:r>
            <w:r w:rsidR="004155B5" w:rsidRPr="00024199">
              <w:rPr>
                <w:rFonts w:ascii="Arial" w:hAnsi="Arial" w:cs="Arial"/>
                <w:sz w:val="22"/>
                <w:szCs w:val="22"/>
              </w:rPr>
              <w:t>raises</w:t>
            </w:r>
            <w:r w:rsidRPr="00024199">
              <w:rPr>
                <w:rFonts w:ascii="Arial" w:hAnsi="Arial" w:cs="Arial"/>
                <w:sz w:val="22"/>
                <w:szCs w:val="22"/>
              </w:rPr>
              <w:t xml:space="preserve"> trust, promotes collaboration, and minimi</w:t>
            </w:r>
            <w:r w:rsidR="00CC7666">
              <w:rPr>
                <w:rFonts w:ascii="Arial" w:hAnsi="Arial" w:cs="Arial"/>
                <w:sz w:val="22"/>
                <w:szCs w:val="22"/>
              </w:rPr>
              <w:t>s</w:t>
            </w:r>
            <w:r w:rsidRPr="00024199">
              <w:rPr>
                <w:rFonts w:ascii="Arial" w:hAnsi="Arial" w:cs="Arial"/>
                <w:sz w:val="22"/>
                <w:szCs w:val="22"/>
              </w:rPr>
              <w:t>es the risk of delays or disruptions, ultimately contributing to the successful delivery of the project</w:t>
            </w:r>
            <w:permEnd w:id="1666017292"/>
          </w:p>
        </w:tc>
        <w:permStart w:id="1092640952" w:edGrp="everyone"/>
        <w:tc>
          <w:tcPr>
            <w:tcW w:w="624" w:type="dxa"/>
            <w:tcBorders>
              <w:top w:val="nil"/>
              <w:left w:val="single" w:sz="4" w:space="0" w:color="auto"/>
              <w:bottom w:val="nil"/>
              <w:right w:val="nil"/>
            </w:tcBorders>
          </w:tcPr>
          <w:p w14:paraId="4FF3A361" w14:textId="77777777" w:rsidR="00332E73" w:rsidRPr="00533511" w:rsidRDefault="00CD6A21" w:rsidP="001F47ED">
            <w:pPr>
              <w:rPr>
                <w:rFonts w:ascii="Arial" w:hAnsi="Arial" w:cs="Arial"/>
                <w:sz w:val="44"/>
                <w:szCs w:val="44"/>
              </w:rPr>
            </w:pPr>
            <w:sdt>
              <w:sdtPr>
                <w:rPr>
                  <w:rFonts w:ascii="Arial" w:hAnsi="Arial" w:cs="Arial"/>
                  <w:sz w:val="44"/>
                  <w:szCs w:val="44"/>
                </w:rPr>
                <w:id w:val="-719968118"/>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1092640952"/>
          </w:p>
        </w:tc>
      </w:tr>
    </w:tbl>
    <w:p w14:paraId="46374FDF" w14:textId="77777777" w:rsidR="00332E73" w:rsidRDefault="00332E73" w:rsidP="00332E73">
      <w:pPr>
        <w:rPr>
          <w:rFonts w:ascii="Arial" w:hAnsi="Arial" w:cs="Arial"/>
          <w:sz w:val="22"/>
          <w:szCs w:val="22"/>
        </w:rPr>
      </w:pPr>
    </w:p>
    <w:p w14:paraId="4D96BFC0" w14:textId="77777777" w:rsidR="00755DF1" w:rsidRPr="000E310E" w:rsidRDefault="00755DF1" w:rsidP="00755DF1">
      <w:pPr>
        <w:jc w:val="left"/>
        <w:rPr>
          <w:rFonts w:ascii="Arial" w:hAnsi="Arial"/>
          <w:bCs/>
          <w:sz w:val="22"/>
          <w:szCs w:val="22"/>
        </w:rPr>
      </w:pPr>
    </w:p>
    <w:p w14:paraId="2B470630" w14:textId="635A96D1" w:rsidR="00755DF1" w:rsidRPr="00830749" w:rsidRDefault="00215B86" w:rsidP="00755DF1">
      <w:pPr>
        <w:pStyle w:val="20TAQuestionNumber"/>
        <w:ind w:left="709" w:hanging="709"/>
      </w:pPr>
      <w:bookmarkStart w:id="11" w:name="_Ref127776745"/>
      <w:r>
        <w:t>Discuss why it is important to maintain contact with selected suppliers</w:t>
      </w:r>
      <w:bookmarkEnd w:id="11"/>
      <w:r w:rsidR="00625321">
        <w:t>.</w:t>
      </w:r>
    </w:p>
    <w:p w14:paraId="5EC52651" w14:textId="77777777" w:rsidR="00755DF1" w:rsidRPr="00830749" w:rsidRDefault="00755DF1" w:rsidP="00755D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5DF1" w:rsidRPr="00830749" w14:paraId="40CECA62" w14:textId="77777777" w:rsidTr="00672D54">
        <w:trPr>
          <w:trHeight w:val="5669"/>
        </w:trPr>
        <w:tc>
          <w:tcPr>
            <w:tcW w:w="1027" w:type="dxa"/>
            <w:tcBorders>
              <w:top w:val="nil"/>
              <w:left w:val="nil"/>
              <w:bottom w:val="nil"/>
              <w:right w:val="single" w:sz="4" w:space="0" w:color="auto"/>
            </w:tcBorders>
          </w:tcPr>
          <w:p w14:paraId="4C5BEB2F" w14:textId="77777777" w:rsidR="00755DF1" w:rsidRPr="001C4084" w:rsidRDefault="00755DF1"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5A4A47" w14:textId="66BDE327" w:rsidR="00755DF1" w:rsidRPr="001C4084" w:rsidRDefault="00820F35" w:rsidP="001F47ED">
            <w:pPr>
              <w:rPr>
                <w:rFonts w:ascii="Arial" w:hAnsi="Arial" w:cs="Arial"/>
                <w:sz w:val="22"/>
                <w:szCs w:val="22"/>
              </w:rPr>
            </w:pPr>
            <w:permStart w:id="960921569" w:edGrp="everyone"/>
            <w:r w:rsidRPr="00820F35">
              <w:rPr>
                <w:rFonts w:ascii="Arial" w:hAnsi="Arial" w:cs="Arial"/>
                <w:sz w:val="22"/>
                <w:szCs w:val="22"/>
              </w:rPr>
              <w:t xml:space="preserve">Maintaining contact with selected suppliers is essential to ensure the timely and accurate delivery of materials and equipment required for the project. Regular communication helps verify orders, confirm delivery schedules, and address any potential issues, such as delays or shortages, before they impact the project timeline. It ensures suppliers understand the quality standards and specifications needed, reducing the risk of receiving substandard or incorrect items. Ongoing contact also allows for adjustments to orders based on project changes, </w:t>
            </w:r>
            <w:r w:rsidR="00F3556E">
              <w:rPr>
                <w:rFonts w:ascii="Arial" w:hAnsi="Arial" w:cs="Arial"/>
                <w:sz w:val="22"/>
                <w:szCs w:val="22"/>
              </w:rPr>
              <w:t>encourages</w:t>
            </w:r>
            <w:r w:rsidRPr="00820F35">
              <w:rPr>
                <w:rFonts w:ascii="Arial" w:hAnsi="Arial" w:cs="Arial"/>
                <w:sz w:val="22"/>
                <w:szCs w:val="22"/>
              </w:rPr>
              <w:t xml:space="preserve"> strong relationships, and promotes reliability and accountability. This proactive approach minimi</w:t>
            </w:r>
            <w:r w:rsidR="00F911D3">
              <w:rPr>
                <w:rFonts w:ascii="Arial" w:hAnsi="Arial" w:cs="Arial"/>
                <w:sz w:val="22"/>
                <w:szCs w:val="22"/>
              </w:rPr>
              <w:t>s</w:t>
            </w:r>
            <w:r w:rsidRPr="00820F35">
              <w:rPr>
                <w:rFonts w:ascii="Arial" w:hAnsi="Arial" w:cs="Arial"/>
                <w:sz w:val="22"/>
                <w:szCs w:val="22"/>
              </w:rPr>
              <w:t>es disruptions, supports efficient workflow, and helps keep the project on track</w:t>
            </w:r>
            <w:r w:rsidR="00F911D3">
              <w:rPr>
                <w:rFonts w:ascii="Arial" w:hAnsi="Arial" w:cs="Arial"/>
                <w:sz w:val="22"/>
                <w:szCs w:val="22"/>
              </w:rPr>
              <w:t>.</w:t>
            </w:r>
            <w:permEnd w:id="960921569"/>
          </w:p>
        </w:tc>
        <w:permStart w:id="1612321755" w:edGrp="everyone"/>
        <w:tc>
          <w:tcPr>
            <w:tcW w:w="624" w:type="dxa"/>
            <w:tcBorders>
              <w:top w:val="nil"/>
              <w:left w:val="single" w:sz="4" w:space="0" w:color="auto"/>
              <w:bottom w:val="nil"/>
              <w:right w:val="nil"/>
            </w:tcBorders>
          </w:tcPr>
          <w:p w14:paraId="0BE08EB1" w14:textId="77777777" w:rsidR="00755DF1" w:rsidRPr="00533511" w:rsidRDefault="00CD6A21" w:rsidP="001F47ED">
            <w:pPr>
              <w:rPr>
                <w:rFonts w:ascii="Arial" w:hAnsi="Arial" w:cs="Arial"/>
                <w:sz w:val="44"/>
                <w:szCs w:val="44"/>
              </w:rPr>
            </w:pPr>
            <w:sdt>
              <w:sdtPr>
                <w:rPr>
                  <w:rFonts w:ascii="Arial" w:hAnsi="Arial" w:cs="Arial"/>
                  <w:sz w:val="44"/>
                  <w:szCs w:val="44"/>
                </w:rPr>
                <w:id w:val="-1590531152"/>
                <w14:checkbox>
                  <w14:checked w14:val="0"/>
                  <w14:checkedState w14:val="00FE" w14:font="Wingdings"/>
                  <w14:uncheckedState w14:val="00A8" w14:font="Wingdings"/>
                </w14:checkbox>
              </w:sdtPr>
              <w:sdtEndPr/>
              <w:sdtContent>
                <w:r w:rsidR="00755DF1">
                  <w:rPr>
                    <w:rFonts w:ascii="Arial" w:hAnsi="Arial" w:cs="Arial"/>
                    <w:sz w:val="44"/>
                    <w:szCs w:val="44"/>
                  </w:rPr>
                  <w:sym w:font="Wingdings" w:char="F0A8"/>
                </w:r>
              </w:sdtContent>
            </w:sdt>
            <w:permEnd w:id="1612321755"/>
          </w:p>
        </w:tc>
      </w:tr>
    </w:tbl>
    <w:p w14:paraId="5836E046" w14:textId="77777777" w:rsidR="00755DF1" w:rsidRDefault="00755DF1" w:rsidP="00755DF1">
      <w:pPr>
        <w:rPr>
          <w:rFonts w:ascii="Arial" w:hAnsi="Arial" w:cs="Arial"/>
          <w:sz w:val="22"/>
          <w:szCs w:val="22"/>
        </w:rPr>
      </w:pPr>
    </w:p>
    <w:p w14:paraId="534D24C5" w14:textId="77777777" w:rsidR="00A94E3A" w:rsidRPr="000E310E" w:rsidRDefault="00A94E3A" w:rsidP="00A94E3A">
      <w:pPr>
        <w:jc w:val="left"/>
        <w:rPr>
          <w:rFonts w:ascii="Arial" w:hAnsi="Arial"/>
          <w:bCs/>
          <w:sz w:val="22"/>
          <w:szCs w:val="22"/>
        </w:rPr>
      </w:pPr>
    </w:p>
    <w:p w14:paraId="51886984" w14:textId="0744DB3C" w:rsidR="00A94E3A" w:rsidRPr="00830749" w:rsidRDefault="00E40C41" w:rsidP="00A94E3A">
      <w:pPr>
        <w:pStyle w:val="20TAQuestionNumber"/>
        <w:ind w:left="709" w:hanging="709"/>
      </w:pPr>
      <w:bookmarkStart w:id="12" w:name="_Ref127777485"/>
      <w:r>
        <w:t xml:space="preserve">Describe what you would expect to see in the </w:t>
      </w:r>
      <w:r w:rsidRPr="00E40C41">
        <w:t>procedures for recording the hire of plant and equipment</w:t>
      </w:r>
      <w:r>
        <w:t>.</w:t>
      </w:r>
      <w:bookmarkEnd w:id="12"/>
    </w:p>
    <w:p w14:paraId="7944BF85" w14:textId="77777777" w:rsidR="00A94E3A" w:rsidRPr="00830749" w:rsidRDefault="00A94E3A" w:rsidP="00A94E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4E3A" w:rsidRPr="00830749" w14:paraId="7FAB1686" w14:textId="77777777" w:rsidTr="00672D54">
        <w:trPr>
          <w:trHeight w:val="5102"/>
        </w:trPr>
        <w:tc>
          <w:tcPr>
            <w:tcW w:w="1027" w:type="dxa"/>
            <w:tcBorders>
              <w:top w:val="nil"/>
              <w:left w:val="nil"/>
              <w:bottom w:val="nil"/>
              <w:right w:val="single" w:sz="4" w:space="0" w:color="auto"/>
            </w:tcBorders>
          </w:tcPr>
          <w:p w14:paraId="5D7457F6" w14:textId="77777777" w:rsidR="00A94E3A" w:rsidRPr="001C4084" w:rsidRDefault="00A94E3A" w:rsidP="001F47ED">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E1B3E31" w14:textId="77777777" w:rsidR="00C071D6" w:rsidRPr="009216BE" w:rsidRDefault="00C071D6" w:rsidP="00C071D6">
            <w:pPr>
              <w:pStyle w:val="NormalWeb"/>
              <w:rPr>
                <w:rFonts w:ascii="Arial" w:hAnsi="Arial" w:cs="Arial"/>
              </w:rPr>
            </w:pPr>
            <w:permStart w:id="764302168" w:edGrp="everyone"/>
            <w:r w:rsidRPr="00C146C5">
              <w:rPr>
                <w:rFonts w:ascii="Arial" w:hAnsi="Arial" w:cs="Arial"/>
              </w:rPr>
              <w:t xml:space="preserve">The procedures for recording the hire of plant and equipment should include several key elements to ensure accuracy, accountability, and proper management of resources. First, a detailed </w:t>
            </w:r>
            <w:r w:rsidRPr="00C146C5">
              <w:rPr>
                <w:rStyle w:val="Strong"/>
                <w:rFonts w:ascii="Arial" w:hAnsi="Arial" w:cs="Arial"/>
                <w:b w:val="0"/>
                <w:bCs w:val="0"/>
              </w:rPr>
              <w:t>hire agreement</w:t>
            </w:r>
            <w:r w:rsidRPr="00C146C5">
              <w:rPr>
                <w:rFonts w:ascii="Arial" w:hAnsi="Arial" w:cs="Arial"/>
                <w:b/>
                <w:bCs/>
              </w:rPr>
              <w:t xml:space="preserve"> </w:t>
            </w:r>
            <w:r w:rsidRPr="00C146C5">
              <w:rPr>
                <w:rFonts w:ascii="Arial" w:hAnsi="Arial" w:cs="Arial"/>
              </w:rPr>
              <w:t xml:space="preserve">should be documented, outlining the terms and conditions, including the rental duration, equipment specifications, and agreed rates. The </w:t>
            </w:r>
            <w:r w:rsidRPr="00C146C5">
              <w:rPr>
                <w:rStyle w:val="Strong"/>
                <w:rFonts w:ascii="Arial" w:hAnsi="Arial" w:cs="Arial"/>
                <w:b w:val="0"/>
                <w:bCs w:val="0"/>
              </w:rPr>
              <w:t>equipment details</w:t>
            </w:r>
            <w:r w:rsidRPr="00C146C5">
              <w:rPr>
                <w:rFonts w:ascii="Arial" w:hAnsi="Arial" w:cs="Arial"/>
              </w:rPr>
              <w:t xml:space="preserve"> such as make, model, and serial number should be clearly recorded to identify the plant and ensure it matches the contract</w:t>
            </w:r>
            <w:r w:rsidRPr="009216BE">
              <w:rPr>
                <w:rFonts w:ascii="Arial" w:hAnsi="Arial" w:cs="Arial"/>
              </w:rPr>
              <w:t>.</w:t>
            </w:r>
          </w:p>
          <w:p w14:paraId="762DCF3D" w14:textId="7A9614D9" w:rsidR="00C071D6" w:rsidRPr="009216BE" w:rsidRDefault="00C146C5" w:rsidP="00C071D6">
            <w:pPr>
              <w:pStyle w:val="NormalWeb"/>
              <w:rPr>
                <w:rFonts w:ascii="Arial" w:hAnsi="Arial" w:cs="Arial"/>
              </w:rPr>
            </w:pPr>
            <w:r>
              <w:rPr>
                <w:rFonts w:ascii="Arial" w:hAnsi="Arial" w:cs="Arial"/>
              </w:rPr>
              <w:t>D</w:t>
            </w:r>
            <w:r w:rsidR="00C071D6" w:rsidRPr="00C146C5">
              <w:rPr>
                <w:rStyle w:val="Strong"/>
                <w:rFonts w:ascii="Arial" w:hAnsi="Arial" w:cs="Arial"/>
                <w:b w:val="0"/>
                <w:bCs w:val="0"/>
              </w:rPr>
              <w:t>ates of hire and return</w:t>
            </w:r>
            <w:r w:rsidR="00C071D6" w:rsidRPr="009216BE">
              <w:rPr>
                <w:rFonts w:ascii="Arial" w:hAnsi="Arial" w:cs="Arial"/>
              </w:rPr>
              <w:t xml:space="preserve"> should be noted to track the equipment's usage period, and any </w:t>
            </w:r>
            <w:r w:rsidR="00C071D6" w:rsidRPr="00C146C5">
              <w:rPr>
                <w:rStyle w:val="Strong"/>
                <w:rFonts w:ascii="Arial" w:hAnsi="Arial" w:cs="Arial"/>
                <w:b w:val="0"/>
                <w:bCs w:val="0"/>
              </w:rPr>
              <w:t>extensions or early returns</w:t>
            </w:r>
            <w:r w:rsidR="00C071D6" w:rsidRPr="009216BE">
              <w:rPr>
                <w:rFonts w:ascii="Arial" w:hAnsi="Arial" w:cs="Arial"/>
              </w:rPr>
              <w:t xml:space="preserve"> must be documented to adjust billing accordingly. </w:t>
            </w:r>
            <w:r w:rsidR="00C071D6" w:rsidRPr="00C146C5">
              <w:rPr>
                <w:rStyle w:val="Strong"/>
                <w:rFonts w:ascii="Arial" w:hAnsi="Arial" w:cs="Arial"/>
                <w:b w:val="0"/>
                <w:bCs w:val="0"/>
              </w:rPr>
              <w:t>Condition reports</w:t>
            </w:r>
            <w:r w:rsidR="00C071D6" w:rsidRPr="009216BE">
              <w:rPr>
                <w:rFonts w:ascii="Arial" w:hAnsi="Arial" w:cs="Arial"/>
              </w:rPr>
              <w:t xml:space="preserve"> should be conducted both at the time of delivery and upon return, ensuring that the equipment is in good working order and any damage or issues are noted and addressed.</w:t>
            </w:r>
          </w:p>
          <w:p w14:paraId="567457A9" w14:textId="77777777" w:rsidR="00C071D6" w:rsidRPr="009216BE" w:rsidRDefault="00C071D6" w:rsidP="00C071D6">
            <w:pPr>
              <w:pStyle w:val="NormalWeb"/>
              <w:rPr>
                <w:rFonts w:ascii="Arial" w:hAnsi="Arial" w:cs="Arial"/>
              </w:rPr>
            </w:pPr>
            <w:r w:rsidRPr="00C146C5">
              <w:rPr>
                <w:rStyle w:val="Strong"/>
                <w:rFonts w:ascii="Arial" w:hAnsi="Arial" w:cs="Arial"/>
                <w:b w:val="0"/>
                <w:bCs w:val="0"/>
              </w:rPr>
              <w:t>Billing information</w:t>
            </w:r>
            <w:r w:rsidRPr="009216BE">
              <w:rPr>
                <w:rFonts w:ascii="Arial" w:hAnsi="Arial" w:cs="Arial"/>
              </w:rPr>
              <w:t xml:space="preserve"> should include the agreed rental rate, any additional charges for usage, fuel, or damage, and the payment terms. Regular </w:t>
            </w:r>
            <w:r w:rsidRPr="00C146C5">
              <w:rPr>
                <w:rStyle w:val="Strong"/>
                <w:rFonts w:ascii="Arial" w:hAnsi="Arial" w:cs="Arial"/>
                <w:b w:val="0"/>
                <w:bCs w:val="0"/>
              </w:rPr>
              <w:t>usage logs</w:t>
            </w:r>
            <w:r w:rsidRPr="009216BE">
              <w:rPr>
                <w:rFonts w:ascii="Arial" w:hAnsi="Arial" w:cs="Arial"/>
              </w:rPr>
              <w:t xml:space="preserve"> should be maintained, detailing the hours or days the equipment was in use, along with any relevant worksite notes or issues that arose during operation.</w:t>
            </w:r>
          </w:p>
          <w:p w14:paraId="4853DC04" w14:textId="197DBF7B" w:rsidR="00C071D6" w:rsidRPr="009216BE" w:rsidRDefault="00C146C5" w:rsidP="00C071D6">
            <w:pPr>
              <w:pStyle w:val="NormalWeb"/>
              <w:rPr>
                <w:rFonts w:ascii="Arial" w:hAnsi="Arial" w:cs="Arial"/>
              </w:rPr>
            </w:pPr>
            <w:r>
              <w:rPr>
                <w:rFonts w:ascii="Arial" w:hAnsi="Arial" w:cs="Arial"/>
              </w:rPr>
              <w:t>The</w:t>
            </w:r>
            <w:r w:rsidR="00C071D6" w:rsidRPr="009216BE">
              <w:rPr>
                <w:rFonts w:ascii="Arial" w:hAnsi="Arial" w:cs="Arial"/>
              </w:rPr>
              <w:t xml:space="preserve"> procedures should include a </w:t>
            </w:r>
            <w:r w:rsidR="00C071D6" w:rsidRPr="00C146C5">
              <w:rPr>
                <w:rStyle w:val="Strong"/>
                <w:rFonts w:ascii="Arial" w:hAnsi="Arial" w:cs="Arial"/>
                <w:b w:val="0"/>
                <w:bCs w:val="0"/>
              </w:rPr>
              <w:t>system for tracking and reconciling payments</w:t>
            </w:r>
            <w:r w:rsidR="00C071D6" w:rsidRPr="00C146C5">
              <w:rPr>
                <w:rFonts w:ascii="Arial" w:hAnsi="Arial" w:cs="Arial"/>
              </w:rPr>
              <w:t xml:space="preserve"> and ensuring </w:t>
            </w:r>
            <w:r w:rsidR="00C071D6" w:rsidRPr="009216BE">
              <w:rPr>
                <w:rFonts w:ascii="Arial" w:hAnsi="Arial" w:cs="Arial"/>
              </w:rPr>
              <w:t>timely invoicing, with records retained for audit purposes. These steps help manage costs, prevent disputes, and ensure the efficient operation of plant and equipment on the project.</w:t>
            </w:r>
          </w:p>
          <w:permEnd w:id="764302168"/>
          <w:p w14:paraId="535F61F1" w14:textId="0C301D20" w:rsidR="00A94E3A" w:rsidRPr="001C4084" w:rsidRDefault="00A94E3A" w:rsidP="001F47ED">
            <w:pPr>
              <w:rPr>
                <w:rFonts w:ascii="Arial" w:hAnsi="Arial" w:cs="Arial"/>
                <w:sz w:val="22"/>
                <w:szCs w:val="22"/>
              </w:rPr>
            </w:pPr>
          </w:p>
        </w:tc>
        <w:permStart w:id="967604176" w:edGrp="everyone"/>
        <w:tc>
          <w:tcPr>
            <w:tcW w:w="624" w:type="dxa"/>
            <w:tcBorders>
              <w:top w:val="nil"/>
              <w:left w:val="single" w:sz="4" w:space="0" w:color="auto"/>
              <w:bottom w:val="nil"/>
              <w:right w:val="nil"/>
            </w:tcBorders>
          </w:tcPr>
          <w:p w14:paraId="0D3D31C5" w14:textId="77777777" w:rsidR="00A94E3A" w:rsidRPr="00533511" w:rsidRDefault="00CD6A21" w:rsidP="001F47ED">
            <w:pPr>
              <w:rPr>
                <w:rFonts w:ascii="Arial" w:hAnsi="Arial" w:cs="Arial"/>
                <w:sz w:val="44"/>
                <w:szCs w:val="44"/>
              </w:rPr>
            </w:pPr>
            <w:sdt>
              <w:sdtPr>
                <w:rPr>
                  <w:rFonts w:ascii="Arial" w:hAnsi="Arial" w:cs="Arial"/>
                  <w:sz w:val="44"/>
                  <w:szCs w:val="44"/>
                </w:rPr>
                <w:id w:val="1582871152"/>
                <w14:checkbox>
                  <w14:checked w14:val="0"/>
                  <w14:checkedState w14:val="00FE" w14:font="Wingdings"/>
                  <w14:uncheckedState w14:val="00A8" w14:font="Wingdings"/>
                </w14:checkbox>
              </w:sdtPr>
              <w:sdtEndPr/>
              <w:sdtContent>
                <w:r w:rsidR="00A94E3A">
                  <w:rPr>
                    <w:rFonts w:ascii="Arial" w:hAnsi="Arial" w:cs="Arial"/>
                    <w:sz w:val="44"/>
                    <w:szCs w:val="44"/>
                  </w:rPr>
                  <w:sym w:font="Wingdings" w:char="F0A8"/>
                </w:r>
              </w:sdtContent>
            </w:sdt>
            <w:permEnd w:id="967604176"/>
          </w:p>
        </w:tc>
      </w:tr>
    </w:tbl>
    <w:p w14:paraId="618C0937" w14:textId="77777777" w:rsidR="00A94E3A" w:rsidRDefault="00A94E3A" w:rsidP="00A94E3A">
      <w:pPr>
        <w:rPr>
          <w:rFonts w:ascii="Arial" w:hAnsi="Arial" w:cs="Arial"/>
          <w:sz w:val="22"/>
          <w:szCs w:val="22"/>
        </w:rPr>
      </w:pPr>
    </w:p>
    <w:p w14:paraId="1CF4B0FB" w14:textId="77777777" w:rsidR="00E40C41" w:rsidRPr="000E310E" w:rsidRDefault="00E40C41" w:rsidP="00E40C41">
      <w:pPr>
        <w:jc w:val="left"/>
        <w:rPr>
          <w:rFonts w:ascii="Arial" w:hAnsi="Arial"/>
          <w:bCs/>
          <w:sz w:val="22"/>
          <w:szCs w:val="22"/>
        </w:rPr>
      </w:pPr>
    </w:p>
    <w:p w14:paraId="72363BDC" w14:textId="18354718" w:rsidR="00E40C41" w:rsidRPr="00830749" w:rsidRDefault="00357968" w:rsidP="00E40C41">
      <w:pPr>
        <w:pStyle w:val="20TAQuestionNumber"/>
        <w:ind w:left="709" w:hanging="709"/>
      </w:pPr>
      <w:bookmarkStart w:id="13" w:name="_Ref127778596"/>
      <w:r>
        <w:t xml:space="preserve">How do you ensure the </w:t>
      </w:r>
      <w:r w:rsidRPr="0014287F">
        <w:t>procedures for the removal of existing services</w:t>
      </w:r>
      <w:r>
        <w:t xml:space="preserve"> meet current </w:t>
      </w:r>
      <w:r w:rsidR="000879EB">
        <w:t>legislated</w:t>
      </w:r>
      <w:r>
        <w:t xml:space="preserve"> requirements</w:t>
      </w:r>
      <w:r w:rsidR="00E40C41">
        <w:t>?</w:t>
      </w:r>
      <w:bookmarkEnd w:id="13"/>
    </w:p>
    <w:p w14:paraId="25A36D58" w14:textId="77777777" w:rsidR="00E40C41" w:rsidRPr="00830749" w:rsidRDefault="00E40C41" w:rsidP="00E40C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40C41" w:rsidRPr="00830749" w14:paraId="39F7D3DB" w14:textId="77777777" w:rsidTr="00672D54">
        <w:trPr>
          <w:trHeight w:val="5669"/>
        </w:trPr>
        <w:tc>
          <w:tcPr>
            <w:tcW w:w="1027" w:type="dxa"/>
            <w:tcBorders>
              <w:top w:val="nil"/>
              <w:left w:val="nil"/>
              <w:bottom w:val="nil"/>
              <w:right w:val="single" w:sz="4" w:space="0" w:color="auto"/>
            </w:tcBorders>
          </w:tcPr>
          <w:p w14:paraId="09A69DB7" w14:textId="77777777" w:rsidR="00E40C41" w:rsidRPr="001C4084" w:rsidRDefault="00E40C41" w:rsidP="00A6045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7FD39AA" w14:textId="4FADCA83" w:rsidR="00E40C41" w:rsidRPr="001C4084" w:rsidRDefault="00307C4F" w:rsidP="00A60458">
            <w:pPr>
              <w:rPr>
                <w:rFonts w:ascii="Arial" w:hAnsi="Arial" w:cs="Arial"/>
                <w:sz w:val="22"/>
                <w:szCs w:val="22"/>
              </w:rPr>
            </w:pPr>
            <w:permStart w:id="136929566" w:edGrp="everyone"/>
            <w:r w:rsidRPr="00307C4F">
              <w:rPr>
                <w:rFonts w:ascii="Arial" w:hAnsi="Arial" w:cs="Arial"/>
                <w:sz w:val="22"/>
                <w:szCs w:val="22"/>
              </w:rPr>
              <w:t>To ensure the procedures for the removal of existing services meet current legislated requirements, it is essential to first review relevant regulations and industry standards to ensure compliance with local, state, and federal laws. The removal process should be carried out by qualified professionals who are up to date with the latest safety and legal requirements. A comprehensive risk assessment should be conducted, and necessary permits must be obtained before starting any work. Additionally, a Safe Work Method Statement (SWMS) should be developed, outlining safety procedures and legal compliance for the removal process. Coordination with utility providers is crucial to ensure proper disconnection and minimi</w:t>
            </w:r>
            <w:r w:rsidR="00E707D6">
              <w:rPr>
                <w:rFonts w:ascii="Arial" w:hAnsi="Arial" w:cs="Arial"/>
                <w:sz w:val="22"/>
                <w:szCs w:val="22"/>
              </w:rPr>
              <w:t>s</w:t>
            </w:r>
            <w:r w:rsidRPr="00307C4F">
              <w:rPr>
                <w:rFonts w:ascii="Arial" w:hAnsi="Arial" w:cs="Arial"/>
                <w:sz w:val="22"/>
                <w:szCs w:val="22"/>
              </w:rPr>
              <w:t>e risks. Documentation, including permits, risk assessments, and safety measures, should be maintained to demonstrate compliance. Finally, after the removal, inspections should be conducted to verify that all work meets legislative standards and that no hazards remain. This approach ensures that the procedures are safe, legally sound, and effective</w:t>
            </w:r>
            <w:r w:rsidR="004565F9">
              <w:rPr>
                <w:rFonts w:ascii="Arial" w:hAnsi="Arial" w:cs="Arial"/>
                <w:sz w:val="22"/>
                <w:szCs w:val="22"/>
              </w:rPr>
              <w:t>.</w:t>
            </w:r>
            <w:permEnd w:id="136929566"/>
          </w:p>
        </w:tc>
        <w:permStart w:id="1801593243" w:edGrp="everyone"/>
        <w:tc>
          <w:tcPr>
            <w:tcW w:w="624" w:type="dxa"/>
            <w:tcBorders>
              <w:top w:val="nil"/>
              <w:left w:val="single" w:sz="4" w:space="0" w:color="auto"/>
              <w:bottom w:val="nil"/>
              <w:right w:val="nil"/>
            </w:tcBorders>
          </w:tcPr>
          <w:p w14:paraId="289A13D6" w14:textId="77777777" w:rsidR="00E40C41" w:rsidRPr="00533511" w:rsidRDefault="00CD6A21" w:rsidP="00A60458">
            <w:pPr>
              <w:rPr>
                <w:rFonts w:ascii="Arial" w:hAnsi="Arial" w:cs="Arial"/>
                <w:sz w:val="44"/>
                <w:szCs w:val="44"/>
              </w:rPr>
            </w:pPr>
            <w:sdt>
              <w:sdtPr>
                <w:rPr>
                  <w:rFonts w:ascii="Arial" w:hAnsi="Arial" w:cs="Arial"/>
                  <w:sz w:val="44"/>
                  <w:szCs w:val="44"/>
                </w:rPr>
                <w:id w:val="-1598398308"/>
                <w14:checkbox>
                  <w14:checked w14:val="0"/>
                  <w14:checkedState w14:val="00FE" w14:font="Wingdings"/>
                  <w14:uncheckedState w14:val="00A8" w14:font="Wingdings"/>
                </w14:checkbox>
              </w:sdtPr>
              <w:sdtEndPr/>
              <w:sdtContent>
                <w:r w:rsidR="00E40C41">
                  <w:rPr>
                    <w:rFonts w:ascii="Arial" w:hAnsi="Arial" w:cs="Arial"/>
                    <w:sz w:val="44"/>
                    <w:szCs w:val="44"/>
                  </w:rPr>
                  <w:sym w:font="Wingdings" w:char="F0A8"/>
                </w:r>
              </w:sdtContent>
            </w:sdt>
            <w:permEnd w:id="1801593243"/>
          </w:p>
        </w:tc>
      </w:tr>
    </w:tbl>
    <w:p w14:paraId="73874D99" w14:textId="77777777" w:rsidR="00E40C41" w:rsidRDefault="00E40C41" w:rsidP="00E40C41">
      <w:pPr>
        <w:rPr>
          <w:rFonts w:ascii="Arial" w:hAnsi="Arial" w:cs="Arial"/>
          <w:sz w:val="22"/>
          <w:szCs w:val="22"/>
        </w:rPr>
      </w:pPr>
    </w:p>
    <w:p w14:paraId="7E1ADAC0" w14:textId="77777777" w:rsidR="00E40C41" w:rsidRPr="000E310E" w:rsidRDefault="00E40C41" w:rsidP="00E40C41">
      <w:pPr>
        <w:jc w:val="left"/>
        <w:rPr>
          <w:rFonts w:ascii="Arial" w:hAnsi="Arial"/>
          <w:bCs/>
          <w:sz w:val="22"/>
          <w:szCs w:val="22"/>
        </w:rPr>
      </w:pPr>
    </w:p>
    <w:p w14:paraId="6746EBAA" w14:textId="0C21E21E" w:rsidR="00E40C41" w:rsidRPr="00830749" w:rsidRDefault="000879EB" w:rsidP="00E40C41">
      <w:pPr>
        <w:pStyle w:val="20TAQuestionNumber"/>
        <w:ind w:left="709" w:hanging="709"/>
      </w:pPr>
      <w:bookmarkStart w:id="14" w:name="_Ref127779606"/>
      <w:r>
        <w:t xml:space="preserve">If a soil analysis at the project site returns a result of contaminated soil, how </w:t>
      </w:r>
      <w:r w:rsidR="004775B2">
        <w:t>must you deal with this in your state</w:t>
      </w:r>
      <w:r w:rsidR="00E40C41">
        <w:t>?</w:t>
      </w:r>
      <w:bookmarkEnd w:id="14"/>
    </w:p>
    <w:p w14:paraId="26CBBE23" w14:textId="77777777" w:rsidR="00E40C41" w:rsidRPr="00830749" w:rsidRDefault="00E40C41" w:rsidP="00E40C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40C41" w:rsidRPr="00830749" w14:paraId="35E11B4E" w14:textId="77777777" w:rsidTr="008900CD">
        <w:trPr>
          <w:trHeight w:val="7087"/>
        </w:trPr>
        <w:tc>
          <w:tcPr>
            <w:tcW w:w="1027" w:type="dxa"/>
            <w:tcBorders>
              <w:top w:val="nil"/>
              <w:left w:val="nil"/>
              <w:bottom w:val="nil"/>
              <w:right w:val="single" w:sz="4" w:space="0" w:color="auto"/>
            </w:tcBorders>
          </w:tcPr>
          <w:p w14:paraId="714A1556" w14:textId="77777777" w:rsidR="00E40C41" w:rsidRPr="001C4084" w:rsidRDefault="00E40C41" w:rsidP="00A6045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33FC421" w14:textId="77777777" w:rsidR="001A6980" w:rsidRPr="00E217C5" w:rsidRDefault="001A6980" w:rsidP="001A6980">
            <w:pPr>
              <w:pStyle w:val="NormalWeb"/>
              <w:rPr>
                <w:rFonts w:ascii="Arial" w:hAnsi="Arial" w:cs="Arial"/>
              </w:rPr>
            </w:pPr>
            <w:permStart w:id="832535257" w:edGrp="everyone"/>
            <w:r w:rsidRPr="00E217C5">
              <w:rPr>
                <w:rFonts w:ascii="Arial" w:hAnsi="Arial" w:cs="Arial"/>
              </w:rPr>
              <w:t xml:space="preserve">In Queensland, dealing with contaminated soil is governed by the </w:t>
            </w:r>
            <w:r w:rsidRPr="00E217C5">
              <w:rPr>
                <w:rStyle w:val="Strong"/>
                <w:rFonts w:ascii="Arial" w:hAnsi="Arial" w:cs="Arial"/>
              </w:rPr>
              <w:t>Environmental Protection Act 1994</w:t>
            </w:r>
            <w:r w:rsidRPr="00E217C5">
              <w:rPr>
                <w:rFonts w:ascii="Arial" w:hAnsi="Arial" w:cs="Arial"/>
              </w:rPr>
              <w:t xml:space="preserve"> and associated regulations. If soil analysis returns a result of contamination, the following steps should be taken:</w:t>
            </w:r>
          </w:p>
          <w:p w14:paraId="6053E1C8" w14:textId="77777777" w:rsidR="001A6980" w:rsidRPr="00E217C5" w:rsidRDefault="001A6980" w:rsidP="001A6980">
            <w:pPr>
              <w:pStyle w:val="NormalWeb"/>
              <w:numPr>
                <w:ilvl w:val="0"/>
                <w:numId w:val="46"/>
              </w:numPr>
              <w:rPr>
                <w:rFonts w:ascii="Arial" w:hAnsi="Arial" w:cs="Arial"/>
              </w:rPr>
            </w:pPr>
            <w:r w:rsidRPr="00E217C5">
              <w:rPr>
                <w:rStyle w:val="Strong"/>
                <w:rFonts w:ascii="Arial" w:hAnsi="Arial" w:cs="Arial"/>
              </w:rPr>
              <w:t>Notification to Authorities</w:t>
            </w:r>
            <w:r w:rsidRPr="00E217C5">
              <w:rPr>
                <w:rFonts w:ascii="Arial" w:hAnsi="Arial" w:cs="Arial"/>
              </w:rPr>
              <w:t xml:space="preserve">: You must notify the </w:t>
            </w:r>
            <w:r w:rsidRPr="00E217C5">
              <w:rPr>
                <w:rStyle w:val="Strong"/>
                <w:rFonts w:ascii="Arial" w:hAnsi="Arial" w:cs="Arial"/>
              </w:rPr>
              <w:t>Queensland Department of Environment and Science (DES)</w:t>
            </w:r>
            <w:r w:rsidRPr="00E217C5">
              <w:rPr>
                <w:rFonts w:ascii="Arial" w:hAnsi="Arial" w:cs="Arial"/>
              </w:rPr>
              <w:t xml:space="preserve"> if the contamination poses a risk to human health or the environment. The DES may require further investigations or a detailed remediation plan.</w:t>
            </w:r>
          </w:p>
          <w:p w14:paraId="0D098D8D" w14:textId="77777777" w:rsidR="001A6980" w:rsidRPr="00E217C5" w:rsidRDefault="001A6980" w:rsidP="001A6980">
            <w:pPr>
              <w:pStyle w:val="NormalWeb"/>
              <w:numPr>
                <w:ilvl w:val="0"/>
                <w:numId w:val="46"/>
              </w:numPr>
              <w:rPr>
                <w:rFonts w:ascii="Arial" w:hAnsi="Arial" w:cs="Arial"/>
              </w:rPr>
            </w:pPr>
            <w:r w:rsidRPr="00E217C5">
              <w:rPr>
                <w:rStyle w:val="Strong"/>
                <w:rFonts w:ascii="Arial" w:hAnsi="Arial" w:cs="Arial"/>
              </w:rPr>
              <w:t>Risk Assessment and Investigation</w:t>
            </w:r>
            <w:r w:rsidRPr="00E217C5">
              <w:rPr>
                <w:rFonts w:ascii="Arial" w:hAnsi="Arial" w:cs="Arial"/>
              </w:rPr>
              <w:t>: Engage a qualified environmental consultant to assess the type and extent of contamination. A detailed site investigation report will be required, outlining the contaminants present, their concentrations, and potential risks.</w:t>
            </w:r>
          </w:p>
          <w:p w14:paraId="4288102C" w14:textId="77777777" w:rsidR="001A6980" w:rsidRPr="00E217C5" w:rsidRDefault="001A6980" w:rsidP="001A6980">
            <w:pPr>
              <w:pStyle w:val="NormalWeb"/>
              <w:numPr>
                <w:ilvl w:val="0"/>
                <w:numId w:val="46"/>
              </w:numPr>
              <w:rPr>
                <w:rFonts w:ascii="Arial" w:hAnsi="Arial" w:cs="Arial"/>
              </w:rPr>
            </w:pPr>
            <w:r w:rsidRPr="00E217C5">
              <w:rPr>
                <w:rStyle w:val="Strong"/>
                <w:rFonts w:ascii="Arial" w:hAnsi="Arial" w:cs="Arial"/>
              </w:rPr>
              <w:t>Remediation Plan</w:t>
            </w:r>
            <w:r w:rsidRPr="00E217C5">
              <w:rPr>
                <w:rFonts w:ascii="Arial" w:hAnsi="Arial" w:cs="Arial"/>
              </w:rPr>
              <w:t xml:space="preserve">: Develop a remediation plan that complies with Queensland’s environmental regulations, including the </w:t>
            </w:r>
            <w:r w:rsidRPr="00E217C5">
              <w:rPr>
                <w:rStyle w:val="Strong"/>
                <w:rFonts w:ascii="Arial" w:hAnsi="Arial" w:cs="Arial"/>
              </w:rPr>
              <w:t>Environmental Protection (Waste Management) Regulation 2019</w:t>
            </w:r>
            <w:r w:rsidRPr="00E217C5">
              <w:rPr>
                <w:rFonts w:ascii="Arial" w:hAnsi="Arial" w:cs="Arial"/>
              </w:rPr>
              <w:t>. The plan must be submitted to the DES for approval and should detail how the contamination will be addressed, whether through removal, treatment, or containment.</w:t>
            </w:r>
          </w:p>
          <w:p w14:paraId="78E1396E" w14:textId="77777777" w:rsidR="001A6980" w:rsidRPr="00E217C5" w:rsidRDefault="001A6980" w:rsidP="001A6980">
            <w:pPr>
              <w:pStyle w:val="NormalWeb"/>
              <w:numPr>
                <w:ilvl w:val="0"/>
                <w:numId w:val="46"/>
              </w:numPr>
              <w:rPr>
                <w:rFonts w:ascii="Arial" w:hAnsi="Arial" w:cs="Arial"/>
              </w:rPr>
            </w:pPr>
            <w:r w:rsidRPr="00E217C5">
              <w:rPr>
                <w:rStyle w:val="Strong"/>
                <w:rFonts w:ascii="Arial" w:hAnsi="Arial" w:cs="Arial"/>
              </w:rPr>
              <w:t>Waste Disposal</w:t>
            </w:r>
            <w:r w:rsidRPr="00E217C5">
              <w:rPr>
                <w:rFonts w:ascii="Arial" w:hAnsi="Arial" w:cs="Arial"/>
              </w:rPr>
              <w:t>: If contaminated soil must be removed, it should be transported to a licensed waste disposal facility approved to handle hazardous waste. The disposal facility must comply with Queensland's regulations, and proper documentation for the disposal of contaminated soil is required.</w:t>
            </w:r>
          </w:p>
          <w:p w14:paraId="73651BCE" w14:textId="77777777" w:rsidR="001A6980" w:rsidRPr="00E217C5" w:rsidRDefault="001A6980" w:rsidP="001A6980">
            <w:pPr>
              <w:pStyle w:val="NormalWeb"/>
              <w:numPr>
                <w:ilvl w:val="0"/>
                <w:numId w:val="46"/>
              </w:numPr>
              <w:rPr>
                <w:rFonts w:ascii="Arial" w:hAnsi="Arial" w:cs="Arial"/>
              </w:rPr>
            </w:pPr>
            <w:r w:rsidRPr="00E217C5">
              <w:rPr>
                <w:rStyle w:val="Strong"/>
                <w:rFonts w:ascii="Arial" w:hAnsi="Arial" w:cs="Arial"/>
              </w:rPr>
              <w:t>Monitoring and Reporting</w:t>
            </w:r>
            <w:r w:rsidRPr="00E217C5">
              <w:rPr>
                <w:rFonts w:ascii="Arial" w:hAnsi="Arial" w:cs="Arial"/>
              </w:rPr>
              <w:t>: Ongoing monitoring may be needed to ensure the effectiveness of the remediation efforts. You may be required to submit regular reports to the DES confirming that contamination levels have been reduced to acceptable levels.</w:t>
            </w:r>
          </w:p>
          <w:p w14:paraId="08E8AEF1" w14:textId="46ED1722" w:rsidR="001A6980" w:rsidRPr="00E217C5" w:rsidRDefault="001A6980" w:rsidP="001A6980">
            <w:pPr>
              <w:pStyle w:val="NormalWeb"/>
              <w:numPr>
                <w:ilvl w:val="0"/>
                <w:numId w:val="46"/>
              </w:numPr>
              <w:rPr>
                <w:rFonts w:ascii="Arial" w:hAnsi="Arial" w:cs="Arial"/>
              </w:rPr>
            </w:pPr>
            <w:r w:rsidRPr="00E217C5">
              <w:rPr>
                <w:rStyle w:val="Strong"/>
                <w:rFonts w:ascii="Arial" w:hAnsi="Arial" w:cs="Arial"/>
              </w:rPr>
              <w:t>Compliance and Documentation</w:t>
            </w:r>
            <w:r w:rsidRPr="00E217C5">
              <w:rPr>
                <w:rFonts w:ascii="Arial" w:hAnsi="Arial" w:cs="Arial"/>
              </w:rPr>
              <w:t>: Ensure that all actions, including investigations, remediation, and disposal, are thoroughly documented. Compliance with the state’s contamination management guidelines is critical to avoid legal and environmental consequences</w:t>
            </w:r>
            <w:r w:rsidR="00F646AF">
              <w:rPr>
                <w:rFonts w:ascii="Arial" w:hAnsi="Arial" w:cs="Arial"/>
              </w:rPr>
              <w:t>.</w:t>
            </w:r>
          </w:p>
          <w:permEnd w:id="832535257"/>
          <w:p w14:paraId="42216F2A" w14:textId="7C70E756" w:rsidR="00E40C41" w:rsidRPr="001C4084" w:rsidRDefault="00E40C41" w:rsidP="00A60458">
            <w:pPr>
              <w:rPr>
                <w:rFonts w:ascii="Arial" w:hAnsi="Arial" w:cs="Arial"/>
                <w:sz w:val="22"/>
                <w:szCs w:val="22"/>
              </w:rPr>
            </w:pPr>
          </w:p>
        </w:tc>
        <w:permStart w:id="1752633714" w:edGrp="everyone"/>
        <w:tc>
          <w:tcPr>
            <w:tcW w:w="624" w:type="dxa"/>
            <w:tcBorders>
              <w:top w:val="nil"/>
              <w:left w:val="single" w:sz="4" w:space="0" w:color="auto"/>
              <w:bottom w:val="nil"/>
              <w:right w:val="nil"/>
            </w:tcBorders>
          </w:tcPr>
          <w:p w14:paraId="17B27FE4" w14:textId="77777777" w:rsidR="00E40C41" w:rsidRPr="00533511" w:rsidRDefault="00CD6A21" w:rsidP="00A60458">
            <w:pPr>
              <w:rPr>
                <w:rFonts w:ascii="Arial" w:hAnsi="Arial" w:cs="Arial"/>
                <w:sz w:val="44"/>
                <w:szCs w:val="44"/>
              </w:rPr>
            </w:pPr>
            <w:sdt>
              <w:sdtPr>
                <w:rPr>
                  <w:rFonts w:ascii="Arial" w:hAnsi="Arial" w:cs="Arial"/>
                  <w:sz w:val="44"/>
                  <w:szCs w:val="44"/>
                </w:rPr>
                <w:id w:val="-1140112200"/>
                <w14:checkbox>
                  <w14:checked w14:val="0"/>
                  <w14:checkedState w14:val="00FE" w14:font="Wingdings"/>
                  <w14:uncheckedState w14:val="00A8" w14:font="Wingdings"/>
                </w14:checkbox>
              </w:sdtPr>
              <w:sdtEndPr/>
              <w:sdtContent>
                <w:r w:rsidR="00E40C41">
                  <w:rPr>
                    <w:rFonts w:ascii="Arial" w:hAnsi="Arial" w:cs="Arial"/>
                    <w:sz w:val="44"/>
                    <w:szCs w:val="44"/>
                  </w:rPr>
                  <w:sym w:font="Wingdings" w:char="F0A8"/>
                </w:r>
              </w:sdtContent>
            </w:sdt>
            <w:permEnd w:id="1752633714"/>
          </w:p>
        </w:tc>
      </w:tr>
    </w:tbl>
    <w:p w14:paraId="17E15222" w14:textId="77777777" w:rsidR="00E40C41" w:rsidRDefault="00E40C41" w:rsidP="00E40C41">
      <w:pPr>
        <w:rPr>
          <w:rFonts w:ascii="Arial" w:hAnsi="Arial" w:cs="Arial"/>
          <w:sz w:val="22"/>
          <w:szCs w:val="22"/>
        </w:rPr>
      </w:pPr>
    </w:p>
    <w:p w14:paraId="40A7F671" w14:textId="77777777" w:rsidR="000879EB" w:rsidRPr="000E310E" w:rsidRDefault="000879EB" w:rsidP="000879EB">
      <w:pPr>
        <w:jc w:val="left"/>
        <w:rPr>
          <w:rFonts w:ascii="Arial" w:hAnsi="Arial"/>
          <w:bCs/>
          <w:sz w:val="22"/>
          <w:szCs w:val="22"/>
        </w:rPr>
      </w:pPr>
    </w:p>
    <w:p w14:paraId="06A62A0A" w14:textId="572C37BC" w:rsidR="000879EB" w:rsidRPr="00830749" w:rsidRDefault="004A2BDB" w:rsidP="000879EB">
      <w:pPr>
        <w:pStyle w:val="20TAQuestionNumber"/>
        <w:ind w:left="709" w:hanging="709"/>
      </w:pPr>
      <w:bookmarkStart w:id="15" w:name="_Ref127780280"/>
      <w:r>
        <w:t xml:space="preserve">Why is a Gantt </w:t>
      </w:r>
      <w:r w:rsidR="00625321">
        <w:t>C</w:t>
      </w:r>
      <w:r>
        <w:t>hart a useful tool when developing project schedules</w:t>
      </w:r>
      <w:r w:rsidR="000879EB">
        <w:t>?</w:t>
      </w:r>
      <w:bookmarkEnd w:id="15"/>
    </w:p>
    <w:p w14:paraId="2FA78512"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3D7C6027" w14:textId="77777777" w:rsidTr="008900CD">
        <w:trPr>
          <w:trHeight w:val="4252"/>
        </w:trPr>
        <w:tc>
          <w:tcPr>
            <w:tcW w:w="1027" w:type="dxa"/>
            <w:tcBorders>
              <w:top w:val="nil"/>
              <w:left w:val="nil"/>
              <w:bottom w:val="nil"/>
              <w:right w:val="single" w:sz="4" w:space="0" w:color="auto"/>
            </w:tcBorders>
          </w:tcPr>
          <w:p w14:paraId="48A8C94C" w14:textId="77777777" w:rsidR="000879EB" w:rsidRPr="001C4084" w:rsidRDefault="000879EB" w:rsidP="00A6045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E3F4693" w14:textId="70B0CF18" w:rsidR="000879EB" w:rsidRPr="001C4084" w:rsidRDefault="009E1DB2" w:rsidP="00A60458">
            <w:pPr>
              <w:rPr>
                <w:rFonts w:ascii="Arial" w:hAnsi="Arial" w:cs="Arial"/>
                <w:sz w:val="22"/>
                <w:szCs w:val="22"/>
              </w:rPr>
            </w:pPr>
            <w:permStart w:id="812350479" w:edGrp="everyone"/>
            <w:r w:rsidRPr="009E1DB2">
              <w:rPr>
                <w:rFonts w:ascii="Arial" w:hAnsi="Arial" w:cs="Arial"/>
                <w:sz w:val="22"/>
                <w:szCs w:val="22"/>
              </w:rPr>
              <w:t xml:space="preserve">A Gantt Chart is a useful tool for developing project schedules because it provides a visual representation of the project's timeline, clearly showing the start and finish dates of tasks. This makes it easy to track progress, identify dependencies, and allocate resources efficiently. By displaying tasks in a sequential manner, a Gantt Chart helps project managers identify potential </w:t>
            </w:r>
            <w:r w:rsidR="00A0353F" w:rsidRPr="009E1DB2">
              <w:rPr>
                <w:rFonts w:ascii="Arial" w:hAnsi="Arial" w:cs="Arial"/>
                <w:sz w:val="22"/>
                <w:szCs w:val="22"/>
              </w:rPr>
              <w:t>blocks</w:t>
            </w:r>
            <w:r w:rsidRPr="009E1DB2">
              <w:rPr>
                <w:rFonts w:ascii="Arial" w:hAnsi="Arial" w:cs="Arial"/>
                <w:sz w:val="22"/>
                <w:szCs w:val="22"/>
              </w:rPr>
              <w:t xml:space="preserve"> and overlaps, allowing for timely adjustments to keep the project on track. It also enhances communication by providing a clear overview that stakeholders can easily understand and monitor throughout the project’s lifecycle</w:t>
            </w:r>
            <w:r w:rsidR="00385F0B">
              <w:rPr>
                <w:rFonts w:ascii="Arial" w:hAnsi="Arial" w:cs="Arial"/>
                <w:sz w:val="22"/>
                <w:szCs w:val="22"/>
              </w:rPr>
              <w:t>.</w:t>
            </w:r>
            <w:permEnd w:id="812350479"/>
          </w:p>
        </w:tc>
        <w:permStart w:id="2053855093" w:edGrp="everyone"/>
        <w:tc>
          <w:tcPr>
            <w:tcW w:w="624" w:type="dxa"/>
            <w:tcBorders>
              <w:top w:val="nil"/>
              <w:left w:val="single" w:sz="4" w:space="0" w:color="auto"/>
              <w:bottom w:val="nil"/>
              <w:right w:val="nil"/>
            </w:tcBorders>
          </w:tcPr>
          <w:p w14:paraId="2C832056" w14:textId="77777777" w:rsidR="000879EB" w:rsidRPr="00533511" w:rsidRDefault="00CD6A21" w:rsidP="00A60458">
            <w:pPr>
              <w:rPr>
                <w:rFonts w:ascii="Arial" w:hAnsi="Arial" w:cs="Arial"/>
                <w:sz w:val="44"/>
                <w:szCs w:val="44"/>
              </w:rPr>
            </w:pPr>
            <w:sdt>
              <w:sdtPr>
                <w:rPr>
                  <w:rFonts w:ascii="Arial" w:hAnsi="Arial" w:cs="Arial"/>
                  <w:sz w:val="44"/>
                  <w:szCs w:val="44"/>
                </w:rPr>
                <w:id w:val="646326201"/>
                <w14:checkbox>
                  <w14:checked w14:val="0"/>
                  <w14:checkedState w14:val="00FE" w14:font="Wingdings"/>
                  <w14:uncheckedState w14:val="00A8" w14:font="Wingdings"/>
                </w14:checkbox>
              </w:sdtPr>
              <w:sdtEndPr/>
              <w:sdtContent>
                <w:r w:rsidR="000879EB">
                  <w:rPr>
                    <w:rFonts w:ascii="Arial" w:hAnsi="Arial" w:cs="Arial"/>
                    <w:sz w:val="44"/>
                    <w:szCs w:val="44"/>
                  </w:rPr>
                  <w:sym w:font="Wingdings" w:char="F0A8"/>
                </w:r>
              </w:sdtContent>
            </w:sdt>
            <w:permEnd w:id="2053855093"/>
          </w:p>
        </w:tc>
      </w:tr>
    </w:tbl>
    <w:p w14:paraId="67819AFF" w14:textId="77777777" w:rsidR="000879EB" w:rsidRDefault="000879EB" w:rsidP="000879EB">
      <w:pPr>
        <w:rPr>
          <w:rFonts w:ascii="Arial" w:hAnsi="Arial" w:cs="Arial"/>
          <w:sz w:val="22"/>
          <w:szCs w:val="22"/>
        </w:rPr>
      </w:pPr>
    </w:p>
    <w:p w14:paraId="3212A10E" w14:textId="77777777" w:rsidR="000879EB" w:rsidRPr="000E310E" w:rsidRDefault="000879EB" w:rsidP="000879EB">
      <w:pPr>
        <w:jc w:val="left"/>
        <w:rPr>
          <w:rFonts w:ascii="Arial" w:hAnsi="Arial"/>
          <w:bCs/>
          <w:sz w:val="22"/>
          <w:szCs w:val="22"/>
        </w:rPr>
      </w:pPr>
    </w:p>
    <w:p w14:paraId="0FB95BD9" w14:textId="04A8F268" w:rsidR="000879EB" w:rsidRPr="00830749" w:rsidRDefault="00C1165D" w:rsidP="000879EB">
      <w:pPr>
        <w:pStyle w:val="20TAQuestionNumber"/>
        <w:ind w:left="709" w:hanging="709"/>
      </w:pPr>
      <w:bookmarkStart w:id="16" w:name="_Ref127780904"/>
      <w:r>
        <w:t>Describe the critical path method and why you may need to revise this during the project.</w:t>
      </w:r>
      <w:bookmarkEnd w:id="16"/>
    </w:p>
    <w:p w14:paraId="55054B6E"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0F429491" w14:textId="77777777" w:rsidTr="008900CD">
        <w:trPr>
          <w:trHeight w:val="4819"/>
        </w:trPr>
        <w:tc>
          <w:tcPr>
            <w:tcW w:w="1027" w:type="dxa"/>
            <w:tcBorders>
              <w:top w:val="nil"/>
              <w:left w:val="nil"/>
              <w:bottom w:val="nil"/>
              <w:right w:val="single" w:sz="4" w:space="0" w:color="auto"/>
            </w:tcBorders>
          </w:tcPr>
          <w:p w14:paraId="472B8C42"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B09CE3" w14:textId="422EBF76" w:rsidR="000879EB" w:rsidRPr="001C4084" w:rsidRDefault="00E67A62" w:rsidP="00A60458">
            <w:pPr>
              <w:rPr>
                <w:rFonts w:ascii="Arial" w:hAnsi="Arial" w:cs="Arial"/>
                <w:sz w:val="22"/>
                <w:szCs w:val="22"/>
              </w:rPr>
            </w:pPr>
            <w:permStart w:id="614490192" w:edGrp="everyone"/>
            <w:r w:rsidRPr="00E67A62">
              <w:rPr>
                <w:rFonts w:ascii="Arial" w:hAnsi="Arial" w:cs="Arial"/>
                <w:sz w:val="22"/>
                <w:szCs w:val="22"/>
              </w:rPr>
              <w:t>The Critical Path Method (CPM) is a project management technique used to determine the longest sequence of dependent tasks that must be completed on time to ensure the project finishes on schedule. It identifies the critical path, where any delay in these tasks directly affects the project's overall timeline. Revising the critical path may be necessary during the project if there are changes, such as delays in specific tasks, unforeseen challenges, or adjustments in resource allocation. Revising the critical path ensures that the project remains on track, and adjustments can be made to reallocate resources or reschedule tasks to mitigate delays and maintain the timeline</w:t>
            </w:r>
            <w:r w:rsidR="00311F06">
              <w:rPr>
                <w:rFonts w:ascii="Arial" w:hAnsi="Arial" w:cs="Arial"/>
                <w:sz w:val="22"/>
                <w:szCs w:val="22"/>
              </w:rPr>
              <w:t>.</w:t>
            </w:r>
            <w:permEnd w:id="614490192"/>
          </w:p>
        </w:tc>
        <w:permStart w:id="1062932812" w:edGrp="everyone"/>
        <w:tc>
          <w:tcPr>
            <w:tcW w:w="624" w:type="dxa"/>
            <w:tcBorders>
              <w:top w:val="nil"/>
              <w:left w:val="single" w:sz="4" w:space="0" w:color="auto"/>
              <w:bottom w:val="nil"/>
              <w:right w:val="nil"/>
            </w:tcBorders>
          </w:tcPr>
          <w:p w14:paraId="4E7F934B" w14:textId="77777777" w:rsidR="000879EB" w:rsidRPr="00533511" w:rsidRDefault="00CD6A21" w:rsidP="00A60458">
            <w:pPr>
              <w:rPr>
                <w:rFonts w:ascii="Arial" w:hAnsi="Arial" w:cs="Arial"/>
                <w:sz w:val="44"/>
                <w:szCs w:val="44"/>
              </w:rPr>
            </w:pPr>
            <w:sdt>
              <w:sdtPr>
                <w:rPr>
                  <w:rFonts w:ascii="Arial" w:hAnsi="Arial" w:cs="Arial"/>
                  <w:sz w:val="44"/>
                  <w:szCs w:val="44"/>
                </w:rPr>
                <w:id w:val="-1429887756"/>
                <w14:checkbox>
                  <w14:checked w14:val="0"/>
                  <w14:checkedState w14:val="00FE" w14:font="Wingdings"/>
                  <w14:uncheckedState w14:val="00A8" w14:font="Wingdings"/>
                </w14:checkbox>
              </w:sdtPr>
              <w:sdtEndPr/>
              <w:sdtContent>
                <w:r w:rsidR="000879EB">
                  <w:rPr>
                    <w:rFonts w:ascii="Arial" w:hAnsi="Arial" w:cs="Arial"/>
                    <w:sz w:val="44"/>
                    <w:szCs w:val="44"/>
                  </w:rPr>
                  <w:sym w:font="Wingdings" w:char="F0A8"/>
                </w:r>
              </w:sdtContent>
            </w:sdt>
            <w:permEnd w:id="1062932812"/>
          </w:p>
        </w:tc>
      </w:tr>
    </w:tbl>
    <w:p w14:paraId="084A3CDF" w14:textId="77777777" w:rsidR="000879EB" w:rsidRDefault="000879EB" w:rsidP="000879EB">
      <w:pPr>
        <w:rPr>
          <w:rFonts w:ascii="Arial" w:hAnsi="Arial" w:cs="Arial"/>
          <w:sz w:val="22"/>
          <w:szCs w:val="22"/>
        </w:rPr>
      </w:pPr>
    </w:p>
    <w:p w14:paraId="299C4347" w14:textId="77777777" w:rsidR="000879EB" w:rsidRPr="000E310E" w:rsidRDefault="000879EB" w:rsidP="000879EB">
      <w:pPr>
        <w:jc w:val="left"/>
        <w:rPr>
          <w:rFonts w:ascii="Arial" w:hAnsi="Arial"/>
          <w:bCs/>
          <w:sz w:val="22"/>
          <w:szCs w:val="22"/>
        </w:rPr>
      </w:pPr>
    </w:p>
    <w:p w14:paraId="6ACDC5B8" w14:textId="69C76E6C" w:rsidR="000879EB" w:rsidRPr="00830749" w:rsidRDefault="00FA7A2E" w:rsidP="000879EB">
      <w:pPr>
        <w:pStyle w:val="20TAQuestionNumber"/>
        <w:ind w:left="709" w:hanging="709"/>
      </w:pPr>
      <w:bookmarkStart w:id="17" w:name="_Ref127782141"/>
      <w:r>
        <w:t>Discuss amenities that may need to be organised for the site and legislated requirements surrounding these.</w:t>
      </w:r>
      <w:bookmarkEnd w:id="17"/>
    </w:p>
    <w:p w14:paraId="73271642"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38417EB2" w14:textId="77777777" w:rsidTr="008900CD">
        <w:trPr>
          <w:trHeight w:val="6236"/>
        </w:trPr>
        <w:tc>
          <w:tcPr>
            <w:tcW w:w="1027" w:type="dxa"/>
            <w:tcBorders>
              <w:top w:val="nil"/>
              <w:left w:val="nil"/>
              <w:bottom w:val="nil"/>
              <w:right w:val="single" w:sz="4" w:space="0" w:color="auto"/>
            </w:tcBorders>
          </w:tcPr>
          <w:p w14:paraId="3D8DC9E7" w14:textId="77777777" w:rsidR="000879EB" w:rsidRPr="001C4084" w:rsidRDefault="000879EB" w:rsidP="00A60458">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C1E4B35" w14:textId="48E73F1F" w:rsidR="004B6ADC" w:rsidRPr="004D134C" w:rsidRDefault="004B6ADC" w:rsidP="004B6ADC">
            <w:pPr>
              <w:pStyle w:val="NormalWeb"/>
              <w:rPr>
                <w:rFonts w:ascii="Arial" w:hAnsi="Arial" w:cs="Arial"/>
              </w:rPr>
            </w:pPr>
            <w:permStart w:id="1721383458" w:edGrp="everyone"/>
            <w:r>
              <w:rPr>
                <w:rFonts w:ascii="Arial" w:hAnsi="Arial" w:cs="Arial"/>
                <w:sz w:val="22"/>
                <w:szCs w:val="22"/>
              </w:rPr>
              <w:t xml:space="preserve"> </w:t>
            </w:r>
            <w:r w:rsidR="004D134C">
              <w:rPr>
                <w:rFonts w:ascii="Arial" w:hAnsi="Arial" w:cs="Arial"/>
                <w:sz w:val="22"/>
                <w:szCs w:val="22"/>
              </w:rPr>
              <w:t>W</w:t>
            </w:r>
            <w:r w:rsidRPr="004D134C">
              <w:rPr>
                <w:rFonts w:ascii="Arial" w:hAnsi="Arial" w:cs="Arial"/>
              </w:rPr>
              <w:t>hen setting up a construction site, several amenities must be organi</w:t>
            </w:r>
            <w:r w:rsidR="000F3775">
              <w:rPr>
                <w:rFonts w:ascii="Arial" w:hAnsi="Arial" w:cs="Arial"/>
              </w:rPr>
              <w:t>s</w:t>
            </w:r>
            <w:r w:rsidRPr="004D134C">
              <w:rPr>
                <w:rFonts w:ascii="Arial" w:hAnsi="Arial" w:cs="Arial"/>
              </w:rPr>
              <w:t xml:space="preserve">ed to comply with both health and safety standards and legislative requirements. These amenities typically include access to clean water, sanitation facilities (such as toilets and handwashing stations), rest areas, and first aid facilities. The </w:t>
            </w:r>
            <w:r w:rsidRPr="004D134C">
              <w:rPr>
                <w:rStyle w:val="Strong"/>
                <w:rFonts w:ascii="Arial" w:hAnsi="Arial" w:cs="Arial"/>
                <w:b w:val="0"/>
                <w:bCs w:val="0"/>
              </w:rPr>
              <w:t>Work Health and Safety (WHS) Act</w:t>
            </w:r>
            <w:r w:rsidRPr="004D134C">
              <w:rPr>
                <w:rFonts w:ascii="Arial" w:hAnsi="Arial" w:cs="Arial"/>
              </w:rPr>
              <w:t xml:space="preserve"> in Queensland, as well as the </w:t>
            </w:r>
            <w:r w:rsidRPr="004D134C">
              <w:rPr>
                <w:rStyle w:val="Strong"/>
                <w:rFonts w:ascii="Arial" w:hAnsi="Arial" w:cs="Arial"/>
                <w:b w:val="0"/>
                <w:bCs w:val="0"/>
              </w:rPr>
              <w:t>Workplace Health and Safety Regulation 2011</w:t>
            </w:r>
            <w:r w:rsidRPr="004D134C">
              <w:rPr>
                <w:rFonts w:ascii="Arial" w:hAnsi="Arial" w:cs="Arial"/>
                <w:b/>
                <w:bCs/>
              </w:rPr>
              <w:t xml:space="preserve">, </w:t>
            </w:r>
            <w:r w:rsidRPr="004D134C">
              <w:rPr>
                <w:rFonts w:ascii="Arial" w:hAnsi="Arial" w:cs="Arial"/>
              </w:rPr>
              <w:t>outlines specific requirements for these facilities.</w:t>
            </w:r>
          </w:p>
          <w:p w14:paraId="413815DB" w14:textId="77777777" w:rsidR="004B6ADC" w:rsidRPr="004D134C" w:rsidRDefault="004B6ADC" w:rsidP="004B6ADC">
            <w:pPr>
              <w:pStyle w:val="NormalWeb"/>
              <w:rPr>
                <w:rFonts w:ascii="Arial" w:hAnsi="Arial" w:cs="Arial"/>
              </w:rPr>
            </w:pPr>
            <w:r w:rsidRPr="004D134C">
              <w:rPr>
                <w:rFonts w:ascii="Arial" w:hAnsi="Arial" w:cs="Arial"/>
              </w:rPr>
              <w:t xml:space="preserve">To meet these requirements, you must provide adequate toilet facilities, with one toilet for every 20 workers, ensuring they are kept clean and in good working order. Additionally, handwashing stations with soap and water must be available to ensure hygiene. Clean drinking water must be provided, and the rest areas should be well-maintained, offering shade and seating for workers to take breaks. </w:t>
            </w:r>
            <w:r w:rsidRPr="004D134C">
              <w:rPr>
                <w:rStyle w:val="Strong"/>
                <w:rFonts w:ascii="Arial" w:hAnsi="Arial" w:cs="Arial"/>
                <w:b w:val="0"/>
                <w:bCs w:val="0"/>
              </w:rPr>
              <w:t>First aid kits</w:t>
            </w:r>
            <w:r w:rsidRPr="004D134C">
              <w:rPr>
                <w:rFonts w:ascii="Arial" w:hAnsi="Arial" w:cs="Arial"/>
              </w:rPr>
              <w:t xml:space="preserve"> and trained personnel must be readily accessible, especially in larger projects. Furthermore, safety signage indicating the locations of amenities, including emergency exits and assembly points, should be clearly displayed.</w:t>
            </w:r>
          </w:p>
          <w:p w14:paraId="1FAB5817" w14:textId="0F37494A" w:rsidR="004B6ADC" w:rsidRPr="004D134C" w:rsidRDefault="004B6ADC" w:rsidP="004B6ADC">
            <w:pPr>
              <w:pStyle w:val="NormalWeb"/>
              <w:rPr>
                <w:rFonts w:ascii="Arial" w:hAnsi="Arial" w:cs="Arial"/>
              </w:rPr>
            </w:pPr>
            <w:r w:rsidRPr="004D134C">
              <w:rPr>
                <w:rFonts w:ascii="Arial" w:hAnsi="Arial" w:cs="Arial"/>
              </w:rPr>
              <w:t xml:space="preserve">Ensuring that these amenities meet the required standards not only complies with legislative obligations but also promotes worker wellbeing, reduces the risk of accidents, and </w:t>
            </w:r>
            <w:r w:rsidR="00090D1E">
              <w:rPr>
                <w:rFonts w:ascii="Arial" w:hAnsi="Arial" w:cs="Arial"/>
              </w:rPr>
              <w:t>encourages</w:t>
            </w:r>
            <w:r w:rsidRPr="004D134C">
              <w:rPr>
                <w:rFonts w:ascii="Arial" w:hAnsi="Arial" w:cs="Arial"/>
              </w:rPr>
              <w:t xml:space="preserve"> a safer, more productive work environment</w:t>
            </w:r>
            <w:r w:rsidR="004B47D4">
              <w:rPr>
                <w:rFonts w:ascii="Arial" w:hAnsi="Arial" w:cs="Arial"/>
              </w:rPr>
              <w:t>.</w:t>
            </w:r>
          </w:p>
          <w:permEnd w:id="1721383458"/>
          <w:p w14:paraId="03877A5D" w14:textId="0B5F228E" w:rsidR="000879EB" w:rsidRPr="001C4084" w:rsidRDefault="000879EB" w:rsidP="00A60458">
            <w:pPr>
              <w:rPr>
                <w:rFonts w:ascii="Arial" w:hAnsi="Arial" w:cs="Arial"/>
                <w:sz w:val="22"/>
                <w:szCs w:val="22"/>
              </w:rPr>
            </w:pPr>
          </w:p>
        </w:tc>
        <w:permStart w:id="778832510" w:edGrp="everyone"/>
        <w:tc>
          <w:tcPr>
            <w:tcW w:w="624" w:type="dxa"/>
            <w:tcBorders>
              <w:top w:val="nil"/>
              <w:left w:val="single" w:sz="4" w:space="0" w:color="auto"/>
              <w:bottom w:val="nil"/>
              <w:right w:val="nil"/>
            </w:tcBorders>
          </w:tcPr>
          <w:p w14:paraId="7F6DF449" w14:textId="77777777" w:rsidR="000879EB" w:rsidRPr="00533511" w:rsidRDefault="00CD6A21" w:rsidP="00A60458">
            <w:pPr>
              <w:rPr>
                <w:rFonts w:ascii="Arial" w:hAnsi="Arial" w:cs="Arial"/>
                <w:sz w:val="44"/>
                <w:szCs w:val="44"/>
              </w:rPr>
            </w:pPr>
            <w:sdt>
              <w:sdtPr>
                <w:rPr>
                  <w:rFonts w:ascii="Arial" w:hAnsi="Arial" w:cs="Arial"/>
                  <w:sz w:val="44"/>
                  <w:szCs w:val="44"/>
                </w:rPr>
                <w:id w:val="465178358"/>
                <w14:checkbox>
                  <w14:checked w14:val="0"/>
                  <w14:checkedState w14:val="00FE" w14:font="Wingdings"/>
                  <w14:uncheckedState w14:val="00A8" w14:font="Wingdings"/>
                </w14:checkbox>
              </w:sdtPr>
              <w:sdtEndPr/>
              <w:sdtContent>
                <w:r w:rsidR="000879EB">
                  <w:rPr>
                    <w:rFonts w:ascii="Arial" w:hAnsi="Arial" w:cs="Arial"/>
                    <w:sz w:val="44"/>
                    <w:szCs w:val="44"/>
                  </w:rPr>
                  <w:sym w:font="Wingdings" w:char="F0A8"/>
                </w:r>
              </w:sdtContent>
            </w:sdt>
            <w:permEnd w:id="778832510"/>
          </w:p>
        </w:tc>
      </w:tr>
    </w:tbl>
    <w:p w14:paraId="43A634FA" w14:textId="77777777" w:rsidR="000879EB" w:rsidRDefault="000879EB" w:rsidP="000879EB">
      <w:pPr>
        <w:rPr>
          <w:rFonts w:ascii="Arial" w:hAnsi="Arial" w:cs="Arial"/>
          <w:sz w:val="22"/>
          <w:szCs w:val="22"/>
        </w:rPr>
      </w:pPr>
    </w:p>
    <w:p w14:paraId="5E2410DE" w14:textId="77777777" w:rsidR="003F2D76" w:rsidRDefault="003F2D76" w:rsidP="003F2D76">
      <w:pPr>
        <w:rPr>
          <w:rFonts w:ascii="Arial" w:hAnsi="Arial" w:cs="Arial"/>
          <w:sz w:val="22"/>
          <w:szCs w:val="22"/>
        </w:rPr>
      </w:pPr>
    </w:p>
    <w:p w14:paraId="28A80471" w14:textId="0A361A5B" w:rsidR="003F2D76" w:rsidRPr="00830749" w:rsidRDefault="003F2D76" w:rsidP="003F2D76">
      <w:pPr>
        <w:pStyle w:val="20TAQuestionNumber"/>
        <w:ind w:left="709" w:hanging="709"/>
      </w:pPr>
      <w:bookmarkStart w:id="18" w:name="_Ref127783615"/>
      <w:r>
        <w:rPr>
          <w:rFonts w:cstheme="minorHAnsi"/>
          <w:color w:val="262626" w:themeColor="text1" w:themeTint="D9"/>
          <w:szCs w:val="24"/>
        </w:rPr>
        <w:t>Discuss the importance of the following actions</w:t>
      </w:r>
      <w:r>
        <w:t>.</w:t>
      </w:r>
      <w:bookmarkEnd w:id="18"/>
    </w:p>
    <w:p w14:paraId="50BF3D30" w14:textId="77777777" w:rsidR="003F2D76" w:rsidRPr="00830749" w:rsidRDefault="003F2D76" w:rsidP="003F2D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3F2D76" w14:paraId="77AFCFB5" w14:textId="77777777" w:rsidTr="003F2D76">
        <w:tc>
          <w:tcPr>
            <w:tcW w:w="610" w:type="pct"/>
            <w:tcBorders>
              <w:top w:val="nil"/>
              <w:left w:val="nil"/>
              <w:bottom w:val="nil"/>
              <w:right w:val="single" w:sz="12" w:space="0" w:color="auto"/>
            </w:tcBorders>
            <w:shd w:val="clear" w:color="auto" w:fill="auto"/>
          </w:tcPr>
          <w:p w14:paraId="539B47FB" w14:textId="77777777" w:rsidR="003F2D76" w:rsidRDefault="003F2D76" w:rsidP="003F2D76">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07255775" w14:textId="5668E816" w:rsidR="003F2D76" w:rsidRDefault="003F2D76" w:rsidP="003F2D76">
            <w:pPr>
              <w:keepNext/>
              <w:ind w:left="993" w:hanging="993"/>
              <w:jc w:val="center"/>
            </w:pPr>
            <w:r>
              <w:t>Action</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3E98CCDD" w14:textId="3643626D" w:rsidR="003F2D76" w:rsidRDefault="003F2D76" w:rsidP="003F2D76">
            <w:pPr>
              <w:pStyle w:val="TableHeading"/>
              <w:framePr w:hSpace="0" w:wrap="auto" w:vAnchor="margin" w:hAnchor="text" w:yAlign="inline"/>
            </w:pPr>
            <w:r>
              <w:t>Purpose</w:t>
            </w:r>
          </w:p>
        </w:tc>
        <w:permStart w:id="1427244847" w:edGrp="everyone"/>
        <w:tc>
          <w:tcPr>
            <w:tcW w:w="335" w:type="pct"/>
            <w:tcBorders>
              <w:top w:val="nil"/>
              <w:left w:val="single" w:sz="12" w:space="0" w:color="auto"/>
              <w:bottom w:val="nil"/>
              <w:right w:val="nil"/>
            </w:tcBorders>
            <w:shd w:val="clear" w:color="auto" w:fill="auto"/>
          </w:tcPr>
          <w:p w14:paraId="06F81E51" w14:textId="77777777" w:rsidR="003F2D76" w:rsidRPr="00533511" w:rsidRDefault="00CD6A21" w:rsidP="003F2D76">
            <w:pPr>
              <w:rPr>
                <w:rFonts w:ascii="Arial" w:hAnsi="Arial" w:cs="Arial"/>
                <w:sz w:val="44"/>
                <w:szCs w:val="44"/>
              </w:rPr>
            </w:pPr>
            <w:sdt>
              <w:sdtPr>
                <w:rPr>
                  <w:rFonts w:ascii="Arial" w:hAnsi="Arial" w:cs="Arial"/>
                  <w:sz w:val="44"/>
                  <w:szCs w:val="44"/>
                </w:rPr>
                <w:id w:val="-2037566601"/>
                <w14:checkbox>
                  <w14:checked w14:val="0"/>
                  <w14:checkedState w14:val="00FE" w14:font="Wingdings"/>
                  <w14:uncheckedState w14:val="00A8" w14:font="Wingdings"/>
                </w14:checkbox>
              </w:sdtPr>
              <w:sdtEndPr/>
              <w:sdtContent>
                <w:r w:rsidR="003F2D76">
                  <w:rPr>
                    <w:rFonts w:ascii="Arial" w:hAnsi="Arial" w:cs="Arial"/>
                    <w:sz w:val="44"/>
                    <w:szCs w:val="44"/>
                  </w:rPr>
                  <w:sym w:font="Wingdings" w:char="F0A8"/>
                </w:r>
              </w:sdtContent>
            </w:sdt>
            <w:permEnd w:id="1427244847"/>
          </w:p>
        </w:tc>
      </w:tr>
      <w:tr w:rsidR="003F2D76" w14:paraId="45596494" w14:textId="77777777" w:rsidTr="003F2D76">
        <w:trPr>
          <w:trHeight w:val="3912"/>
          <w:hidden/>
        </w:trPr>
        <w:tc>
          <w:tcPr>
            <w:tcW w:w="610" w:type="pct"/>
            <w:tcBorders>
              <w:top w:val="nil"/>
              <w:left w:val="nil"/>
              <w:bottom w:val="nil"/>
              <w:right w:val="single" w:sz="12" w:space="0" w:color="auto"/>
            </w:tcBorders>
          </w:tcPr>
          <w:p w14:paraId="2EC03B21" w14:textId="77777777" w:rsidR="003F2D76" w:rsidRPr="00FE608E" w:rsidRDefault="003F2D76" w:rsidP="003F2D76">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1FA93BE1" w14:textId="6CC12DA6" w:rsidR="003F2D76" w:rsidRPr="00447473" w:rsidRDefault="003F2D76" w:rsidP="00EC62AC">
            <w:pPr>
              <w:spacing w:line="276" w:lineRule="auto"/>
              <w:jc w:val="center"/>
            </w:pPr>
            <w:r>
              <w:t>Request access to inspect adjacent properties</w:t>
            </w:r>
          </w:p>
        </w:tc>
        <w:tc>
          <w:tcPr>
            <w:tcW w:w="2793" w:type="pct"/>
            <w:tcBorders>
              <w:top w:val="single" w:sz="12" w:space="0" w:color="auto"/>
              <w:left w:val="single" w:sz="4" w:space="0" w:color="auto"/>
              <w:right w:val="single" w:sz="12" w:space="0" w:color="auto"/>
            </w:tcBorders>
            <w:shd w:val="clear" w:color="auto" w:fill="auto"/>
            <w:vAlign w:val="center"/>
          </w:tcPr>
          <w:p w14:paraId="3A6AE6E1" w14:textId="52A873B5" w:rsidR="003F2D76" w:rsidRPr="008900CD" w:rsidRDefault="00C968A3" w:rsidP="008900CD">
            <w:pPr>
              <w:jc w:val="left"/>
              <w:rPr>
                <w:rFonts w:ascii="Arial" w:hAnsi="Arial" w:cs="Arial"/>
                <w:sz w:val="22"/>
                <w:szCs w:val="18"/>
              </w:rPr>
            </w:pPr>
            <w:permStart w:id="420511302" w:edGrp="everyone"/>
            <w:r w:rsidRPr="00C968A3">
              <w:rPr>
                <w:rFonts w:ascii="Arial" w:hAnsi="Arial" w:cs="Arial"/>
                <w:sz w:val="22"/>
                <w:szCs w:val="18"/>
              </w:rPr>
              <w:t xml:space="preserve">Requesting access to inspect adjacent properties is important to ensure that the construction project does not negatively impact neighbouring sites, either through damage or disruption. This action is crucial for identifying potential risks or hazards, such as shared infrastructure, utilities, or environmental concerns, which could affect the project or require special handling during construction. It also allows for verifying property boundaries to avoid disputes over land use and </w:t>
            </w:r>
            <w:r w:rsidR="00D96D3F" w:rsidRPr="00C968A3">
              <w:rPr>
                <w:rFonts w:ascii="Arial" w:hAnsi="Arial" w:cs="Arial"/>
                <w:sz w:val="22"/>
                <w:szCs w:val="18"/>
              </w:rPr>
              <w:t>invasion</w:t>
            </w:r>
            <w:r w:rsidRPr="00C968A3">
              <w:rPr>
                <w:rFonts w:ascii="Arial" w:hAnsi="Arial" w:cs="Arial"/>
                <w:sz w:val="22"/>
                <w:szCs w:val="18"/>
              </w:rPr>
              <w:t xml:space="preserve">. Additionally, obtaining permission to inspect neighbouring properties is a necessary part of </w:t>
            </w:r>
            <w:r w:rsidR="003E0664" w:rsidRPr="00C968A3">
              <w:rPr>
                <w:rFonts w:ascii="Arial" w:hAnsi="Arial" w:cs="Arial"/>
                <w:sz w:val="22"/>
                <w:szCs w:val="18"/>
              </w:rPr>
              <w:t>observing</w:t>
            </w:r>
            <w:r w:rsidRPr="00C968A3">
              <w:rPr>
                <w:rFonts w:ascii="Arial" w:hAnsi="Arial" w:cs="Arial"/>
                <w:sz w:val="22"/>
                <w:szCs w:val="18"/>
              </w:rPr>
              <w:t xml:space="preserve"> legal obligations and ensuring compliance with local regulations, particularly for activities like excavation or heavy equipment use. This proactive approach helps maintain good relations with neighbours and ensures that any potential issues are identified and addressed before work begins.</w:t>
            </w:r>
            <w:permEnd w:id="420511302"/>
          </w:p>
        </w:tc>
        <w:tc>
          <w:tcPr>
            <w:tcW w:w="335" w:type="pct"/>
            <w:tcBorders>
              <w:top w:val="nil"/>
              <w:left w:val="single" w:sz="12" w:space="0" w:color="auto"/>
              <w:bottom w:val="nil"/>
              <w:right w:val="nil"/>
            </w:tcBorders>
          </w:tcPr>
          <w:p w14:paraId="32280BCC" w14:textId="77777777" w:rsidR="003F2D76" w:rsidRDefault="003F2D76" w:rsidP="003F2D76">
            <w:pPr>
              <w:ind w:left="993" w:hanging="993"/>
            </w:pPr>
          </w:p>
        </w:tc>
      </w:tr>
      <w:tr w:rsidR="003F2D76" w14:paraId="15E43513" w14:textId="77777777" w:rsidTr="003F2D76">
        <w:trPr>
          <w:trHeight w:val="3912"/>
          <w:hidden/>
        </w:trPr>
        <w:tc>
          <w:tcPr>
            <w:tcW w:w="610" w:type="pct"/>
            <w:tcBorders>
              <w:top w:val="nil"/>
              <w:left w:val="nil"/>
              <w:bottom w:val="nil"/>
              <w:right w:val="single" w:sz="12" w:space="0" w:color="auto"/>
            </w:tcBorders>
          </w:tcPr>
          <w:p w14:paraId="117468F2" w14:textId="77777777" w:rsidR="003F2D76" w:rsidRPr="00FE608E" w:rsidRDefault="003F2D76" w:rsidP="003F2D7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39EAC3F6" w14:textId="0F979AEC" w:rsidR="003F2D76" w:rsidRPr="00535212" w:rsidRDefault="003F2D76" w:rsidP="00EC62AC">
            <w:pPr>
              <w:spacing w:line="276" w:lineRule="auto"/>
              <w:jc w:val="center"/>
            </w:pPr>
            <w:r>
              <w:rPr>
                <w:rFonts w:cstheme="minorHAnsi"/>
                <w:color w:val="262626" w:themeColor="text1" w:themeTint="D9"/>
                <w:szCs w:val="24"/>
              </w:rPr>
              <w:t>Report on condition of adjacent properties</w:t>
            </w:r>
          </w:p>
        </w:tc>
        <w:tc>
          <w:tcPr>
            <w:tcW w:w="2793" w:type="pct"/>
            <w:tcBorders>
              <w:left w:val="single" w:sz="4" w:space="0" w:color="auto"/>
              <w:right w:val="single" w:sz="12" w:space="0" w:color="auto"/>
            </w:tcBorders>
            <w:shd w:val="clear" w:color="auto" w:fill="auto"/>
            <w:vAlign w:val="center"/>
          </w:tcPr>
          <w:p w14:paraId="7E6C891C" w14:textId="218EBEB6" w:rsidR="003F2D76" w:rsidRPr="008900CD" w:rsidRDefault="00524EB1" w:rsidP="008900CD">
            <w:pPr>
              <w:jc w:val="left"/>
              <w:rPr>
                <w:rFonts w:ascii="Arial" w:hAnsi="Arial" w:cs="Arial"/>
                <w:sz w:val="22"/>
                <w:szCs w:val="18"/>
              </w:rPr>
            </w:pPr>
            <w:permStart w:id="787308427" w:edGrp="everyone"/>
            <w:r w:rsidRPr="00524EB1">
              <w:rPr>
                <w:rFonts w:ascii="Arial" w:hAnsi="Arial" w:cs="Arial"/>
                <w:sz w:val="22"/>
                <w:szCs w:val="18"/>
              </w:rPr>
              <w:t>Reporting on the condition of adjacent properties is essential for documenting their status before construction work begins. This helps to establish a baseline in case any damage or disturbance occurs during the project. A detailed report should include observations of the property’s exterior, structures, landscaping, and any existing issues such as cracks, subsidence, or signs of water damage. It should also record the condition of shared boundaries, fences, and utility connections that might be affected by construction activities. Photographs and detailed notes should accompany the report for future reference. This documentation serves as protection for both the construction project and the adjacent property owners, helping to resolve any disputes or claims that may arise regarding property damage during the construction process. Additionally, it may be required to meet insurance, regulatory, or contractual obligations.</w:t>
            </w:r>
            <w:permEnd w:id="787308427"/>
          </w:p>
        </w:tc>
        <w:tc>
          <w:tcPr>
            <w:tcW w:w="335" w:type="pct"/>
            <w:tcBorders>
              <w:top w:val="nil"/>
              <w:left w:val="single" w:sz="12" w:space="0" w:color="auto"/>
              <w:bottom w:val="nil"/>
              <w:right w:val="nil"/>
            </w:tcBorders>
          </w:tcPr>
          <w:p w14:paraId="24D4E1B9" w14:textId="77777777" w:rsidR="003F2D76" w:rsidRDefault="003F2D76" w:rsidP="003F2D76">
            <w:pPr>
              <w:ind w:left="993" w:hanging="993"/>
            </w:pPr>
          </w:p>
        </w:tc>
      </w:tr>
      <w:tr w:rsidR="003F2D76" w14:paraId="5F26138E" w14:textId="77777777" w:rsidTr="003F2D76">
        <w:trPr>
          <w:trHeight w:val="3912"/>
          <w:hidden/>
        </w:trPr>
        <w:tc>
          <w:tcPr>
            <w:tcW w:w="610" w:type="pct"/>
            <w:tcBorders>
              <w:top w:val="nil"/>
              <w:left w:val="nil"/>
              <w:bottom w:val="nil"/>
              <w:right w:val="single" w:sz="12" w:space="0" w:color="auto"/>
            </w:tcBorders>
          </w:tcPr>
          <w:p w14:paraId="6ED4DC96" w14:textId="77777777" w:rsidR="003F2D76" w:rsidRPr="00FE608E" w:rsidRDefault="003F2D76" w:rsidP="003F2D7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771F59A7" w14:textId="60AA2844" w:rsidR="003F2D76" w:rsidRPr="00535212" w:rsidRDefault="003F2D76" w:rsidP="00EC62AC">
            <w:pPr>
              <w:spacing w:line="276" w:lineRule="auto"/>
              <w:jc w:val="center"/>
            </w:pPr>
            <w:r>
              <w:rPr>
                <w:rFonts w:cstheme="minorHAnsi"/>
                <w:color w:val="262626" w:themeColor="text1" w:themeTint="D9"/>
                <w:szCs w:val="24"/>
              </w:rPr>
              <w:t>Provide owners of adjacent properties with condition report</w:t>
            </w:r>
          </w:p>
        </w:tc>
        <w:tc>
          <w:tcPr>
            <w:tcW w:w="2793" w:type="pct"/>
            <w:tcBorders>
              <w:left w:val="single" w:sz="4" w:space="0" w:color="auto"/>
              <w:right w:val="single" w:sz="12" w:space="0" w:color="auto"/>
            </w:tcBorders>
            <w:shd w:val="clear" w:color="auto" w:fill="auto"/>
            <w:vAlign w:val="center"/>
          </w:tcPr>
          <w:p w14:paraId="08BF62EB" w14:textId="2067E26C" w:rsidR="003F2D76" w:rsidRPr="008900CD" w:rsidRDefault="00DA4005" w:rsidP="008900CD">
            <w:pPr>
              <w:jc w:val="left"/>
              <w:rPr>
                <w:rFonts w:ascii="Arial" w:hAnsi="Arial" w:cs="Arial"/>
                <w:sz w:val="22"/>
                <w:szCs w:val="18"/>
              </w:rPr>
            </w:pPr>
            <w:permStart w:id="2071421327" w:edGrp="everyone"/>
            <w:r w:rsidRPr="00DA4005">
              <w:rPr>
                <w:rFonts w:ascii="Arial" w:hAnsi="Arial" w:cs="Arial"/>
                <w:sz w:val="22"/>
                <w:szCs w:val="18"/>
              </w:rPr>
              <w:t xml:space="preserve">Providing owners of adjacent properties with a condition report is a crucial step in maintaining transparency and </w:t>
            </w:r>
            <w:proofErr w:type="spellStart"/>
            <w:r w:rsidR="00624060">
              <w:rPr>
                <w:rFonts w:ascii="Arial" w:hAnsi="Arial" w:cs="Arial"/>
                <w:sz w:val="22"/>
                <w:szCs w:val="18"/>
              </w:rPr>
              <w:t>encouraing</w:t>
            </w:r>
            <w:proofErr w:type="spellEnd"/>
            <w:r w:rsidRPr="00DA4005">
              <w:rPr>
                <w:rFonts w:ascii="Arial" w:hAnsi="Arial" w:cs="Arial"/>
                <w:sz w:val="22"/>
                <w:szCs w:val="18"/>
              </w:rPr>
              <w:t xml:space="preserve"> good relationships with neighbouring property owners. By sharing the condition report, you inform them of the existing state of their property before any construction activities begin. This helps set clear expectations and ensures that, in the event of any damage during the project, there is documented evidence of the property’s pre-construction condition. It also provides an opportunity for the property owners to raise any concerns or issues they might have regarding potential impacts on their property. This step helps protect both parties by avoiding disputes and clarifies the responsibilities regarding property damage and liability. Ensuring the report is shared formally, with copies signed or acknowledged by the property owners, also adds an extra layer of documentation and legal protection.</w:t>
            </w:r>
            <w:permEnd w:id="2071421327"/>
          </w:p>
        </w:tc>
        <w:tc>
          <w:tcPr>
            <w:tcW w:w="335" w:type="pct"/>
            <w:tcBorders>
              <w:top w:val="nil"/>
              <w:left w:val="single" w:sz="12" w:space="0" w:color="auto"/>
              <w:bottom w:val="nil"/>
              <w:right w:val="nil"/>
            </w:tcBorders>
          </w:tcPr>
          <w:p w14:paraId="31427F9A" w14:textId="77777777" w:rsidR="003F2D76" w:rsidRDefault="003F2D76" w:rsidP="003F2D76">
            <w:pPr>
              <w:ind w:left="993" w:hanging="993"/>
            </w:pPr>
          </w:p>
        </w:tc>
      </w:tr>
    </w:tbl>
    <w:p w14:paraId="207FF80D" w14:textId="098A0970" w:rsidR="004E286E" w:rsidRDefault="004E286E" w:rsidP="004E286E">
      <w:pPr>
        <w:rPr>
          <w:rFonts w:ascii="Arial" w:hAnsi="Arial" w:cs="Arial"/>
          <w:sz w:val="22"/>
          <w:szCs w:val="22"/>
        </w:rPr>
      </w:pPr>
    </w:p>
    <w:p w14:paraId="0F98BD0C" w14:textId="77777777" w:rsidR="004E286E" w:rsidRDefault="004E286E" w:rsidP="004E286E">
      <w:pPr>
        <w:rPr>
          <w:rFonts w:ascii="Arial" w:hAnsi="Arial" w:cs="Arial"/>
          <w:sz w:val="22"/>
          <w:szCs w:val="22"/>
        </w:rPr>
      </w:pPr>
    </w:p>
    <w:p w14:paraId="685BD0DB" w14:textId="305C3264" w:rsidR="004E286E" w:rsidRPr="00830749" w:rsidRDefault="004E286E" w:rsidP="004E286E">
      <w:pPr>
        <w:pStyle w:val="20TAQuestionNumber"/>
        <w:ind w:left="709" w:hanging="709"/>
      </w:pPr>
      <w:bookmarkStart w:id="19" w:name="_Ref127785108"/>
      <w:r>
        <w:rPr>
          <w:rFonts w:cstheme="minorHAnsi"/>
          <w:color w:val="262626" w:themeColor="text1" w:themeTint="D9"/>
          <w:szCs w:val="24"/>
        </w:rPr>
        <w:t xml:space="preserve">Listed below </w:t>
      </w:r>
      <w:r w:rsidR="00314229">
        <w:rPr>
          <w:rFonts w:cstheme="minorHAnsi"/>
          <w:color w:val="262626" w:themeColor="text1" w:themeTint="D9"/>
          <w:szCs w:val="24"/>
        </w:rPr>
        <w:t>are the different levels of the hierarchy of control measures</w:t>
      </w:r>
      <w:r>
        <w:rPr>
          <w:rFonts w:cstheme="minorHAnsi"/>
          <w:color w:val="262626" w:themeColor="text1" w:themeTint="D9"/>
          <w:szCs w:val="24"/>
        </w:rPr>
        <w:t>. Provide a brief description for each</w:t>
      </w:r>
      <w:r>
        <w:t>.</w:t>
      </w:r>
      <w:bookmarkEnd w:id="19"/>
    </w:p>
    <w:p w14:paraId="25684780" w14:textId="77777777" w:rsidR="004E286E" w:rsidRPr="00830749" w:rsidRDefault="004E286E" w:rsidP="004E286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4E286E" w14:paraId="7FA17B81" w14:textId="77777777" w:rsidTr="00486286">
        <w:tc>
          <w:tcPr>
            <w:tcW w:w="610" w:type="pct"/>
            <w:tcBorders>
              <w:top w:val="nil"/>
              <w:left w:val="nil"/>
              <w:bottom w:val="nil"/>
              <w:right w:val="single" w:sz="12" w:space="0" w:color="auto"/>
            </w:tcBorders>
            <w:shd w:val="clear" w:color="auto" w:fill="auto"/>
          </w:tcPr>
          <w:p w14:paraId="2C8BC4E1" w14:textId="77777777" w:rsidR="004E286E" w:rsidRDefault="004E286E" w:rsidP="00486286">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CBB3E" w14:textId="1195388C" w:rsidR="004E286E" w:rsidRDefault="00314229" w:rsidP="00486286">
            <w:pPr>
              <w:keepNext/>
              <w:ind w:left="993" w:hanging="993"/>
              <w:jc w:val="center"/>
            </w:pPr>
            <w:r>
              <w:t>Hierarchy of control</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4877E249" w14:textId="77777777" w:rsidR="004E286E" w:rsidRDefault="004E286E" w:rsidP="00486286">
            <w:pPr>
              <w:pStyle w:val="TableHeading"/>
              <w:framePr w:hSpace="0" w:wrap="auto" w:vAnchor="margin" w:hAnchor="text" w:yAlign="inline"/>
            </w:pPr>
            <w:r>
              <w:t>Description</w:t>
            </w:r>
          </w:p>
        </w:tc>
        <w:permStart w:id="2091864442" w:edGrp="everyone"/>
        <w:tc>
          <w:tcPr>
            <w:tcW w:w="335" w:type="pct"/>
            <w:tcBorders>
              <w:top w:val="nil"/>
              <w:left w:val="single" w:sz="12" w:space="0" w:color="auto"/>
              <w:bottom w:val="nil"/>
              <w:right w:val="nil"/>
            </w:tcBorders>
            <w:shd w:val="clear" w:color="auto" w:fill="auto"/>
          </w:tcPr>
          <w:p w14:paraId="3A30DD2B" w14:textId="77777777" w:rsidR="004E286E" w:rsidRPr="00533511" w:rsidRDefault="00CD6A21" w:rsidP="00486286">
            <w:pPr>
              <w:rPr>
                <w:rFonts w:ascii="Arial" w:hAnsi="Arial" w:cs="Arial"/>
                <w:sz w:val="44"/>
                <w:szCs w:val="44"/>
              </w:rPr>
            </w:pPr>
            <w:sdt>
              <w:sdtPr>
                <w:rPr>
                  <w:rFonts w:ascii="Arial" w:hAnsi="Arial" w:cs="Arial"/>
                  <w:sz w:val="44"/>
                  <w:szCs w:val="44"/>
                </w:rPr>
                <w:id w:val="-892731145"/>
                <w14:checkbox>
                  <w14:checked w14:val="0"/>
                  <w14:checkedState w14:val="00FE" w14:font="Wingdings"/>
                  <w14:uncheckedState w14:val="00A8" w14:font="Wingdings"/>
                </w14:checkbox>
              </w:sdtPr>
              <w:sdtEndPr/>
              <w:sdtContent>
                <w:r w:rsidR="004E286E">
                  <w:rPr>
                    <w:rFonts w:ascii="Arial" w:hAnsi="Arial" w:cs="Arial"/>
                    <w:sz w:val="44"/>
                    <w:szCs w:val="44"/>
                  </w:rPr>
                  <w:sym w:font="Wingdings" w:char="F0A8"/>
                </w:r>
              </w:sdtContent>
            </w:sdt>
            <w:permEnd w:id="2091864442"/>
          </w:p>
        </w:tc>
      </w:tr>
      <w:tr w:rsidR="004E286E" w14:paraId="51BDA05E" w14:textId="77777777" w:rsidTr="00486286">
        <w:trPr>
          <w:trHeight w:val="1871"/>
          <w:hidden/>
        </w:trPr>
        <w:tc>
          <w:tcPr>
            <w:tcW w:w="610" w:type="pct"/>
            <w:tcBorders>
              <w:top w:val="nil"/>
              <w:left w:val="nil"/>
              <w:bottom w:val="nil"/>
              <w:right w:val="single" w:sz="12" w:space="0" w:color="auto"/>
            </w:tcBorders>
          </w:tcPr>
          <w:p w14:paraId="710C0F9A" w14:textId="77777777" w:rsidR="004E286E" w:rsidRPr="00FE608E" w:rsidRDefault="004E286E" w:rsidP="00486286">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76BF7E01" w14:textId="5C39CE2F" w:rsidR="004E286E" w:rsidRPr="00447473" w:rsidRDefault="00314229" w:rsidP="00EC62AC">
            <w:pPr>
              <w:spacing w:line="276" w:lineRule="auto"/>
              <w:jc w:val="center"/>
            </w:pPr>
            <w:r>
              <w:rPr>
                <w:rFonts w:cstheme="minorHAnsi"/>
                <w:color w:val="262626" w:themeColor="text1" w:themeTint="D9"/>
                <w:szCs w:val="24"/>
              </w:rPr>
              <w:t>Eliminate the hazard</w:t>
            </w:r>
          </w:p>
        </w:tc>
        <w:tc>
          <w:tcPr>
            <w:tcW w:w="2793" w:type="pct"/>
            <w:tcBorders>
              <w:top w:val="single" w:sz="12" w:space="0" w:color="auto"/>
              <w:left w:val="single" w:sz="4" w:space="0" w:color="auto"/>
              <w:right w:val="single" w:sz="12" w:space="0" w:color="auto"/>
            </w:tcBorders>
            <w:shd w:val="clear" w:color="auto" w:fill="auto"/>
            <w:vAlign w:val="center"/>
          </w:tcPr>
          <w:p w14:paraId="607CBD2D" w14:textId="2CF6D729" w:rsidR="00C906CE" w:rsidRPr="006A1E32" w:rsidRDefault="00C906CE" w:rsidP="00C906CE">
            <w:pPr>
              <w:pStyle w:val="NormalWeb"/>
              <w:rPr>
                <w:rFonts w:ascii="Arial" w:hAnsi="Arial" w:cs="Arial"/>
              </w:rPr>
            </w:pPr>
            <w:permStart w:id="2026505525" w:edGrp="everyone"/>
            <w:r w:rsidRPr="006A1E32">
              <w:rPr>
                <w:rStyle w:val="Strong"/>
                <w:rFonts w:ascii="Arial" w:hAnsi="Arial" w:cs="Arial"/>
              </w:rPr>
              <w:t>Eliminate the hazard</w:t>
            </w:r>
            <w:r w:rsidRPr="006A1E32">
              <w:rPr>
                <w:rFonts w:ascii="Arial" w:hAnsi="Arial" w:cs="Arial"/>
              </w:rPr>
              <w:t xml:space="preserve"> is the highest level of control in the hierarchy of controls and involves completely removing the hazard from the workplace. This is the most effective method of risk management, as it prevents the risk from occurring in the first place. Examples include redesigning a process to avoid the need for hazardous substances or </w:t>
            </w:r>
            <w:r w:rsidR="00D87B0C" w:rsidRPr="006A1E32">
              <w:rPr>
                <w:rFonts w:ascii="Arial" w:hAnsi="Arial" w:cs="Arial"/>
              </w:rPr>
              <w:t>machinery or</w:t>
            </w:r>
            <w:r w:rsidRPr="006A1E32">
              <w:rPr>
                <w:rFonts w:ascii="Arial" w:hAnsi="Arial" w:cs="Arial"/>
              </w:rPr>
              <w:t xml:space="preserve"> selecting a site that avoids environmental risks. Eliminating the hazard ensures there is no exposure to risk and is considered the ideal approach when </w:t>
            </w:r>
            <w:r w:rsidR="00D87B0C" w:rsidRPr="006A1E32">
              <w:rPr>
                <w:rFonts w:ascii="Arial" w:hAnsi="Arial" w:cs="Arial"/>
              </w:rPr>
              <w:t>practical</w:t>
            </w:r>
            <w:r w:rsidR="006A1E32" w:rsidRPr="006A1E32">
              <w:rPr>
                <w:rFonts w:ascii="Arial" w:hAnsi="Arial" w:cs="Arial"/>
              </w:rPr>
              <w:t>.</w:t>
            </w:r>
          </w:p>
          <w:permEnd w:id="2026505525"/>
          <w:p w14:paraId="2B51DE55" w14:textId="1CD418A9" w:rsidR="004E286E" w:rsidRPr="008900CD" w:rsidRDefault="004E286E" w:rsidP="008900CD">
            <w:pPr>
              <w:jc w:val="left"/>
              <w:rPr>
                <w:rFonts w:ascii="Arial" w:hAnsi="Arial" w:cs="Arial"/>
                <w:sz w:val="22"/>
                <w:szCs w:val="18"/>
              </w:rPr>
            </w:pPr>
          </w:p>
        </w:tc>
        <w:tc>
          <w:tcPr>
            <w:tcW w:w="335" w:type="pct"/>
            <w:tcBorders>
              <w:top w:val="nil"/>
              <w:left w:val="single" w:sz="12" w:space="0" w:color="auto"/>
              <w:bottom w:val="nil"/>
              <w:right w:val="nil"/>
            </w:tcBorders>
          </w:tcPr>
          <w:p w14:paraId="7ECB20FE" w14:textId="77777777" w:rsidR="004E286E" w:rsidRDefault="004E286E" w:rsidP="00486286">
            <w:pPr>
              <w:ind w:left="993" w:hanging="993"/>
            </w:pPr>
          </w:p>
        </w:tc>
      </w:tr>
      <w:tr w:rsidR="004E286E" w14:paraId="532B70B7" w14:textId="77777777" w:rsidTr="00486286">
        <w:trPr>
          <w:trHeight w:val="1871"/>
          <w:hidden/>
        </w:trPr>
        <w:tc>
          <w:tcPr>
            <w:tcW w:w="610" w:type="pct"/>
            <w:tcBorders>
              <w:top w:val="nil"/>
              <w:left w:val="nil"/>
              <w:bottom w:val="nil"/>
              <w:right w:val="single" w:sz="12" w:space="0" w:color="auto"/>
            </w:tcBorders>
          </w:tcPr>
          <w:p w14:paraId="72BE05CB"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7EF1402B" w14:textId="41F87484" w:rsidR="004E286E" w:rsidRPr="00535212" w:rsidRDefault="00314229" w:rsidP="00EC62AC">
            <w:pPr>
              <w:spacing w:line="276" w:lineRule="auto"/>
              <w:jc w:val="center"/>
            </w:pPr>
            <w:r>
              <w:rPr>
                <w:rFonts w:cstheme="minorHAnsi"/>
                <w:color w:val="262626" w:themeColor="text1" w:themeTint="D9"/>
                <w:szCs w:val="24"/>
              </w:rPr>
              <w:t>Substitute the hazard</w:t>
            </w:r>
          </w:p>
        </w:tc>
        <w:tc>
          <w:tcPr>
            <w:tcW w:w="2793" w:type="pct"/>
            <w:tcBorders>
              <w:left w:val="single" w:sz="4" w:space="0" w:color="auto"/>
              <w:right w:val="single" w:sz="12" w:space="0" w:color="auto"/>
            </w:tcBorders>
            <w:shd w:val="clear" w:color="auto" w:fill="auto"/>
            <w:vAlign w:val="center"/>
          </w:tcPr>
          <w:p w14:paraId="0837A28B" w14:textId="688D8FD9" w:rsidR="004E286E" w:rsidRPr="008900CD" w:rsidRDefault="00C857C7" w:rsidP="008900CD">
            <w:pPr>
              <w:jc w:val="left"/>
              <w:rPr>
                <w:rFonts w:ascii="Arial" w:hAnsi="Arial" w:cs="Arial"/>
                <w:sz w:val="22"/>
                <w:szCs w:val="18"/>
              </w:rPr>
            </w:pPr>
            <w:permStart w:id="396101829" w:edGrp="everyone"/>
            <w:r w:rsidRPr="00C857C7">
              <w:rPr>
                <w:rFonts w:ascii="Arial" w:hAnsi="Arial" w:cs="Arial"/>
                <w:b/>
                <w:bCs/>
                <w:sz w:val="22"/>
                <w:szCs w:val="18"/>
              </w:rPr>
              <w:t>Substitute the hazard</w:t>
            </w:r>
            <w:r w:rsidRPr="00C857C7">
              <w:rPr>
                <w:rFonts w:ascii="Arial" w:hAnsi="Arial" w:cs="Arial"/>
                <w:sz w:val="22"/>
                <w:szCs w:val="18"/>
              </w:rPr>
              <w:t xml:space="preserve"> involves replacing a hazardous substance, process, or activity with a safer alternative that presents a lower level of risk. This is the second level of control in the hierarchy and aims to reduce the danger without eliminating the hazard entirely. For example, substituting a toxic chemical with a less harmful one, or using a manual process instead of a machine that produces hazardous noise. While this doesn't completely remove the risk, it reduces the severity or likelihood of harm, making it a more effective approach than relying on personal protective equipment or administrative controls</w:t>
            </w:r>
            <w:r w:rsidR="00766C63">
              <w:rPr>
                <w:rFonts w:ascii="Arial" w:hAnsi="Arial" w:cs="Arial"/>
                <w:sz w:val="22"/>
                <w:szCs w:val="18"/>
              </w:rPr>
              <w:t>.</w:t>
            </w:r>
            <w:permEnd w:id="396101829"/>
          </w:p>
        </w:tc>
        <w:tc>
          <w:tcPr>
            <w:tcW w:w="335" w:type="pct"/>
            <w:tcBorders>
              <w:top w:val="nil"/>
              <w:left w:val="single" w:sz="12" w:space="0" w:color="auto"/>
              <w:bottom w:val="nil"/>
              <w:right w:val="nil"/>
            </w:tcBorders>
          </w:tcPr>
          <w:p w14:paraId="596357C8" w14:textId="77777777" w:rsidR="004E286E" w:rsidRDefault="004E286E" w:rsidP="00486286">
            <w:pPr>
              <w:ind w:left="993" w:hanging="993"/>
            </w:pPr>
          </w:p>
        </w:tc>
      </w:tr>
      <w:tr w:rsidR="004E286E" w14:paraId="1578D48F" w14:textId="77777777" w:rsidTr="00486286">
        <w:trPr>
          <w:trHeight w:val="1871"/>
          <w:hidden/>
        </w:trPr>
        <w:tc>
          <w:tcPr>
            <w:tcW w:w="610" w:type="pct"/>
            <w:tcBorders>
              <w:top w:val="nil"/>
              <w:left w:val="nil"/>
              <w:bottom w:val="nil"/>
              <w:right w:val="single" w:sz="12" w:space="0" w:color="auto"/>
            </w:tcBorders>
          </w:tcPr>
          <w:p w14:paraId="44900D3F"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655911E3" w14:textId="726B35E6" w:rsidR="004E286E" w:rsidRPr="00535212" w:rsidRDefault="00314229" w:rsidP="00EC62AC">
            <w:pPr>
              <w:spacing w:line="276" w:lineRule="auto"/>
              <w:jc w:val="center"/>
            </w:pPr>
            <w:r>
              <w:rPr>
                <w:rFonts w:cstheme="minorHAnsi"/>
                <w:color w:val="262626" w:themeColor="text1" w:themeTint="D9"/>
                <w:szCs w:val="24"/>
              </w:rPr>
              <w:t>Isolate the hazard</w:t>
            </w:r>
          </w:p>
        </w:tc>
        <w:tc>
          <w:tcPr>
            <w:tcW w:w="2793" w:type="pct"/>
            <w:tcBorders>
              <w:left w:val="single" w:sz="4" w:space="0" w:color="auto"/>
              <w:right w:val="single" w:sz="12" w:space="0" w:color="auto"/>
            </w:tcBorders>
            <w:shd w:val="clear" w:color="auto" w:fill="auto"/>
            <w:vAlign w:val="center"/>
          </w:tcPr>
          <w:p w14:paraId="25100FCD" w14:textId="426A2634" w:rsidR="004E286E" w:rsidRPr="008900CD" w:rsidRDefault="009F29D1" w:rsidP="008900CD">
            <w:pPr>
              <w:jc w:val="left"/>
              <w:rPr>
                <w:rFonts w:ascii="Arial" w:hAnsi="Arial" w:cs="Arial"/>
                <w:sz w:val="22"/>
                <w:szCs w:val="18"/>
              </w:rPr>
            </w:pPr>
            <w:permStart w:id="205666007" w:edGrp="everyone"/>
            <w:r w:rsidRPr="009F29D1">
              <w:rPr>
                <w:rFonts w:ascii="Arial" w:hAnsi="Arial" w:cs="Arial"/>
                <w:b/>
                <w:bCs/>
                <w:sz w:val="22"/>
                <w:szCs w:val="18"/>
              </w:rPr>
              <w:t>Isolate the hazard</w:t>
            </w:r>
            <w:r w:rsidRPr="009F29D1">
              <w:rPr>
                <w:rFonts w:ascii="Arial" w:hAnsi="Arial" w:cs="Arial"/>
                <w:sz w:val="22"/>
                <w:szCs w:val="18"/>
              </w:rPr>
              <w:t xml:space="preserve"> involves separating the hazardous substance, process, or activity from workers and others to prevent exposure. This control measure aims to reduce risk by creating a physical barrier or distance between the hazard and people. For example, using barriers or enclosures around dangerous machinery, setting up exclusion zones around hazardous areas, or using ventilation systems to remove harmful fumes from the work environment. Isolating the hazard ensures that the risk is minimi</w:t>
            </w:r>
            <w:r w:rsidR="00155E17">
              <w:rPr>
                <w:rFonts w:ascii="Arial" w:hAnsi="Arial" w:cs="Arial"/>
                <w:sz w:val="22"/>
                <w:szCs w:val="18"/>
              </w:rPr>
              <w:t>s</w:t>
            </w:r>
            <w:r w:rsidRPr="009F29D1">
              <w:rPr>
                <w:rFonts w:ascii="Arial" w:hAnsi="Arial" w:cs="Arial"/>
                <w:sz w:val="22"/>
                <w:szCs w:val="18"/>
              </w:rPr>
              <w:t>ed by preventing direct contact or exposure while allowing work to continue safely in other areas</w:t>
            </w:r>
            <w:r>
              <w:rPr>
                <w:rFonts w:ascii="Arial" w:hAnsi="Arial" w:cs="Arial"/>
                <w:sz w:val="22"/>
                <w:szCs w:val="18"/>
              </w:rPr>
              <w:t xml:space="preserve">. </w:t>
            </w:r>
            <w:permEnd w:id="205666007"/>
          </w:p>
        </w:tc>
        <w:tc>
          <w:tcPr>
            <w:tcW w:w="335" w:type="pct"/>
            <w:tcBorders>
              <w:top w:val="nil"/>
              <w:left w:val="single" w:sz="12" w:space="0" w:color="auto"/>
              <w:bottom w:val="nil"/>
              <w:right w:val="nil"/>
            </w:tcBorders>
          </w:tcPr>
          <w:p w14:paraId="743AF93F" w14:textId="77777777" w:rsidR="004E286E" w:rsidRDefault="004E286E" w:rsidP="00486286">
            <w:pPr>
              <w:ind w:left="993" w:hanging="993"/>
            </w:pPr>
          </w:p>
        </w:tc>
      </w:tr>
      <w:tr w:rsidR="004E286E" w14:paraId="1B0B8B90" w14:textId="77777777" w:rsidTr="00486286">
        <w:trPr>
          <w:trHeight w:val="1871"/>
          <w:hidden/>
        </w:trPr>
        <w:tc>
          <w:tcPr>
            <w:tcW w:w="610" w:type="pct"/>
            <w:tcBorders>
              <w:top w:val="nil"/>
              <w:left w:val="nil"/>
              <w:bottom w:val="nil"/>
              <w:right w:val="single" w:sz="12" w:space="0" w:color="auto"/>
            </w:tcBorders>
          </w:tcPr>
          <w:p w14:paraId="577F305D"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456F4563" w14:textId="144C1EB5" w:rsidR="004E286E" w:rsidRPr="00535212" w:rsidRDefault="00314229" w:rsidP="00EC62AC">
            <w:pPr>
              <w:spacing w:line="276" w:lineRule="auto"/>
              <w:jc w:val="center"/>
            </w:pPr>
            <w:r>
              <w:rPr>
                <w:rFonts w:cstheme="minorHAnsi"/>
                <w:color w:val="262626" w:themeColor="text1" w:themeTint="D9"/>
                <w:szCs w:val="24"/>
              </w:rPr>
              <w:t>Control the hazard using engineering means</w:t>
            </w:r>
          </w:p>
        </w:tc>
        <w:tc>
          <w:tcPr>
            <w:tcW w:w="2793" w:type="pct"/>
            <w:tcBorders>
              <w:left w:val="single" w:sz="4" w:space="0" w:color="auto"/>
              <w:right w:val="single" w:sz="12" w:space="0" w:color="auto"/>
            </w:tcBorders>
            <w:shd w:val="clear" w:color="auto" w:fill="auto"/>
            <w:vAlign w:val="center"/>
          </w:tcPr>
          <w:p w14:paraId="58C5CC7E" w14:textId="55E68456" w:rsidR="004E286E" w:rsidRPr="008900CD" w:rsidRDefault="002E0074" w:rsidP="008900CD">
            <w:pPr>
              <w:jc w:val="left"/>
              <w:rPr>
                <w:rFonts w:ascii="Arial" w:hAnsi="Arial" w:cs="Arial"/>
                <w:sz w:val="22"/>
                <w:szCs w:val="18"/>
              </w:rPr>
            </w:pPr>
            <w:permStart w:id="1303855310" w:edGrp="everyone"/>
            <w:r w:rsidRPr="002E0074">
              <w:rPr>
                <w:rFonts w:ascii="Arial" w:hAnsi="Arial" w:cs="Arial"/>
                <w:b/>
                <w:bCs/>
                <w:sz w:val="22"/>
                <w:szCs w:val="18"/>
              </w:rPr>
              <w:t>Control the hazard using engineering means</w:t>
            </w:r>
            <w:r w:rsidRPr="002E0074">
              <w:rPr>
                <w:rFonts w:ascii="Arial" w:hAnsi="Arial" w:cs="Arial"/>
                <w:sz w:val="22"/>
                <w:szCs w:val="18"/>
              </w:rPr>
              <w:t xml:space="preserve"> involves implementing physical modifications or systems to reduce or eliminate the hazard's potential impact. This control measure focuses on designing and modifying equipment, processes, or environments to make them safer. Examples include installing safety guards on machinery, implementing ventilation systems to reduce airborne contaminants, using noise dampening technologies to reduce sound exposure, or adding automatic shut-off mechanisms to prevent accidents</w:t>
            </w:r>
            <w:r w:rsidR="00E65EBC">
              <w:rPr>
                <w:rFonts w:ascii="Arial" w:hAnsi="Arial" w:cs="Arial"/>
                <w:sz w:val="22"/>
                <w:szCs w:val="18"/>
              </w:rPr>
              <w:t>.</w:t>
            </w:r>
            <w:permEnd w:id="1303855310"/>
          </w:p>
        </w:tc>
        <w:tc>
          <w:tcPr>
            <w:tcW w:w="335" w:type="pct"/>
            <w:tcBorders>
              <w:top w:val="nil"/>
              <w:left w:val="single" w:sz="12" w:space="0" w:color="auto"/>
              <w:bottom w:val="nil"/>
              <w:right w:val="nil"/>
            </w:tcBorders>
          </w:tcPr>
          <w:p w14:paraId="3742DC55" w14:textId="77777777" w:rsidR="004E286E" w:rsidRDefault="004E286E" w:rsidP="00486286">
            <w:pPr>
              <w:ind w:left="993" w:hanging="993"/>
            </w:pPr>
          </w:p>
        </w:tc>
      </w:tr>
      <w:tr w:rsidR="004E286E" w14:paraId="4B35F04F" w14:textId="77777777" w:rsidTr="00486286">
        <w:trPr>
          <w:trHeight w:val="1871"/>
          <w:hidden/>
        </w:trPr>
        <w:tc>
          <w:tcPr>
            <w:tcW w:w="610" w:type="pct"/>
            <w:tcBorders>
              <w:top w:val="nil"/>
              <w:left w:val="nil"/>
              <w:bottom w:val="nil"/>
              <w:right w:val="single" w:sz="12" w:space="0" w:color="auto"/>
            </w:tcBorders>
          </w:tcPr>
          <w:p w14:paraId="24F5CF42"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051CD672" w14:textId="2B88ED7C" w:rsidR="004E286E" w:rsidRPr="00535212" w:rsidRDefault="00314229" w:rsidP="00EC62AC">
            <w:pPr>
              <w:spacing w:line="276" w:lineRule="auto"/>
              <w:jc w:val="center"/>
            </w:pPr>
            <w:r>
              <w:rPr>
                <w:rFonts w:cstheme="minorHAnsi"/>
                <w:color w:val="262626" w:themeColor="text1" w:themeTint="D9"/>
                <w:szCs w:val="24"/>
              </w:rPr>
              <w:t>Control the hazard using administrative means</w:t>
            </w:r>
          </w:p>
        </w:tc>
        <w:tc>
          <w:tcPr>
            <w:tcW w:w="2793" w:type="pct"/>
            <w:tcBorders>
              <w:left w:val="single" w:sz="4" w:space="0" w:color="auto"/>
              <w:right w:val="single" w:sz="12" w:space="0" w:color="auto"/>
            </w:tcBorders>
            <w:shd w:val="clear" w:color="auto" w:fill="auto"/>
            <w:vAlign w:val="center"/>
          </w:tcPr>
          <w:p w14:paraId="3E5B811F" w14:textId="3F13EDC3" w:rsidR="004E286E" w:rsidRPr="008900CD" w:rsidRDefault="00C51F2D" w:rsidP="008900CD">
            <w:pPr>
              <w:jc w:val="left"/>
              <w:rPr>
                <w:rFonts w:ascii="Arial" w:hAnsi="Arial" w:cs="Arial"/>
                <w:sz w:val="22"/>
                <w:szCs w:val="18"/>
              </w:rPr>
            </w:pPr>
            <w:permStart w:id="1375872107" w:edGrp="everyone"/>
            <w:r w:rsidRPr="00C51F2D">
              <w:rPr>
                <w:rFonts w:ascii="Arial" w:hAnsi="Arial" w:cs="Arial"/>
                <w:b/>
                <w:bCs/>
                <w:sz w:val="22"/>
                <w:szCs w:val="18"/>
              </w:rPr>
              <w:t>Control the hazard using administrative means</w:t>
            </w:r>
            <w:r w:rsidRPr="00C51F2D">
              <w:rPr>
                <w:rFonts w:ascii="Arial" w:hAnsi="Arial" w:cs="Arial"/>
                <w:sz w:val="22"/>
                <w:szCs w:val="18"/>
              </w:rPr>
              <w:t xml:space="preserve"> involves implementing policies, procedures, and practices to manage and reduce exposure to hazards. This level of control relies on human behaviour and management strategies rather than physical barriers or equipment. Examples include rotating workers to limit their exposure to a hazardous task, scheduling hazardous work during times when fewer workers are present, providing training on safety protocols, and establishing standard operating procedures (SOPs) for safe operation. </w:t>
            </w:r>
            <w:permEnd w:id="1375872107"/>
          </w:p>
        </w:tc>
        <w:tc>
          <w:tcPr>
            <w:tcW w:w="335" w:type="pct"/>
            <w:tcBorders>
              <w:top w:val="nil"/>
              <w:left w:val="single" w:sz="12" w:space="0" w:color="auto"/>
              <w:bottom w:val="nil"/>
              <w:right w:val="nil"/>
            </w:tcBorders>
          </w:tcPr>
          <w:p w14:paraId="57755475" w14:textId="77777777" w:rsidR="004E286E" w:rsidRDefault="004E286E" w:rsidP="00486286">
            <w:pPr>
              <w:ind w:left="993" w:hanging="993"/>
            </w:pPr>
          </w:p>
        </w:tc>
      </w:tr>
      <w:tr w:rsidR="004E286E" w14:paraId="74E86ACF" w14:textId="77777777" w:rsidTr="00486286">
        <w:trPr>
          <w:trHeight w:val="1871"/>
          <w:hidden/>
        </w:trPr>
        <w:tc>
          <w:tcPr>
            <w:tcW w:w="610" w:type="pct"/>
            <w:tcBorders>
              <w:top w:val="nil"/>
              <w:left w:val="nil"/>
              <w:bottom w:val="nil"/>
              <w:right w:val="single" w:sz="12" w:space="0" w:color="auto"/>
            </w:tcBorders>
          </w:tcPr>
          <w:p w14:paraId="6F50DE70" w14:textId="77777777" w:rsidR="004E286E" w:rsidRPr="00FE608E" w:rsidRDefault="004E286E" w:rsidP="00486286">
            <w:pPr>
              <w:ind w:left="993" w:hanging="993"/>
              <w:jc w:val="center"/>
              <w:rPr>
                <w:vanish/>
              </w:rPr>
            </w:pPr>
          </w:p>
        </w:tc>
        <w:tc>
          <w:tcPr>
            <w:tcW w:w="1262" w:type="pct"/>
            <w:tcBorders>
              <w:left w:val="single" w:sz="12" w:space="0" w:color="auto"/>
              <w:bottom w:val="single" w:sz="12" w:space="0" w:color="auto"/>
              <w:right w:val="single" w:sz="4" w:space="0" w:color="auto"/>
            </w:tcBorders>
            <w:shd w:val="clear" w:color="auto" w:fill="auto"/>
            <w:vAlign w:val="center"/>
          </w:tcPr>
          <w:p w14:paraId="0C72636E" w14:textId="0CA0BE63" w:rsidR="004E286E" w:rsidRPr="00535212" w:rsidRDefault="00314229" w:rsidP="00EC62AC">
            <w:pPr>
              <w:spacing w:line="276" w:lineRule="auto"/>
              <w:jc w:val="center"/>
            </w:pPr>
            <w:r>
              <w:rPr>
                <w:rFonts w:cstheme="minorHAnsi"/>
                <w:color w:val="262626" w:themeColor="text1" w:themeTint="D9"/>
                <w:szCs w:val="24"/>
              </w:rPr>
              <w:t>Provide PPE</w:t>
            </w:r>
          </w:p>
        </w:tc>
        <w:tc>
          <w:tcPr>
            <w:tcW w:w="2793" w:type="pct"/>
            <w:tcBorders>
              <w:left w:val="single" w:sz="4" w:space="0" w:color="auto"/>
              <w:right w:val="single" w:sz="12" w:space="0" w:color="auto"/>
            </w:tcBorders>
            <w:shd w:val="clear" w:color="auto" w:fill="auto"/>
            <w:vAlign w:val="center"/>
          </w:tcPr>
          <w:p w14:paraId="1B5D2670" w14:textId="6135751D" w:rsidR="004E286E" w:rsidRPr="008900CD" w:rsidRDefault="00CF4DA0" w:rsidP="008900CD">
            <w:pPr>
              <w:jc w:val="left"/>
              <w:rPr>
                <w:rFonts w:ascii="Arial" w:hAnsi="Arial" w:cs="Arial"/>
                <w:sz w:val="22"/>
                <w:szCs w:val="18"/>
              </w:rPr>
            </w:pPr>
            <w:permStart w:id="768375827" w:edGrp="everyone"/>
            <w:r w:rsidRPr="00CF4DA0">
              <w:rPr>
                <w:rFonts w:ascii="Arial" w:hAnsi="Arial" w:cs="Arial"/>
                <w:b/>
                <w:bCs/>
                <w:sz w:val="22"/>
                <w:szCs w:val="18"/>
              </w:rPr>
              <w:t>Provide PPE (Personal Protective Equipment)</w:t>
            </w:r>
            <w:r w:rsidRPr="00CF4DA0">
              <w:rPr>
                <w:rFonts w:ascii="Arial" w:hAnsi="Arial" w:cs="Arial"/>
                <w:sz w:val="22"/>
                <w:szCs w:val="18"/>
              </w:rPr>
              <w:t xml:space="preserve"> involves equipping workers with protective gear to reduce the risk of harm when other control measures cannot fully eliminate or manage the hazard. PPE includes items like helmets, gloves, safety goggles, ear protection, respirators, and protective clothing, depending on the nature of the hazard. </w:t>
            </w:r>
            <w:permEnd w:id="768375827"/>
          </w:p>
        </w:tc>
        <w:tc>
          <w:tcPr>
            <w:tcW w:w="335" w:type="pct"/>
            <w:tcBorders>
              <w:top w:val="nil"/>
              <w:left w:val="single" w:sz="12" w:space="0" w:color="auto"/>
              <w:bottom w:val="nil"/>
              <w:right w:val="nil"/>
            </w:tcBorders>
          </w:tcPr>
          <w:p w14:paraId="5F98685C" w14:textId="77777777" w:rsidR="004E286E" w:rsidRDefault="004E286E" w:rsidP="00486286">
            <w:pPr>
              <w:ind w:left="993" w:hanging="993"/>
            </w:pPr>
          </w:p>
        </w:tc>
      </w:tr>
    </w:tbl>
    <w:p w14:paraId="2A32C90B" w14:textId="6A2E9ABC" w:rsidR="004E67D0" w:rsidRDefault="004E67D0" w:rsidP="004E67D0">
      <w:pPr>
        <w:jc w:val="left"/>
        <w:rPr>
          <w:rFonts w:ascii="Arial" w:hAnsi="Arial"/>
          <w:b/>
        </w:rPr>
      </w:pPr>
    </w:p>
    <w:p w14:paraId="18F303C1" w14:textId="77777777" w:rsidR="00486286" w:rsidRDefault="00486286"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2CF01DB1" w:rsidR="004E699E" w:rsidRPr="004932A4" w:rsidRDefault="00CD6A21"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szCs w:val="32"/>
            </w:rPr>
            <w:t>CPCCBC4007</w:t>
          </w:r>
        </w:sdtContent>
      </w:sdt>
      <w:r w:rsidR="004E699E" w:rsidRPr="004932A4">
        <w:rPr>
          <w:szCs w:val="32"/>
        </w:rPr>
        <w:t xml:space="preserve"> </w:t>
      </w:r>
    </w:p>
    <w:p w14:paraId="04C6AC92" w14:textId="24769A78" w:rsidR="004E699E" w:rsidRDefault="00CD6A21"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szCs w:val="32"/>
            </w:rPr>
            <w:t>Plan building and construction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C2847B0" w:rsidR="00902BF8" w:rsidRPr="00B602ED" w:rsidRDefault="00DA3304" w:rsidP="00AA576C">
            <w:pPr>
              <w:ind w:right="390"/>
              <w:jc w:val="left"/>
              <w:rPr>
                <w:rFonts w:ascii="Arial" w:hAnsi="Arial" w:cs="Arial"/>
                <w:sz w:val="22"/>
                <w:szCs w:val="22"/>
              </w:rPr>
            </w:pPr>
            <w:permStart w:id="1118440636" w:edGrp="everyone"/>
            <w:r>
              <w:rPr>
                <w:rFonts w:ascii="Arial" w:hAnsi="Arial" w:cs="Arial"/>
                <w:sz w:val="22"/>
                <w:szCs w:val="22"/>
              </w:rPr>
              <w:t xml:space="preserve">Lucy Muston </w:t>
            </w:r>
            <w:permEnd w:id="1118440636"/>
          </w:p>
        </w:tc>
      </w:tr>
    </w:tbl>
    <w:p w14:paraId="4E9AF441" w14:textId="77777777" w:rsidR="00902BF8" w:rsidRPr="00750D30" w:rsidRDefault="00902BF8" w:rsidP="00902BF8">
      <w:pPr>
        <w:ind w:left="709" w:right="-24" w:hanging="709"/>
        <w:rPr>
          <w:rFonts w:ascii="Arial" w:hAnsi="Arial" w:cs="Arial"/>
          <w:sz w:val="20"/>
        </w:rPr>
      </w:pPr>
    </w:p>
    <w:p w14:paraId="7E42C2A0" w14:textId="10D49B4B"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755DF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755DF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755DF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755DF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755DF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4C2999">
        <w:trPr>
          <w:trHeight w:val="4966"/>
        </w:trPr>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755DF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755DF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755DF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755DF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755DF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755DF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755DF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559"/>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54F2E">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54F2E">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66359" w:rsidRPr="004932A4" w14:paraId="33EE888A" w14:textId="77777777" w:rsidTr="00654F2E">
        <w:trPr>
          <w:cantSplit/>
          <w:jc w:val="center"/>
        </w:trPr>
        <w:tc>
          <w:tcPr>
            <w:tcW w:w="978" w:type="dxa"/>
            <w:tcBorders>
              <w:top w:val="single" w:sz="4" w:space="0" w:color="auto"/>
              <w:left w:val="single" w:sz="12" w:space="0" w:color="auto"/>
            </w:tcBorders>
            <w:vAlign w:val="center"/>
          </w:tcPr>
          <w:p w14:paraId="664D9002" w14:textId="794CE1DE" w:rsidR="00466359" w:rsidRPr="00906AB7" w:rsidRDefault="00466359" w:rsidP="00466359">
            <w:pPr>
              <w:ind w:right="-24"/>
              <w:jc w:val="center"/>
              <w:rPr>
                <w:rFonts w:ascii="Arial" w:hAnsi="Arial" w:cs="Arial"/>
                <w:sz w:val="19"/>
                <w:szCs w:val="19"/>
                <w:highlight w:val="yellow"/>
              </w:rPr>
            </w:pPr>
            <w:r w:rsidRPr="002358FA">
              <w:rPr>
                <w:rFonts w:ascii="Arial" w:hAnsi="Arial" w:cs="Arial"/>
                <w:sz w:val="19"/>
                <w:szCs w:val="19"/>
              </w:rPr>
              <w:t>Task 1</w:t>
            </w:r>
          </w:p>
        </w:tc>
        <w:permStart w:id="1526612948" w:edGrp="everyone"/>
        <w:tc>
          <w:tcPr>
            <w:tcW w:w="1417" w:type="dxa"/>
            <w:tcBorders>
              <w:top w:val="single" w:sz="4" w:space="0" w:color="auto"/>
            </w:tcBorders>
            <w:vAlign w:val="center"/>
          </w:tcPr>
          <w:p w14:paraId="013F31AB" w14:textId="059A9261" w:rsidR="00466359" w:rsidRPr="00906AB7" w:rsidRDefault="00CD6A21" w:rsidP="00466359">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466359" w:rsidRPr="0034703F">
                  <w:rPr>
                    <w:rStyle w:val="PlaceholderText"/>
                    <w:color w:val="808080" w:themeColor="background1" w:themeShade="80"/>
                    <w:sz w:val="22"/>
                    <w:szCs w:val="22"/>
                  </w:rPr>
                  <w:t>Select Date.</w:t>
                </w:r>
              </w:sdtContent>
            </w:sdt>
            <w:permEnd w:id="1526612948"/>
          </w:p>
        </w:tc>
        <w:permStart w:id="1502441628" w:edGrp="everyone"/>
        <w:tc>
          <w:tcPr>
            <w:tcW w:w="1559" w:type="dxa"/>
            <w:vAlign w:val="center"/>
          </w:tcPr>
          <w:p w14:paraId="2AF6BA6E" w14:textId="77777777" w:rsidR="00466359" w:rsidRPr="00906AB7" w:rsidRDefault="00CD6A21" w:rsidP="00466359">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466359" w:rsidRPr="00D06775">
                  <w:rPr>
                    <w:rFonts w:ascii="Arial" w:hAnsi="Arial" w:cs="Arial"/>
                    <w:sz w:val="28"/>
                    <w:szCs w:val="28"/>
                  </w:rPr>
                  <w:sym w:font="Wingdings" w:char="F0A8"/>
                </w:r>
              </w:sdtContent>
            </w:sdt>
            <w:permEnd w:id="1502441628"/>
            <w:r w:rsidR="00466359" w:rsidRPr="00D06775">
              <w:rPr>
                <w:rFonts w:ascii="Arial" w:hAnsi="Arial" w:cs="Arial"/>
                <w:sz w:val="28"/>
              </w:rPr>
              <w:t xml:space="preserve"> </w:t>
            </w:r>
            <w:r w:rsidR="00466359" w:rsidRPr="00906AB7">
              <w:rPr>
                <w:rFonts w:ascii="Arial" w:hAnsi="Arial" w:cs="Arial"/>
                <w:sz w:val="19"/>
                <w:szCs w:val="19"/>
              </w:rPr>
              <w:t>Workplace</w:t>
            </w:r>
          </w:p>
          <w:p w14:paraId="2E502A3F" w14:textId="565AE986" w:rsidR="00466359" w:rsidRPr="00A44CB5" w:rsidRDefault="00CD6A21" w:rsidP="00466359">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487405258" w:edGrp="everyone"/>
                <w:r w:rsidR="00466359" w:rsidRPr="00D06775">
                  <w:rPr>
                    <w:rFonts w:ascii="Arial" w:hAnsi="Arial" w:cs="Arial"/>
                    <w:sz w:val="28"/>
                    <w:szCs w:val="28"/>
                  </w:rPr>
                  <w:sym w:font="Wingdings" w:char="F0A8"/>
                </w:r>
                <w:permEnd w:id="487405258"/>
              </w:sdtContent>
            </w:sdt>
            <w:r w:rsidR="00466359" w:rsidRPr="00D06775">
              <w:rPr>
                <w:rFonts w:ascii="Arial" w:hAnsi="Arial" w:cs="Arial"/>
                <w:sz w:val="28"/>
              </w:rPr>
              <w:t xml:space="preserve"> </w:t>
            </w:r>
            <w:r w:rsidR="00466359" w:rsidRPr="00906AB7">
              <w:rPr>
                <w:rFonts w:ascii="Arial" w:hAnsi="Arial" w:cs="Arial"/>
                <w:sz w:val="19"/>
                <w:szCs w:val="19"/>
              </w:rPr>
              <w:t>Simulation</w:t>
            </w:r>
          </w:p>
        </w:tc>
        <w:tc>
          <w:tcPr>
            <w:tcW w:w="2521" w:type="dxa"/>
            <w:vAlign w:val="center"/>
          </w:tcPr>
          <w:p w14:paraId="413EA5E3" w14:textId="77777777" w:rsidR="00466359" w:rsidRPr="00A44CB5" w:rsidRDefault="00466359" w:rsidP="00466359">
            <w:pPr>
              <w:ind w:right="-24"/>
              <w:jc w:val="left"/>
              <w:rPr>
                <w:rFonts w:ascii="Arial" w:hAnsi="Arial" w:cs="Arial"/>
                <w:sz w:val="22"/>
                <w:szCs w:val="22"/>
              </w:rPr>
            </w:pPr>
            <w:permStart w:id="1666658185" w:edGrp="everyone"/>
            <w:permEnd w:id="1666658185"/>
          </w:p>
        </w:tc>
        <w:permStart w:id="14556061" w:edGrp="everyone"/>
        <w:tc>
          <w:tcPr>
            <w:tcW w:w="1287" w:type="dxa"/>
            <w:vAlign w:val="center"/>
          </w:tcPr>
          <w:p w14:paraId="70611D39" w14:textId="6462618C" w:rsidR="00466359" w:rsidRPr="00533511" w:rsidRDefault="00CD6A21" w:rsidP="00466359">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466359" w:rsidRPr="00F821B9">
                  <w:rPr>
                    <w:rFonts w:ascii="Arial" w:hAnsi="Arial" w:cs="Arial"/>
                    <w:sz w:val="32"/>
                    <w:szCs w:val="22"/>
                  </w:rPr>
                  <w:sym w:font="Wingdings" w:char="F0A8"/>
                </w:r>
              </w:sdtContent>
            </w:sdt>
            <w:permEnd w:id="14556061"/>
          </w:p>
        </w:tc>
        <w:permStart w:id="2022461287" w:edGrp="everyone"/>
        <w:tc>
          <w:tcPr>
            <w:tcW w:w="1287" w:type="dxa"/>
            <w:tcBorders>
              <w:right w:val="single" w:sz="12" w:space="0" w:color="auto"/>
            </w:tcBorders>
            <w:vAlign w:val="center"/>
          </w:tcPr>
          <w:p w14:paraId="58AB0513" w14:textId="727E72F8" w:rsidR="00466359" w:rsidRPr="00533511" w:rsidRDefault="00CD6A21" w:rsidP="00466359">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466359" w:rsidRPr="00F821B9">
                  <w:rPr>
                    <w:rFonts w:ascii="Arial" w:hAnsi="Arial" w:cs="Arial"/>
                    <w:sz w:val="32"/>
                    <w:szCs w:val="22"/>
                  </w:rPr>
                  <w:sym w:font="Wingdings" w:char="F0A8"/>
                </w:r>
              </w:sdtContent>
            </w:sdt>
            <w:permEnd w:id="202246128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350C8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350C8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350C80">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350C80">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755DF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755DF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66359" w:rsidRPr="00BA4D9F" w14:paraId="6F8E3443" w14:textId="77777777" w:rsidTr="00E0730C">
        <w:trPr>
          <w:trHeight w:val="2155"/>
        </w:trPr>
        <w:tc>
          <w:tcPr>
            <w:tcW w:w="9072" w:type="dxa"/>
            <w:tcBorders>
              <w:top w:val="nil"/>
              <w:left w:val="single" w:sz="12" w:space="0" w:color="auto"/>
              <w:right w:val="single" w:sz="12" w:space="0" w:color="auto"/>
            </w:tcBorders>
          </w:tcPr>
          <w:p w14:paraId="4839E18A" w14:textId="77777777" w:rsidR="00466359" w:rsidRPr="00466359" w:rsidRDefault="00466359" w:rsidP="00466359">
            <w:pPr>
              <w:rPr>
                <w:rFonts w:ascii="Arial" w:hAnsi="Arial" w:cs="Arial"/>
                <w:bCs/>
                <w:sz w:val="22"/>
                <w:szCs w:val="22"/>
              </w:rPr>
            </w:pPr>
            <w:permStart w:id="994933862" w:edGrp="everyone"/>
            <w:permEnd w:id="994933862"/>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13EE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DEC85D"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358FA">
              <w:rPr>
                <w:rFonts w:ascii="Arial" w:hAnsi="Arial" w:cs="Arial"/>
                <w:b/>
                <w:bCs/>
                <w:spacing w:val="-2"/>
                <w:sz w:val="20"/>
              </w:rPr>
              <w:t>1</w:t>
            </w:r>
          </w:p>
        </w:tc>
      </w:tr>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CD6A21"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685728701" w:edGrp="everyone"/>
                <w:r w:rsidR="00AC0794" w:rsidRPr="006C1A6C">
                  <w:rPr>
                    <w:rFonts w:ascii="Arial" w:hAnsi="Arial" w:cs="Arial"/>
                    <w:szCs w:val="24"/>
                  </w:rPr>
                  <w:sym w:font="Wingdings" w:char="F0A8"/>
                </w:r>
                <w:permEnd w:id="685728701"/>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45E4E78F" w:rsidR="00AC0794" w:rsidRDefault="00CD6A21"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269966515" w:edGrp="everyone"/>
                <w:r w:rsidR="00AC0794" w:rsidRPr="006C1A6C">
                  <w:rPr>
                    <w:rFonts w:ascii="Arial" w:hAnsi="Arial" w:cs="Arial"/>
                    <w:szCs w:val="24"/>
                  </w:rPr>
                  <w:sym w:font="Wingdings" w:char="F0A8"/>
                </w:r>
                <w:permEnd w:id="269966515"/>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205681410"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permEnd w:id="120568141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918361523" w:edGrp="everyone"/>
                <w:r w:rsidR="00466359">
                  <w:rPr>
                    <w:rFonts w:ascii="Arial" w:hAnsi="Arial" w:cs="Arial"/>
                    <w:sz w:val="19"/>
                    <w:szCs w:val="19"/>
                  </w:rPr>
                  <w:sym w:font="Wingdings" w:char="F0A8"/>
                </w:r>
                <w:permEnd w:id="918361523"/>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13EE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013FF4B6" w14:textId="69BD1F56" w:rsidR="00795D87" w:rsidRPr="002358FA" w:rsidRDefault="00AC649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r>
            <w:r>
              <w:rPr>
                <w:rFonts w:ascii="Arial" w:hAnsi="Arial" w:cs="Arial"/>
                <w:sz w:val="19"/>
                <w:szCs w:val="19"/>
              </w:rPr>
              <w:fldChar w:fldCharType="separate"/>
            </w:r>
            <w:r w:rsidR="00CD6A21">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0AC9F7BE" w:rsidR="00795D87" w:rsidRPr="002358FA" w:rsidRDefault="006C1A6C" w:rsidP="00795D87">
            <w:pPr>
              <w:jc w:val="left"/>
              <w:rPr>
                <w:rFonts w:ascii="Arial" w:hAnsi="Arial" w:cs="Arial"/>
                <w:sz w:val="19"/>
                <w:szCs w:val="19"/>
              </w:rPr>
            </w:pPr>
            <w:r w:rsidRPr="002358FA">
              <w:rPr>
                <w:rFonts w:ascii="Arial" w:hAnsi="Arial" w:cs="Arial"/>
                <w:sz w:val="19"/>
                <w:szCs w:val="19"/>
              </w:rPr>
              <w:t xml:space="preserve">Specify </w:t>
            </w:r>
            <w:r w:rsidR="00AC6495">
              <w:rPr>
                <w:rFonts w:ascii="Arial" w:hAnsi="Arial" w:cs="Arial"/>
                <w:sz w:val="19"/>
                <w:szCs w:val="19"/>
              </w:rPr>
              <w:t>how subcontractors were determined:</w:t>
            </w:r>
            <w:r w:rsidR="00795D87" w:rsidRPr="002358FA">
              <w:rPr>
                <w:rFonts w:ascii="Arial" w:hAnsi="Arial" w:cs="Arial"/>
                <w:sz w:val="19"/>
                <w:szCs w:val="19"/>
              </w:rPr>
              <w:t xml:space="preserve"> </w:t>
            </w:r>
          </w:p>
          <w:p w14:paraId="0D9BAC82" w14:textId="06AC8FF7" w:rsidR="009C22FD" w:rsidRPr="002358FA" w:rsidRDefault="009C22FD" w:rsidP="009C22FD">
            <w:pPr>
              <w:pStyle w:val="38PASBenchmark"/>
            </w:pPr>
            <w:permStart w:id="945691423" w:edGrp="everyone"/>
            <w:permEnd w:id="945691423"/>
          </w:p>
        </w:tc>
      </w:tr>
      <w:tr w:rsidR="00AC6495" w:rsidRPr="00BA4D9F" w14:paraId="5C84C03C" w14:textId="77777777" w:rsidTr="00A13EE1">
        <w:trPr>
          <w:trHeight w:val="850"/>
        </w:trPr>
        <w:tc>
          <w:tcPr>
            <w:tcW w:w="671" w:type="dxa"/>
            <w:tcBorders>
              <w:top w:val="dotted" w:sz="4" w:space="0" w:color="auto"/>
              <w:left w:val="single" w:sz="12" w:space="0" w:color="auto"/>
              <w:bottom w:val="single" w:sz="4" w:space="0" w:color="auto"/>
              <w:right w:val="single" w:sz="4" w:space="0" w:color="auto"/>
            </w:tcBorders>
          </w:tcPr>
          <w:p w14:paraId="005BFFB6" w14:textId="0FF6E7D7" w:rsidR="00AC6495" w:rsidRDefault="00AC649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r>
            <w:r>
              <w:rPr>
                <w:rFonts w:ascii="Arial" w:hAnsi="Arial" w:cs="Arial"/>
                <w:sz w:val="19"/>
                <w:szCs w:val="19"/>
              </w:rPr>
              <w:fldChar w:fldCharType="separate"/>
            </w:r>
            <w:r w:rsidR="00CD6A21">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188DC86" w14:textId="72653421" w:rsidR="00AC6495" w:rsidRDefault="00AC6495" w:rsidP="00795D8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how subcontractor availability was determined:</w:t>
            </w:r>
          </w:p>
          <w:permStart w:id="591469550" w:edGrp="everyone"/>
          <w:p w14:paraId="646D9F4A" w14:textId="4C2FC117" w:rsidR="00654F2E" w:rsidRPr="002358FA" w:rsidRDefault="00CD6A21" w:rsidP="00AC6495">
            <w:pPr>
              <w:spacing w:line="276" w:lineRule="auto"/>
              <w:jc w:val="left"/>
              <w:rPr>
                <w:rFonts w:ascii="Arial" w:hAnsi="Arial" w:cs="Arial"/>
                <w:sz w:val="19"/>
                <w:szCs w:val="19"/>
              </w:rPr>
            </w:pPr>
            <w:sdt>
              <w:sdtPr>
                <w:rPr>
                  <w:rFonts w:ascii="Arial" w:hAnsi="Arial" w:cs="Arial"/>
                  <w:sz w:val="19"/>
                  <w:szCs w:val="19"/>
                </w:rPr>
                <w:id w:val="-1403137811"/>
                <w14:checkbox>
                  <w14:checked w14:val="0"/>
                  <w14:checkedState w14:val="00FE" w14:font="Wingdings"/>
                  <w14:uncheckedState w14:val="00A8" w14:font="Wingdings"/>
                </w14:checkbox>
              </w:sdtPr>
              <w:sdtEndPr/>
              <w:sdtContent>
                <w:r w:rsidR="00AC6495" w:rsidRPr="002358FA">
                  <w:rPr>
                    <w:rFonts w:ascii="Arial" w:hAnsi="Arial" w:cs="Arial"/>
                    <w:sz w:val="19"/>
                    <w:szCs w:val="19"/>
                  </w:rPr>
                  <w:sym w:font="Wingdings" w:char="F0A8"/>
                </w:r>
              </w:sdtContent>
            </w:sdt>
            <w:permEnd w:id="591469550"/>
            <w:r w:rsidR="00AC6495" w:rsidRPr="002358FA">
              <w:rPr>
                <w:rFonts w:ascii="Arial" w:hAnsi="Arial" w:cs="Arial"/>
                <w:sz w:val="19"/>
                <w:szCs w:val="19"/>
              </w:rPr>
              <w:t xml:space="preserve"> </w:t>
            </w:r>
            <w:r w:rsidR="00AC6495">
              <w:rPr>
                <w:rFonts w:ascii="Arial" w:hAnsi="Arial" w:cs="Arial"/>
                <w:sz w:val="19"/>
                <w:szCs w:val="19"/>
              </w:rPr>
              <w:t>Email sent</w:t>
            </w:r>
            <w:r w:rsidR="00AC6495" w:rsidRPr="002358FA">
              <w:rPr>
                <w:rFonts w:ascii="Arial" w:hAnsi="Arial" w:cs="Arial"/>
                <w:sz w:val="19"/>
                <w:szCs w:val="19"/>
              </w:rPr>
              <w:t xml:space="preserve"> </w:t>
            </w:r>
            <w:sdt>
              <w:sdtPr>
                <w:rPr>
                  <w:rFonts w:ascii="Arial" w:hAnsi="Arial" w:cs="Arial"/>
                  <w:sz w:val="19"/>
                  <w:szCs w:val="19"/>
                </w:rPr>
                <w:id w:val="2138839547"/>
                <w14:checkbox>
                  <w14:checked w14:val="0"/>
                  <w14:checkedState w14:val="00FE" w14:font="Wingdings"/>
                  <w14:uncheckedState w14:val="00A8" w14:font="Wingdings"/>
                </w14:checkbox>
              </w:sdtPr>
              <w:sdtEndPr/>
              <w:sdtContent>
                <w:permStart w:id="366629870" w:edGrp="everyone"/>
                <w:r w:rsidR="00AC6495" w:rsidRPr="002358FA">
                  <w:rPr>
                    <w:rFonts w:ascii="Arial" w:hAnsi="Arial" w:cs="Arial"/>
                    <w:sz w:val="19"/>
                    <w:szCs w:val="19"/>
                  </w:rPr>
                  <w:sym w:font="Wingdings" w:char="F0A8"/>
                </w:r>
                <w:permEnd w:id="366629870"/>
              </w:sdtContent>
            </w:sdt>
            <w:r w:rsidR="00AC6495" w:rsidRPr="002358FA">
              <w:rPr>
                <w:rFonts w:ascii="Arial" w:hAnsi="Arial" w:cs="Arial"/>
                <w:sz w:val="19"/>
                <w:szCs w:val="19"/>
              </w:rPr>
              <w:t xml:space="preserve"> </w:t>
            </w:r>
            <w:r w:rsidR="00AC6495">
              <w:rPr>
                <w:rFonts w:ascii="Arial" w:hAnsi="Arial" w:cs="Arial"/>
                <w:sz w:val="19"/>
                <w:szCs w:val="19"/>
              </w:rPr>
              <w:t>Telephone call</w:t>
            </w:r>
            <w:r w:rsidR="00AC6495" w:rsidRPr="002358FA">
              <w:rPr>
                <w:rFonts w:ascii="Arial" w:hAnsi="Arial" w:cs="Arial"/>
                <w:sz w:val="19"/>
                <w:szCs w:val="19"/>
              </w:rPr>
              <w:t xml:space="preserve"> </w:t>
            </w:r>
            <w:sdt>
              <w:sdtPr>
                <w:rPr>
                  <w:rFonts w:ascii="Arial" w:hAnsi="Arial" w:cs="Arial"/>
                  <w:sz w:val="19"/>
                  <w:szCs w:val="19"/>
                </w:rPr>
                <w:id w:val="379454228"/>
                <w14:checkbox>
                  <w14:checked w14:val="0"/>
                  <w14:checkedState w14:val="00FE" w14:font="Wingdings"/>
                  <w14:uncheckedState w14:val="00A8" w14:font="Wingdings"/>
                </w14:checkbox>
              </w:sdtPr>
              <w:sdtEndPr/>
              <w:sdtContent>
                <w:permStart w:id="481039117" w:edGrp="everyone"/>
                <w:r w:rsidR="00AC6495" w:rsidRPr="002358FA">
                  <w:rPr>
                    <w:rFonts w:ascii="Arial" w:hAnsi="Arial" w:cs="Arial"/>
                    <w:sz w:val="19"/>
                    <w:szCs w:val="19"/>
                  </w:rPr>
                  <w:sym w:font="Wingdings" w:char="F0A8"/>
                </w:r>
                <w:permEnd w:id="481039117"/>
              </w:sdtContent>
            </w:sdt>
            <w:r w:rsidR="00AC6495" w:rsidRPr="002358FA">
              <w:rPr>
                <w:rFonts w:ascii="Arial" w:hAnsi="Arial" w:cs="Arial"/>
                <w:sz w:val="19"/>
                <w:szCs w:val="19"/>
              </w:rPr>
              <w:t xml:space="preserve"> Other (please specify):</w:t>
            </w:r>
            <w:r w:rsidR="00654F2E">
              <w:rPr>
                <w:rFonts w:ascii="Arial" w:hAnsi="Arial" w:cs="Arial"/>
                <w:sz w:val="19"/>
                <w:szCs w:val="19"/>
              </w:rPr>
              <w:t xml:space="preserve"> </w:t>
            </w:r>
            <w:permStart w:id="1216106756" w:edGrp="everyone"/>
            <w:permEnd w:id="1216106756"/>
          </w:p>
        </w:tc>
      </w:tr>
      <w:tr w:rsidR="005F534F" w:rsidRPr="00BA4D9F" w14:paraId="64FFA42D" w14:textId="77777777" w:rsidTr="00A13EE1">
        <w:trPr>
          <w:trHeight w:val="850"/>
        </w:trPr>
        <w:tc>
          <w:tcPr>
            <w:tcW w:w="671" w:type="dxa"/>
            <w:tcBorders>
              <w:top w:val="dotted" w:sz="4" w:space="0" w:color="auto"/>
              <w:left w:val="single" w:sz="12" w:space="0" w:color="auto"/>
              <w:bottom w:val="single" w:sz="4" w:space="0" w:color="auto"/>
              <w:right w:val="single" w:sz="4" w:space="0" w:color="auto"/>
            </w:tcBorders>
          </w:tcPr>
          <w:p w14:paraId="14B8014C" w14:textId="52FB9E6D"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_Ref127790230 \r \h </w:instrText>
            </w:r>
            <w:r>
              <w:rPr>
                <w:rFonts w:ascii="Arial" w:hAnsi="Arial" w:cs="Arial"/>
                <w:sz w:val="19"/>
                <w:szCs w:val="19"/>
              </w:rPr>
            </w:r>
            <w:r>
              <w:rPr>
                <w:rFonts w:ascii="Arial" w:hAnsi="Arial" w:cs="Arial"/>
                <w:sz w:val="19"/>
                <w:szCs w:val="19"/>
              </w:rPr>
              <w:fldChar w:fldCharType="separate"/>
            </w:r>
            <w:r w:rsidR="00CD6A21">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5AB77B1" w14:textId="59EF287A" w:rsidR="005F534F" w:rsidRPr="002358FA" w:rsidRDefault="005F534F" w:rsidP="005F534F">
            <w:pPr>
              <w:jc w:val="left"/>
              <w:rPr>
                <w:rFonts w:ascii="Arial" w:hAnsi="Arial" w:cs="Arial"/>
                <w:sz w:val="19"/>
                <w:szCs w:val="19"/>
              </w:rPr>
            </w:pPr>
            <w:r w:rsidRPr="002358FA">
              <w:rPr>
                <w:rFonts w:ascii="Arial" w:hAnsi="Arial" w:cs="Arial"/>
                <w:sz w:val="19"/>
                <w:szCs w:val="19"/>
              </w:rPr>
              <w:t xml:space="preserve">Specify </w:t>
            </w:r>
            <w:r>
              <w:rPr>
                <w:rFonts w:ascii="Arial" w:hAnsi="Arial" w:cs="Arial"/>
                <w:sz w:val="19"/>
                <w:szCs w:val="19"/>
              </w:rPr>
              <w:t>how availability of materials was determined:</w:t>
            </w:r>
            <w:r w:rsidRPr="002358FA">
              <w:rPr>
                <w:rFonts w:ascii="Arial" w:hAnsi="Arial" w:cs="Arial"/>
                <w:sz w:val="19"/>
                <w:szCs w:val="19"/>
              </w:rPr>
              <w:t xml:space="preserve"> </w:t>
            </w:r>
          </w:p>
          <w:p w14:paraId="7216852B" w14:textId="2B3AD6F8" w:rsidR="005F534F" w:rsidRDefault="005F534F" w:rsidP="005F534F">
            <w:pPr>
              <w:pStyle w:val="38PASBenchmark"/>
            </w:pPr>
            <w:permStart w:id="441543397" w:edGrp="everyone"/>
            <w:permEnd w:id="441543397"/>
          </w:p>
        </w:tc>
      </w:tr>
      <w:tr w:rsidR="005F534F" w:rsidRPr="00BA4D9F" w14:paraId="5ABEF27A" w14:textId="77777777" w:rsidTr="00654F2E">
        <w:trPr>
          <w:trHeight w:val="1124"/>
        </w:trPr>
        <w:tc>
          <w:tcPr>
            <w:tcW w:w="671" w:type="dxa"/>
            <w:tcBorders>
              <w:top w:val="dotted" w:sz="4" w:space="0" w:color="auto"/>
              <w:left w:val="single" w:sz="12" w:space="0" w:color="auto"/>
              <w:bottom w:val="single" w:sz="4" w:space="0" w:color="auto"/>
              <w:right w:val="single" w:sz="4" w:space="0" w:color="auto"/>
            </w:tcBorders>
          </w:tcPr>
          <w:p w14:paraId="46B3F526" w14:textId="16935F1D"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_Ref127790378 \r \h </w:instrText>
            </w:r>
            <w:r>
              <w:rPr>
                <w:rFonts w:ascii="Arial" w:hAnsi="Arial" w:cs="Arial"/>
                <w:sz w:val="19"/>
                <w:szCs w:val="19"/>
              </w:rPr>
            </w:r>
            <w:r>
              <w:rPr>
                <w:rFonts w:ascii="Arial" w:hAnsi="Arial" w:cs="Arial"/>
                <w:sz w:val="19"/>
                <w:szCs w:val="19"/>
              </w:rPr>
              <w:fldChar w:fldCharType="separate"/>
            </w:r>
            <w:r w:rsidR="00CD6A21">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9B12285" w14:textId="1160BF86" w:rsidR="005F534F" w:rsidRDefault="005F534F" w:rsidP="005F534F">
            <w:pPr>
              <w:jc w:val="left"/>
              <w:rPr>
                <w:rFonts w:ascii="Arial" w:hAnsi="Arial" w:cs="Arial"/>
                <w:sz w:val="19"/>
                <w:szCs w:val="19"/>
              </w:rPr>
            </w:pPr>
            <w:r>
              <w:rPr>
                <w:rFonts w:ascii="Arial" w:hAnsi="Arial" w:cs="Arial"/>
                <w:sz w:val="19"/>
                <w:szCs w:val="19"/>
              </w:rPr>
              <w:t xml:space="preserve">Specify </w:t>
            </w:r>
            <w:r w:rsidR="00A13EE1">
              <w:rPr>
                <w:rFonts w:ascii="Arial" w:hAnsi="Arial" w:cs="Arial"/>
                <w:sz w:val="19"/>
                <w:szCs w:val="19"/>
              </w:rPr>
              <w:t xml:space="preserve">location of site and </w:t>
            </w:r>
            <w:r w:rsidRPr="005F534F">
              <w:rPr>
                <w:rFonts w:ascii="Arial" w:hAnsi="Arial" w:cs="Arial"/>
                <w:sz w:val="19"/>
                <w:szCs w:val="19"/>
              </w:rPr>
              <w:t>site access requirements and limitations</w:t>
            </w:r>
            <w:r>
              <w:rPr>
                <w:rFonts w:ascii="Arial" w:hAnsi="Arial" w:cs="Arial"/>
                <w:sz w:val="19"/>
                <w:szCs w:val="19"/>
              </w:rPr>
              <w:t xml:space="preserve"> determined when</w:t>
            </w:r>
            <w:r w:rsidRPr="005F534F">
              <w:rPr>
                <w:rFonts w:ascii="Arial" w:hAnsi="Arial" w:cs="Arial"/>
                <w:sz w:val="19"/>
                <w:szCs w:val="19"/>
              </w:rPr>
              <w:t xml:space="preserve"> organis</w:t>
            </w:r>
            <w:r>
              <w:rPr>
                <w:rFonts w:ascii="Arial" w:hAnsi="Arial" w:cs="Arial"/>
                <w:sz w:val="19"/>
                <w:szCs w:val="19"/>
              </w:rPr>
              <w:t>ing</w:t>
            </w:r>
            <w:r w:rsidRPr="005F534F">
              <w:rPr>
                <w:rFonts w:ascii="Arial" w:hAnsi="Arial" w:cs="Arial"/>
                <w:sz w:val="19"/>
                <w:szCs w:val="19"/>
              </w:rPr>
              <w:t xml:space="preserve"> site entry</w:t>
            </w:r>
            <w:r>
              <w:rPr>
                <w:rFonts w:ascii="Arial" w:hAnsi="Arial" w:cs="Arial"/>
                <w:sz w:val="19"/>
                <w:szCs w:val="19"/>
              </w:rPr>
              <w:t>:</w:t>
            </w:r>
          </w:p>
          <w:p w14:paraId="00D0865B" w14:textId="370458FF" w:rsidR="005F534F" w:rsidRPr="002358FA" w:rsidRDefault="005F534F" w:rsidP="005F534F">
            <w:pPr>
              <w:pStyle w:val="38PASBenchmark"/>
            </w:pPr>
            <w:permStart w:id="1017651870" w:edGrp="everyone"/>
            <w:permEnd w:id="1017651870"/>
          </w:p>
        </w:tc>
      </w:tr>
      <w:tr w:rsidR="005F534F" w:rsidRPr="00BA4D9F" w14:paraId="766F56D4"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6D8E4F73" w14:textId="607790E8"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_Ref127790681 \r \h </w:instrText>
            </w:r>
            <w:r>
              <w:rPr>
                <w:rFonts w:ascii="Arial" w:hAnsi="Arial" w:cs="Arial"/>
                <w:sz w:val="19"/>
                <w:szCs w:val="19"/>
              </w:rPr>
            </w:r>
            <w:r>
              <w:rPr>
                <w:rFonts w:ascii="Arial" w:hAnsi="Arial" w:cs="Arial"/>
                <w:sz w:val="19"/>
                <w:szCs w:val="19"/>
              </w:rPr>
              <w:fldChar w:fldCharType="separate"/>
            </w:r>
            <w:r w:rsidR="00CD6A21">
              <w:rPr>
                <w:rFonts w:ascii="Arial" w:hAnsi="Arial" w:cs="Arial"/>
                <w:sz w:val="19"/>
                <w:szCs w:val="19"/>
              </w:rPr>
              <w:t xml:space="preserve">1.1E.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B31247D" w14:textId="77777777" w:rsidR="005F534F" w:rsidRDefault="005F534F" w:rsidP="005F534F">
            <w:pPr>
              <w:jc w:val="left"/>
              <w:rPr>
                <w:rFonts w:ascii="Arial" w:hAnsi="Arial" w:cs="Arial"/>
                <w:sz w:val="19"/>
                <w:szCs w:val="19"/>
              </w:rPr>
            </w:pPr>
            <w:r>
              <w:rPr>
                <w:rFonts w:ascii="Arial" w:hAnsi="Arial" w:cs="Arial"/>
                <w:sz w:val="19"/>
                <w:szCs w:val="19"/>
              </w:rPr>
              <w:t>Specify how commencement date was determined:</w:t>
            </w:r>
          </w:p>
          <w:p w14:paraId="078AE492" w14:textId="54E269B2" w:rsidR="005F534F" w:rsidRDefault="005F534F" w:rsidP="005F534F">
            <w:pPr>
              <w:pStyle w:val="38PASBenchmark"/>
            </w:pPr>
            <w:permStart w:id="1029115148" w:edGrp="everyone"/>
            <w:permEnd w:id="1029115148"/>
          </w:p>
        </w:tc>
      </w:tr>
      <w:tr w:rsidR="005F534F" w:rsidRPr="00BA4D9F" w14:paraId="7A793610"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28630026" w14:textId="01B3F969" w:rsidR="005F534F"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_Ref127790767 \r \h </w:instrText>
            </w:r>
            <w:r>
              <w:rPr>
                <w:rFonts w:ascii="Arial" w:hAnsi="Arial" w:cs="Arial"/>
                <w:sz w:val="19"/>
                <w:szCs w:val="19"/>
              </w:rPr>
            </w:r>
            <w:r>
              <w:rPr>
                <w:rFonts w:ascii="Arial" w:hAnsi="Arial" w:cs="Arial"/>
                <w:sz w:val="19"/>
                <w:szCs w:val="19"/>
              </w:rPr>
              <w:fldChar w:fldCharType="separate"/>
            </w:r>
            <w:r w:rsidR="00CD6A21">
              <w:rPr>
                <w:rFonts w:ascii="Arial" w:hAnsi="Arial" w:cs="Arial"/>
                <w:sz w:val="19"/>
                <w:szCs w:val="19"/>
              </w:rPr>
              <w:t xml:space="preserve">1.1H.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7B2A9ED" w14:textId="77777777" w:rsidR="005F534F" w:rsidRDefault="00952328" w:rsidP="005F534F">
            <w:pPr>
              <w:jc w:val="left"/>
              <w:rPr>
                <w:rFonts w:ascii="Arial" w:hAnsi="Arial" w:cs="Arial"/>
                <w:sz w:val="19"/>
                <w:szCs w:val="19"/>
              </w:rPr>
            </w:pPr>
            <w:r>
              <w:rPr>
                <w:rFonts w:ascii="Arial" w:hAnsi="Arial" w:cs="Arial"/>
                <w:sz w:val="19"/>
                <w:szCs w:val="19"/>
              </w:rPr>
              <w:t>Specify how WHS requirements were implemented:</w:t>
            </w:r>
          </w:p>
          <w:p w14:paraId="79097277" w14:textId="52144C3A" w:rsidR="00952328" w:rsidRDefault="00952328" w:rsidP="00952328">
            <w:pPr>
              <w:pStyle w:val="38PASBenchmark"/>
            </w:pPr>
            <w:permStart w:id="315898927" w:edGrp="everyone"/>
            <w:permEnd w:id="315898927"/>
          </w:p>
        </w:tc>
      </w:tr>
      <w:tr w:rsidR="00952328" w:rsidRPr="00BA4D9F" w14:paraId="0590B959"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6F83B2E2" w14:textId="27C068D4" w:rsidR="00952328"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_Ref127791099 \r \h </w:instrText>
            </w:r>
            <w:r>
              <w:rPr>
                <w:rFonts w:ascii="Arial" w:hAnsi="Arial" w:cs="Arial"/>
                <w:sz w:val="19"/>
                <w:szCs w:val="19"/>
              </w:rPr>
            </w:r>
            <w:r>
              <w:rPr>
                <w:rFonts w:ascii="Arial" w:hAnsi="Arial" w:cs="Arial"/>
                <w:sz w:val="19"/>
                <w:szCs w:val="19"/>
              </w:rPr>
              <w:fldChar w:fldCharType="separate"/>
            </w:r>
            <w:r w:rsidR="00CD6A21">
              <w:rPr>
                <w:rFonts w:ascii="Arial" w:hAnsi="Arial" w:cs="Arial"/>
                <w:sz w:val="19"/>
                <w:szCs w:val="19"/>
              </w:rPr>
              <w:t xml:space="preserve">1.2A.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1AFDA79" w14:textId="77777777" w:rsidR="00952328" w:rsidRDefault="00952328" w:rsidP="005F534F">
            <w:pPr>
              <w:jc w:val="left"/>
              <w:rPr>
                <w:rFonts w:ascii="Arial" w:hAnsi="Arial" w:cs="Arial"/>
                <w:sz w:val="19"/>
                <w:szCs w:val="19"/>
              </w:rPr>
            </w:pPr>
            <w:r>
              <w:rPr>
                <w:rFonts w:ascii="Arial" w:hAnsi="Arial" w:cs="Arial"/>
                <w:sz w:val="19"/>
                <w:szCs w:val="19"/>
              </w:rPr>
              <w:t>Specify workplace strategies to be applied to the project:</w:t>
            </w:r>
          </w:p>
          <w:p w14:paraId="2A727F77" w14:textId="30AE95E8" w:rsidR="00952328" w:rsidRDefault="00952328" w:rsidP="00952328">
            <w:pPr>
              <w:pStyle w:val="38PASBenchmark"/>
            </w:pPr>
            <w:permStart w:id="1475113973" w:edGrp="everyone"/>
            <w:permEnd w:id="1475113973"/>
          </w:p>
        </w:tc>
      </w:tr>
      <w:tr w:rsidR="00952328" w:rsidRPr="00BA4D9F" w14:paraId="5296030A" w14:textId="77777777" w:rsidTr="00A13EE1">
        <w:trPr>
          <w:trHeight w:val="794"/>
        </w:trPr>
        <w:tc>
          <w:tcPr>
            <w:tcW w:w="671" w:type="dxa"/>
            <w:tcBorders>
              <w:top w:val="single" w:sz="4" w:space="0" w:color="auto"/>
              <w:left w:val="single" w:sz="12" w:space="0" w:color="auto"/>
              <w:bottom w:val="single" w:sz="12" w:space="0" w:color="auto"/>
              <w:right w:val="single" w:sz="4" w:space="0" w:color="auto"/>
            </w:tcBorders>
          </w:tcPr>
          <w:p w14:paraId="1C2338E4" w14:textId="249874AA" w:rsidR="00952328"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_Ref127791366 \r \h </w:instrText>
            </w:r>
            <w:r>
              <w:rPr>
                <w:rFonts w:ascii="Arial" w:hAnsi="Arial" w:cs="Arial"/>
                <w:sz w:val="19"/>
                <w:szCs w:val="19"/>
              </w:rPr>
            </w:r>
            <w:r>
              <w:rPr>
                <w:rFonts w:ascii="Arial" w:hAnsi="Arial" w:cs="Arial"/>
                <w:sz w:val="19"/>
                <w:szCs w:val="19"/>
              </w:rPr>
              <w:fldChar w:fldCharType="separate"/>
            </w:r>
            <w:r w:rsidR="00CD6A21">
              <w:rPr>
                <w:rFonts w:ascii="Arial" w:hAnsi="Arial" w:cs="Arial"/>
                <w:sz w:val="19"/>
                <w:szCs w:val="19"/>
              </w:rPr>
              <w:t xml:space="preserve">1.3E. </w:t>
            </w:r>
            <w:r>
              <w:rPr>
                <w:rFonts w:ascii="Arial" w:hAnsi="Arial" w:cs="Arial"/>
                <w:sz w:val="19"/>
                <w:szCs w:val="19"/>
              </w:rPr>
              <w:fldChar w:fldCharType="end"/>
            </w:r>
            <w:r w:rsidR="00A13EE1">
              <w:rPr>
                <w:rFonts w:ascii="Arial" w:hAnsi="Arial" w:cs="Arial"/>
                <w:sz w:val="19"/>
                <w:szCs w:val="19"/>
              </w:rPr>
              <w:fldChar w:fldCharType="begin"/>
            </w:r>
            <w:r w:rsidR="00A13EE1">
              <w:rPr>
                <w:rFonts w:ascii="Arial" w:hAnsi="Arial" w:cs="Arial"/>
                <w:sz w:val="19"/>
                <w:szCs w:val="19"/>
              </w:rPr>
              <w:instrText xml:space="preserve"> REF _Ref127791473 \r \h </w:instrText>
            </w:r>
            <w:r w:rsidR="00A13EE1">
              <w:rPr>
                <w:rFonts w:ascii="Arial" w:hAnsi="Arial" w:cs="Arial"/>
                <w:sz w:val="19"/>
                <w:szCs w:val="19"/>
              </w:rPr>
            </w:r>
            <w:r w:rsidR="00A13EE1">
              <w:rPr>
                <w:rFonts w:ascii="Arial" w:hAnsi="Arial" w:cs="Arial"/>
                <w:sz w:val="19"/>
                <w:szCs w:val="19"/>
              </w:rPr>
              <w:fldChar w:fldCharType="separate"/>
            </w:r>
            <w:r w:rsidR="00CD6A21">
              <w:rPr>
                <w:rFonts w:ascii="Arial" w:hAnsi="Arial" w:cs="Arial"/>
                <w:sz w:val="19"/>
                <w:szCs w:val="19"/>
              </w:rPr>
              <w:t xml:space="preserve">1.3F. </w:t>
            </w:r>
            <w:r w:rsidR="00A13EE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2E982A7" w14:textId="77777777" w:rsidR="00952328" w:rsidRDefault="00952328" w:rsidP="005F534F">
            <w:pPr>
              <w:jc w:val="left"/>
              <w:rPr>
                <w:rFonts w:ascii="Arial" w:hAnsi="Arial" w:cs="Arial"/>
                <w:sz w:val="19"/>
                <w:szCs w:val="19"/>
              </w:rPr>
            </w:pPr>
            <w:r>
              <w:rPr>
                <w:rFonts w:ascii="Arial" w:hAnsi="Arial" w:cs="Arial"/>
                <w:sz w:val="19"/>
                <w:szCs w:val="19"/>
              </w:rPr>
              <w:t xml:space="preserve">Specify revisions </w:t>
            </w:r>
            <w:r w:rsidR="00A13EE1">
              <w:rPr>
                <w:rFonts w:ascii="Arial" w:hAnsi="Arial" w:cs="Arial"/>
                <w:sz w:val="19"/>
                <w:szCs w:val="19"/>
              </w:rPr>
              <w:t>made and/or contingencies applied during the project:</w:t>
            </w:r>
          </w:p>
          <w:p w14:paraId="0E4A4717" w14:textId="74EDBCFD" w:rsidR="00A13EE1" w:rsidRPr="00466359" w:rsidRDefault="00A13EE1" w:rsidP="00A13EE1">
            <w:pPr>
              <w:pStyle w:val="38PASBenchmark"/>
              <w:rPr>
                <w:vanish w:val="0"/>
              </w:rPr>
            </w:pPr>
            <w:permStart w:id="966080153" w:edGrp="everyone"/>
            <w:permEnd w:id="966080153"/>
          </w:p>
        </w:tc>
      </w:tr>
    </w:tbl>
    <w:p w14:paraId="4FB885F7" w14:textId="0285A4B1" w:rsidR="00DB5E55" w:rsidRDefault="00C76B5E" w:rsidP="002358FA">
      <w:pPr>
        <w:jc w:val="left"/>
        <w:rPr>
          <w:rFonts w:ascii="Arial" w:hAnsi="Arial" w:cs="Arial"/>
          <w:sz w:val="22"/>
          <w:szCs w:val="22"/>
        </w:rPr>
      </w:pPr>
      <w:r w:rsidRPr="007678DC">
        <w:rPr>
          <w:rFonts w:ascii="Arial" w:hAnsi="Arial" w:cs="Arial"/>
          <w:sz w:val="20"/>
        </w:rPr>
        <w:br w:type="page"/>
      </w:r>
    </w:p>
    <w:p w14:paraId="74F82739" w14:textId="43418F13" w:rsidR="00FC083A" w:rsidRPr="00BF7956" w:rsidRDefault="00CD6A21"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Black" w:hAnsi="Arial Black"/>
            </w:rPr>
            <w:t>CPCCBC4007</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3D6D33FB" w:rsidR="00FC083A" w:rsidRPr="00BF7956" w:rsidRDefault="004A35AA" w:rsidP="00FC083A">
          <w:pPr>
            <w:pStyle w:val="30PASIndividualTaskUnitCodeandTItle"/>
            <w:jc w:val="center"/>
            <w:rPr>
              <w:rFonts w:ascii="Arial Black" w:hAnsi="Arial Black"/>
            </w:rPr>
          </w:pPr>
          <w:r>
            <w:rPr>
              <w:rFonts w:ascii="Arial Black" w:hAnsi="Arial Black"/>
            </w:rPr>
            <w:t>Plan building and construction work</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710842">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472A32C" w:rsidR="00FC083A" w:rsidRPr="00696855" w:rsidRDefault="00FC083A" w:rsidP="00A80ACC">
            <w:pPr>
              <w:jc w:val="center"/>
              <w:rPr>
                <w:rFonts w:cs="Arial"/>
                <w:b/>
                <w:sz w:val="28"/>
                <w:szCs w:val="28"/>
              </w:rPr>
            </w:pPr>
            <w:r w:rsidRPr="002358FA">
              <w:rPr>
                <w:rFonts w:cs="Arial"/>
                <w:b/>
                <w:sz w:val="28"/>
                <w:szCs w:val="28"/>
              </w:rPr>
              <w:t xml:space="preserve">Practical Task 1 </w:t>
            </w:r>
          </w:p>
        </w:tc>
      </w:tr>
      <w:tr w:rsidR="00FC083A" w:rsidRPr="000559FC" w14:paraId="64EBEA44" w14:textId="77777777" w:rsidTr="00654F2E">
        <w:trPr>
          <w:trHeight w:val="10639"/>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21B34E3" w14:textId="3A621F1E" w:rsidR="008A20BE" w:rsidRDefault="008A20BE" w:rsidP="008A20BE">
            <w:pPr>
              <w:jc w:val="left"/>
              <w:rPr>
                <w:rFonts w:cs="Arial"/>
                <w:sz w:val="20"/>
              </w:rPr>
            </w:pPr>
            <w:r>
              <w:rPr>
                <w:rFonts w:cs="Arial"/>
                <w:sz w:val="20"/>
              </w:rPr>
              <w:t xml:space="preserve">The participant must demonstrate </w:t>
            </w:r>
            <w:r w:rsidRPr="004C5238">
              <w:rPr>
                <w:rFonts w:cs="Arial"/>
                <w:sz w:val="20"/>
              </w:rPr>
              <w:t>the skills and knowledge required</w:t>
            </w:r>
            <w:r w:rsidR="002B1C67">
              <w:rPr>
                <w:rFonts w:cs="Arial"/>
                <w:sz w:val="20"/>
              </w:rPr>
              <w:t xml:space="preserve"> to</w:t>
            </w:r>
            <w:r>
              <w:rPr>
                <w:rFonts w:cs="Arial"/>
                <w:sz w:val="20"/>
              </w:rPr>
              <w:t xml:space="preserve"> </w:t>
            </w:r>
            <w:r w:rsidRPr="008A20BE">
              <w:rPr>
                <w:rFonts w:cs="Arial"/>
                <w:sz w:val="20"/>
              </w:rPr>
              <w:t>plan on-site activities, employ human resources and obtain physical resources</w:t>
            </w:r>
            <w:r>
              <w:rPr>
                <w:rFonts w:cs="Arial"/>
                <w:sz w:val="20"/>
              </w:rPr>
              <w:t xml:space="preserve"> for </w:t>
            </w:r>
            <w:r w:rsidRPr="004C5238">
              <w:rPr>
                <w:rFonts w:cs="Arial"/>
                <w:sz w:val="20"/>
              </w:rPr>
              <w:t>one</w:t>
            </w:r>
            <w:r>
              <w:rPr>
                <w:rFonts w:cs="Arial"/>
                <w:sz w:val="20"/>
              </w:rPr>
              <w:t xml:space="preserve"> (1)</w:t>
            </w:r>
            <w:r w:rsidRPr="004C5238">
              <w:rPr>
                <w:rFonts w:cs="Arial"/>
                <w:sz w:val="20"/>
              </w:rPr>
              <w:t xml:space="preserve"> residential or commercial building and construction project.</w:t>
            </w:r>
            <w:r>
              <w:rPr>
                <w:rFonts w:cs="Arial"/>
                <w:sz w:val="20"/>
              </w:rPr>
              <w:t xml:space="preserve"> The participant must be a contributing part of the team, before and during construction, researching and applying legislated and quality requirements applicable to the project, including:</w:t>
            </w:r>
          </w:p>
          <w:p w14:paraId="2D20B550" w14:textId="01D86C08" w:rsidR="00FC083A" w:rsidRDefault="002B1C67" w:rsidP="002B1C67">
            <w:pPr>
              <w:pStyle w:val="ListParagraph"/>
              <w:numPr>
                <w:ilvl w:val="0"/>
                <w:numId w:val="33"/>
              </w:numPr>
              <w:jc w:val="left"/>
              <w:rPr>
                <w:rFonts w:cs="Arial"/>
                <w:sz w:val="20"/>
              </w:rPr>
            </w:pPr>
            <w:r w:rsidRPr="002B1C67">
              <w:rPr>
                <w:rFonts w:cs="Arial"/>
                <w:sz w:val="20"/>
              </w:rPr>
              <w:t>Identify operational requirements</w:t>
            </w:r>
            <w:r>
              <w:rPr>
                <w:rFonts w:cs="Arial"/>
                <w:sz w:val="20"/>
              </w:rPr>
              <w:t>.</w:t>
            </w:r>
          </w:p>
          <w:p w14:paraId="5208745F" w14:textId="7CABB0E0" w:rsidR="002B1C67" w:rsidRPr="002B1C67" w:rsidRDefault="002B1C67" w:rsidP="002B1C67">
            <w:pPr>
              <w:pStyle w:val="ListParagraph"/>
              <w:numPr>
                <w:ilvl w:val="1"/>
                <w:numId w:val="33"/>
              </w:numPr>
              <w:jc w:val="left"/>
              <w:rPr>
                <w:rFonts w:cs="Arial"/>
                <w:sz w:val="20"/>
              </w:rPr>
            </w:pPr>
            <w:r w:rsidRPr="002B1C67">
              <w:rPr>
                <w:rFonts w:cs="Arial"/>
                <w:sz w:val="20"/>
              </w:rPr>
              <w:t xml:space="preserve">Read contract documentation to </w:t>
            </w:r>
            <w:r w:rsidR="004E0F94">
              <w:rPr>
                <w:rFonts w:cs="Arial"/>
                <w:sz w:val="20"/>
              </w:rPr>
              <w:t>determine if there are</w:t>
            </w:r>
            <w:r w:rsidRPr="002B1C67">
              <w:rPr>
                <w:rFonts w:cs="Arial"/>
                <w:sz w:val="20"/>
              </w:rPr>
              <w:t xml:space="preserve"> any unusual aspects of construction, use of materials or penalties</w:t>
            </w:r>
            <w:r w:rsidR="004E0F94">
              <w:rPr>
                <w:rFonts w:cs="Arial"/>
                <w:sz w:val="20"/>
              </w:rPr>
              <w:t xml:space="preserve"> that apply</w:t>
            </w:r>
            <w:r w:rsidRPr="002B1C67">
              <w:rPr>
                <w:rFonts w:cs="Arial"/>
                <w:sz w:val="20"/>
              </w:rPr>
              <w:t>.</w:t>
            </w:r>
          </w:p>
          <w:p w14:paraId="14D09FF8" w14:textId="7F26E2AD" w:rsidR="002B1C67" w:rsidRPr="002B1C67" w:rsidRDefault="004E0F94" w:rsidP="002B1C67">
            <w:pPr>
              <w:pStyle w:val="ListParagraph"/>
              <w:numPr>
                <w:ilvl w:val="1"/>
                <w:numId w:val="33"/>
              </w:numPr>
              <w:jc w:val="left"/>
              <w:rPr>
                <w:rFonts w:cs="Arial"/>
                <w:sz w:val="20"/>
              </w:rPr>
            </w:pPr>
            <w:r>
              <w:rPr>
                <w:rFonts w:cs="Arial"/>
                <w:sz w:val="20"/>
              </w:rPr>
              <w:t>Select subcontractors and determine</w:t>
            </w:r>
            <w:r w:rsidR="002B1C67" w:rsidRPr="002B1C67">
              <w:rPr>
                <w:rFonts w:cs="Arial"/>
                <w:sz w:val="20"/>
              </w:rPr>
              <w:t xml:space="preserve"> availability to suit the job requirements.</w:t>
            </w:r>
          </w:p>
          <w:p w14:paraId="746EC38E" w14:textId="2EF9B56F" w:rsidR="002B1C67" w:rsidRPr="002B1C67" w:rsidRDefault="00086F2F" w:rsidP="002B1C67">
            <w:pPr>
              <w:pStyle w:val="ListParagraph"/>
              <w:numPr>
                <w:ilvl w:val="1"/>
                <w:numId w:val="33"/>
              </w:numPr>
              <w:jc w:val="left"/>
              <w:rPr>
                <w:rFonts w:cs="Arial"/>
                <w:sz w:val="20"/>
              </w:rPr>
            </w:pPr>
            <w:r>
              <w:rPr>
                <w:rFonts w:cs="Arial"/>
                <w:sz w:val="20"/>
              </w:rPr>
              <w:t>Locate supplier records and a</w:t>
            </w:r>
            <w:r w:rsidR="002B1C67" w:rsidRPr="002B1C67">
              <w:rPr>
                <w:rFonts w:cs="Arial"/>
                <w:sz w:val="20"/>
              </w:rPr>
              <w:t>ssess and confirm availability of materials with suppliers.</w:t>
            </w:r>
          </w:p>
          <w:p w14:paraId="218ABE68" w14:textId="4AF0BCFD" w:rsidR="002B1C67" w:rsidRPr="002B1C67" w:rsidRDefault="002B1C67" w:rsidP="002B1C67">
            <w:pPr>
              <w:pStyle w:val="ListParagraph"/>
              <w:numPr>
                <w:ilvl w:val="1"/>
                <w:numId w:val="33"/>
              </w:numPr>
              <w:jc w:val="left"/>
              <w:rPr>
                <w:rFonts w:cs="Arial"/>
                <w:sz w:val="20"/>
              </w:rPr>
            </w:pPr>
            <w:r w:rsidRPr="002B1C67">
              <w:rPr>
                <w:rFonts w:cs="Arial"/>
                <w:sz w:val="20"/>
              </w:rPr>
              <w:t>Identify site access requirements and limitations and organise site entry.</w:t>
            </w:r>
          </w:p>
          <w:p w14:paraId="16FAF45E" w14:textId="77777777" w:rsidR="00086F2F" w:rsidRDefault="002B1C67" w:rsidP="002B1C67">
            <w:pPr>
              <w:pStyle w:val="ListParagraph"/>
              <w:numPr>
                <w:ilvl w:val="1"/>
                <w:numId w:val="33"/>
              </w:numPr>
              <w:jc w:val="left"/>
              <w:rPr>
                <w:rFonts w:cs="Arial"/>
                <w:sz w:val="20"/>
              </w:rPr>
            </w:pPr>
            <w:r w:rsidRPr="002B1C67">
              <w:rPr>
                <w:rFonts w:cs="Arial"/>
                <w:sz w:val="20"/>
              </w:rPr>
              <w:t xml:space="preserve">Determine project commencement date </w:t>
            </w:r>
          </w:p>
          <w:p w14:paraId="3A080C97" w14:textId="78423CBD" w:rsidR="002B1C67" w:rsidRPr="002B1C67" w:rsidRDefault="00086F2F" w:rsidP="002B1C67">
            <w:pPr>
              <w:pStyle w:val="ListParagraph"/>
              <w:numPr>
                <w:ilvl w:val="1"/>
                <w:numId w:val="33"/>
              </w:numPr>
              <w:jc w:val="left"/>
              <w:rPr>
                <w:rFonts w:cs="Arial"/>
                <w:sz w:val="20"/>
              </w:rPr>
            </w:pPr>
            <w:r>
              <w:rPr>
                <w:rFonts w:cs="Arial"/>
                <w:sz w:val="20"/>
              </w:rPr>
              <w:t>P</w:t>
            </w:r>
            <w:r w:rsidR="002B1C67" w:rsidRPr="002B1C67">
              <w:rPr>
                <w:rFonts w:cs="Arial"/>
                <w:sz w:val="20"/>
              </w:rPr>
              <w:t>repare and submit documentation for authorities controlling construction work.</w:t>
            </w:r>
          </w:p>
          <w:p w14:paraId="49844EE7" w14:textId="1B4AF747" w:rsidR="002B1C67" w:rsidRPr="002B1C67" w:rsidRDefault="002B1C67" w:rsidP="002B1C67">
            <w:pPr>
              <w:pStyle w:val="ListParagraph"/>
              <w:numPr>
                <w:ilvl w:val="1"/>
                <w:numId w:val="33"/>
              </w:numPr>
              <w:jc w:val="left"/>
              <w:rPr>
                <w:rFonts w:cs="Arial"/>
                <w:sz w:val="20"/>
              </w:rPr>
            </w:pPr>
            <w:r w:rsidRPr="002B1C67">
              <w:rPr>
                <w:rFonts w:cs="Arial"/>
                <w:sz w:val="20"/>
              </w:rPr>
              <w:t>Implement procedures for accepting and recording site deliveries.</w:t>
            </w:r>
          </w:p>
          <w:p w14:paraId="6AC6CAB4" w14:textId="0F1D9E87" w:rsidR="002B1C67" w:rsidRDefault="002B1C67" w:rsidP="002B1C67">
            <w:pPr>
              <w:pStyle w:val="ListParagraph"/>
              <w:numPr>
                <w:ilvl w:val="1"/>
                <w:numId w:val="33"/>
              </w:numPr>
              <w:jc w:val="left"/>
              <w:rPr>
                <w:rFonts w:cs="Arial"/>
                <w:sz w:val="20"/>
              </w:rPr>
            </w:pPr>
            <w:r w:rsidRPr="002B1C67">
              <w:rPr>
                <w:rFonts w:cs="Arial"/>
                <w:sz w:val="20"/>
              </w:rPr>
              <w:t>Identify and implement relevant work health and safety (WHS) requirements.</w:t>
            </w:r>
          </w:p>
          <w:p w14:paraId="7E576D17" w14:textId="19D2BC3C" w:rsidR="002B1C67" w:rsidRPr="002B1C67" w:rsidRDefault="002B1C67" w:rsidP="002B1C67">
            <w:pPr>
              <w:pStyle w:val="ListParagraph"/>
              <w:numPr>
                <w:ilvl w:val="0"/>
                <w:numId w:val="33"/>
              </w:numPr>
              <w:jc w:val="left"/>
              <w:rPr>
                <w:rFonts w:cs="Arial"/>
                <w:sz w:val="20"/>
              </w:rPr>
            </w:pPr>
            <w:r w:rsidRPr="002B1C67">
              <w:rPr>
                <w:rFonts w:cs="Arial"/>
                <w:sz w:val="20"/>
              </w:rPr>
              <w:t>Plan for construction operations.</w:t>
            </w:r>
          </w:p>
          <w:p w14:paraId="51A22E5A" w14:textId="1E3B1877" w:rsidR="002B1C67" w:rsidRPr="002B1C67" w:rsidRDefault="002B1C67" w:rsidP="002B1C67">
            <w:pPr>
              <w:pStyle w:val="ListParagraph"/>
              <w:numPr>
                <w:ilvl w:val="1"/>
                <w:numId w:val="33"/>
              </w:numPr>
              <w:jc w:val="left"/>
              <w:rPr>
                <w:rFonts w:cs="Arial"/>
                <w:sz w:val="20"/>
              </w:rPr>
            </w:pPr>
            <w:r w:rsidRPr="002B1C67">
              <w:rPr>
                <w:rFonts w:cs="Arial"/>
                <w:sz w:val="20"/>
              </w:rPr>
              <w:t>Identify</w:t>
            </w:r>
            <w:r w:rsidR="00086F2F">
              <w:rPr>
                <w:rFonts w:cs="Arial"/>
                <w:sz w:val="20"/>
              </w:rPr>
              <w:t xml:space="preserve"> workplace</w:t>
            </w:r>
            <w:r w:rsidRPr="002B1C67">
              <w:rPr>
                <w:rFonts w:cs="Arial"/>
                <w:sz w:val="20"/>
              </w:rPr>
              <w:t xml:space="preserve"> strategies for implementing construction operations.</w:t>
            </w:r>
          </w:p>
          <w:p w14:paraId="1E0F2ED5" w14:textId="6CAC0182" w:rsidR="002B1C67" w:rsidRPr="002B1C67" w:rsidRDefault="002B1C67" w:rsidP="002B1C67">
            <w:pPr>
              <w:pStyle w:val="ListParagraph"/>
              <w:numPr>
                <w:ilvl w:val="1"/>
                <w:numId w:val="33"/>
              </w:numPr>
              <w:jc w:val="left"/>
              <w:rPr>
                <w:rFonts w:cs="Arial"/>
                <w:sz w:val="20"/>
              </w:rPr>
            </w:pPr>
            <w:r w:rsidRPr="002B1C67">
              <w:rPr>
                <w:rFonts w:cs="Arial"/>
                <w:sz w:val="20"/>
              </w:rPr>
              <w:t>Review</w:t>
            </w:r>
            <w:r w:rsidR="00086F2F">
              <w:rPr>
                <w:rFonts w:cs="Arial"/>
                <w:sz w:val="20"/>
              </w:rPr>
              <w:t xml:space="preserve"> documented</w:t>
            </w:r>
            <w:r w:rsidRPr="002B1C67">
              <w:rPr>
                <w:rFonts w:cs="Arial"/>
                <w:sz w:val="20"/>
              </w:rPr>
              <w:t xml:space="preserve"> procedures for recording the hire of plant and equipment.</w:t>
            </w:r>
          </w:p>
          <w:p w14:paraId="1E3A382C" w14:textId="77777777" w:rsidR="00086F2F" w:rsidRDefault="002B1C67" w:rsidP="002B1C67">
            <w:pPr>
              <w:pStyle w:val="ListParagraph"/>
              <w:numPr>
                <w:ilvl w:val="1"/>
                <w:numId w:val="33"/>
              </w:numPr>
              <w:jc w:val="left"/>
              <w:rPr>
                <w:rFonts w:cs="Arial"/>
                <w:sz w:val="20"/>
              </w:rPr>
            </w:pPr>
            <w:r w:rsidRPr="002B1C67">
              <w:rPr>
                <w:rFonts w:cs="Arial"/>
                <w:sz w:val="20"/>
              </w:rPr>
              <w:t>Review procedures for the removal of existing services</w:t>
            </w:r>
            <w:r w:rsidR="00086F2F">
              <w:rPr>
                <w:rFonts w:cs="Arial"/>
                <w:sz w:val="20"/>
              </w:rPr>
              <w:t>.</w:t>
            </w:r>
          </w:p>
          <w:p w14:paraId="5AD88611" w14:textId="679DAEDA" w:rsidR="00FC083A" w:rsidRDefault="00086F2F" w:rsidP="002B1C67">
            <w:pPr>
              <w:pStyle w:val="ListParagraph"/>
              <w:numPr>
                <w:ilvl w:val="1"/>
                <w:numId w:val="33"/>
              </w:numPr>
              <w:jc w:val="left"/>
              <w:rPr>
                <w:rFonts w:cs="Arial"/>
                <w:sz w:val="20"/>
              </w:rPr>
            </w:pPr>
            <w:r>
              <w:rPr>
                <w:rFonts w:cs="Arial"/>
                <w:sz w:val="20"/>
              </w:rPr>
              <w:t>Review</w:t>
            </w:r>
            <w:r w:rsidR="002B1C67" w:rsidRPr="002B1C67">
              <w:rPr>
                <w:rFonts w:cs="Arial"/>
                <w:sz w:val="20"/>
              </w:rPr>
              <w:t xml:space="preserve"> hazardous materials in accordance with Environment Protection Authority (EPA) requirements.</w:t>
            </w:r>
          </w:p>
          <w:p w14:paraId="119A4805" w14:textId="76F8B633" w:rsidR="002B1C67" w:rsidRDefault="002B1C67" w:rsidP="002B1C67">
            <w:pPr>
              <w:pStyle w:val="ListParagraph"/>
              <w:numPr>
                <w:ilvl w:val="0"/>
                <w:numId w:val="33"/>
              </w:numPr>
              <w:jc w:val="left"/>
              <w:rPr>
                <w:rFonts w:cs="Arial"/>
                <w:sz w:val="20"/>
              </w:rPr>
            </w:pPr>
            <w:r w:rsidRPr="002B1C67">
              <w:rPr>
                <w:rFonts w:cs="Arial"/>
                <w:sz w:val="20"/>
              </w:rPr>
              <w:t>Prepare project schedule.</w:t>
            </w:r>
          </w:p>
          <w:p w14:paraId="3E72B8FD" w14:textId="53FDA350" w:rsidR="00710842" w:rsidRPr="00710842" w:rsidRDefault="00710842" w:rsidP="00710842">
            <w:pPr>
              <w:pStyle w:val="ListParagraph"/>
              <w:numPr>
                <w:ilvl w:val="1"/>
                <w:numId w:val="33"/>
              </w:numPr>
              <w:jc w:val="left"/>
              <w:rPr>
                <w:rFonts w:cs="Arial"/>
                <w:sz w:val="20"/>
              </w:rPr>
            </w:pPr>
            <w:r>
              <w:rPr>
                <w:rFonts w:cs="Arial"/>
                <w:sz w:val="20"/>
              </w:rPr>
              <w:t>D</w:t>
            </w:r>
            <w:r w:rsidRPr="00710842">
              <w:rPr>
                <w:rFonts w:cs="Arial"/>
                <w:sz w:val="20"/>
              </w:rPr>
              <w:t xml:space="preserve">evelop a project schedule </w:t>
            </w:r>
          </w:p>
          <w:p w14:paraId="360AB8AA" w14:textId="351AB919" w:rsidR="002B1C67" w:rsidRPr="002B1C67" w:rsidRDefault="002B1C67" w:rsidP="002B1C67">
            <w:pPr>
              <w:pStyle w:val="ListParagraph"/>
              <w:numPr>
                <w:ilvl w:val="1"/>
                <w:numId w:val="33"/>
              </w:numPr>
              <w:jc w:val="left"/>
              <w:rPr>
                <w:rFonts w:cs="Arial"/>
                <w:sz w:val="20"/>
              </w:rPr>
            </w:pPr>
            <w:r w:rsidRPr="002B1C67">
              <w:rPr>
                <w:rFonts w:cs="Arial"/>
                <w:sz w:val="20"/>
              </w:rPr>
              <w:t>Sequence construction operations</w:t>
            </w:r>
            <w:r w:rsidR="00086F2F">
              <w:rPr>
                <w:rFonts w:cs="Arial"/>
                <w:sz w:val="20"/>
              </w:rPr>
              <w:t xml:space="preserve"> </w:t>
            </w:r>
            <w:r w:rsidR="00710842">
              <w:rPr>
                <w:rFonts w:cs="Arial"/>
                <w:sz w:val="20"/>
              </w:rPr>
              <w:t xml:space="preserve">applying milestones and deliverables </w:t>
            </w:r>
            <w:r w:rsidR="00086F2F">
              <w:rPr>
                <w:rFonts w:cs="Arial"/>
                <w:sz w:val="20"/>
              </w:rPr>
              <w:t>using workplace approved scheduling</w:t>
            </w:r>
            <w:r w:rsidRPr="002B1C67">
              <w:rPr>
                <w:rFonts w:cs="Arial"/>
                <w:sz w:val="20"/>
              </w:rPr>
              <w:t>.</w:t>
            </w:r>
          </w:p>
          <w:p w14:paraId="3BA04D50" w14:textId="4A288738" w:rsidR="002B1C67" w:rsidRPr="002B1C67" w:rsidRDefault="002B1C67" w:rsidP="002B1C67">
            <w:pPr>
              <w:pStyle w:val="ListParagraph"/>
              <w:numPr>
                <w:ilvl w:val="1"/>
                <w:numId w:val="33"/>
              </w:numPr>
              <w:jc w:val="left"/>
              <w:rPr>
                <w:rFonts w:cs="Arial"/>
                <w:sz w:val="20"/>
              </w:rPr>
            </w:pPr>
            <w:r w:rsidRPr="002B1C67">
              <w:rPr>
                <w:rFonts w:cs="Arial"/>
                <w:sz w:val="20"/>
              </w:rPr>
              <w:t>Create project schedule using appropriate</w:t>
            </w:r>
            <w:r w:rsidR="00086F2F">
              <w:rPr>
                <w:rFonts w:cs="Arial"/>
                <w:sz w:val="20"/>
              </w:rPr>
              <w:t xml:space="preserve"> approved</w:t>
            </w:r>
            <w:r w:rsidRPr="002B1C67">
              <w:rPr>
                <w:rFonts w:cs="Arial"/>
                <w:sz w:val="20"/>
              </w:rPr>
              <w:t xml:space="preserve"> technology.</w:t>
            </w:r>
          </w:p>
          <w:p w14:paraId="22264A07" w14:textId="4DF951D7" w:rsidR="00086F2F" w:rsidRDefault="002B1C67" w:rsidP="002B1C67">
            <w:pPr>
              <w:pStyle w:val="ListParagraph"/>
              <w:numPr>
                <w:ilvl w:val="1"/>
                <w:numId w:val="33"/>
              </w:numPr>
              <w:jc w:val="left"/>
              <w:rPr>
                <w:rFonts w:cs="Arial"/>
                <w:sz w:val="20"/>
              </w:rPr>
            </w:pPr>
            <w:r w:rsidRPr="002B1C67">
              <w:rPr>
                <w:rFonts w:cs="Arial"/>
                <w:sz w:val="20"/>
              </w:rPr>
              <w:t>Define critical path of the project</w:t>
            </w:r>
            <w:r w:rsidR="00710842">
              <w:rPr>
                <w:rFonts w:cs="Arial"/>
                <w:sz w:val="20"/>
              </w:rPr>
              <w:t xml:space="preserve"> and timeframes</w:t>
            </w:r>
            <w:r w:rsidR="00086F2F">
              <w:rPr>
                <w:rFonts w:cs="Arial"/>
                <w:sz w:val="20"/>
              </w:rPr>
              <w:t>.</w:t>
            </w:r>
          </w:p>
          <w:p w14:paraId="42F5D755" w14:textId="23CC1B85" w:rsidR="002B1C67" w:rsidRPr="002B1C67" w:rsidRDefault="00086F2F" w:rsidP="002B1C67">
            <w:pPr>
              <w:pStyle w:val="ListParagraph"/>
              <w:numPr>
                <w:ilvl w:val="1"/>
                <w:numId w:val="33"/>
              </w:numPr>
              <w:jc w:val="left"/>
              <w:rPr>
                <w:rFonts w:cs="Arial"/>
                <w:sz w:val="20"/>
              </w:rPr>
            </w:pPr>
            <w:r>
              <w:rPr>
                <w:rFonts w:cs="Arial"/>
                <w:sz w:val="20"/>
              </w:rPr>
              <w:t>R</w:t>
            </w:r>
            <w:r w:rsidR="002B1C67" w:rsidRPr="002B1C67">
              <w:rPr>
                <w:rFonts w:cs="Arial"/>
                <w:sz w:val="20"/>
              </w:rPr>
              <w:t xml:space="preserve">evise </w:t>
            </w:r>
            <w:r>
              <w:rPr>
                <w:rFonts w:cs="Arial"/>
                <w:sz w:val="20"/>
              </w:rPr>
              <w:t xml:space="preserve">schedule and critical path </w:t>
            </w:r>
            <w:r w:rsidR="002B1C67" w:rsidRPr="002B1C67">
              <w:rPr>
                <w:rFonts w:cs="Arial"/>
                <w:sz w:val="20"/>
              </w:rPr>
              <w:t>during the life of the project.</w:t>
            </w:r>
          </w:p>
          <w:p w14:paraId="0C7CAB3F" w14:textId="3B00120B" w:rsidR="002B1C67" w:rsidRDefault="002B1C67" w:rsidP="002B1C67">
            <w:pPr>
              <w:pStyle w:val="ListParagraph"/>
              <w:numPr>
                <w:ilvl w:val="1"/>
                <w:numId w:val="33"/>
              </w:numPr>
              <w:jc w:val="left"/>
              <w:rPr>
                <w:rFonts w:cs="Arial"/>
                <w:sz w:val="20"/>
              </w:rPr>
            </w:pPr>
            <w:r w:rsidRPr="002B1C67">
              <w:rPr>
                <w:rFonts w:cs="Arial"/>
                <w:sz w:val="20"/>
              </w:rPr>
              <w:t>Adjust project timeframes</w:t>
            </w:r>
            <w:r w:rsidR="00710842">
              <w:rPr>
                <w:rFonts w:cs="Arial"/>
                <w:sz w:val="20"/>
              </w:rPr>
              <w:t>, applying contingencies</w:t>
            </w:r>
            <w:r w:rsidRPr="002B1C67">
              <w:rPr>
                <w:rFonts w:cs="Arial"/>
                <w:sz w:val="20"/>
              </w:rPr>
              <w:t xml:space="preserve"> to account for anticipated delays.</w:t>
            </w:r>
          </w:p>
          <w:p w14:paraId="4228991A" w14:textId="05522878" w:rsidR="002B1C67" w:rsidRDefault="0039326B" w:rsidP="002B1C67">
            <w:pPr>
              <w:pStyle w:val="ListParagraph"/>
              <w:numPr>
                <w:ilvl w:val="0"/>
                <w:numId w:val="33"/>
              </w:numPr>
              <w:jc w:val="left"/>
              <w:rPr>
                <w:rFonts w:cs="Arial"/>
                <w:sz w:val="20"/>
              </w:rPr>
            </w:pPr>
            <w:r w:rsidRPr="0039326B">
              <w:rPr>
                <w:rFonts w:cs="Arial"/>
                <w:sz w:val="20"/>
              </w:rPr>
              <w:t>Determine required resources.</w:t>
            </w:r>
          </w:p>
          <w:p w14:paraId="40BDE27E" w14:textId="73725D40" w:rsidR="0039326B" w:rsidRPr="0039326B" w:rsidRDefault="0039326B" w:rsidP="0039326B">
            <w:pPr>
              <w:pStyle w:val="ListParagraph"/>
              <w:numPr>
                <w:ilvl w:val="1"/>
                <w:numId w:val="33"/>
              </w:numPr>
              <w:jc w:val="left"/>
              <w:rPr>
                <w:rFonts w:cs="Arial"/>
                <w:sz w:val="20"/>
              </w:rPr>
            </w:pPr>
            <w:r w:rsidRPr="0039326B">
              <w:rPr>
                <w:rFonts w:cs="Arial"/>
                <w:sz w:val="20"/>
              </w:rPr>
              <w:t>Determine and document temporary services and site accommodation requirements.</w:t>
            </w:r>
          </w:p>
          <w:p w14:paraId="4D40F1B6" w14:textId="31FB75C2" w:rsidR="0039326B" w:rsidRPr="0039326B" w:rsidRDefault="0039326B" w:rsidP="0039326B">
            <w:pPr>
              <w:pStyle w:val="ListParagraph"/>
              <w:numPr>
                <w:ilvl w:val="1"/>
                <w:numId w:val="33"/>
              </w:numPr>
              <w:jc w:val="left"/>
              <w:rPr>
                <w:rFonts w:cs="Arial"/>
                <w:sz w:val="20"/>
              </w:rPr>
            </w:pPr>
            <w:r w:rsidRPr="0039326B">
              <w:rPr>
                <w:rFonts w:cs="Arial"/>
                <w:sz w:val="20"/>
              </w:rPr>
              <w:t xml:space="preserve">Determine and document </w:t>
            </w:r>
            <w:r w:rsidR="00710842">
              <w:rPr>
                <w:rFonts w:cs="Arial"/>
                <w:sz w:val="20"/>
              </w:rPr>
              <w:t xml:space="preserve">delivery of </w:t>
            </w:r>
            <w:r w:rsidRPr="0039326B">
              <w:rPr>
                <w:rFonts w:cs="Arial"/>
                <w:sz w:val="20"/>
              </w:rPr>
              <w:t>materials</w:t>
            </w:r>
            <w:r w:rsidR="00710842">
              <w:rPr>
                <w:rFonts w:cs="Arial"/>
                <w:sz w:val="20"/>
              </w:rPr>
              <w:t xml:space="preserve">, </w:t>
            </w:r>
            <w:r w:rsidRPr="0039326B">
              <w:rPr>
                <w:rFonts w:cs="Arial"/>
                <w:sz w:val="20"/>
              </w:rPr>
              <w:t>plant</w:t>
            </w:r>
            <w:r w:rsidR="00710842">
              <w:rPr>
                <w:rFonts w:cs="Arial"/>
                <w:sz w:val="20"/>
              </w:rPr>
              <w:t xml:space="preserve"> and equipment</w:t>
            </w:r>
            <w:r w:rsidRPr="0039326B">
              <w:rPr>
                <w:rFonts w:cs="Arial"/>
                <w:sz w:val="20"/>
              </w:rPr>
              <w:t xml:space="preserve"> </w:t>
            </w:r>
            <w:r w:rsidR="00710842">
              <w:rPr>
                <w:rFonts w:cs="Arial"/>
                <w:sz w:val="20"/>
              </w:rPr>
              <w:t>documenting</w:t>
            </w:r>
            <w:r w:rsidRPr="0039326B">
              <w:rPr>
                <w:rFonts w:cs="Arial"/>
                <w:sz w:val="20"/>
              </w:rPr>
              <w:t xml:space="preserve"> availability dates according to contract documentation.</w:t>
            </w:r>
          </w:p>
          <w:p w14:paraId="3BE748AE" w14:textId="01D6B774" w:rsidR="0039326B" w:rsidRDefault="0039326B" w:rsidP="0039326B">
            <w:pPr>
              <w:pStyle w:val="ListParagraph"/>
              <w:numPr>
                <w:ilvl w:val="1"/>
                <w:numId w:val="33"/>
              </w:numPr>
              <w:jc w:val="left"/>
              <w:rPr>
                <w:rFonts w:cs="Arial"/>
                <w:sz w:val="20"/>
              </w:rPr>
            </w:pPr>
            <w:r w:rsidRPr="0039326B">
              <w:rPr>
                <w:rFonts w:cs="Arial"/>
                <w:sz w:val="20"/>
              </w:rPr>
              <w:t>Determine and document on-site labour</w:t>
            </w:r>
            <w:r w:rsidR="00710842">
              <w:rPr>
                <w:rFonts w:cs="Arial"/>
                <w:sz w:val="20"/>
              </w:rPr>
              <w:t xml:space="preserve"> and contractor</w:t>
            </w:r>
            <w:r w:rsidRPr="0039326B">
              <w:rPr>
                <w:rFonts w:cs="Arial"/>
                <w:sz w:val="20"/>
              </w:rPr>
              <w:t xml:space="preserve"> </w:t>
            </w:r>
            <w:r w:rsidR="00710842">
              <w:rPr>
                <w:rFonts w:cs="Arial"/>
                <w:sz w:val="20"/>
              </w:rPr>
              <w:t xml:space="preserve">commencement dates and </w:t>
            </w:r>
            <w:r w:rsidRPr="0039326B">
              <w:rPr>
                <w:rFonts w:cs="Arial"/>
                <w:sz w:val="20"/>
              </w:rPr>
              <w:t>requirements according to contract documentation.</w:t>
            </w:r>
          </w:p>
          <w:p w14:paraId="18544E23" w14:textId="5F3D6CD4" w:rsidR="0039326B" w:rsidRDefault="0039326B" w:rsidP="0039326B">
            <w:pPr>
              <w:pStyle w:val="ListParagraph"/>
              <w:numPr>
                <w:ilvl w:val="0"/>
                <w:numId w:val="33"/>
              </w:numPr>
              <w:jc w:val="left"/>
              <w:rPr>
                <w:rFonts w:cs="Arial"/>
                <w:sz w:val="20"/>
              </w:rPr>
            </w:pPr>
            <w:r w:rsidRPr="0039326B">
              <w:rPr>
                <w:rFonts w:cs="Arial"/>
                <w:sz w:val="20"/>
              </w:rPr>
              <w:t>Prepare and submit condition reports.</w:t>
            </w:r>
          </w:p>
          <w:p w14:paraId="56492A54" w14:textId="282FF9A9" w:rsidR="0039326B" w:rsidRPr="0039326B" w:rsidRDefault="0039326B" w:rsidP="0039326B">
            <w:pPr>
              <w:pStyle w:val="ListParagraph"/>
              <w:numPr>
                <w:ilvl w:val="1"/>
                <w:numId w:val="33"/>
              </w:numPr>
              <w:jc w:val="left"/>
              <w:rPr>
                <w:rFonts w:cs="Arial"/>
                <w:sz w:val="20"/>
              </w:rPr>
            </w:pPr>
            <w:r w:rsidRPr="0039326B">
              <w:rPr>
                <w:rFonts w:cs="Arial"/>
                <w:sz w:val="20"/>
              </w:rPr>
              <w:t>Negotiate access</w:t>
            </w:r>
            <w:r w:rsidR="00710842">
              <w:rPr>
                <w:rFonts w:cs="Arial"/>
                <w:sz w:val="20"/>
              </w:rPr>
              <w:t xml:space="preserve"> with adjoining properties</w:t>
            </w:r>
            <w:r w:rsidRPr="0039326B">
              <w:rPr>
                <w:rFonts w:cs="Arial"/>
                <w:sz w:val="20"/>
              </w:rPr>
              <w:t xml:space="preserve"> to inspect condition of external structure and internal</w:t>
            </w:r>
            <w:r w:rsidR="00710842">
              <w:rPr>
                <w:rFonts w:cs="Arial"/>
                <w:sz w:val="20"/>
              </w:rPr>
              <w:t xml:space="preserve"> finishings</w:t>
            </w:r>
            <w:r w:rsidRPr="0039326B">
              <w:rPr>
                <w:rFonts w:cs="Arial"/>
                <w:sz w:val="20"/>
              </w:rPr>
              <w:t>.</w:t>
            </w:r>
          </w:p>
          <w:p w14:paraId="34D116AE" w14:textId="2D856D8A" w:rsidR="0039326B" w:rsidRPr="0039326B" w:rsidRDefault="0039326B" w:rsidP="0039326B">
            <w:pPr>
              <w:pStyle w:val="ListParagraph"/>
              <w:numPr>
                <w:ilvl w:val="1"/>
                <w:numId w:val="33"/>
              </w:numPr>
              <w:jc w:val="left"/>
              <w:rPr>
                <w:rFonts w:cs="Arial"/>
                <w:sz w:val="20"/>
              </w:rPr>
            </w:pPr>
            <w:r w:rsidRPr="0039326B">
              <w:rPr>
                <w:rFonts w:cs="Arial"/>
                <w:sz w:val="20"/>
              </w:rPr>
              <w:t>Compile and complete reports on the condition of existing buildings and structures on adjacent site boundaries.</w:t>
            </w:r>
          </w:p>
          <w:p w14:paraId="5284D8D5" w14:textId="441BC66B" w:rsidR="0039326B" w:rsidRDefault="0039326B" w:rsidP="0039326B">
            <w:pPr>
              <w:pStyle w:val="ListParagraph"/>
              <w:numPr>
                <w:ilvl w:val="1"/>
                <w:numId w:val="33"/>
              </w:numPr>
              <w:jc w:val="left"/>
              <w:rPr>
                <w:rFonts w:cs="Arial"/>
                <w:sz w:val="20"/>
              </w:rPr>
            </w:pPr>
            <w:r w:rsidRPr="0039326B">
              <w:rPr>
                <w:rFonts w:cs="Arial"/>
                <w:sz w:val="20"/>
              </w:rPr>
              <w:t>Forward copies of condition reports to the owners of adjacent buildings prior to commencing construction.</w:t>
            </w:r>
          </w:p>
          <w:p w14:paraId="7897E10B" w14:textId="77777777" w:rsidR="0039326B" w:rsidRPr="0039326B" w:rsidRDefault="0039326B" w:rsidP="0039326B">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654F2E">
        <w:trPr>
          <w:trHeight w:val="1077"/>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654F2E">
            <w:pPr>
              <w:jc w:val="left"/>
              <w:rPr>
                <w:rFonts w:cs="Arial"/>
                <w:b/>
                <w:sz w:val="20"/>
              </w:rPr>
            </w:pPr>
            <w:r>
              <w:rPr>
                <w:rFonts w:cs="Arial"/>
                <w:b/>
                <w:sz w:val="20"/>
              </w:rPr>
              <w:t xml:space="preserve">Resources required: </w:t>
            </w:r>
          </w:p>
          <w:p w14:paraId="5F1E0977" w14:textId="55D33BDB" w:rsidR="00FC083A" w:rsidRPr="000861CC" w:rsidRDefault="00710842" w:rsidP="00654F2E">
            <w:pPr>
              <w:jc w:val="left"/>
              <w:rPr>
                <w:rFonts w:cs="Arial"/>
                <w:sz w:val="20"/>
              </w:rPr>
            </w:pPr>
            <w:r>
              <w:rPr>
                <w:rFonts w:cs="Arial"/>
                <w:sz w:val="20"/>
              </w:rPr>
              <w:t xml:space="preserve">Construction site; </w:t>
            </w:r>
            <w:r w:rsidR="0039326B">
              <w:rPr>
                <w:rFonts w:cs="Arial"/>
                <w:sz w:val="20"/>
              </w:rPr>
              <w:t>A</w:t>
            </w:r>
            <w:r w:rsidR="0039326B" w:rsidRPr="0039326B">
              <w:rPr>
                <w:rFonts w:cs="Arial"/>
                <w:sz w:val="20"/>
              </w:rPr>
              <w:t>ccess to: current relevant government legislation</w:t>
            </w:r>
            <w:r w:rsidR="0039326B">
              <w:rPr>
                <w:rFonts w:cs="Arial"/>
                <w:sz w:val="20"/>
              </w:rPr>
              <w:t xml:space="preserve">; </w:t>
            </w:r>
            <w:r w:rsidR="0039326B" w:rsidRPr="0039326B">
              <w:rPr>
                <w:rFonts w:cs="Arial"/>
                <w:sz w:val="20"/>
              </w:rPr>
              <w:t>current relevant building and construction codes and standards</w:t>
            </w:r>
            <w:r w:rsidR="0039326B">
              <w:rPr>
                <w:rFonts w:cs="Arial"/>
                <w:sz w:val="20"/>
              </w:rPr>
              <w:t xml:space="preserve">; </w:t>
            </w:r>
            <w:r w:rsidR="0039326B" w:rsidRPr="0039326B">
              <w:rPr>
                <w:rFonts w:cs="Arial"/>
                <w:sz w:val="20"/>
              </w:rPr>
              <w:t>construction drawings, site plans and specifications</w:t>
            </w:r>
            <w:r w:rsidR="0039326B">
              <w:rPr>
                <w:rFonts w:cs="Arial"/>
                <w:sz w:val="20"/>
              </w:rPr>
              <w:t xml:space="preserve">; </w:t>
            </w:r>
            <w:r>
              <w:rPr>
                <w:rFonts w:cs="Arial"/>
                <w:sz w:val="20"/>
              </w:rPr>
              <w:t>workplace</w:t>
            </w:r>
            <w:r w:rsidR="0039326B" w:rsidRPr="0039326B">
              <w:rPr>
                <w:rFonts w:cs="Arial"/>
                <w:sz w:val="20"/>
              </w:rPr>
              <w:t xml:space="preserve"> policies, procedures and quality documentation</w:t>
            </w:r>
            <w:r w:rsidR="0039326B">
              <w:rPr>
                <w:rFonts w:cs="Arial"/>
                <w:sz w:val="20"/>
              </w:rPr>
              <w:t xml:space="preserve">; </w:t>
            </w:r>
            <w:r w:rsidR="0039326B" w:rsidRPr="0039326B">
              <w:rPr>
                <w:rFonts w:cs="Arial"/>
                <w:sz w:val="20"/>
              </w:rPr>
              <w:t>digital devices, applications and software to create project schedules and documentation.</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5C0F65">
            <w:pPr>
              <w:keepNext/>
              <w:jc w:val="center"/>
              <w:rPr>
                <w:rFonts w:cs="Arial"/>
                <w:b/>
                <w:sz w:val="20"/>
              </w:rPr>
            </w:pPr>
            <w:r>
              <w:rPr>
                <w:rFonts w:cs="Arial"/>
                <w:b/>
                <w:sz w:val="20"/>
              </w:rPr>
              <w:lastRenderedPageBreak/>
              <w:t>Observer details</w:t>
            </w:r>
          </w:p>
        </w:tc>
      </w:tr>
      <w:tr w:rsidR="0038787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40E8B9E7" w:rsidR="00387875" w:rsidRPr="00696855" w:rsidRDefault="00387875" w:rsidP="0038787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387875" w:rsidRPr="00DE6B06" w:rsidRDefault="00387875" w:rsidP="00387875">
            <w:pPr>
              <w:jc w:val="left"/>
              <w:rPr>
                <w:rFonts w:ascii="Arial" w:hAnsi="Arial" w:cs="Arial"/>
                <w:sz w:val="22"/>
              </w:rPr>
            </w:pPr>
            <w:permStart w:id="478019797" w:edGrp="everyone"/>
            <w:permEnd w:id="478019797"/>
          </w:p>
        </w:tc>
      </w:tr>
      <w:tr w:rsidR="00387875" w:rsidRPr="00683908" w14:paraId="47E71B4B" w14:textId="77777777" w:rsidTr="00A80ACC">
        <w:trPr>
          <w:trHeight w:val="454"/>
        </w:trPr>
        <w:tc>
          <w:tcPr>
            <w:tcW w:w="2598" w:type="dxa"/>
            <w:tcBorders>
              <w:left w:val="single" w:sz="12" w:space="0" w:color="000000"/>
              <w:right w:val="single" w:sz="4" w:space="0" w:color="000000"/>
            </w:tcBorders>
            <w:vAlign w:val="center"/>
          </w:tcPr>
          <w:p w14:paraId="55468150" w14:textId="77777777" w:rsidR="00387875" w:rsidRDefault="00387875" w:rsidP="00387875">
            <w:pPr>
              <w:jc w:val="right"/>
              <w:rPr>
                <w:rFonts w:cs="Arial"/>
                <w:b/>
                <w:sz w:val="20"/>
              </w:rPr>
            </w:pPr>
            <w:r>
              <w:rPr>
                <w:rFonts w:cs="Arial"/>
                <w:b/>
                <w:sz w:val="20"/>
              </w:rPr>
              <w:t xml:space="preserve">Role of observer </w:t>
            </w:r>
          </w:p>
          <w:p w14:paraId="1E26B098" w14:textId="0CDBB22E" w:rsidR="00387875" w:rsidRPr="00696855" w:rsidRDefault="00387875" w:rsidP="0038787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387875" w:rsidRPr="00DE6B06" w:rsidRDefault="00387875" w:rsidP="00387875">
            <w:pPr>
              <w:jc w:val="left"/>
              <w:rPr>
                <w:rFonts w:ascii="Arial" w:hAnsi="Arial" w:cs="Arial"/>
                <w:sz w:val="22"/>
              </w:rPr>
            </w:pPr>
            <w:permStart w:id="22371777" w:edGrp="everyone"/>
            <w:permEnd w:id="22371777"/>
          </w:p>
        </w:tc>
      </w:tr>
      <w:tr w:rsidR="0038787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62BD4C2" w:rsidR="00387875" w:rsidRDefault="00387875" w:rsidP="0038787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387875" w:rsidRPr="00DE6B06" w:rsidRDefault="00387875" w:rsidP="00387875">
            <w:pPr>
              <w:jc w:val="left"/>
              <w:rPr>
                <w:rFonts w:ascii="Arial" w:hAnsi="Arial" w:cs="Arial"/>
                <w:sz w:val="22"/>
              </w:rPr>
            </w:pPr>
            <w:permStart w:id="412635181" w:edGrp="everyone"/>
            <w:permEnd w:id="412635181"/>
          </w:p>
        </w:tc>
      </w:tr>
      <w:tr w:rsidR="00387875" w:rsidRPr="00683908" w14:paraId="1BEE3403" w14:textId="77777777" w:rsidTr="00817F5D">
        <w:trPr>
          <w:trHeight w:val="850"/>
        </w:trPr>
        <w:tc>
          <w:tcPr>
            <w:tcW w:w="2598" w:type="dxa"/>
            <w:tcBorders>
              <w:left w:val="single" w:sz="12" w:space="0" w:color="000000"/>
              <w:right w:val="single" w:sz="4" w:space="0" w:color="000000"/>
            </w:tcBorders>
            <w:vAlign w:val="center"/>
          </w:tcPr>
          <w:p w14:paraId="7AA6A524" w14:textId="0500C5E1" w:rsidR="00387875" w:rsidRPr="00696855" w:rsidRDefault="00387875" w:rsidP="00387875">
            <w:pPr>
              <w:jc w:val="right"/>
              <w:rPr>
                <w:rFonts w:cs="Arial"/>
                <w:b/>
                <w:sz w:val="20"/>
              </w:rPr>
            </w:pPr>
            <w:r>
              <w:rPr>
                <w:rFonts w:cs="Arial"/>
                <w:b/>
                <w:sz w:val="20"/>
              </w:rPr>
              <w:t>Signature of observer</w:t>
            </w:r>
            <w:r w:rsidRPr="00696855">
              <w:rPr>
                <w:rFonts w:cs="Arial"/>
                <w:b/>
                <w:sz w:val="20"/>
              </w:rPr>
              <w:t>:</w:t>
            </w:r>
          </w:p>
        </w:tc>
        <w:permStart w:id="1507723699"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6BDDFF53" w:rsidR="00387875" w:rsidRPr="00DE6B06" w:rsidRDefault="00387875" w:rsidP="00387875">
                <w:pPr>
                  <w:jc w:val="left"/>
                  <w:rPr>
                    <w:rFonts w:ascii="Arial" w:hAnsi="Arial" w:cs="Arial"/>
                    <w:sz w:val="22"/>
                  </w:rPr>
                </w:pPr>
                <w:r w:rsidRPr="002373CE">
                  <w:rPr>
                    <w:rFonts w:ascii="Arial" w:hAnsi="Arial" w:cs="Arial"/>
                    <w:noProof/>
                    <w:sz w:val="22"/>
                    <w:szCs w:val="22"/>
                  </w:rPr>
                  <w:drawing>
                    <wp:inline distT="0" distB="0" distL="0" distR="0" wp14:anchorId="3E9902B9" wp14:editId="0F0A3885">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07723699" w:displacedByCustomXml="prev"/>
      </w:tr>
      <w:tr w:rsidR="00387875" w:rsidRPr="00683908" w14:paraId="6BD19315" w14:textId="77777777" w:rsidTr="00817F5D">
        <w:trPr>
          <w:trHeight w:val="454"/>
        </w:trPr>
        <w:tc>
          <w:tcPr>
            <w:tcW w:w="2598" w:type="dxa"/>
            <w:tcBorders>
              <w:left w:val="single" w:sz="12" w:space="0" w:color="000000"/>
              <w:right w:val="single" w:sz="4" w:space="0" w:color="000000"/>
            </w:tcBorders>
            <w:vAlign w:val="center"/>
          </w:tcPr>
          <w:p w14:paraId="1C4E107D" w14:textId="70639140" w:rsidR="00387875" w:rsidRPr="00696855" w:rsidRDefault="00387875" w:rsidP="00387875">
            <w:pPr>
              <w:jc w:val="right"/>
              <w:rPr>
                <w:rFonts w:cs="Arial"/>
                <w:b/>
                <w:sz w:val="20"/>
              </w:rPr>
            </w:pPr>
            <w:r w:rsidRPr="00696855">
              <w:rPr>
                <w:rFonts w:cs="Arial"/>
                <w:b/>
                <w:sz w:val="20"/>
              </w:rPr>
              <w:t>Date:</w:t>
            </w:r>
          </w:p>
        </w:tc>
        <w:permStart w:id="1008088775" w:edGrp="everyone"/>
        <w:tc>
          <w:tcPr>
            <w:tcW w:w="6474" w:type="dxa"/>
            <w:tcBorders>
              <w:left w:val="single" w:sz="4" w:space="0" w:color="000000"/>
              <w:right w:val="single" w:sz="12" w:space="0" w:color="000000"/>
            </w:tcBorders>
            <w:vAlign w:val="center"/>
          </w:tcPr>
          <w:p w14:paraId="79DB4421" w14:textId="47343C7E" w:rsidR="00387875" w:rsidRPr="00DE6B06" w:rsidRDefault="00CD6A21" w:rsidP="00387875">
            <w:pPr>
              <w:jc w:val="left"/>
              <w:rPr>
                <w:rFonts w:ascii="Arial" w:hAnsi="Arial" w:cs="Arial"/>
                <w:sz w:val="22"/>
              </w:rPr>
            </w:pPr>
            <w:sdt>
              <w:sdtPr>
                <w:rPr>
                  <w:rFonts w:ascii="Arial" w:hAnsi="Arial" w:cs="Arial"/>
                  <w:sz w:val="22"/>
                  <w:szCs w:val="22"/>
                </w:rPr>
                <w:id w:val="-790589695"/>
                <w:showingPlcHdr/>
                <w:date w:fullDate="2023-03-30T00:00:00Z">
                  <w:dateFormat w:val="d/MM/yyyy"/>
                  <w:lid w:val="en-AU"/>
                  <w:storeMappedDataAs w:val="dateTime"/>
                  <w:calendar w:val="gregorian"/>
                </w:date>
              </w:sdtPr>
              <w:sdtEndPr/>
              <w:sdtContent>
                <w:r w:rsidR="00387875" w:rsidRPr="0034703F">
                  <w:rPr>
                    <w:rStyle w:val="PlaceholderText"/>
                    <w:color w:val="808080" w:themeColor="background1" w:themeShade="80"/>
                    <w:sz w:val="22"/>
                    <w:szCs w:val="22"/>
                  </w:rPr>
                  <w:t>Select Date.</w:t>
                </w:r>
              </w:sdtContent>
            </w:sdt>
            <w:permEnd w:id="1008088775"/>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2358FA" w:rsidRPr="00683908" w14:paraId="387DBEB9" w14:textId="77777777" w:rsidTr="002358FA">
        <w:trPr>
          <w:trHeight w:val="722"/>
          <w:tblHeader/>
        </w:trPr>
        <w:tc>
          <w:tcPr>
            <w:tcW w:w="7371" w:type="dxa"/>
            <w:tcBorders>
              <w:top w:val="single" w:sz="12" w:space="0" w:color="auto"/>
              <w:left w:val="single" w:sz="12" w:space="0" w:color="000000"/>
              <w:bottom w:val="single" w:sz="4" w:space="0" w:color="000000"/>
            </w:tcBorders>
            <w:shd w:val="clear" w:color="auto" w:fill="F2F2F2"/>
            <w:vAlign w:val="center"/>
          </w:tcPr>
          <w:p w14:paraId="62047873" w14:textId="4870D474" w:rsidR="002358FA" w:rsidRPr="0019760F" w:rsidRDefault="002358FA"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bottom w:val="single" w:sz="4" w:space="0" w:color="000000"/>
              <w:right w:val="single" w:sz="12" w:space="0" w:color="000000"/>
            </w:tcBorders>
            <w:shd w:val="clear" w:color="auto" w:fill="F2F2F2"/>
            <w:vAlign w:val="center"/>
          </w:tcPr>
          <w:p w14:paraId="608DBC4D" w14:textId="77777777" w:rsidR="002358FA" w:rsidRPr="00696855" w:rsidRDefault="002358F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2E01DA2C" w:rsidR="00FC083A" w:rsidRPr="005A68BC" w:rsidRDefault="00FC083A" w:rsidP="00FC083A">
            <w:pPr>
              <w:jc w:val="center"/>
              <w:rPr>
                <w:rFonts w:cs="Arial"/>
                <w:b/>
                <w:sz w:val="20"/>
              </w:rPr>
            </w:pPr>
            <w:r>
              <w:rPr>
                <w:rFonts w:cs="Arial"/>
                <w:b/>
                <w:sz w:val="20"/>
              </w:rPr>
              <w:t xml:space="preserve">1 </w:t>
            </w:r>
            <w:r w:rsidR="0039326B" w:rsidRPr="0039326B">
              <w:rPr>
                <w:rFonts w:cs="Arial"/>
                <w:b/>
                <w:sz w:val="20"/>
              </w:rPr>
              <w:t>Identify operational requirements</w:t>
            </w:r>
          </w:p>
        </w:tc>
      </w:tr>
      <w:tr w:rsidR="00387875" w:rsidRPr="00696855" w14:paraId="65B19E1E" w14:textId="77777777" w:rsidTr="00BC757F">
        <w:trPr>
          <w:trHeight w:val="25"/>
        </w:trPr>
        <w:tc>
          <w:tcPr>
            <w:tcW w:w="7371" w:type="dxa"/>
            <w:tcBorders>
              <w:left w:val="single" w:sz="12" w:space="0" w:color="000000"/>
            </w:tcBorders>
          </w:tcPr>
          <w:p w14:paraId="4612EE37" w14:textId="7589CE24" w:rsidR="00387875" w:rsidRPr="00931795" w:rsidRDefault="00387875" w:rsidP="00387875">
            <w:pPr>
              <w:pStyle w:val="331PASListTask1"/>
              <w:jc w:val="left"/>
            </w:pPr>
            <w:bookmarkStart w:id="20" w:name="_Ref127794709"/>
            <w:r w:rsidRPr="000960D5">
              <w:t>Read contract documentation to determine unusual aspects, use of materials or penalties</w:t>
            </w:r>
            <w:r>
              <w:t>.</w:t>
            </w:r>
            <w:bookmarkEnd w:id="20"/>
            <w:r w:rsidRPr="000960D5">
              <w:t xml:space="preserve"> </w:t>
            </w:r>
          </w:p>
        </w:tc>
        <w:permStart w:id="1076778791" w:edGrp="everyone" w:displacedByCustomXml="next"/>
        <w:sdt>
          <w:sdtPr>
            <w:rPr>
              <w:rFonts w:cs="Arial"/>
              <w:sz w:val="36"/>
              <w:szCs w:val="36"/>
            </w:rPr>
            <w:id w:val="11256364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F4993BD" w14:textId="71CC61B2" w:rsidR="00387875" w:rsidRPr="004E1BC5" w:rsidRDefault="00387875" w:rsidP="00387875">
                <w:pPr>
                  <w:jc w:val="center"/>
                  <w:rPr>
                    <w:rFonts w:cs="Arial"/>
                    <w:sz w:val="20"/>
                  </w:rPr>
                </w:pPr>
                <w:r w:rsidRPr="00B04CDC">
                  <w:rPr>
                    <w:rFonts w:cs="Arial"/>
                    <w:sz w:val="36"/>
                    <w:szCs w:val="36"/>
                  </w:rPr>
                  <w:sym w:font="Wingdings" w:char="F0A8"/>
                </w:r>
              </w:p>
            </w:tc>
          </w:sdtContent>
        </w:sdt>
        <w:permEnd w:id="1076778791" w:displacedByCustomXml="prev"/>
      </w:tr>
      <w:tr w:rsidR="00387875" w:rsidRPr="00696855" w14:paraId="3EBDCDF5" w14:textId="77777777" w:rsidTr="00BC757F">
        <w:trPr>
          <w:trHeight w:val="25"/>
        </w:trPr>
        <w:tc>
          <w:tcPr>
            <w:tcW w:w="7371" w:type="dxa"/>
            <w:tcBorders>
              <w:left w:val="single" w:sz="12" w:space="0" w:color="000000"/>
            </w:tcBorders>
          </w:tcPr>
          <w:p w14:paraId="6A0BD0B8" w14:textId="6D3E42BF" w:rsidR="00387875" w:rsidRPr="00931795" w:rsidRDefault="00387875" w:rsidP="00387875">
            <w:pPr>
              <w:pStyle w:val="331PASListTask1"/>
              <w:jc w:val="left"/>
            </w:pPr>
            <w:bookmarkStart w:id="21" w:name="_Ref127789978"/>
            <w:r w:rsidRPr="000960D5">
              <w:t>Select subcontractors and determine availability to suit the job requirements.</w:t>
            </w:r>
            <w:bookmarkEnd w:id="21"/>
          </w:p>
        </w:tc>
        <w:permStart w:id="1946962124" w:edGrp="everyone" w:displacedByCustomXml="next"/>
        <w:sdt>
          <w:sdtPr>
            <w:rPr>
              <w:rFonts w:cs="Arial"/>
              <w:sz w:val="36"/>
              <w:szCs w:val="36"/>
            </w:rPr>
            <w:id w:val="-148099421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2530B4B" w14:textId="3840E681" w:rsidR="00387875" w:rsidRPr="004E1BC5" w:rsidRDefault="00387875" w:rsidP="00387875">
                <w:pPr>
                  <w:jc w:val="center"/>
                  <w:rPr>
                    <w:rFonts w:cs="Arial"/>
                    <w:sz w:val="20"/>
                  </w:rPr>
                </w:pPr>
                <w:r w:rsidRPr="00B04CDC">
                  <w:rPr>
                    <w:rFonts w:cs="Arial"/>
                    <w:sz w:val="36"/>
                    <w:szCs w:val="36"/>
                  </w:rPr>
                  <w:sym w:font="Wingdings" w:char="F0A8"/>
                </w:r>
              </w:p>
            </w:tc>
          </w:sdtContent>
        </w:sdt>
        <w:permEnd w:id="1946962124" w:displacedByCustomXml="prev"/>
      </w:tr>
      <w:tr w:rsidR="00387875" w:rsidRPr="00696855" w14:paraId="65FE346C" w14:textId="77777777" w:rsidTr="00BC757F">
        <w:trPr>
          <w:trHeight w:val="25"/>
        </w:trPr>
        <w:tc>
          <w:tcPr>
            <w:tcW w:w="7371" w:type="dxa"/>
            <w:tcBorders>
              <w:left w:val="single" w:sz="12" w:space="0" w:color="000000"/>
            </w:tcBorders>
          </w:tcPr>
          <w:p w14:paraId="34EA3C3B" w14:textId="08939133" w:rsidR="00387875" w:rsidRPr="00931795" w:rsidRDefault="00387875" w:rsidP="00387875">
            <w:pPr>
              <w:pStyle w:val="331PASListTask1"/>
              <w:jc w:val="left"/>
            </w:pPr>
            <w:bookmarkStart w:id="22" w:name="_Ref127790230"/>
            <w:r w:rsidRPr="000960D5">
              <w:t>Locate supplier records and assess and confirm availability of materials with suppliers.</w:t>
            </w:r>
            <w:bookmarkEnd w:id="22"/>
          </w:p>
        </w:tc>
        <w:permStart w:id="1800088791" w:edGrp="everyone" w:displacedByCustomXml="next"/>
        <w:sdt>
          <w:sdtPr>
            <w:rPr>
              <w:rFonts w:cs="Arial"/>
              <w:sz w:val="36"/>
              <w:szCs w:val="36"/>
            </w:rPr>
            <w:id w:val="-907147149"/>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9156CDE" w14:textId="7487A383" w:rsidR="00387875" w:rsidRPr="004E1BC5" w:rsidRDefault="00387875" w:rsidP="00387875">
                <w:pPr>
                  <w:jc w:val="center"/>
                  <w:rPr>
                    <w:rFonts w:cs="Arial"/>
                    <w:sz w:val="20"/>
                  </w:rPr>
                </w:pPr>
                <w:r w:rsidRPr="00B04CDC">
                  <w:rPr>
                    <w:rFonts w:cs="Arial"/>
                    <w:sz w:val="36"/>
                    <w:szCs w:val="36"/>
                  </w:rPr>
                  <w:sym w:font="Wingdings" w:char="F0A8"/>
                </w:r>
              </w:p>
            </w:tc>
          </w:sdtContent>
        </w:sdt>
        <w:permEnd w:id="1800088791" w:displacedByCustomXml="prev"/>
      </w:tr>
      <w:tr w:rsidR="00387875" w:rsidRPr="00696855" w14:paraId="45C2CB2F" w14:textId="77777777" w:rsidTr="00BC757F">
        <w:trPr>
          <w:trHeight w:val="25"/>
        </w:trPr>
        <w:tc>
          <w:tcPr>
            <w:tcW w:w="7371" w:type="dxa"/>
            <w:tcBorders>
              <w:left w:val="single" w:sz="12" w:space="0" w:color="000000"/>
            </w:tcBorders>
          </w:tcPr>
          <w:p w14:paraId="36BBD727" w14:textId="20361617" w:rsidR="00387875" w:rsidRPr="00931795" w:rsidRDefault="00387875" w:rsidP="00387875">
            <w:pPr>
              <w:pStyle w:val="331PASListTask1"/>
              <w:jc w:val="left"/>
            </w:pPr>
            <w:bookmarkStart w:id="23" w:name="_Ref127790378"/>
            <w:r w:rsidRPr="000960D5">
              <w:t>Identify site access requirements and limitations and organise site entry.</w:t>
            </w:r>
            <w:bookmarkEnd w:id="23"/>
          </w:p>
        </w:tc>
        <w:permStart w:id="2085834623" w:edGrp="everyone" w:displacedByCustomXml="next"/>
        <w:sdt>
          <w:sdtPr>
            <w:rPr>
              <w:rFonts w:cs="Arial"/>
              <w:sz w:val="36"/>
              <w:szCs w:val="36"/>
            </w:rPr>
            <w:id w:val="623973557"/>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F39C18B" w14:textId="4E0F40AA" w:rsidR="00387875" w:rsidRPr="004E1BC5" w:rsidRDefault="00387875" w:rsidP="00387875">
                <w:pPr>
                  <w:jc w:val="center"/>
                  <w:rPr>
                    <w:rFonts w:cs="Arial"/>
                    <w:sz w:val="20"/>
                  </w:rPr>
                </w:pPr>
                <w:r w:rsidRPr="00B04CDC">
                  <w:rPr>
                    <w:rFonts w:cs="Arial"/>
                    <w:sz w:val="36"/>
                    <w:szCs w:val="36"/>
                  </w:rPr>
                  <w:sym w:font="Wingdings" w:char="F0A8"/>
                </w:r>
              </w:p>
            </w:tc>
          </w:sdtContent>
        </w:sdt>
        <w:permEnd w:id="2085834623" w:displacedByCustomXml="prev"/>
      </w:tr>
      <w:tr w:rsidR="00387875" w:rsidRPr="00696855" w14:paraId="7B1FC3DF" w14:textId="77777777" w:rsidTr="00BC757F">
        <w:trPr>
          <w:trHeight w:val="25"/>
        </w:trPr>
        <w:tc>
          <w:tcPr>
            <w:tcW w:w="7371" w:type="dxa"/>
            <w:tcBorders>
              <w:left w:val="single" w:sz="12" w:space="0" w:color="000000"/>
            </w:tcBorders>
          </w:tcPr>
          <w:p w14:paraId="5CF9B42C" w14:textId="55FA2B8C" w:rsidR="00387875" w:rsidRPr="00931795" w:rsidRDefault="00387875" w:rsidP="00387875">
            <w:pPr>
              <w:pStyle w:val="331PASListTask1"/>
              <w:jc w:val="left"/>
            </w:pPr>
            <w:bookmarkStart w:id="24" w:name="_Ref127790681"/>
            <w:r w:rsidRPr="000960D5">
              <w:t>Determine project commencement date</w:t>
            </w:r>
            <w:bookmarkEnd w:id="24"/>
            <w:r w:rsidRPr="000960D5">
              <w:t xml:space="preserve"> </w:t>
            </w:r>
          </w:p>
        </w:tc>
        <w:permStart w:id="2124942439" w:edGrp="everyone" w:displacedByCustomXml="next"/>
        <w:sdt>
          <w:sdtPr>
            <w:rPr>
              <w:rFonts w:cs="Arial"/>
              <w:sz w:val="36"/>
              <w:szCs w:val="36"/>
            </w:rPr>
            <w:id w:val="1952509662"/>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281DD9D" w14:textId="4B563E77" w:rsidR="00387875" w:rsidRPr="004E1BC5" w:rsidRDefault="00387875" w:rsidP="00387875">
                <w:pPr>
                  <w:jc w:val="center"/>
                  <w:rPr>
                    <w:rFonts w:cs="Arial"/>
                    <w:sz w:val="20"/>
                  </w:rPr>
                </w:pPr>
                <w:r w:rsidRPr="00B04CDC">
                  <w:rPr>
                    <w:rFonts w:cs="Arial"/>
                    <w:sz w:val="36"/>
                    <w:szCs w:val="36"/>
                  </w:rPr>
                  <w:sym w:font="Wingdings" w:char="F0A8"/>
                </w:r>
              </w:p>
            </w:tc>
          </w:sdtContent>
        </w:sdt>
        <w:permEnd w:id="2124942439" w:displacedByCustomXml="prev"/>
      </w:tr>
      <w:tr w:rsidR="00387875" w:rsidRPr="00696855" w14:paraId="20CCEDB3" w14:textId="77777777" w:rsidTr="00BC757F">
        <w:trPr>
          <w:trHeight w:val="25"/>
        </w:trPr>
        <w:tc>
          <w:tcPr>
            <w:tcW w:w="7371" w:type="dxa"/>
            <w:tcBorders>
              <w:left w:val="single" w:sz="12" w:space="0" w:color="000000"/>
            </w:tcBorders>
          </w:tcPr>
          <w:p w14:paraId="4E5DBB9D" w14:textId="37639A89" w:rsidR="00387875" w:rsidRPr="00931795" w:rsidRDefault="00387875" w:rsidP="00387875">
            <w:pPr>
              <w:pStyle w:val="331PASListTask1"/>
              <w:jc w:val="left"/>
            </w:pPr>
            <w:bookmarkStart w:id="25" w:name="_Ref127794745"/>
            <w:r w:rsidRPr="000960D5">
              <w:t>Prepare and submit documentation for authorities controlling construction work.</w:t>
            </w:r>
            <w:r>
              <w:t xml:space="preserve"> </w:t>
            </w:r>
            <w:r>
              <w:br/>
              <w:t>(</w:t>
            </w:r>
            <w:r w:rsidRPr="005F534F">
              <w:rPr>
                <w:i/>
                <w:iCs/>
              </w:rPr>
              <w:t>attach copy</w:t>
            </w:r>
            <w:r>
              <w:rPr>
                <w:i/>
                <w:iCs/>
              </w:rPr>
              <w:t xml:space="preserve">/screenshot </w:t>
            </w:r>
            <w:r w:rsidRPr="005F534F">
              <w:rPr>
                <w:i/>
                <w:iCs/>
              </w:rPr>
              <w:t xml:space="preserve"> as evidence)</w:t>
            </w:r>
            <w:bookmarkEnd w:id="25"/>
          </w:p>
        </w:tc>
        <w:permStart w:id="506025222" w:edGrp="everyone" w:displacedByCustomXml="next"/>
        <w:sdt>
          <w:sdtPr>
            <w:rPr>
              <w:rFonts w:cs="Arial"/>
              <w:sz w:val="36"/>
              <w:szCs w:val="36"/>
            </w:rPr>
            <w:id w:val="-192432092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CF36740" w14:textId="523E4657" w:rsidR="00387875" w:rsidRPr="004E1BC5" w:rsidRDefault="00387875" w:rsidP="00387875">
                <w:pPr>
                  <w:jc w:val="center"/>
                  <w:rPr>
                    <w:rFonts w:cs="Arial"/>
                    <w:sz w:val="20"/>
                  </w:rPr>
                </w:pPr>
                <w:r w:rsidRPr="00B04CDC">
                  <w:rPr>
                    <w:rFonts w:cs="Arial"/>
                    <w:sz w:val="36"/>
                    <w:szCs w:val="36"/>
                  </w:rPr>
                  <w:sym w:font="Wingdings" w:char="F0A8"/>
                </w:r>
              </w:p>
            </w:tc>
          </w:sdtContent>
        </w:sdt>
        <w:permEnd w:id="506025222" w:displacedByCustomXml="prev"/>
      </w:tr>
      <w:tr w:rsidR="00387875" w:rsidRPr="00696855" w14:paraId="64AEF3A1" w14:textId="77777777" w:rsidTr="00BC757F">
        <w:trPr>
          <w:trHeight w:val="25"/>
        </w:trPr>
        <w:tc>
          <w:tcPr>
            <w:tcW w:w="7371" w:type="dxa"/>
            <w:tcBorders>
              <w:left w:val="single" w:sz="12" w:space="0" w:color="000000"/>
            </w:tcBorders>
          </w:tcPr>
          <w:p w14:paraId="70C7B1C8" w14:textId="3DB97AAB" w:rsidR="00387875" w:rsidRPr="00931795" w:rsidRDefault="00387875" w:rsidP="00387875">
            <w:pPr>
              <w:pStyle w:val="331PASListTask1"/>
              <w:jc w:val="left"/>
            </w:pPr>
            <w:bookmarkStart w:id="26" w:name="_Ref127794754"/>
            <w:r w:rsidRPr="000960D5">
              <w:t>Implement procedures for accepting and recording site deliveries.</w:t>
            </w:r>
            <w:r>
              <w:t xml:space="preserve"> </w:t>
            </w:r>
            <w:r>
              <w:br/>
            </w:r>
            <w:r w:rsidRPr="005F534F">
              <w:rPr>
                <w:i/>
                <w:iCs/>
              </w:rPr>
              <w:t>(attach copy as evidence)</w:t>
            </w:r>
            <w:bookmarkEnd w:id="26"/>
          </w:p>
        </w:tc>
        <w:permStart w:id="1419649961" w:edGrp="everyone" w:displacedByCustomXml="next"/>
        <w:sdt>
          <w:sdtPr>
            <w:rPr>
              <w:rFonts w:cs="Arial"/>
              <w:sz w:val="36"/>
              <w:szCs w:val="36"/>
            </w:rPr>
            <w:id w:val="194996791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7FC49FB" w14:textId="6F896A33" w:rsidR="00387875" w:rsidRPr="004E1BC5" w:rsidRDefault="00387875" w:rsidP="00387875">
                <w:pPr>
                  <w:jc w:val="center"/>
                  <w:rPr>
                    <w:rFonts w:cs="Arial"/>
                    <w:sz w:val="20"/>
                  </w:rPr>
                </w:pPr>
                <w:r w:rsidRPr="00B04CDC">
                  <w:rPr>
                    <w:rFonts w:cs="Arial"/>
                    <w:sz w:val="36"/>
                    <w:szCs w:val="36"/>
                  </w:rPr>
                  <w:sym w:font="Wingdings" w:char="F0A8"/>
                </w:r>
              </w:p>
            </w:tc>
          </w:sdtContent>
        </w:sdt>
        <w:permEnd w:id="1419649961" w:displacedByCustomXml="prev"/>
      </w:tr>
      <w:tr w:rsidR="00387875" w:rsidRPr="00696855" w14:paraId="2EF54375" w14:textId="77777777" w:rsidTr="00BC757F">
        <w:trPr>
          <w:trHeight w:val="25"/>
        </w:trPr>
        <w:tc>
          <w:tcPr>
            <w:tcW w:w="7371" w:type="dxa"/>
            <w:tcBorders>
              <w:left w:val="single" w:sz="12" w:space="0" w:color="000000"/>
            </w:tcBorders>
          </w:tcPr>
          <w:p w14:paraId="1292FA90" w14:textId="48519BA5" w:rsidR="00387875" w:rsidRPr="00931795" w:rsidRDefault="00387875" w:rsidP="00387875">
            <w:pPr>
              <w:pStyle w:val="331PASListTask1"/>
              <w:jc w:val="left"/>
            </w:pPr>
            <w:bookmarkStart w:id="27" w:name="_Ref127790767"/>
            <w:r w:rsidRPr="000960D5">
              <w:t>Identify and implement relevant work health and safety (WHS) requirements.</w:t>
            </w:r>
            <w:bookmarkEnd w:id="27"/>
          </w:p>
        </w:tc>
        <w:permStart w:id="903241094" w:edGrp="everyone" w:displacedByCustomXml="next"/>
        <w:sdt>
          <w:sdtPr>
            <w:rPr>
              <w:rFonts w:cs="Arial"/>
              <w:sz w:val="36"/>
              <w:szCs w:val="36"/>
            </w:rPr>
            <w:id w:val="19242875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BA30F86" w14:textId="0D39F438" w:rsidR="00387875" w:rsidRPr="004E1BC5" w:rsidRDefault="00387875" w:rsidP="00387875">
                <w:pPr>
                  <w:jc w:val="center"/>
                  <w:rPr>
                    <w:rFonts w:cs="Arial"/>
                    <w:sz w:val="20"/>
                  </w:rPr>
                </w:pPr>
                <w:r w:rsidRPr="00B04CDC">
                  <w:rPr>
                    <w:rFonts w:cs="Arial"/>
                    <w:sz w:val="36"/>
                    <w:szCs w:val="36"/>
                  </w:rPr>
                  <w:sym w:font="Wingdings" w:char="F0A8"/>
                </w:r>
              </w:p>
            </w:tc>
          </w:sdtContent>
        </w:sdt>
        <w:permEnd w:id="903241094" w:displacedByCustomXml="prev"/>
      </w:tr>
      <w:tr w:rsidR="00FC083A" w:rsidRPr="00696855" w14:paraId="6209610F"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092F8464" w:rsidR="00FC083A" w:rsidRPr="004E1BC5" w:rsidRDefault="00FC083A" w:rsidP="00FC083A">
            <w:pPr>
              <w:jc w:val="center"/>
              <w:rPr>
                <w:rFonts w:cs="Arial"/>
                <w:b/>
                <w:sz w:val="20"/>
              </w:rPr>
            </w:pPr>
            <w:r w:rsidRPr="004E1BC5">
              <w:rPr>
                <w:rFonts w:cs="Arial"/>
                <w:b/>
                <w:sz w:val="20"/>
              </w:rPr>
              <w:t xml:space="preserve">2 </w:t>
            </w:r>
            <w:r w:rsidR="0039326B" w:rsidRPr="0039326B">
              <w:rPr>
                <w:rFonts w:cs="Arial"/>
                <w:b/>
                <w:sz w:val="20"/>
              </w:rPr>
              <w:t>Plan for construction operations</w:t>
            </w:r>
          </w:p>
        </w:tc>
      </w:tr>
      <w:tr w:rsidR="00387875" w:rsidRPr="00696855" w14:paraId="60E3723C" w14:textId="77777777" w:rsidTr="0065119D">
        <w:trPr>
          <w:trHeight w:val="25"/>
        </w:trPr>
        <w:tc>
          <w:tcPr>
            <w:tcW w:w="7371" w:type="dxa"/>
            <w:tcBorders>
              <w:left w:val="single" w:sz="12" w:space="0" w:color="000000"/>
            </w:tcBorders>
          </w:tcPr>
          <w:p w14:paraId="1CDD5ED5" w14:textId="76DF273E" w:rsidR="00387875" w:rsidRPr="00931795" w:rsidRDefault="00387875" w:rsidP="00387875">
            <w:pPr>
              <w:pStyle w:val="332PASListTask1"/>
            </w:pPr>
            <w:bookmarkStart w:id="28" w:name="_Ref127791099"/>
            <w:r w:rsidRPr="004F273F">
              <w:t>Identify workplace strategies for implementing construction operations.</w:t>
            </w:r>
            <w:bookmarkEnd w:id="28"/>
          </w:p>
        </w:tc>
        <w:permStart w:id="1075673761" w:edGrp="everyone" w:displacedByCustomXml="next"/>
        <w:sdt>
          <w:sdtPr>
            <w:rPr>
              <w:rFonts w:cs="Arial"/>
              <w:sz w:val="36"/>
              <w:szCs w:val="36"/>
            </w:rPr>
            <w:id w:val="-43444215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38BD7CF" w14:textId="69F71479" w:rsidR="00387875" w:rsidRPr="004E1BC5" w:rsidRDefault="00387875" w:rsidP="00387875">
                <w:pPr>
                  <w:jc w:val="center"/>
                  <w:rPr>
                    <w:rFonts w:cs="Arial"/>
                    <w:sz w:val="20"/>
                  </w:rPr>
                </w:pPr>
                <w:r w:rsidRPr="00B04CDC">
                  <w:rPr>
                    <w:rFonts w:cs="Arial"/>
                    <w:sz w:val="36"/>
                    <w:szCs w:val="36"/>
                  </w:rPr>
                  <w:sym w:font="Wingdings" w:char="F0A8"/>
                </w:r>
              </w:p>
            </w:tc>
          </w:sdtContent>
        </w:sdt>
        <w:permEnd w:id="1075673761" w:displacedByCustomXml="prev"/>
      </w:tr>
      <w:tr w:rsidR="00387875" w:rsidRPr="00696855" w14:paraId="5BF09A6C" w14:textId="77777777" w:rsidTr="0065119D">
        <w:trPr>
          <w:trHeight w:val="25"/>
        </w:trPr>
        <w:tc>
          <w:tcPr>
            <w:tcW w:w="7371" w:type="dxa"/>
            <w:tcBorders>
              <w:left w:val="single" w:sz="12" w:space="0" w:color="000000"/>
            </w:tcBorders>
          </w:tcPr>
          <w:p w14:paraId="3384B6AA" w14:textId="0896CA6E" w:rsidR="00387875" w:rsidRPr="00931795" w:rsidRDefault="00387875" w:rsidP="00387875">
            <w:pPr>
              <w:pStyle w:val="332PASListTask1"/>
            </w:pPr>
            <w:bookmarkStart w:id="29" w:name="_Ref127794777"/>
            <w:r w:rsidRPr="004F273F">
              <w:t>Review documented procedures for recording the hire of plant and equipment.</w:t>
            </w:r>
            <w:r>
              <w:t xml:space="preserve"> </w:t>
            </w:r>
            <w:r>
              <w:br/>
            </w:r>
            <w:r w:rsidRPr="00952328">
              <w:rPr>
                <w:i/>
                <w:iCs/>
              </w:rPr>
              <w:t>(attach copy as evidence)</w:t>
            </w:r>
            <w:bookmarkEnd w:id="29"/>
          </w:p>
        </w:tc>
        <w:permStart w:id="486491864" w:edGrp="everyone" w:displacedByCustomXml="next"/>
        <w:sdt>
          <w:sdtPr>
            <w:rPr>
              <w:rFonts w:cs="Arial"/>
              <w:sz w:val="36"/>
              <w:szCs w:val="36"/>
            </w:rPr>
            <w:id w:val="1158114773"/>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56056DA" w14:textId="29DBFFED" w:rsidR="00387875" w:rsidRPr="004E1BC5" w:rsidRDefault="00387875" w:rsidP="00387875">
                <w:pPr>
                  <w:jc w:val="center"/>
                  <w:rPr>
                    <w:rFonts w:cs="Arial"/>
                    <w:sz w:val="20"/>
                  </w:rPr>
                </w:pPr>
                <w:r w:rsidRPr="00B04CDC">
                  <w:rPr>
                    <w:rFonts w:cs="Arial"/>
                    <w:sz w:val="36"/>
                    <w:szCs w:val="36"/>
                  </w:rPr>
                  <w:sym w:font="Wingdings" w:char="F0A8"/>
                </w:r>
              </w:p>
            </w:tc>
          </w:sdtContent>
        </w:sdt>
        <w:permEnd w:id="486491864" w:displacedByCustomXml="prev"/>
      </w:tr>
      <w:tr w:rsidR="00387875" w:rsidRPr="00696855" w14:paraId="7854F013" w14:textId="77777777" w:rsidTr="0065119D">
        <w:trPr>
          <w:trHeight w:val="25"/>
        </w:trPr>
        <w:tc>
          <w:tcPr>
            <w:tcW w:w="7371" w:type="dxa"/>
            <w:tcBorders>
              <w:left w:val="single" w:sz="12" w:space="0" w:color="000000"/>
            </w:tcBorders>
          </w:tcPr>
          <w:p w14:paraId="10A24F0D" w14:textId="6D8B7759" w:rsidR="00387875" w:rsidRPr="00931795" w:rsidRDefault="00387875" w:rsidP="00387875">
            <w:pPr>
              <w:pStyle w:val="332PASListTask1"/>
            </w:pPr>
            <w:bookmarkStart w:id="30" w:name="_Ref127794785"/>
            <w:r w:rsidRPr="004F273F">
              <w:t>Review procedures for the</w:t>
            </w:r>
            <w:r>
              <w:t xml:space="preserve"> protection/</w:t>
            </w:r>
            <w:r w:rsidRPr="004F273F">
              <w:t xml:space="preserve"> removal of existing services.</w:t>
            </w:r>
            <w:r w:rsidRPr="00952328">
              <w:rPr>
                <w:i/>
                <w:iCs/>
              </w:rPr>
              <w:t xml:space="preserve"> </w:t>
            </w:r>
            <w:r>
              <w:rPr>
                <w:i/>
                <w:iCs/>
              </w:rPr>
              <w:br/>
            </w:r>
            <w:r w:rsidRPr="00952328">
              <w:rPr>
                <w:i/>
                <w:iCs/>
              </w:rPr>
              <w:t>(attach copy as evidence)</w:t>
            </w:r>
            <w:bookmarkEnd w:id="30"/>
          </w:p>
        </w:tc>
        <w:permStart w:id="819754996" w:edGrp="everyone" w:displacedByCustomXml="next"/>
        <w:sdt>
          <w:sdtPr>
            <w:rPr>
              <w:rFonts w:cs="Arial"/>
              <w:sz w:val="36"/>
              <w:szCs w:val="36"/>
            </w:rPr>
            <w:id w:val="-34718256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DBF64BD" w14:textId="25B933B4" w:rsidR="00387875" w:rsidRPr="004E1BC5" w:rsidRDefault="00387875" w:rsidP="00387875">
                <w:pPr>
                  <w:jc w:val="center"/>
                  <w:rPr>
                    <w:rFonts w:cs="Arial"/>
                    <w:sz w:val="20"/>
                  </w:rPr>
                </w:pPr>
                <w:r w:rsidRPr="00B04CDC">
                  <w:rPr>
                    <w:rFonts w:cs="Arial"/>
                    <w:sz w:val="36"/>
                    <w:szCs w:val="36"/>
                  </w:rPr>
                  <w:sym w:font="Wingdings" w:char="F0A8"/>
                </w:r>
              </w:p>
            </w:tc>
          </w:sdtContent>
        </w:sdt>
        <w:permEnd w:id="819754996" w:displacedByCustomXml="prev"/>
      </w:tr>
      <w:tr w:rsidR="00387875" w:rsidRPr="00696855" w14:paraId="4975A12E" w14:textId="77777777" w:rsidTr="0065119D">
        <w:trPr>
          <w:trHeight w:val="25"/>
        </w:trPr>
        <w:tc>
          <w:tcPr>
            <w:tcW w:w="7371" w:type="dxa"/>
            <w:tcBorders>
              <w:left w:val="single" w:sz="12" w:space="0" w:color="000000"/>
            </w:tcBorders>
          </w:tcPr>
          <w:p w14:paraId="33F0E4D2" w14:textId="79738876" w:rsidR="00387875" w:rsidRPr="00931795" w:rsidRDefault="00387875" w:rsidP="00387875">
            <w:pPr>
              <w:pStyle w:val="332PASListTask1"/>
            </w:pPr>
            <w:bookmarkStart w:id="31" w:name="_Ref127794788"/>
            <w:r w:rsidRPr="004F273F">
              <w:t xml:space="preserve">Review </w:t>
            </w:r>
            <w:r>
              <w:t xml:space="preserve">site requirements for </w:t>
            </w:r>
            <w:r w:rsidRPr="004F273F">
              <w:t>hazardous materials</w:t>
            </w:r>
            <w:r>
              <w:t xml:space="preserve"> handling and disposal</w:t>
            </w:r>
            <w:r w:rsidRPr="004F273F">
              <w:t xml:space="preserve"> in accordance with Environment Protection Authority (EPA) requirements.</w:t>
            </w:r>
            <w:r w:rsidRPr="00952328">
              <w:rPr>
                <w:i/>
                <w:iCs/>
              </w:rPr>
              <w:t xml:space="preserve"> </w:t>
            </w:r>
            <w:r>
              <w:rPr>
                <w:i/>
                <w:iCs/>
              </w:rPr>
              <w:br/>
            </w:r>
            <w:r w:rsidRPr="00952328">
              <w:rPr>
                <w:i/>
                <w:iCs/>
              </w:rPr>
              <w:t>(attach copy</w:t>
            </w:r>
            <w:r>
              <w:rPr>
                <w:i/>
                <w:iCs/>
              </w:rPr>
              <w:t xml:space="preserve"> of waste management document</w:t>
            </w:r>
            <w:r w:rsidRPr="00952328">
              <w:rPr>
                <w:i/>
                <w:iCs/>
              </w:rPr>
              <w:t xml:space="preserve"> as evidence)</w:t>
            </w:r>
            <w:bookmarkEnd w:id="31"/>
          </w:p>
        </w:tc>
        <w:permStart w:id="706301604" w:edGrp="everyone" w:displacedByCustomXml="next"/>
        <w:sdt>
          <w:sdtPr>
            <w:rPr>
              <w:rFonts w:cs="Arial"/>
              <w:sz w:val="36"/>
              <w:szCs w:val="36"/>
            </w:rPr>
            <w:id w:val="-171110896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3B871D23" w14:textId="3582B95D" w:rsidR="00387875" w:rsidRPr="004E1BC5" w:rsidRDefault="00387875" w:rsidP="00387875">
                <w:pPr>
                  <w:jc w:val="center"/>
                  <w:rPr>
                    <w:rFonts w:cs="Arial"/>
                    <w:sz w:val="20"/>
                  </w:rPr>
                </w:pPr>
                <w:r w:rsidRPr="00B04CDC">
                  <w:rPr>
                    <w:rFonts w:cs="Arial"/>
                    <w:sz w:val="36"/>
                    <w:szCs w:val="36"/>
                  </w:rPr>
                  <w:sym w:font="Wingdings" w:char="F0A8"/>
                </w:r>
              </w:p>
            </w:tc>
          </w:sdtContent>
        </w:sdt>
        <w:permEnd w:id="706301604" w:displacedByCustomXml="prev"/>
      </w:tr>
      <w:tr w:rsidR="00FC083A" w:rsidRPr="00696855" w14:paraId="60958CD7"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7481F24A" w:rsidR="00FC083A" w:rsidRPr="004E1BC5" w:rsidRDefault="00FC083A" w:rsidP="00FC083A">
            <w:pPr>
              <w:jc w:val="center"/>
              <w:rPr>
                <w:rFonts w:cs="Arial"/>
                <w:b/>
                <w:sz w:val="20"/>
              </w:rPr>
            </w:pPr>
            <w:r w:rsidRPr="004E1BC5">
              <w:rPr>
                <w:rFonts w:cs="Arial"/>
                <w:b/>
                <w:sz w:val="20"/>
              </w:rPr>
              <w:t xml:space="preserve">3 </w:t>
            </w:r>
            <w:r w:rsidR="0039326B" w:rsidRPr="0039326B">
              <w:rPr>
                <w:rFonts w:cs="Arial"/>
                <w:b/>
                <w:sz w:val="20"/>
              </w:rPr>
              <w:t>Prepare project schedule</w:t>
            </w:r>
          </w:p>
        </w:tc>
      </w:tr>
      <w:tr w:rsidR="00387875" w:rsidRPr="00696855" w14:paraId="688A7305" w14:textId="77777777" w:rsidTr="00741FCD">
        <w:trPr>
          <w:trHeight w:val="25"/>
        </w:trPr>
        <w:tc>
          <w:tcPr>
            <w:tcW w:w="7371" w:type="dxa"/>
            <w:tcBorders>
              <w:left w:val="single" w:sz="12" w:space="0" w:color="000000"/>
            </w:tcBorders>
          </w:tcPr>
          <w:p w14:paraId="64490638" w14:textId="5F618526" w:rsidR="00387875" w:rsidRPr="00931795" w:rsidRDefault="00387875" w:rsidP="00387875">
            <w:pPr>
              <w:pStyle w:val="333PASListTask1"/>
            </w:pPr>
            <w:bookmarkStart w:id="32" w:name="_Ref127794798"/>
            <w:r w:rsidRPr="005F2E97">
              <w:t xml:space="preserve">Develop a project schedule </w:t>
            </w:r>
            <w:r w:rsidRPr="00952328">
              <w:rPr>
                <w:i/>
                <w:iCs/>
              </w:rPr>
              <w:t>(attach copy as evidence)</w:t>
            </w:r>
            <w:bookmarkEnd w:id="32"/>
          </w:p>
        </w:tc>
        <w:permStart w:id="1328102018" w:edGrp="everyone" w:displacedByCustomXml="next"/>
        <w:sdt>
          <w:sdtPr>
            <w:rPr>
              <w:rFonts w:cs="Arial"/>
              <w:sz w:val="36"/>
              <w:szCs w:val="36"/>
            </w:rPr>
            <w:id w:val="109351730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608084AF" w14:textId="1DE45F93" w:rsidR="00387875" w:rsidRPr="004E1BC5" w:rsidRDefault="00387875" w:rsidP="00387875">
                <w:pPr>
                  <w:jc w:val="center"/>
                  <w:rPr>
                    <w:rFonts w:cs="Arial"/>
                    <w:sz w:val="20"/>
                  </w:rPr>
                </w:pPr>
                <w:r w:rsidRPr="00B04CDC">
                  <w:rPr>
                    <w:rFonts w:cs="Arial"/>
                    <w:sz w:val="36"/>
                    <w:szCs w:val="36"/>
                  </w:rPr>
                  <w:sym w:font="Wingdings" w:char="F0A8"/>
                </w:r>
              </w:p>
            </w:tc>
          </w:sdtContent>
        </w:sdt>
        <w:permEnd w:id="1328102018" w:displacedByCustomXml="prev"/>
      </w:tr>
      <w:tr w:rsidR="00387875" w:rsidRPr="00696855" w14:paraId="50303B58" w14:textId="77777777" w:rsidTr="00741FCD">
        <w:trPr>
          <w:trHeight w:val="25"/>
        </w:trPr>
        <w:tc>
          <w:tcPr>
            <w:tcW w:w="7371" w:type="dxa"/>
            <w:tcBorders>
              <w:left w:val="single" w:sz="12" w:space="0" w:color="000000"/>
            </w:tcBorders>
          </w:tcPr>
          <w:p w14:paraId="226B82D3" w14:textId="085D08C6" w:rsidR="00387875" w:rsidRPr="00931795" w:rsidRDefault="00387875" w:rsidP="00387875">
            <w:pPr>
              <w:pStyle w:val="333PASListTask1"/>
            </w:pPr>
            <w:bookmarkStart w:id="33" w:name="_Ref127794801"/>
            <w:r w:rsidRPr="005F2E97">
              <w:t>Sequence construction operations applying milestones and deliverables using workplace approved scheduling.</w:t>
            </w:r>
            <w:bookmarkEnd w:id="33"/>
          </w:p>
        </w:tc>
        <w:permStart w:id="305487154" w:edGrp="everyone" w:displacedByCustomXml="next"/>
        <w:sdt>
          <w:sdtPr>
            <w:rPr>
              <w:rFonts w:cs="Arial"/>
              <w:sz w:val="36"/>
              <w:szCs w:val="36"/>
            </w:rPr>
            <w:id w:val="1366953911"/>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1186A3BC" w14:textId="306B7C09" w:rsidR="00387875" w:rsidRPr="004E1BC5" w:rsidRDefault="00387875" w:rsidP="00387875">
                <w:pPr>
                  <w:jc w:val="center"/>
                  <w:rPr>
                    <w:rFonts w:cs="Arial"/>
                    <w:sz w:val="20"/>
                  </w:rPr>
                </w:pPr>
                <w:r w:rsidRPr="00B04CDC">
                  <w:rPr>
                    <w:rFonts w:cs="Arial"/>
                    <w:sz w:val="36"/>
                    <w:szCs w:val="36"/>
                  </w:rPr>
                  <w:sym w:font="Wingdings" w:char="F0A8"/>
                </w:r>
              </w:p>
            </w:tc>
          </w:sdtContent>
        </w:sdt>
        <w:permEnd w:id="305487154" w:displacedByCustomXml="prev"/>
      </w:tr>
      <w:tr w:rsidR="00387875" w:rsidRPr="00696855" w14:paraId="66B82C01" w14:textId="77777777" w:rsidTr="00741FCD">
        <w:trPr>
          <w:trHeight w:val="25"/>
        </w:trPr>
        <w:tc>
          <w:tcPr>
            <w:tcW w:w="7371" w:type="dxa"/>
            <w:tcBorders>
              <w:left w:val="single" w:sz="12" w:space="0" w:color="000000"/>
            </w:tcBorders>
          </w:tcPr>
          <w:p w14:paraId="54BE931D" w14:textId="7426489A" w:rsidR="00387875" w:rsidRPr="00931795" w:rsidRDefault="00387875" w:rsidP="00387875">
            <w:pPr>
              <w:pStyle w:val="333PASListTask1"/>
            </w:pPr>
            <w:bookmarkStart w:id="34" w:name="_Ref127794809"/>
            <w:r w:rsidRPr="005F2E97">
              <w:t>Create project schedule using appropriate approved technology.</w:t>
            </w:r>
            <w:bookmarkEnd w:id="34"/>
          </w:p>
        </w:tc>
        <w:permStart w:id="1841899137" w:edGrp="everyone" w:displacedByCustomXml="next"/>
        <w:sdt>
          <w:sdtPr>
            <w:rPr>
              <w:rFonts w:cs="Arial"/>
              <w:sz w:val="36"/>
              <w:szCs w:val="36"/>
            </w:rPr>
            <w:id w:val="48405403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2E1E97F4" w14:textId="03F3D751" w:rsidR="00387875" w:rsidRPr="004E1BC5" w:rsidRDefault="00387875" w:rsidP="00387875">
                <w:pPr>
                  <w:jc w:val="center"/>
                  <w:rPr>
                    <w:rFonts w:cs="Arial"/>
                    <w:sz w:val="20"/>
                  </w:rPr>
                </w:pPr>
                <w:r w:rsidRPr="00B04CDC">
                  <w:rPr>
                    <w:rFonts w:cs="Arial"/>
                    <w:sz w:val="36"/>
                    <w:szCs w:val="36"/>
                  </w:rPr>
                  <w:sym w:font="Wingdings" w:char="F0A8"/>
                </w:r>
              </w:p>
            </w:tc>
          </w:sdtContent>
        </w:sdt>
        <w:permEnd w:id="1841899137" w:displacedByCustomXml="prev"/>
      </w:tr>
      <w:tr w:rsidR="00387875" w:rsidRPr="00696855" w14:paraId="3F7EF81F" w14:textId="77777777" w:rsidTr="00466359">
        <w:trPr>
          <w:trHeight w:val="25"/>
        </w:trPr>
        <w:tc>
          <w:tcPr>
            <w:tcW w:w="7371" w:type="dxa"/>
            <w:tcBorders>
              <w:left w:val="single" w:sz="12" w:space="0" w:color="000000"/>
            </w:tcBorders>
          </w:tcPr>
          <w:p w14:paraId="6561701D" w14:textId="7BBC3061" w:rsidR="00387875" w:rsidRPr="00931795" w:rsidRDefault="00387875" w:rsidP="00387875">
            <w:pPr>
              <w:pStyle w:val="333PASListTask1"/>
            </w:pPr>
            <w:bookmarkStart w:id="35" w:name="_Ref127794815"/>
            <w:r w:rsidRPr="005F2E97">
              <w:t>Define critical path of the project and timeframes.</w:t>
            </w:r>
            <w:bookmarkEnd w:id="35"/>
          </w:p>
        </w:tc>
        <w:permStart w:id="1230860764" w:edGrp="everyone" w:displacedByCustomXml="next"/>
        <w:sdt>
          <w:sdtPr>
            <w:rPr>
              <w:rFonts w:cs="Arial"/>
              <w:sz w:val="36"/>
              <w:szCs w:val="36"/>
            </w:rPr>
            <w:id w:val="2033145199"/>
            <w14:checkbox>
              <w14:checked w14:val="0"/>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6616FDDF" w14:textId="42A90E0E" w:rsidR="00387875" w:rsidRPr="004E1BC5" w:rsidRDefault="00387875" w:rsidP="00387875">
                <w:pPr>
                  <w:jc w:val="center"/>
                  <w:rPr>
                    <w:rFonts w:cs="Arial"/>
                    <w:sz w:val="20"/>
                  </w:rPr>
                </w:pPr>
                <w:r w:rsidRPr="00B04CDC">
                  <w:rPr>
                    <w:rFonts w:cs="Arial"/>
                    <w:sz w:val="36"/>
                    <w:szCs w:val="36"/>
                  </w:rPr>
                  <w:sym w:font="Wingdings" w:char="F0A8"/>
                </w:r>
              </w:p>
            </w:tc>
          </w:sdtContent>
        </w:sdt>
        <w:permEnd w:id="1230860764" w:displacedByCustomXml="prev"/>
      </w:tr>
      <w:tr w:rsidR="00387875" w:rsidRPr="00696855" w14:paraId="44D4F0C7" w14:textId="77777777" w:rsidTr="00466359">
        <w:trPr>
          <w:trHeight w:val="25"/>
        </w:trPr>
        <w:tc>
          <w:tcPr>
            <w:tcW w:w="7371" w:type="dxa"/>
            <w:tcBorders>
              <w:left w:val="single" w:sz="12" w:space="0" w:color="000000"/>
              <w:bottom w:val="single" w:sz="12" w:space="0" w:color="auto"/>
            </w:tcBorders>
          </w:tcPr>
          <w:p w14:paraId="4292C430" w14:textId="7D9903ED" w:rsidR="00387875" w:rsidRPr="00931795" w:rsidRDefault="00387875" w:rsidP="00387875">
            <w:pPr>
              <w:pStyle w:val="333PASListTask1"/>
            </w:pPr>
            <w:bookmarkStart w:id="36" w:name="_Ref127791366"/>
            <w:r w:rsidRPr="005F2E97">
              <w:t>Revise schedule and critical path during the life of the project.</w:t>
            </w:r>
            <w:bookmarkEnd w:id="36"/>
          </w:p>
        </w:tc>
        <w:permStart w:id="563093686" w:edGrp="everyone" w:displacedByCustomXml="next"/>
        <w:sdt>
          <w:sdtPr>
            <w:rPr>
              <w:rFonts w:cs="Arial"/>
              <w:sz w:val="36"/>
              <w:szCs w:val="36"/>
            </w:rPr>
            <w:id w:val="-719748176"/>
            <w14:checkbox>
              <w14:checked w14:val="0"/>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137D3131" w14:textId="4F375D9E" w:rsidR="00387875" w:rsidRPr="004E1BC5" w:rsidRDefault="00387875" w:rsidP="00387875">
                <w:pPr>
                  <w:jc w:val="center"/>
                  <w:rPr>
                    <w:rFonts w:cs="Arial"/>
                    <w:sz w:val="20"/>
                  </w:rPr>
                </w:pPr>
                <w:r w:rsidRPr="00B04CDC">
                  <w:rPr>
                    <w:rFonts w:cs="Arial"/>
                    <w:sz w:val="36"/>
                    <w:szCs w:val="36"/>
                  </w:rPr>
                  <w:sym w:font="Wingdings" w:char="F0A8"/>
                </w:r>
              </w:p>
            </w:tc>
          </w:sdtContent>
        </w:sdt>
        <w:permEnd w:id="563093686" w:displacedByCustomXml="prev"/>
      </w:tr>
      <w:tr w:rsidR="00387875" w:rsidRPr="00696855" w14:paraId="444C5F4B" w14:textId="77777777" w:rsidTr="00466359">
        <w:trPr>
          <w:trHeight w:val="25"/>
        </w:trPr>
        <w:tc>
          <w:tcPr>
            <w:tcW w:w="7371" w:type="dxa"/>
            <w:tcBorders>
              <w:top w:val="single" w:sz="12" w:space="0" w:color="auto"/>
              <w:left w:val="single" w:sz="12" w:space="0" w:color="000000"/>
            </w:tcBorders>
          </w:tcPr>
          <w:p w14:paraId="3825E32D" w14:textId="7238A3B0" w:rsidR="00387875" w:rsidRPr="00931795" w:rsidRDefault="00387875" w:rsidP="00387875">
            <w:pPr>
              <w:pStyle w:val="333PASListTask1"/>
            </w:pPr>
            <w:bookmarkStart w:id="37" w:name="_Ref127791473"/>
            <w:r w:rsidRPr="005F2E97">
              <w:lastRenderedPageBreak/>
              <w:t>Adjust project timeframes, applying contingencies to account for anticipated delays.</w:t>
            </w:r>
            <w:bookmarkEnd w:id="37"/>
          </w:p>
        </w:tc>
        <w:permStart w:id="769679857" w:edGrp="everyone" w:displacedByCustomXml="next"/>
        <w:sdt>
          <w:sdtPr>
            <w:rPr>
              <w:rFonts w:cs="Arial"/>
              <w:sz w:val="36"/>
              <w:szCs w:val="36"/>
            </w:rPr>
            <w:id w:val="874425910"/>
            <w14:checkbox>
              <w14:checked w14:val="0"/>
              <w14:checkedState w14:val="00FE" w14:font="Wingdings"/>
              <w14:uncheckedState w14:val="00A8" w14:font="Wingdings"/>
            </w14:checkbox>
          </w:sdtPr>
          <w:sdtEndPr/>
          <w:sdtContent>
            <w:tc>
              <w:tcPr>
                <w:tcW w:w="1701" w:type="dxa"/>
                <w:tcBorders>
                  <w:top w:val="single" w:sz="12" w:space="0" w:color="auto"/>
                  <w:right w:val="single" w:sz="12" w:space="0" w:color="000000"/>
                </w:tcBorders>
                <w:vAlign w:val="center"/>
              </w:tcPr>
              <w:p w14:paraId="208909DE" w14:textId="2B135B02" w:rsidR="00387875" w:rsidRPr="004E1BC5" w:rsidRDefault="00387875" w:rsidP="00387875">
                <w:pPr>
                  <w:jc w:val="center"/>
                  <w:rPr>
                    <w:rFonts w:cs="Arial"/>
                    <w:sz w:val="20"/>
                  </w:rPr>
                </w:pPr>
                <w:r w:rsidRPr="00B04CDC">
                  <w:rPr>
                    <w:rFonts w:cs="Arial"/>
                    <w:sz w:val="36"/>
                    <w:szCs w:val="36"/>
                  </w:rPr>
                  <w:sym w:font="Wingdings" w:char="F0A8"/>
                </w:r>
              </w:p>
            </w:tc>
          </w:sdtContent>
        </w:sdt>
        <w:permEnd w:id="769679857" w:displacedByCustomXml="prev"/>
      </w:tr>
      <w:tr w:rsidR="00FC083A" w:rsidRPr="00696855" w14:paraId="5F76313C"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24D6D3A4" w:rsidR="00FC083A" w:rsidRPr="004E1BC5" w:rsidRDefault="00FC083A" w:rsidP="00FC083A">
            <w:pPr>
              <w:jc w:val="center"/>
              <w:rPr>
                <w:rFonts w:cs="Arial"/>
                <w:b/>
                <w:sz w:val="20"/>
              </w:rPr>
            </w:pPr>
            <w:r w:rsidRPr="004E1BC5">
              <w:rPr>
                <w:rFonts w:cs="Arial"/>
                <w:b/>
                <w:sz w:val="20"/>
              </w:rPr>
              <w:t xml:space="preserve">4 </w:t>
            </w:r>
            <w:r w:rsidR="0039326B" w:rsidRPr="0039326B">
              <w:rPr>
                <w:rFonts w:cs="Arial"/>
                <w:b/>
                <w:sz w:val="20"/>
              </w:rPr>
              <w:t>Determine required resources</w:t>
            </w:r>
          </w:p>
        </w:tc>
      </w:tr>
      <w:tr w:rsidR="00387875" w:rsidRPr="00696855" w14:paraId="3C482F5B" w14:textId="77777777" w:rsidTr="000B5949">
        <w:trPr>
          <w:trHeight w:val="25"/>
        </w:trPr>
        <w:tc>
          <w:tcPr>
            <w:tcW w:w="7371" w:type="dxa"/>
            <w:tcBorders>
              <w:left w:val="single" w:sz="12" w:space="0" w:color="000000"/>
            </w:tcBorders>
          </w:tcPr>
          <w:p w14:paraId="544BB21F" w14:textId="3B98A157" w:rsidR="00387875" w:rsidRPr="00931795" w:rsidRDefault="00387875" w:rsidP="00387875">
            <w:pPr>
              <w:pStyle w:val="334PASListTask1"/>
              <w:jc w:val="left"/>
            </w:pPr>
            <w:bookmarkStart w:id="38" w:name="_Ref127794849"/>
            <w:r w:rsidRPr="00551963">
              <w:t>Determine and document temporary services and site accommodation requirements.</w:t>
            </w:r>
            <w:r>
              <w:t xml:space="preserve"> </w:t>
            </w:r>
            <w:r w:rsidRPr="00A13EE1">
              <w:rPr>
                <w:i/>
                <w:iCs/>
              </w:rPr>
              <w:t>(attach copy as evidence)</w:t>
            </w:r>
            <w:bookmarkEnd w:id="38"/>
          </w:p>
        </w:tc>
        <w:permStart w:id="802950375" w:edGrp="everyone" w:displacedByCustomXml="next"/>
        <w:sdt>
          <w:sdtPr>
            <w:rPr>
              <w:rFonts w:cs="Arial"/>
              <w:sz w:val="36"/>
              <w:szCs w:val="36"/>
            </w:rPr>
            <w:id w:val="718856130"/>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76FD3B9B" w14:textId="59126FE9" w:rsidR="00387875" w:rsidRPr="004E1BC5" w:rsidRDefault="00387875" w:rsidP="00387875">
                <w:pPr>
                  <w:jc w:val="center"/>
                  <w:rPr>
                    <w:rFonts w:cs="Arial"/>
                    <w:sz w:val="20"/>
                  </w:rPr>
                </w:pPr>
                <w:r w:rsidRPr="00B04CDC">
                  <w:rPr>
                    <w:rFonts w:cs="Arial"/>
                    <w:sz w:val="36"/>
                    <w:szCs w:val="36"/>
                  </w:rPr>
                  <w:sym w:font="Wingdings" w:char="F0A8"/>
                </w:r>
              </w:p>
            </w:tc>
          </w:sdtContent>
        </w:sdt>
        <w:permEnd w:id="802950375" w:displacedByCustomXml="prev"/>
      </w:tr>
      <w:tr w:rsidR="00387875" w:rsidRPr="00696855" w14:paraId="5965B982" w14:textId="77777777" w:rsidTr="000B5949">
        <w:trPr>
          <w:trHeight w:val="25"/>
        </w:trPr>
        <w:tc>
          <w:tcPr>
            <w:tcW w:w="7371" w:type="dxa"/>
            <w:tcBorders>
              <w:left w:val="single" w:sz="12" w:space="0" w:color="000000"/>
              <w:bottom w:val="single" w:sz="4" w:space="0" w:color="000000"/>
            </w:tcBorders>
          </w:tcPr>
          <w:p w14:paraId="384D9B23" w14:textId="76BB25E4" w:rsidR="00387875" w:rsidRPr="00931795" w:rsidRDefault="00387875" w:rsidP="00387875">
            <w:pPr>
              <w:pStyle w:val="334PASListTask1"/>
              <w:jc w:val="left"/>
            </w:pPr>
            <w:bookmarkStart w:id="39" w:name="_Ref127794854"/>
            <w:r w:rsidRPr="00551963">
              <w:t>Determine and document delivery of materials, plant and equipment documenting availability dates according to contract documentation.</w:t>
            </w:r>
            <w:r>
              <w:t xml:space="preserve"> </w:t>
            </w:r>
            <w:r w:rsidRPr="00A13EE1">
              <w:t>(attach copy as evidence)</w:t>
            </w:r>
            <w:bookmarkEnd w:id="39"/>
          </w:p>
        </w:tc>
        <w:permStart w:id="1876177755" w:edGrp="everyone" w:displacedByCustomXml="next"/>
        <w:sdt>
          <w:sdtPr>
            <w:rPr>
              <w:rFonts w:cs="Arial"/>
              <w:sz w:val="36"/>
              <w:szCs w:val="36"/>
            </w:rPr>
            <w:id w:val="-1922862077"/>
            <w14:checkbox>
              <w14:checked w14:val="0"/>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144568D5" w14:textId="669E8F08" w:rsidR="00387875" w:rsidRPr="004E1BC5" w:rsidRDefault="00387875" w:rsidP="00387875">
                <w:pPr>
                  <w:jc w:val="center"/>
                  <w:rPr>
                    <w:rFonts w:cs="Arial"/>
                    <w:sz w:val="20"/>
                  </w:rPr>
                </w:pPr>
                <w:r w:rsidRPr="00B04CDC">
                  <w:rPr>
                    <w:rFonts w:cs="Arial"/>
                    <w:sz w:val="36"/>
                    <w:szCs w:val="36"/>
                  </w:rPr>
                  <w:sym w:font="Wingdings" w:char="F0A8"/>
                </w:r>
              </w:p>
            </w:tc>
          </w:sdtContent>
        </w:sdt>
        <w:permEnd w:id="1876177755" w:displacedByCustomXml="prev"/>
      </w:tr>
      <w:tr w:rsidR="00387875" w:rsidRPr="00696855" w14:paraId="6650A610" w14:textId="77777777" w:rsidTr="002F3CCB">
        <w:trPr>
          <w:trHeight w:val="25"/>
        </w:trPr>
        <w:tc>
          <w:tcPr>
            <w:tcW w:w="7371" w:type="dxa"/>
            <w:tcBorders>
              <w:left w:val="single" w:sz="12" w:space="0" w:color="000000"/>
              <w:bottom w:val="single" w:sz="4" w:space="0" w:color="auto"/>
            </w:tcBorders>
          </w:tcPr>
          <w:p w14:paraId="67B15471" w14:textId="51E61AC4" w:rsidR="00387875" w:rsidRPr="00931795" w:rsidRDefault="00387875" w:rsidP="00387875">
            <w:pPr>
              <w:pStyle w:val="334PASListTask1"/>
              <w:jc w:val="left"/>
            </w:pPr>
            <w:bookmarkStart w:id="40" w:name="_Ref127794859"/>
            <w:r w:rsidRPr="00551963">
              <w:t>Determine and document on-site labour and contractor commencement dates and requirements according to contract documentation.</w:t>
            </w:r>
            <w:r>
              <w:t xml:space="preserve"> </w:t>
            </w:r>
            <w:r w:rsidRPr="00A13EE1">
              <w:t>(attach copy as evidence)</w:t>
            </w:r>
            <w:bookmarkEnd w:id="40"/>
          </w:p>
        </w:tc>
        <w:permStart w:id="1519676385" w:edGrp="everyone" w:displacedByCustomXml="next"/>
        <w:sdt>
          <w:sdtPr>
            <w:rPr>
              <w:rFonts w:cs="Arial"/>
              <w:sz w:val="36"/>
              <w:szCs w:val="36"/>
            </w:rPr>
            <w:id w:val="-195703114"/>
            <w14:checkbox>
              <w14:checked w14:val="0"/>
              <w14:checkedState w14:val="00FE" w14:font="Wingdings"/>
              <w14:uncheckedState w14:val="00A8" w14:font="Wingdings"/>
            </w14:checkbox>
          </w:sdtPr>
          <w:sdtEndPr/>
          <w:sdtContent>
            <w:tc>
              <w:tcPr>
                <w:tcW w:w="1701" w:type="dxa"/>
                <w:tcBorders>
                  <w:bottom w:val="single" w:sz="4" w:space="0" w:color="auto"/>
                  <w:right w:val="single" w:sz="12" w:space="0" w:color="000000"/>
                </w:tcBorders>
                <w:vAlign w:val="center"/>
              </w:tcPr>
              <w:p w14:paraId="19016A1D" w14:textId="331A5CEF" w:rsidR="00387875" w:rsidRPr="004E1BC5" w:rsidRDefault="00387875" w:rsidP="00387875">
                <w:pPr>
                  <w:jc w:val="center"/>
                  <w:rPr>
                    <w:rFonts w:cs="Arial"/>
                    <w:sz w:val="20"/>
                  </w:rPr>
                </w:pPr>
                <w:r w:rsidRPr="00B04CDC">
                  <w:rPr>
                    <w:rFonts w:cs="Arial"/>
                    <w:sz w:val="36"/>
                    <w:szCs w:val="36"/>
                  </w:rPr>
                  <w:sym w:font="Wingdings" w:char="F0A8"/>
                </w:r>
              </w:p>
            </w:tc>
          </w:sdtContent>
        </w:sdt>
        <w:permEnd w:id="1519676385" w:displacedByCustomXml="prev"/>
      </w:tr>
      <w:tr w:rsidR="0039326B" w:rsidRPr="00696855" w14:paraId="7E1343A3" w14:textId="77777777" w:rsidTr="002F3CCB">
        <w:trPr>
          <w:trHeight w:val="25"/>
        </w:trPr>
        <w:tc>
          <w:tcPr>
            <w:tcW w:w="9072" w:type="dxa"/>
            <w:gridSpan w:val="2"/>
            <w:tcBorders>
              <w:top w:val="single" w:sz="4" w:space="0" w:color="auto"/>
              <w:left w:val="single" w:sz="12" w:space="0" w:color="000000"/>
              <w:right w:val="single" w:sz="12" w:space="0" w:color="000000"/>
            </w:tcBorders>
            <w:shd w:val="clear" w:color="auto" w:fill="F2F2F2"/>
          </w:tcPr>
          <w:p w14:paraId="1B53EF62" w14:textId="4DC6A6F2" w:rsidR="0039326B" w:rsidRPr="0039326B" w:rsidRDefault="0039326B" w:rsidP="00EC62AC">
            <w:pPr>
              <w:keepNext/>
              <w:jc w:val="center"/>
              <w:rPr>
                <w:rFonts w:cs="Arial"/>
                <w:b/>
                <w:bCs/>
                <w:sz w:val="20"/>
              </w:rPr>
            </w:pPr>
            <w:r w:rsidRPr="0039326B">
              <w:rPr>
                <w:rFonts w:cs="Arial"/>
                <w:b/>
                <w:bCs/>
                <w:sz w:val="20"/>
              </w:rPr>
              <w:t>5. Prepare and submit condition reports</w:t>
            </w:r>
          </w:p>
        </w:tc>
      </w:tr>
      <w:tr w:rsidR="00387875" w:rsidRPr="00696855" w14:paraId="2F36D570" w14:textId="77777777" w:rsidTr="004D1F89">
        <w:trPr>
          <w:trHeight w:val="25"/>
        </w:trPr>
        <w:tc>
          <w:tcPr>
            <w:tcW w:w="7371" w:type="dxa"/>
            <w:tcBorders>
              <w:left w:val="single" w:sz="12" w:space="0" w:color="000000"/>
            </w:tcBorders>
          </w:tcPr>
          <w:p w14:paraId="2EB2135B" w14:textId="28CFC9F1" w:rsidR="00387875" w:rsidRPr="00931795" w:rsidRDefault="00387875" w:rsidP="00387875">
            <w:pPr>
              <w:pStyle w:val="335PASListTask1"/>
              <w:jc w:val="left"/>
            </w:pPr>
            <w:bookmarkStart w:id="41" w:name="_Ref127794866"/>
            <w:r w:rsidRPr="00D82F88">
              <w:t>Negotiate access with adjoining properties to inspect condition of external structure and internal finishings.</w:t>
            </w:r>
            <w:bookmarkEnd w:id="41"/>
          </w:p>
        </w:tc>
        <w:permStart w:id="112068210" w:edGrp="everyone" w:displacedByCustomXml="next"/>
        <w:sdt>
          <w:sdtPr>
            <w:rPr>
              <w:rFonts w:cs="Arial"/>
              <w:sz w:val="36"/>
              <w:szCs w:val="36"/>
            </w:rPr>
            <w:id w:val="171306656"/>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009D579D" w14:textId="629E3485" w:rsidR="00387875" w:rsidRPr="004E1BC5" w:rsidRDefault="00387875" w:rsidP="00387875">
                <w:pPr>
                  <w:jc w:val="center"/>
                  <w:rPr>
                    <w:rFonts w:cs="Arial"/>
                    <w:sz w:val="20"/>
                  </w:rPr>
                </w:pPr>
                <w:r w:rsidRPr="00B04CDC">
                  <w:rPr>
                    <w:rFonts w:cs="Arial"/>
                    <w:sz w:val="36"/>
                    <w:szCs w:val="36"/>
                  </w:rPr>
                  <w:sym w:font="Wingdings" w:char="F0A8"/>
                </w:r>
              </w:p>
            </w:tc>
          </w:sdtContent>
        </w:sdt>
        <w:permEnd w:id="112068210" w:displacedByCustomXml="prev"/>
      </w:tr>
      <w:tr w:rsidR="00387875" w:rsidRPr="00696855" w14:paraId="3673AB11" w14:textId="77777777" w:rsidTr="004D1F89">
        <w:trPr>
          <w:trHeight w:val="25"/>
        </w:trPr>
        <w:tc>
          <w:tcPr>
            <w:tcW w:w="7371" w:type="dxa"/>
            <w:tcBorders>
              <w:left w:val="single" w:sz="12" w:space="0" w:color="000000"/>
              <w:bottom w:val="single" w:sz="4" w:space="0" w:color="000000"/>
            </w:tcBorders>
          </w:tcPr>
          <w:p w14:paraId="65A6F464" w14:textId="76D0815B" w:rsidR="00387875" w:rsidRPr="00931795" w:rsidRDefault="00387875" w:rsidP="00387875">
            <w:pPr>
              <w:pStyle w:val="335PASListTask1"/>
              <w:jc w:val="left"/>
            </w:pPr>
            <w:bookmarkStart w:id="42" w:name="_Ref127794871"/>
            <w:r w:rsidRPr="00D82F88">
              <w:t>Compile and complete reports on the condition of existing buildings and structures on adjacent site boundaries.</w:t>
            </w:r>
            <w:r>
              <w:t xml:space="preserve"> </w:t>
            </w:r>
            <w:r w:rsidRPr="00A13EE1">
              <w:rPr>
                <w:i/>
                <w:iCs/>
              </w:rPr>
              <w:t>(attach copy as evidence)</w:t>
            </w:r>
            <w:bookmarkEnd w:id="42"/>
          </w:p>
        </w:tc>
        <w:permStart w:id="1525443152" w:edGrp="everyone" w:displacedByCustomXml="next"/>
        <w:sdt>
          <w:sdtPr>
            <w:rPr>
              <w:rFonts w:cs="Arial"/>
              <w:sz w:val="36"/>
              <w:szCs w:val="36"/>
            </w:rPr>
            <w:id w:val="18830834"/>
            <w14:checkbox>
              <w14:checked w14:val="0"/>
              <w14:checkedState w14:val="00FE" w14:font="Wingdings"/>
              <w14:uncheckedState w14:val="00A8" w14:font="Wingdings"/>
            </w14:checkbox>
          </w:sdtPr>
          <w:sdtEndPr/>
          <w:sdtContent>
            <w:tc>
              <w:tcPr>
                <w:tcW w:w="1701" w:type="dxa"/>
                <w:tcBorders>
                  <w:right w:val="single" w:sz="12" w:space="0" w:color="000000"/>
                </w:tcBorders>
                <w:vAlign w:val="center"/>
              </w:tcPr>
              <w:p w14:paraId="50FA8957" w14:textId="51DA3DF0" w:rsidR="00387875" w:rsidRPr="004E1BC5" w:rsidRDefault="00387875" w:rsidP="00387875">
                <w:pPr>
                  <w:jc w:val="center"/>
                  <w:rPr>
                    <w:rFonts w:cs="Arial"/>
                    <w:sz w:val="20"/>
                  </w:rPr>
                </w:pPr>
                <w:r w:rsidRPr="00B04CDC">
                  <w:rPr>
                    <w:rFonts w:cs="Arial"/>
                    <w:sz w:val="36"/>
                    <w:szCs w:val="36"/>
                  </w:rPr>
                  <w:sym w:font="Wingdings" w:char="F0A8"/>
                </w:r>
              </w:p>
            </w:tc>
          </w:sdtContent>
        </w:sdt>
        <w:permEnd w:id="1525443152" w:displacedByCustomXml="prev"/>
      </w:tr>
      <w:tr w:rsidR="00387875" w:rsidRPr="00696855" w14:paraId="636D8CEC" w14:textId="77777777" w:rsidTr="00466359">
        <w:trPr>
          <w:trHeight w:val="25"/>
        </w:trPr>
        <w:tc>
          <w:tcPr>
            <w:tcW w:w="7371" w:type="dxa"/>
            <w:tcBorders>
              <w:left w:val="single" w:sz="12" w:space="0" w:color="000000"/>
              <w:bottom w:val="single" w:sz="12" w:space="0" w:color="auto"/>
            </w:tcBorders>
          </w:tcPr>
          <w:p w14:paraId="0E768A90" w14:textId="28FCC6CE" w:rsidR="00387875" w:rsidRPr="00931795" w:rsidRDefault="00387875" w:rsidP="00387875">
            <w:pPr>
              <w:pStyle w:val="335PASListTask1"/>
              <w:jc w:val="left"/>
            </w:pPr>
            <w:bookmarkStart w:id="43" w:name="_Ref127794875"/>
            <w:r w:rsidRPr="00D82F88">
              <w:t>Forward copies of condition reports to the owners of adjacent buildings prior to commencing construction.</w:t>
            </w:r>
            <w:bookmarkEnd w:id="43"/>
          </w:p>
        </w:tc>
        <w:permStart w:id="582368390" w:edGrp="everyone" w:displacedByCustomXml="next"/>
        <w:sdt>
          <w:sdtPr>
            <w:rPr>
              <w:rFonts w:cs="Arial"/>
              <w:sz w:val="36"/>
              <w:szCs w:val="36"/>
            </w:rPr>
            <w:id w:val="-390651634"/>
            <w14:checkbox>
              <w14:checked w14:val="0"/>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74AE728D" w14:textId="57C0DE9C" w:rsidR="00387875" w:rsidRPr="004E1BC5" w:rsidRDefault="00387875" w:rsidP="00387875">
                <w:pPr>
                  <w:jc w:val="center"/>
                  <w:rPr>
                    <w:rFonts w:cs="Arial"/>
                    <w:sz w:val="20"/>
                  </w:rPr>
                </w:pPr>
                <w:r w:rsidRPr="00B04CDC">
                  <w:rPr>
                    <w:rFonts w:cs="Arial"/>
                    <w:sz w:val="36"/>
                    <w:szCs w:val="36"/>
                  </w:rPr>
                  <w:sym w:font="Wingdings" w:char="F0A8"/>
                </w:r>
              </w:p>
            </w:tc>
          </w:sdtContent>
        </w:sdt>
        <w:permEnd w:id="58236839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387875" w:rsidRPr="00BA4D9F" w14:paraId="441D9787" w14:textId="77777777" w:rsidTr="005D5FA9">
        <w:tc>
          <w:tcPr>
            <w:tcW w:w="9072" w:type="dxa"/>
          </w:tcPr>
          <w:p w14:paraId="25BFA4AF" w14:textId="77777777" w:rsidR="00387875" w:rsidRPr="00BA4D9F" w:rsidRDefault="00387875" w:rsidP="005D5FA9">
            <w:pPr>
              <w:jc w:val="left"/>
              <w:rPr>
                <w:rFonts w:ascii="Arial Black" w:hAnsi="Arial Black"/>
                <w:b/>
                <w:sz w:val="28"/>
                <w:szCs w:val="28"/>
              </w:rPr>
            </w:pPr>
            <w:r w:rsidRPr="00E24691">
              <w:rPr>
                <w:rFonts w:cs="Arial"/>
                <w:b/>
                <w:szCs w:val="22"/>
              </w:rPr>
              <w:t>Observer comments:</w:t>
            </w:r>
          </w:p>
        </w:tc>
      </w:tr>
      <w:tr w:rsidR="00387875" w:rsidRPr="00F73091" w14:paraId="5D7C9047" w14:textId="77777777" w:rsidTr="005D5FA9">
        <w:trPr>
          <w:trHeight w:val="13030"/>
        </w:trPr>
        <w:tc>
          <w:tcPr>
            <w:tcW w:w="9072" w:type="dxa"/>
          </w:tcPr>
          <w:p w14:paraId="3E4AFA99" w14:textId="77777777" w:rsidR="00387875" w:rsidRPr="00F73091" w:rsidRDefault="00387875" w:rsidP="005D5FA9">
            <w:pPr>
              <w:jc w:val="left"/>
              <w:rPr>
                <w:rFonts w:ascii="Arial" w:hAnsi="Arial" w:cs="Arial"/>
                <w:sz w:val="22"/>
                <w:szCs w:val="18"/>
              </w:rPr>
            </w:pPr>
            <w:permStart w:id="1076913643" w:edGrp="everyone"/>
            <w:permEnd w:id="1076913643"/>
          </w:p>
        </w:tc>
      </w:tr>
    </w:tbl>
    <w:p w14:paraId="1200A142" w14:textId="77777777" w:rsidR="005227F4" w:rsidRPr="00FF75BE" w:rsidRDefault="005227F4" w:rsidP="003E65D1">
      <w:pPr>
        <w:jc w:val="left"/>
        <w:rPr>
          <w:rFonts w:ascii="Arial" w:hAnsi="Arial" w:cs="Arial"/>
          <w:sz w:val="22"/>
          <w:szCs w:val="22"/>
        </w:rPr>
      </w:pPr>
    </w:p>
    <w:sectPr w:rsidR="005227F4" w:rsidRPr="00FF75BE" w:rsidSect="003E65D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60309" w14:textId="77777777" w:rsidR="00927A95" w:rsidRDefault="00927A95" w:rsidP="00A67754">
      <w:r>
        <w:separator/>
      </w:r>
    </w:p>
    <w:p w14:paraId="6CDF21F2" w14:textId="77777777" w:rsidR="00927A95" w:rsidRDefault="00927A95"/>
    <w:p w14:paraId="47262B2A" w14:textId="77777777" w:rsidR="00927A95" w:rsidRDefault="00927A95"/>
  </w:endnote>
  <w:endnote w:type="continuationSeparator" w:id="0">
    <w:p w14:paraId="65C16134" w14:textId="77777777" w:rsidR="00927A95" w:rsidRDefault="00927A95" w:rsidP="00A67754">
      <w:r>
        <w:continuationSeparator/>
      </w:r>
    </w:p>
    <w:p w14:paraId="46BAF98F" w14:textId="77777777" w:rsidR="00927A95" w:rsidRDefault="00927A95"/>
    <w:p w14:paraId="0E04AB7C" w14:textId="77777777" w:rsidR="00927A95" w:rsidRDefault="00927A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CE91890" w:rsidR="006E5B7D" w:rsidRPr="00830749" w:rsidRDefault="00CD6A2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18</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A35AA">
          <w:rPr>
            <w:rFonts w:ascii="Arial" w:hAnsi="Arial" w:cs="Arial"/>
            <w:b/>
            <w:sz w:val="16"/>
            <w:szCs w:val="16"/>
          </w:rPr>
          <w:t>v2-0_17/02/2023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9B830B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A35AA" w:rsidRPr="004A35AA">
          <w:rPr>
            <w:rFonts w:ascii="Arial" w:hAnsi="Arial" w:cs="Arial"/>
            <w:b/>
            <w:sz w:val="16"/>
            <w:szCs w:val="16"/>
          </w:rPr>
          <w:t>v2-0_17/02/2023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D6A2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B9A12C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A35AA">
          <w:rPr>
            <w:rFonts w:ascii="Arial" w:hAnsi="Arial" w:cs="Arial"/>
            <w:b/>
            <w:sz w:val="16"/>
            <w:szCs w:val="16"/>
          </w:rPr>
          <w:t>v2-0_17/02/2023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D6A21">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4AA379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4A35AA">
          <w:rPr>
            <w:rFonts w:ascii="Arial" w:hAnsi="Arial" w:cs="Arial"/>
            <w:b/>
            <w:sz w:val="16"/>
            <w:szCs w:val="16"/>
          </w:rPr>
          <w:t>v2-0_17/02/2023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D6A21">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01C94" w14:textId="77777777" w:rsidR="00927A95" w:rsidRDefault="00927A95" w:rsidP="00A67754">
      <w:r>
        <w:separator/>
      </w:r>
    </w:p>
    <w:p w14:paraId="1E550FA4" w14:textId="77777777" w:rsidR="00927A95" w:rsidRDefault="00927A95"/>
    <w:p w14:paraId="4045D10F" w14:textId="77777777" w:rsidR="00927A95" w:rsidRDefault="00927A95"/>
  </w:footnote>
  <w:footnote w:type="continuationSeparator" w:id="0">
    <w:p w14:paraId="1BD2F44D" w14:textId="77777777" w:rsidR="00927A95" w:rsidRDefault="00927A95" w:rsidP="00A67754">
      <w:r>
        <w:continuationSeparator/>
      </w:r>
    </w:p>
    <w:p w14:paraId="06F2FC20" w14:textId="77777777" w:rsidR="00927A95" w:rsidRDefault="00927A95"/>
    <w:p w14:paraId="32BF1C69" w14:textId="77777777" w:rsidR="00927A95" w:rsidRDefault="00927A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6FE306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36DADD0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4A35AA" w:rsidRPr="004A35AA">
          <w:rPr>
            <w:rFonts w:ascii="Arial" w:hAnsi="Arial" w:cs="Arial"/>
            <w:b/>
            <w:sz w:val="16"/>
            <w:szCs w:val="16"/>
          </w:rPr>
          <w:t>CPCCBC4007</w:t>
        </w:r>
      </w:sdtContent>
    </w:sdt>
    <w:r w:rsidRPr="004A35AA">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A35AA" w:rsidRPr="004A35AA">
          <w:rPr>
            <w:rFonts w:ascii="Arial" w:hAnsi="Arial" w:cs="Arial"/>
            <w:b/>
            <w:sz w:val="16"/>
            <w:szCs w:val="16"/>
          </w:rPr>
          <w:t>Plan building and construction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720655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89E431B" w:rsidR="006E5B7D" w:rsidRDefault="003E65D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796F84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E65D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D22670B"/>
    <w:multiLevelType w:val="hybridMultilevel"/>
    <w:tmpl w:val="B5FC0A1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1BF4E10"/>
    <w:multiLevelType w:val="multilevel"/>
    <w:tmpl w:val="156AF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846033"/>
    <w:multiLevelType w:val="multilevel"/>
    <w:tmpl w:val="A978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A7230"/>
    <w:multiLevelType w:val="multilevel"/>
    <w:tmpl w:val="F9DA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9475EF"/>
    <w:multiLevelType w:val="multilevel"/>
    <w:tmpl w:val="27A6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1"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4C40E46"/>
    <w:multiLevelType w:val="multilevel"/>
    <w:tmpl w:val="7AE28E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92A4CBE"/>
    <w:multiLevelType w:val="multilevel"/>
    <w:tmpl w:val="D9AE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137BE6"/>
    <w:multiLevelType w:val="multilevel"/>
    <w:tmpl w:val="F17CB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F97A78"/>
    <w:multiLevelType w:val="multilevel"/>
    <w:tmpl w:val="5324E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C044295"/>
    <w:multiLevelType w:val="hybridMultilevel"/>
    <w:tmpl w:val="D070E9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62F35BC8"/>
    <w:multiLevelType w:val="multilevel"/>
    <w:tmpl w:val="9F40D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485802"/>
    <w:multiLevelType w:val="multilevel"/>
    <w:tmpl w:val="38AED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33" w15:restartNumberingAfterBreak="0">
    <w:nsid w:val="6E871366"/>
    <w:multiLevelType w:val="multilevel"/>
    <w:tmpl w:val="DB24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8CA27A6"/>
    <w:multiLevelType w:val="multilevel"/>
    <w:tmpl w:val="A04CE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5"/>
  </w:num>
  <w:num w:numId="2" w16cid:durableId="938607714">
    <w:abstractNumId w:val="24"/>
  </w:num>
  <w:num w:numId="3" w16cid:durableId="958145445">
    <w:abstractNumId w:val="13"/>
  </w:num>
  <w:num w:numId="4" w16cid:durableId="1196194321">
    <w:abstractNumId w:val="22"/>
  </w:num>
  <w:num w:numId="5" w16cid:durableId="1867134969">
    <w:abstractNumId w:val="21"/>
  </w:num>
  <w:num w:numId="6" w16cid:durableId="1025326758">
    <w:abstractNumId w:val="34"/>
  </w:num>
  <w:num w:numId="7" w16cid:durableId="1482577371">
    <w:abstractNumId w:val="4"/>
  </w:num>
  <w:num w:numId="8" w16cid:durableId="1085491312">
    <w:abstractNumId w:val="3"/>
  </w:num>
  <w:num w:numId="9" w16cid:durableId="1369525979">
    <w:abstractNumId w:val="20"/>
  </w:num>
  <w:num w:numId="10" w16cid:durableId="744459">
    <w:abstractNumId w:val="14"/>
  </w:num>
  <w:num w:numId="11" w16cid:durableId="255016049">
    <w:abstractNumId w:val="11"/>
  </w:num>
  <w:num w:numId="12" w16cid:durableId="926841987">
    <w:abstractNumId w:val="40"/>
  </w:num>
  <w:num w:numId="13" w16cid:durableId="1303079462">
    <w:abstractNumId w:val="28"/>
  </w:num>
  <w:num w:numId="14" w16cid:durableId="1959607258">
    <w:abstractNumId w:val="0"/>
  </w:num>
  <w:num w:numId="15" w16cid:durableId="788476904">
    <w:abstractNumId w:val="23"/>
  </w:num>
  <w:num w:numId="16" w16cid:durableId="738527274">
    <w:abstractNumId w:val="37"/>
  </w:num>
  <w:num w:numId="17" w16cid:durableId="347292598">
    <w:abstractNumId w:val="27"/>
  </w:num>
  <w:num w:numId="18" w16cid:durableId="775098443">
    <w:abstractNumId w:val="36"/>
  </w:num>
  <w:num w:numId="19" w16cid:durableId="246036738">
    <w:abstractNumId w:val="26"/>
  </w:num>
  <w:num w:numId="20" w16cid:durableId="849873304">
    <w:abstractNumId w:val="1"/>
  </w:num>
  <w:num w:numId="21" w16cid:durableId="1151870601">
    <w:abstractNumId w:val="38"/>
  </w:num>
  <w:num w:numId="22" w16cid:durableId="1397627776">
    <w:abstractNumId w:val="35"/>
  </w:num>
  <w:num w:numId="23" w16cid:durableId="1861820168">
    <w:abstractNumId w:val="12"/>
  </w:num>
  <w:num w:numId="24" w16cid:durableId="431824439">
    <w:abstractNumId w:val="10"/>
  </w:num>
  <w:num w:numId="25" w16cid:durableId="1970740571">
    <w:abstractNumId w:val="2"/>
  </w:num>
  <w:num w:numId="26" w16cid:durableId="260532433">
    <w:abstractNumId w:val="32"/>
  </w:num>
  <w:num w:numId="27" w16cid:durableId="519197551">
    <w:abstractNumId w:val="19"/>
  </w:num>
  <w:num w:numId="28" w16cid:durableId="8144457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90825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55597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390414">
    <w:abstractNumId w:val="36"/>
  </w:num>
  <w:num w:numId="32" w16cid:durableId="211677980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98023294">
    <w:abstractNumId w:val="29"/>
  </w:num>
  <w:num w:numId="34" w16cid:durableId="1222407808">
    <w:abstractNumId w:val="5"/>
  </w:num>
  <w:num w:numId="35" w16cid:durableId="1487161666">
    <w:abstractNumId w:val="8"/>
  </w:num>
  <w:num w:numId="36" w16cid:durableId="884219526">
    <w:abstractNumId w:val="7"/>
  </w:num>
  <w:num w:numId="37" w16cid:durableId="116216656">
    <w:abstractNumId w:val="9"/>
  </w:num>
  <w:num w:numId="38" w16cid:durableId="864054194">
    <w:abstractNumId w:val="33"/>
  </w:num>
  <w:num w:numId="39" w16cid:durableId="1509368731">
    <w:abstractNumId w:val="25"/>
  </w:num>
  <w:num w:numId="40" w16cid:durableId="583882032">
    <w:abstractNumId w:val="18"/>
  </w:num>
  <w:num w:numId="41" w16cid:durableId="1108042698">
    <w:abstractNumId w:val="30"/>
  </w:num>
  <w:num w:numId="42" w16cid:durableId="873035861">
    <w:abstractNumId w:val="39"/>
  </w:num>
  <w:num w:numId="43" w16cid:durableId="1879004119">
    <w:abstractNumId w:val="6"/>
  </w:num>
  <w:num w:numId="44" w16cid:durableId="1008211013">
    <w:abstractNumId w:val="17"/>
  </w:num>
  <w:num w:numId="45" w16cid:durableId="2085376593">
    <w:abstractNumId w:val="16"/>
  </w:num>
  <w:num w:numId="46" w16cid:durableId="1799687882">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readOnly" w:enforcement="1" w:cryptProviderType="rsaAES" w:cryptAlgorithmClass="hash" w:cryptAlgorithmType="typeAny" w:cryptAlgorithmSid="14" w:cryptSpinCount="100000" w:hash="yE3oJqU64lyozCZwscx1lXaQmWLubHlYECna0+CZH61IHWJGxY3seELvimnh1QiGSaROXaU1GEWYS1K8zmn07Q==" w:salt="qWmgHgriT9au0FZQNWuy6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F2"/>
    <w:rsid w:val="00003F5A"/>
    <w:rsid w:val="00004086"/>
    <w:rsid w:val="000058E5"/>
    <w:rsid w:val="0000698A"/>
    <w:rsid w:val="0000720C"/>
    <w:rsid w:val="00010145"/>
    <w:rsid w:val="00010AAE"/>
    <w:rsid w:val="00020BB6"/>
    <w:rsid w:val="00024199"/>
    <w:rsid w:val="00024F65"/>
    <w:rsid w:val="00026688"/>
    <w:rsid w:val="00027B47"/>
    <w:rsid w:val="00034129"/>
    <w:rsid w:val="00035243"/>
    <w:rsid w:val="00041FA8"/>
    <w:rsid w:val="0004368E"/>
    <w:rsid w:val="00043AB3"/>
    <w:rsid w:val="0004675B"/>
    <w:rsid w:val="00052041"/>
    <w:rsid w:val="00054D7B"/>
    <w:rsid w:val="0005590F"/>
    <w:rsid w:val="00061726"/>
    <w:rsid w:val="000636A4"/>
    <w:rsid w:val="000653FD"/>
    <w:rsid w:val="00066035"/>
    <w:rsid w:val="000672EE"/>
    <w:rsid w:val="00067A5F"/>
    <w:rsid w:val="00074457"/>
    <w:rsid w:val="00076AD6"/>
    <w:rsid w:val="00081BB3"/>
    <w:rsid w:val="0008468E"/>
    <w:rsid w:val="00086F2F"/>
    <w:rsid w:val="000879EB"/>
    <w:rsid w:val="00090B9C"/>
    <w:rsid w:val="00090D03"/>
    <w:rsid w:val="00090D1E"/>
    <w:rsid w:val="00091491"/>
    <w:rsid w:val="0009164E"/>
    <w:rsid w:val="00096CA6"/>
    <w:rsid w:val="000A2303"/>
    <w:rsid w:val="000A7B07"/>
    <w:rsid w:val="000B346C"/>
    <w:rsid w:val="000B7B64"/>
    <w:rsid w:val="000C233D"/>
    <w:rsid w:val="000C4F46"/>
    <w:rsid w:val="000C5322"/>
    <w:rsid w:val="000C6FB4"/>
    <w:rsid w:val="000C7FA2"/>
    <w:rsid w:val="000E310E"/>
    <w:rsid w:val="000E680F"/>
    <w:rsid w:val="000F0FCA"/>
    <w:rsid w:val="000F3775"/>
    <w:rsid w:val="000F4AA8"/>
    <w:rsid w:val="000F6AFC"/>
    <w:rsid w:val="00100DDC"/>
    <w:rsid w:val="00101E97"/>
    <w:rsid w:val="00103A5E"/>
    <w:rsid w:val="00106585"/>
    <w:rsid w:val="0011218C"/>
    <w:rsid w:val="0011416F"/>
    <w:rsid w:val="001157AF"/>
    <w:rsid w:val="00116C30"/>
    <w:rsid w:val="0012562F"/>
    <w:rsid w:val="001266C6"/>
    <w:rsid w:val="00126C85"/>
    <w:rsid w:val="00132977"/>
    <w:rsid w:val="00133A08"/>
    <w:rsid w:val="00133A5F"/>
    <w:rsid w:val="00136E8C"/>
    <w:rsid w:val="0014287F"/>
    <w:rsid w:val="001457FC"/>
    <w:rsid w:val="00152592"/>
    <w:rsid w:val="00154A40"/>
    <w:rsid w:val="00154DAE"/>
    <w:rsid w:val="00155E17"/>
    <w:rsid w:val="0015733E"/>
    <w:rsid w:val="001578F8"/>
    <w:rsid w:val="00162AE6"/>
    <w:rsid w:val="001631EE"/>
    <w:rsid w:val="00166E7F"/>
    <w:rsid w:val="001709EB"/>
    <w:rsid w:val="001751B2"/>
    <w:rsid w:val="00175F6C"/>
    <w:rsid w:val="00184237"/>
    <w:rsid w:val="0018673D"/>
    <w:rsid w:val="00187D1C"/>
    <w:rsid w:val="00191E86"/>
    <w:rsid w:val="0019250A"/>
    <w:rsid w:val="001A6980"/>
    <w:rsid w:val="001A77CF"/>
    <w:rsid w:val="001B0445"/>
    <w:rsid w:val="001B09BC"/>
    <w:rsid w:val="001B28E5"/>
    <w:rsid w:val="001C0B34"/>
    <w:rsid w:val="001C4084"/>
    <w:rsid w:val="001D01D1"/>
    <w:rsid w:val="001D27AB"/>
    <w:rsid w:val="001E05E8"/>
    <w:rsid w:val="001E1F1D"/>
    <w:rsid w:val="001E600A"/>
    <w:rsid w:val="001F3555"/>
    <w:rsid w:val="001F6FA5"/>
    <w:rsid w:val="00201769"/>
    <w:rsid w:val="00201E01"/>
    <w:rsid w:val="00202782"/>
    <w:rsid w:val="00204C77"/>
    <w:rsid w:val="0021139D"/>
    <w:rsid w:val="00213294"/>
    <w:rsid w:val="0021376B"/>
    <w:rsid w:val="00214096"/>
    <w:rsid w:val="00215B86"/>
    <w:rsid w:val="002168EB"/>
    <w:rsid w:val="00220F44"/>
    <w:rsid w:val="0022264D"/>
    <w:rsid w:val="00222B64"/>
    <w:rsid w:val="00233402"/>
    <w:rsid w:val="002337BA"/>
    <w:rsid w:val="002342BE"/>
    <w:rsid w:val="002358FA"/>
    <w:rsid w:val="002426AE"/>
    <w:rsid w:val="002448CB"/>
    <w:rsid w:val="00252300"/>
    <w:rsid w:val="00252494"/>
    <w:rsid w:val="00257541"/>
    <w:rsid w:val="0025778A"/>
    <w:rsid w:val="00265A8F"/>
    <w:rsid w:val="0026676B"/>
    <w:rsid w:val="00267C62"/>
    <w:rsid w:val="00271B12"/>
    <w:rsid w:val="0027392A"/>
    <w:rsid w:val="002748A9"/>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1C67"/>
    <w:rsid w:val="002B2600"/>
    <w:rsid w:val="002B3B34"/>
    <w:rsid w:val="002B4791"/>
    <w:rsid w:val="002B6786"/>
    <w:rsid w:val="002B7054"/>
    <w:rsid w:val="002C4301"/>
    <w:rsid w:val="002C66FA"/>
    <w:rsid w:val="002D0927"/>
    <w:rsid w:val="002D1837"/>
    <w:rsid w:val="002D3E2B"/>
    <w:rsid w:val="002D4C72"/>
    <w:rsid w:val="002D67B4"/>
    <w:rsid w:val="002E0074"/>
    <w:rsid w:val="002E052A"/>
    <w:rsid w:val="002F3CCB"/>
    <w:rsid w:val="00300476"/>
    <w:rsid w:val="00301207"/>
    <w:rsid w:val="00301C4E"/>
    <w:rsid w:val="00304897"/>
    <w:rsid w:val="003050B6"/>
    <w:rsid w:val="00305282"/>
    <w:rsid w:val="00307C4F"/>
    <w:rsid w:val="00311E5D"/>
    <w:rsid w:val="00311F06"/>
    <w:rsid w:val="00314229"/>
    <w:rsid w:val="00314915"/>
    <w:rsid w:val="00315805"/>
    <w:rsid w:val="00315AAA"/>
    <w:rsid w:val="00317391"/>
    <w:rsid w:val="00317404"/>
    <w:rsid w:val="00324DB2"/>
    <w:rsid w:val="003259FD"/>
    <w:rsid w:val="00326DCB"/>
    <w:rsid w:val="00332E73"/>
    <w:rsid w:val="0033666D"/>
    <w:rsid w:val="00336763"/>
    <w:rsid w:val="0033697A"/>
    <w:rsid w:val="00336EA2"/>
    <w:rsid w:val="00340FD1"/>
    <w:rsid w:val="003430D8"/>
    <w:rsid w:val="00343189"/>
    <w:rsid w:val="00347500"/>
    <w:rsid w:val="00347A6D"/>
    <w:rsid w:val="00354498"/>
    <w:rsid w:val="003548CB"/>
    <w:rsid w:val="00357968"/>
    <w:rsid w:val="003614DC"/>
    <w:rsid w:val="00361CE5"/>
    <w:rsid w:val="00362760"/>
    <w:rsid w:val="00374DDE"/>
    <w:rsid w:val="003758B4"/>
    <w:rsid w:val="00376162"/>
    <w:rsid w:val="00377FF4"/>
    <w:rsid w:val="00385F0B"/>
    <w:rsid w:val="00387875"/>
    <w:rsid w:val="0039160D"/>
    <w:rsid w:val="0039326B"/>
    <w:rsid w:val="00396581"/>
    <w:rsid w:val="003A58A8"/>
    <w:rsid w:val="003B0094"/>
    <w:rsid w:val="003B0DC7"/>
    <w:rsid w:val="003B5C02"/>
    <w:rsid w:val="003C173C"/>
    <w:rsid w:val="003C33FB"/>
    <w:rsid w:val="003C3E0C"/>
    <w:rsid w:val="003C6A1A"/>
    <w:rsid w:val="003D2DB8"/>
    <w:rsid w:val="003D337A"/>
    <w:rsid w:val="003D3B69"/>
    <w:rsid w:val="003D54F5"/>
    <w:rsid w:val="003D6A86"/>
    <w:rsid w:val="003D6EB8"/>
    <w:rsid w:val="003D7CD7"/>
    <w:rsid w:val="003E0664"/>
    <w:rsid w:val="003E1DAB"/>
    <w:rsid w:val="003E41CD"/>
    <w:rsid w:val="003E49C0"/>
    <w:rsid w:val="003E65D1"/>
    <w:rsid w:val="003F2D76"/>
    <w:rsid w:val="003F4120"/>
    <w:rsid w:val="003F4E60"/>
    <w:rsid w:val="00400774"/>
    <w:rsid w:val="00401C9F"/>
    <w:rsid w:val="00402AD2"/>
    <w:rsid w:val="00402F76"/>
    <w:rsid w:val="00410BC8"/>
    <w:rsid w:val="00410EFE"/>
    <w:rsid w:val="004155B5"/>
    <w:rsid w:val="00416046"/>
    <w:rsid w:val="004163B0"/>
    <w:rsid w:val="00417106"/>
    <w:rsid w:val="0042093C"/>
    <w:rsid w:val="00420D74"/>
    <w:rsid w:val="004316FB"/>
    <w:rsid w:val="0043335E"/>
    <w:rsid w:val="00433D65"/>
    <w:rsid w:val="00435D5B"/>
    <w:rsid w:val="004403AD"/>
    <w:rsid w:val="004417DF"/>
    <w:rsid w:val="004467A9"/>
    <w:rsid w:val="00454B97"/>
    <w:rsid w:val="004559DC"/>
    <w:rsid w:val="004565F9"/>
    <w:rsid w:val="004575AD"/>
    <w:rsid w:val="004624D6"/>
    <w:rsid w:val="0046338F"/>
    <w:rsid w:val="00466359"/>
    <w:rsid w:val="00466598"/>
    <w:rsid w:val="004676B1"/>
    <w:rsid w:val="00467952"/>
    <w:rsid w:val="00472C91"/>
    <w:rsid w:val="004768EA"/>
    <w:rsid w:val="004775B2"/>
    <w:rsid w:val="00482720"/>
    <w:rsid w:val="00486286"/>
    <w:rsid w:val="00486541"/>
    <w:rsid w:val="00494241"/>
    <w:rsid w:val="004A2BDB"/>
    <w:rsid w:val="004A3499"/>
    <w:rsid w:val="004A35AA"/>
    <w:rsid w:val="004B007F"/>
    <w:rsid w:val="004B0525"/>
    <w:rsid w:val="004B42E2"/>
    <w:rsid w:val="004B47D4"/>
    <w:rsid w:val="004B6ADC"/>
    <w:rsid w:val="004B6B29"/>
    <w:rsid w:val="004B7C32"/>
    <w:rsid w:val="004C2999"/>
    <w:rsid w:val="004C3241"/>
    <w:rsid w:val="004C48E0"/>
    <w:rsid w:val="004C56C5"/>
    <w:rsid w:val="004C68EC"/>
    <w:rsid w:val="004C6B3F"/>
    <w:rsid w:val="004C72F3"/>
    <w:rsid w:val="004D0680"/>
    <w:rsid w:val="004D134C"/>
    <w:rsid w:val="004D18D8"/>
    <w:rsid w:val="004D7CCC"/>
    <w:rsid w:val="004E0F94"/>
    <w:rsid w:val="004E1BC5"/>
    <w:rsid w:val="004E286E"/>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130D"/>
    <w:rsid w:val="00512B1D"/>
    <w:rsid w:val="0051331A"/>
    <w:rsid w:val="005227F4"/>
    <w:rsid w:val="00524EB1"/>
    <w:rsid w:val="00531973"/>
    <w:rsid w:val="00532738"/>
    <w:rsid w:val="005334E1"/>
    <w:rsid w:val="00533511"/>
    <w:rsid w:val="00535212"/>
    <w:rsid w:val="005362A7"/>
    <w:rsid w:val="00536B74"/>
    <w:rsid w:val="00536CB1"/>
    <w:rsid w:val="00543100"/>
    <w:rsid w:val="00544F28"/>
    <w:rsid w:val="00545C50"/>
    <w:rsid w:val="005539E1"/>
    <w:rsid w:val="00555130"/>
    <w:rsid w:val="00555943"/>
    <w:rsid w:val="00573C4A"/>
    <w:rsid w:val="0057509D"/>
    <w:rsid w:val="0058144F"/>
    <w:rsid w:val="00583840"/>
    <w:rsid w:val="00584F56"/>
    <w:rsid w:val="005868D2"/>
    <w:rsid w:val="005948F5"/>
    <w:rsid w:val="005A1E8E"/>
    <w:rsid w:val="005A435B"/>
    <w:rsid w:val="005B1894"/>
    <w:rsid w:val="005B3783"/>
    <w:rsid w:val="005B3D52"/>
    <w:rsid w:val="005B424E"/>
    <w:rsid w:val="005B4B38"/>
    <w:rsid w:val="005B4F95"/>
    <w:rsid w:val="005B7523"/>
    <w:rsid w:val="005C0F65"/>
    <w:rsid w:val="005C1FB7"/>
    <w:rsid w:val="005C20EC"/>
    <w:rsid w:val="005C48AD"/>
    <w:rsid w:val="005D0D43"/>
    <w:rsid w:val="005D4AB5"/>
    <w:rsid w:val="005D6DBE"/>
    <w:rsid w:val="005E26ED"/>
    <w:rsid w:val="005E2B40"/>
    <w:rsid w:val="005E2C83"/>
    <w:rsid w:val="005F3093"/>
    <w:rsid w:val="005F48A3"/>
    <w:rsid w:val="005F534F"/>
    <w:rsid w:val="005F55E6"/>
    <w:rsid w:val="005F56A8"/>
    <w:rsid w:val="005F74E9"/>
    <w:rsid w:val="00601B14"/>
    <w:rsid w:val="00601C41"/>
    <w:rsid w:val="00602BB0"/>
    <w:rsid w:val="00603400"/>
    <w:rsid w:val="006040AF"/>
    <w:rsid w:val="0060728C"/>
    <w:rsid w:val="00607DE8"/>
    <w:rsid w:val="0061390C"/>
    <w:rsid w:val="00614655"/>
    <w:rsid w:val="00616E96"/>
    <w:rsid w:val="00621204"/>
    <w:rsid w:val="00621440"/>
    <w:rsid w:val="00622B2F"/>
    <w:rsid w:val="00624060"/>
    <w:rsid w:val="00625321"/>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74"/>
    <w:rsid w:val="00652FA9"/>
    <w:rsid w:val="00653936"/>
    <w:rsid w:val="00654F2E"/>
    <w:rsid w:val="006555C5"/>
    <w:rsid w:val="00655694"/>
    <w:rsid w:val="00655F6F"/>
    <w:rsid w:val="0065692C"/>
    <w:rsid w:val="006578F4"/>
    <w:rsid w:val="00660D33"/>
    <w:rsid w:val="006632C7"/>
    <w:rsid w:val="00666379"/>
    <w:rsid w:val="0066767E"/>
    <w:rsid w:val="0067145F"/>
    <w:rsid w:val="00672D43"/>
    <w:rsid w:val="00672D54"/>
    <w:rsid w:val="00672FAE"/>
    <w:rsid w:val="00674DE6"/>
    <w:rsid w:val="00675E17"/>
    <w:rsid w:val="00677444"/>
    <w:rsid w:val="006774E6"/>
    <w:rsid w:val="00680BFE"/>
    <w:rsid w:val="0068582E"/>
    <w:rsid w:val="006862FA"/>
    <w:rsid w:val="00691ED4"/>
    <w:rsid w:val="006923AD"/>
    <w:rsid w:val="00697DC1"/>
    <w:rsid w:val="00697EDC"/>
    <w:rsid w:val="006A1E32"/>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0842"/>
    <w:rsid w:val="007128AF"/>
    <w:rsid w:val="00714EB8"/>
    <w:rsid w:val="00720E1B"/>
    <w:rsid w:val="0072118A"/>
    <w:rsid w:val="0072174F"/>
    <w:rsid w:val="0072177C"/>
    <w:rsid w:val="00724DA7"/>
    <w:rsid w:val="007317A7"/>
    <w:rsid w:val="00732F50"/>
    <w:rsid w:val="007339D1"/>
    <w:rsid w:val="00734157"/>
    <w:rsid w:val="00734580"/>
    <w:rsid w:val="00740FE9"/>
    <w:rsid w:val="00743307"/>
    <w:rsid w:val="00743AEF"/>
    <w:rsid w:val="00745DD4"/>
    <w:rsid w:val="00746E2C"/>
    <w:rsid w:val="00747137"/>
    <w:rsid w:val="00750D30"/>
    <w:rsid w:val="007518B1"/>
    <w:rsid w:val="00754C46"/>
    <w:rsid w:val="00755DF1"/>
    <w:rsid w:val="00757B27"/>
    <w:rsid w:val="00760942"/>
    <w:rsid w:val="00761876"/>
    <w:rsid w:val="00764294"/>
    <w:rsid w:val="007649A3"/>
    <w:rsid w:val="00765796"/>
    <w:rsid w:val="00766605"/>
    <w:rsid w:val="00766C63"/>
    <w:rsid w:val="0076703A"/>
    <w:rsid w:val="007678DC"/>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98B"/>
    <w:rsid w:val="00810118"/>
    <w:rsid w:val="008121F4"/>
    <w:rsid w:val="008133D3"/>
    <w:rsid w:val="00815069"/>
    <w:rsid w:val="00817A2D"/>
    <w:rsid w:val="00820F35"/>
    <w:rsid w:val="008264AD"/>
    <w:rsid w:val="0082693C"/>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900CD"/>
    <w:rsid w:val="00892D05"/>
    <w:rsid w:val="008A082C"/>
    <w:rsid w:val="008A20BE"/>
    <w:rsid w:val="008A2291"/>
    <w:rsid w:val="008A257C"/>
    <w:rsid w:val="008A27C4"/>
    <w:rsid w:val="008A2F2D"/>
    <w:rsid w:val="008A3A99"/>
    <w:rsid w:val="008B22FC"/>
    <w:rsid w:val="008B39C9"/>
    <w:rsid w:val="008C48F6"/>
    <w:rsid w:val="008C722F"/>
    <w:rsid w:val="008D4DE9"/>
    <w:rsid w:val="008D6CBE"/>
    <w:rsid w:val="008E4A0E"/>
    <w:rsid w:val="008F0BA8"/>
    <w:rsid w:val="008F464C"/>
    <w:rsid w:val="008F4FD4"/>
    <w:rsid w:val="00901593"/>
    <w:rsid w:val="009025D4"/>
    <w:rsid w:val="00902BF8"/>
    <w:rsid w:val="009030D3"/>
    <w:rsid w:val="009046CD"/>
    <w:rsid w:val="009055FD"/>
    <w:rsid w:val="009056E2"/>
    <w:rsid w:val="00906AB7"/>
    <w:rsid w:val="00911CFB"/>
    <w:rsid w:val="00914CA4"/>
    <w:rsid w:val="00917FD2"/>
    <w:rsid w:val="00921288"/>
    <w:rsid w:val="009216BE"/>
    <w:rsid w:val="00925912"/>
    <w:rsid w:val="00927A95"/>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2328"/>
    <w:rsid w:val="00952B0F"/>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1DB2"/>
    <w:rsid w:val="009E38E1"/>
    <w:rsid w:val="009E3CED"/>
    <w:rsid w:val="009E4376"/>
    <w:rsid w:val="009E78AF"/>
    <w:rsid w:val="009F29D1"/>
    <w:rsid w:val="009F34EB"/>
    <w:rsid w:val="009F66B1"/>
    <w:rsid w:val="00A0353F"/>
    <w:rsid w:val="00A050F4"/>
    <w:rsid w:val="00A07F94"/>
    <w:rsid w:val="00A138C0"/>
    <w:rsid w:val="00A13EE1"/>
    <w:rsid w:val="00A2080B"/>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12"/>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E3A"/>
    <w:rsid w:val="00A961BD"/>
    <w:rsid w:val="00A9666F"/>
    <w:rsid w:val="00A96EE8"/>
    <w:rsid w:val="00AA212D"/>
    <w:rsid w:val="00AA39F2"/>
    <w:rsid w:val="00AA517E"/>
    <w:rsid w:val="00AA6272"/>
    <w:rsid w:val="00AA653D"/>
    <w:rsid w:val="00AA7C9A"/>
    <w:rsid w:val="00AB15C0"/>
    <w:rsid w:val="00AB3FCA"/>
    <w:rsid w:val="00AB5FF9"/>
    <w:rsid w:val="00AC0794"/>
    <w:rsid w:val="00AC6495"/>
    <w:rsid w:val="00AC6BE2"/>
    <w:rsid w:val="00AC783A"/>
    <w:rsid w:val="00AC79B9"/>
    <w:rsid w:val="00AD147B"/>
    <w:rsid w:val="00AD2C30"/>
    <w:rsid w:val="00AD390C"/>
    <w:rsid w:val="00AD7FAE"/>
    <w:rsid w:val="00AE25FB"/>
    <w:rsid w:val="00AE2D04"/>
    <w:rsid w:val="00AE7E0E"/>
    <w:rsid w:val="00AF272A"/>
    <w:rsid w:val="00AF28A2"/>
    <w:rsid w:val="00AF41C0"/>
    <w:rsid w:val="00AF5A03"/>
    <w:rsid w:val="00AF7410"/>
    <w:rsid w:val="00AF7DE7"/>
    <w:rsid w:val="00B001FD"/>
    <w:rsid w:val="00B01066"/>
    <w:rsid w:val="00B01E5D"/>
    <w:rsid w:val="00B02237"/>
    <w:rsid w:val="00B0452D"/>
    <w:rsid w:val="00B0469A"/>
    <w:rsid w:val="00B04937"/>
    <w:rsid w:val="00B10211"/>
    <w:rsid w:val="00B115D7"/>
    <w:rsid w:val="00B11880"/>
    <w:rsid w:val="00B141EE"/>
    <w:rsid w:val="00B14408"/>
    <w:rsid w:val="00B21A3B"/>
    <w:rsid w:val="00B21CC5"/>
    <w:rsid w:val="00B23004"/>
    <w:rsid w:val="00B23116"/>
    <w:rsid w:val="00B24E19"/>
    <w:rsid w:val="00B370F6"/>
    <w:rsid w:val="00B37A11"/>
    <w:rsid w:val="00B44885"/>
    <w:rsid w:val="00B45123"/>
    <w:rsid w:val="00B46CA0"/>
    <w:rsid w:val="00B50D23"/>
    <w:rsid w:val="00B602ED"/>
    <w:rsid w:val="00B60A8E"/>
    <w:rsid w:val="00B61114"/>
    <w:rsid w:val="00B63435"/>
    <w:rsid w:val="00B64BF7"/>
    <w:rsid w:val="00B65524"/>
    <w:rsid w:val="00B80970"/>
    <w:rsid w:val="00B80E0A"/>
    <w:rsid w:val="00B84397"/>
    <w:rsid w:val="00B876C2"/>
    <w:rsid w:val="00B91399"/>
    <w:rsid w:val="00B9239D"/>
    <w:rsid w:val="00B930C4"/>
    <w:rsid w:val="00B93C88"/>
    <w:rsid w:val="00B96243"/>
    <w:rsid w:val="00B9778C"/>
    <w:rsid w:val="00BA235F"/>
    <w:rsid w:val="00BA45C3"/>
    <w:rsid w:val="00BA7D5F"/>
    <w:rsid w:val="00BB14F2"/>
    <w:rsid w:val="00BB3713"/>
    <w:rsid w:val="00BC43FB"/>
    <w:rsid w:val="00BD1359"/>
    <w:rsid w:val="00BD2445"/>
    <w:rsid w:val="00BD2F22"/>
    <w:rsid w:val="00BD4B75"/>
    <w:rsid w:val="00BD5D83"/>
    <w:rsid w:val="00BE1F60"/>
    <w:rsid w:val="00BE2234"/>
    <w:rsid w:val="00BE45C9"/>
    <w:rsid w:val="00BE5659"/>
    <w:rsid w:val="00BF15FF"/>
    <w:rsid w:val="00BF292B"/>
    <w:rsid w:val="00BF51EE"/>
    <w:rsid w:val="00BF626A"/>
    <w:rsid w:val="00BF721E"/>
    <w:rsid w:val="00C01EED"/>
    <w:rsid w:val="00C02070"/>
    <w:rsid w:val="00C05022"/>
    <w:rsid w:val="00C05340"/>
    <w:rsid w:val="00C071D6"/>
    <w:rsid w:val="00C0784B"/>
    <w:rsid w:val="00C0790A"/>
    <w:rsid w:val="00C1165D"/>
    <w:rsid w:val="00C116AB"/>
    <w:rsid w:val="00C145EE"/>
    <w:rsid w:val="00C146C5"/>
    <w:rsid w:val="00C1477C"/>
    <w:rsid w:val="00C15CA8"/>
    <w:rsid w:val="00C17076"/>
    <w:rsid w:val="00C17959"/>
    <w:rsid w:val="00C21B79"/>
    <w:rsid w:val="00C25494"/>
    <w:rsid w:val="00C26A87"/>
    <w:rsid w:val="00C320F8"/>
    <w:rsid w:val="00C35DC9"/>
    <w:rsid w:val="00C3636D"/>
    <w:rsid w:val="00C373BC"/>
    <w:rsid w:val="00C41923"/>
    <w:rsid w:val="00C42B32"/>
    <w:rsid w:val="00C478B5"/>
    <w:rsid w:val="00C51F2D"/>
    <w:rsid w:val="00C53116"/>
    <w:rsid w:val="00C53DA4"/>
    <w:rsid w:val="00C547D1"/>
    <w:rsid w:val="00C55618"/>
    <w:rsid w:val="00C55A27"/>
    <w:rsid w:val="00C60356"/>
    <w:rsid w:val="00C65EC9"/>
    <w:rsid w:val="00C731E3"/>
    <w:rsid w:val="00C7472B"/>
    <w:rsid w:val="00C76B5E"/>
    <w:rsid w:val="00C77892"/>
    <w:rsid w:val="00C804A2"/>
    <w:rsid w:val="00C806B2"/>
    <w:rsid w:val="00C82BD7"/>
    <w:rsid w:val="00C83199"/>
    <w:rsid w:val="00C857C7"/>
    <w:rsid w:val="00C906CE"/>
    <w:rsid w:val="00C92642"/>
    <w:rsid w:val="00C931D7"/>
    <w:rsid w:val="00C9350D"/>
    <w:rsid w:val="00C9374B"/>
    <w:rsid w:val="00C95773"/>
    <w:rsid w:val="00C963C2"/>
    <w:rsid w:val="00C963E0"/>
    <w:rsid w:val="00C968A3"/>
    <w:rsid w:val="00C97C42"/>
    <w:rsid w:val="00CA0F42"/>
    <w:rsid w:val="00CA78C3"/>
    <w:rsid w:val="00CB7163"/>
    <w:rsid w:val="00CB7187"/>
    <w:rsid w:val="00CC1F9C"/>
    <w:rsid w:val="00CC2593"/>
    <w:rsid w:val="00CC3D35"/>
    <w:rsid w:val="00CC5E27"/>
    <w:rsid w:val="00CC7666"/>
    <w:rsid w:val="00CD0491"/>
    <w:rsid w:val="00CD0B8A"/>
    <w:rsid w:val="00CD6A21"/>
    <w:rsid w:val="00CE1002"/>
    <w:rsid w:val="00CE17A5"/>
    <w:rsid w:val="00CE1EBF"/>
    <w:rsid w:val="00CE2955"/>
    <w:rsid w:val="00CE2FD4"/>
    <w:rsid w:val="00CE4DB2"/>
    <w:rsid w:val="00CE77FE"/>
    <w:rsid w:val="00CF476A"/>
    <w:rsid w:val="00CF4DA0"/>
    <w:rsid w:val="00CF687B"/>
    <w:rsid w:val="00CF777A"/>
    <w:rsid w:val="00D0038C"/>
    <w:rsid w:val="00D02DC1"/>
    <w:rsid w:val="00D05698"/>
    <w:rsid w:val="00D05B7F"/>
    <w:rsid w:val="00D060EB"/>
    <w:rsid w:val="00D06775"/>
    <w:rsid w:val="00D07170"/>
    <w:rsid w:val="00D073B1"/>
    <w:rsid w:val="00D073B2"/>
    <w:rsid w:val="00D10C1C"/>
    <w:rsid w:val="00D12E1D"/>
    <w:rsid w:val="00D13617"/>
    <w:rsid w:val="00D14FD7"/>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67066"/>
    <w:rsid w:val="00D72E53"/>
    <w:rsid w:val="00D74F43"/>
    <w:rsid w:val="00D762CD"/>
    <w:rsid w:val="00D82F1D"/>
    <w:rsid w:val="00D83210"/>
    <w:rsid w:val="00D87B0C"/>
    <w:rsid w:val="00D936AE"/>
    <w:rsid w:val="00D952D8"/>
    <w:rsid w:val="00D95463"/>
    <w:rsid w:val="00D95679"/>
    <w:rsid w:val="00D96D3F"/>
    <w:rsid w:val="00DA162F"/>
    <w:rsid w:val="00DA2CF0"/>
    <w:rsid w:val="00DA3304"/>
    <w:rsid w:val="00DA34F5"/>
    <w:rsid w:val="00DA4005"/>
    <w:rsid w:val="00DA44D3"/>
    <w:rsid w:val="00DA7219"/>
    <w:rsid w:val="00DB20FD"/>
    <w:rsid w:val="00DB24CF"/>
    <w:rsid w:val="00DB572F"/>
    <w:rsid w:val="00DB5E55"/>
    <w:rsid w:val="00DB620A"/>
    <w:rsid w:val="00DB75D8"/>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5A38"/>
    <w:rsid w:val="00E06C7B"/>
    <w:rsid w:val="00E07F3E"/>
    <w:rsid w:val="00E106BF"/>
    <w:rsid w:val="00E14FDF"/>
    <w:rsid w:val="00E20A05"/>
    <w:rsid w:val="00E217C5"/>
    <w:rsid w:val="00E264E3"/>
    <w:rsid w:val="00E26E31"/>
    <w:rsid w:val="00E27426"/>
    <w:rsid w:val="00E3181C"/>
    <w:rsid w:val="00E36EDD"/>
    <w:rsid w:val="00E40C41"/>
    <w:rsid w:val="00E42AA6"/>
    <w:rsid w:val="00E42E04"/>
    <w:rsid w:val="00E441DD"/>
    <w:rsid w:val="00E46087"/>
    <w:rsid w:val="00E50AAD"/>
    <w:rsid w:val="00E51079"/>
    <w:rsid w:val="00E51AB0"/>
    <w:rsid w:val="00E51C4F"/>
    <w:rsid w:val="00E527D1"/>
    <w:rsid w:val="00E548A5"/>
    <w:rsid w:val="00E572E5"/>
    <w:rsid w:val="00E6168D"/>
    <w:rsid w:val="00E62A2B"/>
    <w:rsid w:val="00E65EBC"/>
    <w:rsid w:val="00E67A62"/>
    <w:rsid w:val="00E707D6"/>
    <w:rsid w:val="00E7090F"/>
    <w:rsid w:val="00E77A19"/>
    <w:rsid w:val="00E83A7C"/>
    <w:rsid w:val="00E841A0"/>
    <w:rsid w:val="00E85228"/>
    <w:rsid w:val="00E909B8"/>
    <w:rsid w:val="00E90CAF"/>
    <w:rsid w:val="00E91CA9"/>
    <w:rsid w:val="00E930E5"/>
    <w:rsid w:val="00EA2593"/>
    <w:rsid w:val="00EA4ACC"/>
    <w:rsid w:val="00EA4C21"/>
    <w:rsid w:val="00EA5ACC"/>
    <w:rsid w:val="00EA7937"/>
    <w:rsid w:val="00EB0A18"/>
    <w:rsid w:val="00EB0AA2"/>
    <w:rsid w:val="00EB100E"/>
    <w:rsid w:val="00EB2F5E"/>
    <w:rsid w:val="00EB5CE4"/>
    <w:rsid w:val="00EB7E28"/>
    <w:rsid w:val="00EC62AC"/>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6265"/>
    <w:rsid w:val="00F27EFD"/>
    <w:rsid w:val="00F30473"/>
    <w:rsid w:val="00F3545B"/>
    <w:rsid w:val="00F3556E"/>
    <w:rsid w:val="00F425D4"/>
    <w:rsid w:val="00F4286F"/>
    <w:rsid w:val="00F454CD"/>
    <w:rsid w:val="00F46E9C"/>
    <w:rsid w:val="00F4706B"/>
    <w:rsid w:val="00F47987"/>
    <w:rsid w:val="00F56D33"/>
    <w:rsid w:val="00F614FE"/>
    <w:rsid w:val="00F646AF"/>
    <w:rsid w:val="00F715C5"/>
    <w:rsid w:val="00F7213B"/>
    <w:rsid w:val="00F72340"/>
    <w:rsid w:val="00F739DD"/>
    <w:rsid w:val="00F73AD5"/>
    <w:rsid w:val="00F76535"/>
    <w:rsid w:val="00F7673C"/>
    <w:rsid w:val="00F769F2"/>
    <w:rsid w:val="00F84646"/>
    <w:rsid w:val="00F8647F"/>
    <w:rsid w:val="00F8706B"/>
    <w:rsid w:val="00F904BC"/>
    <w:rsid w:val="00F911D3"/>
    <w:rsid w:val="00F92D00"/>
    <w:rsid w:val="00F92F09"/>
    <w:rsid w:val="00F97200"/>
    <w:rsid w:val="00F97320"/>
    <w:rsid w:val="00FA33EB"/>
    <w:rsid w:val="00FA5265"/>
    <w:rsid w:val="00FA7A2E"/>
    <w:rsid w:val="00FB203E"/>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3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unhideWhenUsed/>
    <w:rsid w:val="00D67066"/>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rsid w:val="005F534F"/>
    <w:rPr>
      <w:rFonts w:ascii="Arial Narrow" w:hAnsi="Arial Narrow"/>
      <w:sz w:val="24"/>
      <w:lang w:eastAsia="en-US"/>
    </w:rPr>
  </w:style>
  <w:style w:type="character" w:styleId="Strong">
    <w:name w:val="Strong"/>
    <w:basedOn w:val="DefaultParagraphFont"/>
    <w:uiPriority w:val="22"/>
    <w:qFormat/>
    <w:rsid w:val="00B022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074452">
      <w:bodyDiv w:val="1"/>
      <w:marLeft w:val="0"/>
      <w:marRight w:val="0"/>
      <w:marTop w:val="0"/>
      <w:marBottom w:val="0"/>
      <w:divBdr>
        <w:top w:val="none" w:sz="0" w:space="0" w:color="auto"/>
        <w:left w:val="none" w:sz="0" w:space="0" w:color="auto"/>
        <w:bottom w:val="none" w:sz="0" w:space="0" w:color="auto"/>
        <w:right w:val="none" w:sz="0" w:space="0" w:color="auto"/>
      </w:divBdr>
    </w:div>
    <w:div w:id="4292818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8100183">
      <w:bodyDiv w:val="1"/>
      <w:marLeft w:val="0"/>
      <w:marRight w:val="0"/>
      <w:marTop w:val="0"/>
      <w:marBottom w:val="0"/>
      <w:divBdr>
        <w:top w:val="none" w:sz="0" w:space="0" w:color="auto"/>
        <w:left w:val="none" w:sz="0" w:space="0" w:color="auto"/>
        <w:bottom w:val="none" w:sz="0" w:space="0" w:color="auto"/>
        <w:right w:val="none" w:sz="0" w:space="0" w:color="auto"/>
      </w:divBdr>
    </w:div>
    <w:div w:id="646937657">
      <w:bodyDiv w:val="1"/>
      <w:marLeft w:val="0"/>
      <w:marRight w:val="0"/>
      <w:marTop w:val="0"/>
      <w:marBottom w:val="0"/>
      <w:divBdr>
        <w:top w:val="none" w:sz="0" w:space="0" w:color="auto"/>
        <w:left w:val="none" w:sz="0" w:space="0" w:color="auto"/>
        <w:bottom w:val="none" w:sz="0" w:space="0" w:color="auto"/>
        <w:right w:val="none" w:sz="0" w:space="0" w:color="auto"/>
      </w:divBdr>
    </w:div>
    <w:div w:id="659039433">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5511707">
      <w:bodyDiv w:val="1"/>
      <w:marLeft w:val="0"/>
      <w:marRight w:val="0"/>
      <w:marTop w:val="0"/>
      <w:marBottom w:val="0"/>
      <w:divBdr>
        <w:top w:val="none" w:sz="0" w:space="0" w:color="auto"/>
        <w:left w:val="none" w:sz="0" w:space="0" w:color="auto"/>
        <w:bottom w:val="none" w:sz="0" w:space="0" w:color="auto"/>
        <w:right w:val="none" w:sz="0" w:space="0" w:color="auto"/>
      </w:divBdr>
    </w:div>
    <w:div w:id="1002585313">
      <w:bodyDiv w:val="1"/>
      <w:marLeft w:val="0"/>
      <w:marRight w:val="0"/>
      <w:marTop w:val="0"/>
      <w:marBottom w:val="0"/>
      <w:divBdr>
        <w:top w:val="none" w:sz="0" w:space="0" w:color="auto"/>
        <w:left w:val="none" w:sz="0" w:space="0" w:color="auto"/>
        <w:bottom w:val="none" w:sz="0" w:space="0" w:color="auto"/>
        <w:right w:val="none" w:sz="0" w:space="0" w:color="auto"/>
      </w:divBdr>
    </w:div>
    <w:div w:id="1185051329">
      <w:bodyDiv w:val="1"/>
      <w:marLeft w:val="0"/>
      <w:marRight w:val="0"/>
      <w:marTop w:val="0"/>
      <w:marBottom w:val="0"/>
      <w:divBdr>
        <w:top w:val="none" w:sz="0" w:space="0" w:color="auto"/>
        <w:left w:val="none" w:sz="0" w:space="0" w:color="auto"/>
        <w:bottom w:val="none" w:sz="0" w:space="0" w:color="auto"/>
        <w:right w:val="none" w:sz="0" w:space="0" w:color="auto"/>
      </w:divBdr>
    </w:div>
    <w:div w:id="1293563330">
      <w:bodyDiv w:val="1"/>
      <w:marLeft w:val="0"/>
      <w:marRight w:val="0"/>
      <w:marTop w:val="0"/>
      <w:marBottom w:val="0"/>
      <w:divBdr>
        <w:top w:val="none" w:sz="0" w:space="0" w:color="auto"/>
        <w:left w:val="none" w:sz="0" w:space="0" w:color="auto"/>
        <w:bottom w:val="none" w:sz="0" w:space="0" w:color="auto"/>
        <w:right w:val="none" w:sz="0" w:space="0" w:color="auto"/>
      </w:divBdr>
    </w:div>
    <w:div w:id="1302341448">
      <w:bodyDiv w:val="1"/>
      <w:marLeft w:val="0"/>
      <w:marRight w:val="0"/>
      <w:marTop w:val="0"/>
      <w:marBottom w:val="0"/>
      <w:divBdr>
        <w:top w:val="none" w:sz="0" w:space="0" w:color="auto"/>
        <w:left w:val="none" w:sz="0" w:space="0" w:color="auto"/>
        <w:bottom w:val="none" w:sz="0" w:space="0" w:color="auto"/>
        <w:right w:val="none" w:sz="0" w:space="0" w:color="auto"/>
      </w:divBdr>
    </w:div>
    <w:div w:id="13918084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5966864">
      <w:bodyDiv w:val="1"/>
      <w:marLeft w:val="0"/>
      <w:marRight w:val="0"/>
      <w:marTop w:val="0"/>
      <w:marBottom w:val="0"/>
      <w:divBdr>
        <w:top w:val="none" w:sz="0" w:space="0" w:color="auto"/>
        <w:left w:val="none" w:sz="0" w:space="0" w:color="auto"/>
        <w:bottom w:val="none" w:sz="0" w:space="0" w:color="auto"/>
        <w:right w:val="none" w:sz="0" w:space="0" w:color="auto"/>
      </w:divBdr>
    </w:div>
    <w:div w:id="1603031118">
      <w:bodyDiv w:val="1"/>
      <w:marLeft w:val="0"/>
      <w:marRight w:val="0"/>
      <w:marTop w:val="0"/>
      <w:marBottom w:val="0"/>
      <w:divBdr>
        <w:top w:val="none" w:sz="0" w:space="0" w:color="auto"/>
        <w:left w:val="none" w:sz="0" w:space="0" w:color="auto"/>
        <w:bottom w:val="none" w:sz="0" w:space="0" w:color="auto"/>
        <w:right w:val="none" w:sz="0" w:space="0" w:color="auto"/>
      </w:divBdr>
    </w:div>
    <w:div w:id="1612976872">
      <w:bodyDiv w:val="1"/>
      <w:marLeft w:val="0"/>
      <w:marRight w:val="0"/>
      <w:marTop w:val="0"/>
      <w:marBottom w:val="0"/>
      <w:divBdr>
        <w:top w:val="none" w:sz="0" w:space="0" w:color="auto"/>
        <w:left w:val="none" w:sz="0" w:space="0" w:color="auto"/>
        <w:bottom w:val="none" w:sz="0" w:space="0" w:color="auto"/>
        <w:right w:val="none" w:sz="0" w:space="0" w:color="auto"/>
      </w:divBdr>
    </w:div>
    <w:div w:id="1620985585">
      <w:bodyDiv w:val="1"/>
      <w:marLeft w:val="0"/>
      <w:marRight w:val="0"/>
      <w:marTop w:val="0"/>
      <w:marBottom w:val="0"/>
      <w:divBdr>
        <w:top w:val="none" w:sz="0" w:space="0" w:color="auto"/>
        <w:left w:val="none" w:sz="0" w:space="0" w:color="auto"/>
        <w:bottom w:val="none" w:sz="0" w:space="0" w:color="auto"/>
        <w:right w:val="none" w:sz="0" w:space="0" w:color="auto"/>
      </w:divBdr>
    </w:div>
    <w:div w:id="1847595076">
      <w:bodyDiv w:val="1"/>
      <w:marLeft w:val="0"/>
      <w:marRight w:val="0"/>
      <w:marTop w:val="0"/>
      <w:marBottom w:val="0"/>
      <w:divBdr>
        <w:top w:val="none" w:sz="0" w:space="0" w:color="auto"/>
        <w:left w:val="none" w:sz="0" w:space="0" w:color="auto"/>
        <w:bottom w:val="none" w:sz="0" w:space="0" w:color="auto"/>
        <w:right w:val="none" w:sz="0" w:space="0" w:color="auto"/>
      </w:divBdr>
    </w:div>
    <w:div w:id="1877229271">
      <w:bodyDiv w:val="1"/>
      <w:marLeft w:val="0"/>
      <w:marRight w:val="0"/>
      <w:marTop w:val="0"/>
      <w:marBottom w:val="0"/>
      <w:divBdr>
        <w:top w:val="none" w:sz="0" w:space="0" w:color="auto"/>
        <w:left w:val="none" w:sz="0" w:space="0" w:color="auto"/>
        <w:bottom w:val="none" w:sz="0" w:space="0" w:color="auto"/>
        <w:right w:val="none" w:sz="0" w:space="0" w:color="auto"/>
      </w:divBdr>
    </w:div>
    <w:div w:id="1883712000">
      <w:bodyDiv w:val="1"/>
      <w:marLeft w:val="0"/>
      <w:marRight w:val="0"/>
      <w:marTop w:val="0"/>
      <w:marBottom w:val="0"/>
      <w:divBdr>
        <w:top w:val="none" w:sz="0" w:space="0" w:color="auto"/>
        <w:left w:val="none" w:sz="0" w:space="0" w:color="auto"/>
        <w:bottom w:val="none" w:sz="0" w:space="0" w:color="auto"/>
        <w:right w:val="none" w:sz="0" w:space="0" w:color="auto"/>
      </w:divBdr>
    </w:div>
    <w:div w:id="1893612255">
      <w:bodyDiv w:val="1"/>
      <w:marLeft w:val="0"/>
      <w:marRight w:val="0"/>
      <w:marTop w:val="0"/>
      <w:marBottom w:val="0"/>
      <w:divBdr>
        <w:top w:val="none" w:sz="0" w:space="0" w:color="auto"/>
        <w:left w:val="none" w:sz="0" w:space="0" w:color="auto"/>
        <w:bottom w:val="none" w:sz="0" w:space="0" w:color="auto"/>
        <w:right w:val="none" w:sz="0" w:space="0" w:color="auto"/>
      </w:divBdr>
    </w:div>
    <w:div w:id="1936012221">
      <w:bodyDiv w:val="1"/>
      <w:marLeft w:val="0"/>
      <w:marRight w:val="0"/>
      <w:marTop w:val="0"/>
      <w:marBottom w:val="0"/>
      <w:divBdr>
        <w:top w:val="none" w:sz="0" w:space="0" w:color="auto"/>
        <w:left w:val="none" w:sz="0" w:space="0" w:color="auto"/>
        <w:bottom w:val="none" w:sz="0" w:space="0" w:color="auto"/>
        <w:right w:val="none" w:sz="0" w:space="0" w:color="auto"/>
      </w:divBdr>
    </w:div>
    <w:div w:id="1981382082">
      <w:bodyDiv w:val="1"/>
      <w:marLeft w:val="0"/>
      <w:marRight w:val="0"/>
      <w:marTop w:val="0"/>
      <w:marBottom w:val="0"/>
      <w:divBdr>
        <w:top w:val="none" w:sz="0" w:space="0" w:color="auto"/>
        <w:left w:val="none" w:sz="0" w:space="0" w:color="auto"/>
        <w:bottom w:val="none" w:sz="0" w:space="0" w:color="auto"/>
        <w:right w:val="none" w:sz="0" w:space="0" w:color="auto"/>
      </w:divBdr>
    </w:div>
    <w:div w:id="2058040919">
      <w:bodyDiv w:val="1"/>
      <w:marLeft w:val="0"/>
      <w:marRight w:val="0"/>
      <w:marTop w:val="0"/>
      <w:marBottom w:val="0"/>
      <w:divBdr>
        <w:top w:val="none" w:sz="0" w:space="0" w:color="auto"/>
        <w:left w:val="none" w:sz="0" w:space="0" w:color="auto"/>
        <w:bottom w:val="none" w:sz="0" w:space="0" w:color="auto"/>
        <w:right w:val="none" w:sz="0" w:space="0" w:color="auto"/>
      </w:divBdr>
      <w:divsChild>
        <w:div w:id="1499999795">
          <w:marLeft w:val="0"/>
          <w:marRight w:val="0"/>
          <w:marTop w:val="0"/>
          <w:marBottom w:val="0"/>
          <w:divBdr>
            <w:top w:val="none" w:sz="0" w:space="0" w:color="auto"/>
            <w:left w:val="none" w:sz="0" w:space="0" w:color="auto"/>
            <w:bottom w:val="none" w:sz="0" w:space="0" w:color="auto"/>
            <w:right w:val="none" w:sz="0" w:space="0" w:color="auto"/>
          </w:divBdr>
          <w:divsChild>
            <w:div w:id="1886135251">
              <w:marLeft w:val="0"/>
              <w:marRight w:val="0"/>
              <w:marTop w:val="0"/>
              <w:marBottom w:val="0"/>
              <w:divBdr>
                <w:top w:val="none" w:sz="0" w:space="0" w:color="auto"/>
                <w:left w:val="none" w:sz="0" w:space="0" w:color="auto"/>
                <w:bottom w:val="none" w:sz="0" w:space="0" w:color="auto"/>
                <w:right w:val="none" w:sz="0" w:space="0" w:color="auto"/>
              </w:divBdr>
              <w:divsChild>
                <w:div w:id="1342198175">
                  <w:marLeft w:val="0"/>
                  <w:marRight w:val="0"/>
                  <w:marTop w:val="0"/>
                  <w:marBottom w:val="0"/>
                  <w:divBdr>
                    <w:top w:val="none" w:sz="0" w:space="0" w:color="auto"/>
                    <w:left w:val="none" w:sz="0" w:space="0" w:color="auto"/>
                    <w:bottom w:val="none" w:sz="0" w:space="0" w:color="auto"/>
                    <w:right w:val="none" w:sz="0" w:space="0" w:color="auto"/>
                  </w:divBdr>
                  <w:divsChild>
                    <w:div w:id="1215972989">
                      <w:marLeft w:val="0"/>
                      <w:marRight w:val="0"/>
                      <w:marTop w:val="0"/>
                      <w:marBottom w:val="0"/>
                      <w:divBdr>
                        <w:top w:val="none" w:sz="0" w:space="0" w:color="auto"/>
                        <w:left w:val="none" w:sz="0" w:space="0" w:color="auto"/>
                        <w:bottom w:val="none" w:sz="0" w:space="0" w:color="auto"/>
                        <w:right w:val="none" w:sz="0" w:space="0" w:color="auto"/>
                      </w:divBdr>
                      <w:divsChild>
                        <w:div w:id="626010800">
                          <w:marLeft w:val="0"/>
                          <w:marRight w:val="0"/>
                          <w:marTop w:val="0"/>
                          <w:marBottom w:val="0"/>
                          <w:divBdr>
                            <w:top w:val="none" w:sz="0" w:space="0" w:color="auto"/>
                            <w:left w:val="none" w:sz="0" w:space="0" w:color="auto"/>
                            <w:bottom w:val="none" w:sz="0" w:space="0" w:color="auto"/>
                            <w:right w:val="none" w:sz="0" w:space="0" w:color="auto"/>
                          </w:divBdr>
                          <w:divsChild>
                            <w:div w:id="33249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2820243">
      <w:bodyDiv w:val="1"/>
      <w:marLeft w:val="0"/>
      <w:marRight w:val="0"/>
      <w:marTop w:val="0"/>
      <w:marBottom w:val="0"/>
      <w:divBdr>
        <w:top w:val="none" w:sz="0" w:space="0" w:color="auto"/>
        <w:left w:val="none" w:sz="0" w:space="0" w:color="auto"/>
        <w:bottom w:val="none" w:sz="0" w:space="0" w:color="auto"/>
        <w:right w:val="none" w:sz="0" w:space="0" w:color="auto"/>
      </w:divBdr>
    </w:div>
    <w:div w:id="2114326975">
      <w:bodyDiv w:val="1"/>
      <w:marLeft w:val="0"/>
      <w:marRight w:val="0"/>
      <w:marTop w:val="0"/>
      <w:marBottom w:val="0"/>
      <w:divBdr>
        <w:top w:val="none" w:sz="0" w:space="0" w:color="auto"/>
        <w:left w:val="none" w:sz="0" w:space="0" w:color="auto"/>
        <w:bottom w:val="none" w:sz="0" w:space="0" w:color="auto"/>
        <w:right w:val="none" w:sz="0" w:space="0" w:color="auto"/>
      </w:divBdr>
    </w:div>
    <w:div w:id="2117210172">
      <w:bodyDiv w:val="1"/>
      <w:marLeft w:val="0"/>
      <w:marRight w:val="0"/>
      <w:marTop w:val="0"/>
      <w:marBottom w:val="0"/>
      <w:divBdr>
        <w:top w:val="none" w:sz="0" w:space="0" w:color="auto"/>
        <w:left w:val="none" w:sz="0" w:space="0" w:color="auto"/>
        <w:bottom w:val="none" w:sz="0" w:space="0" w:color="auto"/>
        <w:right w:val="none" w:sz="0" w:space="0" w:color="auto"/>
      </w:divBdr>
    </w:div>
    <w:div w:id="214180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A997B4951AA6489B9C2EFFEB4CE9CEB7"/>
        <w:category>
          <w:name w:val="General"/>
          <w:gallery w:val="placeholder"/>
        </w:category>
        <w:types>
          <w:type w:val="bbPlcHdr"/>
        </w:types>
        <w:behaviors>
          <w:behavior w:val="content"/>
        </w:behaviors>
        <w:guid w:val="{544BB2DE-09B8-4A77-95FB-0CD3EAA40436}"/>
      </w:docPartPr>
      <w:docPartBody>
        <w:p w:rsidR="007B050E" w:rsidRDefault="00A11EBA" w:rsidP="00A11EBA">
          <w:pPr>
            <w:pStyle w:val="A997B4951AA6489B9C2EFFEB4CE9CEB7"/>
          </w:pPr>
          <w:r w:rsidRPr="00786856">
            <w:rPr>
              <w:rStyle w:val="PlaceholderText"/>
              <w:color w:val="808080" w:themeColor="background1" w:themeShade="80"/>
            </w:rPr>
            <w:t>Select Date.</w:t>
          </w:r>
        </w:p>
      </w:docPartBody>
    </w:docPart>
    <w:docPart>
      <w:docPartPr>
        <w:name w:val="6135A80489314DCF834A8E8CA50EAA0B"/>
        <w:category>
          <w:name w:val="General"/>
          <w:gallery w:val="placeholder"/>
        </w:category>
        <w:types>
          <w:type w:val="bbPlcHdr"/>
        </w:types>
        <w:behaviors>
          <w:behavior w:val="content"/>
        </w:behaviors>
        <w:guid w:val="{DB0005B9-6EB2-4D1D-BB51-6FF9B37D039A}"/>
      </w:docPartPr>
      <w:docPartBody>
        <w:p w:rsidR="007B050E" w:rsidRDefault="00A11EBA" w:rsidP="00A11EBA">
          <w:pPr>
            <w:pStyle w:val="6135A80489314DCF834A8E8CA50EAA0B"/>
          </w:pPr>
          <w:r w:rsidRPr="00786856">
            <w:rPr>
              <w:rStyle w:val="PlaceholderText"/>
              <w:color w:val="808080" w:themeColor="background1" w:themeShade="80"/>
            </w:rPr>
            <w:t>Select Date.</w:t>
          </w:r>
        </w:p>
      </w:docPartBody>
    </w:docPart>
    <w:docPart>
      <w:docPartPr>
        <w:name w:val="1A63130D7D694DEE9C2923924C359F8E"/>
        <w:category>
          <w:name w:val="General"/>
          <w:gallery w:val="placeholder"/>
        </w:category>
        <w:types>
          <w:type w:val="bbPlcHdr"/>
        </w:types>
        <w:behaviors>
          <w:behavior w:val="content"/>
        </w:behaviors>
        <w:guid w:val="{155CCA47-586F-4FE9-A6ED-F18F285A98C4}"/>
      </w:docPartPr>
      <w:docPartBody>
        <w:p w:rsidR="007B050E" w:rsidRDefault="00A11EBA" w:rsidP="00A11EBA">
          <w:pPr>
            <w:pStyle w:val="1A63130D7D694DEE9C2923924C359F8E"/>
          </w:pPr>
          <w:r w:rsidRPr="000300FA">
            <w:rPr>
              <w:rStyle w:val="PlaceholderText"/>
            </w:rPr>
            <w:t>[Title]</w:t>
          </w:r>
        </w:p>
      </w:docPartBody>
    </w:docPart>
    <w:docPart>
      <w:docPartPr>
        <w:name w:val="8F1E1CB8EF1C48EFB860EF1E8A0500AA"/>
        <w:category>
          <w:name w:val="General"/>
          <w:gallery w:val="placeholder"/>
        </w:category>
        <w:types>
          <w:type w:val="bbPlcHdr"/>
        </w:types>
        <w:behaviors>
          <w:behavior w:val="content"/>
        </w:behaviors>
        <w:guid w:val="{0DBD1EFA-6DFE-4B97-AA5E-9A0C3AE349D5}"/>
      </w:docPartPr>
      <w:docPartBody>
        <w:p w:rsidR="007B050E" w:rsidRDefault="00A11EBA" w:rsidP="00A11EBA">
          <w:pPr>
            <w:pStyle w:val="8F1E1CB8EF1C48EFB860EF1E8A0500AA"/>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0DDC"/>
    <w:rsid w:val="00106BC6"/>
    <w:rsid w:val="001125F5"/>
    <w:rsid w:val="00122786"/>
    <w:rsid w:val="00152532"/>
    <w:rsid w:val="00155DCA"/>
    <w:rsid w:val="00181DB6"/>
    <w:rsid w:val="001A42E6"/>
    <w:rsid w:val="001A6863"/>
    <w:rsid w:val="001E4222"/>
    <w:rsid w:val="001F2D33"/>
    <w:rsid w:val="00216485"/>
    <w:rsid w:val="00217293"/>
    <w:rsid w:val="00247826"/>
    <w:rsid w:val="0026412C"/>
    <w:rsid w:val="002A67A7"/>
    <w:rsid w:val="003D7AF8"/>
    <w:rsid w:val="003E49C0"/>
    <w:rsid w:val="004266E9"/>
    <w:rsid w:val="00530616"/>
    <w:rsid w:val="005D3BC9"/>
    <w:rsid w:val="005F74E9"/>
    <w:rsid w:val="006206DC"/>
    <w:rsid w:val="00645E48"/>
    <w:rsid w:val="00654A91"/>
    <w:rsid w:val="00660D33"/>
    <w:rsid w:val="006A5ED9"/>
    <w:rsid w:val="00776B89"/>
    <w:rsid w:val="007B050E"/>
    <w:rsid w:val="007C130D"/>
    <w:rsid w:val="007E2E66"/>
    <w:rsid w:val="007F5DDF"/>
    <w:rsid w:val="007F79DE"/>
    <w:rsid w:val="00810118"/>
    <w:rsid w:val="00834F76"/>
    <w:rsid w:val="00854CEF"/>
    <w:rsid w:val="008946ED"/>
    <w:rsid w:val="008A27C4"/>
    <w:rsid w:val="008A49B9"/>
    <w:rsid w:val="008C1EB3"/>
    <w:rsid w:val="008E6DF9"/>
    <w:rsid w:val="008F3A83"/>
    <w:rsid w:val="008F4FD4"/>
    <w:rsid w:val="009133ED"/>
    <w:rsid w:val="0092096F"/>
    <w:rsid w:val="00955000"/>
    <w:rsid w:val="009662BC"/>
    <w:rsid w:val="0098441D"/>
    <w:rsid w:val="009A5338"/>
    <w:rsid w:val="009A7ADB"/>
    <w:rsid w:val="009B3343"/>
    <w:rsid w:val="009D1912"/>
    <w:rsid w:val="00A11EBA"/>
    <w:rsid w:val="00A12C05"/>
    <w:rsid w:val="00A8521E"/>
    <w:rsid w:val="00AA39F2"/>
    <w:rsid w:val="00B06821"/>
    <w:rsid w:val="00B4136F"/>
    <w:rsid w:val="00B4478C"/>
    <w:rsid w:val="00B50BE1"/>
    <w:rsid w:val="00B50CCC"/>
    <w:rsid w:val="00B54662"/>
    <w:rsid w:val="00B92AE2"/>
    <w:rsid w:val="00BB03B3"/>
    <w:rsid w:val="00C10BE1"/>
    <w:rsid w:val="00C86AC1"/>
    <w:rsid w:val="00C942CC"/>
    <w:rsid w:val="00CC1F9C"/>
    <w:rsid w:val="00CF3EAC"/>
    <w:rsid w:val="00D1199A"/>
    <w:rsid w:val="00DB75D8"/>
    <w:rsid w:val="00DC0AEB"/>
    <w:rsid w:val="00DC549C"/>
    <w:rsid w:val="00DD1CB8"/>
    <w:rsid w:val="00E04351"/>
    <w:rsid w:val="00E45AA5"/>
    <w:rsid w:val="00E51AB0"/>
    <w:rsid w:val="00E6684D"/>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1EB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A997B4951AA6489B9C2EFFEB4CE9CEB7">
    <w:name w:val="A997B4951AA6489B9C2EFFEB4CE9CEB7"/>
    <w:rsid w:val="00A11EBA"/>
    <w:pPr>
      <w:spacing w:after="160" w:line="259" w:lineRule="auto"/>
    </w:pPr>
  </w:style>
  <w:style w:type="paragraph" w:customStyle="1" w:styleId="6135A80489314DCF834A8E8CA50EAA0B">
    <w:name w:val="6135A80489314DCF834A8E8CA50EAA0B"/>
    <w:rsid w:val="00A11EBA"/>
    <w:pPr>
      <w:spacing w:after="160" w:line="259" w:lineRule="auto"/>
    </w:pPr>
  </w:style>
  <w:style w:type="paragraph" w:customStyle="1" w:styleId="1A63130D7D694DEE9C2923924C359F8E">
    <w:name w:val="1A63130D7D694DEE9C2923924C359F8E"/>
    <w:rsid w:val="00A11EBA"/>
    <w:pPr>
      <w:spacing w:after="160" w:line="259" w:lineRule="auto"/>
    </w:pPr>
  </w:style>
  <w:style w:type="paragraph" w:customStyle="1" w:styleId="8F1E1CB8EF1C48EFB860EF1E8A0500AA">
    <w:name w:val="8F1E1CB8EF1C48EFB860EF1E8A0500AA"/>
    <w:rsid w:val="00A11EB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26</Pages>
  <Words>6593</Words>
  <Characters>37586</Characters>
  <Application>Microsoft Office Word</Application>
  <DocSecurity>8</DocSecurity>
  <Lines>313</Lines>
  <Paragraphs>88</Paragraphs>
  <ScaleCrop>false</ScaleCrop>
  <HeadingPairs>
    <vt:vector size="2" baseType="variant">
      <vt:variant>
        <vt:lpstr>Title</vt:lpstr>
      </vt:variant>
      <vt:variant>
        <vt:i4>1</vt:i4>
      </vt:variant>
    </vt:vector>
  </HeadingPairs>
  <TitlesOfParts>
    <vt:vector size="1" baseType="lpstr">
      <vt:lpstr>CPCCBC4007</vt:lpstr>
    </vt:vector>
  </TitlesOfParts>
  <Company/>
  <LinksUpToDate>false</LinksUpToDate>
  <CharactersWithSpaces>44091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dc:title>
  <dc:subject>Plan building and construction work</dc:subject>
  <dc:creator>Author Name</dc:creator>
  <cp:lastModifiedBy>Contracts</cp:lastModifiedBy>
  <cp:revision>97</cp:revision>
  <cp:lastPrinted>2025-03-20T02:43:00Z</cp:lastPrinted>
  <dcterms:created xsi:type="dcterms:W3CDTF">2025-01-03T00:30:00Z</dcterms:created>
  <dcterms:modified xsi:type="dcterms:W3CDTF">2025-03-20T02:43:00Z</dcterms:modified>
  <cp:contentStatus>v2-0_17/02/2023</cp:contentStatus>
</cp:coreProperties>
</file>