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140A"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1390650</wp:posOffset>
                </wp:positionH>
                <wp:positionV relativeFrom="paragraph">
                  <wp:posOffset>220345</wp:posOffset>
                </wp:positionV>
                <wp:extent cx="4854575"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45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FA6" w:rsidRDefault="00065FA6" w:rsidP="00EB61FF">
                            <w:pPr>
                              <w:spacing w:line="240" w:lineRule="auto"/>
                              <w:jc w:val="right"/>
                              <w:rPr>
                                <w:b/>
                                <w:color w:val="C00000"/>
                                <w:sz w:val="72"/>
                              </w:rPr>
                            </w:pPr>
                          </w:p>
                          <w:p w:rsidR="00065FA6" w:rsidRDefault="00065FA6" w:rsidP="00EB61FF">
                            <w:pPr>
                              <w:spacing w:line="240" w:lineRule="auto"/>
                              <w:jc w:val="right"/>
                              <w:rPr>
                                <w:b/>
                                <w:color w:val="C00000"/>
                                <w:sz w:val="72"/>
                              </w:rPr>
                            </w:pPr>
                          </w:p>
                          <w:p w:rsidR="00065FA6" w:rsidRDefault="00065FA6" w:rsidP="00EB61FF">
                            <w:pPr>
                              <w:spacing w:line="240" w:lineRule="auto"/>
                              <w:jc w:val="right"/>
                              <w:rPr>
                                <w:b/>
                                <w:color w:val="C00000"/>
                                <w:sz w:val="72"/>
                              </w:rPr>
                            </w:pPr>
                            <w:r>
                              <w:rPr>
                                <w:b/>
                                <w:color w:val="C00000"/>
                                <w:sz w:val="72"/>
                              </w:rPr>
                              <w:t>HLTWHS003</w:t>
                            </w:r>
                          </w:p>
                          <w:p w:rsidR="00065FA6" w:rsidRDefault="00065FA6" w:rsidP="00EB61FF">
                            <w:pPr>
                              <w:spacing w:line="240" w:lineRule="auto"/>
                              <w:jc w:val="right"/>
                              <w:rPr>
                                <w:b/>
                                <w:color w:val="C00000"/>
                                <w:sz w:val="44"/>
                              </w:rPr>
                            </w:pPr>
                            <w:r>
                              <w:rPr>
                                <w:b/>
                                <w:color w:val="C00000"/>
                                <w:sz w:val="72"/>
                              </w:rPr>
                              <w:t>Maintain work health and safety</w:t>
                            </w:r>
                          </w:p>
                          <w:p w:rsidR="00065FA6" w:rsidRPr="009120AB" w:rsidRDefault="00065FA6" w:rsidP="00D46DB0">
                            <w:pPr>
                              <w:spacing w:line="240" w:lineRule="auto"/>
                              <w:jc w:val="right"/>
                              <w:rPr>
                                <w:b/>
                                <w:color w:val="C61002"/>
                                <w:sz w:val="48"/>
                                <w:szCs w:val="86"/>
                              </w:rPr>
                            </w:pPr>
                            <w:r w:rsidRPr="009120AB">
                              <w:rPr>
                                <w:b/>
                                <w:color w:val="C00000"/>
                                <w:sz w:val="32"/>
                              </w:rPr>
                              <w:t>Learner Guide</w:t>
                            </w:r>
                          </w:p>
                          <w:p w:rsidR="00065FA6" w:rsidRPr="00D82F1A" w:rsidRDefault="00065FA6"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09.5pt;margin-top:17.35pt;width:382.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gltwIAALs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" filled="f" stroked="f">
                <v:textbox>
                  <w:txbxContent>
                    <w:p w:rsidR="00065FA6" w:rsidRDefault="00065FA6" w:rsidP="00EB61FF">
                      <w:pPr>
                        <w:spacing w:line="240" w:lineRule="auto"/>
                        <w:jc w:val="right"/>
                        <w:rPr>
                          <w:b/>
                          <w:color w:val="C00000"/>
                          <w:sz w:val="72"/>
                        </w:rPr>
                      </w:pPr>
                    </w:p>
                    <w:p w:rsidR="00065FA6" w:rsidRDefault="00065FA6" w:rsidP="00EB61FF">
                      <w:pPr>
                        <w:spacing w:line="240" w:lineRule="auto"/>
                        <w:jc w:val="right"/>
                        <w:rPr>
                          <w:b/>
                          <w:color w:val="C00000"/>
                          <w:sz w:val="72"/>
                        </w:rPr>
                      </w:pPr>
                    </w:p>
                    <w:p w:rsidR="00065FA6" w:rsidRDefault="00065FA6" w:rsidP="00EB61FF">
                      <w:pPr>
                        <w:spacing w:line="240" w:lineRule="auto"/>
                        <w:jc w:val="right"/>
                        <w:rPr>
                          <w:b/>
                          <w:color w:val="C00000"/>
                          <w:sz w:val="72"/>
                        </w:rPr>
                      </w:pPr>
                      <w:r>
                        <w:rPr>
                          <w:b/>
                          <w:color w:val="C00000"/>
                          <w:sz w:val="72"/>
                        </w:rPr>
                        <w:t>HLTWHS003</w:t>
                      </w:r>
                    </w:p>
                    <w:p w:rsidR="00065FA6" w:rsidRDefault="00065FA6" w:rsidP="00EB61FF">
                      <w:pPr>
                        <w:spacing w:line="240" w:lineRule="auto"/>
                        <w:jc w:val="right"/>
                        <w:rPr>
                          <w:b/>
                          <w:color w:val="C00000"/>
                          <w:sz w:val="44"/>
                        </w:rPr>
                      </w:pPr>
                      <w:r>
                        <w:rPr>
                          <w:b/>
                          <w:color w:val="C00000"/>
                          <w:sz w:val="72"/>
                        </w:rPr>
                        <w:t>Maintain work health and safety</w:t>
                      </w:r>
                    </w:p>
                    <w:p w:rsidR="00065FA6" w:rsidRPr="009120AB" w:rsidRDefault="00065FA6" w:rsidP="00D46DB0">
                      <w:pPr>
                        <w:spacing w:line="240" w:lineRule="auto"/>
                        <w:jc w:val="right"/>
                        <w:rPr>
                          <w:b/>
                          <w:color w:val="C61002"/>
                          <w:sz w:val="48"/>
                          <w:szCs w:val="86"/>
                        </w:rPr>
                      </w:pPr>
                      <w:r w:rsidRPr="009120AB">
                        <w:rPr>
                          <w:b/>
                          <w:color w:val="C00000"/>
                          <w:sz w:val="32"/>
                        </w:rPr>
                        <w:t>Learner Guide</w:t>
                      </w:r>
                    </w:p>
                    <w:p w:rsidR="00065FA6" w:rsidRPr="00D82F1A" w:rsidRDefault="00065FA6"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B13A80" w:rsidP="00A62486">
      <w:r>
        <w:rPr>
          <w:noProof/>
          <w:lang w:val="en-GB" w:eastAsia="en-GB"/>
        </w:rPr>
        <w:drawing>
          <wp:anchor distT="0" distB="0" distL="114300" distR="114300" simplePos="0" relativeHeight="251738112" behindDoc="1" locked="0" layoutInCell="1" allowOverlap="1">
            <wp:simplePos x="0" y="0"/>
            <wp:positionH relativeFrom="column">
              <wp:posOffset>-68580</wp:posOffset>
            </wp:positionH>
            <wp:positionV relativeFrom="paragraph">
              <wp:posOffset>2983230</wp:posOffset>
            </wp:positionV>
            <wp:extent cx="3930015" cy="3930015"/>
            <wp:effectExtent l="0" t="0" r="0" b="0"/>
            <wp:wrapTight wrapText="bothSides">
              <wp:wrapPolygon edited="0">
                <wp:start x="0" y="0"/>
                <wp:lineTo x="0" y="21464"/>
                <wp:lineTo x="21464" y="21464"/>
                <wp:lineTo x="21464" y="0"/>
                <wp:lineTo x="0" y="0"/>
              </wp:wrapPolygon>
            </wp:wrapTight>
            <wp:docPr id="2" name="Picture 2" descr="C:\Users\Sophie2\Desktop\ArtWork\Fotolia_338385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3383857_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0015" cy="3930015"/>
                    </a:xfrm>
                    <a:prstGeom prst="rect">
                      <a:avLst/>
                    </a:prstGeom>
                    <a:noFill/>
                    <a:ln>
                      <a:noFill/>
                    </a:ln>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6737A1" w:rsidRDefault="006737A1" w:rsidP="00A62486"/>
    <w:p w:rsidR="006737A1" w:rsidRDefault="006737A1" w:rsidP="00A62486"/>
    <w:p w:rsidR="006737A1" w:rsidRDefault="006737A1" w:rsidP="00A62486"/>
    <w:p w:rsidR="006737A1" w:rsidRDefault="006737A1" w:rsidP="00A62486"/>
    <w:p w:rsidR="00C002C0" w:rsidRPr="00C002C0" w:rsidRDefault="00133E1E" w:rsidP="00C002C0">
      <w:pPr>
        <w:spacing w:after="0" w:line="240" w:lineRule="auto"/>
        <w:jc w:val="center"/>
        <w:rPr>
          <w:b/>
          <w:color w:val="C00000"/>
          <w:sz w:val="36"/>
          <w:szCs w:val="36"/>
        </w:rPr>
      </w:pPr>
      <w:r>
        <w:rPr>
          <w:b/>
          <w:color w:val="C00000"/>
          <w:sz w:val="36"/>
          <w:szCs w:val="36"/>
        </w:rPr>
        <w:t>HLTWHS003</w:t>
      </w:r>
    </w:p>
    <w:p w:rsidR="00A62486" w:rsidRDefault="00133E1E" w:rsidP="00A62486">
      <w:pPr>
        <w:spacing w:after="0" w:line="240" w:lineRule="auto"/>
        <w:jc w:val="center"/>
        <w:rPr>
          <w:b/>
          <w:color w:val="C00000"/>
          <w:sz w:val="36"/>
          <w:szCs w:val="36"/>
        </w:rPr>
      </w:pPr>
      <w:r>
        <w:rPr>
          <w:b/>
          <w:color w:val="C00000"/>
          <w:sz w:val="36"/>
          <w:szCs w:val="36"/>
        </w:rPr>
        <w:t>Maintain work health and safety</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19283986"/>
      <w:r w:rsidRPr="004F5688">
        <w:lastRenderedPageBreak/>
        <w:t>Table of Contents</w:t>
      </w:r>
      <w:bookmarkEnd w:id="0"/>
    </w:p>
    <w:p w:rsidR="0037446F" w:rsidRDefault="003B4729" w:rsidP="00D46DB0">
      <w:pPr>
        <w:pStyle w:val="TOC1"/>
        <w:tabs>
          <w:tab w:val="right" w:leader="dot" w:pos="9014"/>
        </w:tabs>
        <w:rPr>
          <w:noProof/>
        </w:rPr>
      </w:pPr>
      <w:r>
        <w:rPr>
          <w:b w:val="0"/>
        </w:rPr>
        <w:t xml:space="preserve"> </w:t>
      </w:r>
      <w:r w:rsidR="003871BA" w:rsidRPr="004F5688">
        <w:rPr>
          <w:b w:val="0"/>
        </w:rPr>
        <w:fldChar w:fldCharType="begin"/>
      </w:r>
      <w:r w:rsidR="00D46DB0" w:rsidRPr="004F5688">
        <w:rPr>
          <w:b w:val="0"/>
        </w:rPr>
        <w:instrText xml:space="preserve"> TOC \o "1-3" \h \z \u </w:instrText>
      </w:r>
      <w:r w:rsidR="003871BA" w:rsidRPr="004F5688">
        <w:rPr>
          <w:b w:val="0"/>
        </w:rPr>
        <w:fldChar w:fldCharType="separate"/>
      </w:r>
    </w:p>
    <w:bookmarkStart w:id="1" w:name="_GoBack"/>
    <w:bookmarkEnd w:id="1"/>
    <w:p w:rsidR="0037446F" w:rsidRDefault="0037446F">
      <w:pPr>
        <w:pStyle w:val="TOC1"/>
        <w:tabs>
          <w:tab w:val="right" w:leader="dot" w:pos="9322"/>
        </w:tabs>
        <w:rPr>
          <w:rFonts w:asciiTheme="minorHAnsi" w:eastAsiaTheme="minorEastAsia" w:hAnsiTheme="minorHAnsi" w:cstheme="minorBidi"/>
          <w:b w:val="0"/>
          <w:noProof/>
          <w:lang w:val="en-GB" w:eastAsia="en-GB"/>
        </w:rPr>
      </w:pPr>
      <w:r w:rsidRPr="00925AAC">
        <w:rPr>
          <w:rStyle w:val="Hyperlink"/>
          <w:noProof/>
        </w:rPr>
        <w:fldChar w:fldCharType="begin"/>
      </w:r>
      <w:r w:rsidRPr="00925AAC">
        <w:rPr>
          <w:rStyle w:val="Hyperlink"/>
          <w:noProof/>
        </w:rPr>
        <w:instrText xml:space="preserve"> </w:instrText>
      </w:r>
      <w:r>
        <w:rPr>
          <w:noProof/>
        </w:rPr>
        <w:instrText>HYPERLINK \l "_Toc419283986"</w:instrText>
      </w:r>
      <w:r w:rsidRPr="00925AAC">
        <w:rPr>
          <w:rStyle w:val="Hyperlink"/>
          <w:noProof/>
        </w:rPr>
        <w:instrText xml:space="preserve"> </w:instrText>
      </w:r>
      <w:r w:rsidRPr="00925AAC">
        <w:rPr>
          <w:rStyle w:val="Hyperlink"/>
          <w:noProof/>
        </w:rPr>
      </w:r>
      <w:r w:rsidRPr="00925AAC">
        <w:rPr>
          <w:rStyle w:val="Hyperlink"/>
          <w:noProof/>
        </w:rPr>
        <w:fldChar w:fldCharType="separate"/>
      </w:r>
      <w:r w:rsidRPr="00925AAC">
        <w:rPr>
          <w:rStyle w:val="Hyperlink"/>
          <w:noProof/>
        </w:rPr>
        <w:t>Table of Contents</w:t>
      </w:r>
      <w:r>
        <w:rPr>
          <w:noProof/>
          <w:webHidden/>
        </w:rPr>
        <w:tab/>
      </w:r>
      <w:r>
        <w:rPr>
          <w:noProof/>
          <w:webHidden/>
        </w:rPr>
        <w:fldChar w:fldCharType="begin"/>
      </w:r>
      <w:r>
        <w:rPr>
          <w:noProof/>
          <w:webHidden/>
        </w:rPr>
        <w:instrText xml:space="preserve"> PAGEREF _Toc419283986 \h </w:instrText>
      </w:r>
      <w:r>
        <w:rPr>
          <w:noProof/>
          <w:webHidden/>
        </w:rPr>
      </w:r>
      <w:r>
        <w:rPr>
          <w:noProof/>
          <w:webHidden/>
        </w:rPr>
        <w:fldChar w:fldCharType="separate"/>
      </w:r>
      <w:r>
        <w:rPr>
          <w:noProof/>
          <w:webHidden/>
        </w:rPr>
        <w:t>2</w:t>
      </w:r>
      <w:r>
        <w:rPr>
          <w:noProof/>
          <w:webHidden/>
        </w:rPr>
        <w:fldChar w:fldCharType="end"/>
      </w:r>
      <w:r w:rsidRPr="00925AAC">
        <w:rPr>
          <w:rStyle w:val="Hyperlink"/>
          <w:noProof/>
        </w:rPr>
        <w:fldChar w:fldCharType="end"/>
      </w:r>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3987" w:history="1">
        <w:r w:rsidRPr="00925AAC">
          <w:rPr>
            <w:rStyle w:val="Hyperlink"/>
            <w:noProof/>
          </w:rPr>
          <w:t>Unit of Competency</w:t>
        </w:r>
        <w:r>
          <w:rPr>
            <w:noProof/>
            <w:webHidden/>
          </w:rPr>
          <w:tab/>
        </w:r>
        <w:r>
          <w:rPr>
            <w:noProof/>
            <w:webHidden/>
          </w:rPr>
          <w:fldChar w:fldCharType="begin"/>
        </w:r>
        <w:r>
          <w:rPr>
            <w:noProof/>
            <w:webHidden/>
          </w:rPr>
          <w:instrText xml:space="preserve"> PAGEREF _Toc419283987 \h </w:instrText>
        </w:r>
        <w:r>
          <w:rPr>
            <w:noProof/>
            <w:webHidden/>
          </w:rPr>
        </w:r>
        <w:r>
          <w:rPr>
            <w:noProof/>
            <w:webHidden/>
          </w:rPr>
          <w:fldChar w:fldCharType="separate"/>
        </w:r>
        <w:r>
          <w:rPr>
            <w:noProof/>
            <w:webHidden/>
          </w:rPr>
          <w:t>5</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3988" w:history="1">
        <w:r w:rsidRPr="00925AAC">
          <w:rPr>
            <w:rStyle w:val="Hyperlink"/>
            <w:noProof/>
          </w:rPr>
          <w:t>Performance Criteria</w:t>
        </w:r>
        <w:r>
          <w:rPr>
            <w:noProof/>
            <w:webHidden/>
          </w:rPr>
          <w:tab/>
        </w:r>
        <w:r>
          <w:rPr>
            <w:noProof/>
            <w:webHidden/>
          </w:rPr>
          <w:fldChar w:fldCharType="begin"/>
        </w:r>
        <w:r>
          <w:rPr>
            <w:noProof/>
            <w:webHidden/>
          </w:rPr>
          <w:instrText xml:space="preserve"> PAGEREF _Toc419283988 \h </w:instrText>
        </w:r>
        <w:r>
          <w:rPr>
            <w:noProof/>
            <w:webHidden/>
          </w:rPr>
        </w:r>
        <w:r>
          <w:rPr>
            <w:noProof/>
            <w:webHidden/>
          </w:rPr>
          <w:fldChar w:fldCharType="separate"/>
        </w:r>
        <w:r>
          <w:rPr>
            <w:noProof/>
            <w:webHidden/>
          </w:rPr>
          <w:t>6</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3989" w:history="1">
        <w:r w:rsidRPr="00925AAC">
          <w:rPr>
            <w:rStyle w:val="Hyperlink"/>
            <w:noProof/>
          </w:rPr>
          <w:t>Foundation Skills</w:t>
        </w:r>
        <w:r>
          <w:rPr>
            <w:noProof/>
            <w:webHidden/>
          </w:rPr>
          <w:tab/>
        </w:r>
        <w:r>
          <w:rPr>
            <w:noProof/>
            <w:webHidden/>
          </w:rPr>
          <w:fldChar w:fldCharType="begin"/>
        </w:r>
        <w:r>
          <w:rPr>
            <w:noProof/>
            <w:webHidden/>
          </w:rPr>
          <w:instrText xml:space="preserve"> PAGEREF _Toc419283989 \h </w:instrText>
        </w:r>
        <w:r>
          <w:rPr>
            <w:noProof/>
            <w:webHidden/>
          </w:rPr>
        </w:r>
        <w:r>
          <w:rPr>
            <w:noProof/>
            <w:webHidden/>
          </w:rPr>
          <w:fldChar w:fldCharType="separate"/>
        </w:r>
        <w:r>
          <w:rPr>
            <w:noProof/>
            <w:webHidden/>
          </w:rPr>
          <w:t>7</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3990" w:history="1">
        <w:r w:rsidRPr="00925AAC">
          <w:rPr>
            <w:rStyle w:val="Hyperlink"/>
            <w:noProof/>
          </w:rPr>
          <w:t>Assessment Requirements</w:t>
        </w:r>
        <w:r>
          <w:rPr>
            <w:noProof/>
            <w:webHidden/>
          </w:rPr>
          <w:tab/>
        </w:r>
        <w:r>
          <w:rPr>
            <w:noProof/>
            <w:webHidden/>
          </w:rPr>
          <w:fldChar w:fldCharType="begin"/>
        </w:r>
        <w:r>
          <w:rPr>
            <w:noProof/>
            <w:webHidden/>
          </w:rPr>
          <w:instrText xml:space="preserve"> PAGEREF _Toc419283990 \h </w:instrText>
        </w:r>
        <w:r>
          <w:rPr>
            <w:noProof/>
            <w:webHidden/>
          </w:rPr>
        </w:r>
        <w:r>
          <w:rPr>
            <w:noProof/>
            <w:webHidden/>
          </w:rPr>
          <w:fldChar w:fldCharType="separate"/>
        </w:r>
        <w:r>
          <w:rPr>
            <w:noProof/>
            <w:webHidden/>
          </w:rPr>
          <w:t>8</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3991" w:history="1">
        <w:r w:rsidRPr="00925AAC">
          <w:rPr>
            <w:rStyle w:val="Hyperlink"/>
            <w:noProof/>
          </w:rPr>
          <w:t>Housekeeping Items</w:t>
        </w:r>
        <w:r>
          <w:rPr>
            <w:noProof/>
            <w:webHidden/>
          </w:rPr>
          <w:tab/>
        </w:r>
        <w:r>
          <w:rPr>
            <w:noProof/>
            <w:webHidden/>
          </w:rPr>
          <w:fldChar w:fldCharType="begin"/>
        </w:r>
        <w:r>
          <w:rPr>
            <w:noProof/>
            <w:webHidden/>
          </w:rPr>
          <w:instrText xml:space="preserve"> PAGEREF _Toc419283991 \h </w:instrText>
        </w:r>
        <w:r>
          <w:rPr>
            <w:noProof/>
            <w:webHidden/>
          </w:rPr>
        </w:r>
        <w:r>
          <w:rPr>
            <w:noProof/>
            <w:webHidden/>
          </w:rPr>
          <w:fldChar w:fldCharType="separate"/>
        </w:r>
        <w:r>
          <w:rPr>
            <w:noProof/>
            <w:webHidden/>
          </w:rPr>
          <w:t>10</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3992" w:history="1">
        <w:r w:rsidRPr="00925AAC">
          <w:rPr>
            <w:rStyle w:val="Hyperlink"/>
            <w:noProof/>
          </w:rPr>
          <w:t>Objectives</w:t>
        </w:r>
        <w:r>
          <w:rPr>
            <w:noProof/>
            <w:webHidden/>
          </w:rPr>
          <w:tab/>
        </w:r>
        <w:r>
          <w:rPr>
            <w:noProof/>
            <w:webHidden/>
          </w:rPr>
          <w:fldChar w:fldCharType="begin"/>
        </w:r>
        <w:r>
          <w:rPr>
            <w:noProof/>
            <w:webHidden/>
          </w:rPr>
          <w:instrText xml:space="preserve"> PAGEREF _Toc419283992 \h </w:instrText>
        </w:r>
        <w:r>
          <w:rPr>
            <w:noProof/>
            <w:webHidden/>
          </w:rPr>
        </w:r>
        <w:r>
          <w:rPr>
            <w:noProof/>
            <w:webHidden/>
          </w:rPr>
          <w:fldChar w:fldCharType="separate"/>
        </w:r>
        <w:r>
          <w:rPr>
            <w:noProof/>
            <w:webHidden/>
          </w:rPr>
          <w:t>10</w:t>
        </w:r>
        <w:r>
          <w:rPr>
            <w:noProof/>
            <w:webHidden/>
          </w:rPr>
          <w:fldChar w:fldCharType="end"/>
        </w:r>
      </w:hyperlink>
    </w:p>
    <w:p w:rsidR="0037446F" w:rsidRDefault="0037446F">
      <w:pPr>
        <w:pStyle w:val="TOC1"/>
        <w:tabs>
          <w:tab w:val="right" w:leader="dot" w:pos="9322"/>
        </w:tabs>
        <w:rPr>
          <w:rFonts w:asciiTheme="minorHAnsi" w:eastAsiaTheme="minorEastAsia" w:hAnsiTheme="minorHAnsi" w:cstheme="minorBidi"/>
          <w:b w:val="0"/>
          <w:noProof/>
          <w:lang w:val="en-GB" w:eastAsia="en-GB"/>
        </w:rPr>
      </w:pPr>
      <w:hyperlink w:anchor="_Toc419283993" w:history="1">
        <w:r w:rsidRPr="00925AAC">
          <w:rPr>
            <w:rStyle w:val="Hyperlink"/>
            <w:noProof/>
          </w:rPr>
          <w:t>1. Contribute to workplace procedures for identifying hazards and controlling risks</w:t>
        </w:r>
        <w:r>
          <w:rPr>
            <w:noProof/>
            <w:webHidden/>
          </w:rPr>
          <w:tab/>
        </w:r>
        <w:r>
          <w:rPr>
            <w:noProof/>
            <w:webHidden/>
          </w:rPr>
          <w:fldChar w:fldCharType="begin"/>
        </w:r>
        <w:r>
          <w:rPr>
            <w:noProof/>
            <w:webHidden/>
          </w:rPr>
          <w:instrText xml:space="preserve"> PAGEREF _Toc419283993 \h </w:instrText>
        </w:r>
        <w:r>
          <w:rPr>
            <w:noProof/>
            <w:webHidden/>
          </w:rPr>
        </w:r>
        <w:r>
          <w:rPr>
            <w:noProof/>
            <w:webHidden/>
          </w:rPr>
          <w:fldChar w:fldCharType="separate"/>
        </w:r>
        <w:r>
          <w:rPr>
            <w:noProof/>
            <w:webHidden/>
          </w:rPr>
          <w:t>11</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3994" w:history="1">
        <w:r w:rsidRPr="00925AAC">
          <w:rPr>
            <w:rStyle w:val="Hyperlink"/>
            <w:noProof/>
          </w:rPr>
          <w:t>1.1 – Identify existing and potential hazards and record them according to workplace procedures</w:t>
        </w:r>
        <w:r>
          <w:rPr>
            <w:noProof/>
            <w:webHidden/>
          </w:rPr>
          <w:tab/>
        </w:r>
        <w:r>
          <w:rPr>
            <w:noProof/>
            <w:webHidden/>
          </w:rPr>
          <w:fldChar w:fldCharType="begin"/>
        </w:r>
        <w:r>
          <w:rPr>
            <w:noProof/>
            <w:webHidden/>
          </w:rPr>
          <w:instrText xml:space="preserve"> PAGEREF _Toc419283994 \h </w:instrText>
        </w:r>
        <w:r>
          <w:rPr>
            <w:noProof/>
            <w:webHidden/>
          </w:rPr>
        </w:r>
        <w:r>
          <w:rPr>
            <w:noProof/>
            <w:webHidden/>
          </w:rPr>
          <w:fldChar w:fldCharType="separate"/>
        </w:r>
        <w:r>
          <w:rPr>
            <w:noProof/>
            <w:webHidden/>
          </w:rPr>
          <w:t>12</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3995" w:history="1">
        <w:r w:rsidRPr="00925AAC">
          <w:rPr>
            <w:rStyle w:val="Hyperlink"/>
            <w:noProof/>
          </w:rPr>
          <w:t>Hazards in the work environment</w:t>
        </w:r>
        <w:r>
          <w:rPr>
            <w:noProof/>
            <w:webHidden/>
          </w:rPr>
          <w:tab/>
        </w:r>
        <w:r>
          <w:rPr>
            <w:noProof/>
            <w:webHidden/>
          </w:rPr>
          <w:fldChar w:fldCharType="begin"/>
        </w:r>
        <w:r>
          <w:rPr>
            <w:noProof/>
            <w:webHidden/>
          </w:rPr>
          <w:instrText xml:space="preserve"> PAGEREF _Toc419283995 \h </w:instrText>
        </w:r>
        <w:r>
          <w:rPr>
            <w:noProof/>
            <w:webHidden/>
          </w:rPr>
        </w:r>
        <w:r>
          <w:rPr>
            <w:noProof/>
            <w:webHidden/>
          </w:rPr>
          <w:fldChar w:fldCharType="separate"/>
        </w:r>
        <w:r>
          <w:rPr>
            <w:noProof/>
            <w:webHidden/>
          </w:rPr>
          <w:t>12</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3996" w:history="1">
        <w:r w:rsidRPr="00925AAC">
          <w:rPr>
            <w:rStyle w:val="Hyperlink"/>
            <w:noProof/>
          </w:rPr>
          <w:t>Identifying hazards</w:t>
        </w:r>
        <w:r>
          <w:rPr>
            <w:noProof/>
            <w:webHidden/>
          </w:rPr>
          <w:tab/>
        </w:r>
        <w:r>
          <w:rPr>
            <w:noProof/>
            <w:webHidden/>
          </w:rPr>
          <w:fldChar w:fldCharType="begin"/>
        </w:r>
        <w:r>
          <w:rPr>
            <w:noProof/>
            <w:webHidden/>
          </w:rPr>
          <w:instrText xml:space="preserve"> PAGEREF _Toc419283996 \h </w:instrText>
        </w:r>
        <w:r>
          <w:rPr>
            <w:noProof/>
            <w:webHidden/>
          </w:rPr>
        </w:r>
        <w:r>
          <w:rPr>
            <w:noProof/>
            <w:webHidden/>
          </w:rPr>
          <w:fldChar w:fldCharType="separate"/>
        </w:r>
        <w:r>
          <w:rPr>
            <w:noProof/>
            <w:webHidden/>
          </w:rPr>
          <w:t>13</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3997" w:history="1">
        <w:r w:rsidRPr="00925AAC">
          <w:rPr>
            <w:rStyle w:val="Hyperlink"/>
            <w:noProof/>
          </w:rPr>
          <w:t>Workplace emergency procedures</w:t>
        </w:r>
        <w:r>
          <w:rPr>
            <w:noProof/>
            <w:webHidden/>
          </w:rPr>
          <w:tab/>
        </w:r>
        <w:r>
          <w:rPr>
            <w:noProof/>
            <w:webHidden/>
          </w:rPr>
          <w:fldChar w:fldCharType="begin"/>
        </w:r>
        <w:r>
          <w:rPr>
            <w:noProof/>
            <w:webHidden/>
          </w:rPr>
          <w:instrText xml:space="preserve"> PAGEREF _Toc419283997 \h </w:instrText>
        </w:r>
        <w:r>
          <w:rPr>
            <w:noProof/>
            <w:webHidden/>
          </w:rPr>
        </w:r>
        <w:r>
          <w:rPr>
            <w:noProof/>
            <w:webHidden/>
          </w:rPr>
          <w:fldChar w:fldCharType="separate"/>
        </w:r>
        <w:r>
          <w:rPr>
            <w:noProof/>
            <w:webHidden/>
          </w:rPr>
          <w:t>14</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3998" w:history="1">
        <w:r w:rsidRPr="00925AAC">
          <w:rPr>
            <w:rStyle w:val="Hyperlink"/>
            <w:noProof/>
          </w:rPr>
          <w:t>Record identified hazards</w:t>
        </w:r>
        <w:r>
          <w:rPr>
            <w:noProof/>
            <w:webHidden/>
          </w:rPr>
          <w:tab/>
        </w:r>
        <w:r>
          <w:rPr>
            <w:noProof/>
            <w:webHidden/>
          </w:rPr>
          <w:fldChar w:fldCharType="begin"/>
        </w:r>
        <w:r>
          <w:rPr>
            <w:noProof/>
            <w:webHidden/>
          </w:rPr>
          <w:instrText xml:space="preserve"> PAGEREF _Toc419283998 \h </w:instrText>
        </w:r>
        <w:r>
          <w:rPr>
            <w:noProof/>
            <w:webHidden/>
          </w:rPr>
        </w:r>
        <w:r>
          <w:rPr>
            <w:noProof/>
            <w:webHidden/>
          </w:rPr>
          <w:fldChar w:fldCharType="separate"/>
        </w:r>
        <w:r>
          <w:rPr>
            <w:noProof/>
            <w:webHidden/>
          </w:rPr>
          <w:t>14</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3999" w:history="1">
        <w:r w:rsidRPr="00925AAC">
          <w:rPr>
            <w:rStyle w:val="Hyperlink"/>
            <w:noProof/>
          </w:rPr>
          <w:t>Activity 1A</w:t>
        </w:r>
        <w:r>
          <w:rPr>
            <w:noProof/>
            <w:webHidden/>
          </w:rPr>
          <w:tab/>
        </w:r>
        <w:r>
          <w:rPr>
            <w:noProof/>
            <w:webHidden/>
          </w:rPr>
          <w:fldChar w:fldCharType="begin"/>
        </w:r>
        <w:r>
          <w:rPr>
            <w:noProof/>
            <w:webHidden/>
          </w:rPr>
          <w:instrText xml:space="preserve"> PAGEREF _Toc419283999 \h </w:instrText>
        </w:r>
        <w:r>
          <w:rPr>
            <w:noProof/>
            <w:webHidden/>
          </w:rPr>
        </w:r>
        <w:r>
          <w:rPr>
            <w:noProof/>
            <w:webHidden/>
          </w:rPr>
          <w:fldChar w:fldCharType="separate"/>
        </w:r>
        <w:r>
          <w:rPr>
            <w:noProof/>
            <w:webHidden/>
          </w:rPr>
          <w:t>15</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00" w:history="1">
        <w:r w:rsidRPr="00925AAC">
          <w:rPr>
            <w:rStyle w:val="Hyperlink"/>
            <w:noProof/>
          </w:rPr>
          <w:t>1.2 – Contribute to the development of strategies for implementing risk controls in line with workplace procedures and policies</w:t>
        </w:r>
        <w:r>
          <w:rPr>
            <w:noProof/>
            <w:webHidden/>
          </w:rPr>
          <w:tab/>
        </w:r>
        <w:r>
          <w:rPr>
            <w:noProof/>
            <w:webHidden/>
          </w:rPr>
          <w:fldChar w:fldCharType="begin"/>
        </w:r>
        <w:r>
          <w:rPr>
            <w:noProof/>
            <w:webHidden/>
          </w:rPr>
          <w:instrText xml:space="preserve"> PAGEREF _Toc419284000 \h </w:instrText>
        </w:r>
        <w:r>
          <w:rPr>
            <w:noProof/>
            <w:webHidden/>
          </w:rPr>
        </w:r>
        <w:r>
          <w:rPr>
            <w:noProof/>
            <w:webHidden/>
          </w:rPr>
          <w:fldChar w:fldCharType="separate"/>
        </w:r>
        <w:r>
          <w:rPr>
            <w:noProof/>
            <w:webHidden/>
          </w:rPr>
          <w:t>16</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01" w:history="1">
        <w:r w:rsidRPr="00925AAC">
          <w:rPr>
            <w:rStyle w:val="Hyperlink"/>
            <w:noProof/>
          </w:rPr>
          <w:t>Risk assessment process</w:t>
        </w:r>
        <w:r>
          <w:rPr>
            <w:noProof/>
            <w:webHidden/>
          </w:rPr>
          <w:tab/>
        </w:r>
        <w:r>
          <w:rPr>
            <w:noProof/>
            <w:webHidden/>
          </w:rPr>
          <w:fldChar w:fldCharType="begin"/>
        </w:r>
        <w:r>
          <w:rPr>
            <w:noProof/>
            <w:webHidden/>
          </w:rPr>
          <w:instrText xml:space="preserve"> PAGEREF _Toc419284001 \h </w:instrText>
        </w:r>
        <w:r>
          <w:rPr>
            <w:noProof/>
            <w:webHidden/>
          </w:rPr>
        </w:r>
        <w:r>
          <w:rPr>
            <w:noProof/>
            <w:webHidden/>
          </w:rPr>
          <w:fldChar w:fldCharType="separate"/>
        </w:r>
        <w:r>
          <w:rPr>
            <w:noProof/>
            <w:webHidden/>
          </w:rPr>
          <w:t>16</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02" w:history="1">
        <w:r w:rsidRPr="00925AAC">
          <w:rPr>
            <w:rStyle w:val="Hyperlink"/>
            <w:noProof/>
          </w:rPr>
          <w:t>Workplace policies and procedures for WHS</w:t>
        </w:r>
        <w:r>
          <w:rPr>
            <w:noProof/>
            <w:webHidden/>
          </w:rPr>
          <w:tab/>
        </w:r>
        <w:r>
          <w:rPr>
            <w:noProof/>
            <w:webHidden/>
          </w:rPr>
          <w:fldChar w:fldCharType="begin"/>
        </w:r>
        <w:r>
          <w:rPr>
            <w:noProof/>
            <w:webHidden/>
          </w:rPr>
          <w:instrText xml:space="preserve"> PAGEREF _Toc419284002 \h </w:instrText>
        </w:r>
        <w:r>
          <w:rPr>
            <w:noProof/>
            <w:webHidden/>
          </w:rPr>
        </w:r>
        <w:r>
          <w:rPr>
            <w:noProof/>
            <w:webHidden/>
          </w:rPr>
          <w:fldChar w:fldCharType="separate"/>
        </w:r>
        <w:r>
          <w:rPr>
            <w:noProof/>
            <w:webHidden/>
          </w:rPr>
          <w:t>16</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03" w:history="1">
        <w:r w:rsidRPr="00925AAC">
          <w:rPr>
            <w:rStyle w:val="Hyperlink"/>
            <w:noProof/>
          </w:rPr>
          <w:t>Risk categorisation</w:t>
        </w:r>
        <w:r>
          <w:rPr>
            <w:noProof/>
            <w:webHidden/>
          </w:rPr>
          <w:tab/>
        </w:r>
        <w:r>
          <w:rPr>
            <w:noProof/>
            <w:webHidden/>
          </w:rPr>
          <w:fldChar w:fldCharType="begin"/>
        </w:r>
        <w:r>
          <w:rPr>
            <w:noProof/>
            <w:webHidden/>
          </w:rPr>
          <w:instrText xml:space="preserve"> PAGEREF _Toc419284003 \h </w:instrText>
        </w:r>
        <w:r>
          <w:rPr>
            <w:noProof/>
            <w:webHidden/>
          </w:rPr>
        </w:r>
        <w:r>
          <w:rPr>
            <w:noProof/>
            <w:webHidden/>
          </w:rPr>
          <w:fldChar w:fldCharType="separate"/>
        </w:r>
        <w:r>
          <w:rPr>
            <w:noProof/>
            <w:webHidden/>
          </w:rPr>
          <w:t>17</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04" w:history="1">
        <w:r w:rsidRPr="00925AAC">
          <w:rPr>
            <w:rStyle w:val="Hyperlink"/>
            <w:noProof/>
          </w:rPr>
          <w:t>Strategies for controlling risk</w:t>
        </w:r>
        <w:r>
          <w:rPr>
            <w:noProof/>
            <w:webHidden/>
          </w:rPr>
          <w:tab/>
        </w:r>
        <w:r>
          <w:rPr>
            <w:noProof/>
            <w:webHidden/>
          </w:rPr>
          <w:fldChar w:fldCharType="begin"/>
        </w:r>
        <w:r>
          <w:rPr>
            <w:noProof/>
            <w:webHidden/>
          </w:rPr>
          <w:instrText xml:space="preserve"> PAGEREF _Toc419284004 \h </w:instrText>
        </w:r>
        <w:r>
          <w:rPr>
            <w:noProof/>
            <w:webHidden/>
          </w:rPr>
        </w:r>
        <w:r>
          <w:rPr>
            <w:noProof/>
            <w:webHidden/>
          </w:rPr>
          <w:fldChar w:fldCharType="separate"/>
        </w:r>
        <w:r>
          <w:rPr>
            <w:noProof/>
            <w:webHidden/>
          </w:rPr>
          <w:t>18</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05" w:history="1">
        <w:r w:rsidRPr="00925AAC">
          <w:rPr>
            <w:rStyle w:val="Hyperlink"/>
            <w:noProof/>
          </w:rPr>
          <w:t>Activity 1B</w:t>
        </w:r>
        <w:r>
          <w:rPr>
            <w:noProof/>
            <w:webHidden/>
          </w:rPr>
          <w:tab/>
        </w:r>
        <w:r>
          <w:rPr>
            <w:noProof/>
            <w:webHidden/>
          </w:rPr>
          <w:fldChar w:fldCharType="begin"/>
        </w:r>
        <w:r>
          <w:rPr>
            <w:noProof/>
            <w:webHidden/>
          </w:rPr>
          <w:instrText xml:space="preserve"> PAGEREF _Toc419284005 \h </w:instrText>
        </w:r>
        <w:r>
          <w:rPr>
            <w:noProof/>
            <w:webHidden/>
          </w:rPr>
        </w:r>
        <w:r>
          <w:rPr>
            <w:noProof/>
            <w:webHidden/>
          </w:rPr>
          <w:fldChar w:fldCharType="separate"/>
        </w:r>
        <w:r>
          <w:rPr>
            <w:noProof/>
            <w:webHidden/>
          </w:rPr>
          <w:t>19</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06" w:history="1">
        <w:r w:rsidRPr="00925AAC">
          <w:rPr>
            <w:rStyle w:val="Hyperlink"/>
            <w:noProof/>
          </w:rPr>
          <w:t>1.3 – Implement risk controls in line with the hierarchy of risk control and workplace and legislative requirements</w:t>
        </w:r>
        <w:r>
          <w:rPr>
            <w:noProof/>
            <w:webHidden/>
          </w:rPr>
          <w:tab/>
        </w:r>
        <w:r>
          <w:rPr>
            <w:noProof/>
            <w:webHidden/>
          </w:rPr>
          <w:fldChar w:fldCharType="begin"/>
        </w:r>
        <w:r>
          <w:rPr>
            <w:noProof/>
            <w:webHidden/>
          </w:rPr>
          <w:instrText xml:space="preserve"> PAGEREF _Toc419284006 \h </w:instrText>
        </w:r>
        <w:r>
          <w:rPr>
            <w:noProof/>
            <w:webHidden/>
          </w:rPr>
        </w:r>
        <w:r>
          <w:rPr>
            <w:noProof/>
            <w:webHidden/>
          </w:rPr>
          <w:fldChar w:fldCharType="separate"/>
        </w:r>
        <w:r>
          <w:rPr>
            <w:noProof/>
            <w:webHidden/>
          </w:rPr>
          <w:t>20</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07" w:history="1">
        <w:r w:rsidRPr="00925AAC">
          <w:rPr>
            <w:rStyle w:val="Hyperlink"/>
            <w:noProof/>
          </w:rPr>
          <w:t>Implementing risk controls</w:t>
        </w:r>
        <w:r>
          <w:rPr>
            <w:noProof/>
            <w:webHidden/>
          </w:rPr>
          <w:tab/>
        </w:r>
        <w:r>
          <w:rPr>
            <w:noProof/>
            <w:webHidden/>
          </w:rPr>
          <w:fldChar w:fldCharType="begin"/>
        </w:r>
        <w:r>
          <w:rPr>
            <w:noProof/>
            <w:webHidden/>
          </w:rPr>
          <w:instrText xml:space="preserve"> PAGEREF _Toc419284007 \h </w:instrText>
        </w:r>
        <w:r>
          <w:rPr>
            <w:noProof/>
            <w:webHidden/>
          </w:rPr>
        </w:r>
        <w:r>
          <w:rPr>
            <w:noProof/>
            <w:webHidden/>
          </w:rPr>
          <w:fldChar w:fldCharType="separate"/>
        </w:r>
        <w:r>
          <w:rPr>
            <w:noProof/>
            <w:webHidden/>
          </w:rPr>
          <w:t>20</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08" w:history="1">
        <w:r w:rsidRPr="00925AAC">
          <w:rPr>
            <w:rStyle w:val="Hyperlink"/>
            <w:noProof/>
          </w:rPr>
          <w:t>Hierarchy of risk controls</w:t>
        </w:r>
        <w:r>
          <w:rPr>
            <w:noProof/>
            <w:webHidden/>
          </w:rPr>
          <w:tab/>
        </w:r>
        <w:r>
          <w:rPr>
            <w:noProof/>
            <w:webHidden/>
          </w:rPr>
          <w:fldChar w:fldCharType="begin"/>
        </w:r>
        <w:r>
          <w:rPr>
            <w:noProof/>
            <w:webHidden/>
          </w:rPr>
          <w:instrText xml:space="preserve"> PAGEREF _Toc419284008 \h </w:instrText>
        </w:r>
        <w:r>
          <w:rPr>
            <w:noProof/>
            <w:webHidden/>
          </w:rPr>
        </w:r>
        <w:r>
          <w:rPr>
            <w:noProof/>
            <w:webHidden/>
          </w:rPr>
          <w:fldChar w:fldCharType="separate"/>
        </w:r>
        <w:r>
          <w:rPr>
            <w:noProof/>
            <w:webHidden/>
          </w:rPr>
          <w:t>20</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09" w:history="1">
        <w:r w:rsidRPr="00925AAC">
          <w:rPr>
            <w:rStyle w:val="Hyperlink"/>
            <w:noProof/>
          </w:rPr>
          <w:t>Specific risk controls</w:t>
        </w:r>
        <w:r>
          <w:rPr>
            <w:noProof/>
            <w:webHidden/>
          </w:rPr>
          <w:tab/>
        </w:r>
        <w:r>
          <w:rPr>
            <w:noProof/>
            <w:webHidden/>
          </w:rPr>
          <w:fldChar w:fldCharType="begin"/>
        </w:r>
        <w:r>
          <w:rPr>
            <w:noProof/>
            <w:webHidden/>
          </w:rPr>
          <w:instrText xml:space="preserve"> PAGEREF _Toc419284009 \h </w:instrText>
        </w:r>
        <w:r>
          <w:rPr>
            <w:noProof/>
            <w:webHidden/>
          </w:rPr>
        </w:r>
        <w:r>
          <w:rPr>
            <w:noProof/>
            <w:webHidden/>
          </w:rPr>
          <w:fldChar w:fldCharType="separate"/>
        </w:r>
        <w:r>
          <w:rPr>
            <w:noProof/>
            <w:webHidden/>
          </w:rPr>
          <w:t>21</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10" w:history="1">
        <w:r w:rsidRPr="00925AAC">
          <w:rPr>
            <w:rStyle w:val="Hyperlink"/>
            <w:noProof/>
          </w:rPr>
          <w:t>Activity 1C</w:t>
        </w:r>
        <w:r>
          <w:rPr>
            <w:noProof/>
            <w:webHidden/>
          </w:rPr>
          <w:tab/>
        </w:r>
        <w:r>
          <w:rPr>
            <w:noProof/>
            <w:webHidden/>
          </w:rPr>
          <w:fldChar w:fldCharType="begin"/>
        </w:r>
        <w:r>
          <w:rPr>
            <w:noProof/>
            <w:webHidden/>
          </w:rPr>
          <w:instrText xml:space="preserve"> PAGEREF _Toc419284010 \h </w:instrText>
        </w:r>
        <w:r>
          <w:rPr>
            <w:noProof/>
            <w:webHidden/>
          </w:rPr>
        </w:r>
        <w:r>
          <w:rPr>
            <w:noProof/>
            <w:webHidden/>
          </w:rPr>
          <w:fldChar w:fldCharType="separate"/>
        </w:r>
        <w:r>
          <w:rPr>
            <w:noProof/>
            <w:webHidden/>
          </w:rPr>
          <w:t>23</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11" w:history="1">
        <w:r w:rsidRPr="00925AAC">
          <w:rPr>
            <w:rStyle w:val="Hyperlink"/>
            <w:noProof/>
          </w:rPr>
          <w:t>1.4 – Identify and report issues with risk controls, including residual risk, in line with workplace and legislative requirements</w:t>
        </w:r>
        <w:r>
          <w:rPr>
            <w:noProof/>
            <w:webHidden/>
          </w:rPr>
          <w:tab/>
        </w:r>
        <w:r>
          <w:rPr>
            <w:noProof/>
            <w:webHidden/>
          </w:rPr>
          <w:fldChar w:fldCharType="begin"/>
        </w:r>
        <w:r>
          <w:rPr>
            <w:noProof/>
            <w:webHidden/>
          </w:rPr>
          <w:instrText xml:space="preserve"> PAGEREF _Toc419284011 \h </w:instrText>
        </w:r>
        <w:r>
          <w:rPr>
            <w:noProof/>
            <w:webHidden/>
          </w:rPr>
        </w:r>
        <w:r>
          <w:rPr>
            <w:noProof/>
            <w:webHidden/>
          </w:rPr>
          <w:fldChar w:fldCharType="separate"/>
        </w:r>
        <w:r>
          <w:rPr>
            <w:noProof/>
            <w:webHidden/>
          </w:rPr>
          <w:t>24</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12" w:history="1">
        <w:r w:rsidRPr="00925AAC">
          <w:rPr>
            <w:rStyle w:val="Hyperlink"/>
            <w:noProof/>
          </w:rPr>
          <w:t>Reassess your risk controls</w:t>
        </w:r>
        <w:r>
          <w:rPr>
            <w:noProof/>
            <w:webHidden/>
          </w:rPr>
          <w:tab/>
        </w:r>
        <w:r>
          <w:rPr>
            <w:noProof/>
            <w:webHidden/>
          </w:rPr>
          <w:fldChar w:fldCharType="begin"/>
        </w:r>
        <w:r>
          <w:rPr>
            <w:noProof/>
            <w:webHidden/>
          </w:rPr>
          <w:instrText xml:space="preserve"> PAGEREF _Toc419284012 \h </w:instrText>
        </w:r>
        <w:r>
          <w:rPr>
            <w:noProof/>
            <w:webHidden/>
          </w:rPr>
        </w:r>
        <w:r>
          <w:rPr>
            <w:noProof/>
            <w:webHidden/>
          </w:rPr>
          <w:fldChar w:fldCharType="separate"/>
        </w:r>
        <w:r>
          <w:rPr>
            <w:noProof/>
            <w:webHidden/>
          </w:rPr>
          <w:t>24</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13" w:history="1">
        <w:r w:rsidRPr="00925AAC">
          <w:rPr>
            <w:rStyle w:val="Hyperlink"/>
            <w:noProof/>
          </w:rPr>
          <w:t>Make changes to your risk controls</w:t>
        </w:r>
        <w:r>
          <w:rPr>
            <w:noProof/>
            <w:webHidden/>
          </w:rPr>
          <w:tab/>
        </w:r>
        <w:r>
          <w:rPr>
            <w:noProof/>
            <w:webHidden/>
          </w:rPr>
          <w:fldChar w:fldCharType="begin"/>
        </w:r>
        <w:r>
          <w:rPr>
            <w:noProof/>
            <w:webHidden/>
          </w:rPr>
          <w:instrText xml:space="preserve"> PAGEREF _Toc419284013 \h </w:instrText>
        </w:r>
        <w:r>
          <w:rPr>
            <w:noProof/>
            <w:webHidden/>
          </w:rPr>
        </w:r>
        <w:r>
          <w:rPr>
            <w:noProof/>
            <w:webHidden/>
          </w:rPr>
          <w:fldChar w:fldCharType="separate"/>
        </w:r>
        <w:r>
          <w:rPr>
            <w:noProof/>
            <w:webHidden/>
          </w:rPr>
          <w:t>24</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14" w:history="1">
        <w:r w:rsidRPr="00925AAC">
          <w:rPr>
            <w:rStyle w:val="Hyperlink"/>
            <w:noProof/>
          </w:rPr>
          <w:t>Activity 1D</w:t>
        </w:r>
        <w:r>
          <w:rPr>
            <w:noProof/>
            <w:webHidden/>
          </w:rPr>
          <w:tab/>
        </w:r>
        <w:r>
          <w:rPr>
            <w:noProof/>
            <w:webHidden/>
          </w:rPr>
          <w:fldChar w:fldCharType="begin"/>
        </w:r>
        <w:r>
          <w:rPr>
            <w:noProof/>
            <w:webHidden/>
          </w:rPr>
          <w:instrText xml:space="preserve"> PAGEREF _Toc419284014 \h </w:instrText>
        </w:r>
        <w:r>
          <w:rPr>
            <w:noProof/>
            <w:webHidden/>
          </w:rPr>
        </w:r>
        <w:r>
          <w:rPr>
            <w:noProof/>
            <w:webHidden/>
          </w:rPr>
          <w:fldChar w:fldCharType="separate"/>
        </w:r>
        <w:r>
          <w:rPr>
            <w:noProof/>
            <w:webHidden/>
          </w:rPr>
          <w:t>25</w:t>
        </w:r>
        <w:r>
          <w:rPr>
            <w:noProof/>
            <w:webHidden/>
          </w:rPr>
          <w:fldChar w:fldCharType="end"/>
        </w:r>
      </w:hyperlink>
    </w:p>
    <w:p w:rsidR="0037446F" w:rsidRDefault="0037446F">
      <w:pPr>
        <w:pStyle w:val="TOC1"/>
        <w:tabs>
          <w:tab w:val="right" w:leader="dot" w:pos="9322"/>
        </w:tabs>
        <w:rPr>
          <w:rFonts w:asciiTheme="minorHAnsi" w:eastAsiaTheme="minorEastAsia" w:hAnsiTheme="minorHAnsi" w:cstheme="minorBidi"/>
          <w:b w:val="0"/>
          <w:noProof/>
          <w:lang w:val="en-GB" w:eastAsia="en-GB"/>
        </w:rPr>
      </w:pPr>
      <w:hyperlink w:anchor="_Toc419284015" w:history="1">
        <w:r w:rsidRPr="00925AAC">
          <w:rPr>
            <w:rStyle w:val="Hyperlink"/>
            <w:noProof/>
          </w:rPr>
          <w:t>2. Implement policies and procedures into work team processes</w:t>
        </w:r>
        <w:r>
          <w:rPr>
            <w:noProof/>
            <w:webHidden/>
          </w:rPr>
          <w:tab/>
        </w:r>
        <w:r>
          <w:rPr>
            <w:noProof/>
            <w:webHidden/>
          </w:rPr>
          <w:fldChar w:fldCharType="begin"/>
        </w:r>
        <w:r>
          <w:rPr>
            <w:noProof/>
            <w:webHidden/>
          </w:rPr>
          <w:instrText xml:space="preserve"> PAGEREF _Toc419284015 \h </w:instrText>
        </w:r>
        <w:r>
          <w:rPr>
            <w:noProof/>
            <w:webHidden/>
          </w:rPr>
        </w:r>
        <w:r>
          <w:rPr>
            <w:noProof/>
            <w:webHidden/>
          </w:rPr>
          <w:fldChar w:fldCharType="separate"/>
        </w:r>
        <w:r>
          <w:rPr>
            <w:noProof/>
            <w:webHidden/>
          </w:rPr>
          <w:t>26</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16" w:history="1">
        <w:r w:rsidRPr="00925AAC">
          <w:rPr>
            <w:rStyle w:val="Hyperlink"/>
            <w:noProof/>
          </w:rPr>
          <w:t>2.1 – Regularly provide information about WHS policies and procedures to the work team</w:t>
        </w:r>
        <w:r>
          <w:rPr>
            <w:noProof/>
            <w:webHidden/>
          </w:rPr>
          <w:tab/>
        </w:r>
        <w:r>
          <w:rPr>
            <w:noProof/>
            <w:webHidden/>
          </w:rPr>
          <w:fldChar w:fldCharType="begin"/>
        </w:r>
        <w:r>
          <w:rPr>
            <w:noProof/>
            <w:webHidden/>
          </w:rPr>
          <w:instrText xml:space="preserve"> PAGEREF _Toc419284016 \h </w:instrText>
        </w:r>
        <w:r>
          <w:rPr>
            <w:noProof/>
            <w:webHidden/>
          </w:rPr>
        </w:r>
        <w:r>
          <w:rPr>
            <w:noProof/>
            <w:webHidden/>
          </w:rPr>
          <w:fldChar w:fldCharType="separate"/>
        </w:r>
        <w:r>
          <w:rPr>
            <w:noProof/>
            <w:webHidden/>
          </w:rPr>
          <w:t>27</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17" w:history="1">
        <w:r w:rsidRPr="00925AAC">
          <w:rPr>
            <w:rStyle w:val="Hyperlink"/>
            <w:noProof/>
          </w:rPr>
          <w:t>Work health and safety duties</w:t>
        </w:r>
        <w:r>
          <w:rPr>
            <w:noProof/>
            <w:webHidden/>
          </w:rPr>
          <w:tab/>
        </w:r>
        <w:r>
          <w:rPr>
            <w:noProof/>
            <w:webHidden/>
          </w:rPr>
          <w:fldChar w:fldCharType="begin"/>
        </w:r>
        <w:r>
          <w:rPr>
            <w:noProof/>
            <w:webHidden/>
          </w:rPr>
          <w:instrText xml:space="preserve"> PAGEREF _Toc419284017 \h </w:instrText>
        </w:r>
        <w:r>
          <w:rPr>
            <w:noProof/>
            <w:webHidden/>
          </w:rPr>
        </w:r>
        <w:r>
          <w:rPr>
            <w:noProof/>
            <w:webHidden/>
          </w:rPr>
          <w:fldChar w:fldCharType="separate"/>
        </w:r>
        <w:r>
          <w:rPr>
            <w:noProof/>
            <w:webHidden/>
          </w:rPr>
          <w:t>27</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18" w:history="1">
        <w:r w:rsidRPr="00925AAC">
          <w:rPr>
            <w:rStyle w:val="Hyperlink"/>
            <w:noProof/>
          </w:rPr>
          <w:t>Duty of care</w:t>
        </w:r>
        <w:r>
          <w:rPr>
            <w:noProof/>
            <w:webHidden/>
          </w:rPr>
          <w:tab/>
        </w:r>
        <w:r>
          <w:rPr>
            <w:noProof/>
            <w:webHidden/>
          </w:rPr>
          <w:fldChar w:fldCharType="begin"/>
        </w:r>
        <w:r>
          <w:rPr>
            <w:noProof/>
            <w:webHidden/>
          </w:rPr>
          <w:instrText xml:space="preserve"> PAGEREF _Toc419284018 \h </w:instrText>
        </w:r>
        <w:r>
          <w:rPr>
            <w:noProof/>
            <w:webHidden/>
          </w:rPr>
        </w:r>
        <w:r>
          <w:rPr>
            <w:noProof/>
            <w:webHidden/>
          </w:rPr>
          <w:fldChar w:fldCharType="separate"/>
        </w:r>
        <w:r>
          <w:rPr>
            <w:noProof/>
            <w:webHidden/>
          </w:rPr>
          <w:t>27</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19" w:history="1">
        <w:r w:rsidRPr="00925AAC">
          <w:rPr>
            <w:rStyle w:val="Hyperlink"/>
            <w:noProof/>
          </w:rPr>
          <w:t>Duty of care in law</w:t>
        </w:r>
        <w:r>
          <w:rPr>
            <w:noProof/>
            <w:webHidden/>
          </w:rPr>
          <w:tab/>
        </w:r>
        <w:r>
          <w:rPr>
            <w:noProof/>
            <w:webHidden/>
          </w:rPr>
          <w:fldChar w:fldCharType="begin"/>
        </w:r>
        <w:r>
          <w:rPr>
            <w:noProof/>
            <w:webHidden/>
          </w:rPr>
          <w:instrText xml:space="preserve"> PAGEREF _Toc419284019 \h </w:instrText>
        </w:r>
        <w:r>
          <w:rPr>
            <w:noProof/>
            <w:webHidden/>
          </w:rPr>
        </w:r>
        <w:r>
          <w:rPr>
            <w:noProof/>
            <w:webHidden/>
          </w:rPr>
          <w:fldChar w:fldCharType="separate"/>
        </w:r>
        <w:r>
          <w:rPr>
            <w:noProof/>
            <w:webHidden/>
          </w:rPr>
          <w:t>28</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20" w:history="1">
        <w:r w:rsidRPr="00925AAC">
          <w:rPr>
            <w:rStyle w:val="Hyperlink"/>
            <w:noProof/>
          </w:rPr>
          <w:t>WHS Act, Regulations, codes of practice</w:t>
        </w:r>
        <w:r>
          <w:rPr>
            <w:noProof/>
            <w:webHidden/>
          </w:rPr>
          <w:tab/>
        </w:r>
        <w:r>
          <w:rPr>
            <w:noProof/>
            <w:webHidden/>
          </w:rPr>
          <w:fldChar w:fldCharType="begin"/>
        </w:r>
        <w:r>
          <w:rPr>
            <w:noProof/>
            <w:webHidden/>
          </w:rPr>
          <w:instrText xml:space="preserve"> PAGEREF _Toc419284020 \h </w:instrText>
        </w:r>
        <w:r>
          <w:rPr>
            <w:noProof/>
            <w:webHidden/>
          </w:rPr>
        </w:r>
        <w:r>
          <w:rPr>
            <w:noProof/>
            <w:webHidden/>
          </w:rPr>
          <w:fldChar w:fldCharType="separate"/>
        </w:r>
        <w:r>
          <w:rPr>
            <w:noProof/>
            <w:webHidden/>
          </w:rPr>
          <w:t>29</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21" w:history="1">
        <w:r w:rsidRPr="00925AAC">
          <w:rPr>
            <w:rStyle w:val="Hyperlink"/>
            <w:noProof/>
          </w:rPr>
          <w:t>Activity 2A</w:t>
        </w:r>
        <w:r>
          <w:rPr>
            <w:noProof/>
            <w:webHidden/>
          </w:rPr>
          <w:tab/>
        </w:r>
        <w:r>
          <w:rPr>
            <w:noProof/>
            <w:webHidden/>
          </w:rPr>
          <w:fldChar w:fldCharType="begin"/>
        </w:r>
        <w:r>
          <w:rPr>
            <w:noProof/>
            <w:webHidden/>
          </w:rPr>
          <w:instrText xml:space="preserve"> PAGEREF _Toc419284021 \h </w:instrText>
        </w:r>
        <w:r>
          <w:rPr>
            <w:noProof/>
            <w:webHidden/>
          </w:rPr>
        </w:r>
        <w:r>
          <w:rPr>
            <w:noProof/>
            <w:webHidden/>
          </w:rPr>
          <w:fldChar w:fldCharType="separate"/>
        </w:r>
        <w:r>
          <w:rPr>
            <w:noProof/>
            <w:webHidden/>
          </w:rPr>
          <w:t>30</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22" w:history="1">
        <w:r w:rsidRPr="00925AAC">
          <w:rPr>
            <w:rStyle w:val="Hyperlink"/>
            <w:noProof/>
          </w:rPr>
          <w:t>2.2 – Provide</w:t>
        </w:r>
        <w:r w:rsidRPr="00925AAC">
          <w:rPr>
            <w:rStyle w:val="Hyperlink"/>
            <w:i/>
            <w:noProof/>
          </w:rPr>
          <w:t xml:space="preserve"> </w:t>
        </w:r>
        <w:r w:rsidRPr="00925AAC">
          <w:rPr>
            <w:rStyle w:val="Hyperlink"/>
            <w:noProof/>
          </w:rPr>
          <w:t>information</w:t>
        </w:r>
        <w:r w:rsidRPr="00925AAC">
          <w:rPr>
            <w:rStyle w:val="Hyperlink"/>
            <w:i/>
            <w:noProof/>
          </w:rPr>
          <w:t xml:space="preserve"> </w:t>
        </w:r>
        <w:r w:rsidRPr="00925AAC">
          <w:rPr>
            <w:rStyle w:val="Hyperlink"/>
            <w:noProof/>
          </w:rPr>
          <w:t>about identified hazards and the outcomes of risk assessment and risk controls to the work team</w:t>
        </w:r>
        <w:r>
          <w:rPr>
            <w:noProof/>
            <w:webHidden/>
          </w:rPr>
          <w:tab/>
        </w:r>
        <w:r>
          <w:rPr>
            <w:noProof/>
            <w:webHidden/>
          </w:rPr>
          <w:fldChar w:fldCharType="begin"/>
        </w:r>
        <w:r>
          <w:rPr>
            <w:noProof/>
            <w:webHidden/>
          </w:rPr>
          <w:instrText xml:space="preserve"> PAGEREF _Toc419284022 \h </w:instrText>
        </w:r>
        <w:r>
          <w:rPr>
            <w:noProof/>
            <w:webHidden/>
          </w:rPr>
        </w:r>
        <w:r>
          <w:rPr>
            <w:noProof/>
            <w:webHidden/>
          </w:rPr>
          <w:fldChar w:fldCharType="separate"/>
        </w:r>
        <w:r>
          <w:rPr>
            <w:noProof/>
            <w:webHidden/>
          </w:rPr>
          <w:t>31</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23" w:history="1">
        <w:r w:rsidRPr="00925AAC">
          <w:rPr>
            <w:rStyle w:val="Hyperlink"/>
            <w:noProof/>
          </w:rPr>
          <w:t>Communicating information to the work team</w:t>
        </w:r>
        <w:r>
          <w:rPr>
            <w:noProof/>
            <w:webHidden/>
          </w:rPr>
          <w:tab/>
        </w:r>
        <w:r>
          <w:rPr>
            <w:noProof/>
            <w:webHidden/>
          </w:rPr>
          <w:fldChar w:fldCharType="begin"/>
        </w:r>
        <w:r>
          <w:rPr>
            <w:noProof/>
            <w:webHidden/>
          </w:rPr>
          <w:instrText xml:space="preserve"> PAGEREF _Toc419284023 \h </w:instrText>
        </w:r>
        <w:r>
          <w:rPr>
            <w:noProof/>
            <w:webHidden/>
          </w:rPr>
        </w:r>
        <w:r>
          <w:rPr>
            <w:noProof/>
            <w:webHidden/>
          </w:rPr>
          <w:fldChar w:fldCharType="separate"/>
        </w:r>
        <w:r>
          <w:rPr>
            <w:noProof/>
            <w:webHidden/>
          </w:rPr>
          <w:t>31</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24" w:history="1">
        <w:r w:rsidRPr="00925AAC">
          <w:rPr>
            <w:rStyle w:val="Hyperlink"/>
            <w:noProof/>
          </w:rPr>
          <w:t>Activity 2B</w:t>
        </w:r>
        <w:r>
          <w:rPr>
            <w:noProof/>
            <w:webHidden/>
          </w:rPr>
          <w:tab/>
        </w:r>
        <w:r>
          <w:rPr>
            <w:noProof/>
            <w:webHidden/>
          </w:rPr>
          <w:fldChar w:fldCharType="begin"/>
        </w:r>
        <w:r>
          <w:rPr>
            <w:noProof/>
            <w:webHidden/>
          </w:rPr>
          <w:instrText xml:space="preserve"> PAGEREF _Toc419284024 \h </w:instrText>
        </w:r>
        <w:r>
          <w:rPr>
            <w:noProof/>
            <w:webHidden/>
          </w:rPr>
        </w:r>
        <w:r>
          <w:rPr>
            <w:noProof/>
            <w:webHidden/>
          </w:rPr>
          <w:fldChar w:fldCharType="separate"/>
        </w:r>
        <w:r>
          <w:rPr>
            <w:noProof/>
            <w:webHidden/>
          </w:rPr>
          <w:t>33</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25" w:history="1">
        <w:r w:rsidRPr="00925AAC">
          <w:rPr>
            <w:rStyle w:val="Hyperlink"/>
            <w:noProof/>
          </w:rPr>
          <w:t>2.3 – Monitor housekeeping practices to ensure that WHS policies and procedures are followed</w:t>
        </w:r>
        <w:r>
          <w:rPr>
            <w:noProof/>
            <w:webHidden/>
          </w:rPr>
          <w:tab/>
        </w:r>
        <w:r>
          <w:rPr>
            <w:noProof/>
            <w:webHidden/>
          </w:rPr>
          <w:fldChar w:fldCharType="begin"/>
        </w:r>
        <w:r>
          <w:rPr>
            <w:noProof/>
            <w:webHidden/>
          </w:rPr>
          <w:instrText xml:space="preserve"> PAGEREF _Toc419284025 \h </w:instrText>
        </w:r>
        <w:r>
          <w:rPr>
            <w:noProof/>
            <w:webHidden/>
          </w:rPr>
        </w:r>
        <w:r>
          <w:rPr>
            <w:noProof/>
            <w:webHidden/>
          </w:rPr>
          <w:fldChar w:fldCharType="separate"/>
        </w:r>
        <w:r>
          <w:rPr>
            <w:noProof/>
            <w:webHidden/>
          </w:rPr>
          <w:t>34</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26" w:history="1">
        <w:r w:rsidRPr="00925AAC">
          <w:rPr>
            <w:rStyle w:val="Hyperlink"/>
            <w:noProof/>
          </w:rPr>
          <w:t>Demonstrate safe housekeeping practices</w:t>
        </w:r>
        <w:r>
          <w:rPr>
            <w:noProof/>
            <w:webHidden/>
          </w:rPr>
          <w:tab/>
        </w:r>
        <w:r>
          <w:rPr>
            <w:noProof/>
            <w:webHidden/>
          </w:rPr>
          <w:fldChar w:fldCharType="begin"/>
        </w:r>
        <w:r>
          <w:rPr>
            <w:noProof/>
            <w:webHidden/>
          </w:rPr>
          <w:instrText xml:space="preserve"> PAGEREF _Toc419284026 \h </w:instrText>
        </w:r>
        <w:r>
          <w:rPr>
            <w:noProof/>
            <w:webHidden/>
          </w:rPr>
        </w:r>
        <w:r>
          <w:rPr>
            <w:noProof/>
            <w:webHidden/>
          </w:rPr>
          <w:fldChar w:fldCharType="separate"/>
        </w:r>
        <w:r>
          <w:rPr>
            <w:noProof/>
            <w:webHidden/>
          </w:rPr>
          <w:t>34</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27" w:history="1">
        <w:r w:rsidRPr="00925AAC">
          <w:rPr>
            <w:rStyle w:val="Hyperlink"/>
            <w:noProof/>
          </w:rPr>
          <w:t>Following procedures</w:t>
        </w:r>
        <w:r>
          <w:rPr>
            <w:noProof/>
            <w:webHidden/>
          </w:rPr>
          <w:tab/>
        </w:r>
        <w:r>
          <w:rPr>
            <w:noProof/>
            <w:webHidden/>
          </w:rPr>
          <w:fldChar w:fldCharType="begin"/>
        </w:r>
        <w:r>
          <w:rPr>
            <w:noProof/>
            <w:webHidden/>
          </w:rPr>
          <w:instrText xml:space="preserve"> PAGEREF _Toc419284027 \h </w:instrText>
        </w:r>
        <w:r>
          <w:rPr>
            <w:noProof/>
            <w:webHidden/>
          </w:rPr>
        </w:r>
        <w:r>
          <w:rPr>
            <w:noProof/>
            <w:webHidden/>
          </w:rPr>
          <w:fldChar w:fldCharType="separate"/>
        </w:r>
        <w:r>
          <w:rPr>
            <w:noProof/>
            <w:webHidden/>
          </w:rPr>
          <w:t>34</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28" w:history="1">
        <w:r w:rsidRPr="00925AAC">
          <w:rPr>
            <w:rStyle w:val="Hyperlink"/>
            <w:noProof/>
          </w:rPr>
          <w:t>Activity 2C</w:t>
        </w:r>
        <w:r>
          <w:rPr>
            <w:noProof/>
            <w:webHidden/>
          </w:rPr>
          <w:tab/>
        </w:r>
        <w:r>
          <w:rPr>
            <w:noProof/>
            <w:webHidden/>
          </w:rPr>
          <w:fldChar w:fldCharType="begin"/>
        </w:r>
        <w:r>
          <w:rPr>
            <w:noProof/>
            <w:webHidden/>
          </w:rPr>
          <w:instrText xml:space="preserve"> PAGEREF _Toc419284028 \h </w:instrText>
        </w:r>
        <w:r>
          <w:rPr>
            <w:noProof/>
            <w:webHidden/>
          </w:rPr>
        </w:r>
        <w:r>
          <w:rPr>
            <w:noProof/>
            <w:webHidden/>
          </w:rPr>
          <w:fldChar w:fldCharType="separate"/>
        </w:r>
        <w:r>
          <w:rPr>
            <w:noProof/>
            <w:webHidden/>
          </w:rPr>
          <w:t>35</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29" w:history="1">
        <w:r w:rsidRPr="00925AAC">
          <w:rPr>
            <w:rStyle w:val="Hyperlink"/>
            <w:noProof/>
          </w:rPr>
          <w:t>2.4 – Maintain WHS incident records in the work area according to workplace procedures and legislative requirements</w:t>
        </w:r>
        <w:r>
          <w:rPr>
            <w:noProof/>
            <w:webHidden/>
          </w:rPr>
          <w:tab/>
        </w:r>
        <w:r>
          <w:rPr>
            <w:noProof/>
            <w:webHidden/>
          </w:rPr>
          <w:fldChar w:fldCharType="begin"/>
        </w:r>
        <w:r>
          <w:rPr>
            <w:noProof/>
            <w:webHidden/>
          </w:rPr>
          <w:instrText xml:space="preserve"> PAGEREF _Toc419284029 \h </w:instrText>
        </w:r>
        <w:r>
          <w:rPr>
            <w:noProof/>
            <w:webHidden/>
          </w:rPr>
        </w:r>
        <w:r>
          <w:rPr>
            <w:noProof/>
            <w:webHidden/>
          </w:rPr>
          <w:fldChar w:fldCharType="separate"/>
        </w:r>
        <w:r>
          <w:rPr>
            <w:noProof/>
            <w:webHidden/>
          </w:rPr>
          <w:t>36</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30" w:history="1">
        <w:r w:rsidRPr="00925AAC">
          <w:rPr>
            <w:rStyle w:val="Hyperlink"/>
            <w:noProof/>
          </w:rPr>
          <w:t>Workplace incident records</w:t>
        </w:r>
        <w:r>
          <w:rPr>
            <w:noProof/>
            <w:webHidden/>
          </w:rPr>
          <w:tab/>
        </w:r>
        <w:r>
          <w:rPr>
            <w:noProof/>
            <w:webHidden/>
          </w:rPr>
          <w:fldChar w:fldCharType="begin"/>
        </w:r>
        <w:r>
          <w:rPr>
            <w:noProof/>
            <w:webHidden/>
          </w:rPr>
          <w:instrText xml:space="preserve"> PAGEREF _Toc419284030 \h </w:instrText>
        </w:r>
        <w:r>
          <w:rPr>
            <w:noProof/>
            <w:webHidden/>
          </w:rPr>
        </w:r>
        <w:r>
          <w:rPr>
            <w:noProof/>
            <w:webHidden/>
          </w:rPr>
          <w:fldChar w:fldCharType="separate"/>
        </w:r>
        <w:r>
          <w:rPr>
            <w:noProof/>
            <w:webHidden/>
          </w:rPr>
          <w:t>36</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31" w:history="1">
        <w:r w:rsidRPr="00925AAC">
          <w:rPr>
            <w:rStyle w:val="Hyperlink"/>
            <w:noProof/>
          </w:rPr>
          <w:t>Records for emergency procedures</w:t>
        </w:r>
        <w:r>
          <w:rPr>
            <w:noProof/>
            <w:webHidden/>
          </w:rPr>
          <w:tab/>
        </w:r>
        <w:r>
          <w:rPr>
            <w:noProof/>
            <w:webHidden/>
          </w:rPr>
          <w:fldChar w:fldCharType="begin"/>
        </w:r>
        <w:r>
          <w:rPr>
            <w:noProof/>
            <w:webHidden/>
          </w:rPr>
          <w:instrText xml:space="preserve"> PAGEREF _Toc419284031 \h </w:instrText>
        </w:r>
        <w:r>
          <w:rPr>
            <w:noProof/>
            <w:webHidden/>
          </w:rPr>
        </w:r>
        <w:r>
          <w:rPr>
            <w:noProof/>
            <w:webHidden/>
          </w:rPr>
          <w:fldChar w:fldCharType="separate"/>
        </w:r>
        <w:r>
          <w:rPr>
            <w:noProof/>
            <w:webHidden/>
          </w:rPr>
          <w:t>37</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32" w:history="1">
        <w:r w:rsidRPr="00925AAC">
          <w:rPr>
            <w:rStyle w:val="Hyperlink"/>
            <w:noProof/>
          </w:rPr>
          <w:t>Workplace incident reports</w:t>
        </w:r>
        <w:r>
          <w:rPr>
            <w:noProof/>
            <w:webHidden/>
          </w:rPr>
          <w:tab/>
        </w:r>
        <w:r>
          <w:rPr>
            <w:noProof/>
            <w:webHidden/>
          </w:rPr>
          <w:fldChar w:fldCharType="begin"/>
        </w:r>
        <w:r>
          <w:rPr>
            <w:noProof/>
            <w:webHidden/>
          </w:rPr>
          <w:instrText xml:space="preserve"> PAGEREF _Toc419284032 \h </w:instrText>
        </w:r>
        <w:r>
          <w:rPr>
            <w:noProof/>
            <w:webHidden/>
          </w:rPr>
        </w:r>
        <w:r>
          <w:rPr>
            <w:noProof/>
            <w:webHidden/>
          </w:rPr>
          <w:fldChar w:fldCharType="separate"/>
        </w:r>
        <w:r>
          <w:rPr>
            <w:noProof/>
            <w:webHidden/>
          </w:rPr>
          <w:t>37</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33" w:history="1">
        <w:r w:rsidRPr="00925AAC">
          <w:rPr>
            <w:rStyle w:val="Hyperlink"/>
            <w:noProof/>
          </w:rPr>
          <w:t>Activity 2D</w:t>
        </w:r>
        <w:r>
          <w:rPr>
            <w:noProof/>
            <w:webHidden/>
          </w:rPr>
          <w:tab/>
        </w:r>
        <w:r>
          <w:rPr>
            <w:noProof/>
            <w:webHidden/>
          </w:rPr>
          <w:fldChar w:fldCharType="begin"/>
        </w:r>
        <w:r>
          <w:rPr>
            <w:noProof/>
            <w:webHidden/>
          </w:rPr>
          <w:instrText xml:space="preserve"> PAGEREF _Toc419284033 \h </w:instrText>
        </w:r>
        <w:r>
          <w:rPr>
            <w:noProof/>
            <w:webHidden/>
          </w:rPr>
        </w:r>
        <w:r>
          <w:rPr>
            <w:noProof/>
            <w:webHidden/>
          </w:rPr>
          <w:fldChar w:fldCharType="separate"/>
        </w:r>
        <w:r>
          <w:rPr>
            <w:noProof/>
            <w:webHidden/>
          </w:rPr>
          <w:t>38</w:t>
        </w:r>
        <w:r>
          <w:rPr>
            <w:noProof/>
            <w:webHidden/>
          </w:rPr>
          <w:fldChar w:fldCharType="end"/>
        </w:r>
      </w:hyperlink>
    </w:p>
    <w:p w:rsidR="0037446F" w:rsidRDefault="0037446F">
      <w:pPr>
        <w:pStyle w:val="TOC1"/>
        <w:tabs>
          <w:tab w:val="right" w:leader="dot" w:pos="9322"/>
        </w:tabs>
        <w:rPr>
          <w:rFonts w:asciiTheme="minorHAnsi" w:eastAsiaTheme="minorEastAsia" w:hAnsiTheme="minorHAnsi" w:cstheme="minorBidi"/>
          <w:b w:val="0"/>
          <w:noProof/>
          <w:lang w:val="en-GB" w:eastAsia="en-GB"/>
        </w:rPr>
      </w:pPr>
      <w:hyperlink w:anchor="_Toc419284034" w:history="1">
        <w:r w:rsidRPr="00925AAC">
          <w:rPr>
            <w:rStyle w:val="Hyperlink"/>
            <w:noProof/>
          </w:rPr>
          <w:t>3. Support consultation, cooperation and communication</w:t>
        </w:r>
        <w:r>
          <w:rPr>
            <w:noProof/>
            <w:webHidden/>
          </w:rPr>
          <w:tab/>
        </w:r>
        <w:r>
          <w:rPr>
            <w:noProof/>
            <w:webHidden/>
          </w:rPr>
          <w:fldChar w:fldCharType="begin"/>
        </w:r>
        <w:r>
          <w:rPr>
            <w:noProof/>
            <w:webHidden/>
          </w:rPr>
          <w:instrText xml:space="preserve"> PAGEREF _Toc419284034 \h </w:instrText>
        </w:r>
        <w:r>
          <w:rPr>
            <w:noProof/>
            <w:webHidden/>
          </w:rPr>
        </w:r>
        <w:r>
          <w:rPr>
            <w:noProof/>
            <w:webHidden/>
          </w:rPr>
          <w:fldChar w:fldCharType="separate"/>
        </w:r>
        <w:r>
          <w:rPr>
            <w:noProof/>
            <w:webHidden/>
          </w:rPr>
          <w:t>39</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35" w:history="1">
        <w:r w:rsidRPr="00925AAC">
          <w:rPr>
            <w:rStyle w:val="Hyperlink"/>
            <w:noProof/>
          </w:rPr>
          <w:t>3.1 – Support workplace consultative procedures by encouraging work team participation in consultative activities</w:t>
        </w:r>
        <w:r>
          <w:rPr>
            <w:noProof/>
            <w:webHidden/>
          </w:rPr>
          <w:tab/>
        </w:r>
        <w:r>
          <w:rPr>
            <w:noProof/>
            <w:webHidden/>
          </w:rPr>
          <w:fldChar w:fldCharType="begin"/>
        </w:r>
        <w:r>
          <w:rPr>
            <w:noProof/>
            <w:webHidden/>
          </w:rPr>
          <w:instrText xml:space="preserve"> PAGEREF _Toc419284035 \h </w:instrText>
        </w:r>
        <w:r>
          <w:rPr>
            <w:noProof/>
            <w:webHidden/>
          </w:rPr>
        </w:r>
        <w:r>
          <w:rPr>
            <w:noProof/>
            <w:webHidden/>
          </w:rPr>
          <w:fldChar w:fldCharType="separate"/>
        </w:r>
        <w:r>
          <w:rPr>
            <w:noProof/>
            <w:webHidden/>
          </w:rPr>
          <w:t>40</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36" w:history="1">
        <w:r w:rsidRPr="00925AAC">
          <w:rPr>
            <w:rStyle w:val="Hyperlink"/>
            <w:noProof/>
          </w:rPr>
          <w:t>Consultation for work health and safety issues</w:t>
        </w:r>
        <w:r>
          <w:rPr>
            <w:noProof/>
            <w:webHidden/>
          </w:rPr>
          <w:tab/>
        </w:r>
        <w:r>
          <w:rPr>
            <w:noProof/>
            <w:webHidden/>
          </w:rPr>
          <w:fldChar w:fldCharType="begin"/>
        </w:r>
        <w:r>
          <w:rPr>
            <w:noProof/>
            <w:webHidden/>
          </w:rPr>
          <w:instrText xml:space="preserve"> PAGEREF _Toc419284036 \h </w:instrText>
        </w:r>
        <w:r>
          <w:rPr>
            <w:noProof/>
            <w:webHidden/>
          </w:rPr>
        </w:r>
        <w:r>
          <w:rPr>
            <w:noProof/>
            <w:webHidden/>
          </w:rPr>
          <w:fldChar w:fldCharType="separate"/>
        </w:r>
        <w:r>
          <w:rPr>
            <w:noProof/>
            <w:webHidden/>
          </w:rPr>
          <w:t>40</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37" w:history="1">
        <w:r w:rsidRPr="00925AAC">
          <w:rPr>
            <w:rStyle w:val="Hyperlink"/>
            <w:noProof/>
          </w:rPr>
          <w:t>Consultation for all employees</w:t>
        </w:r>
        <w:r>
          <w:rPr>
            <w:noProof/>
            <w:webHidden/>
          </w:rPr>
          <w:tab/>
        </w:r>
        <w:r>
          <w:rPr>
            <w:noProof/>
            <w:webHidden/>
          </w:rPr>
          <w:fldChar w:fldCharType="begin"/>
        </w:r>
        <w:r>
          <w:rPr>
            <w:noProof/>
            <w:webHidden/>
          </w:rPr>
          <w:instrText xml:space="preserve"> PAGEREF _Toc419284037 \h </w:instrText>
        </w:r>
        <w:r>
          <w:rPr>
            <w:noProof/>
            <w:webHidden/>
          </w:rPr>
        </w:r>
        <w:r>
          <w:rPr>
            <w:noProof/>
            <w:webHidden/>
          </w:rPr>
          <w:fldChar w:fldCharType="separate"/>
        </w:r>
        <w:r>
          <w:rPr>
            <w:noProof/>
            <w:webHidden/>
          </w:rPr>
          <w:t>40</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38" w:history="1">
        <w:r w:rsidRPr="00925AAC">
          <w:rPr>
            <w:rStyle w:val="Hyperlink"/>
            <w:noProof/>
          </w:rPr>
          <w:t>Health and safety committees</w:t>
        </w:r>
        <w:r>
          <w:rPr>
            <w:noProof/>
            <w:webHidden/>
          </w:rPr>
          <w:tab/>
        </w:r>
        <w:r>
          <w:rPr>
            <w:noProof/>
            <w:webHidden/>
          </w:rPr>
          <w:fldChar w:fldCharType="begin"/>
        </w:r>
        <w:r>
          <w:rPr>
            <w:noProof/>
            <w:webHidden/>
          </w:rPr>
          <w:instrText xml:space="preserve"> PAGEREF _Toc419284038 \h </w:instrText>
        </w:r>
        <w:r>
          <w:rPr>
            <w:noProof/>
            <w:webHidden/>
          </w:rPr>
        </w:r>
        <w:r>
          <w:rPr>
            <w:noProof/>
            <w:webHidden/>
          </w:rPr>
          <w:fldChar w:fldCharType="separate"/>
        </w:r>
        <w:r>
          <w:rPr>
            <w:noProof/>
            <w:webHidden/>
          </w:rPr>
          <w:t>41</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39" w:history="1">
        <w:r w:rsidRPr="00925AAC">
          <w:rPr>
            <w:rStyle w:val="Hyperlink"/>
            <w:noProof/>
          </w:rPr>
          <w:t>Activity 3A</w:t>
        </w:r>
        <w:r>
          <w:rPr>
            <w:noProof/>
            <w:webHidden/>
          </w:rPr>
          <w:tab/>
        </w:r>
        <w:r>
          <w:rPr>
            <w:noProof/>
            <w:webHidden/>
          </w:rPr>
          <w:fldChar w:fldCharType="begin"/>
        </w:r>
        <w:r>
          <w:rPr>
            <w:noProof/>
            <w:webHidden/>
          </w:rPr>
          <w:instrText xml:space="preserve"> PAGEREF _Toc419284039 \h </w:instrText>
        </w:r>
        <w:r>
          <w:rPr>
            <w:noProof/>
            <w:webHidden/>
          </w:rPr>
        </w:r>
        <w:r>
          <w:rPr>
            <w:noProof/>
            <w:webHidden/>
          </w:rPr>
          <w:fldChar w:fldCharType="separate"/>
        </w:r>
        <w:r>
          <w:rPr>
            <w:noProof/>
            <w:webHidden/>
          </w:rPr>
          <w:t>42</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40" w:history="1">
        <w:r w:rsidRPr="00925AAC">
          <w:rPr>
            <w:rStyle w:val="Hyperlink"/>
            <w:noProof/>
          </w:rPr>
          <w:t>3.2 – Report health and safety issues in line with workplace procedures and legislative requirements</w:t>
        </w:r>
        <w:r>
          <w:rPr>
            <w:noProof/>
            <w:webHidden/>
          </w:rPr>
          <w:tab/>
        </w:r>
        <w:r>
          <w:rPr>
            <w:noProof/>
            <w:webHidden/>
          </w:rPr>
          <w:fldChar w:fldCharType="begin"/>
        </w:r>
        <w:r>
          <w:rPr>
            <w:noProof/>
            <w:webHidden/>
          </w:rPr>
          <w:instrText xml:space="preserve"> PAGEREF _Toc419284040 \h </w:instrText>
        </w:r>
        <w:r>
          <w:rPr>
            <w:noProof/>
            <w:webHidden/>
          </w:rPr>
        </w:r>
        <w:r>
          <w:rPr>
            <w:noProof/>
            <w:webHidden/>
          </w:rPr>
          <w:fldChar w:fldCharType="separate"/>
        </w:r>
        <w:r>
          <w:rPr>
            <w:noProof/>
            <w:webHidden/>
          </w:rPr>
          <w:t>43</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41" w:history="1">
        <w:r w:rsidRPr="00925AAC">
          <w:rPr>
            <w:rStyle w:val="Hyperlink"/>
            <w:noProof/>
          </w:rPr>
          <w:t>Report procedures</w:t>
        </w:r>
        <w:r>
          <w:rPr>
            <w:noProof/>
            <w:webHidden/>
          </w:rPr>
          <w:tab/>
        </w:r>
        <w:r>
          <w:rPr>
            <w:noProof/>
            <w:webHidden/>
          </w:rPr>
          <w:fldChar w:fldCharType="begin"/>
        </w:r>
        <w:r>
          <w:rPr>
            <w:noProof/>
            <w:webHidden/>
          </w:rPr>
          <w:instrText xml:space="preserve"> PAGEREF _Toc419284041 \h </w:instrText>
        </w:r>
        <w:r>
          <w:rPr>
            <w:noProof/>
            <w:webHidden/>
          </w:rPr>
        </w:r>
        <w:r>
          <w:rPr>
            <w:noProof/>
            <w:webHidden/>
          </w:rPr>
          <w:fldChar w:fldCharType="separate"/>
        </w:r>
        <w:r>
          <w:rPr>
            <w:noProof/>
            <w:webHidden/>
          </w:rPr>
          <w:t>43</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42" w:history="1">
        <w:r w:rsidRPr="00925AAC">
          <w:rPr>
            <w:rStyle w:val="Hyperlink"/>
            <w:noProof/>
          </w:rPr>
          <w:t>Issue resolution</w:t>
        </w:r>
        <w:r>
          <w:rPr>
            <w:noProof/>
            <w:webHidden/>
          </w:rPr>
          <w:tab/>
        </w:r>
        <w:r>
          <w:rPr>
            <w:noProof/>
            <w:webHidden/>
          </w:rPr>
          <w:fldChar w:fldCharType="begin"/>
        </w:r>
        <w:r>
          <w:rPr>
            <w:noProof/>
            <w:webHidden/>
          </w:rPr>
          <w:instrText xml:space="preserve"> PAGEREF _Toc419284042 \h </w:instrText>
        </w:r>
        <w:r>
          <w:rPr>
            <w:noProof/>
            <w:webHidden/>
          </w:rPr>
        </w:r>
        <w:r>
          <w:rPr>
            <w:noProof/>
            <w:webHidden/>
          </w:rPr>
          <w:fldChar w:fldCharType="separate"/>
        </w:r>
        <w:r>
          <w:rPr>
            <w:noProof/>
            <w:webHidden/>
          </w:rPr>
          <w:t>44</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43" w:history="1">
        <w:r w:rsidRPr="00925AAC">
          <w:rPr>
            <w:rStyle w:val="Hyperlink"/>
            <w:noProof/>
          </w:rPr>
          <w:t>Activity 3B</w:t>
        </w:r>
        <w:r>
          <w:rPr>
            <w:noProof/>
            <w:webHidden/>
          </w:rPr>
          <w:tab/>
        </w:r>
        <w:r>
          <w:rPr>
            <w:noProof/>
            <w:webHidden/>
          </w:rPr>
          <w:fldChar w:fldCharType="begin"/>
        </w:r>
        <w:r>
          <w:rPr>
            <w:noProof/>
            <w:webHidden/>
          </w:rPr>
          <w:instrText xml:space="preserve"> PAGEREF _Toc419284043 \h </w:instrText>
        </w:r>
        <w:r>
          <w:rPr>
            <w:noProof/>
            <w:webHidden/>
          </w:rPr>
        </w:r>
        <w:r>
          <w:rPr>
            <w:noProof/>
            <w:webHidden/>
          </w:rPr>
          <w:fldChar w:fldCharType="separate"/>
        </w:r>
        <w:r>
          <w:rPr>
            <w:noProof/>
            <w:webHidden/>
          </w:rPr>
          <w:t>45</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44" w:history="1">
        <w:r w:rsidRPr="00925AAC">
          <w:rPr>
            <w:rStyle w:val="Hyperlink"/>
            <w:noProof/>
          </w:rPr>
          <w:t>3.3 – Encourage and assist work team members to contribute to WHS</w:t>
        </w:r>
        <w:r>
          <w:rPr>
            <w:noProof/>
            <w:webHidden/>
          </w:rPr>
          <w:tab/>
        </w:r>
        <w:r>
          <w:rPr>
            <w:noProof/>
            <w:webHidden/>
          </w:rPr>
          <w:fldChar w:fldCharType="begin"/>
        </w:r>
        <w:r>
          <w:rPr>
            <w:noProof/>
            <w:webHidden/>
          </w:rPr>
          <w:instrText xml:space="preserve"> PAGEREF _Toc419284044 \h </w:instrText>
        </w:r>
        <w:r>
          <w:rPr>
            <w:noProof/>
            <w:webHidden/>
          </w:rPr>
        </w:r>
        <w:r>
          <w:rPr>
            <w:noProof/>
            <w:webHidden/>
          </w:rPr>
          <w:fldChar w:fldCharType="separate"/>
        </w:r>
        <w:r>
          <w:rPr>
            <w:noProof/>
            <w:webHidden/>
          </w:rPr>
          <w:t>46</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45" w:history="1">
        <w:r w:rsidRPr="00925AAC">
          <w:rPr>
            <w:rStyle w:val="Hyperlink"/>
            <w:noProof/>
          </w:rPr>
          <w:t>Contribute to WHS at work</w:t>
        </w:r>
        <w:r>
          <w:rPr>
            <w:noProof/>
            <w:webHidden/>
          </w:rPr>
          <w:tab/>
        </w:r>
        <w:r>
          <w:rPr>
            <w:noProof/>
            <w:webHidden/>
          </w:rPr>
          <w:fldChar w:fldCharType="begin"/>
        </w:r>
        <w:r>
          <w:rPr>
            <w:noProof/>
            <w:webHidden/>
          </w:rPr>
          <w:instrText xml:space="preserve"> PAGEREF _Toc419284045 \h </w:instrText>
        </w:r>
        <w:r>
          <w:rPr>
            <w:noProof/>
            <w:webHidden/>
          </w:rPr>
        </w:r>
        <w:r>
          <w:rPr>
            <w:noProof/>
            <w:webHidden/>
          </w:rPr>
          <w:fldChar w:fldCharType="separate"/>
        </w:r>
        <w:r>
          <w:rPr>
            <w:noProof/>
            <w:webHidden/>
          </w:rPr>
          <w:t>46</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46" w:history="1">
        <w:r w:rsidRPr="00925AAC">
          <w:rPr>
            <w:rStyle w:val="Hyperlink"/>
            <w:noProof/>
          </w:rPr>
          <w:t>Industry-specific requirements</w:t>
        </w:r>
        <w:r>
          <w:rPr>
            <w:noProof/>
            <w:webHidden/>
          </w:rPr>
          <w:tab/>
        </w:r>
        <w:r>
          <w:rPr>
            <w:noProof/>
            <w:webHidden/>
          </w:rPr>
          <w:fldChar w:fldCharType="begin"/>
        </w:r>
        <w:r>
          <w:rPr>
            <w:noProof/>
            <w:webHidden/>
          </w:rPr>
          <w:instrText xml:space="preserve"> PAGEREF _Toc419284046 \h </w:instrText>
        </w:r>
        <w:r>
          <w:rPr>
            <w:noProof/>
            <w:webHidden/>
          </w:rPr>
        </w:r>
        <w:r>
          <w:rPr>
            <w:noProof/>
            <w:webHidden/>
          </w:rPr>
          <w:fldChar w:fldCharType="separate"/>
        </w:r>
        <w:r>
          <w:rPr>
            <w:noProof/>
            <w:webHidden/>
          </w:rPr>
          <w:t>47</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47" w:history="1">
        <w:r w:rsidRPr="00925AAC">
          <w:rPr>
            <w:rStyle w:val="Hyperlink"/>
            <w:noProof/>
          </w:rPr>
          <w:t>Activity 3C</w:t>
        </w:r>
        <w:r>
          <w:rPr>
            <w:noProof/>
            <w:webHidden/>
          </w:rPr>
          <w:tab/>
        </w:r>
        <w:r>
          <w:rPr>
            <w:noProof/>
            <w:webHidden/>
          </w:rPr>
          <w:fldChar w:fldCharType="begin"/>
        </w:r>
        <w:r>
          <w:rPr>
            <w:noProof/>
            <w:webHidden/>
          </w:rPr>
          <w:instrText xml:space="preserve"> PAGEREF _Toc419284047 \h </w:instrText>
        </w:r>
        <w:r>
          <w:rPr>
            <w:noProof/>
            <w:webHidden/>
          </w:rPr>
        </w:r>
        <w:r>
          <w:rPr>
            <w:noProof/>
            <w:webHidden/>
          </w:rPr>
          <w:fldChar w:fldCharType="separate"/>
        </w:r>
        <w:r>
          <w:rPr>
            <w:noProof/>
            <w:webHidden/>
          </w:rPr>
          <w:t>48</w:t>
        </w:r>
        <w:r>
          <w:rPr>
            <w:noProof/>
            <w:webHidden/>
          </w:rPr>
          <w:fldChar w:fldCharType="end"/>
        </w:r>
      </w:hyperlink>
    </w:p>
    <w:p w:rsidR="0037446F" w:rsidRDefault="0037446F">
      <w:pPr>
        <w:pStyle w:val="TOC3"/>
        <w:tabs>
          <w:tab w:val="right" w:leader="dot" w:pos="9322"/>
        </w:tabs>
        <w:rPr>
          <w:rFonts w:asciiTheme="minorHAnsi" w:eastAsiaTheme="minorEastAsia" w:hAnsiTheme="minorHAnsi" w:cstheme="minorBidi"/>
          <w:noProof/>
          <w:lang w:val="en-GB" w:eastAsia="en-GB"/>
        </w:rPr>
      </w:pPr>
      <w:hyperlink w:anchor="_Toc419284048" w:history="1">
        <w:r w:rsidRPr="00925AAC">
          <w:rPr>
            <w:rStyle w:val="Hyperlink"/>
            <w:noProof/>
          </w:rPr>
          <w:t>Skills and Knowledge Activity</w:t>
        </w:r>
        <w:r>
          <w:rPr>
            <w:noProof/>
            <w:webHidden/>
          </w:rPr>
          <w:tab/>
        </w:r>
        <w:r>
          <w:rPr>
            <w:noProof/>
            <w:webHidden/>
          </w:rPr>
          <w:fldChar w:fldCharType="begin"/>
        </w:r>
        <w:r>
          <w:rPr>
            <w:noProof/>
            <w:webHidden/>
          </w:rPr>
          <w:instrText xml:space="preserve"> PAGEREF _Toc419284048 \h </w:instrText>
        </w:r>
        <w:r>
          <w:rPr>
            <w:noProof/>
            <w:webHidden/>
          </w:rPr>
        </w:r>
        <w:r>
          <w:rPr>
            <w:noProof/>
            <w:webHidden/>
          </w:rPr>
          <w:fldChar w:fldCharType="separate"/>
        </w:r>
        <w:r>
          <w:rPr>
            <w:noProof/>
            <w:webHidden/>
          </w:rPr>
          <w:t>49</w:t>
        </w:r>
        <w:r>
          <w:rPr>
            <w:noProof/>
            <w:webHidden/>
          </w:rPr>
          <w:fldChar w:fldCharType="end"/>
        </w:r>
      </w:hyperlink>
    </w:p>
    <w:p w:rsidR="0037446F" w:rsidRDefault="0037446F">
      <w:pPr>
        <w:pStyle w:val="TOC2"/>
        <w:tabs>
          <w:tab w:val="right" w:leader="dot" w:pos="9322"/>
        </w:tabs>
        <w:rPr>
          <w:rFonts w:asciiTheme="minorHAnsi" w:eastAsiaTheme="minorEastAsia" w:hAnsiTheme="minorHAnsi" w:cstheme="minorBidi"/>
          <w:noProof/>
          <w:lang w:val="en-GB" w:eastAsia="en-GB"/>
        </w:rPr>
      </w:pPr>
      <w:hyperlink w:anchor="_Toc419284049" w:history="1">
        <w:r w:rsidRPr="00925AAC">
          <w:rPr>
            <w:rStyle w:val="Hyperlink"/>
            <w:noProof/>
          </w:rPr>
          <w:t>Major Activity – An opportunity to revise the unit</w:t>
        </w:r>
        <w:r>
          <w:rPr>
            <w:noProof/>
            <w:webHidden/>
          </w:rPr>
          <w:tab/>
        </w:r>
        <w:r>
          <w:rPr>
            <w:noProof/>
            <w:webHidden/>
          </w:rPr>
          <w:fldChar w:fldCharType="begin"/>
        </w:r>
        <w:r>
          <w:rPr>
            <w:noProof/>
            <w:webHidden/>
          </w:rPr>
          <w:instrText xml:space="preserve"> PAGEREF _Toc419284049 \h </w:instrText>
        </w:r>
        <w:r>
          <w:rPr>
            <w:noProof/>
            <w:webHidden/>
          </w:rPr>
        </w:r>
        <w:r>
          <w:rPr>
            <w:noProof/>
            <w:webHidden/>
          </w:rPr>
          <w:fldChar w:fldCharType="separate"/>
        </w:r>
        <w:r>
          <w:rPr>
            <w:noProof/>
            <w:webHidden/>
          </w:rPr>
          <w:t>50</w:t>
        </w:r>
        <w:r>
          <w:rPr>
            <w:noProof/>
            <w:webHidden/>
          </w:rPr>
          <w:fldChar w:fldCharType="end"/>
        </w:r>
      </w:hyperlink>
    </w:p>
    <w:p w:rsidR="00D46DB0" w:rsidRDefault="003871BA" w:rsidP="00D46DB0">
      <w:r w:rsidRPr="004F5688">
        <w:rPr>
          <w:rFonts w:eastAsia="Times New Roman"/>
          <w:b/>
        </w:rPr>
        <w:fldChar w:fldCharType="end"/>
      </w:r>
      <w:r w:rsidR="00D46DB0">
        <w:rPr>
          <w:b/>
        </w:rPr>
        <w:br w:type="page"/>
      </w:r>
    </w:p>
    <w:p w:rsidR="008945E5" w:rsidRPr="00B80BEA" w:rsidRDefault="00C1140A" w:rsidP="008945E5">
      <w:pPr>
        <w:pStyle w:val="Heading3"/>
      </w:pPr>
      <w:bookmarkStart w:id="2" w:name="_Toc419283987"/>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-218440</wp:posOffset>
                </wp:positionV>
                <wp:extent cx="7303135" cy="3111500"/>
                <wp:effectExtent l="0" t="0" r="31115" b="50800"/>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1115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17.2pt;width:575.05pt;height:24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8945E5">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133E1E" w:rsidRPr="005500B8" w:rsidRDefault="00133E1E" w:rsidP="00133E1E">
      <w:pPr>
        <w:pStyle w:val="BodyText"/>
        <w:jc w:val="left"/>
        <w:rPr>
          <w:rFonts w:asciiTheme="minorHAnsi" w:hAnsiTheme="minorHAnsi"/>
          <w:sz w:val="22"/>
          <w:szCs w:val="22"/>
        </w:rPr>
      </w:pPr>
      <w:r w:rsidRPr="005500B8">
        <w:rPr>
          <w:rFonts w:asciiTheme="minorHAnsi" w:hAnsiTheme="minorHAnsi"/>
          <w:sz w:val="22"/>
          <w:szCs w:val="22"/>
        </w:rPr>
        <w:t>This unit describes the skills and knowledge required to implement and monitor work health and safety (WHS) policies, procedures and work practices as part of a small work team.</w:t>
      </w:r>
    </w:p>
    <w:p w:rsidR="00133E1E" w:rsidRPr="005500B8" w:rsidRDefault="00133E1E" w:rsidP="00133E1E">
      <w:pPr>
        <w:pStyle w:val="BodyText"/>
        <w:jc w:val="left"/>
        <w:rPr>
          <w:rFonts w:asciiTheme="minorHAnsi" w:hAnsiTheme="minorHAnsi"/>
          <w:sz w:val="22"/>
          <w:szCs w:val="22"/>
        </w:rPr>
      </w:pPr>
    </w:p>
    <w:p w:rsidR="00133E1E" w:rsidRPr="005500B8" w:rsidRDefault="00133E1E" w:rsidP="00133E1E">
      <w:pPr>
        <w:pStyle w:val="BodyText"/>
        <w:jc w:val="left"/>
        <w:rPr>
          <w:rFonts w:asciiTheme="minorHAnsi" w:hAnsiTheme="minorHAnsi"/>
          <w:sz w:val="22"/>
          <w:szCs w:val="22"/>
        </w:rPr>
      </w:pPr>
      <w:r w:rsidRPr="005500B8">
        <w:rPr>
          <w:rFonts w:asciiTheme="minorHAnsi" w:hAnsiTheme="minorHAnsi"/>
          <w:sz w:val="22"/>
          <w:szCs w:val="22"/>
        </w:rPr>
        <w:t>This unit applies to workers who have a key role in maintaining WHS in an organisation, including duty of care for other workers.</w:t>
      </w:r>
    </w:p>
    <w:p w:rsidR="00133E1E" w:rsidRPr="005500B8" w:rsidRDefault="00133E1E" w:rsidP="00133E1E">
      <w:pPr>
        <w:pStyle w:val="BodyText"/>
        <w:jc w:val="left"/>
        <w:rPr>
          <w:rFonts w:asciiTheme="minorHAnsi" w:hAnsiTheme="minorHAnsi"/>
          <w:sz w:val="22"/>
          <w:szCs w:val="22"/>
        </w:rPr>
      </w:pPr>
    </w:p>
    <w:p w:rsidR="008945E5" w:rsidRPr="00133E1E" w:rsidRDefault="00133E1E" w:rsidP="00133E1E">
      <w:pPr>
        <w:spacing w:after="0" w:line="240" w:lineRule="auto"/>
        <w:outlineLvl w:val="3"/>
        <w:rPr>
          <w:rFonts w:asciiTheme="minorHAnsi" w:hAnsiTheme="minorHAnsi" w:cs="Calibri"/>
          <w:b/>
          <w:i/>
          <w:color w:val="000000"/>
        </w:rPr>
      </w:pPr>
      <w:r w:rsidRPr="00133E1E">
        <w:rPr>
          <w:rStyle w:val="Emphasis"/>
          <w:rFonts w:asciiTheme="minorHAnsi" w:hAnsiTheme="minorHAnsi"/>
          <w:i w:val="0"/>
        </w:rPr>
        <w:t>No licensing, legislative or certification requirements apply to this unit at the time of publication.</w:t>
      </w:r>
    </w:p>
    <w:p w:rsidR="008945E5" w:rsidRPr="00B80BEA" w:rsidRDefault="008945E5" w:rsidP="008945E5">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7B084B" w:rsidRDefault="00133E1E" w:rsidP="00206263">
      <w:pPr>
        <w:spacing w:after="0" w:line="240" w:lineRule="auto"/>
        <w:contextualSpacing/>
        <w:rPr>
          <w:lang w:val="en-GB" w:eastAsia="en-GB"/>
        </w:rPr>
      </w:pPr>
      <w:r>
        <w:rPr>
          <w:lang w:val="en-GB" w:eastAsia="en-GB"/>
        </w:rPr>
        <w:t>None Stated.</w:t>
      </w: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4" w:name="_Toc329018037"/>
      <w:r>
        <w:br w:type="page"/>
      </w:r>
    </w:p>
    <w:p w:rsidR="00305E76" w:rsidRDefault="00C1140A" w:rsidP="00A62486">
      <w:pPr>
        <w:pStyle w:val="Heading3"/>
      </w:pPr>
      <w:bookmarkStart w:id="5" w:name="_Toc419283988"/>
      <w:r>
        <w:rPr>
          <w:noProof/>
          <w:lang w:eastAsia="en-GB"/>
        </w:rPr>
        <w:lastRenderedPageBreak/>
        <mc:AlternateContent>
          <mc:Choice Requires="wps">
            <w:drawing>
              <wp:anchor distT="0" distB="0" distL="114300" distR="114300" simplePos="0" relativeHeight="251688960" behindDoc="1" locked="0" layoutInCell="1" allowOverlap="1">
                <wp:simplePos x="0" y="0"/>
                <wp:positionH relativeFrom="column">
                  <wp:posOffset>-772160</wp:posOffset>
                </wp:positionH>
                <wp:positionV relativeFrom="paragraph">
                  <wp:posOffset>-225425</wp:posOffset>
                </wp:positionV>
                <wp:extent cx="7213600" cy="6009005"/>
                <wp:effectExtent l="0" t="0" r="44450" b="4889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0090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8pt;margin-top:-17.75pt;width:568pt;height:473.1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F149E7" w:rsidP="003D483F">
            <w:pPr>
              <w:pStyle w:val="List"/>
              <w:numPr>
                <w:ilvl w:val="0"/>
                <w:numId w:val="25"/>
              </w:numPr>
              <w:spacing w:after="0" w:line="240" w:lineRule="auto"/>
              <w:rPr>
                <w:rFonts w:asciiTheme="minorHAnsi" w:hAnsiTheme="minorHAnsi" w:cstheme="minorHAnsi"/>
                <w:lang w:val="en-NZ"/>
              </w:rPr>
            </w:pPr>
            <w:r w:rsidRPr="005500B8">
              <w:rPr>
                <w:rFonts w:asciiTheme="minorHAnsi" w:hAnsiTheme="minorHAnsi"/>
              </w:rPr>
              <w:t>Contribute to workplace procedures for identifying hazards and controlling risks</w:t>
            </w:r>
          </w:p>
        </w:tc>
        <w:tc>
          <w:tcPr>
            <w:tcW w:w="5942" w:type="dxa"/>
            <w:tcMar>
              <w:top w:w="0" w:type="dxa"/>
              <w:left w:w="62" w:type="dxa"/>
              <w:bottom w:w="0" w:type="dxa"/>
              <w:right w:w="62" w:type="dxa"/>
            </w:tcMar>
          </w:tcPr>
          <w:p w:rsidR="00F149E7" w:rsidRPr="005500B8" w:rsidRDefault="00F149E7" w:rsidP="00F149E7">
            <w:pPr>
              <w:pStyle w:val="BodyText"/>
              <w:numPr>
                <w:ilvl w:val="0"/>
                <w:numId w:val="30"/>
              </w:numPr>
              <w:ind w:left="357" w:hanging="357"/>
              <w:jc w:val="left"/>
              <w:rPr>
                <w:rFonts w:asciiTheme="minorHAnsi" w:hAnsiTheme="minorHAnsi"/>
                <w:sz w:val="22"/>
                <w:szCs w:val="22"/>
              </w:rPr>
            </w:pPr>
            <w:r w:rsidRPr="005500B8">
              <w:rPr>
                <w:rFonts w:asciiTheme="minorHAnsi" w:hAnsiTheme="minorHAnsi"/>
                <w:sz w:val="22"/>
                <w:szCs w:val="22"/>
              </w:rPr>
              <w:t>Identify existing and potential hazards and record them according to workplace procedures</w:t>
            </w:r>
          </w:p>
          <w:p w:rsidR="00F149E7" w:rsidRPr="005500B8" w:rsidRDefault="00F149E7" w:rsidP="00F149E7">
            <w:pPr>
              <w:pStyle w:val="BodyText"/>
              <w:numPr>
                <w:ilvl w:val="0"/>
                <w:numId w:val="30"/>
              </w:numPr>
              <w:ind w:left="357" w:hanging="357"/>
              <w:jc w:val="left"/>
              <w:rPr>
                <w:rFonts w:asciiTheme="minorHAnsi" w:hAnsiTheme="minorHAnsi"/>
                <w:sz w:val="22"/>
                <w:szCs w:val="22"/>
              </w:rPr>
            </w:pPr>
            <w:r w:rsidRPr="005500B8">
              <w:rPr>
                <w:rFonts w:asciiTheme="minorHAnsi" w:hAnsiTheme="minorHAnsi"/>
                <w:sz w:val="22"/>
                <w:szCs w:val="22"/>
              </w:rPr>
              <w:t>Contribute to the development of strategies for implementing risk controls in line with workplace procedures and policies</w:t>
            </w:r>
          </w:p>
          <w:p w:rsidR="00F149E7" w:rsidRPr="005500B8" w:rsidRDefault="00F149E7" w:rsidP="00F149E7">
            <w:pPr>
              <w:pStyle w:val="BodyText"/>
              <w:numPr>
                <w:ilvl w:val="0"/>
                <w:numId w:val="30"/>
              </w:numPr>
              <w:ind w:left="357" w:hanging="357"/>
              <w:jc w:val="left"/>
              <w:rPr>
                <w:rFonts w:asciiTheme="minorHAnsi" w:hAnsiTheme="minorHAnsi"/>
                <w:sz w:val="22"/>
                <w:szCs w:val="22"/>
              </w:rPr>
            </w:pPr>
            <w:r w:rsidRPr="005500B8">
              <w:rPr>
                <w:rFonts w:asciiTheme="minorHAnsi" w:hAnsiTheme="minorHAnsi"/>
                <w:sz w:val="22"/>
                <w:szCs w:val="22"/>
              </w:rPr>
              <w:t>Implement risk controls in line with the hierarchy of risk control and workplace and legislative requirements</w:t>
            </w:r>
          </w:p>
          <w:p w:rsidR="00FA5559" w:rsidRDefault="00F149E7" w:rsidP="00F149E7">
            <w:pPr>
              <w:pStyle w:val="ListParagraph"/>
              <w:numPr>
                <w:ilvl w:val="0"/>
                <w:numId w:val="30"/>
              </w:numPr>
              <w:spacing w:after="0" w:line="240" w:lineRule="auto"/>
              <w:ind w:left="357" w:hanging="357"/>
            </w:pPr>
            <w:r w:rsidRPr="00F149E7">
              <w:rPr>
                <w:rFonts w:asciiTheme="minorHAnsi" w:hAnsiTheme="minorHAnsi"/>
              </w:rPr>
              <w:t>Identify and report issues with risk controls, including residual risk, in line with workplace and legislative requirements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F149E7" w:rsidP="003D483F">
            <w:pPr>
              <w:pStyle w:val="List"/>
              <w:numPr>
                <w:ilvl w:val="0"/>
                <w:numId w:val="25"/>
              </w:numPr>
              <w:spacing w:after="0" w:line="240" w:lineRule="auto"/>
              <w:rPr>
                <w:rFonts w:asciiTheme="minorHAnsi" w:hAnsiTheme="minorHAnsi" w:cstheme="minorHAnsi"/>
                <w:lang w:val="en-NZ"/>
              </w:rPr>
            </w:pPr>
            <w:r w:rsidRPr="005500B8">
              <w:rPr>
                <w:rFonts w:asciiTheme="minorHAnsi" w:hAnsiTheme="minorHAnsi"/>
              </w:rPr>
              <w:t>Implement policies and procedures into work team processes</w:t>
            </w:r>
          </w:p>
        </w:tc>
        <w:tc>
          <w:tcPr>
            <w:tcW w:w="5942" w:type="dxa"/>
            <w:tcMar>
              <w:top w:w="0" w:type="dxa"/>
              <w:left w:w="62" w:type="dxa"/>
              <w:bottom w:w="0" w:type="dxa"/>
              <w:right w:w="62" w:type="dxa"/>
            </w:tcMar>
          </w:tcPr>
          <w:p w:rsidR="00F149E7" w:rsidRPr="005500B8" w:rsidRDefault="00F149E7" w:rsidP="00F149E7">
            <w:pPr>
              <w:pStyle w:val="BodyText"/>
              <w:numPr>
                <w:ilvl w:val="0"/>
                <w:numId w:val="31"/>
              </w:numPr>
              <w:ind w:left="357" w:hanging="357"/>
              <w:jc w:val="left"/>
              <w:rPr>
                <w:rFonts w:asciiTheme="minorHAnsi" w:hAnsiTheme="minorHAnsi"/>
                <w:sz w:val="22"/>
                <w:szCs w:val="22"/>
              </w:rPr>
            </w:pPr>
            <w:r w:rsidRPr="005500B8">
              <w:rPr>
                <w:rFonts w:asciiTheme="minorHAnsi" w:hAnsiTheme="minorHAnsi"/>
                <w:sz w:val="22"/>
                <w:szCs w:val="22"/>
              </w:rPr>
              <w:t>Regularly provide information about WHS policies and procedures to the work team</w:t>
            </w:r>
          </w:p>
          <w:p w:rsidR="00F149E7" w:rsidRPr="005500B8" w:rsidRDefault="00F149E7" w:rsidP="00F149E7">
            <w:pPr>
              <w:pStyle w:val="BodyText"/>
              <w:numPr>
                <w:ilvl w:val="0"/>
                <w:numId w:val="31"/>
              </w:numPr>
              <w:ind w:left="357" w:hanging="357"/>
              <w:jc w:val="left"/>
              <w:rPr>
                <w:rFonts w:asciiTheme="minorHAnsi" w:hAnsiTheme="minorHAnsi"/>
                <w:sz w:val="22"/>
                <w:szCs w:val="22"/>
              </w:rPr>
            </w:pPr>
            <w:r w:rsidRPr="005500B8">
              <w:rPr>
                <w:rFonts w:asciiTheme="minorHAnsi" w:hAnsiTheme="minorHAnsi"/>
                <w:sz w:val="22"/>
                <w:szCs w:val="22"/>
              </w:rPr>
              <w:t>Provide</w:t>
            </w:r>
            <w:r w:rsidRPr="005500B8">
              <w:rPr>
                <w:rStyle w:val="BoldandItalics"/>
                <w:rFonts w:asciiTheme="minorHAnsi" w:hAnsiTheme="minorHAnsi"/>
                <w:sz w:val="22"/>
                <w:szCs w:val="22"/>
              </w:rPr>
              <w:t xml:space="preserve"> </w:t>
            </w:r>
            <w:r w:rsidRPr="005500B8">
              <w:rPr>
                <w:rFonts w:asciiTheme="minorHAnsi" w:hAnsiTheme="minorHAnsi"/>
                <w:sz w:val="22"/>
                <w:szCs w:val="22"/>
              </w:rPr>
              <w:t>information</w:t>
            </w:r>
            <w:r w:rsidRPr="005500B8">
              <w:rPr>
                <w:rStyle w:val="BoldandItalics"/>
                <w:rFonts w:asciiTheme="minorHAnsi" w:hAnsiTheme="minorHAnsi"/>
                <w:sz w:val="22"/>
                <w:szCs w:val="22"/>
              </w:rPr>
              <w:t xml:space="preserve"> </w:t>
            </w:r>
            <w:r w:rsidRPr="005500B8">
              <w:rPr>
                <w:rFonts w:asciiTheme="minorHAnsi" w:hAnsiTheme="minorHAnsi"/>
                <w:sz w:val="22"/>
                <w:szCs w:val="22"/>
              </w:rPr>
              <w:t xml:space="preserve">about identified hazards and the outcomes of risk assessment and risk controls to the work team </w:t>
            </w:r>
          </w:p>
          <w:p w:rsidR="00F149E7" w:rsidRPr="005500B8" w:rsidRDefault="00F149E7" w:rsidP="00F149E7">
            <w:pPr>
              <w:pStyle w:val="BodyText"/>
              <w:numPr>
                <w:ilvl w:val="0"/>
                <w:numId w:val="31"/>
              </w:numPr>
              <w:ind w:left="357" w:hanging="357"/>
              <w:jc w:val="left"/>
              <w:rPr>
                <w:rFonts w:asciiTheme="minorHAnsi" w:hAnsiTheme="minorHAnsi"/>
                <w:sz w:val="22"/>
                <w:szCs w:val="22"/>
              </w:rPr>
            </w:pPr>
            <w:r w:rsidRPr="005500B8">
              <w:rPr>
                <w:rFonts w:asciiTheme="minorHAnsi" w:hAnsiTheme="minorHAnsi"/>
                <w:sz w:val="22"/>
                <w:szCs w:val="22"/>
              </w:rPr>
              <w:t>Monitor housekeeping practices to ensure that WHS policies and procedures are followed</w:t>
            </w:r>
          </w:p>
          <w:p w:rsidR="00B22282" w:rsidRPr="00F149E7" w:rsidRDefault="00F149E7" w:rsidP="00F149E7">
            <w:pPr>
              <w:pStyle w:val="ListParagraph"/>
              <w:numPr>
                <w:ilvl w:val="0"/>
                <w:numId w:val="31"/>
              </w:numPr>
              <w:spacing w:after="0" w:line="240" w:lineRule="auto"/>
              <w:ind w:left="357" w:hanging="357"/>
              <w:rPr>
                <w:rFonts w:asciiTheme="minorHAnsi" w:hAnsiTheme="minorHAnsi" w:cstheme="minorHAnsi"/>
                <w:lang w:val="en-NZ"/>
              </w:rPr>
            </w:pPr>
            <w:r w:rsidRPr="00F149E7">
              <w:rPr>
                <w:rFonts w:asciiTheme="minorHAnsi" w:hAnsiTheme="minorHAnsi"/>
              </w:rPr>
              <w:t>Maintain WHS incident records in the work area according to workplace procedures and legislative requirements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F149E7" w:rsidP="003D483F">
            <w:pPr>
              <w:pStyle w:val="List"/>
              <w:numPr>
                <w:ilvl w:val="0"/>
                <w:numId w:val="25"/>
              </w:numPr>
              <w:spacing w:after="0" w:line="240" w:lineRule="auto"/>
              <w:rPr>
                <w:rFonts w:asciiTheme="minorHAnsi" w:hAnsiTheme="minorHAnsi" w:cstheme="minorHAnsi"/>
                <w:lang w:val="en-NZ"/>
              </w:rPr>
            </w:pPr>
            <w:r w:rsidRPr="005500B8">
              <w:rPr>
                <w:rFonts w:asciiTheme="minorHAnsi" w:hAnsiTheme="minorHAnsi"/>
              </w:rPr>
              <w:t>Support consultation, cooperation and communication</w:t>
            </w:r>
          </w:p>
        </w:tc>
        <w:tc>
          <w:tcPr>
            <w:tcW w:w="5942" w:type="dxa"/>
            <w:tcMar>
              <w:top w:w="0" w:type="dxa"/>
              <w:left w:w="62" w:type="dxa"/>
              <w:bottom w:w="0" w:type="dxa"/>
              <w:right w:w="62" w:type="dxa"/>
            </w:tcMar>
          </w:tcPr>
          <w:p w:rsidR="00F149E7" w:rsidRPr="005500B8" w:rsidRDefault="00F149E7" w:rsidP="00F149E7">
            <w:pPr>
              <w:pStyle w:val="BodyText"/>
              <w:numPr>
                <w:ilvl w:val="0"/>
                <w:numId w:val="32"/>
              </w:numPr>
              <w:ind w:left="357" w:hanging="357"/>
              <w:jc w:val="left"/>
              <w:rPr>
                <w:rFonts w:asciiTheme="minorHAnsi" w:hAnsiTheme="minorHAnsi"/>
                <w:sz w:val="22"/>
                <w:szCs w:val="22"/>
              </w:rPr>
            </w:pPr>
            <w:r w:rsidRPr="005500B8">
              <w:rPr>
                <w:rFonts w:asciiTheme="minorHAnsi" w:hAnsiTheme="minorHAnsi"/>
                <w:sz w:val="22"/>
                <w:szCs w:val="22"/>
              </w:rPr>
              <w:t>Support workplace consultative procedures by encouraging work team participation in consultative activities</w:t>
            </w:r>
          </w:p>
          <w:p w:rsidR="00F149E7" w:rsidRPr="005500B8" w:rsidRDefault="00F149E7" w:rsidP="00F149E7">
            <w:pPr>
              <w:pStyle w:val="BodyText"/>
              <w:numPr>
                <w:ilvl w:val="0"/>
                <w:numId w:val="32"/>
              </w:numPr>
              <w:ind w:left="357" w:hanging="357"/>
              <w:jc w:val="left"/>
              <w:rPr>
                <w:rFonts w:asciiTheme="minorHAnsi" w:hAnsiTheme="minorHAnsi"/>
                <w:sz w:val="22"/>
                <w:szCs w:val="22"/>
              </w:rPr>
            </w:pPr>
            <w:r w:rsidRPr="005500B8">
              <w:rPr>
                <w:rFonts w:asciiTheme="minorHAnsi" w:hAnsiTheme="minorHAnsi"/>
                <w:sz w:val="22"/>
                <w:szCs w:val="22"/>
              </w:rPr>
              <w:t>Report health and safety issues in line with workplace procedures and legislative requirements</w:t>
            </w:r>
          </w:p>
          <w:p w:rsidR="00305E76" w:rsidRPr="00F149E7" w:rsidRDefault="00F149E7" w:rsidP="00F149E7">
            <w:pPr>
              <w:pStyle w:val="ListParagraph"/>
              <w:numPr>
                <w:ilvl w:val="0"/>
                <w:numId w:val="32"/>
              </w:numPr>
              <w:spacing w:after="0" w:line="240" w:lineRule="auto"/>
              <w:ind w:left="357" w:hanging="357"/>
              <w:rPr>
                <w:rFonts w:asciiTheme="minorHAnsi" w:hAnsiTheme="minorHAnsi" w:cstheme="minorHAnsi"/>
              </w:rPr>
            </w:pPr>
            <w:r w:rsidRPr="00F149E7">
              <w:rPr>
                <w:rFonts w:asciiTheme="minorHAnsi" w:hAnsiTheme="minorHAnsi"/>
              </w:rPr>
              <w:t>Encourage and assist work team members to contribute to WHS</w:t>
            </w:r>
          </w:p>
          <w:p w:rsidR="003D483F" w:rsidRPr="00305E76" w:rsidRDefault="003D483F" w:rsidP="003D483F">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p w:rsidR="00304343" w:rsidRDefault="00C1140A" w:rsidP="00304343">
      <w:pPr>
        <w:pStyle w:val="Heading3"/>
      </w:pPr>
      <w:bookmarkStart w:id="7" w:name="_Toc329018039"/>
      <w:bookmarkStart w:id="8" w:name="_Toc419283989"/>
      <w:bookmarkEnd w:id="6"/>
      <w:r>
        <w:rPr>
          <w:noProof/>
          <w:lang w:eastAsia="en-GB"/>
        </w:rPr>
        <w:lastRenderedPageBreak/>
        <mc:AlternateContent>
          <mc:Choice Requires="wps">
            <w:drawing>
              <wp:anchor distT="0" distB="0" distL="114300" distR="114300" simplePos="0" relativeHeight="251732992" behindDoc="1" locked="0" layoutInCell="1" allowOverlap="1">
                <wp:simplePos x="0" y="0"/>
                <wp:positionH relativeFrom="column">
                  <wp:posOffset>-783590</wp:posOffset>
                </wp:positionH>
                <wp:positionV relativeFrom="paragraph">
                  <wp:posOffset>-201930</wp:posOffset>
                </wp:positionV>
                <wp:extent cx="7303135" cy="3059430"/>
                <wp:effectExtent l="0" t="0" r="31115" b="64770"/>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594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5.9pt;width:575.05pt;height:240.9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304343" w:rsidRPr="00944F03" w:rsidRDefault="00EC1433" w:rsidP="00304343">
      <w:pPr>
        <w:pStyle w:val="BodyText"/>
        <w:jc w:val="left"/>
        <w:rPr>
          <w:rFonts w:asciiTheme="minorHAnsi" w:hAnsiTheme="minorHAnsi"/>
          <w:sz w:val="22"/>
          <w:szCs w:val="22"/>
        </w:rPr>
      </w:pPr>
      <w:r w:rsidRPr="005500B8">
        <w:rPr>
          <w:rStyle w:val="Emphasis"/>
          <w:rFonts w:asciiTheme="minorHAnsi" w:hAnsiTheme="minorHAnsi"/>
          <w:sz w:val="22"/>
          <w:szCs w:val="22"/>
        </w:rPr>
        <w:t>The Foundation Skills described those required skills (language, literacy and numeracy) that are essential to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EC1433" w:rsidRDefault="00EC1433" w:rsidP="00EC1433">
      <w:pPr>
        <w:spacing w:after="0" w:line="240" w:lineRule="auto"/>
        <w:rPr>
          <w:rStyle w:val="Emphasis"/>
          <w:rFonts w:asciiTheme="minorHAnsi" w:hAnsiTheme="minorHAnsi"/>
          <w:i w:val="0"/>
        </w:rPr>
      </w:pPr>
      <w:bookmarkStart w:id="10" w:name="_Toc329018040"/>
      <w:bookmarkEnd w:id="7"/>
      <w:r w:rsidRPr="00EC1433">
        <w:rPr>
          <w:rStyle w:val="Emphasis"/>
          <w:rFonts w:asciiTheme="minorHAnsi" w:hAnsiTheme="minorHAnsi"/>
          <w:i w:val="0"/>
        </w:rPr>
        <w:t>Written communication</w:t>
      </w:r>
    </w:p>
    <w:p w:rsidR="00EC1433" w:rsidRPr="00EC1433" w:rsidRDefault="00EC1433" w:rsidP="00EC1433">
      <w:pPr>
        <w:spacing w:after="0" w:line="240" w:lineRule="auto"/>
        <w:rPr>
          <w:rStyle w:val="Emphasis"/>
          <w:rFonts w:asciiTheme="minorHAnsi" w:hAnsiTheme="minorHAnsi"/>
          <w:i w:val="0"/>
        </w:rPr>
      </w:pPr>
    </w:p>
    <w:p w:rsidR="00304343" w:rsidRPr="00EC1433" w:rsidRDefault="00EC1433" w:rsidP="006737A1">
      <w:pPr>
        <w:pStyle w:val="ListParagraph"/>
        <w:numPr>
          <w:ilvl w:val="0"/>
          <w:numId w:val="35"/>
        </w:numPr>
        <w:spacing w:after="0" w:line="240" w:lineRule="auto"/>
        <w:ind w:left="357" w:hanging="357"/>
      </w:pPr>
      <w:r w:rsidRPr="00EC1433">
        <w:t>In order to complete a workplace risk assessment and complete a workplace incident report in line with regulatory guidelines and organisational policies</w:t>
      </w:r>
    </w:p>
    <w:p w:rsidR="00EC1433" w:rsidRDefault="00EC1433" w:rsidP="00EC1433">
      <w:pPr>
        <w:spacing w:after="0" w:line="240" w:lineRule="auto"/>
        <w:rPr>
          <w:rStyle w:val="Emphasis"/>
          <w:rFonts w:asciiTheme="minorHAnsi" w:hAnsiTheme="minorHAnsi"/>
          <w:i w:val="0"/>
        </w:rPr>
      </w:pPr>
    </w:p>
    <w:p w:rsidR="00EC1433" w:rsidRDefault="00EC1433" w:rsidP="00EC1433">
      <w:pPr>
        <w:spacing w:after="0" w:line="240" w:lineRule="auto"/>
        <w:rPr>
          <w:rStyle w:val="Emphasis"/>
          <w:rFonts w:asciiTheme="minorHAnsi" w:hAnsiTheme="minorHAnsi"/>
          <w:i w:val="0"/>
        </w:rPr>
      </w:pPr>
      <w:r w:rsidRPr="00EC1433">
        <w:rPr>
          <w:rStyle w:val="Emphasis"/>
          <w:rFonts w:asciiTheme="minorHAnsi" w:hAnsiTheme="minorHAnsi"/>
          <w:i w:val="0"/>
        </w:rPr>
        <w:t>Oral communication</w:t>
      </w:r>
    </w:p>
    <w:p w:rsidR="00EC1433" w:rsidRPr="00EC1433" w:rsidRDefault="00EC1433" w:rsidP="00EC1433">
      <w:pPr>
        <w:spacing w:after="0" w:line="240" w:lineRule="auto"/>
        <w:rPr>
          <w:rStyle w:val="Emphasis"/>
          <w:rFonts w:asciiTheme="minorHAnsi" w:hAnsiTheme="minorHAnsi"/>
          <w:i w:val="0"/>
        </w:rPr>
      </w:pPr>
    </w:p>
    <w:p w:rsidR="00EC1433" w:rsidRPr="00304343" w:rsidRDefault="00EC1433" w:rsidP="006737A1">
      <w:pPr>
        <w:pStyle w:val="ListParagraph"/>
        <w:numPr>
          <w:ilvl w:val="0"/>
          <w:numId w:val="35"/>
        </w:numPr>
        <w:spacing w:after="0" w:line="240" w:lineRule="auto"/>
        <w:ind w:left="357" w:hanging="357"/>
        <w:rPr>
          <w:lang w:eastAsia="en-GB"/>
        </w:rPr>
      </w:pPr>
      <w:r>
        <w:t>I</w:t>
      </w:r>
      <w:r w:rsidRPr="00C97E1A">
        <w:t>n order to accurately present information to a small group of at least two participants</w:t>
      </w:r>
    </w:p>
    <w:p w:rsidR="00EC1433" w:rsidRDefault="00EC1433" w:rsidP="00EC1433">
      <w:pPr>
        <w:spacing w:after="0" w:line="240" w:lineRule="auto"/>
        <w:rPr>
          <w:lang w:eastAsia="en-GB"/>
        </w:rPr>
      </w:pPr>
    </w:p>
    <w:p w:rsidR="00304343" w:rsidRDefault="00EC1433" w:rsidP="00EC1433">
      <w:pPr>
        <w:spacing w:after="0" w:line="240" w:lineRule="auto"/>
        <w:rPr>
          <w:rFonts w:cstheme="majorBidi"/>
          <w:sz w:val="26"/>
          <w:szCs w:val="26"/>
          <w:lang w:val="en-GB" w:eastAsia="en-GB"/>
        </w:rPr>
      </w:pPr>
      <w:r w:rsidRPr="005500B8">
        <w:rPr>
          <w:rFonts w:asciiTheme="minorHAnsi" w:hAnsiTheme="minorHAnsi"/>
        </w:rPr>
        <w:t>The remaining foundation skills essential to performance are explicit in the performance criteria of this unit</w:t>
      </w:r>
      <w:r>
        <w:rPr>
          <w:lang w:eastAsia="en-GB"/>
        </w:rPr>
        <w:t xml:space="preserve"> </w:t>
      </w:r>
      <w:r w:rsidR="00304343">
        <w:rPr>
          <w:lang w:eastAsia="en-GB"/>
        </w:rPr>
        <w:br w:type="page"/>
      </w:r>
    </w:p>
    <w:p w:rsidR="00304343" w:rsidRDefault="00C1140A" w:rsidP="00304343">
      <w:pPr>
        <w:pStyle w:val="Heading3"/>
      </w:pPr>
      <w:bookmarkStart w:id="11" w:name="_Toc285113079"/>
      <w:bookmarkStart w:id="12" w:name="_Toc326743761"/>
      <w:bookmarkStart w:id="13" w:name="_Toc328654777"/>
      <w:bookmarkStart w:id="14" w:name="_Toc330386596"/>
      <w:bookmarkStart w:id="15" w:name="_Toc419283990"/>
      <w:bookmarkEnd w:id="10"/>
      <w:r>
        <w:rPr>
          <w:noProof/>
          <w:lang w:eastAsia="en-GB"/>
        </w:rPr>
        <w:lastRenderedPageBreak/>
        <mc:AlternateContent>
          <mc:Choice Requires="wps">
            <w:drawing>
              <wp:anchor distT="0" distB="0" distL="114300" distR="114300" simplePos="0" relativeHeight="251735040" behindDoc="1" locked="0" layoutInCell="1" allowOverlap="1">
                <wp:simplePos x="0" y="0"/>
                <wp:positionH relativeFrom="column">
                  <wp:posOffset>-712470</wp:posOffset>
                </wp:positionH>
                <wp:positionV relativeFrom="paragraph">
                  <wp:posOffset>-225425</wp:posOffset>
                </wp:positionV>
                <wp:extent cx="7132320" cy="8443595"/>
                <wp:effectExtent l="0" t="0" r="30480" b="5270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4435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17.75pt;width:561.6pt;height:664.8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E50097" w:rsidRDefault="00E50097" w:rsidP="00E50097">
      <w:pPr>
        <w:spacing w:after="0" w:line="240" w:lineRule="auto"/>
      </w:pPr>
      <w:r>
        <w:t>The candidate must show evidence of the ability to complete tasks outlined in elements and performance criteria of this unit, manage tasks and manage contingencies in the context of the job role.</w:t>
      </w:r>
    </w:p>
    <w:p w:rsidR="00E50097" w:rsidRDefault="00E50097" w:rsidP="00E50097">
      <w:pPr>
        <w:spacing w:after="0" w:line="240" w:lineRule="auto"/>
      </w:pPr>
      <w:r>
        <w:t>There must be demonstrated evidence that the candidate has completed the following tasks at least once in line with state/territory WHS regulations, relevant codes of practice and workplace procedures:</w:t>
      </w:r>
    </w:p>
    <w:p w:rsidR="00E50097" w:rsidRDefault="00E50097" w:rsidP="00E50097">
      <w:pPr>
        <w:spacing w:after="0" w:line="240" w:lineRule="auto"/>
      </w:pPr>
    </w:p>
    <w:p w:rsidR="00E50097" w:rsidRPr="00F412C3" w:rsidRDefault="00E50097" w:rsidP="006737A1">
      <w:pPr>
        <w:pStyle w:val="ListParagraph"/>
        <w:numPr>
          <w:ilvl w:val="0"/>
          <w:numId w:val="36"/>
        </w:numPr>
        <w:spacing w:after="0" w:line="240" w:lineRule="auto"/>
        <w:ind w:left="357" w:hanging="357"/>
      </w:pPr>
      <w:r>
        <w:t>C</w:t>
      </w:r>
      <w:r w:rsidRPr="00F412C3">
        <w:t>onducted a workplace risk assessment and recorded the results, including:</w:t>
      </w:r>
    </w:p>
    <w:p w:rsidR="00E50097" w:rsidRPr="00F412C3" w:rsidRDefault="00E50097" w:rsidP="006737A1">
      <w:pPr>
        <w:pStyle w:val="ListParagraph"/>
        <w:numPr>
          <w:ilvl w:val="0"/>
          <w:numId w:val="37"/>
        </w:numPr>
        <w:spacing w:after="0" w:line="240" w:lineRule="auto"/>
        <w:ind w:left="714" w:hanging="357"/>
      </w:pPr>
      <w:r w:rsidRPr="00F412C3">
        <w:t>identification of hazards and potential hazards</w:t>
      </w:r>
    </w:p>
    <w:p w:rsidR="00E50097" w:rsidRPr="00F412C3" w:rsidRDefault="00E50097" w:rsidP="006737A1">
      <w:pPr>
        <w:pStyle w:val="ListParagraph"/>
        <w:numPr>
          <w:ilvl w:val="0"/>
          <w:numId w:val="37"/>
        </w:numPr>
        <w:spacing w:after="0" w:line="240" w:lineRule="auto"/>
        <w:ind w:left="714" w:hanging="357"/>
      </w:pPr>
      <w:r w:rsidRPr="00F412C3">
        <w:t>risk assessment</w:t>
      </w:r>
    </w:p>
    <w:p w:rsidR="00E50097" w:rsidRPr="00F412C3" w:rsidRDefault="00E50097" w:rsidP="006737A1">
      <w:pPr>
        <w:pStyle w:val="ListParagraph"/>
        <w:numPr>
          <w:ilvl w:val="0"/>
          <w:numId w:val="37"/>
        </w:numPr>
        <w:spacing w:after="0" w:line="240" w:lineRule="auto"/>
        <w:ind w:left="714" w:hanging="357"/>
      </w:pPr>
      <w:r w:rsidRPr="00F412C3">
        <w:t>strategies for minimising risk, and</w:t>
      </w:r>
    </w:p>
    <w:p w:rsidR="00E50097" w:rsidRPr="00F412C3" w:rsidRDefault="00E50097" w:rsidP="006737A1">
      <w:pPr>
        <w:pStyle w:val="ListParagraph"/>
        <w:numPr>
          <w:ilvl w:val="0"/>
          <w:numId w:val="37"/>
        </w:numPr>
        <w:spacing w:after="0" w:line="240" w:lineRule="auto"/>
        <w:ind w:left="714" w:hanging="357"/>
      </w:pPr>
      <w:r w:rsidRPr="00F412C3">
        <w:t>analysis of residual risk</w:t>
      </w:r>
    </w:p>
    <w:p w:rsidR="00E50097" w:rsidRPr="00F412C3" w:rsidRDefault="00E50097" w:rsidP="006737A1">
      <w:pPr>
        <w:pStyle w:val="ListParagraph"/>
        <w:numPr>
          <w:ilvl w:val="0"/>
          <w:numId w:val="36"/>
        </w:numPr>
        <w:spacing w:after="0" w:line="240" w:lineRule="auto"/>
        <w:ind w:left="357" w:hanging="357"/>
      </w:pPr>
      <w:r>
        <w:t>P</w:t>
      </w:r>
      <w:r w:rsidRPr="00F412C3">
        <w:t>rovided WHS information to at least two workers, including:</w:t>
      </w:r>
    </w:p>
    <w:p w:rsidR="00E50097" w:rsidRPr="00F412C3" w:rsidRDefault="00E50097" w:rsidP="006737A1">
      <w:pPr>
        <w:pStyle w:val="ListParagraph"/>
        <w:numPr>
          <w:ilvl w:val="0"/>
          <w:numId w:val="37"/>
        </w:numPr>
      </w:pPr>
      <w:r w:rsidRPr="00F412C3">
        <w:t>explanation of WHS policies and procedures</w:t>
      </w:r>
    </w:p>
    <w:p w:rsidR="00E50097" w:rsidRPr="00F412C3" w:rsidRDefault="00E50097" w:rsidP="006737A1">
      <w:pPr>
        <w:pStyle w:val="ListParagraph"/>
        <w:numPr>
          <w:ilvl w:val="0"/>
          <w:numId w:val="37"/>
        </w:numPr>
        <w:spacing w:after="0" w:line="240" w:lineRule="auto"/>
        <w:ind w:left="714" w:hanging="357"/>
      </w:pPr>
      <w:r w:rsidRPr="00F412C3">
        <w:t>demonstration of safe housekeeping practices</w:t>
      </w:r>
    </w:p>
    <w:p w:rsidR="00E50097" w:rsidRPr="00F412C3" w:rsidRDefault="00E50097" w:rsidP="006737A1">
      <w:pPr>
        <w:pStyle w:val="ListParagraph"/>
        <w:numPr>
          <w:ilvl w:val="0"/>
          <w:numId w:val="37"/>
        </w:numPr>
        <w:spacing w:after="0" w:line="240" w:lineRule="auto"/>
        <w:ind w:left="714" w:hanging="357"/>
      </w:pPr>
      <w:r w:rsidRPr="00F412C3">
        <w:t>correct use of personal protective equipment (PPE)</w:t>
      </w:r>
    </w:p>
    <w:p w:rsidR="00E50097" w:rsidRPr="00F412C3" w:rsidRDefault="00E50097" w:rsidP="006737A1">
      <w:pPr>
        <w:pStyle w:val="ListParagraph"/>
        <w:numPr>
          <w:ilvl w:val="0"/>
          <w:numId w:val="36"/>
        </w:numPr>
        <w:spacing w:after="0" w:line="240" w:lineRule="auto"/>
        <w:ind w:left="357" w:hanging="357"/>
      </w:pPr>
      <w:r>
        <w:t>C</w:t>
      </w:r>
      <w:r w:rsidRPr="00F412C3">
        <w:t>onsistently monitored safety procedures in the day-to-day work activities required by the job role</w:t>
      </w:r>
    </w:p>
    <w:p w:rsidR="00E50097" w:rsidRPr="00F412C3" w:rsidRDefault="00E50097" w:rsidP="006737A1">
      <w:pPr>
        <w:pStyle w:val="ListParagraph"/>
        <w:numPr>
          <w:ilvl w:val="0"/>
          <w:numId w:val="36"/>
        </w:numPr>
        <w:spacing w:after="0" w:line="240" w:lineRule="auto"/>
        <w:ind w:left="357" w:hanging="357"/>
      </w:pPr>
      <w:r>
        <w:t>C</w:t>
      </w:r>
      <w:r w:rsidRPr="00F412C3">
        <w:t>ompleted a workplace incident report</w:t>
      </w:r>
    </w:p>
    <w:p w:rsidR="00304343" w:rsidRPr="00E50097" w:rsidRDefault="00E50097" w:rsidP="006737A1">
      <w:pPr>
        <w:pStyle w:val="ListParagraph"/>
        <w:numPr>
          <w:ilvl w:val="0"/>
          <w:numId w:val="36"/>
        </w:numPr>
        <w:spacing w:after="0" w:line="240" w:lineRule="auto"/>
        <w:ind w:left="357" w:hanging="357"/>
      </w:pPr>
      <w:r>
        <w:t>F</w:t>
      </w:r>
      <w:r w:rsidRPr="00F412C3">
        <w:t>ollowed workplace procedures for a simulated emergency situation</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E50097" w:rsidRDefault="00E50097" w:rsidP="00E50097">
      <w:pPr>
        <w:spacing w:after="0" w:line="240" w:lineRule="auto"/>
      </w:pPr>
      <w:r>
        <w:t>The candidate must be able to demonstrate essential knowledge required to effectively complete tasks outlined in elements and performance criteria of this unit, manage tasks and manage contingencies in the context of the work role. This includes knowledge of</w:t>
      </w:r>
      <w:r w:rsidRPr="00B1137B">
        <w:t>:</w:t>
      </w:r>
    </w:p>
    <w:p w:rsidR="00E50097" w:rsidRDefault="00E50097" w:rsidP="00E50097">
      <w:pPr>
        <w:spacing w:after="0" w:line="240" w:lineRule="auto"/>
      </w:pPr>
    </w:p>
    <w:p w:rsidR="00E50097" w:rsidRPr="00383307" w:rsidRDefault="00E50097" w:rsidP="006737A1">
      <w:pPr>
        <w:pStyle w:val="ListParagraph"/>
        <w:numPr>
          <w:ilvl w:val="0"/>
          <w:numId w:val="36"/>
        </w:numPr>
        <w:spacing w:after="0" w:line="240" w:lineRule="auto"/>
        <w:ind w:left="357" w:hanging="357"/>
      </w:pPr>
      <w:r w:rsidRPr="00383307">
        <w:t>State/territory legislation and how it impacts on workplace regulations, codes of practice and industry standards, including:</w:t>
      </w:r>
    </w:p>
    <w:p w:rsidR="00E50097" w:rsidRPr="00383307" w:rsidRDefault="00E50097" w:rsidP="006737A1">
      <w:pPr>
        <w:pStyle w:val="ListParagraph"/>
        <w:numPr>
          <w:ilvl w:val="0"/>
          <w:numId w:val="37"/>
        </w:numPr>
        <w:spacing w:after="0" w:line="240" w:lineRule="auto"/>
        <w:ind w:left="714" w:hanging="357"/>
      </w:pPr>
      <w:r w:rsidRPr="00383307">
        <w:t>state/territory WHS authorities</w:t>
      </w:r>
    </w:p>
    <w:p w:rsidR="00E50097" w:rsidRPr="00383307" w:rsidRDefault="00E50097" w:rsidP="006737A1">
      <w:pPr>
        <w:pStyle w:val="ListParagraph"/>
        <w:numPr>
          <w:ilvl w:val="0"/>
          <w:numId w:val="37"/>
        </w:numPr>
        <w:spacing w:after="0" w:line="240" w:lineRule="auto"/>
        <w:ind w:left="714" w:hanging="357"/>
      </w:pPr>
      <w:r w:rsidRPr="00383307">
        <w:t>rights and responsibilities of persons conducting a business or undertaking (PCBUs), officers and workers, including duty of care</w:t>
      </w:r>
    </w:p>
    <w:p w:rsidR="00E50097" w:rsidRPr="00383307" w:rsidRDefault="00E50097" w:rsidP="006737A1">
      <w:pPr>
        <w:pStyle w:val="ListParagraph"/>
        <w:numPr>
          <w:ilvl w:val="0"/>
          <w:numId w:val="37"/>
        </w:numPr>
        <w:spacing w:after="0" w:line="240" w:lineRule="auto"/>
        <w:ind w:left="714" w:hanging="357"/>
      </w:pPr>
      <w:r w:rsidRPr="00383307">
        <w:t>legislative requirements for record-keeping and reporting</w:t>
      </w:r>
    </w:p>
    <w:p w:rsidR="00E50097" w:rsidRPr="00383307" w:rsidRDefault="00E50097" w:rsidP="006737A1">
      <w:pPr>
        <w:pStyle w:val="ListParagraph"/>
        <w:numPr>
          <w:ilvl w:val="0"/>
          <w:numId w:val="37"/>
        </w:numPr>
        <w:spacing w:after="0" w:line="240" w:lineRule="auto"/>
        <w:ind w:left="714" w:hanging="357"/>
      </w:pPr>
      <w:r w:rsidRPr="00383307">
        <w:t>regulatory requirements relevant to the particular industry/type of work site</w:t>
      </w:r>
    </w:p>
    <w:p w:rsidR="00E50097" w:rsidRPr="00383307" w:rsidRDefault="00E50097" w:rsidP="006737A1">
      <w:pPr>
        <w:pStyle w:val="ListParagraph"/>
        <w:numPr>
          <w:ilvl w:val="0"/>
          <w:numId w:val="37"/>
        </w:numPr>
        <w:spacing w:after="0" w:line="240" w:lineRule="auto"/>
        <w:ind w:left="714" w:hanging="357"/>
      </w:pPr>
      <w:r w:rsidRPr="00383307">
        <w:t>hazardous manual tasks</w:t>
      </w:r>
    </w:p>
    <w:p w:rsidR="00E50097" w:rsidRPr="00383307" w:rsidRDefault="00E50097" w:rsidP="006737A1">
      <w:pPr>
        <w:pStyle w:val="ListParagraph"/>
        <w:numPr>
          <w:ilvl w:val="0"/>
          <w:numId w:val="37"/>
        </w:numPr>
        <w:spacing w:after="0" w:line="240" w:lineRule="auto"/>
        <w:ind w:left="714" w:hanging="357"/>
      </w:pPr>
      <w:r w:rsidRPr="00383307">
        <w:t>infection control</w:t>
      </w:r>
    </w:p>
    <w:p w:rsidR="00E50097" w:rsidRPr="0042232A" w:rsidRDefault="00E50097" w:rsidP="006737A1">
      <w:pPr>
        <w:pStyle w:val="ListParagraph"/>
        <w:numPr>
          <w:ilvl w:val="0"/>
          <w:numId w:val="36"/>
        </w:numPr>
        <w:spacing w:after="0" w:line="240" w:lineRule="auto"/>
        <w:ind w:left="357" w:hanging="357"/>
      </w:pPr>
      <w:r w:rsidRPr="0042232A">
        <w:t>Hazards common to the work environment and how they cause harm</w:t>
      </w:r>
    </w:p>
    <w:p w:rsidR="00E50097" w:rsidRPr="0042232A" w:rsidRDefault="00E50097" w:rsidP="006737A1">
      <w:pPr>
        <w:pStyle w:val="ListParagraph"/>
        <w:numPr>
          <w:ilvl w:val="0"/>
          <w:numId w:val="36"/>
        </w:numPr>
        <w:spacing w:after="0" w:line="240" w:lineRule="auto"/>
        <w:ind w:left="357" w:hanging="357"/>
      </w:pPr>
      <w:r w:rsidRPr="0042232A">
        <w:t>Principles of hazards and risk assessment, including:</w:t>
      </w:r>
    </w:p>
    <w:p w:rsidR="00E50097" w:rsidRPr="00383307" w:rsidRDefault="00E50097" w:rsidP="006737A1">
      <w:pPr>
        <w:pStyle w:val="ListParagraph"/>
        <w:numPr>
          <w:ilvl w:val="0"/>
          <w:numId w:val="37"/>
        </w:numPr>
        <w:spacing w:after="0" w:line="240" w:lineRule="auto"/>
        <w:ind w:left="714" w:hanging="357"/>
        <w:rPr>
          <w:lang w:eastAsia="en-GB"/>
        </w:rPr>
      </w:pPr>
      <w:r w:rsidRPr="00383307">
        <w:rPr>
          <w:lang w:eastAsia="en-GB"/>
        </w:rPr>
        <w:t>hazard identification procedures</w:t>
      </w:r>
    </w:p>
    <w:p w:rsidR="00E50097" w:rsidRPr="00383307" w:rsidRDefault="00E50097" w:rsidP="006737A1">
      <w:pPr>
        <w:pStyle w:val="ListParagraph"/>
        <w:numPr>
          <w:ilvl w:val="0"/>
          <w:numId w:val="37"/>
        </w:numPr>
        <w:spacing w:after="0" w:line="240" w:lineRule="auto"/>
        <w:ind w:left="714" w:hanging="357"/>
        <w:rPr>
          <w:lang w:eastAsia="en-GB"/>
        </w:rPr>
      </w:pPr>
      <w:r w:rsidRPr="00383307">
        <w:rPr>
          <w:lang w:eastAsia="en-GB"/>
        </w:rPr>
        <w:t>risk assessment process</w:t>
      </w:r>
    </w:p>
    <w:p w:rsidR="00E50097" w:rsidRPr="00383307" w:rsidRDefault="00E50097" w:rsidP="006737A1">
      <w:pPr>
        <w:pStyle w:val="ListParagraph"/>
        <w:numPr>
          <w:ilvl w:val="0"/>
          <w:numId w:val="37"/>
        </w:numPr>
        <w:spacing w:after="0" w:line="240" w:lineRule="auto"/>
        <w:ind w:left="714" w:hanging="357"/>
        <w:rPr>
          <w:lang w:eastAsia="en-GB"/>
        </w:rPr>
      </w:pPr>
      <w:r w:rsidRPr="00383307">
        <w:rPr>
          <w:lang w:eastAsia="en-GB"/>
        </w:rPr>
        <w:t xml:space="preserve">residual risk </w:t>
      </w:r>
    </w:p>
    <w:p w:rsidR="00E50097" w:rsidRPr="00383307" w:rsidRDefault="00E50097" w:rsidP="006737A1">
      <w:pPr>
        <w:pStyle w:val="ListParagraph"/>
        <w:numPr>
          <w:ilvl w:val="0"/>
          <w:numId w:val="37"/>
        </w:numPr>
        <w:spacing w:after="0" w:line="240" w:lineRule="auto"/>
        <w:ind w:left="714" w:hanging="357"/>
        <w:rPr>
          <w:lang w:eastAsia="en-GB"/>
        </w:rPr>
      </w:pPr>
      <w:r w:rsidRPr="00383307">
        <w:rPr>
          <w:lang w:eastAsia="en-GB"/>
        </w:rPr>
        <w:t>risk controls</w:t>
      </w:r>
    </w:p>
    <w:p w:rsidR="00E50097" w:rsidRPr="00383307" w:rsidRDefault="00E50097" w:rsidP="006737A1">
      <w:pPr>
        <w:pStyle w:val="ListParagraph"/>
        <w:numPr>
          <w:ilvl w:val="0"/>
          <w:numId w:val="37"/>
        </w:numPr>
        <w:spacing w:after="0" w:line="240" w:lineRule="auto"/>
        <w:ind w:left="714" w:hanging="357"/>
        <w:rPr>
          <w:lang w:eastAsia="en-GB"/>
        </w:rPr>
      </w:pPr>
      <w:r w:rsidRPr="00383307">
        <w:rPr>
          <w:lang w:eastAsia="en-GB"/>
        </w:rPr>
        <w:t>hierarchy of control</w:t>
      </w:r>
    </w:p>
    <w:p w:rsidR="00E50097" w:rsidRPr="0042232A" w:rsidRDefault="00E50097" w:rsidP="006737A1">
      <w:pPr>
        <w:pStyle w:val="ListParagraph"/>
        <w:numPr>
          <w:ilvl w:val="0"/>
          <w:numId w:val="36"/>
        </w:numPr>
        <w:spacing w:after="0" w:line="240" w:lineRule="auto"/>
        <w:ind w:left="357" w:hanging="357"/>
      </w:pPr>
      <w:r w:rsidRPr="0042232A">
        <w:t>Workplace emergency procedures</w:t>
      </w:r>
    </w:p>
    <w:p w:rsidR="00304343" w:rsidRPr="00E50097" w:rsidRDefault="00E50097" w:rsidP="006737A1">
      <w:pPr>
        <w:pStyle w:val="ListParagraph"/>
        <w:numPr>
          <w:ilvl w:val="0"/>
          <w:numId w:val="36"/>
        </w:numPr>
        <w:spacing w:after="0" w:line="240" w:lineRule="auto"/>
        <w:ind w:left="357" w:hanging="357"/>
      </w:pPr>
      <w:r w:rsidRPr="0042232A">
        <w:t>Workplace policies and procedures for WHS</w:t>
      </w:r>
    </w:p>
    <w:p w:rsidR="00304343" w:rsidRPr="00B1137B" w:rsidRDefault="00304343" w:rsidP="00304343">
      <w:pPr>
        <w:spacing w:after="0" w:line="240" w:lineRule="auto"/>
        <w:rPr>
          <w:rFonts w:asciiTheme="minorHAnsi" w:hAnsiTheme="minorHAnsi" w:cs="Calibri"/>
          <w:b/>
          <w:color w:val="000000"/>
        </w:rPr>
      </w:pPr>
    </w:p>
    <w:p w:rsidR="00E50097" w:rsidRDefault="00E50097">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C1140A" w:rsidP="00304343">
      <w:pPr>
        <w:spacing w:after="0" w:line="240" w:lineRule="auto"/>
        <w:rPr>
          <w:rFonts w:asciiTheme="minorHAnsi" w:hAnsiTheme="minorHAnsi" w:cs="Calibri"/>
          <w:b/>
          <w:color w:val="000000"/>
        </w:rPr>
      </w:pPr>
      <w:r>
        <w:rPr>
          <w:noProof/>
          <w:lang w:val="en-GB" w:eastAsia="en-GB"/>
        </w:rPr>
        <w:lastRenderedPageBreak/>
        <mc:AlternateContent>
          <mc:Choice Requires="wps">
            <w:drawing>
              <wp:anchor distT="0" distB="0" distL="114300" distR="114300" simplePos="0" relativeHeight="251737088" behindDoc="1" locked="0" layoutInCell="1" allowOverlap="1">
                <wp:simplePos x="0" y="0"/>
                <wp:positionH relativeFrom="column">
                  <wp:posOffset>-783590</wp:posOffset>
                </wp:positionH>
                <wp:positionV relativeFrom="paragraph">
                  <wp:posOffset>-237490</wp:posOffset>
                </wp:positionV>
                <wp:extent cx="7303135" cy="4251325"/>
                <wp:effectExtent l="0" t="0" r="31115" b="53975"/>
                <wp:wrapNone/>
                <wp:docPr id="11"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2513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1.7pt;margin-top:-18.7pt;width:575.05pt;height:334.7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E50097" w:rsidRDefault="00E50097" w:rsidP="00E50097">
      <w:pPr>
        <w:spacing w:after="0" w:line="240" w:lineRule="auto"/>
      </w:pPr>
      <w:r>
        <w:t>Skills must be demonstrated in the workplace.</w:t>
      </w:r>
    </w:p>
    <w:p w:rsidR="00E50097" w:rsidRDefault="00E50097" w:rsidP="00E50097">
      <w:pPr>
        <w:spacing w:after="0" w:line="240" w:lineRule="auto"/>
      </w:pPr>
    </w:p>
    <w:p w:rsidR="00E50097" w:rsidRDefault="00E50097" w:rsidP="00E50097">
      <w:pPr>
        <w:spacing w:after="0" w:line="240" w:lineRule="auto"/>
      </w:pPr>
      <w: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E50097" w:rsidRDefault="00E50097" w:rsidP="00E50097">
      <w:pPr>
        <w:spacing w:after="0" w:line="240" w:lineRule="auto"/>
      </w:pPr>
    </w:p>
    <w:p w:rsidR="00E50097" w:rsidRDefault="00E50097" w:rsidP="00E50097">
      <w:pPr>
        <w:spacing w:after="0" w:line="240" w:lineRule="auto"/>
      </w:pPr>
      <w:r>
        <w:t>Simulated assessment environments must simulate the real-life working environment where these skills and knowledge would be performed, with all the relevant equipment and resources of that working environment.</w:t>
      </w:r>
    </w:p>
    <w:p w:rsidR="00E50097" w:rsidRDefault="00E50097" w:rsidP="00E50097">
      <w:pPr>
        <w:spacing w:after="0" w:line="240" w:lineRule="auto"/>
      </w:pPr>
    </w:p>
    <w:p w:rsidR="00E50097" w:rsidRDefault="00E50097" w:rsidP="00E50097">
      <w:pPr>
        <w:spacing w:after="0" w:line="240" w:lineRule="auto"/>
      </w:pPr>
      <w:r>
        <w:t>Assessment must ensure use of:</w:t>
      </w:r>
    </w:p>
    <w:p w:rsidR="00E50097" w:rsidRDefault="00E50097" w:rsidP="00E50097">
      <w:pPr>
        <w:spacing w:after="0" w:line="240" w:lineRule="auto"/>
      </w:pPr>
    </w:p>
    <w:p w:rsidR="00E50097" w:rsidRPr="0042232A" w:rsidRDefault="00E50097" w:rsidP="006737A1">
      <w:pPr>
        <w:pStyle w:val="ListParagraph"/>
        <w:numPr>
          <w:ilvl w:val="0"/>
          <w:numId w:val="36"/>
        </w:numPr>
        <w:spacing w:after="0" w:line="240" w:lineRule="auto"/>
        <w:ind w:left="357" w:hanging="357"/>
      </w:pPr>
      <w:r>
        <w:t>C</w:t>
      </w:r>
      <w:r w:rsidRPr="0042232A">
        <w:t>urrent workplace policies and procedures for WHS</w:t>
      </w:r>
    </w:p>
    <w:p w:rsidR="00E50097" w:rsidRDefault="00E50097" w:rsidP="00E50097">
      <w:pPr>
        <w:spacing w:after="0" w:line="240" w:lineRule="auto"/>
      </w:pPr>
    </w:p>
    <w:p w:rsidR="00304343" w:rsidRPr="00E50097" w:rsidRDefault="00E50097" w:rsidP="00E50097">
      <w:pPr>
        <w:spacing w:after="0" w:line="240" w:lineRule="auto"/>
      </w:pPr>
      <w:r>
        <w:t>Assessors must satisfy the NVR/AQTF mandatory competency requirements for assessors.</w:t>
      </w:r>
    </w:p>
    <w:p w:rsidR="00304343" w:rsidRPr="00B1137B" w:rsidRDefault="00304343" w:rsidP="00E50097">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E50097">
      <w:pPr>
        <w:spacing w:after="0" w:line="240" w:lineRule="auto"/>
        <w:rPr>
          <w:rFonts w:asciiTheme="minorHAnsi" w:hAnsiTheme="minorHAnsi" w:cs="Calibri"/>
          <w:b/>
          <w:color w:val="000000"/>
        </w:rPr>
      </w:pPr>
    </w:p>
    <w:p w:rsidR="00304343" w:rsidRDefault="00E50097" w:rsidP="00E50097">
      <w:pPr>
        <w:spacing w:after="0" w:line="240" w:lineRule="auto"/>
        <w:rPr>
          <w:rFonts w:cs="Calibri"/>
          <w:color w:val="C00000"/>
          <w:sz w:val="28"/>
          <w:szCs w:val="28"/>
        </w:rPr>
      </w:pPr>
      <w:r>
        <w:rPr>
          <w:rFonts w:asciiTheme="minorHAnsi" w:hAnsiTheme="minorHAnsi"/>
        </w:rPr>
        <w:t xml:space="preserve">Companion volumes from the CS&amp;HISC website – </w:t>
      </w:r>
      <w:r w:rsidRPr="0065120C">
        <w:rPr>
          <w:rFonts w:asciiTheme="minorHAnsi" w:hAnsiTheme="minorHAnsi"/>
        </w:rPr>
        <w:t>http://www.cshisc.com.au</w:t>
      </w:r>
      <w:r>
        <w:rPr>
          <w:lang w:eastAsia="en-AU"/>
        </w:rPr>
        <w:t xml:space="preserve"> </w:t>
      </w:r>
      <w:r w:rsidR="00304343">
        <w:br w:type="page"/>
      </w:r>
    </w:p>
    <w:p w:rsidR="006C1AE2" w:rsidRPr="00556116" w:rsidRDefault="006C1AE2" w:rsidP="00304343">
      <w:pPr>
        <w:pStyle w:val="Heading2"/>
      </w:pPr>
      <w:bookmarkStart w:id="17" w:name="_Toc419283991"/>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19283992"/>
      <w:r w:rsidRPr="00C660D3">
        <w:t>Objectives</w:t>
      </w:r>
      <w:bookmarkEnd w:id="18"/>
      <w:bookmarkEnd w:id="19"/>
      <w:bookmarkEnd w:id="20"/>
      <w:bookmarkEnd w:id="21"/>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9706D2">
        <w:rPr>
          <w:rFonts w:asciiTheme="minorHAnsi" w:hAnsiTheme="minorHAnsi"/>
        </w:rPr>
        <w:t>c</w:t>
      </w:r>
      <w:r w:rsidR="009706D2" w:rsidRPr="005500B8">
        <w:rPr>
          <w:rFonts w:asciiTheme="minorHAnsi" w:hAnsiTheme="minorHAnsi"/>
        </w:rPr>
        <w:t>ontribute to workplace procedures for identifying hazards and controlling risks</w:t>
      </w:r>
    </w:p>
    <w:p w:rsidR="00CB4531" w:rsidRPr="00CB4531" w:rsidRDefault="00E50EB0" w:rsidP="00CB4531">
      <w:pPr>
        <w:pStyle w:val="Bullets"/>
      </w:pPr>
      <w:r w:rsidRPr="00CB4531">
        <w:rPr>
          <w:b/>
          <w:i/>
          <w:iCs/>
          <w:lang w:val="en-US"/>
        </w:rPr>
        <w:t>Know</w:t>
      </w:r>
      <w:r w:rsidRPr="00CB4531">
        <w:rPr>
          <w:lang w:val="en-US"/>
        </w:rPr>
        <w:t xml:space="preserve"> how to </w:t>
      </w:r>
      <w:r w:rsidR="009706D2">
        <w:rPr>
          <w:rFonts w:asciiTheme="minorHAnsi" w:hAnsiTheme="minorHAnsi"/>
        </w:rPr>
        <w:t>i</w:t>
      </w:r>
      <w:r w:rsidR="009706D2" w:rsidRPr="005500B8">
        <w:rPr>
          <w:rFonts w:asciiTheme="minorHAnsi" w:hAnsiTheme="minorHAnsi"/>
        </w:rPr>
        <w:t>mplement policies and procedures into work team processes</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9706D2">
        <w:rPr>
          <w:rFonts w:asciiTheme="minorHAnsi" w:hAnsiTheme="minorHAnsi"/>
        </w:rPr>
        <w:t>s</w:t>
      </w:r>
      <w:r w:rsidR="009706D2" w:rsidRPr="005500B8">
        <w:rPr>
          <w:rFonts w:asciiTheme="minorHAnsi" w:hAnsiTheme="minorHAnsi"/>
        </w:rPr>
        <w:t>upport consultation, cooperation and communication</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19283993"/>
      <w:r w:rsidRPr="00953544">
        <w:lastRenderedPageBreak/>
        <w:t xml:space="preserve">1. </w:t>
      </w:r>
      <w:r w:rsidR="00A25AD8" w:rsidRPr="00334846">
        <w:t>Contribute to workplace procedures for identifying hazards and controlling risks</w:t>
      </w:r>
      <w:bookmarkEnd w:id="22"/>
    </w:p>
    <w:p w:rsidR="00FC1392" w:rsidRPr="00FC1392" w:rsidRDefault="00FC1392" w:rsidP="00953544">
      <w:r w:rsidRPr="00953544">
        <w:rPr>
          <w:b/>
          <w:sz w:val="28"/>
        </w:rPr>
        <w:t>1.1.</w:t>
      </w:r>
      <w:r w:rsidRPr="00953544">
        <w:rPr>
          <w:sz w:val="28"/>
        </w:rPr>
        <w:t xml:space="preserve"> </w:t>
      </w:r>
      <w:r w:rsidR="00953544">
        <w:tab/>
      </w:r>
      <w:r w:rsidR="00A25AD8" w:rsidRPr="005500B8">
        <w:rPr>
          <w:rFonts w:asciiTheme="minorHAnsi" w:hAnsiTheme="minorHAnsi"/>
        </w:rPr>
        <w:t>Identify existing and potential hazards and record them according to workplace procedures</w:t>
      </w:r>
    </w:p>
    <w:p w:rsidR="00FC1392" w:rsidRDefault="00FC1392" w:rsidP="00334846">
      <w:pPr>
        <w:ind w:left="720" w:hanging="720"/>
        <w:rPr>
          <w:rFonts w:asciiTheme="minorHAnsi" w:hAnsiTheme="minorHAnsi"/>
        </w:rPr>
      </w:pPr>
      <w:r w:rsidRPr="00953544">
        <w:rPr>
          <w:b/>
          <w:sz w:val="28"/>
        </w:rPr>
        <w:t>1.2.</w:t>
      </w:r>
      <w:r w:rsidRPr="00953544">
        <w:rPr>
          <w:sz w:val="28"/>
        </w:rPr>
        <w:t xml:space="preserve"> </w:t>
      </w:r>
      <w:r w:rsidR="00953544">
        <w:tab/>
      </w:r>
      <w:r w:rsidR="00A25AD8" w:rsidRPr="005500B8">
        <w:rPr>
          <w:rFonts w:asciiTheme="minorHAnsi" w:hAnsiTheme="minorHAnsi"/>
        </w:rPr>
        <w:t>Contribute to the development of strategies for implementing risk controls in line with workplace procedures and policies</w:t>
      </w:r>
    </w:p>
    <w:p w:rsidR="00994C40" w:rsidRDefault="00254B89" w:rsidP="00334846">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A25AD8" w:rsidRPr="005500B8">
        <w:rPr>
          <w:rFonts w:asciiTheme="minorHAnsi" w:hAnsiTheme="minorHAnsi"/>
        </w:rPr>
        <w:t>Implement risk controls in line with the hierarchy of risk control and workplace and legislative requirements</w:t>
      </w:r>
    </w:p>
    <w:p w:rsidR="00CD5946" w:rsidRPr="00CD5946" w:rsidRDefault="00CD5946" w:rsidP="00334846">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A25AD8" w:rsidRPr="005500B8">
        <w:rPr>
          <w:rFonts w:asciiTheme="minorHAnsi" w:hAnsiTheme="minorHAnsi"/>
        </w:rPr>
        <w:t>Identify and report issues with risk controls, including residual risk, in line with workplace and legislative requirements</w:t>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Default="00994C40" w:rsidP="00334846">
      <w:pPr>
        <w:pStyle w:val="Heading2"/>
      </w:pPr>
      <w:bookmarkStart w:id="23" w:name="_Toc419283994"/>
      <w:r w:rsidRPr="00334846">
        <w:lastRenderedPageBreak/>
        <w:t xml:space="preserve">1.1 – </w:t>
      </w:r>
      <w:r w:rsidR="00A25AD8" w:rsidRPr="00334846">
        <w:t>Identify existing and potential hazards and record them according to workplace procedures</w:t>
      </w:r>
      <w:bookmarkEnd w:id="23"/>
    </w:p>
    <w:p w:rsidR="00ED7036" w:rsidRDefault="00ED7036" w:rsidP="00ED7036">
      <w:pPr>
        <w:spacing w:before="240"/>
      </w:pPr>
      <w:r>
        <w:t xml:space="preserve">Workplace procedures exist to guide and protect all staff at work and they provide information on best practice for performing work tasks, </w:t>
      </w:r>
      <w:r w:rsidR="00717FFB">
        <w:t xml:space="preserve">health and </w:t>
      </w:r>
      <w:r>
        <w:t>safety</w:t>
      </w:r>
      <w:r w:rsidR="00717FFB">
        <w:t>,</w:t>
      </w:r>
      <w:r>
        <w:t xml:space="preserve"> and appropriate courses of action for the working environment. Workplace Health and Safety (WHS) legislation exists to provide legal guidance for businesses and employers and forms the foundation for a safe working environment for all.</w:t>
      </w:r>
    </w:p>
    <w:p w:rsidR="00ED7036" w:rsidRDefault="00ED7036" w:rsidP="00ED7036">
      <w:r>
        <w:t>When appointed to undertake health and safety duties at work, under the Workplace Health and Safety Act these duties cannot be delegated</w:t>
      </w:r>
      <w:r w:rsidR="00ED29E6">
        <w:t xml:space="preserve"> to another. If </w:t>
      </w:r>
      <w:r>
        <w:t>duties have been appointed to more than one person, they can be shared</w:t>
      </w:r>
      <w:r w:rsidR="00EC0A61">
        <w:t>,</w:t>
      </w:r>
      <w:r w:rsidR="00717FFB">
        <w:t xml:space="preserve"> but</w:t>
      </w:r>
      <w:r w:rsidR="00EC0A61">
        <w:t xml:space="preserve"> will need to </w:t>
      </w:r>
      <w:r w:rsidR="00717FFB">
        <w:t xml:space="preserve">be responsibly administered </w:t>
      </w:r>
      <w:r>
        <w:t>(</w:t>
      </w:r>
      <w:r w:rsidR="00567056">
        <w:t xml:space="preserve">see </w:t>
      </w:r>
      <w:r>
        <w:t>WHS Act S. 13-18).</w:t>
      </w:r>
    </w:p>
    <w:p w:rsidR="0096622D" w:rsidRPr="0096622D" w:rsidRDefault="0096622D" w:rsidP="0096622D">
      <w:pPr>
        <w:pStyle w:val="BoldBulTight0"/>
      </w:pPr>
      <w:r w:rsidRPr="0096622D">
        <w:t>Tasks are:</w:t>
      </w:r>
    </w:p>
    <w:p w:rsidR="0096622D" w:rsidRPr="0096622D" w:rsidRDefault="0096622D" w:rsidP="0096622D">
      <w:pPr>
        <w:pStyle w:val="Bullets"/>
      </w:pPr>
      <w:r w:rsidRPr="0096622D">
        <w:t>To elimi</w:t>
      </w:r>
      <w:r w:rsidR="00E52990">
        <w:t>nate hazards and risks to health and safety</w:t>
      </w:r>
    </w:p>
    <w:p w:rsidR="0096622D" w:rsidRPr="0096622D" w:rsidRDefault="0096622D" w:rsidP="0096622D">
      <w:pPr>
        <w:pStyle w:val="Bullets"/>
      </w:pPr>
      <w:r w:rsidRPr="0096622D">
        <w:t>If not possible, to minimise the</w:t>
      </w:r>
      <w:r w:rsidR="00E52990">
        <w:t>se</w:t>
      </w:r>
      <w:r w:rsidRPr="0096622D">
        <w:t xml:space="preserve"> as reasonably practi</w:t>
      </w:r>
      <w:r>
        <w:t>cable.</w:t>
      </w:r>
    </w:p>
    <w:p w:rsidR="003D5A39" w:rsidRPr="00F166FF" w:rsidRDefault="003D5A39" w:rsidP="00ED7036">
      <w:pPr>
        <w:rPr>
          <w:b/>
        </w:rPr>
      </w:pPr>
      <w:r>
        <w:rPr>
          <w:b/>
        </w:rPr>
        <w:t>A d</w:t>
      </w:r>
      <w:r w:rsidR="00ED7036" w:rsidRPr="00F166FF">
        <w:rPr>
          <w:b/>
        </w:rPr>
        <w:t xml:space="preserve">uty-holder </w:t>
      </w:r>
      <w:r>
        <w:rPr>
          <w:b/>
        </w:rPr>
        <w:t>is</w:t>
      </w:r>
      <w:r w:rsidR="00ED7036" w:rsidRPr="00F166FF">
        <w:rPr>
          <w:b/>
        </w:rPr>
        <w:t xml:space="preserve"> the owner/management/persons responsible for work health and safety in the workplace.</w:t>
      </w:r>
      <w:r w:rsidR="00ED29E6">
        <w:rPr>
          <w:b/>
        </w:rPr>
        <w:t xml:space="preserve"> They may work with health and safety representatives (HSRs) and employees on matters of workplace health and safety.</w:t>
      </w:r>
    </w:p>
    <w:p w:rsidR="00621AE5" w:rsidRDefault="00621AE5" w:rsidP="00461335">
      <w:pPr>
        <w:pStyle w:val="Heading3"/>
      </w:pPr>
      <w:bookmarkStart w:id="24" w:name="_Toc419283995"/>
      <w:r w:rsidRPr="00461335">
        <w:t xml:space="preserve">Hazards </w:t>
      </w:r>
      <w:r w:rsidR="001B6DFF">
        <w:t>in</w:t>
      </w:r>
      <w:r w:rsidRPr="00461335">
        <w:t xml:space="preserve"> the work environment</w:t>
      </w:r>
      <w:bookmarkEnd w:id="24"/>
    </w:p>
    <w:p w:rsidR="00954AB6" w:rsidRDefault="00701CD6" w:rsidP="00217ED6">
      <w:pPr>
        <w:rPr>
          <w:lang w:val="en-GB"/>
        </w:rPr>
      </w:pPr>
      <w:r>
        <w:rPr>
          <w:lang w:val="en-GB"/>
        </w:rPr>
        <w:t xml:space="preserve">Hazards can be </w:t>
      </w:r>
      <w:r w:rsidR="00217ED6">
        <w:rPr>
          <w:lang w:val="en-GB"/>
        </w:rPr>
        <w:t>found in all work</w:t>
      </w:r>
      <w:r w:rsidR="00290511">
        <w:rPr>
          <w:lang w:val="en-GB"/>
        </w:rPr>
        <w:t>ing environments</w:t>
      </w:r>
      <w:r w:rsidR="00913BAF">
        <w:rPr>
          <w:lang w:val="en-GB"/>
        </w:rPr>
        <w:t xml:space="preserve"> and </w:t>
      </w:r>
      <w:r w:rsidR="00290511">
        <w:rPr>
          <w:lang w:val="en-GB"/>
        </w:rPr>
        <w:t xml:space="preserve">cover a wide </w:t>
      </w:r>
      <w:r w:rsidR="00913BAF">
        <w:rPr>
          <w:lang w:val="en-GB"/>
        </w:rPr>
        <w:t xml:space="preserve">remit. It could be a simple case of storage boxes left in a corridor/passageway blocking a safe right of way, or </w:t>
      </w:r>
      <w:r w:rsidR="00C95B2E">
        <w:rPr>
          <w:lang w:val="en-GB"/>
        </w:rPr>
        <w:t xml:space="preserve">it </w:t>
      </w:r>
      <w:r w:rsidR="00913BAF">
        <w:rPr>
          <w:lang w:val="en-GB"/>
        </w:rPr>
        <w:t xml:space="preserve">could be a badly positioned workstation that causes repetitive strain to the employee using </w:t>
      </w:r>
      <w:r w:rsidR="0001038F">
        <w:rPr>
          <w:lang w:val="en-GB"/>
        </w:rPr>
        <w:t>this</w:t>
      </w:r>
      <w:r w:rsidR="00913BAF">
        <w:rPr>
          <w:lang w:val="en-GB"/>
        </w:rPr>
        <w:t xml:space="preserve">. Hazards in the workplace are defined as </w:t>
      </w:r>
      <w:r w:rsidR="00954AB6">
        <w:rPr>
          <w:lang w:val="en-GB"/>
        </w:rPr>
        <w:t>anything/any situation that can cause harm or have an adverse health effect to a person, or persons.</w:t>
      </w:r>
    </w:p>
    <w:p w:rsidR="00174073" w:rsidRPr="00217ED6" w:rsidRDefault="00954AB6" w:rsidP="00217ED6">
      <w:pPr>
        <w:rPr>
          <w:lang w:val="en-GB"/>
        </w:rPr>
      </w:pPr>
      <w:r>
        <w:rPr>
          <w:lang w:val="en-GB"/>
        </w:rPr>
        <w:t xml:space="preserve">Going back to the example of storage boxes left in the corridor; even </w:t>
      </w:r>
      <w:r w:rsidR="00913BAF">
        <w:rPr>
          <w:lang w:val="en-GB"/>
        </w:rPr>
        <w:t>if only a temporary hazard</w:t>
      </w:r>
      <w:r>
        <w:rPr>
          <w:lang w:val="en-GB"/>
        </w:rPr>
        <w:t>, this can still cause a trip/collision</w:t>
      </w:r>
      <w:r w:rsidR="00913BAF">
        <w:rPr>
          <w:lang w:val="en-GB"/>
        </w:rPr>
        <w:t xml:space="preserve"> accident within the workplace. In this instance, moving the boxes will eliminate the hazard but the underlying solution is to ensure workplace procedures prohibit </w:t>
      </w:r>
      <w:r>
        <w:rPr>
          <w:lang w:val="en-GB"/>
        </w:rPr>
        <w:t xml:space="preserve">all </w:t>
      </w:r>
      <w:r w:rsidR="00913BAF">
        <w:rPr>
          <w:lang w:val="en-GB"/>
        </w:rPr>
        <w:t xml:space="preserve">blocking </w:t>
      </w:r>
      <w:r>
        <w:rPr>
          <w:lang w:val="en-GB"/>
        </w:rPr>
        <w:t xml:space="preserve">of </w:t>
      </w:r>
      <w:r w:rsidR="00913BAF">
        <w:rPr>
          <w:lang w:val="en-GB"/>
        </w:rPr>
        <w:t>rights of way</w:t>
      </w:r>
      <w:r w:rsidR="00FC7893">
        <w:rPr>
          <w:lang w:val="en-GB"/>
        </w:rPr>
        <w:t xml:space="preserve"> and to communicate this to all staff</w:t>
      </w:r>
      <w:r w:rsidR="000A1475">
        <w:rPr>
          <w:lang w:val="en-GB"/>
        </w:rPr>
        <w:t>.</w:t>
      </w:r>
    </w:p>
    <w:tbl>
      <w:tblPr>
        <w:tblStyle w:val="TableGrid"/>
        <w:tblW w:w="0" w:type="auto"/>
        <w:tblLook w:val="04A0" w:firstRow="1" w:lastRow="0" w:firstColumn="1" w:lastColumn="0" w:noHBand="0" w:noVBand="1"/>
      </w:tblPr>
      <w:tblGrid>
        <w:gridCol w:w="4774"/>
        <w:gridCol w:w="4774"/>
      </w:tblGrid>
      <w:tr w:rsidR="00461335" w:rsidTr="006855D9">
        <w:tc>
          <w:tcPr>
            <w:tcW w:w="9548" w:type="dxa"/>
            <w:gridSpan w:val="2"/>
            <w:shd w:val="clear" w:color="auto" w:fill="E5B8B7" w:themeFill="accent2" w:themeFillTint="66"/>
          </w:tcPr>
          <w:p w:rsidR="00461335" w:rsidRPr="0045305D" w:rsidRDefault="00461335" w:rsidP="006855D9">
            <w:pPr>
              <w:spacing w:before="120" w:after="120" w:line="240" w:lineRule="auto"/>
              <w:rPr>
                <w:b/>
              </w:rPr>
            </w:pPr>
            <w:r w:rsidRPr="0045305D">
              <w:rPr>
                <w:b/>
              </w:rPr>
              <w:t>Hazards in the work environment may include:</w:t>
            </w:r>
          </w:p>
        </w:tc>
      </w:tr>
      <w:tr w:rsidR="00461335" w:rsidTr="006855D9">
        <w:tc>
          <w:tcPr>
            <w:tcW w:w="4774" w:type="dxa"/>
            <w:shd w:val="clear" w:color="auto" w:fill="auto"/>
          </w:tcPr>
          <w:p w:rsidR="00461335" w:rsidRDefault="00461335" w:rsidP="006855D9">
            <w:pPr>
              <w:spacing w:before="120" w:after="120" w:line="240" w:lineRule="auto"/>
            </w:pPr>
            <w:r>
              <w:t>Chemical hazards, such as:</w:t>
            </w:r>
          </w:p>
          <w:p w:rsidR="005F41CA" w:rsidRDefault="00461335" w:rsidP="005F41CA">
            <w:pPr>
              <w:pStyle w:val="Bullets"/>
              <w:spacing w:before="120" w:after="120" w:line="240" w:lineRule="auto"/>
              <w:ind w:left="714" w:hanging="357"/>
            </w:pPr>
            <w:r w:rsidRPr="0045305D">
              <w:t>Liquids</w:t>
            </w:r>
          </w:p>
          <w:p w:rsidR="00461335" w:rsidRDefault="00461335" w:rsidP="005F41CA">
            <w:pPr>
              <w:pStyle w:val="Bullets"/>
              <w:spacing w:before="120" w:after="120" w:line="240" w:lineRule="auto"/>
              <w:ind w:left="714" w:hanging="357"/>
            </w:pPr>
            <w:r>
              <w:t>F</w:t>
            </w:r>
            <w:r w:rsidRPr="0045305D">
              <w:t>umes/gases</w:t>
            </w:r>
          </w:p>
          <w:p w:rsidR="005F41CA" w:rsidRDefault="005F41CA" w:rsidP="005F41CA">
            <w:pPr>
              <w:pStyle w:val="Bullets"/>
              <w:spacing w:before="120" w:after="120" w:line="240" w:lineRule="auto"/>
              <w:ind w:left="714" w:hanging="357"/>
            </w:pPr>
            <w:r>
              <w:t>Corrosive chemicals</w:t>
            </w:r>
          </w:p>
        </w:tc>
        <w:tc>
          <w:tcPr>
            <w:tcW w:w="4774" w:type="dxa"/>
            <w:shd w:val="clear" w:color="auto" w:fill="auto"/>
          </w:tcPr>
          <w:p w:rsidR="00461335" w:rsidRDefault="00461335" w:rsidP="006855D9">
            <w:pPr>
              <w:spacing w:before="120" w:after="120" w:line="240" w:lineRule="auto"/>
            </w:pPr>
            <w:r>
              <w:t>Workplace</w:t>
            </w:r>
            <w:r w:rsidR="00EE2CA2">
              <w:t>/physical</w:t>
            </w:r>
            <w:r>
              <w:t xml:space="preserve"> hazards, such as:</w:t>
            </w:r>
          </w:p>
          <w:p w:rsidR="00461335" w:rsidRPr="001D4905" w:rsidRDefault="00461335" w:rsidP="006855D9">
            <w:pPr>
              <w:pStyle w:val="Bullets"/>
              <w:spacing w:before="120" w:after="120" w:line="240" w:lineRule="auto"/>
              <w:ind w:left="714" w:hanging="357"/>
            </w:pPr>
            <w:r w:rsidRPr="001D4905">
              <w:t>Fire</w:t>
            </w:r>
          </w:p>
          <w:p w:rsidR="00461335" w:rsidRDefault="00461335" w:rsidP="006855D9">
            <w:pPr>
              <w:pStyle w:val="Bullets"/>
              <w:spacing w:before="120" w:after="120" w:line="240" w:lineRule="auto"/>
              <w:ind w:left="714" w:hanging="357"/>
            </w:pPr>
            <w:r w:rsidRPr="001D4905">
              <w:t>Electrical</w:t>
            </w:r>
          </w:p>
          <w:p w:rsidR="00461335" w:rsidRDefault="00461335" w:rsidP="006855D9">
            <w:pPr>
              <w:pStyle w:val="Bullets"/>
              <w:spacing w:before="120" w:after="120" w:line="240" w:lineRule="auto"/>
              <w:ind w:left="714" w:hanging="357"/>
            </w:pPr>
            <w:r>
              <w:t>Slip, trip and fall hazards</w:t>
            </w:r>
          </w:p>
        </w:tc>
      </w:tr>
      <w:tr w:rsidR="00461335" w:rsidTr="006855D9">
        <w:tc>
          <w:tcPr>
            <w:tcW w:w="4774" w:type="dxa"/>
          </w:tcPr>
          <w:p w:rsidR="00461335" w:rsidRDefault="00461335" w:rsidP="006855D9">
            <w:pPr>
              <w:spacing w:before="120" w:after="120" w:line="240" w:lineRule="auto"/>
            </w:pPr>
            <w:r>
              <w:t>Biological hazards, such as:</w:t>
            </w:r>
          </w:p>
          <w:p w:rsidR="00461335" w:rsidRPr="001D4905" w:rsidRDefault="00F10D2D" w:rsidP="006855D9">
            <w:pPr>
              <w:pStyle w:val="Bullets"/>
              <w:spacing w:before="120" w:after="120" w:line="240" w:lineRule="auto"/>
              <w:ind w:left="714" w:hanging="357"/>
            </w:pPr>
            <w:r>
              <w:t>Working with a</w:t>
            </w:r>
            <w:r w:rsidR="00461335" w:rsidRPr="001D4905">
              <w:t>nimals</w:t>
            </w:r>
          </w:p>
          <w:p w:rsidR="00461335" w:rsidRPr="001D4905" w:rsidRDefault="00F10D2D" w:rsidP="006855D9">
            <w:pPr>
              <w:pStyle w:val="Bullets"/>
              <w:spacing w:before="120" w:after="120" w:line="240" w:lineRule="auto"/>
              <w:ind w:left="714" w:hanging="357"/>
            </w:pPr>
            <w:r>
              <w:t>Working with p</w:t>
            </w:r>
            <w:r w:rsidR="00461335" w:rsidRPr="001D4905">
              <w:t>lant</w:t>
            </w:r>
            <w:r>
              <w:t>s/vegetation</w:t>
            </w:r>
          </w:p>
          <w:p w:rsidR="00461335" w:rsidRDefault="00461335" w:rsidP="006855D9">
            <w:pPr>
              <w:pStyle w:val="Bullets"/>
              <w:spacing w:before="120" w:after="120" w:line="240" w:lineRule="auto"/>
              <w:ind w:left="714" w:hanging="357"/>
            </w:pPr>
            <w:r w:rsidRPr="001D4905">
              <w:t>Illness/infection</w:t>
            </w:r>
          </w:p>
          <w:p w:rsidR="00461335" w:rsidRDefault="005F41CA" w:rsidP="006855D9">
            <w:pPr>
              <w:pStyle w:val="Bullets"/>
              <w:spacing w:before="120" w:after="120" w:line="240" w:lineRule="auto"/>
              <w:ind w:left="714" w:hanging="357"/>
            </w:pPr>
            <w:r>
              <w:t>Contamination of substances</w:t>
            </w:r>
          </w:p>
        </w:tc>
        <w:tc>
          <w:tcPr>
            <w:tcW w:w="4774" w:type="dxa"/>
          </w:tcPr>
          <w:p w:rsidR="00461335" w:rsidRDefault="00461335" w:rsidP="006855D9">
            <w:pPr>
              <w:spacing w:before="120" w:after="120" w:line="240" w:lineRule="auto"/>
            </w:pPr>
            <w:r>
              <w:t>Ergonomic hazards, such as:</w:t>
            </w:r>
          </w:p>
          <w:p w:rsidR="00461335" w:rsidRDefault="00461335" w:rsidP="006855D9">
            <w:pPr>
              <w:pStyle w:val="Bullets"/>
              <w:spacing w:before="120" w:after="120" w:line="240" w:lineRule="auto"/>
              <w:ind w:left="714" w:hanging="357"/>
            </w:pPr>
            <w:r>
              <w:t>Workstations</w:t>
            </w:r>
          </w:p>
          <w:p w:rsidR="00461335" w:rsidRDefault="00461335" w:rsidP="006855D9">
            <w:pPr>
              <w:pStyle w:val="Bullets"/>
              <w:spacing w:before="120" w:after="120" w:line="240" w:lineRule="auto"/>
              <w:ind w:left="714" w:hanging="357"/>
            </w:pPr>
            <w:r>
              <w:t>Equipment/machinery</w:t>
            </w:r>
          </w:p>
          <w:p w:rsidR="00461335" w:rsidRPr="001D4905" w:rsidRDefault="00461335" w:rsidP="006855D9">
            <w:pPr>
              <w:pStyle w:val="Bullets"/>
              <w:spacing w:before="120" w:after="120" w:line="240" w:lineRule="auto"/>
              <w:ind w:left="714" w:hanging="357"/>
            </w:pPr>
            <w:r>
              <w:t>Poor lighting</w:t>
            </w:r>
          </w:p>
          <w:p w:rsidR="00461335" w:rsidRDefault="00461335" w:rsidP="006855D9">
            <w:pPr>
              <w:pStyle w:val="Bullets"/>
              <w:spacing w:before="120" w:after="120" w:line="240" w:lineRule="auto"/>
              <w:ind w:left="714" w:hanging="357"/>
            </w:pPr>
            <w:r w:rsidRPr="001D4905">
              <w:t>Frequent lifting</w:t>
            </w:r>
            <w:r>
              <w:t>/manual handling</w:t>
            </w:r>
          </w:p>
        </w:tc>
      </w:tr>
    </w:tbl>
    <w:p w:rsidR="008E114B" w:rsidRPr="00174073" w:rsidRDefault="008E114B" w:rsidP="00FA13F3">
      <w:pPr>
        <w:pStyle w:val="BoldBulTight0"/>
        <w:spacing w:before="200"/>
        <w:rPr>
          <w:u w:val="single"/>
        </w:rPr>
      </w:pPr>
      <w:r w:rsidRPr="00174073">
        <w:rPr>
          <w:u w:val="single"/>
        </w:rPr>
        <w:lastRenderedPageBreak/>
        <w:t>Long-term hazards</w:t>
      </w:r>
    </w:p>
    <w:p w:rsidR="008E114B" w:rsidRDefault="008E114B" w:rsidP="00FA13F3">
      <w:r>
        <w:t xml:space="preserve">These can be cumulative </w:t>
      </w:r>
      <w:r w:rsidR="002A4F22">
        <w:t xml:space="preserve">and are not always obvious </w:t>
      </w:r>
      <w:r w:rsidR="0070723B">
        <w:t xml:space="preserve">hazards </w:t>
      </w:r>
      <w:r w:rsidR="002A4F22">
        <w:t xml:space="preserve">to </w:t>
      </w:r>
      <w:r w:rsidR="0070723B">
        <w:t>those</w:t>
      </w:r>
      <w:r w:rsidR="002A4F22">
        <w:t xml:space="preserve"> that do not ex</w:t>
      </w:r>
      <w:r w:rsidR="0070723B">
        <w:t>p</w:t>
      </w:r>
      <w:r w:rsidR="002A4F22">
        <w:t xml:space="preserve">erience </w:t>
      </w:r>
      <w:r w:rsidR="0070723B">
        <w:t>them. Examples of this kind of hazard include</w:t>
      </w:r>
      <w:r>
        <w:t xml:space="preserve"> high levels of noise, chemical or fume exposure </w:t>
      </w:r>
      <w:r w:rsidR="0070723B">
        <w:t xml:space="preserve">and vibrational (such as use of machinery). These are </w:t>
      </w:r>
      <w:r w:rsidR="00C95B2E">
        <w:t>of</w:t>
      </w:r>
      <w:r w:rsidR="0070723B">
        <w:t xml:space="preserve"> importan</w:t>
      </w:r>
      <w:r w:rsidR="00C95B2E">
        <w:t>ce</w:t>
      </w:r>
      <w:r w:rsidR="0070723B">
        <w:t xml:space="preserve"> and should be addressed</w:t>
      </w:r>
      <w:r w:rsidR="00C95B2E">
        <w:t>,</w:t>
      </w:r>
      <w:r w:rsidR="0070723B">
        <w:t xml:space="preserve"> as these</w:t>
      </w:r>
      <w:r>
        <w:t xml:space="preserve"> </w:t>
      </w:r>
      <w:r w:rsidR="00C95B2E">
        <w:t xml:space="preserve">types of hazards </w:t>
      </w:r>
      <w:r>
        <w:t xml:space="preserve">may cause damage </w:t>
      </w:r>
      <w:r w:rsidR="0070723B">
        <w:t xml:space="preserve">to individuals </w:t>
      </w:r>
      <w:r>
        <w:t>over time.</w:t>
      </w:r>
    </w:p>
    <w:p w:rsidR="00FB3DFF" w:rsidRPr="00FB3DFF" w:rsidRDefault="00FB3DFF" w:rsidP="00FB3DFF">
      <w:pPr>
        <w:pStyle w:val="BoldBulTight0"/>
        <w:rPr>
          <w:u w:val="single"/>
        </w:rPr>
      </w:pPr>
      <w:r w:rsidRPr="00FB3DFF">
        <w:rPr>
          <w:u w:val="single"/>
        </w:rPr>
        <w:t>Psychological hazards</w:t>
      </w:r>
    </w:p>
    <w:p w:rsidR="00FB3DFF" w:rsidRDefault="00FB3DFF" w:rsidP="00FA13F3">
      <w:r>
        <w:t xml:space="preserve">These </w:t>
      </w:r>
      <w:r w:rsidR="002B4D0C">
        <w:t xml:space="preserve">include events or situations at work that cause stress to employees, such as occurrences of workplace bullying and workplace-fatigue. It is important to recognise this </w:t>
      </w:r>
      <w:r w:rsidR="00C95B2E">
        <w:t xml:space="preserve">kind of </w:t>
      </w:r>
      <w:r w:rsidR="002B4D0C">
        <w:t>hazard and to monitor the working</w:t>
      </w:r>
      <w:r w:rsidR="00C95B2E">
        <w:t xml:space="preserve"> environment to ensure </w:t>
      </w:r>
      <w:r w:rsidR="002B4D0C">
        <w:t>situations that may cause psychological illness are eliminated.</w:t>
      </w:r>
    </w:p>
    <w:p w:rsidR="008949F8" w:rsidRPr="008949F8" w:rsidRDefault="008949F8" w:rsidP="008949F8">
      <w:pPr>
        <w:pStyle w:val="BoldBulTight0"/>
        <w:rPr>
          <w:u w:val="single"/>
        </w:rPr>
      </w:pPr>
      <w:r w:rsidRPr="008949F8">
        <w:rPr>
          <w:u w:val="single"/>
        </w:rPr>
        <w:t>Hazardous work environments</w:t>
      </w:r>
    </w:p>
    <w:p w:rsidR="008949F8" w:rsidRDefault="00A343B5" w:rsidP="008949F8">
      <w:r>
        <w:rPr>
          <w:noProof/>
          <w:lang w:val="en-GB" w:eastAsia="en-GB"/>
        </w:rPr>
        <w:drawing>
          <wp:anchor distT="0" distB="0" distL="114300" distR="114300" simplePos="0" relativeHeight="251756544" behindDoc="1" locked="0" layoutInCell="1" allowOverlap="1">
            <wp:simplePos x="0" y="0"/>
            <wp:positionH relativeFrom="column">
              <wp:posOffset>4749165</wp:posOffset>
            </wp:positionH>
            <wp:positionV relativeFrom="paragraph">
              <wp:posOffset>120650</wp:posOffset>
            </wp:positionV>
            <wp:extent cx="1209040" cy="1757045"/>
            <wp:effectExtent l="0" t="0" r="0" b="0"/>
            <wp:wrapTight wrapText="bothSides">
              <wp:wrapPolygon edited="0">
                <wp:start x="0" y="0"/>
                <wp:lineTo x="0" y="21311"/>
                <wp:lineTo x="21101" y="21311"/>
                <wp:lineTo x="21101" y="0"/>
                <wp:lineTo x="0" y="0"/>
              </wp:wrapPolygon>
            </wp:wrapTight>
            <wp:docPr id="22" name="Picture 22" descr="C:\Users\Sophie2\Desktop\ArtWork\stick_figure_biohazard_leak_hazard safety800_wht_9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biohazard_leak_hazard safety800_wht_9635.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2426"/>
                    <a:stretch/>
                  </pic:blipFill>
                  <pic:spPr bwMode="auto">
                    <a:xfrm>
                      <a:off x="0" y="0"/>
                      <a:ext cx="1209040" cy="1757045"/>
                    </a:xfrm>
                    <a:prstGeom prst="rect">
                      <a:avLst/>
                    </a:prstGeom>
                    <a:noFill/>
                    <a:ln>
                      <a:noFill/>
                    </a:ln>
                    <a:extLst>
                      <a:ext uri="{53640926-AAD7-44D8-BBD7-CCE9431645EC}">
                        <a14:shadowObscured xmlns:a14="http://schemas.microsoft.com/office/drawing/2010/main"/>
                      </a:ext>
                    </a:extLst>
                  </pic:spPr>
                </pic:pic>
              </a:graphicData>
            </a:graphic>
          </wp:anchor>
        </w:drawing>
      </w:r>
      <w:r w:rsidR="00A05E65">
        <w:t xml:space="preserve">If your place of work puts you in situations of continual risk, such as construction or chemical sites, ensure that all employees follow a strict code of practice to ensure safety is maintained. </w:t>
      </w:r>
      <w:r w:rsidR="00D8407C">
        <w:t xml:space="preserve">Eliminating the risks may not be possible but safe working practices are. </w:t>
      </w:r>
      <w:r w:rsidR="00A05E65">
        <w:t xml:space="preserve">Assessment of the environment should be made regularly and clear working procedures should be communicated to all employees. Training on safety and following correct procedures is </w:t>
      </w:r>
      <w:r w:rsidR="00D8407C">
        <w:t>also of importance to maintaining a safe working environment</w:t>
      </w:r>
      <w:r w:rsidR="00A05E65">
        <w:t>.</w:t>
      </w:r>
    </w:p>
    <w:p w:rsidR="00217ED6" w:rsidRPr="00FB4919" w:rsidRDefault="00217ED6" w:rsidP="00217ED6">
      <w:pPr>
        <w:pStyle w:val="BoldBulTight0"/>
      </w:pPr>
      <w:r w:rsidRPr="00FB4919">
        <w:t>High risk work include</w:t>
      </w:r>
      <w:r w:rsidR="00B82322">
        <w:t>s</w:t>
      </w:r>
      <w:r w:rsidRPr="00FB4919">
        <w:t>:</w:t>
      </w:r>
    </w:p>
    <w:p w:rsidR="00217ED6" w:rsidRPr="00FB4919" w:rsidRDefault="00217ED6" w:rsidP="00217ED6">
      <w:pPr>
        <w:pStyle w:val="Bullets"/>
      </w:pPr>
      <w:r w:rsidRPr="00FB4919">
        <w:t>Diving</w:t>
      </w:r>
    </w:p>
    <w:p w:rsidR="00217ED6" w:rsidRDefault="00A05E65" w:rsidP="00217ED6">
      <w:pPr>
        <w:pStyle w:val="Bullets"/>
      </w:pPr>
      <w:r>
        <w:t>High-rise work, such as s</w:t>
      </w:r>
      <w:r w:rsidR="00217ED6" w:rsidRPr="00FB4919">
        <w:t>caffolding</w:t>
      </w:r>
    </w:p>
    <w:p w:rsidR="00217ED6" w:rsidRDefault="00217ED6" w:rsidP="00260505">
      <w:pPr>
        <w:pStyle w:val="Bullets"/>
      </w:pPr>
      <w:r>
        <w:t>Working with chemicals</w:t>
      </w:r>
      <w:r w:rsidR="00A05E65">
        <w:t>.</w:t>
      </w:r>
      <w:r w:rsidR="00260505" w:rsidRPr="0026050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8949F8" w:rsidRPr="0001038F" w:rsidRDefault="008949F8" w:rsidP="008949F8">
      <w:pPr>
        <w:pStyle w:val="Heading3"/>
      </w:pPr>
      <w:bookmarkStart w:id="25" w:name="_Toc419283996"/>
      <w:r w:rsidRPr="0001038F">
        <w:t>Identifying hazards</w:t>
      </w:r>
      <w:bookmarkEnd w:id="25"/>
    </w:p>
    <w:p w:rsidR="008949F8" w:rsidRDefault="008949F8" w:rsidP="008949F8">
      <w:r>
        <w:t xml:space="preserve">To identify </w:t>
      </w:r>
      <w:r w:rsidR="00B56FC7">
        <w:t>hazards, information needs to be gathered</w:t>
      </w:r>
      <w:r w:rsidR="00A343B5">
        <w:t xml:space="preserve"> from a variety of sources to ensure that an accurate account can be made.</w:t>
      </w:r>
    </w:p>
    <w:p w:rsidR="004B00D1" w:rsidRDefault="004B00D1" w:rsidP="004B00D1">
      <w:pPr>
        <w:pStyle w:val="BoldBulTight0"/>
      </w:pPr>
      <w:r>
        <w:t>You should:</w:t>
      </w:r>
    </w:p>
    <w:p w:rsidR="00B56FC7" w:rsidRPr="00B56FC7" w:rsidRDefault="00B56FC7" w:rsidP="00B56FC7">
      <w:pPr>
        <w:pStyle w:val="Bullets"/>
      </w:pPr>
      <w:r w:rsidRPr="00C52243">
        <w:rPr>
          <w:b/>
        </w:rPr>
        <w:t xml:space="preserve">Inspect the workplace </w:t>
      </w:r>
      <w:r w:rsidR="00C52243" w:rsidRPr="00C52243">
        <w:rPr>
          <w:b/>
        </w:rPr>
        <w:t>to check for hazards</w:t>
      </w:r>
      <w:r w:rsidR="00C52243">
        <w:t xml:space="preserve"> </w:t>
      </w:r>
      <w:r w:rsidRPr="00B56FC7">
        <w:t>– this should be done periodically and when changes are made to the working environment</w:t>
      </w:r>
    </w:p>
    <w:p w:rsidR="00B56FC7" w:rsidRPr="00B56FC7" w:rsidRDefault="00B56FC7" w:rsidP="00B56FC7">
      <w:pPr>
        <w:pStyle w:val="Bullets"/>
      </w:pPr>
      <w:r w:rsidRPr="00C52243">
        <w:rPr>
          <w:b/>
        </w:rPr>
        <w:t xml:space="preserve">Assess </w:t>
      </w:r>
      <w:r w:rsidR="00C52243" w:rsidRPr="00C52243">
        <w:rPr>
          <w:b/>
        </w:rPr>
        <w:t>incident and accident report records</w:t>
      </w:r>
      <w:r w:rsidR="00C52243">
        <w:t xml:space="preserve"> </w:t>
      </w:r>
      <w:r w:rsidRPr="00B56FC7">
        <w:t xml:space="preserve">– this can help identify </w:t>
      </w:r>
      <w:r w:rsidR="00C52243">
        <w:t xml:space="preserve">and confirm </w:t>
      </w:r>
      <w:r w:rsidRPr="00B56FC7">
        <w:t>sources of risk</w:t>
      </w:r>
      <w:r w:rsidR="00C52243">
        <w:t xml:space="preserve"> and any patterns of similar occurrences that may indicate a risk</w:t>
      </w:r>
    </w:p>
    <w:p w:rsidR="00726E6E" w:rsidRDefault="00B56FC7" w:rsidP="00B56FC7">
      <w:pPr>
        <w:pStyle w:val="Bullets"/>
      </w:pPr>
      <w:r w:rsidRPr="00C52243">
        <w:rPr>
          <w:b/>
        </w:rPr>
        <w:t>Consult with employees</w:t>
      </w:r>
      <w:r w:rsidRPr="00B56FC7">
        <w:t xml:space="preserve"> – this will provide first-hand information from all who work within the workplace and provides valuable feedback</w:t>
      </w:r>
      <w:r w:rsidR="00EB08F4">
        <w:t xml:space="preserve"> to your questions</w:t>
      </w:r>
    </w:p>
    <w:p w:rsidR="00B56FC7" w:rsidRPr="00B56FC7" w:rsidRDefault="00726E6E" w:rsidP="00B56FC7">
      <w:pPr>
        <w:pStyle w:val="Bullets"/>
      </w:pPr>
      <w:r>
        <w:rPr>
          <w:b/>
        </w:rPr>
        <w:t>Observe the workplace</w:t>
      </w:r>
      <w:r>
        <w:t xml:space="preserve"> – check </w:t>
      </w:r>
      <w:r w:rsidR="003C41F8">
        <w:t xml:space="preserve">how work procedures are carried out and </w:t>
      </w:r>
      <w:r>
        <w:t>for low morale or conflict between employees</w:t>
      </w:r>
      <w:r w:rsidR="003C41F8">
        <w:t>. I</w:t>
      </w:r>
      <w:r>
        <w:t>f there is a high absentee rate or poor work quality these can all be signs of difficult</w:t>
      </w:r>
      <w:r w:rsidR="004F77B0">
        <w:t xml:space="preserve"> or over-reaching</w:t>
      </w:r>
      <w:r w:rsidR="00386F97">
        <w:t xml:space="preserve"> </w:t>
      </w:r>
      <w:r w:rsidR="004F77B0">
        <w:t>work demands.</w:t>
      </w:r>
    </w:p>
    <w:p w:rsidR="00C72A3A" w:rsidRPr="00315DF3" w:rsidRDefault="00C72A3A" w:rsidP="00315DF3">
      <w:pPr>
        <w:pStyle w:val="Heading3"/>
      </w:pPr>
      <w:bookmarkStart w:id="26" w:name="_Toc419283997"/>
      <w:r w:rsidRPr="00315DF3">
        <w:lastRenderedPageBreak/>
        <w:t>Workplace emergency procedures</w:t>
      </w:r>
      <w:bookmarkEnd w:id="26"/>
    </w:p>
    <w:p w:rsidR="00315DF3" w:rsidRDefault="00315DF3" w:rsidP="007559FF">
      <w:r>
        <w:t xml:space="preserve">Check the emergency procedures in place at your organisation. There should be clear and up-to-date guidance for dealing with </w:t>
      </w:r>
      <w:r w:rsidR="006F2F79">
        <w:t xml:space="preserve">all kinds of </w:t>
      </w:r>
      <w:r>
        <w:t xml:space="preserve">emergency situations. </w:t>
      </w:r>
      <w:r w:rsidR="006F2F79">
        <w:t>These should be reviewed at regular intervals to ensure that they still meet safety requirements and to update details that may have changed (such as contact information).</w:t>
      </w:r>
    </w:p>
    <w:p w:rsidR="002D7C50" w:rsidRDefault="006F2F79" w:rsidP="007559FF">
      <w:r>
        <w:t>Procedures should</w:t>
      </w:r>
      <w:r w:rsidR="0046493A">
        <w:t xml:space="preserve"> include</w:t>
      </w:r>
      <w:r>
        <w:t xml:space="preserve"> safety protocols and</w:t>
      </w:r>
      <w:r w:rsidR="0046493A">
        <w:t xml:space="preserve"> evacuation</w:t>
      </w:r>
      <w:r>
        <w:t xml:space="preserve"> </w:t>
      </w:r>
      <w:r w:rsidR="0046493A">
        <w:t xml:space="preserve">of the work premises, such as in case of a fire or bomb threat. </w:t>
      </w:r>
      <w:r>
        <w:t>Regular fire and safety drills will help communicate and enforce emergency procedures to all staff.</w:t>
      </w:r>
    </w:p>
    <w:p w:rsidR="00C72A3A" w:rsidRDefault="006F2F79" w:rsidP="007559FF">
      <w:r>
        <w:t xml:space="preserve">Emergency procedures, if applicable to your business, </w:t>
      </w:r>
      <w:r w:rsidR="0046493A">
        <w:t xml:space="preserve">will also include </w:t>
      </w:r>
      <w:r>
        <w:t xml:space="preserve">information on </w:t>
      </w:r>
      <w:r w:rsidR="0046493A">
        <w:t>how to deal with situations of infection/sickness</w:t>
      </w:r>
      <w:r>
        <w:t xml:space="preserve"> within the workplace, </w:t>
      </w:r>
      <w:r w:rsidR="00A8478E">
        <w:t xml:space="preserve">and working at </w:t>
      </w:r>
      <w:r w:rsidR="0046493A">
        <w:t>alternative premises</w:t>
      </w:r>
      <w:r w:rsidR="00F46F8C">
        <w:t>,</w:t>
      </w:r>
      <w:r w:rsidR="0046493A">
        <w:t xml:space="preserve"> in case </w:t>
      </w:r>
      <w:r>
        <w:t xml:space="preserve">your place of work </w:t>
      </w:r>
      <w:r w:rsidR="002D7C50">
        <w:t xml:space="preserve">needs to be evacuated or </w:t>
      </w:r>
      <w:r>
        <w:t>becomes inaccessible</w:t>
      </w:r>
      <w:r w:rsidR="0046493A">
        <w:t xml:space="preserve">. </w:t>
      </w:r>
    </w:p>
    <w:p w:rsidR="00595755" w:rsidRPr="00595755" w:rsidRDefault="00595755" w:rsidP="00595755">
      <w:pPr>
        <w:pStyle w:val="BoldBulTight0"/>
      </w:pPr>
      <w:r w:rsidRPr="00595755">
        <w:t>Emergency procedures may include:</w:t>
      </w:r>
    </w:p>
    <w:p w:rsidR="00595755" w:rsidRDefault="00595755" w:rsidP="00595755">
      <w:pPr>
        <w:pStyle w:val="Bullets"/>
      </w:pPr>
      <w:r>
        <w:t>Evacuation procedures</w:t>
      </w:r>
    </w:p>
    <w:p w:rsidR="00595755" w:rsidRDefault="00595755" w:rsidP="00595755">
      <w:pPr>
        <w:pStyle w:val="Bullets"/>
      </w:pPr>
      <w:r>
        <w:t>Notifying emergency services and appointed persons</w:t>
      </w:r>
    </w:p>
    <w:p w:rsidR="00595755" w:rsidRDefault="00595755" w:rsidP="00595755">
      <w:pPr>
        <w:pStyle w:val="Bullets"/>
      </w:pPr>
      <w:r>
        <w:t>Medical/</w:t>
      </w:r>
      <w:r w:rsidR="00374B1E">
        <w:t>f</w:t>
      </w:r>
      <w:r>
        <w:t>irst aid treatment</w:t>
      </w:r>
    </w:p>
    <w:p w:rsidR="00595755" w:rsidRDefault="00595755" w:rsidP="00595755">
      <w:pPr>
        <w:pStyle w:val="Bullets"/>
      </w:pPr>
      <w:r>
        <w:t>Reporting incident to management/owner.</w:t>
      </w:r>
    </w:p>
    <w:p w:rsidR="00396AE6" w:rsidRPr="00396AE6" w:rsidRDefault="00396AE6" w:rsidP="00396AE6">
      <w:pPr>
        <w:pStyle w:val="Heading3"/>
      </w:pPr>
      <w:bookmarkStart w:id="27" w:name="_Toc419283998"/>
      <w:r w:rsidRPr="00396AE6">
        <w:t>Record identified hazards</w:t>
      </w:r>
      <w:bookmarkEnd w:id="27"/>
    </w:p>
    <w:p w:rsidR="007F0264" w:rsidRDefault="004E5F0C" w:rsidP="00767B71">
      <w:r>
        <w:t>When you have identified the hazards and potential hazards you should document the details to comply with your workplace procedures. This will also ensure that you comply with WHS legislation and codes of practice. Your findings should be recorded and all supporting evidence</w:t>
      </w:r>
      <w:r w:rsidR="003C43EF">
        <w:t xml:space="preserve"> included so that the relevant information is accessible to those that </w:t>
      </w:r>
      <w:r w:rsidR="00E65595">
        <w:t xml:space="preserve">may </w:t>
      </w:r>
      <w:r w:rsidR="003C43EF">
        <w:t>need this.</w:t>
      </w:r>
    </w:p>
    <w:p w:rsidR="007F0264" w:rsidRDefault="007F0264" w:rsidP="007F0264">
      <w:pPr>
        <w:pStyle w:val="BoldBulTight0"/>
        <w:rPr>
          <w:u w:val="single"/>
        </w:rPr>
      </w:pPr>
      <w:r w:rsidRPr="007F0264">
        <w:rPr>
          <w:u w:val="single"/>
        </w:rPr>
        <w:t xml:space="preserve">Hazard assessment </w:t>
      </w:r>
      <w:r>
        <w:rPr>
          <w:u w:val="single"/>
        </w:rPr>
        <w:t>checklist</w:t>
      </w:r>
    </w:p>
    <w:p w:rsidR="00767B71" w:rsidRPr="007F0264" w:rsidRDefault="007F0264" w:rsidP="007F0264">
      <w:r>
        <w:rPr>
          <w:noProof/>
          <w:lang w:val="en-GB" w:eastAsia="en-GB"/>
        </w:rPr>
        <w:drawing>
          <wp:anchor distT="0" distB="0" distL="114300" distR="114300" simplePos="0" relativeHeight="251755520" behindDoc="1" locked="0" layoutInCell="1" allowOverlap="1">
            <wp:simplePos x="0" y="0"/>
            <wp:positionH relativeFrom="column">
              <wp:posOffset>930275</wp:posOffset>
            </wp:positionH>
            <wp:positionV relativeFrom="paragraph">
              <wp:posOffset>1187450</wp:posOffset>
            </wp:positionV>
            <wp:extent cx="4032885" cy="2686685"/>
            <wp:effectExtent l="0" t="0" r="5715" b="0"/>
            <wp:wrapTight wrapText="bothSides">
              <wp:wrapPolygon edited="0">
                <wp:start x="0" y="0"/>
                <wp:lineTo x="0" y="21442"/>
                <wp:lineTo x="21529" y="21442"/>
                <wp:lineTo x="21529" y="0"/>
                <wp:lineTo x="0" y="0"/>
              </wp:wrapPolygon>
            </wp:wrapTight>
            <wp:docPr id="20" name="Picture 20" descr="C:\Users\Sophie2\Desktop\ArtWork\Fotolia_2217472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2174724_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32885" cy="2686685"/>
                    </a:xfrm>
                    <a:prstGeom prst="rect">
                      <a:avLst/>
                    </a:prstGeom>
                    <a:noFill/>
                    <a:ln>
                      <a:noFill/>
                    </a:ln>
                  </pic:spPr>
                </pic:pic>
              </a:graphicData>
            </a:graphic>
          </wp:anchor>
        </w:drawing>
      </w:r>
      <w:r>
        <w:t>If you use a hazard assessment checklist, make sure that your form allows you to correctly identify the hazard – rather than listing items that need to be checked</w:t>
      </w:r>
      <w:r w:rsidR="00975DE6">
        <w:t>-</w:t>
      </w:r>
      <w:r>
        <w:t>off</w:t>
      </w:r>
      <w:r w:rsidR="00975DE6">
        <w:t>. I</w:t>
      </w:r>
      <w:r>
        <w:t xml:space="preserve">t might </w:t>
      </w:r>
      <w:r w:rsidR="00975DE6">
        <w:t xml:space="preserve">be more beneficial to list the </w:t>
      </w:r>
      <w:r>
        <w:t>hazards and see if any items will cause this</w:t>
      </w:r>
      <w:r w:rsidR="00975DE6">
        <w:t xml:space="preserve"> to occur</w:t>
      </w:r>
      <w:r>
        <w:t xml:space="preserve">. For example, </w:t>
      </w:r>
      <w:r w:rsidR="00975DE6">
        <w:t>rather than listing ‘floor surfaces even and in serviceable condition’ and ticking yes or no, you could list ‘could you slip, trip or fall?’ and leave space for a more detailed answer. This will help focus your attention on the potential hazards rather than the individual elements within the worksite.</w:t>
      </w:r>
      <w:r w:rsidR="00767B71" w:rsidRPr="007F0264">
        <w:br w:type="page"/>
      </w:r>
    </w:p>
    <w:p w:rsidR="00A22057" w:rsidRDefault="00A22057" w:rsidP="00A22057">
      <w:pPr>
        <w:pStyle w:val="Heading3"/>
      </w:pPr>
      <w:bookmarkStart w:id="28" w:name="_Toc419283999"/>
      <w:r>
        <w:rPr>
          <w:noProof/>
          <w:lang w:eastAsia="en-GB"/>
        </w:rPr>
        <w:lastRenderedPageBreak/>
        <w:drawing>
          <wp:anchor distT="0" distB="0" distL="114300" distR="114300" simplePos="0" relativeHeight="25174016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28"/>
    </w:p>
    <w:p w:rsidR="00A22057" w:rsidRDefault="00A22057" w:rsidP="00A22057">
      <w:r>
        <w:br w:type="page"/>
      </w:r>
    </w:p>
    <w:p w:rsidR="00994C40" w:rsidRDefault="00994C40" w:rsidP="00334846">
      <w:pPr>
        <w:pStyle w:val="Heading2"/>
      </w:pPr>
      <w:bookmarkStart w:id="29" w:name="_Toc419284000"/>
      <w:r w:rsidRPr="00334846">
        <w:lastRenderedPageBreak/>
        <w:t xml:space="preserve">1.2 – </w:t>
      </w:r>
      <w:r w:rsidR="00A25AD8" w:rsidRPr="00334846">
        <w:t>Contribute to the development of strategies for implementing risk controls in line with workplace procedures and policies</w:t>
      </w:r>
      <w:bookmarkEnd w:id="29"/>
    </w:p>
    <w:p w:rsidR="00F728C8" w:rsidRDefault="00E04AED" w:rsidP="00F728C8">
      <w:pPr>
        <w:spacing w:before="240"/>
      </w:pPr>
      <w:r>
        <w:rPr>
          <w:noProof/>
          <w:lang w:val="en-GB" w:eastAsia="en-GB"/>
        </w:rPr>
        <w:drawing>
          <wp:anchor distT="0" distB="0" distL="114300" distR="114300" simplePos="0" relativeHeight="251757568" behindDoc="1" locked="0" layoutInCell="1" allowOverlap="1">
            <wp:simplePos x="0" y="0"/>
            <wp:positionH relativeFrom="column">
              <wp:posOffset>4712335</wp:posOffset>
            </wp:positionH>
            <wp:positionV relativeFrom="paragraph">
              <wp:posOffset>490855</wp:posOffset>
            </wp:positionV>
            <wp:extent cx="1321435" cy="2054225"/>
            <wp:effectExtent l="0" t="0" r="0" b="3175"/>
            <wp:wrapTight wrapText="bothSides">
              <wp:wrapPolygon edited="0">
                <wp:start x="0" y="0"/>
                <wp:lineTo x="0" y="21433"/>
                <wp:lineTo x="21174" y="21433"/>
                <wp:lineTo x="21174" y="0"/>
                <wp:lineTo x="0" y="0"/>
              </wp:wrapPolygon>
            </wp:wrapTight>
            <wp:docPr id="23" name="Picture 23" descr="C:\Users\Sophie2\Desktop\ArtWork\Health_construction_ch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Health_construction_check.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631"/>
                    <a:stretch/>
                  </pic:blipFill>
                  <pic:spPr bwMode="auto">
                    <a:xfrm>
                      <a:off x="0" y="0"/>
                      <a:ext cx="1321435" cy="2054225"/>
                    </a:xfrm>
                    <a:prstGeom prst="rect">
                      <a:avLst/>
                    </a:prstGeom>
                    <a:noFill/>
                    <a:ln>
                      <a:noFill/>
                    </a:ln>
                    <a:extLst>
                      <a:ext uri="{53640926-AAD7-44D8-BBD7-CCE9431645EC}">
                        <a14:shadowObscured xmlns:a14="http://schemas.microsoft.com/office/drawing/2010/main"/>
                      </a:ext>
                    </a:extLst>
                  </pic:spPr>
                </pic:pic>
              </a:graphicData>
            </a:graphic>
          </wp:anchor>
        </w:drawing>
      </w:r>
      <w:r w:rsidR="00F728C8">
        <w:t>Risk management is a two-sta</w:t>
      </w:r>
      <w:r w:rsidR="00B55AE7">
        <w:t xml:space="preserve">ge process; identify the </w:t>
      </w:r>
      <w:r w:rsidR="00F728C8">
        <w:t xml:space="preserve">risk and control the risk. Develop a strategy that will encompass your needs and </w:t>
      </w:r>
      <w:r w:rsidR="00962134">
        <w:t xml:space="preserve">to </w:t>
      </w:r>
      <w:r w:rsidR="00F728C8">
        <w:t xml:space="preserve">help you </w:t>
      </w:r>
      <w:r w:rsidR="00962134">
        <w:t>plan</w:t>
      </w:r>
      <w:r w:rsidR="00350563">
        <w:t xml:space="preserve"> and manage</w:t>
      </w:r>
      <w:r w:rsidR="00F728C8">
        <w:t xml:space="preserve"> situations of risk.</w:t>
      </w:r>
      <w:r w:rsidRPr="00E04AE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F03D5" w:rsidRPr="003B2B41" w:rsidRDefault="009F03D5" w:rsidP="009F03D5">
      <w:pPr>
        <w:pStyle w:val="Heading3"/>
      </w:pPr>
      <w:bookmarkStart w:id="30" w:name="_Toc419284001"/>
      <w:r w:rsidRPr="003B2B41">
        <w:t>Risk assessment process</w:t>
      </w:r>
      <w:bookmarkEnd w:id="30"/>
    </w:p>
    <w:p w:rsidR="009F03D5" w:rsidRDefault="009F03D5" w:rsidP="009F03D5">
      <w:r>
        <w:t>Once you have identified the hazards, you should conduct a workplace risk assessment. A risk assessment is vital to identifying the possible effects that hazards and potential hazards may have in the workplace. It enables you to document and report such matters clearly</w:t>
      </w:r>
      <w:r w:rsidR="00F728C8">
        <w:t>, to workplace procedures</w:t>
      </w:r>
      <w:r>
        <w:t xml:space="preserve">, and to </w:t>
      </w:r>
      <w:r w:rsidR="00B55AE7">
        <w:t>formulate your</w:t>
      </w:r>
      <w:r>
        <w:t xml:space="preserve"> risk control.</w:t>
      </w:r>
    </w:p>
    <w:p w:rsidR="009F03D5" w:rsidRPr="00C72A3A" w:rsidRDefault="009F03D5" w:rsidP="009F03D5">
      <w:pPr>
        <w:pStyle w:val="BoldBulTight0"/>
      </w:pPr>
      <w:r w:rsidRPr="00C72A3A">
        <w:t>You should:</w:t>
      </w:r>
    </w:p>
    <w:p w:rsidR="009F03D5" w:rsidRPr="00C72A3A" w:rsidRDefault="009F03D5" w:rsidP="009F03D5">
      <w:pPr>
        <w:pStyle w:val="Bullets"/>
      </w:pPr>
      <w:r w:rsidRPr="00C72A3A">
        <w:t>Assess the impact of the hazards on employees, and within the workplace</w:t>
      </w:r>
    </w:p>
    <w:p w:rsidR="009F03D5" w:rsidRDefault="009F03D5" w:rsidP="009F03D5">
      <w:pPr>
        <w:pStyle w:val="Bullets"/>
      </w:pPr>
      <w:r>
        <w:t>Evaluate the risks, the likelihood of this happening, the frequency and exposure</w:t>
      </w:r>
    </w:p>
    <w:p w:rsidR="009F03D5" w:rsidRPr="00C72A3A" w:rsidRDefault="009F03D5" w:rsidP="009F03D5">
      <w:pPr>
        <w:pStyle w:val="Bullets"/>
      </w:pPr>
      <w:r>
        <w:t>D</w:t>
      </w:r>
      <w:r w:rsidRPr="00C72A3A">
        <w:t>etermine the measures needed to eliminate/minimise the risk</w:t>
      </w:r>
    </w:p>
    <w:p w:rsidR="009F03D5" w:rsidRPr="00C72A3A" w:rsidRDefault="009F03D5" w:rsidP="009F03D5">
      <w:pPr>
        <w:pStyle w:val="Bullets"/>
      </w:pPr>
      <w:r w:rsidRPr="00C72A3A">
        <w:t>Record your assessment</w:t>
      </w:r>
    </w:p>
    <w:p w:rsidR="009F03D5" w:rsidRPr="00B13A80" w:rsidRDefault="009F03D5" w:rsidP="009F03D5">
      <w:pPr>
        <w:pStyle w:val="Bullets"/>
      </w:pPr>
      <w:r w:rsidRPr="00C72A3A">
        <w:t>Review hazards on a regular basis and adjust risk assessment as needed.</w:t>
      </w:r>
    </w:p>
    <w:p w:rsidR="009F03D5" w:rsidRDefault="009F03D5" w:rsidP="009F03D5">
      <w:r>
        <w:t>Check any manufacturer’s instructions, manual, safety data sheets (for chemical and equipment use) that may be in possession at your organisation. These will also help in your assessment and can verify if employees are using these items correctly and if all health and safety procedures are being followed.</w:t>
      </w:r>
    </w:p>
    <w:p w:rsidR="009F03D5" w:rsidRDefault="009F03D5" w:rsidP="009F03D5">
      <w:r>
        <w:t>Check past accident/sickness records to see if there is a correlation to any identified risks and remember to include the effects of any long-term hazards on employees.</w:t>
      </w:r>
    </w:p>
    <w:p w:rsidR="009F03D5" w:rsidRDefault="009F03D5" w:rsidP="009F03D5">
      <w:r>
        <w:t>Include any additional work tasks in your assessment such as, maintenance, out of office hours working and cleaning operations. Make sure that all aspects are included in your assessment.</w:t>
      </w:r>
    </w:p>
    <w:p w:rsidR="009E251F" w:rsidRPr="00B13A80" w:rsidRDefault="009E251F" w:rsidP="009E251F">
      <w:pPr>
        <w:pStyle w:val="Heading3"/>
      </w:pPr>
      <w:bookmarkStart w:id="31" w:name="_Toc419284002"/>
      <w:r>
        <w:t>Workplace policies and procedures for WHS</w:t>
      </w:r>
      <w:bookmarkEnd w:id="31"/>
    </w:p>
    <w:p w:rsidR="009E251F" w:rsidRDefault="009E251F" w:rsidP="009E251F">
      <w:r>
        <w:t>A requirement for work health and safety legislation is to provide a consultation process with employees on how health and safety risk should be managed. It is important to communicate with all staff on health and safety needs. Include this process when formulating your risk control.</w:t>
      </w:r>
    </w:p>
    <w:p w:rsidR="009E251F" w:rsidRPr="00DC11CE" w:rsidRDefault="009E251F" w:rsidP="009E251F">
      <w:pPr>
        <w:pStyle w:val="BoldBulTight0"/>
      </w:pPr>
      <w:r w:rsidRPr="00DC11CE">
        <w:t>Staff can provide insights into:</w:t>
      </w:r>
    </w:p>
    <w:p w:rsidR="009E251F" w:rsidRDefault="009E251F" w:rsidP="009E251F">
      <w:pPr>
        <w:pStyle w:val="Bullets"/>
      </w:pPr>
      <w:r w:rsidRPr="00DC11CE">
        <w:t>Ergonomic risks such as air quality within the work area</w:t>
      </w:r>
      <w:r>
        <w:t>, is the ventilation adequate or are there issues affecting this</w:t>
      </w:r>
      <w:r w:rsidRPr="00DC11CE">
        <w:t xml:space="preserve">. </w:t>
      </w:r>
      <w:r>
        <w:t>Employees</w:t>
      </w:r>
      <w:r w:rsidRPr="00DC11CE">
        <w:t xml:space="preserve"> are best placed to provide you with information on the work </w:t>
      </w:r>
      <w:r>
        <w:t>environment, for example,</w:t>
      </w:r>
      <w:r w:rsidR="0094012E">
        <w:t xml:space="preserve"> </w:t>
      </w:r>
      <w:r w:rsidRPr="00DC11CE">
        <w:t xml:space="preserve">If inadequate storage space is provided, desk space may be cluttered and </w:t>
      </w:r>
      <w:r>
        <w:t>may result in a poorly laid out desk area, resulting in bad posture or repetitive strain injuries.</w:t>
      </w:r>
    </w:p>
    <w:p w:rsidR="009E251F" w:rsidRDefault="009E251F" w:rsidP="009E251F">
      <w:pPr>
        <w:pStyle w:val="Bullets"/>
      </w:pPr>
      <w:r>
        <w:lastRenderedPageBreak/>
        <w:t>Security risks, which may include entry into and out of the building, visitors to the workplace and lock-up procedures. Has your organisation ensured that staff are safe on site and if there is safe access when it is required (if staff work on a shift rotation are there provisions to ensure a secure work site).</w:t>
      </w:r>
    </w:p>
    <w:p w:rsidR="009E251F" w:rsidRDefault="009E251F" w:rsidP="009E251F">
      <w:pPr>
        <w:pStyle w:val="Bullets"/>
      </w:pPr>
      <w:r>
        <w:t>Equipment and resource issues, your employees need to be able to work efficiently and be able to rely on safety of equipment and adequate resources. If maintenance of equipment is carried out, employees can provide feedback on reliability of services and of additional needs.</w:t>
      </w:r>
    </w:p>
    <w:p w:rsidR="009E251F" w:rsidRDefault="009E251F" w:rsidP="009E251F">
      <w:pPr>
        <w:pStyle w:val="Bullets"/>
      </w:pPr>
      <w:r>
        <w:t>Safe working practices, employees may need training and instruction on work procedures and on using equipment. If supervision of work areas and tasks is not as expected, employees can voice concerns and needs.</w:t>
      </w:r>
    </w:p>
    <w:p w:rsidR="007D0400" w:rsidRPr="009E251F" w:rsidRDefault="007D0400" w:rsidP="009E251F">
      <w:pPr>
        <w:pStyle w:val="Heading3"/>
      </w:pPr>
      <w:bookmarkStart w:id="32" w:name="_Toc419284003"/>
      <w:r w:rsidRPr="009E251F">
        <w:t>Risk categorisation</w:t>
      </w:r>
      <w:bookmarkEnd w:id="32"/>
    </w:p>
    <w:p w:rsidR="007D0400" w:rsidRDefault="007D0400" w:rsidP="009F03D5">
      <w:r>
        <w:t>All risk should be categorised on the likelihood of the risk happening and on the consequence of th</w:t>
      </w:r>
      <w:r w:rsidR="00D907EF">
        <w:t xml:space="preserve">e risk </w:t>
      </w:r>
      <w:r>
        <w:t>occurring.</w:t>
      </w:r>
      <w:r w:rsidR="00D907EF">
        <w:t xml:space="preserve"> This will help you to manage each risk on a risk-by-risk basis. A risk matrix categorisation is a useful way to assess any probabilities of risk; the template risk matrix, as shown below, is a method to scale the risks by placing the identified risk in the appropriate box. By putting this down in a physical form, it </w:t>
      </w:r>
      <w:r w:rsidR="00AA67E7">
        <w:t>enables the risk to be assessed and prioritised.</w:t>
      </w:r>
      <w:r w:rsidR="00D907EF">
        <w:t xml:space="preserve"> </w:t>
      </w:r>
    </w:p>
    <w:p w:rsidR="00D907EF" w:rsidRDefault="00D907EF" w:rsidP="00D907EF">
      <w:pPr>
        <w:pStyle w:val="BoldBulTight0"/>
      </w:pPr>
      <w:r>
        <w:t>Example risk matrix template:</w:t>
      </w:r>
    </w:p>
    <w:tbl>
      <w:tblPr>
        <w:tblStyle w:val="TableGrid"/>
        <w:tblW w:w="9322" w:type="dxa"/>
        <w:tblLayout w:type="fixed"/>
        <w:tblLook w:val="04A0" w:firstRow="1" w:lastRow="0" w:firstColumn="1" w:lastColumn="0" w:noHBand="0" w:noVBand="1"/>
      </w:tblPr>
      <w:tblGrid>
        <w:gridCol w:w="710"/>
        <w:gridCol w:w="1435"/>
        <w:gridCol w:w="1435"/>
        <w:gridCol w:w="1436"/>
        <w:gridCol w:w="1435"/>
        <w:gridCol w:w="1435"/>
        <w:gridCol w:w="1436"/>
      </w:tblGrid>
      <w:tr w:rsidR="00D907EF" w:rsidTr="0074037B">
        <w:tc>
          <w:tcPr>
            <w:tcW w:w="710" w:type="dxa"/>
            <w:vMerge w:val="restart"/>
            <w:tcBorders>
              <w:top w:val="single" w:sz="4" w:space="0" w:color="auto"/>
              <w:left w:val="single" w:sz="4" w:space="0" w:color="auto"/>
              <w:bottom w:val="single" w:sz="4" w:space="0" w:color="auto"/>
              <w:right w:val="single" w:sz="4" w:space="0" w:color="auto"/>
            </w:tcBorders>
            <w:shd w:val="clear" w:color="auto" w:fill="D99594" w:themeFill="accent2" w:themeFillTint="99"/>
            <w:textDirection w:val="btLr"/>
          </w:tcPr>
          <w:p w:rsidR="00D907EF" w:rsidRPr="00DA60BC" w:rsidRDefault="00D907EF" w:rsidP="0074037B">
            <w:pPr>
              <w:spacing w:before="120" w:after="120"/>
              <w:ind w:left="113" w:right="113"/>
              <w:jc w:val="center"/>
              <w:rPr>
                <w:b/>
              </w:rPr>
            </w:pPr>
            <w:r w:rsidRPr="00DA60BC">
              <w:rPr>
                <w:b/>
              </w:rPr>
              <w:t>Impact of risk</w:t>
            </w:r>
          </w:p>
        </w:tc>
        <w:tc>
          <w:tcPr>
            <w:tcW w:w="8612" w:type="dxa"/>
            <w:gridSpan w:val="6"/>
            <w:tcBorders>
              <w:left w:val="single" w:sz="4" w:space="0" w:color="auto"/>
            </w:tcBorders>
            <w:shd w:val="clear" w:color="auto" w:fill="D99594" w:themeFill="accent2" w:themeFillTint="99"/>
          </w:tcPr>
          <w:p w:rsidR="00D907EF" w:rsidRPr="00DA60BC" w:rsidRDefault="00D907EF" w:rsidP="0074037B">
            <w:pPr>
              <w:spacing w:before="120" w:after="120"/>
              <w:jc w:val="center"/>
              <w:rPr>
                <w:b/>
              </w:rPr>
            </w:pPr>
            <w:r w:rsidRPr="00DA60BC">
              <w:rPr>
                <w:b/>
              </w:rPr>
              <w:t>Likelihood of risk happening</w:t>
            </w:r>
          </w:p>
        </w:tc>
      </w:tr>
      <w:tr w:rsidR="00D907EF" w:rsidTr="0074037B">
        <w:tc>
          <w:tcPr>
            <w:tcW w:w="710" w:type="dxa"/>
            <w:vMerge/>
            <w:tcBorders>
              <w:top w:val="nil"/>
              <w:left w:val="single" w:sz="4" w:space="0" w:color="auto"/>
              <w:bottom w:val="single" w:sz="4" w:space="0" w:color="auto"/>
              <w:right w:val="single" w:sz="4" w:space="0" w:color="auto"/>
            </w:tcBorders>
            <w:shd w:val="clear" w:color="auto" w:fill="D99594" w:themeFill="accent2" w:themeFillTint="99"/>
          </w:tcPr>
          <w:p w:rsidR="00D907EF" w:rsidRDefault="00D907EF" w:rsidP="0074037B"/>
        </w:tc>
        <w:tc>
          <w:tcPr>
            <w:tcW w:w="1435" w:type="dxa"/>
            <w:tcBorders>
              <w:left w:val="single" w:sz="4" w:space="0" w:color="auto"/>
            </w:tcBorders>
          </w:tcPr>
          <w:p w:rsidR="00D907EF" w:rsidRDefault="00D907EF" w:rsidP="0074037B"/>
        </w:tc>
        <w:tc>
          <w:tcPr>
            <w:tcW w:w="1435" w:type="dxa"/>
            <w:shd w:val="clear" w:color="auto" w:fill="F2DBDB" w:themeFill="accent2" w:themeFillTint="33"/>
          </w:tcPr>
          <w:p w:rsidR="00D907EF" w:rsidRPr="003F1091" w:rsidRDefault="00D907EF" w:rsidP="0074037B">
            <w:pPr>
              <w:spacing w:before="120" w:after="120"/>
              <w:rPr>
                <w:b/>
              </w:rPr>
            </w:pPr>
            <w:r w:rsidRPr="003F1091">
              <w:rPr>
                <w:b/>
              </w:rPr>
              <w:t>Rare</w:t>
            </w:r>
          </w:p>
        </w:tc>
        <w:tc>
          <w:tcPr>
            <w:tcW w:w="1436" w:type="dxa"/>
            <w:shd w:val="clear" w:color="auto" w:fill="F2DBDB" w:themeFill="accent2" w:themeFillTint="33"/>
          </w:tcPr>
          <w:p w:rsidR="00D907EF" w:rsidRPr="003F1091" w:rsidRDefault="00D907EF" w:rsidP="0074037B">
            <w:pPr>
              <w:spacing w:before="120" w:after="120"/>
              <w:rPr>
                <w:b/>
              </w:rPr>
            </w:pPr>
            <w:r w:rsidRPr="003F1091">
              <w:rPr>
                <w:b/>
              </w:rPr>
              <w:t>Unlikely</w:t>
            </w:r>
          </w:p>
        </w:tc>
        <w:tc>
          <w:tcPr>
            <w:tcW w:w="1435" w:type="dxa"/>
            <w:shd w:val="clear" w:color="auto" w:fill="F2DBDB" w:themeFill="accent2" w:themeFillTint="33"/>
          </w:tcPr>
          <w:p w:rsidR="00D907EF" w:rsidRPr="003F1091" w:rsidRDefault="00D907EF" w:rsidP="0074037B">
            <w:pPr>
              <w:spacing w:before="120" w:after="120"/>
              <w:rPr>
                <w:b/>
              </w:rPr>
            </w:pPr>
            <w:r w:rsidRPr="003F1091">
              <w:rPr>
                <w:b/>
              </w:rPr>
              <w:t>Possible</w:t>
            </w:r>
          </w:p>
        </w:tc>
        <w:tc>
          <w:tcPr>
            <w:tcW w:w="1435" w:type="dxa"/>
            <w:shd w:val="clear" w:color="auto" w:fill="F2DBDB" w:themeFill="accent2" w:themeFillTint="33"/>
          </w:tcPr>
          <w:p w:rsidR="00D907EF" w:rsidRPr="003F1091" w:rsidRDefault="00D907EF" w:rsidP="0074037B">
            <w:pPr>
              <w:spacing w:before="120" w:after="120"/>
              <w:rPr>
                <w:b/>
              </w:rPr>
            </w:pPr>
            <w:r w:rsidRPr="003F1091">
              <w:rPr>
                <w:b/>
              </w:rPr>
              <w:t>Likely</w:t>
            </w:r>
          </w:p>
        </w:tc>
        <w:tc>
          <w:tcPr>
            <w:tcW w:w="1436" w:type="dxa"/>
            <w:shd w:val="clear" w:color="auto" w:fill="F2DBDB" w:themeFill="accent2" w:themeFillTint="33"/>
          </w:tcPr>
          <w:p w:rsidR="00D907EF" w:rsidRPr="003F1091" w:rsidRDefault="00D907EF" w:rsidP="0074037B">
            <w:pPr>
              <w:spacing w:before="120" w:after="120"/>
              <w:rPr>
                <w:b/>
              </w:rPr>
            </w:pPr>
            <w:r>
              <w:rPr>
                <w:b/>
              </w:rPr>
              <w:t>Most likely</w:t>
            </w:r>
          </w:p>
        </w:tc>
      </w:tr>
      <w:tr w:rsidR="00D907EF" w:rsidTr="0074037B">
        <w:tc>
          <w:tcPr>
            <w:tcW w:w="710" w:type="dxa"/>
            <w:vMerge/>
            <w:tcBorders>
              <w:top w:val="nil"/>
              <w:left w:val="single" w:sz="4" w:space="0" w:color="auto"/>
              <w:bottom w:val="single" w:sz="4" w:space="0" w:color="auto"/>
              <w:right w:val="single" w:sz="4" w:space="0" w:color="auto"/>
            </w:tcBorders>
            <w:shd w:val="clear" w:color="auto" w:fill="D99594" w:themeFill="accent2" w:themeFillTint="99"/>
          </w:tcPr>
          <w:p w:rsidR="00D907EF" w:rsidRDefault="00D907EF" w:rsidP="0074037B"/>
        </w:tc>
        <w:tc>
          <w:tcPr>
            <w:tcW w:w="1435" w:type="dxa"/>
            <w:tcBorders>
              <w:left w:val="single" w:sz="4" w:space="0" w:color="auto"/>
            </w:tcBorders>
            <w:shd w:val="clear" w:color="auto" w:fill="F2DBDB" w:themeFill="accent2" w:themeFillTint="33"/>
          </w:tcPr>
          <w:p w:rsidR="00D907EF" w:rsidRPr="003F1091" w:rsidRDefault="00D907EF" w:rsidP="0074037B">
            <w:pPr>
              <w:spacing w:before="120" w:after="120"/>
              <w:rPr>
                <w:b/>
              </w:rPr>
            </w:pPr>
            <w:r w:rsidRPr="003F1091">
              <w:rPr>
                <w:b/>
              </w:rPr>
              <w:t>Extreme</w:t>
            </w:r>
          </w:p>
        </w:tc>
        <w:tc>
          <w:tcPr>
            <w:tcW w:w="1435" w:type="dxa"/>
            <w:shd w:val="clear" w:color="auto" w:fill="F2DBDB" w:themeFill="accent2" w:themeFillTint="33"/>
          </w:tcPr>
          <w:p w:rsidR="00D907EF" w:rsidRDefault="00D907EF" w:rsidP="0074037B">
            <w:r>
              <w:t>LM</w:t>
            </w:r>
          </w:p>
        </w:tc>
        <w:tc>
          <w:tcPr>
            <w:tcW w:w="1436" w:type="dxa"/>
          </w:tcPr>
          <w:p w:rsidR="00D907EF" w:rsidRDefault="00D907EF" w:rsidP="0074037B">
            <w:r>
              <w:t>M</w:t>
            </w:r>
          </w:p>
        </w:tc>
        <w:tc>
          <w:tcPr>
            <w:tcW w:w="1435" w:type="dxa"/>
            <w:shd w:val="clear" w:color="auto" w:fill="E5B8B7" w:themeFill="accent2" w:themeFillTint="66"/>
          </w:tcPr>
          <w:p w:rsidR="00D907EF" w:rsidRDefault="00D907EF" w:rsidP="0074037B">
            <w:r>
              <w:t>MH</w:t>
            </w:r>
          </w:p>
        </w:tc>
        <w:tc>
          <w:tcPr>
            <w:tcW w:w="1435" w:type="dxa"/>
            <w:shd w:val="clear" w:color="auto" w:fill="D99594" w:themeFill="accent2" w:themeFillTint="99"/>
          </w:tcPr>
          <w:p w:rsidR="00D907EF" w:rsidRDefault="00D907EF" w:rsidP="0074037B">
            <w:r>
              <w:t>H</w:t>
            </w:r>
          </w:p>
        </w:tc>
        <w:tc>
          <w:tcPr>
            <w:tcW w:w="1436" w:type="dxa"/>
            <w:shd w:val="clear" w:color="auto" w:fill="D99594" w:themeFill="accent2" w:themeFillTint="99"/>
          </w:tcPr>
          <w:p w:rsidR="00D907EF" w:rsidRDefault="00D907EF" w:rsidP="0074037B">
            <w:r>
              <w:t>H</w:t>
            </w:r>
          </w:p>
        </w:tc>
      </w:tr>
      <w:tr w:rsidR="00D907EF" w:rsidTr="0074037B">
        <w:tc>
          <w:tcPr>
            <w:tcW w:w="710" w:type="dxa"/>
            <w:vMerge/>
            <w:tcBorders>
              <w:top w:val="nil"/>
              <w:left w:val="single" w:sz="4" w:space="0" w:color="auto"/>
              <w:bottom w:val="single" w:sz="4" w:space="0" w:color="auto"/>
              <w:right w:val="single" w:sz="4" w:space="0" w:color="auto"/>
            </w:tcBorders>
            <w:shd w:val="clear" w:color="auto" w:fill="D99594" w:themeFill="accent2" w:themeFillTint="99"/>
          </w:tcPr>
          <w:p w:rsidR="00D907EF" w:rsidRDefault="00D907EF" w:rsidP="0074037B"/>
        </w:tc>
        <w:tc>
          <w:tcPr>
            <w:tcW w:w="1435" w:type="dxa"/>
            <w:tcBorders>
              <w:left w:val="single" w:sz="4" w:space="0" w:color="auto"/>
            </w:tcBorders>
            <w:shd w:val="clear" w:color="auto" w:fill="F2DBDB" w:themeFill="accent2" w:themeFillTint="33"/>
          </w:tcPr>
          <w:p w:rsidR="00D907EF" w:rsidRPr="003F1091" w:rsidRDefault="00D907EF" w:rsidP="0074037B">
            <w:pPr>
              <w:spacing w:before="120" w:after="120"/>
              <w:rPr>
                <w:b/>
              </w:rPr>
            </w:pPr>
            <w:r w:rsidRPr="003F1091">
              <w:rPr>
                <w:b/>
              </w:rPr>
              <w:t>High</w:t>
            </w:r>
          </w:p>
        </w:tc>
        <w:tc>
          <w:tcPr>
            <w:tcW w:w="1435" w:type="dxa"/>
          </w:tcPr>
          <w:p w:rsidR="00D907EF" w:rsidRDefault="00D907EF" w:rsidP="0074037B">
            <w:r>
              <w:t>L</w:t>
            </w:r>
          </w:p>
        </w:tc>
        <w:tc>
          <w:tcPr>
            <w:tcW w:w="1436" w:type="dxa"/>
            <w:shd w:val="clear" w:color="auto" w:fill="F2DBDB" w:themeFill="accent2" w:themeFillTint="33"/>
          </w:tcPr>
          <w:p w:rsidR="00D907EF" w:rsidRDefault="00D907EF" w:rsidP="0074037B">
            <w:r>
              <w:t>LM</w:t>
            </w:r>
          </w:p>
        </w:tc>
        <w:tc>
          <w:tcPr>
            <w:tcW w:w="1435" w:type="dxa"/>
          </w:tcPr>
          <w:p w:rsidR="00D907EF" w:rsidRDefault="00D907EF" w:rsidP="0074037B">
            <w:r>
              <w:t>M</w:t>
            </w:r>
          </w:p>
        </w:tc>
        <w:tc>
          <w:tcPr>
            <w:tcW w:w="1435" w:type="dxa"/>
            <w:shd w:val="clear" w:color="auto" w:fill="E5B8B7" w:themeFill="accent2" w:themeFillTint="66"/>
          </w:tcPr>
          <w:p w:rsidR="00D907EF" w:rsidRDefault="00D907EF" w:rsidP="0074037B">
            <w:r>
              <w:t>MH</w:t>
            </w:r>
          </w:p>
        </w:tc>
        <w:tc>
          <w:tcPr>
            <w:tcW w:w="1436" w:type="dxa"/>
            <w:shd w:val="clear" w:color="auto" w:fill="D99594" w:themeFill="accent2" w:themeFillTint="99"/>
          </w:tcPr>
          <w:p w:rsidR="00D907EF" w:rsidRDefault="00D907EF" w:rsidP="0074037B">
            <w:r>
              <w:t>H</w:t>
            </w:r>
          </w:p>
        </w:tc>
      </w:tr>
      <w:tr w:rsidR="00D907EF" w:rsidTr="0074037B">
        <w:tc>
          <w:tcPr>
            <w:tcW w:w="710" w:type="dxa"/>
            <w:vMerge/>
            <w:tcBorders>
              <w:top w:val="nil"/>
              <w:left w:val="single" w:sz="4" w:space="0" w:color="auto"/>
              <w:bottom w:val="single" w:sz="4" w:space="0" w:color="auto"/>
              <w:right w:val="single" w:sz="4" w:space="0" w:color="auto"/>
            </w:tcBorders>
            <w:shd w:val="clear" w:color="auto" w:fill="D99594" w:themeFill="accent2" w:themeFillTint="99"/>
          </w:tcPr>
          <w:p w:rsidR="00D907EF" w:rsidRDefault="00D907EF" w:rsidP="0074037B"/>
        </w:tc>
        <w:tc>
          <w:tcPr>
            <w:tcW w:w="1435" w:type="dxa"/>
            <w:tcBorders>
              <w:left w:val="single" w:sz="4" w:space="0" w:color="auto"/>
            </w:tcBorders>
            <w:shd w:val="clear" w:color="auto" w:fill="F2DBDB" w:themeFill="accent2" w:themeFillTint="33"/>
          </w:tcPr>
          <w:p w:rsidR="00D907EF" w:rsidRPr="003F1091" w:rsidRDefault="00D907EF" w:rsidP="0074037B">
            <w:pPr>
              <w:spacing w:before="120" w:after="120"/>
              <w:rPr>
                <w:b/>
              </w:rPr>
            </w:pPr>
            <w:r>
              <w:rPr>
                <w:b/>
              </w:rPr>
              <w:t>Moderate</w:t>
            </w:r>
          </w:p>
        </w:tc>
        <w:tc>
          <w:tcPr>
            <w:tcW w:w="1435" w:type="dxa"/>
          </w:tcPr>
          <w:p w:rsidR="00D907EF" w:rsidRDefault="00D907EF" w:rsidP="0074037B">
            <w:r>
              <w:t>L</w:t>
            </w:r>
          </w:p>
        </w:tc>
        <w:tc>
          <w:tcPr>
            <w:tcW w:w="1436" w:type="dxa"/>
            <w:shd w:val="clear" w:color="auto" w:fill="F2DBDB" w:themeFill="accent2" w:themeFillTint="33"/>
          </w:tcPr>
          <w:p w:rsidR="00D907EF" w:rsidRDefault="00D907EF" w:rsidP="0074037B">
            <w:r>
              <w:t>LM</w:t>
            </w:r>
          </w:p>
        </w:tc>
        <w:tc>
          <w:tcPr>
            <w:tcW w:w="1435" w:type="dxa"/>
          </w:tcPr>
          <w:p w:rsidR="00D907EF" w:rsidRDefault="00D907EF" w:rsidP="0074037B">
            <w:r>
              <w:t>M</w:t>
            </w:r>
          </w:p>
        </w:tc>
        <w:tc>
          <w:tcPr>
            <w:tcW w:w="1435" w:type="dxa"/>
            <w:shd w:val="clear" w:color="auto" w:fill="E5B8B7" w:themeFill="accent2" w:themeFillTint="66"/>
          </w:tcPr>
          <w:p w:rsidR="00D907EF" w:rsidRDefault="00D907EF" w:rsidP="0074037B">
            <w:r>
              <w:t>MH</w:t>
            </w:r>
          </w:p>
        </w:tc>
        <w:tc>
          <w:tcPr>
            <w:tcW w:w="1436" w:type="dxa"/>
            <w:shd w:val="clear" w:color="auto" w:fill="E5B8B7" w:themeFill="accent2" w:themeFillTint="66"/>
          </w:tcPr>
          <w:p w:rsidR="00D907EF" w:rsidRDefault="00D907EF" w:rsidP="0074037B">
            <w:r>
              <w:t>MH</w:t>
            </w:r>
          </w:p>
        </w:tc>
      </w:tr>
      <w:tr w:rsidR="00D907EF" w:rsidTr="0074037B">
        <w:tc>
          <w:tcPr>
            <w:tcW w:w="710" w:type="dxa"/>
            <w:vMerge/>
            <w:tcBorders>
              <w:top w:val="nil"/>
              <w:left w:val="single" w:sz="4" w:space="0" w:color="auto"/>
              <w:bottom w:val="single" w:sz="4" w:space="0" w:color="auto"/>
              <w:right w:val="single" w:sz="4" w:space="0" w:color="auto"/>
            </w:tcBorders>
            <w:shd w:val="clear" w:color="auto" w:fill="D99594" w:themeFill="accent2" w:themeFillTint="99"/>
          </w:tcPr>
          <w:p w:rsidR="00D907EF" w:rsidRDefault="00D907EF" w:rsidP="0074037B"/>
        </w:tc>
        <w:tc>
          <w:tcPr>
            <w:tcW w:w="1435" w:type="dxa"/>
            <w:tcBorders>
              <w:left w:val="single" w:sz="4" w:space="0" w:color="auto"/>
            </w:tcBorders>
            <w:shd w:val="clear" w:color="auto" w:fill="F2DBDB" w:themeFill="accent2" w:themeFillTint="33"/>
          </w:tcPr>
          <w:p w:rsidR="00D907EF" w:rsidRPr="003F1091" w:rsidRDefault="00D907EF" w:rsidP="0074037B">
            <w:pPr>
              <w:spacing w:before="120" w:after="120"/>
              <w:rPr>
                <w:b/>
              </w:rPr>
            </w:pPr>
            <w:r w:rsidRPr="003F1091">
              <w:rPr>
                <w:b/>
              </w:rPr>
              <w:t>Low</w:t>
            </w:r>
          </w:p>
        </w:tc>
        <w:tc>
          <w:tcPr>
            <w:tcW w:w="1435" w:type="dxa"/>
          </w:tcPr>
          <w:p w:rsidR="00D907EF" w:rsidRDefault="00D907EF" w:rsidP="0074037B">
            <w:r>
              <w:t>L</w:t>
            </w:r>
          </w:p>
        </w:tc>
        <w:tc>
          <w:tcPr>
            <w:tcW w:w="1436" w:type="dxa"/>
            <w:shd w:val="clear" w:color="auto" w:fill="F2DBDB" w:themeFill="accent2" w:themeFillTint="33"/>
          </w:tcPr>
          <w:p w:rsidR="00D907EF" w:rsidRDefault="00D907EF" w:rsidP="0074037B">
            <w:r>
              <w:t>LM</w:t>
            </w:r>
          </w:p>
        </w:tc>
        <w:tc>
          <w:tcPr>
            <w:tcW w:w="1435" w:type="dxa"/>
            <w:shd w:val="clear" w:color="auto" w:fill="F2DBDB" w:themeFill="accent2" w:themeFillTint="33"/>
          </w:tcPr>
          <w:p w:rsidR="00D907EF" w:rsidRDefault="00D907EF" w:rsidP="0074037B">
            <w:r>
              <w:t>LM</w:t>
            </w:r>
          </w:p>
        </w:tc>
        <w:tc>
          <w:tcPr>
            <w:tcW w:w="1435" w:type="dxa"/>
          </w:tcPr>
          <w:p w:rsidR="00D907EF" w:rsidRDefault="00D907EF" w:rsidP="0074037B">
            <w:r>
              <w:t>M</w:t>
            </w:r>
          </w:p>
        </w:tc>
        <w:tc>
          <w:tcPr>
            <w:tcW w:w="1436" w:type="dxa"/>
            <w:shd w:val="clear" w:color="auto" w:fill="E5B8B7" w:themeFill="accent2" w:themeFillTint="66"/>
          </w:tcPr>
          <w:p w:rsidR="00D907EF" w:rsidRDefault="00D907EF" w:rsidP="0074037B">
            <w:r>
              <w:t>MH</w:t>
            </w:r>
          </w:p>
        </w:tc>
      </w:tr>
      <w:tr w:rsidR="00D907EF" w:rsidTr="0074037B">
        <w:tc>
          <w:tcPr>
            <w:tcW w:w="710" w:type="dxa"/>
            <w:vMerge/>
            <w:tcBorders>
              <w:top w:val="nil"/>
              <w:left w:val="single" w:sz="4" w:space="0" w:color="auto"/>
              <w:bottom w:val="single" w:sz="4" w:space="0" w:color="auto"/>
              <w:right w:val="single" w:sz="4" w:space="0" w:color="auto"/>
            </w:tcBorders>
            <w:shd w:val="clear" w:color="auto" w:fill="D99594" w:themeFill="accent2" w:themeFillTint="99"/>
          </w:tcPr>
          <w:p w:rsidR="00D907EF" w:rsidRDefault="00D907EF" w:rsidP="0074037B"/>
        </w:tc>
        <w:tc>
          <w:tcPr>
            <w:tcW w:w="1435" w:type="dxa"/>
            <w:tcBorders>
              <w:left w:val="single" w:sz="4" w:space="0" w:color="auto"/>
            </w:tcBorders>
            <w:shd w:val="clear" w:color="auto" w:fill="F2DBDB" w:themeFill="accent2" w:themeFillTint="33"/>
          </w:tcPr>
          <w:p w:rsidR="00D907EF" w:rsidRPr="003F1091" w:rsidRDefault="00D907EF" w:rsidP="0074037B">
            <w:pPr>
              <w:spacing w:before="120" w:after="120"/>
              <w:rPr>
                <w:b/>
              </w:rPr>
            </w:pPr>
            <w:r w:rsidRPr="003F1091">
              <w:rPr>
                <w:b/>
              </w:rPr>
              <w:t>Very low</w:t>
            </w:r>
          </w:p>
        </w:tc>
        <w:tc>
          <w:tcPr>
            <w:tcW w:w="1435" w:type="dxa"/>
          </w:tcPr>
          <w:p w:rsidR="00D907EF" w:rsidRDefault="00D907EF" w:rsidP="0074037B">
            <w:r>
              <w:t>L</w:t>
            </w:r>
          </w:p>
        </w:tc>
        <w:tc>
          <w:tcPr>
            <w:tcW w:w="1436" w:type="dxa"/>
          </w:tcPr>
          <w:p w:rsidR="00D907EF" w:rsidRDefault="00D907EF" w:rsidP="0074037B">
            <w:r>
              <w:t>L</w:t>
            </w:r>
          </w:p>
        </w:tc>
        <w:tc>
          <w:tcPr>
            <w:tcW w:w="1435" w:type="dxa"/>
            <w:shd w:val="clear" w:color="auto" w:fill="F2DBDB" w:themeFill="accent2" w:themeFillTint="33"/>
          </w:tcPr>
          <w:p w:rsidR="00D907EF" w:rsidRDefault="00D907EF" w:rsidP="0074037B">
            <w:r>
              <w:t>LM</w:t>
            </w:r>
          </w:p>
        </w:tc>
        <w:tc>
          <w:tcPr>
            <w:tcW w:w="1435" w:type="dxa"/>
          </w:tcPr>
          <w:p w:rsidR="00D907EF" w:rsidRDefault="00D907EF" w:rsidP="0074037B">
            <w:r>
              <w:t>M</w:t>
            </w:r>
          </w:p>
        </w:tc>
        <w:tc>
          <w:tcPr>
            <w:tcW w:w="1436" w:type="dxa"/>
          </w:tcPr>
          <w:p w:rsidR="00D907EF" w:rsidRDefault="00D907EF" w:rsidP="0074037B">
            <w:r>
              <w:t>M</w:t>
            </w:r>
          </w:p>
        </w:tc>
      </w:tr>
    </w:tbl>
    <w:p w:rsidR="00D907EF" w:rsidRDefault="00D907EF" w:rsidP="00D907EF">
      <w:pPr>
        <w:spacing w:after="0" w:line="240" w:lineRule="auto"/>
      </w:pPr>
    </w:p>
    <w:p w:rsidR="00D907EF" w:rsidRDefault="00D907EF" w:rsidP="00D907EF">
      <w:pPr>
        <w:pStyle w:val="BoldBulTight0"/>
      </w:pPr>
      <w:r>
        <w:t>Key:</w:t>
      </w:r>
    </w:p>
    <w:p w:rsidR="00D907EF" w:rsidRDefault="00D907EF" w:rsidP="00D907EF">
      <w:r>
        <w:t>L – low risk</w:t>
      </w:r>
    </w:p>
    <w:p w:rsidR="00D907EF" w:rsidRDefault="00D907EF" w:rsidP="00D907EF">
      <w:r>
        <w:t>LM – low/medium risk</w:t>
      </w:r>
    </w:p>
    <w:p w:rsidR="00D907EF" w:rsidRDefault="00D907EF" w:rsidP="00D907EF">
      <w:r>
        <w:t>M – medium risk</w:t>
      </w:r>
    </w:p>
    <w:p w:rsidR="00D907EF" w:rsidRDefault="00D907EF" w:rsidP="00D907EF">
      <w:r>
        <w:t>MH – medium/high risk</w:t>
      </w:r>
    </w:p>
    <w:p w:rsidR="00D907EF" w:rsidRDefault="00D907EF" w:rsidP="00D907EF">
      <w:r>
        <w:t>H – high risk</w:t>
      </w:r>
    </w:p>
    <w:p w:rsidR="00653C44" w:rsidRDefault="00653C44">
      <w:pPr>
        <w:spacing w:after="0" w:line="240" w:lineRule="auto"/>
      </w:pPr>
      <w:r>
        <w:br w:type="page"/>
      </w:r>
    </w:p>
    <w:p w:rsidR="00653C44" w:rsidRDefault="00653C44" w:rsidP="00653C44">
      <w:r>
        <w:lastRenderedPageBreak/>
        <w:t xml:space="preserve">When the risks have been </w:t>
      </w:r>
      <w:r w:rsidR="00542923">
        <w:t>categor</w:t>
      </w:r>
      <w:r>
        <w:t xml:space="preserve">ised in order of importance, you will be able to </w:t>
      </w:r>
      <w:r w:rsidR="00542923">
        <w:t xml:space="preserve">define </w:t>
      </w:r>
      <w:r>
        <w:t>which risks will need to be addressed first and determine the correct c</w:t>
      </w:r>
      <w:r w:rsidR="00542923">
        <w:t xml:space="preserve">ontrols to eliminate or lessen </w:t>
      </w:r>
      <w:r>
        <w:t>the risk.</w:t>
      </w:r>
      <w:r w:rsidR="00542923">
        <w:t xml:space="preserve"> Some risks may be resolved easily and immediately, while others may take time to plan and imp</w:t>
      </w:r>
      <w:r w:rsidR="00660A79">
        <w:t>l</w:t>
      </w:r>
      <w:r w:rsidR="00542923">
        <w:t>ement.</w:t>
      </w:r>
      <w:r w:rsidR="00660A79">
        <w:t xml:space="preserve"> Always look to address the priority risks to maintain a safe work environment.</w:t>
      </w:r>
    </w:p>
    <w:p w:rsidR="00B13A80" w:rsidRDefault="00B13A80" w:rsidP="00FB7001">
      <w:pPr>
        <w:pStyle w:val="Heading3"/>
      </w:pPr>
      <w:bookmarkStart w:id="33" w:name="_Toc419284004"/>
      <w:r w:rsidRPr="00FB7001">
        <w:t xml:space="preserve">Strategies for </w:t>
      </w:r>
      <w:r w:rsidR="00D951CD">
        <w:t>controlling</w:t>
      </w:r>
      <w:r w:rsidRPr="00FB7001">
        <w:t xml:space="preserve"> risk</w:t>
      </w:r>
      <w:bookmarkEnd w:id="33"/>
    </w:p>
    <w:p w:rsidR="00660A79" w:rsidRDefault="00660A79" w:rsidP="00660A79">
      <w:pPr>
        <w:rPr>
          <w:lang w:val="en-GB"/>
        </w:rPr>
      </w:pPr>
      <w:r>
        <w:rPr>
          <w:lang w:val="en-GB"/>
        </w:rPr>
        <w:t>To resolve issues of risk, a strategy of control will be needed. It will depend upon the type of risk involved as to which strategy will work best.</w:t>
      </w:r>
    </w:p>
    <w:p w:rsidR="00660A79" w:rsidRPr="00660A79" w:rsidRDefault="00660A79" w:rsidP="00660A79">
      <w:pPr>
        <w:pStyle w:val="BoldBulTight0"/>
      </w:pPr>
      <w:r w:rsidRPr="00660A79">
        <w:t>Strategies to control risk include:</w:t>
      </w:r>
    </w:p>
    <w:p w:rsidR="00FB7001" w:rsidRPr="000C72EE" w:rsidRDefault="00D951CD" w:rsidP="000C72EE">
      <w:pPr>
        <w:pStyle w:val="Bullets"/>
      </w:pPr>
      <w:r w:rsidRPr="000C72EE">
        <w:rPr>
          <w:b/>
        </w:rPr>
        <w:t xml:space="preserve">Stop the </w:t>
      </w:r>
      <w:r w:rsidR="000C72EE" w:rsidRPr="000C72EE">
        <w:rPr>
          <w:b/>
        </w:rPr>
        <w:t>risk</w:t>
      </w:r>
      <w:r w:rsidRPr="000C72EE">
        <w:t xml:space="preserve"> – </w:t>
      </w:r>
      <w:r w:rsidR="000C72EE" w:rsidRPr="000C72EE">
        <w:t>take away the process/element that is causing the risk (Does this action really need to be included?)</w:t>
      </w:r>
    </w:p>
    <w:p w:rsidR="00D951CD" w:rsidRPr="000C72EE" w:rsidRDefault="00D951CD" w:rsidP="000C72EE">
      <w:pPr>
        <w:pStyle w:val="Bullets"/>
      </w:pPr>
      <w:r w:rsidRPr="000C72EE">
        <w:rPr>
          <w:b/>
        </w:rPr>
        <w:t>Treat the risk</w:t>
      </w:r>
      <w:r w:rsidR="000C72EE" w:rsidRPr="000C72EE">
        <w:t xml:space="preserve"> – stop the action causing risk and change this action to include </w:t>
      </w:r>
      <w:r w:rsidR="00363E7B">
        <w:t xml:space="preserve">controls for </w:t>
      </w:r>
      <w:r w:rsidR="000C72EE" w:rsidRPr="000C72EE">
        <w:t>risk elimination</w:t>
      </w:r>
    </w:p>
    <w:p w:rsidR="00D951CD" w:rsidRDefault="00D951CD" w:rsidP="000C72EE">
      <w:pPr>
        <w:pStyle w:val="Bullets"/>
      </w:pPr>
      <w:r w:rsidRPr="000A4AEA">
        <w:rPr>
          <w:b/>
        </w:rPr>
        <w:t>Transfer the risk</w:t>
      </w:r>
      <w:r w:rsidR="000C72EE" w:rsidRPr="000C72EE">
        <w:t xml:space="preserve"> </w:t>
      </w:r>
      <w:r w:rsidR="000A4AEA">
        <w:t>–</w:t>
      </w:r>
      <w:r w:rsidR="000C72EE" w:rsidRPr="000C72EE">
        <w:t xml:space="preserve"> </w:t>
      </w:r>
      <w:r w:rsidR="000A4AEA">
        <w:t>shift the element of risk elsewhere</w:t>
      </w:r>
    </w:p>
    <w:p w:rsidR="000A4AEA" w:rsidRPr="000C72EE" w:rsidRDefault="000A4AEA" w:rsidP="000C72EE">
      <w:pPr>
        <w:pStyle w:val="Bullets"/>
      </w:pPr>
      <w:r w:rsidRPr="000A4AEA">
        <w:rPr>
          <w:b/>
        </w:rPr>
        <w:t>Tolerate the risk</w:t>
      </w:r>
      <w:r>
        <w:t xml:space="preserve"> – on occas</w:t>
      </w:r>
      <w:r w:rsidR="00EA58F5">
        <w:t>ions where risk is unavoidable and needs to</w:t>
      </w:r>
      <w:r>
        <w:t xml:space="preserve"> be allowed for</w:t>
      </w:r>
      <w:r w:rsidR="00EA58F5">
        <w:t>,</w:t>
      </w:r>
      <w:r>
        <w:t xml:space="preserve"> m</w:t>
      </w:r>
      <w:r w:rsidR="00EA58F5">
        <w:t>ak</w:t>
      </w:r>
      <w:r>
        <w:t xml:space="preserve">e </w:t>
      </w:r>
      <w:r w:rsidR="00EA58F5">
        <w:t xml:space="preserve">this </w:t>
      </w:r>
      <w:r>
        <w:t>as safe a process as possible.</w:t>
      </w:r>
    </w:p>
    <w:p w:rsidR="00A22057" w:rsidRPr="00DC11CE" w:rsidRDefault="00180197" w:rsidP="00180197">
      <w:r>
        <w:rPr>
          <w:noProof/>
          <w:lang w:val="en-GB" w:eastAsia="en-GB"/>
        </w:rPr>
        <w:drawing>
          <wp:anchor distT="0" distB="0" distL="114300" distR="114300" simplePos="0" relativeHeight="251760640" behindDoc="1" locked="0" layoutInCell="1" allowOverlap="1">
            <wp:simplePos x="0" y="0"/>
            <wp:positionH relativeFrom="column">
              <wp:posOffset>3051810</wp:posOffset>
            </wp:positionH>
            <wp:positionV relativeFrom="paragraph">
              <wp:posOffset>505460</wp:posOffset>
            </wp:positionV>
            <wp:extent cx="2585720" cy="2585720"/>
            <wp:effectExtent l="19050" t="0" r="5080" b="0"/>
            <wp:wrapTight wrapText="bothSides">
              <wp:wrapPolygon edited="0">
                <wp:start x="-159" y="0"/>
                <wp:lineTo x="-159" y="21483"/>
                <wp:lineTo x="21642" y="21483"/>
                <wp:lineTo x="21642" y="0"/>
                <wp:lineTo x="-159" y="0"/>
              </wp:wrapPolygon>
            </wp:wrapTight>
            <wp:docPr id="28" name="Picture 28" descr="C:\Users\Sophie2\Desktop\ArtWork\risk_measuremen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risk_measurement_800_wh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85720" cy="2585720"/>
                    </a:xfrm>
                    <a:prstGeom prst="rect">
                      <a:avLst/>
                    </a:prstGeom>
                    <a:noFill/>
                    <a:ln>
                      <a:noFill/>
                    </a:ln>
                  </pic:spPr>
                </pic:pic>
              </a:graphicData>
            </a:graphic>
          </wp:anchor>
        </w:drawing>
      </w:r>
      <w:r w:rsidR="00660A79">
        <w:t>Decide upon the strategy and work to remove the risk.</w:t>
      </w:r>
      <w:r w:rsidR="009003B5">
        <w:t xml:space="preserve"> If you need to consult with others, make sure this is done</w:t>
      </w:r>
      <w:r w:rsidR="00F856E1">
        <w:t xml:space="preserve"> and the outcome is agreed.</w:t>
      </w:r>
      <w:r w:rsidR="00A22057" w:rsidRPr="00DC11CE">
        <w:br w:type="page"/>
      </w:r>
    </w:p>
    <w:p w:rsidR="00A22057" w:rsidRDefault="00A22057" w:rsidP="00A22057">
      <w:pPr>
        <w:pStyle w:val="Heading3"/>
      </w:pPr>
      <w:bookmarkStart w:id="34" w:name="_Toc419284005"/>
      <w:r>
        <w:rPr>
          <w:noProof/>
          <w:lang w:eastAsia="en-GB"/>
        </w:rPr>
        <w:lastRenderedPageBreak/>
        <w:drawing>
          <wp:anchor distT="0" distB="0" distL="114300" distR="114300" simplePos="0" relativeHeight="251742208"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34"/>
    </w:p>
    <w:p w:rsidR="00A22057" w:rsidRDefault="00A22057" w:rsidP="00A22057">
      <w:r>
        <w:br w:type="page"/>
      </w:r>
    </w:p>
    <w:p w:rsidR="00994C40" w:rsidRDefault="00994C40" w:rsidP="00334846">
      <w:pPr>
        <w:pStyle w:val="Heading2"/>
      </w:pPr>
      <w:bookmarkStart w:id="35" w:name="_Toc419284006"/>
      <w:r w:rsidRPr="00334846">
        <w:lastRenderedPageBreak/>
        <w:t xml:space="preserve">1.3 – </w:t>
      </w:r>
      <w:r w:rsidR="00A25AD8" w:rsidRPr="00334846">
        <w:t>Implement risk controls in line with the hierarchy of risk control and workplace and legislative requirements</w:t>
      </w:r>
      <w:bookmarkEnd w:id="35"/>
    </w:p>
    <w:p w:rsidR="00E85C77" w:rsidRDefault="006C714B" w:rsidP="006C714B">
      <w:pPr>
        <w:spacing w:before="240"/>
      </w:pPr>
      <w:r>
        <w:t xml:space="preserve">Once you have agreed upon the strategy to control the risk, this will need to be implemented. You will need to know the methods that will </w:t>
      </w:r>
      <w:r w:rsidR="00E85C77">
        <w:t xml:space="preserve">work </w:t>
      </w:r>
      <w:r>
        <w:t xml:space="preserve">best </w:t>
      </w:r>
      <w:r w:rsidR="00E85C77">
        <w:t xml:space="preserve">to </w:t>
      </w:r>
      <w:r>
        <w:t xml:space="preserve">control the </w:t>
      </w:r>
      <w:r w:rsidR="004E086F">
        <w:t xml:space="preserve">particular </w:t>
      </w:r>
      <w:r>
        <w:t xml:space="preserve">risk </w:t>
      </w:r>
      <w:r w:rsidR="004E086F">
        <w:t xml:space="preserve">identified </w:t>
      </w:r>
      <w:r>
        <w:t xml:space="preserve">and utilise these to your advantage. </w:t>
      </w:r>
      <w:r w:rsidR="00BF3F6D">
        <w:t>Ensure that resources are available for carrying out the risk controls and, if working with others, that all information is given out to state the requirements and procedures necessary.</w:t>
      </w:r>
    </w:p>
    <w:p w:rsidR="00BF3F6D" w:rsidRPr="00BF3F6D" w:rsidRDefault="00BF3F6D" w:rsidP="00BF3F6D">
      <w:pPr>
        <w:pStyle w:val="Heading3"/>
      </w:pPr>
      <w:bookmarkStart w:id="36" w:name="_Toc419284007"/>
      <w:r w:rsidRPr="00BF3F6D">
        <w:t>Implementing risk controls</w:t>
      </w:r>
      <w:bookmarkEnd w:id="36"/>
    </w:p>
    <w:p w:rsidR="00BF4C2B" w:rsidRDefault="006C714B" w:rsidP="00E85C77">
      <w:r>
        <w:t>You may need to change working procedures</w:t>
      </w:r>
      <w:r w:rsidR="00BF4C2B">
        <w:t xml:space="preserve"> to establish safer work practices</w:t>
      </w:r>
      <w:r>
        <w:t>, provide additional training or extra staff to cover additional hours, or possibly look to modernising equipment/machinery that is no longer safe to use.</w:t>
      </w:r>
      <w:r w:rsidR="00E85C77">
        <w:t xml:space="preserve"> Once this has been ascertained</w:t>
      </w:r>
      <w:r w:rsidR="004E086F">
        <w:t>,</w:t>
      </w:r>
      <w:r w:rsidR="00E85C77">
        <w:t xml:space="preserve"> and resources are</w:t>
      </w:r>
      <w:r w:rsidR="004E086F">
        <w:t xml:space="preserve"> made</w:t>
      </w:r>
      <w:r w:rsidR="00E85C77">
        <w:t xml:space="preserve"> </w:t>
      </w:r>
      <w:r w:rsidR="004E086F">
        <w:t xml:space="preserve">available, you will be able to make improvements to issues of health and safety in the workplace. </w:t>
      </w:r>
      <w:r w:rsidR="00124FF0">
        <w:t xml:space="preserve">Some control measures may be expensive and </w:t>
      </w:r>
      <w:r w:rsidR="000D4518">
        <w:t xml:space="preserve">may </w:t>
      </w:r>
      <w:r w:rsidR="00124FF0">
        <w:t>need to be made when the budget has been allocated – make a plan of the actions that are needed so that controls can be started. In the interim</w:t>
      </w:r>
      <w:r w:rsidR="000D4518">
        <w:t xml:space="preserve"> period</w:t>
      </w:r>
      <w:r w:rsidR="00124FF0">
        <w:t>, short-term measures and medium-term measures should be arranged until the budget is approved</w:t>
      </w:r>
      <w:r w:rsidR="000D4518">
        <w:t>. This will ensure that the risks are kept to a minimum and keep the risk on the organisation’s radar.</w:t>
      </w:r>
    </w:p>
    <w:p w:rsidR="006C714B" w:rsidRDefault="004E086F" w:rsidP="00E85C77">
      <w:r>
        <w:t>T</w:t>
      </w:r>
      <w:r w:rsidR="00E85C77">
        <w:t>he required changes</w:t>
      </w:r>
      <w:r>
        <w:t xml:space="preserve"> will need to </w:t>
      </w:r>
      <w:r w:rsidR="00B9503E">
        <w:t xml:space="preserve">be </w:t>
      </w:r>
      <w:r>
        <w:t>made</w:t>
      </w:r>
      <w:r w:rsidR="00A07C5A">
        <w:t xml:space="preserve"> in</w:t>
      </w:r>
      <w:r w:rsidR="006353F8">
        <w:t xml:space="preserve"> </w:t>
      </w:r>
      <w:r w:rsidR="00E85C77">
        <w:t>line with workplace and legislative requ</w:t>
      </w:r>
      <w:r w:rsidR="00124FF0">
        <w:t>irements; t</w:t>
      </w:r>
      <w:r w:rsidR="00B9503E">
        <w:t>hey must make safe the areas of concern so that employees are not put into situations of risk.</w:t>
      </w:r>
      <w:r w:rsidR="000E24F1">
        <w:t xml:space="preserve"> </w:t>
      </w:r>
      <w:r w:rsidR="005D66F6">
        <w:t>Using a</w:t>
      </w:r>
      <w:r w:rsidR="00E85C77">
        <w:t xml:space="preserve"> hierarchy of con</w:t>
      </w:r>
      <w:r w:rsidR="005D66F6">
        <w:t xml:space="preserve">trols </w:t>
      </w:r>
      <w:r w:rsidR="00E85C77">
        <w:t xml:space="preserve">will help </w:t>
      </w:r>
      <w:r w:rsidR="005D66F6">
        <w:t>ensure that you</w:t>
      </w:r>
      <w:r w:rsidR="00BF3F6D">
        <w:t>/your organisation</w:t>
      </w:r>
      <w:r w:rsidR="005D66F6">
        <w:t xml:space="preserve"> take the best course of action.</w:t>
      </w:r>
    </w:p>
    <w:p w:rsidR="00767B71" w:rsidRPr="007559FF" w:rsidRDefault="00767B71" w:rsidP="007559FF">
      <w:pPr>
        <w:pStyle w:val="Heading3"/>
      </w:pPr>
      <w:bookmarkStart w:id="37" w:name="_Toc419284008"/>
      <w:r w:rsidRPr="007559FF">
        <w:t>Hierarchy of risk controls</w:t>
      </w:r>
      <w:bookmarkEnd w:id="37"/>
    </w:p>
    <w:p w:rsidR="001667B5" w:rsidRDefault="00567580" w:rsidP="0061075F">
      <w:r>
        <w:t>The below list of</w:t>
      </w:r>
      <w:r w:rsidR="001667B5">
        <w:t xml:space="preserve"> hierarchy </w:t>
      </w:r>
      <w:r w:rsidR="00D168BC">
        <w:t>controls</w:t>
      </w:r>
      <w:r>
        <w:t xml:space="preserve"> </w:t>
      </w:r>
      <w:r w:rsidR="00D168BC">
        <w:t>is presented in order of effectiveness for controlling risk</w:t>
      </w:r>
      <w:r>
        <w:t xml:space="preserve">. Elimination </w:t>
      </w:r>
      <w:r w:rsidR="00E85C77">
        <w:t>is</w:t>
      </w:r>
      <w:r>
        <w:t xml:space="preserve"> the most successful solution to controlling </w:t>
      </w:r>
      <w:r w:rsidR="00B35527">
        <w:t>a</w:t>
      </w:r>
      <w:r>
        <w:t xml:space="preserve"> risk</w:t>
      </w:r>
      <w:r w:rsidR="00750C2E">
        <w:t xml:space="preserve">, </w:t>
      </w:r>
      <w:r w:rsidR="005F4903">
        <w:t>and</w:t>
      </w:r>
      <w:r w:rsidR="00750C2E">
        <w:t xml:space="preserve"> </w:t>
      </w:r>
      <w:r w:rsidR="005F4903">
        <w:t xml:space="preserve">PPE </w:t>
      </w:r>
      <w:r w:rsidR="00E85C77">
        <w:t>is</w:t>
      </w:r>
      <w:r w:rsidR="005F4903">
        <w:t xml:space="preserve"> the option that is used last</w:t>
      </w:r>
      <w:r w:rsidR="00750C2E">
        <w:t>.</w:t>
      </w:r>
      <w:r w:rsidR="005F4903">
        <w:t xml:space="preserve"> Using a combination of risk controls may also</w:t>
      </w:r>
      <w:r w:rsidR="00E85C77">
        <w:t xml:space="preserve"> be necessary and can increase </w:t>
      </w:r>
      <w:r w:rsidR="005F4903">
        <w:t xml:space="preserve">safety </w:t>
      </w:r>
      <w:r w:rsidR="00E85C77">
        <w:t>when controlling situations of risk</w:t>
      </w:r>
      <w:r w:rsidR="005F4903">
        <w:t>.</w:t>
      </w:r>
    </w:p>
    <w:p w:rsidR="001667B5" w:rsidRPr="001667B5" w:rsidRDefault="001667B5" w:rsidP="00D168BC">
      <w:pPr>
        <w:pStyle w:val="Bullets"/>
        <w:numPr>
          <w:ilvl w:val="0"/>
          <w:numId w:val="34"/>
        </w:numPr>
      </w:pPr>
      <w:r w:rsidRPr="00567580">
        <w:rPr>
          <w:b/>
        </w:rPr>
        <w:t>Elimination</w:t>
      </w:r>
      <w:r w:rsidR="00DC6E51">
        <w:t xml:space="preserve"> – reorganise </w:t>
      </w:r>
      <w:r w:rsidR="008437E0">
        <w:t xml:space="preserve">systems </w:t>
      </w:r>
      <w:r w:rsidR="00DC6E51">
        <w:t xml:space="preserve">to remove the </w:t>
      </w:r>
      <w:r w:rsidR="00B35527">
        <w:t>risk from the process</w:t>
      </w:r>
    </w:p>
    <w:p w:rsidR="001667B5" w:rsidRDefault="001667B5" w:rsidP="00D168BC">
      <w:pPr>
        <w:pStyle w:val="Bullets"/>
        <w:numPr>
          <w:ilvl w:val="0"/>
          <w:numId w:val="34"/>
        </w:numPr>
      </w:pPr>
      <w:r w:rsidRPr="00567580">
        <w:rPr>
          <w:b/>
        </w:rPr>
        <w:t>Substitution</w:t>
      </w:r>
      <w:r w:rsidR="00DC6E51">
        <w:t xml:space="preserve"> –</w:t>
      </w:r>
      <w:r w:rsidR="00567580">
        <w:t xml:space="preserve"> </w:t>
      </w:r>
      <w:r w:rsidR="00DC6E51">
        <w:t>change</w:t>
      </w:r>
      <w:r w:rsidR="005F4903">
        <w:t>/swap</w:t>
      </w:r>
      <w:r w:rsidR="00DC6E51">
        <w:t xml:space="preserve"> </w:t>
      </w:r>
      <w:r w:rsidR="008437E0">
        <w:t>to a l</w:t>
      </w:r>
      <w:r w:rsidR="00B35527">
        <w:t xml:space="preserve">ower risk </w:t>
      </w:r>
      <w:r w:rsidR="008437E0">
        <w:t>o</w:t>
      </w:r>
      <w:r w:rsidR="00567580">
        <w:t>ption</w:t>
      </w:r>
    </w:p>
    <w:p w:rsidR="00567580" w:rsidRPr="001667B5" w:rsidRDefault="00567580" w:rsidP="00D168BC">
      <w:pPr>
        <w:pStyle w:val="Bullets"/>
        <w:numPr>
          <w:ilvl w:val="0"/>
          <w:numId w:val="34"/>
        </w:numPr>
      </w:pPr>
      <w:r>
        <w:rPr>
          <w:b/>
        </w:rPr>
        <w:t xml:space="preserve">Isolation </w:t>
      </w:r>
      <w:r w:rsidRPr="00567580">
        <w:t xml:space="preserve">– </w:t>
      </w:r>
      <w:r w:rsidR="00AA5907">
        <w:t>keep</w:t>
      </w:r>
      <w:r w:rsidR="00750C2E">
        <w:t xml:space="preserve"> the risk away from others</w:t>
      </w:r>
      <w:r w:rsidR="005F4903">
        <w:t xml:space="preserve"> by making the area secure or off-limits</w:t>
      </w:r>
    </w:p>
    <w:p w:rsidR="001667B5" w:rsidRPr="001667B5" w:rsidRDefault="001667B5" w:rsidP="00D168BC">
      <w:pPr>
        <w:pStyle w:val="Bullets"/>
        <w:numPr>
          <w:ilvl w:val="0"/>
          <w:numId w:val="34"/>
        </w:numPr>
      </w:pPr>
      <w:r w:rsidRPr="00567580">
        <w:rPr>
          <w:b/>
        </w:rPr>
        <w:t>Engineering</w:t>
      </w:r>
      <w:r w:rsidR="00F24090" w:rsidRPr="00567580">
        <w:rPr>
          <w:b/>
        </w:rPr>
        <w:t xml:space="preserve"> controls</w:t>
      </w:r>
      <w:r w:rsidR="00DC6E51">
        <w:t xml:space="preserve"> – </w:t>
      </w:r>
      <w:r w:rsidR="008437E0">
        <w:t>use of appropriate mechanisms to prevent hazard</w:t>
      </w:r>
      <w:r w:rsidR="005F4903">
        <w:t>, such as increased ventilation</w:t>
      </w:r>
    </w:p>
    <w:p w:rsidR="001667B5" w:rsidRPr="001667B5" w:rsidRDefault="001667B5" w:rsidP="00D168BC">
      <w:pPr>
        <w:pStyle w:val="Bullets"/>
        <w:numPr>
          <w:ilvl w:val="0"/>
          <w:numId w:val="34"/>
        </w:numPr>
      </w:pPr>
      <w:r w:rsidRPr="00567580">
        <w:rPr>
          <w:b/>
        </w:rPr>
        <w:t>Administration</w:t>
      </w:r>
      <w:r w:rsidR="00F24090" w:rsidRPr="00567580">
        <w:rPr>
          <w:b/>
        </w:rPr>
        <w:t xml:space="preserve"> controls</w:t>
      </w:r>
      <w:r w:rsidR="00DC6E51">
        <w:t xml:space="preserve"> – </w:t>
      </w:r>
      <w:r w:rsidR="008437E0">
        <w:t xml:space="preserve">assess </w:t>
      </w:r>
      <w:r w:rsidR="00DC6E51">
        <w:t>procedures</w:t>
      </w:r>
      <w:r w:rsidR="008437E0">
        <w:t xml:space="preserve"> and revise </w:t>
      </w:r>
      <w:r w:rsidR="00DC6E51">
        <w:t>working practices</w:t>
      </w:r>
      <w:r w:rsidR="005F4903">
        <w:t xml:space="preserve"> to eliminate the risk, e.g. shortening work hours on a task or rotating staff on a task</w:t>
      </w:r>
    </w:p>
    <w:p w:rsidR="001667B5" w:rsidRPr="001667B5" w:rsidRDefault="00A07C5A" w:rsidP="00D168BC">
      <w:pPr>
        <w:pStyle w:val="Bullets"/>
        <w:numPr>
          <w:ilvl w:val="0"/>
          <w:numId w:val="34"/>
        </w:numPr>
      </w:pPr>
      <w:r>
        <w:rPr>
          <w:noProof/>
          <w:lang w:val="en-GB" w:eastAsia="en-GB"/>
        </w:rPr>
        <w:drawing>
          <wp:anchor distT="0" distB="0" distL="114300" distR="114300" simplePos="0" relativeHeight="251761664" behindDoc="1" locked="0" layoutInCell="1" allowOverlap="1">
            <wp:simplePos x="0" y="0"/>
            <wp:positionH relativeFrom="column">
              <wp:posOffset>4464685</wp:posOffset>
            </wp:positionH>
            <wp:positionV relativeFrom="paragraph">
              <wp:posOffset>38735</wp:posOffset>
            </wp:positionV>
            <wp:extent cx="1650365" cy="2197735"/>
            <wp:effectExtent l="0" t="0" r="6985" b="0"/>
            <wp:wrapTight wrapText="bothSides">
              <wp:wrapPolygon edited="0">
                <wp:start x="0" y="0"/>
                <wp:lineTo x="0" y="21344"/>
                <wp:lineTo x="21442" y="21344"/>
                <wp:lineTo x="21442" y="0"/>
                <wp:lineTo x="0" y="0"/>
              </wp:wrapPolygon>
            </wp:wrapTight>
            <wp:docPr id="29" name="Picture 29" descr="C:\Users\Sophie2\Desktop\ArtWork\ppe_protection_work_cloth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pe_protection_work_clothes.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0365" cy="2197735"/>
                    </a:xfrm>
                    <a:prstGeom prst="rect">
                      <a:avLst/>
                    </a:prstGeom>
                    <a:noFill/>
                    <a:ln>
                      <a:noFill/>
                    </a:ln>
                  </pic:spPr>
                </pic:pic>
              </a:graphicData>
            </a:graphic>
          </wp:anchor>
        </w:drawing>
      </w:r>
      <w:r w:rsidR="001667B5" w:rsidRPr="00567580">
        <w:rPr>
          <w:b/>
        </w:rPr>
        <w:t>Personal protective equipment</w:t>
      </w:r>
      <w:r w:rsidR="00D168BC">
        <w:rPr>
          <w:b/>
        </w:rPr>
        <w:t xml:space="preserve"> (PPE)</w:t>
      </w:r>
      <w:r w:rsidR="00DC6E51">
        <w:t xml:space="preserve"> – provide safe and suitable equipment</w:t>
      </w:r>
      <w:r w:rsidR="00750C2E">
        <w:t xml:space="preserve"> and clothing</w:t>
      </w:r>
      <w:r w:rsidR="008437E0">
        <w:t xml:space="preserve"> to p</w:t>
      </w:r>
      <w:r w:rsidR="00750C2E">
        <w:t>rotect from the</w:t>
      </w:r>
      <w:r w:rsidR="008437E0">
        <w:t xml:space="preserve"> hazard</w:t>
      </w:r>
      <w:r w:rsidR="005F4903">
        <w:t>, e.g. safety goggles or use of gloves</w:t>
      </w:r>
      <w:r>
        <w:t>.</w:t>
      </w:r>
    </w:p>
    <w:p w:rsidR="00C33A0B" w:rsidRDefault="00A07C5A" w:rsidP="007559FF">
      <w:pPr>
        <w:rPr>
          <w:rStyle w:val="Strong"/>
          <w:b w:val="0"/>
          <w:bCs w:val="0"/>
        </w:rPr>
      </w:pPr>
      <w:r w:rsidRPr="00A07C5A">
        <w:rPr>
          <w:rStyle w:val="Strong"/>
          <w:b w:val="0"/>
          <w:bCs w:val="0"/>
        </w:rPr>
        <w:t xml:space="preserve"> </w:t>
      </w:r>
    </w:p>
    <w:p w:rsidR="00C33A0B" w:rsidRDefault="00C33A0B" w:rsidP="007559FF">
      <w:pPr>
        <w:rPr>
          <w:rStyle w:val="Strong"/>
          <w:b w:val="0"/>
          <w:bCs w:val="0"/>
        </w:rPr>
      </w:pPr>
    </w:p>
    <w:p w:rsidR="00C33A0B" w:rsidRDefault="00C33A0B" w:rsidP="00C33A0B">
      <w:pPr>
        <w:pStyle w:val="Heading3"/>
        <w:rPr>
          <w:rStyle w:val="Strong"/>
          <w:b/>
          <w:bCs/>
        </w:rPr>
      </w:pPr>
      <w:bookmarkStart w:id="38" w:name="_Toc419284009"/>
      <w:r w:rsidRPr="00C33A0B">
        <w:rPr>
          <w:rStyle w:val="Strong"/>
          <w:b/>
          <w:bCs/>
        </w:rPr>
        <w:lastRenderedPageBreak/>
        <w:t>Specific risk controls</w:t>
      </w:r>
      <w:bookmarkEnd w:id="38"/>
    </w:p>
    <w:p w:rsidR="005E5DFA" w:rsidRPr="005E5DFA" w:rsidRDefault="005E5DFA" w:rsidP="00401CC9">
      <w:pPr>
        <w:rPr>
          <w:lang w:val="en-GB"/>
        </w:rPr>
      </w:pPr>
      <w:r>
        <w:rPr>
          <w:lang w:val="en-GB"/>
        </w:rPr>
        <w:t>Depe</w:t>
      </w:r>
      <w:r w:rsidR="00401CC9">
        <w:rPr>
          <w:lang w:val="en-GB"/>
        </w:rPr>
        <w:t>nding upon the work environment, there may be different risks that are of importance and concern to your organisation. Employees may be faced with day-to-day hazards that with careful management and the right controls, will pose no threat. Be aware of any industry-specific controls that your organisation may need to put into place</w:t>
      </w:r>
      <w:r w:rsidR="00C22246">
        <w:rPr>
          <w:lang w:val="en-GB"/>
        </w:rPr>
        <w:t>, some are mentioned below</w:t>
      </w:r>
      <w:r w:rsidR="00401CC9">
        <w:rPr>
          <w:lang w:val="en-GB"/>
        </w:rPr>
        <w:t xml:space="preserve">. </w:t>
      </w:r>
    </w:p>
    <w:p w:rsidR="00C33A0B" w:rsidRPr="005E5DFA" w:rsidRDefault="008D685F" w:rsidP="005E5DFA">
      <w:pPr>
        <w:pStyle w:val="BoldBulTight0"/>
        <w:rPr>
          <w:rStyle w:val="Strong"/>
          <w:b/>
          <w:bCs w:val="0"/>
          <w:u w:val="single"/>
        </w:rPr>
      </w:pPr>
      <w:r w:rsidRPr="005E5DFA">
        <w:rPr>
          <w:rStyle w:val="Strong"/>
          <w:b/>
          <w:bCs w:val="0"/>
          <w:u w:val="single"/>
        </w:rPr>
        <w:t>Hazardous m</w:t>
      </w:r>
      <w:r w:rsidR="00C33A0B" w:rsidRPr="005E5DFA">
        <w:rPr>
          <w:rStyle w:val="Strong"/>
          <w:b/>
          <w:bCs w:val="0"/>
          <w:u w:val="single"/>
        </w:rPr>
        <w:t xml:space="preserve">anual </w:t>
      </w:r>
      <w:r w:rsidRPr="005E5DFA">
        <w:rPr>
          <w:rStyle w:val="Strong"/>
          <w:b/>
          <w:bCs w:val="0"/>
          <w:u w:val="single"/>
        </w:rPr>
        <w:t>tasks/</w:t>
      </w:r>
      <w:r w:rsidR="00C33A0B" w:rsidRPr="005E5DFA">
        <w:rPr>
          <w:rStyle w:val="Strong"/>
          <w:b/>
          <w:bCs w:val="0"/>
          <w:u w:val="single"/>
        </w:rPr>
        <w:t>lifting</w:t>
      </w:r>
    </w:p>
    <w:p w:rsidR="005E5DFA" w:rsidRDefault="005E5DFA" w:rsidP="00401CC9">
      <w:pPr>
        <w:rPr>
          <w:rStyle w:val="Strong"/>
          <w:b w:val="0"/>
          <w:bCs w:val="0"/>
        </w:rPr>
      </w:pPr>
      <w:r>
        <w:rPr>
          <w:rStyle w:val="Strong"/>
          <w:b w:val="0"/>
          <w:bCs w:val="0"/>
        </w:rPr>
        <w:t>For this type of work all staff should have training on the correct way to perform their manual tasks.</w:t>
      </w:r>
      <w:r w:rsidR="00401CC9">
        <w:rPr>
          <w:rStyle w:val="Strong"/>
          <w:b w:val="0"/>
          <w:bCs w:val="0"/>
        </w:rPr>
        <w:t xml:space="preserve"> Any additional equipment or assistance from colleagues needed for these tasks, should be provided and a strict observance of working hours and break times to minimise physical effects to the body.</w:t>
      </w:r>
      <w:r w:rsidR="00A45A9C">
        <w:rPr>
          <w:rStyle w:val="Strong"/>
          <w:b w:val="0"/>
          <w:bCs w:val="0"/>
        </w:rPr>
        <w:t xml:space="preserve"> Injuries with manual work can develop over a period of time or suddenly due to repetitive or sustained force, high or sudden force, strain to the posture or parts of the body and exposure to </w:t>
      </w:r>
      <w:r w:rsidR="009B3620">
        <w:rPr>
          <w:rStyle w:val="Strong"/>
          <w:b w:val="0"/>
          <w:bCs w:val="0"/>
        </w:rPr>
        <w:t>vibrations.</w:t>
      </w:r>
    </w:p>
    <w:p w:rsidR="009B3620" w:rsidRPr="009B3620" w:rsidRDefault="009B3620" w:rsidP="009B3620">
      <w:pPr>
        <w:pStyle w:val="BoldBulTight0"/>
        <w:rPr>
          <w:rStyle w:val="Strong"/>
          <w:b/>
          <w:bCs w:val="0"/>
        </w:rPr>
      </w:pPr>
      <w:r w:rsidRPr="009B3620">
        <w:rPr>
          <w:rStyle w:val="Strong"/>
          <w:b/>
          <w:bCs w:val="0"/>
        </w:rPr>
        <w:t>To lift items safely, you should:</w:t>
      </w:r>
    </w:p>
    <w:p w:rsidR="009B3620" w:rsidRPr="009B3620" w:rsidRDefault="009B3620" w:rsidP="009B3620">
      <w:pPr>
        <w:pStyle w:val="Bullets"/>
        <w:rPr>
          <w:rStyle w:val="Strong"/>
          <w:b w:val="0"/>
          <w:bCs w:val="0"/>
        </w:rPr>
      </w:pPr>
      <w:r w:rsidRPr="009B3620">
        <w:rPr>
          <w:rStyle w:val="Strong"/>
          <w:b w:val="0"/>
          <w:bCs w:val="0"/>
        </w:rPr>
        <w:t>Check the item being lifted for weight and how to hold</w:t>
      </w:r>
    </w:p>
    <w:p w:rsidR="009B3620" w:rsidRPr="009B3620" w:rsidRDefault="009B3620" w:rsidP="009B3620">
      <w:pPr>
        <w:pStyle w:val="Bullets"/>
        <w:rPr>
          <w:rStyle w:val="Strong"/>
          <w:b w:val="0"/>
          <w:bCs w:val="0"/>
        </w:rPr>
      </w:pPr>
      <w:r w:rsidRPr="009B3620">
        <w:rPr>
          <w:rStyle w:val="Strong"/>
          <w:b w:val="0"/>
          <w:bCs w:val="0"/>
        </w:rPr>
        <w:t>If the item is too heavy or awkward, ask for help to lift this</w:t>
      </w:r>
    </w:p>
    <w:p w:rsidR="009B3620" w:rsidRPr="009B3620" w:rsidRDefault="009B3620" w:rsidP="009B3620">
      <w:pPr>
        <w:pStyle w:val="Bullets"/>
        <w:rPr>
          <w:rStyle w:val="Strong"/>
          <w:b w:val="0"/>
          <w:bCs w:val="0"/>
        </w:rPr>
      </w:pPr>
      <w:r w:rsidRPr="009B3620">
        <w:rPr>
          <w:rStyle w:val="Strong"/>
          <w:b w:val="0"/>
          <w:bCs w:val="0"/>
        </w:rPr>
        <w:t>When ready to lift, pace your feet correctly – feet apart, one foot beside the load and one slightly behind it</w:t>
      </w:r>
    </w:p>
    <w:p w:rsidR="009B3620" w:rsidRPr="009B3620" w:rsidRDefault="009B3620" w:rsidP="009B3620">
      <w:pPr>
        <w:pStyle w:val="Bullets"/>
        <w:rPr>
          <w:rStyle w:val="Strong"/>
          <w:b w:val="0"/>
          <w:bCs w:val="0"/>
        </w:rPr>
      </w:pPr>
      <w:r w:rsidRPr="009B3620">
        <w:rPr>
          <w:rStyle w:val="Strong"/>
          <w:b w:val="0"/>
          <w:bCs w:val="0"/>
        </w:rPr>
        <w:t>Bend your knees and keep a straight back</w:t>
      </w:r>
    </w:p>
    <w:p w:rsidR="009B3620" w:rsidRPr="009B3620" w:rsidRDefault="009B3620" w:rsidP="009B3620">
      <w:pPr>
        <w:pStyle w:val="Bullets"/>
        <w:rPr>
          <w:rStyle w:val="Strong"/>
          <w:b w:val="0"/>
          <w:bCs w:val="0"/>
        </w:rPr>
      </w:pPr>
      <w:r w:rsidRPr="009B3620">
        <w:rPr>
          <w:rStyle w:val="Strong"/>
          <w:b w:val="0"/>
          <w:bCs w:val="0"/>
        </w:rPr>
        <w:t>Grip the item firmly with both hands and keep item close to the body</w:t>
      </w:r>
    </w:p>
    <w:p w:rsidR="009B3620" w:rsidRPr="009B3620" w:rsidRDefault="009B3620" w:rsidP="009B3620">
      <w:pPr>
        <w:pStyle w:val="Bullets"/>
        <w:rPr>
          <w:rStyle w:val="Strong"/>
          <w:b w:val="0"/>
          <w:bCs w:val="0"/>
        </w:rPr>
      </w:pPr>
      <w:r w:rsidRPr="009B3620">
        <w:rPr>
          <w:rStyle w:val="Strong"/>
          <w:b w:val="0"/>
          <w:bCs w:val="0"/>
        </w:rPr>
        <w:t>Raise your head and pull your chin in to help keep your back straight</w:t>
      </w:r>
    </w:p>
    <w:p w:rsidR="009B3620" w:rsidRPr="009B3620" w:rsidRDefault="009B3620" w:rsidP="009B3620">
      <w:pPr>
        <w:pStyle w:val="Bullets"/>
        <w:rPr>
          <w:rStyle w:val="Strong"/>
          <w:b w:val="0"/>
          <w:bCs w:val="0"/>
        </w:rPr>
      </w:pPr>
      <w:r w:rsidRPr="009B3620">
        <w:rPr>
          <w:rStyle w:val="Strong"/>
          <w:b w:val="0"/>
          <w:bCs w:val="0"/>
        </w:rPr>
        <w:t>Tighten you core /stomach muscles to help support your back</w:t>
      </w:r>
    </w:p>
    <w:p w:rsidR="009B3620" w:rsidRPr="009B3620" w:rsidRDefault="009B3620" w:rsidP="009B3620">
      <w:pPr>
        <w:pStyle w:val="Bullets"/>
        <w:rPr>
          <w:rStyle w:val="Strong"/>
          <w:b w:val="0"/>
          <w:bCs w:val="0"/>
        </w:rPr>
      </w:pPr>
      <w:r w:rsidRPr="009B3620">
        <w:rPr>
          <w:rStyle w:val="Strong"/>
          <w:b w:val="0"/>
          <w:bCs w:val="0"/>
        </w:rPr>
        <w:t>Straighten your legs to lift to waist level (keep elbows close to your body</w:t>
      </w:r>
    </w:p>
    <w:p w:rsidR="009B3620" w:rsidRPr="009B3620" w:rsidRDefault="009B3620" w:rsidP="009B3620">
      <w:pPr>
        <w:pStyle w:val="Bullets"/>
        <w:rPr>
          <w:rStyle w:val="Strong"/>
          <w:b w:val="0"/>
          <w:bCs w:val="0"/>
        </w:rPr>
      </w:pPr>
      <w:r w:rsidRPr="009B3620">
        <w:rPr>
          <w:rStyle w:val="Strong"/>
          <w:b w:val="0"/>
          <w:bCs w:val="0"/>
        </w:rPr>
        <w:t>Do not twist your body, to turn</w:t>
      </w:r>
      <w:r>
        <w:rPr>
          <w:rStyle w:val="Strong"/>
          <w:b w:val="0"/>
          <w:bCs w:val="0"/>
        </w:rPr>
        <w:t xml:space="preserve"> and </w:t>
      </w:r>
      <w:r w:rsidRPr="009B3620">
        <w:rPr>
          <w:rStyle w:val="Strong"/>
          <w:b w:val="0"/>
          <w:bCs w:val="0"/>
        </w:rPr>
        <w:t>move you should use your feet</w:t>
      </w:r>
    </w:p>
    <w:p w:rsidR="009B3620" w:rsidRPr="009B3620" w:rsidRDefault="009B3620" w:rsidP="009B3620">
      <w:pPr>
        <w:pStyle w:val="Bullets"/>
        <w:rPr>
          <w:rStyle w:val="Strong"/>
          <w:b w:val="0"/>
          <w:bCs w:val="0"/>
        </w:rPr>
      </w:pPr>
      <w:r w:rsidRPr="009B3620">
        <w:rPr>
          <w:rStyle w:val="Strong"/>
          <w:b w:val="0"/>
          <w:bCs w:val="0"/>
        </w:rPr>
        <w:t xml:space="preserve">To put the item down, use the same process of </w:t>
      </w:r>
      <w:r>
        <w:rPr>
          <w:rStyle w:val="Strong"/>
          <w:b w:val="0"/>
          <w:bCs w:val="0"/>
        </w:rPr>
        <w:t xml:space="preserve">carefully </w:t>
      </w:r>
      <w:r w:rsidRPr="009B3620">
        <w:rPr>
          <w:rStyle w:val="Strong"/>
          <w:b w:val="0"/>
          <w:bCs w:val="0"/>
        </w:rPr>
        <w:t>bending the knees with a straight back and make sure the item is not placed on feet or toes.</w:t>
      </w:r>
    </w:p>
    <w:p w:rsidR="005B270E" w:rsidRDefault="005B270E">
      <w:pPr>
        <w:spacing w:after="0" w:line="240" w:lineRule="auto"/>
        <w:rPr>
          <w:rStyle w:val="Strong"/>
          <w:bCs w:val="0"/>
          <w:u w:val="single"/>
        </w:rPr>
      </w:pPr>
      <w:r>
        <w:rPr>
          <w:noProof/>
          <w:u w:val="single"/>
          <w:lang w:val="en-GB" w:eastAsia="en-GB"/>
        </w:rPr>
        <w:drawing>
          <wp:anchor distT="0" distB="0" distL="114300" distR="114300" simplePos="0" relativeHeight="251766784" behindDoc="1" locked="0" layoutInCell="1" allowOverlap="1">
            <wp:simplePos x="0" y="0"/>
            <wp:positionH relativeFrom="column">
              <wp:posOffset>3440430</wp:posOffset>
            </wp:positionH>
            <wp:positionV relativeFrom="paragraph">
              <wp:posOffset>231775</wp:posOffset>
            </wp:positionV>
            <wp:extent cx="2481580" cy="2481580"/>
            <wp:effectExtent l="0" t="0" r="0" b="0"/>
            <wp:wrapTight wrapText="bothSides">
              <wp:wrapPolygon edited="0">
                <wp:start x="0" y="0"/>
                <wp:lineTo x="0" y="21390"/>
                <wp:lineTo x="21390" y="21390"/>
                <wp:lineTo x="21390" y="0"/>
                <wp:lineTo x="0" y="0"/>
              </wp:wrapPolygon>
            </wp:wrapTight>
            <wp:docPr id="65" name="Picture 65" descr="C:\Users\Sophie2\Desktop\ArtWork\team_lif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team_lift_800_wht.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81580" cy="2481580"/>
                    </a:xfrm>
                    <a:prstGeom prst="rect">
                      <a:avLst/>
                    </a:prstGeom>
                    <a:noFill/>
                    <a:ln>
                      <a:noFill/>
                    </a:ln>
                  </pic:spPr>
                </pic:pic>
              </a:graphicData>
            </a:graphic>
          </wp:anchor>
        </w:drawing>
      </w:r>
      <w:r>
        <w:rPr>
          <w:rStyle w:val="Strong"/>
          <w:b w:val="0"/>
          <w:bCs w:val="0"/>
          <w:u w:val="single"/>
        </w:rPr>
        <w:br w:type="page"/>
      </w:r>
    </w:p>
    <w:p w:rsidR="00DF3372" w:rsidRPr="00401CC9" w:rsidRDefault="00DF3372" w:rsidP="00401CC9">
      <w:pPr>
        <w:pStyle w:val="BoldBulTight0"/>
        <w:rPr>
          <w:rStyle w:val="Strong"/>
          <w:b/>
          <w:bCs w:val="0"/>
          <w:u w:val="single"/>
        </w:rPr>
      </w:pPr>
      <w:r w:rsidRPr="00401CC9">
        <w:rPr>
          <w:rStyle w:val="Strong"/>
          <w:b/>
          <w:bCs w:val="0"/>
          <w:u w:val="single"/>
        </w:rPr>
        <w:lastRenderedPageBreak/>
        <w:t xml:space="preserve">Repetitive strain </w:t>
      </w:r>
    </w:p>
    <w:p w:rsidR="00401CC9" w:rsidRDefault="00401CC9" w:rsidP="00472EB0">
      <w:pPr>
        <w:rPr>
          <w:rStyle w:val="Strong"/>
          <w:b w:val="0"/>
          <w:bCs w:val="0"/>
        </w:rPr>
      </w:pPr>
      <w:r>
        <w:rPr>
          <w:rStyle w:val="Strong"/>
          <w:b w:val="0"/>
          <w:bCs w:val="0"/>
        </w:rPr>
        <w:t>Most commonly experienced in offices and workplaces where the same tasks are performed day-long. This can include work on computer/keyboard and also in manufacturing when working on a production line.</w:t>
      </w:r>
      <w:r w:rsidR="000A6412">
        <w:rPr>
          <w:rStyle w:val="Strong"/>
          <w:b w:val="0"/>
          <w:bCs w:val="0"/>
        </w:rPr>
        <w:t xml:space="preserve"> This can be relieved by ensuring regular breaks are taken and, if possible, tasks are rotated so the person can move position </w:t>
      </w:r>
      <w:r w:rsidR="003A4D4F">
        <w:rPr>
          <w:rStyle w:val="Strong"/>
          <w:b w:val="0"/>
          <w:bCs w:val="0"/>
        </w:rPr>
        <w:t xml:space="preserve">to change posture, </w:t>
      </w:r>
      <w:r w:rsidR="000A6412">
        <w:rPr>
          <w:rStyle w:val="Strong"/>
          <w:b w:val="0"/>
          <w:bCs w:val="0"/>
        </w:rPr>
        <w:t xml:space="preserve">or </w:t>
      </w:r>
      <w:r w:rsidR="003A4D4F">
        <w:rPr>
          <w:rStyle w:val="Strong"/>
          <w:b w:val="0"/>
          <w:bCs w:val="0"/>
        </w:rPr>
        <w:t xml:space="preserve">to </w:t>
      </w:r>
      <w:r w:rsidR="000A6412">
        <w:rPr>
          <w:rStyle w:val="Strong"/>
          <w:b w:val="0"/>
          <w:bCs w:val="0"/>
        </w:rPr>
        <w:t>stop the repetitive motion. If an employee suffers from repetitive strain, it may be helped by specific ergonomic changes to the work area or equipment set-up.</w:t>
      </w:r>
    </w:p>
    <w:p w:rsidR="00C33A0B" w:rsidRPr="00401CC9" w:rsidRDefault="00D91CBD" w:rsidP="00401CC9">
      <w:pPr>
        <w:pStyle w:val="BoldBulTight0"/>
        <w:rPr>
          <w:rStyle w:val="Strong"/>
          <w:b/>
          <w:bCs w:val="0"/>
          <w:u w:val="single"/>
        </w:rPr>
      </w:pPr>
      <w:r>
        <w:rPr>
          <w:noProof/>
          <w:lang w:val="en-GB" w:eastAsia="en-GB"/>
        </w:rPr>
        <w:drawing>
          <wp:anchor distT="0" distB="0" distL="114300" distR="114300" simplePos="0" relativeHeight="251767808" behindDoc="1" locked="0" layoutInCell="1" allowOverlap="1">
            <wp:simplePos x="0" y="0"/>
            <wp:positionH relativeFrom="column">
              <wp:posOffset>4678680</wp:posOffset>
            </wp:positionH>
            <wp:positionV relativeFrom="paragraph">
              <wp:posOffset>88900</wp:posOffset>
            </wp:positionV>
            <wp:extent cx="1483360" cy="2006600"/>
            <wp:effectExtent l="0" t="0" r="2540" b="0"/>
            <wp:wrapTight wrapText="bothSides">
              <wp:wrapPolygon edited="0">
                <wp:start x="0" y="0"/>
                <wp:lineTo x="0" y="21327"/>
                <wp:lineTo x="21360" y="21327"/>
                <wp:lineTo x="21360" y="0"/>
                <wp:lineTo x="0" y="0"/>
              </wp:wrapPolygon>
            </wp:wrapTight>
            <wp:docPr id="67" name="Picture 67" descr="C:\Users\Sophie2\Desktop\ArtWork\Animations\virus_shield_prot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Animations\virus_shield_protection.p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6111"/>
                    <a:stretch/>
                  </pic:blipFill>
                  <pic:spPr bwMode="auto">
                    <a:xfrm>
                      <a:off x="0" y="0"/>
                      <a:ext cx="1483360" cy="2006600"/>
                    </a:xfrm>
                    <a:prstGeom prst="rect">
                      <a:avLst/>
                    </a:prstGeom>
                    <a:noFill/>
                    <a:ln>
                      <a:noFill/>
                    </a:ln>
                    <a:extLst>
                      <a:ext uri="{53640926-AAD7-44D8-BBD7-CCE9431645EC}">
                        <a14:shadowObscured xmlns:a14="http://schemas.microsoft.com/office/drawing/2010/main"/>
                      </a:ext>
                    </a:extLst>
                  </pic:spPr>
                </pic:pic>
              </a:graphicData>
            </a:graphic>
          </wp:anchor>
        </w:drawing>
      </w:r>
      <w:r w:rsidR="00C33A0B" w:rsidRPr="00401CC9">
        <w:rPr>
          <w:rStyle w:val="Strong"/>
          <w:b/>
          <w:bCs w:val="0"/>
          <w:u w:val="single"/>
        </w:rPr>
        <w:t>Infection control</w:t>
      </w:r>
    </w:p>
    <w:p w:rsidR="00401CC9" w:rsidRDefault="002554B6" w:rsidP="00472EB0">
      <w:pPr>
        <w:rPr>
          <w:rStyle w:val="Strong"/>
          <w:b w:val="0"/>
          <w:bCs w:val="0"/>
        </w:rPr>
      </w:pPr>
      <w:r>
        <w:rPr>
          <w:rStyle w:val="Strong"/>
          <w:b w:val="0"/>
          <w:bCs w:val="0"/>
        </w:rPr>
        <w:t>When working in areas where hygiene and careful environmental controls are required there is a need for strict guidance on work procedures to prevent infection. This is most notably seen in the food industry, within hospitals and dentists and also in laboratories or some areas of manufacturing.</w:t>
      </w:r>
      <w:r w:rsidR="003F0E5C">
        <w:rPr>
          <w:rStyle w:val="Strong"/>
          <w:b w:val="0"/>
          <w:bCs w:val="0"/>
        </w:rPr>
        <w:t xml:space="preserve"> A strict code of hygiene is needed to prevent infection or contamination, and employees will usually wear specific items of clothing to maximise </w:t>
      </w:r>
      <w:r w:rsidR="00425EF0">
        <w:rPr>
          <w:rStyle w:val="Strong"/>
          <w:b w:val="0"/>
          <w:bCs w:val="0"/>
        </w:rPr>
        <w:t xml:space="preserve">their </w:t>
      </w:r>
      <w:r w:rsidR="003F0E5C">
        <w:rPr>
          <w:rStyle w:val="Strong"/>
          <w:b w:val="0"/>
          <w:bCs w:val="0"/>
        </w:rPr>
        <w:t>protection</w:t>
      </w:r>
      <w:r w:rsidR="00425EF0">
        <w:rPr>
          <w:rStyle w:val="Strong"/>
          <w:b w:val="0"/>
          <w:bCs w:val="0"/>
        </w:rPr>
        <w:t xml:space="preserve"> and the protection of others</w:t>
      </w:r>
      <w:r w:rsidR="003F0E5C">
        <w:rPr>
          <w:rStyle w:val="Strong"/>
          <w:b w:val="0"/>
          <w:bCs w:val="0"/>
        </w:rPr>
        <w:t>.</w:t>
      </w:r>
      <w:r w:rsidR="00680458">
        <w:rPr>
          <w:rStyle w:val="Strong"/>
          <w:b w:val="0"/>
          <w:bCs w:val="0"/>
        </w:rPr>
        <w:t xml:space="preserve"> They will also follow very specific working practices and in any event of possible infection, they should report this immediately to their manager/supervisor.</w:t>
      </w:r>
      <w:r w:rsidR="00D91CBD">
        <w:rPr>
          <w:rStyle w:val="Strong"/>
          <w:b w:val="0"/>
          <w:bCs w:val="0"/>
        </w:rPr>
        <w:t xml:space="preserve"> </w:t>
      </w:r>
    </w:p>
    <w:p w:rsidR="00C33A0B" w:rsidRPr="005E5DFA" w:rsidRDefault="00C33A0B" w:rsidP="005E5DFA">
      <w:pPr>
        <w:pStyle w:val="BoldBulTight0"/>
        <w:rPr>
          <w:rStyle w:val="Strong"/>
          <w:b/>
          <w:bCs w:val="0"/>
          <w:u w:val="single"/>
        </w:rPr>
      </w:pPr>
      <w:r w:rsidRPr="005E5DFA">
        <w:rPr>
          <w:rStyle w:val="Strong"/>
          <w:b/>
          <w:bCs w:val="0"/>
          <w:u w:val="single"/>
        </w:rPr>
        <w:t>Chemical use</w:t>
      </w:r>
    </w:p>
    <w:p w:rsidR="005E5DFA" w:rsidRDefault="005E5DFA" w:rsidP="00472EB0">
      <w:pPr>
        <w:rPr>
          <w:rStyle w:val="Strong"/>
          <w:b w:val="0"/>
          <w:bCs w:val="0"/>
        </w:rPr>
      </w:pPr>
      <w:r>
        <w:rPr>
          <w:rStyle w:val="Strong"/>
          <w:b w:val="0"/>
          <w:bCs w:val="0"/>
        </w:rPr>
        <w:t xml:space="preserve">Always follow the correct guidelines and procedures when working with chemicals. Make sure you follow all instructions and safety data sheets (SDSs) precisely. </w:t>
      </w:r>
      <w:r w:rsidR="00A45A9C">
        <w:rPr>
          <w:rStyle w:val="Strong"/>
          <w:b w:val="0"/>
          <w:bCs w:val="0"/>
        </w:rPr>
        <w:t xml:space="preserve">All employees should be equipped with the knowledge needed to understand how to use and work safely with chemicals. </w:t>
      </w:r>
      <w:r>
        <w:rPr>
          <w:rStyle w:val="Strong"/>
          <w:b w:val="0"/>
          <w:bCs w:val="0"/>
        </w:rPr>
        <w:t>Wear the appropriate personal protective equipment (PPE) and make sure that the items are in good repair and safe to use. If any items are damaged or broken, speak to your manager/supervisor. All staff should have access to full-protective PPE and should not be put at risk.</w:t>
      </w:r>
    </w:p>
    <w:p w:rsidR="008D685F" w:rsidRPr="00401CC9" w:rsidRDefault="00C33A0B" w:rsidP="00401CC9">
      <w:pPr>
        <w:pStyle w:val="BoldBulTight0"/>
        <w:rPr>
          <w:rStyle w:val="Strong"/>
          <w:b/>
          <w:bCs w:val="0"/>
          <w:u w:val="single"/>
        </w:rPr>
      </w:pPr>
      <w:r w:rsidRPr="00401CC9">
        <w:rPr>
          <w:rStyle w:val="Strong"/>
          <w:b/>
          <w:bCs w:val="0"/>
          <w:u w:val="single"/>
        </w:rPr>
        <w:t>Using machinery</w:t>
      </w:r>
    </w:p>
    <w:p w:rsidR="00A22057" w:rsidRPr="003F0E5C" w:rsidRDefault="003F0E5C" w:rsidP="00472EB0">
      <w:pPr>
        <w:rPr>
          <w:rStyle w:val="Strong"/>
          <w:b w:val="0"/>
          <w:bCs w:val="0"/>
        </w:rPr>
      </w:pPr>
      <w:r>
        <w:rPr>
          <w:rStyle w:val="Strong"/>
          <w:b w:val="0"/>
          <w:bCs w:val="0"/>
        </w:rPr>
        <w:t xml:space="preserve">Whichever industry you may work in, when using machinery there is a need to follow </w:t>
      </w:r>
      <w:r w:rsidR="005E6145">
        <w:rPr>
          <w:rStyle w:val="Strong"/>
          <w:b w:val="0"/>
          <w:bCs w:val="0"/>
        </w:rPr>
        <w:t xml:space="preserve">the stated </w:t>
      </w:r>
      <w:r>
        <w:rPr>
          <w:rStyle w:val="Strong"/>
          <w:b w:val="0"/>
          <w:bCs w:val="0"/>
        </w:rPr>
        <w:t>safety guidelines at all times. Employees should be competent in their use of machinery and training should be given as needed</w:t>
      </w:r>
      <w:r w:rsidR="005E6145">
        <w:rPr>
          <w:rStyle w:val="Strong"/>
          <w:b w:val="0"/>
          <w:bCs w:val="0"/>
        </w:rPr>
        <w:t xml:space="preserve"> and supervision of the work area</w:t>
      </w:r>
      <w:r>
        <w:rPr>
          <w:rStyle w:val="Strong"/>
          <w:b w:val="0"/>
          <w:bCs w:val="0"/>
        </w:rPr>
        <w:t>. PPE is vital to protect the person, such as ear muffs for high noise-levels and visors to protect their eyes.</w:t>
      </w:r>
      <w:r w:rsidR="005E6145">
        <w:rPr>
          <w:rStyle w:val="Strong"/>
          <w:b w:val="0"/>
          <w:bCs w:val="0"/>
        </w:rPr>
        <w:t xml:space="preserve"> All machinery should be maintained and serviced as needed</w:t>
      </w:r>
      <w:r w:rsidR="00A45A9C">
        <w:rPr>
          <w:rStyle w:val="Strong"/>
          <w:b w:val="0"/>
          <w:bCs w:val="0"/>
        </w:rPr>
        <w:t>,</w:t>
      </w:r>
      <w:r w:rsidR="005E6145">
        <w:rPr>
          <w:rStyle w:val="Strong"/>
          <w:b w:val="0"/>
          <w:bCs w:val="0"/>
        </w:rPr>
        <w:t xml:space="preserve"> to ensure optimum safety.</w:t>
      </w:r>
      <w:r w:rsidR="00A22057">
        <w:rPr>
          <w:rStyle w:val="Strong"/>
          <w:b w:val="0"/>
          <w:bCs w:val="0"/>
        </w:rPr>
        <w:br w:type="page"/>
      </w:r>
    </w:p>
    <w:p w:rsidR="00A22057" w:rsidRDefault="00A22057" w:rsidP="00A22057">
      <w:pPr>
        <w:pStyle w:val="Heading3"/>
      </w:pPr>
      <w:bookmarkStart w:id="39" w:name="_Toc419284010"/>
      <w:r>
        <w:rPr>
          <w:noProof/>
          <w:lang w:eastAsia="en-GB"/>
        </w:rPr>
        <w:lastRenderedPageBreak/>
        <w:drawing>
          <wp:anchor distT="0" distB="0" distL="114300" distR="114300" simplePos="0" relativeHeight="251744256"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39"/>
    </w:p>
    <w:p w:rsidR="00A22057" w:rsidRDefault="00A22057" w:rsidP="00A22057">
      <w:r>
        <w:br w:type="page"/>
      </w:r>
    </w:p>
    <w:p w:rsidR="00994C40" w:rsidRPr="00334846" w:rsidRDefault="00994C40" w:rsidP="00334846">
      <w:pPr>
        <w:pStyle w:val="Heading2"/>
        <w:rPr>
          <w:rStyle w:val="Strong"/>
          <w:b/>
          <w:bCs/>
        </w:rPr>
      </w:pPr>
      <w:bookmarkStart w:id="40" w:name="_Toc419284011"/>
      <w:r w:rsidRPr="00334846">
        <w:rPr>
          <w:rStyle w:val="Strong"/>
          <w:b/>
          <w:bCs/>
        </w:rPr>
        <w:lastRenderedPageBreak/>
        <w:t xml:space="preserve">1.4 – </w:t>
      </w:r>
      <w:r w:rsidR="00A25AD8" w:rsidRPr="00334846">
        <w:t>Identify and report issues with risk controls, including residual risk, in line with workplace and legislative requirements</w:t>
      </w:r>
      <w:bookmarkEnd w:id="40"/>
    </w:p>
    <w:p w:rsidR="00A07C5A" w:rsidRDefault="00D205EC" w:rsidP="00280325">
      <w:pPr>
        <w:spacing w:before="240"/>
      </w:pPr>
      <w:r>
        <w:rPr>
          <w:noProof/>
          <w:lang w:val="en-GB" w:eastAsia="en-GB"/>
        </w:rPr>
        <w:drawing>
          <wp:anchor distT="0" distB="0" distL="114300" distR="114300" simplePos="0" relativeHeight="251768832" behindDoc="1" locked="0" layoutInCell="1" allowOverlap="1">
            <wp:simplePos x="0" y="0"/>
            <wp:positionH relativeFrom="column">
              <wp:posOffset>4380865</wp:posOffset>
            </wp:positionH>
            <wp:positionV relativeFrom="paragraph">
              <wp:posOffset>963930</wp:posOffset>
            </wp:positionV>
            <wp:extent cx="1757045" cy="1757045"/>
            <wp:effectExtent l="0" t="0" r="0" b="0"/>
            <wp:wrapTight wrapText="bothSides">
              <wp:wrapPolygon edited="0">
                <wp:start x="0" y="0"/>
                <wp:lineTo x="0" y="21311"/>
                <wp:lineTo x="21311" y="21311"/>
                <wp:lineTo x="21311" y="0"/>
                <wp:lineTo x="0" y="0"/>
              </wp:wrapPolygon>
            </wp:wrapTight>
            <wp:docPr id="68" name="Picture 68" descr="C:\Users\Sophie2\Desktop\ArtWork\Fotolia_459902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4599028_S.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1757045" cy="1757045"/>
                    </a:xfrm>
                    <a:prstGeom prst="rect">
                      <a:avLst/>
                    </a:prstGeom>
                    <a:noFill/>
                    <a:ln>
                      <a:noFill/>
                    </a:ln>
                  </pic:spPr>
                </pic:pic>
              </a:graphicData>
            </a:graphic>
          </wp:anchor>
        </w:drawing>
      </w:r>
      <w:r w:rsidR="00A07C5A">
        <w:t xml:space="preserve">After implementing risk controls, check the outcome of these changes. You should make sure that </w:t>
      </w:r>
      <w:r w:rsidR="00280325">
        <w:t>the employees affected are adhering to the controls and that guidance is provided in the workplace</w:t>
      </w:r>
      <w:r w:rsidR="0005089E">
        <w:t xml:space="preserve"> to ensure all know the changes in procedure to control the risk. </w:t>
      </w:r>
      <w:r w:rsidR="00280325">
        <w:t>The results of the controls will need to be determined and measure</w:t>
      </w:r>
      <w:r w:rsidR="00CF60C7">
        <w:t>d</w:t>
      </w:r>
      <w:r w:rsidR="00280325">
        <w:t xml:space="preserve"> for success.</w:t>
      </w:r>
    </w:p>
    <w:p w:rsidR="00280325" w:rsidRPr="00280325" w:rsidRDefault="00280325" w:rsidP="00280325">
      <w:pPr>
        <w:pStyle w:val="BoldBulTight0"/>
      </w:pPr>
      <w:r w:rsidRPr="00280325">
        <w:t>Check the following:</w:t>
      </w:r>
    </w:p>
    <w:p w:rsidR="00A07C5A" w:rsidRDefault="00A07C5A" w:rsidP="00A07C5A">
      <w:pPr>
        <w:pStyle w:val="Bullets"/>
      </w:pPr>
      <w:r>
        <w:t>Are the risk controls</w:t>
      </w:r>
      <w:r w:rsidRPr="00A07C5A">
        <w:t xml:space="preserve"> working</w:t>
      </w:r>
      <w:r>
        <w:t xml:space="preserve"> as expected</w:t>
      </w:r>
      <w:r w:rsidRPr="00A07C5A">
        <w:t>?</w:t>
      </w:r>
    </w:p>
    <w:p w:rsidR="00A07C5A" w:rsidRPr="00A07C5A" w:rsidRDefault="00A07C5A" w:rsidP="00A07C5A">
      <w:pPr>
        <w:pStyle w:val="Bullets"/>
      </w:pPr>
      <w:r>
        <w:t>How has work tasks/work performance been affected by the risk controls?</w:t>
      </w:r>
    </w:p>
    <w:p w:rsidR="00A07C5A" w:rsidRPr="00A07C5A" w:rsidRDefault="00A07C5A" w:rsidP="00A07C5A">
      <w:pPr>
        <w:pStyle w:val="Bullets"/>
      </w:pPr>
      <w:r w:rsidRPr="00A07C5A">
        <w:t>Has the risk been taken away or lessened?</w:t>
      </w:r>
    </w:p>
    <w:p w:rsidR="00A07C5A" w:rsidRPr="00A07C5A" w:rsidRDefault="00A07C5A" w:rsidP="00A07C5A">
      <w:pPr>
        <w:pStyle w:val="Bullets"/>
      </w:pPr>
      <w:r w:rsidRPr="00A07C5A">
        <w:t>Are there occurrences of residual risk?</w:t>
      </w:r>
    </w:p>
    <w:p w:rsidR="0073624C" w:rsidRDefault="00DA2EB5" w:rsidP="00180197">
      <w:pPr>
        <w:pStyle w:val="BoldBulTight0"/>
      </w:pPr>
      <w:r w:rsidRPr="00280325">
        <w:t xml:space="preserve">Residual risk </w:t>
      </w:r>
      <w:r w:rsidR="0073624C" w:rsidRPr="00280325">
        <w:t xml:space="preserve">is defined as </w:t>
      </w:r>
      <w:r w:rsidRPr="00280325">
        <w:t xml:space="preserve">the </w:t>
      </w:r>
      <w:r w:rsidR="0073624C" w:rsidRPr="00280325">
        <w:t xml:space="preserve">risk that remains after risk </w:t>
      </w:r>
      <w:r w:rsidRPr="00280325">
        <w:t xml:space="preserve">controls are </w:t>
      </w:r>
      <w:r w:rsidR="0073624C" w:rsidRPr="00280325">
        <w:t xml:space="preserve">put </w:t>
      </w:r>
      <w:r w:rsidRPr="00280325">
        <w:t>in place</w:t>
      </w:r>
      <w:r w:rsidR="0073624C" w:rsidRPr="00280325">
        <w:t xml:space="preserve">. </w:t>
      </w:r>
    </w:p>
    <w:p w:rsidR="00D205EC" w:rsidRPr="00D205EC" w:rsidRDefault="00D205EC" w:rsidP="00D205EC">
      <w:r w:rsidRPr="00D205EC">
        <w:t xml:space="preserve">Make sure that any </w:t>
      </w:r>
      <w:r>
        <w:t xml:space="preserve">changes needed for </w:t>
      </w:r>
      <w:r w:rsidRPr="00D205EC">
        <w:t xml:space="preserve">legislative </w:t>
      </w:r>
      <w:r w:rsidR="00D768E6">
        <w:t>purpose</w:t>
      </w:r>
      <w:r w:rsidRPr="00D205EC">
        <w:t xml:space="preserve">s, such as </w:t>
      </w:r>
      <w:r>
        <w:t xml:space="preserve">reduction in </w:t>
      </w:r>
      <w:r w:rsidRPr="00D205EC">
        <w:t xml:space="preserve">noise levels or </w:t>
      </w:r>
      <w:r>
        <w:t xml:space="preserve">improvements to </w:t>
      </w:r>
      <w:r w:rsidRPr="00D205EC">
        <w:t>air quality</w:t>
      </w:r>
      <w:r>
        <w:t>, are met</w:t>
      </w:r>
      <w:r w:rsidRPr="00D205EC">
        <w:t xml:space="preserve">. It is necessary to check that these </w:t>
      </w:r>
      <w:r>
        <w:t>changes</w:t>
      </w:r>
      <w:r w:rsidRPr="00D205EC">
        <w:t xml:space="preserve"> </w:t>
      </w:r>
      <w:r>
        <w:t>meet the requirements</w:t>
      </w:r>
      <w:r w:rsidR="00D768E6">
        <w:t>, along with your workplace risk controls</w:t>
      </w:r>
      <w:r w:rsidRPr="00D205EC">
        <w:t>.</w:t>
      </w:r>
    </w:p>
    <w:p w:rsidR="0005089E" w:rsidRPr="0005089E" w:rsidRDefault="0005089E" w:rsidP="0005089E">
      <w:pPr>
        <w:pStyle w:val="Heading3"/>
      </w:pPr>
      <w:bookmarkStart w:id="41" w:name="_Toc419284012"/>
      <w:r w:rsidRPr="0005089E">
        <w:t>Reassess your risk controls</w:t>
      </w:r>
      <w:bookmarkEnd w:id="41"/>
    </w:p>
    <w:p w:rsidR="0005089E" w:rsidRDefault="0005089E" w:rsidP="0005089E">
      <w:r>
        <w:t>When enough time has elapsed and the questions have been asked, you will be able to determine the results of the implemented risk controls</w:t>
      </w:r>
      <w:r w:rsidR="0087713B">
        <w:t xml:space="preserve"> and for any residual risk</w:t>
      </w:r>
      <w:r>
        <w:t>.</w:t>
      </w:r>
      <w:r w:rsidR="009E14E0">
        <w:t xml:space="preserve"> It is recommended that risk controls are reviewed on a reoccurring basis and you may find that a check each year will be sufficient. When implementing any new set of controls it is advisable to check much sooner – as soon as the results of the controls can be measured. This will help ensure that the practices undertaken provide the safe working environment that is required. </w:t>
      </w:r>
    </w:p>
    <w:p w:rsidR="009E14E0" w:rsidRDefault="009E14E0" w:rsidP="0005089E">
      <w:r>
        <w:t xml:space="preserve">Look at the effects </w:t>
      </w:r>
      <w:r w:rsidR="001C0B2B">
        <w:t xml:space="preserve">of the controls </w:t>
      </w:r>
      <w:r>
        <w:t xml:space="preserve">and evaluate the success or failure of </w:t>
      </w:r>
      <w:r w:rsidR="001C0B2B">
        <w:t>this</w:t>
      </w:r>
      <w:r>
        <w:t xml:space="preserve">. If there are areas that have not improved or not diminished </w:t>
      </w:r>
      <w:r w:rsidR="001C0B2B">
        <w:t>in</w:t>
      </w:r>
      <w:r>
        <w:t xml:space="preserve"> risk, you should </w:t>
      </w:r>
      <w:r w:rsidR="001C0B2B">
        <w:t>report</w:t>
      </w:r>
      <w:r>
        <w:t xml:space="preserve"> your findings</w:t>
      </w:r>
      <w:r w:rsidR="001C0B2B">
        <w:t xml:space="preserve"> to the person you </w:t>
      </w:r>
      <w:r w:rsidR="00D205EC">
        <w:t>need</w:t>
      </w:r>
      <w:r w:rsidR="001C0B2B">
        <w:t xml:space="preserve"> to</w:t>
      </w:r>
      <w:r w:rsidR="00D205EC">
        <w:t>,</w:t>
      </w:r>
      <w:r w:rsidR="001C0B2B">
        <w:t xml:space="preserve"> on health and safety</w:t>
      </w:r>
      <w:r w:rsidR="00D205EC">
        <w:t xml:space="preserve"> matters </w:t>
      </w:r>
      <w:r w:rsidR="001C0B2B">
        <w:t>in the workplace</w:t>
      </w:r>
      <w:r>
        <w:t>.</w:t>
      </w:r>
    </w:p>
    <w:p w:rsidR="009E14E0" w:rsidRPr="009E14E0" w:rsidRDefault="009E14E0" w:rsidP="009E14E0">
      <w:pPr>
        <w:pStyle w:val="BoldBulTight0"/>
      </w:pPr>
      <w:r>
        <w:t>Look to whether</w:t>
      </w:r>
      <w:r w:rsidRPr="009E14E0">
        <w:t>:</w:t>
      </w:r>
    </w:p>
    <w:p w:rsidR="009E14E0" w:rsidRPr="009E14E0" w:rsidRDefault="009E14E0" w:rsidP="009E14E0">
      <w:pPr>
        <w:pStyle w:val="Bullets"/>
      </w:pPr>
      <w:r w:rsidRPr="009E14E0">
        <w:t>Employees are following the risk controls</w:t>
      </w:r>
    </w:p>
    <w:p w:rsidR="009E14E0" w:rsidRPr="009E14E0" w:rsidRDefault="009E14E0" w:rsidP="009E14E0">
      <w:pPr>
        <w:pStyle w:val="Bullets"/>
      </w:pPr>
      <w:r>
        <w:t>The</w:t>
      </w:r>
      <w:r w:rsidRPr="009E14E0">
        <w:t xml:space="preserve"> risk controls are not proving to be effective</w:t>
      </w:r>
    </w:p>
    <w:p w:rsidR="009E14E0" w:rsidRPr="009E14E0" w:rsidRDefault="009E14E0" w:rsidP="00D205EC">
      <w:pPr>
        <w:pStyle w:val="Bullets"/>
      </w:pPr>
      <w:r>
        <w:t>N</w:t>
      </w:r>
      <w:r w:rsidRPr="009E14E0">
        <w:t>ew employees have joined and need training.</w:t>
      </w:r>
      <w:r w:rsidR="00D205EC">
        <w:t xml:space="preserve"> </w:t>
      </w:r>
    </w:p>
    <w:p w:rsidR="009E14E0" w:rsidRPr="0087713B" w:rsidRDefault="0087713B" w:rsidP="0087713B">
      <w:pPr>
        <w:pStyle w:val="Heading3"/>
      </w:pPr>
      <w:bookmarkStart w:id="42" w:name="_Toc419284013"/>
      <w:r w:rsidRPr="0087713B">
        <w:t>Make changes to your risk controls</w:t>
      </w:r>
      <w:bookmarkEnd w:id="42"/>
    </w:p>
    <w:p w:rsidR="00AA4791" w:rsidRDefault="00AA4791" w:rsidP="0005089E">
      <w:r>
        <w:t xml:space="preserve">After reporting the outcome of the controls, in order to adjust any ineffective risk controls, it will be necessary to </w:t>
      </w:r>
      <w:r w:rsidR="00D205EC">
        <w:t xml:space="preserve">make a further risk assessment. </w:t>
      </w:r>
      <w:r>
        <w:t xml:space="preserve">The risks will need to be re-assessed and a new strategy of risk control will be </w:t>
      </w:r>
      <w:r w:rsidR="00826FD5">
        <w:t>requir</w:t>
      </w:r>
      <w:r>
        <w:t xml:space="preserve">ed. </w:t>
      </w:r>
      <w:r w:rsidR="00826FD5">
        <w:t>The feedback gained from</w:t>
      </w:r>
      <w:r>
        <w:t xml:space="preserve"> the first risk assessment and risk control will help determine a new course of action</w:t>
      </w:r>
      <w:r w:rsidR="00826FD5">
        <w:t>.</w:t>
      </w:r>
    </w:p>
    <w:p w:rsidR="0035414D" w:rsidRDefault="000A3826" w:rsidP="000A3826">
      <w:pPr>
        <w:pStyle w:val="Heading3"/>
      </w:pPr>
      <w:bookmarkStart w:id="43" w:name="_Toc419284014"/>
      <w:r>
        <w:rPr>
          <w:noProof/>
          <w:lang w:eastAsia="en-GB"/>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A22057">
        <w:t>1D</w:t>
      </w:r>
      <w:bookmarkEnd w:id="43"/>
    </w:p>
    <w:p w:rsidR="00274265" w:rsidRDefault="00274265" w:rsidP="000A3826">
      <w:r>
        <w:br w:type="page"/>
      </w:r>
    </w:p>
    <w:p w:rsidR="00804162" w:rsidRPr="00804162" w:rsidRDefault="007B2BD3" w:rsidP="00206263">
      <w:pPr>
        <w:pStyle w:val="Heading1"/>
        <w:spacing w:after="240"/>
      </w:pPr>
      <w:bookmarkStart w:id="44" w:name="_Toc419284015"/>
      <w:r w:rsidRPr="007B2BD3">
        <w:lastRenderedPageBreak/>
        <w:t xml:space="preserve">2. </w:t>
      </w:r>
      <w:r w:rsidR="00746FE5" w:rsidRPr="00746FE5">
        <w:t>Implement policies and procedures into work team processes</w:t>
      </w:r>
      <w:bookmarkEnd w:id="44"/>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746FE5" w:rsidRPr="005500B8">
        <w:rPr>
          <w:rFonts w:asciiTheme="minorHAnsi" w:hAnsiTheme="minorHAnsi"/>
        </w:rPr>
        <w:t>Regularly provide information about WHS policies and procedures to the work team</w:t>
      </w:r>
    </w:p>
    <w:p w:rsidR="00CD5946" w:rsidRDefault="00DB5EB1" w:rsidP="00746FE5">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746FE5" w:rsidRPr="005500B8">
        <w:rPr>
          <w:rFonts w:asciiTheme="minorHAnsi" w:hAnsiTheme="minorHAnsi"/>
        </w:rPr>
        <w:t>Provide</w:t>
      </w:r>
      <w:r w:rsidR="00746FE5" w:rsidRPr="005500B8">
        <w:rPr>
          <w:rStyle w:val="BoldandItalics"/>
          <w:rFonts w:asciiTheme="minorHAnsi" w:hAnsiTheme="minorHAnsi"/>
        </w:rPr>
        <w:t xml:space="preserve"> </w:t>
      </w:r>
      <w:r w:rsidR="00746FE5" w:rsidRPr="005500B8">
        <w:rPr>
          <w:rFonts w:asciiTheme="minorHAnsi" w:hAnsiTheme="minorHAnsi"/>
        </w:rPr>
        <w:t>information</w:t>
      </w:r>
      <w:r w:rsidR="00746FE5" w:rsidRPr="005500B8">
        <w:rPr>
          <w:rStyle w:val="BoldandItalics"/>
          <w:rFonts w:asciiTheme="minorHAnsi" w:hAnsiTheme="minorHAnsi"/>
        </w:rPr>
        <w:t xml:space="preserve"> </w:t>
      </w:r>
      <w:r w:rsidR="00746FE5" w:rsidRPr="005500B8">
        <w:rPr>
          <w:rFonts w:asciiTheme="minorHAnsi" w:hAnsiTheme="minorHAnsi"/>
        </w:rPr>
        <w:t>about identified hazards and the outcomes of risk assessment and risk controls to the work team</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746FE5" w:rsidRPr="005500B8">
        <w:rPr>
          <w:rFonts w:asciiTheme="minorHAnsi" w:hAnsiTheme="minorHAnsi"/>
        </w:rPr>
        <w:t>Monitor housekeeping practices to ensure that WHS policies and procedures are followed</w:t>
      </w:r>
    </w:p>
    <w:p w:rsidR="00CD5946" w:rsidRDefault="00CD5946" w:rsidP="00746FE5">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746FE5" w:rsidRPr="005500B8">
        <w:rPr>
          <w:rFonts w:asciiTheme="minorHAnsi" w:hAnsiTheme="minorHAnsi"/>
        </w:rPr>
        <w:t>Maintain WHS incident records in the work area according to workplace procedures and legislative requirements</w:t>
      </w: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Default="006E5817" w:rsidP="00746FE5">
      <w:pPr>
        <w:pStyle w:val="Heading2"/>
      </w:pPr>
      <w:bookmarkStart w:id="45" w:name="_Toc419284016"/>
      <w:r w:rsidRPr="006E5817">
        <w:lastRenderedPageBreak/>
        <w:t xml:space="preserve">2.1 – </w:t>
      </w:r>
      <w:r w:rsidR="00746FE5" w:rsidRPr="005500B8">
        <w:t>Regularly provide information about WHS policies and procedures to the work team</w:t>
      </w:r>
      <w:bookmarkEnd w:id="45"/>
    </w:p>
    <w:p w:rsidR="00567056" w:rsidRDefault="00567056" w:rsidP="004068C5">
      <w:pPr>
        <w:pStyle w:val="Heading3"/>
      </w:pPr>
      <w:bookmarkStart w:id="46" w:name="_Toc419284017"/>
      <w:r>
        <w:t>Work health and safety duties</w:t>
      </w:r>
      <w:bookmarkEnd w:id="46"/>
    </w:p>
    <w:p w:rsidR="00F81261" w:rsidRDefault="00567056" w:rsidP="00567056">
      <w:pPr>
        <w:rPr>
          <w:rStyle w:val="Strong"/>
          <w:b w:val="0"/>
          <w:bCs w:val="0"/>
        </w:rPr>
      </w:pPr>
      <w:r>
        <w:rPr>
          <w:lang w:val="en-GB"/>
        </w:rPr>
        <w:t>When a PCBU (</w:t>
      </w:r>
      <w:r>
        <w:rPr>
          <w:rStyle w:val="Strong"/>
          <w:b w:val="0"/>
          <w:bCs w:val="0"/>
        </w:rPr>
        <w:t xml:space="preserve">person conducting a business or undertaking) has a health and safety duty, an appointed person of the PCBU is required to </w:t>
      </w:r>
      <w:r w:rsidR="00753E71">
        <w:rPr>
          <w:rStyle w:val="Strong"/>
          <w:b w:val="0"/>
          <w:bCs w:val="0"/>
        </w:rPr>
        <w:t>ensure</w:t>
      </w:r>
      <w:r>
        <w:rPr>
          <w:rStyle w:val="Strong"/>
          <w:b w:val="0"/>
          <w:bCs w:val="0"/>
        </w:rPr>
        <w:t xml:space="preserve"> due-diligence </w:t>
      </w:r>
      <w:r w:rsidR="008C3D0E">
        <w:rPr>
          <w:rStyle w:val="Strong"/>
          <w:b w:val="0"/>
          <w:bCs w:val="0"/>
        </w:rPr>
        <w:t>is carried out with health and safety</w:t>
      </w:r>
      <w:r>
        <w:rPr>
          <w:rStyle w:val="Strong"/>
          <w:b w:val="0"/>
          <w:bCs w:val="0"/>
        </w:rPr>
        <w:t xml:space="preserve"> (see WHS Act S.27)</w:t>
      </w:r>
      <w:r w:rsidR="00F81261">
        <w:rPr>
          <w:rStyle w:val="Strong"/>
          <w:b w:val="0"/>
          <w:bCs w:val="0"/>
        </w:rPr>
        <w:t xml:space="preserve">. </w:t>
      </w:r>
      <w:r w:rsidR="00753E71">
        <w:rPr>
          <w:rStyle w:val="Strong"/>
          <w:b w:val="0"/>
          <w:bCs w:val="0"/>
        </w:rPr>
        <w:t>T</w:t>
      </w:r>
      <w:r w:rsidR="00F81261">
        <w:rPr>
          <w:rStyle w:val="Strong"/>
          <w:b w:val="0"/>
          <w:bCs w:val="0"/>
        </w:rPr>
        <w:t xml:space="preserve">he appointed person, </w:t>
      </w:r>
      <w:r w:rsidR="00753E71">
        <w:rPr>
          <w:rStyle w:val="Strong"/>
          <w:b w:val="0"/>
          <w:bCs w:val="0"/>
        </w:rPr>
        <w:t xml:space="preserve">responsible for health and safety duties at work will need </w:t>
      </w:r>
      <w:r w:rsidR="00F81261">
        <w:rPr>
          <w:rStyle w:val="Strong"/>
          <w:b w:val="0"/>
          <w:bCs w:val="0"/>
        </w:rPr>
        <w:t xml:space="preserve">to have a full understanding of work health and safety matters and </w:t>
      </w:r>
      <w:r w:rsidR="00753E71">
        <w:rPr>
          <w:rStyle w:val="Strong"/>
          <w:b w:val="0"/>
          <w:bCs w:val="0"/>
        </w:rPr>
        <w:t>to maintain/</w:t>
      </w:r>
      <w:r w:rsidR="00F81261">
        <w:rPr>
          <w:rStyle w:val="Strong"/>
          <w:b w:val="0"/>
          <w:bCs w:val="0"/>
        </w:rPr>
        <w:t xml:space="preserve">update </w:t>
      </w:r>
      <w:r w:rsidR="00753E71">
        <w:rPr>
          <w:rStyle w:val="Strong"/>
          <w:b w:val="0"/>
          <w:bCs w:val="0"/>
        </w:rPr>
        <w:t>thei</w:t>
      </w:r>
      <w:r w:rsidR="00F81261">
        <w:rPr>
          <w:rStyle w:val="Strong"/>
          <w:b w:val="0"/>
          <w:bCs w:val="0"/>
        </w:rPr>
        <w:t xml:space="preserve">r knowledge regularly. </w:t>
      </w:r>
    </w:p>
    <w:p w:rsidR="00567056" w:rsidRPr="00567056" w:rsidRDefault="00F81261" w:rsidP="00567056">
      <w:pPr>
        <w:rPr>
          <w:lang w:val="en-GB"/>
        </w:rPr>
      </w:pPr>
      <w:r>
        <w:rPr>
          <w:rStyle w:val="Strong"/>
          <w:b w:val="0"/>
          <w:bCs w:val="0"/>
        </w:rPr>
        <w:t>The WHS Act also stipulates the requirements of workers (see WHS Act S.28), this requires that all workers take reasonable care over their own and others health and safety at work. It also requires that workers take instruction on health and safety from the PCBU to comply with health and safety policies and procedures (and the WHS Act) at work.</w:t>
      </w:r>
    </w:p>
    <w:p w:rsidR="004068C5" w:rsidRPr="004068C5" w:rsidRDefault="004068C5" w:rsidP="004068C5">
      <w:pPr>
        <w:pStyle w:val="Heading3"/>
      </w:pPr>
      <w:bookmarkStart w:id="47" w:name="_Toc419284018"/>
      <w:r w:rsidRPr="004068C5">
        <w:t>Duty of care</w:t>
      </w:r>
      <w:bookmarkEnd w:id="47"/>
    </w:p>
    <w:p w:rsidR="000313D3" w:rsidRDefault="00ED79F9" w:rsidP="00B13A80">
      <w:r>
        <w:t>The PCBU/</w:t>
      </w:r>
      <w:r w:rsidR="004068C5">
        <w:t xml:space="preserve">employer </w:t>
      </w:r>
      <w:r>
        <w:t>should equip all staff</w:t>
      </w:r>
      <w:r w:rsidR="004068C5">
        <w:t xml:space="preserve"> with the correct knowledge and awareness of WHS policies and procedures</w:t>
      </w:r>
      <w:r w:rsidR="003960FD">
        <w:t xml:space="preserve"> for taking care in the workplace</w:t>
      </w:r>
      <w:r w:rsidR="004068C5">
        <w:t xml:space="preserve">. </w:t>
      </w:r>
      <w:r w:rsidR="000313D3">
        <w:t>There should be</w:t>
      </w:r>
      <w:r w:rsidR="00142A12">
        <w:t xml:space="preserve"> clear guideline</w:t>
      </w:r>
      <w:r w:rsidR="000313D3">
        <w:t xml:space="preserve">s within </w:t>
      </w:r>
      <w:r w:rsidR="00142A12">
        <w:t xml:space="preserve">these policies </w:t>
      </w:r>
      <w:r w:rsidR="000313D3">
        <w:t xml:space="preserve">and procedures, </w:t>
      </w:r>
      <w:r w:rsidR="00142A12">
        <w:t>a</w:t>
      </w:r>
      <w:r w:rsidR="000313D3">
        <w:t xml:space="preserve">nd these should be disseminated and </w:t>
      </w:r>
      <w:r w:rsidR="00142A12">
        <w:t xml:space="preserve">communicated to all staff. </w:t>
      </w:r>
    </w:p>
    <w:p w:rsidR="00ED79F9" w:rsidRDefault="00142A12" w:rsidP="00B13A80">
      <w:r>
        <w:t xml:space="preserve">Most organisations provide an induction pack/literature </w:t>
      </w:r>
      <w:r w:rsidR="000313D3">
        <w:t>when a new employee joins an organisation and this</w:t>
      </w:r>
      <w:r>
        <w:t xml:space="preserve"> will contain information on some aspects of health and safety within the workplace. Depending on the type of work carried out, it may also be necessary to provide more detailed information to employees</w:t>
      </w:r>
      <w:r w:rsidR="000313D3">
        <w:t xml:space="preserve"> on their area of work</w:t>
      </w:r>
      <w:r>
        <w:t>. Make sure you communicate health and safety procedures and any change</w:t>
      </w:r>
      <w:r w:rsidR="000313D3">
        <w:t>s</w:t>
      </w:r>
      <w:r>
        <w:t xml:space="preserve"> that may come into force.</w:t>
      </w:r>
    </w:p>
    <w:p w:rsidR="00142A12" w:rsidRPr="00142A12" w:rsidRDefault="00D609C5" w:rsidP="00142A12">
      <w:pPr>
        <w:pStyle w:val="BoldBulTight0"/>
      </w:pPr>
      <w:r>
        <w:rPr>
          <w:noProof/>
          <w:lang w:val="en-GB" w:eastAsia="en-GB"/>
        </w:rPr>
        <w:drawing>
          <wp:anchor distT="0" distB="0" distL="114300" distR="114300" simplePos="0" relativeHeight="251758592" behindDoc="1" locked="0" layoutInCell="1" allowOverlap="1">
            <wp:simplePos x="0" y="0"/>
            <wp:positionH relativeFrom="column">
              <wp:posOffset>4120515</wp:posOffset>
            </wp:positionH>
            <wp:positionV relativeFrom="paragraph">
              <wp:posOffset>136525</wp:posOffset>
            </wp:positionV>
            <wp:extent cx="1976120" cy="2077720"/>
            <wp:effectExtent l="0" t="0" r="5080" b="0"/>
            <wp:wrapTight wrapText="bothSides">
              <wp:wrapPolygon edited="0">
                <wp:start x="0" y="0"/>
                <wp:lineTo x="0" y="21389"/>
                <wp:lineTo x="21447" y="21389"/>
                <wp:lineTo x="21447" y="0"/>
                <wp:lineTo x="0" y="0"/>
              </wp:wrapPolygon>
            </wp:wrapTight>
            <wp:docPr id="24" name="Picture 24" descr="C:\Users\Sophie2\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6239612_S.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8267" t="3572"/>
                    <a:stretch/>
                  </pic:blipFill>
                  <pic:spPr bwMode="auto">
                    <a:xfrm>
                      <a:off x="0" y="0"/>
                      <a:ext cx="1976120" cy="2077720"/>
                    </a:xfrm>
                    <a:prstGeom prst="rect">
                      <a:avLst/>
                    </a:prstGeom>
                    <a:noFill/>
                    <a:ln>
                      <a:noFill/>
                    </a:ln>
                    <a:extLst>
                      <a:ext uri="{53640926-AAD7-44D8-BBD7-CCE9431645EC}">
                        <a14:shadowObscured xmlns:a14="http://schemas.microsoft.com/office/drawing/2010/main"/>
                      </a:ext>
                    </a:extLst>
                  </pic:spPr>
                </pic:pic>
              </a:graphicData>
            </a:graphic>
          </wp:anchor>
        </w:drawing>
      </w:r>
      <w:r w:rsidR="00142A12" w:rsidRPr="00142A12">
        <w:t>You can:</w:t>
      </w:r>
    </w:p>
    <w:p w:rsidR="00142A12" w:rsidRPr="00243D00" w:rsidRDefault="00142A12" w:rsidP="00243D00">
      <w:pPr>
        <w:pStyle w:val="Bullets"/>
      </w:pPr>
      <w:r w:rsidRPr="00243D00">
        <w:t>Hold health and safety meetings</w:t>
      </w:r>
      <w:r w:rsidR="000313D3">
        <w:t>/discussions</w:t>
      </w:r>
    </w:p>
    <w:p w:rsidR="00142A12" w:rsidRPr="00243D00" w:rsidRDefault="00142A12" w:rsidP="00243D00">
      <w:pPr>
        <w:pStyle w:val="Bullets"/>
      </w:pPr>
      <w:r w:rsidRPr="00243D00">
        <w:t>Inform employees on health and safety matters:</w:t>
      </w:r>
    </w:p>
    <w:p w:rsidR="00142A12" w:rsidRPr="000313D3" w:rsidRDefault="000313D3" w:rsidP="000313D3">
      <w:pPr>
        <w:pStyle w:val="Bullets2"/>
      </w:pPr>
      <w:r>
        <w:t>a</w:t>
      </w:r>
      <w:r w:rsidR="00142A12" w:rsidRPr="000313D3">
        <w:t>t staff meetings</w:t>
      </w:r>
    </w:p>
    <w:p w:rsidR="00142A12" w:rsidRPr="000313D3" w:rsidRDefault="000313D3" w:rsidP="000313D3">
      <w:pPr>
        <w:pStyle w:val="Bullets2"/>
      </w:pPr>
      <w:r>
        <w:t>b</w:t>
      </w:r>
      <w:r w:rsidR="00142A12" w:rsidRPr="000313D3">
        <w:t>y email communications</w:t>
      </w:r>
    </w:p>
    <w:p w:rsidR="00142A12" w:rsidRPr="000313D3" w:rsidRDefault="000313D3" w:rsidP="00D609C5">
      <w:pPr>
        <w:pStyle w:val="Bullets2"/>
      </w:pPr>
      <w:r>
        <w:t>d</w:t>
      </w:r>
      <w:r w:rsidR="00142A12" w:rsidRPr="000313D3">
        <w:t>irect to department/work area needs</w:t>
      </w:r>
      <w:r w:rsidR="00D609C5" w:rsidRPr="00D609C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42A12" w:rsidRPr="00243D00" w:rsidRDefault="000313D3" w:rsidP="00243D00">
      <w:pPr>
        <w:pStyle w:val="Bullets"/>
      </w:pPr>
      <w:r>
        <w:t>Place</w:t>
      </w:r>
      <w:r w:rsidR="00142A12" w:rsidRPr="00243D00">
        <w:t xml:space="preserve"> health and safety notices and information on notice-boards and in staff rooms/areas</w:t>
      </w:r>
    </w:p>
    <w:p w:rsidR="00142A12" w:rsidRPr="00243D00" w:rsidRDefault="000313D3" w:rsidP="00243D00">
      <w:pPr>
        <w:pStyle w:val="Bullets"/>
      </w:pPr>
      <w:r>
        <w:t>Place</w:t>
      </w:r>
      <w:r w:rsidR="00142A12" w:rsidRPr="00243D00">
        <w:t xml:space="preserve"> health and safety information on your website/intranet</w:t>
      </w:r>
    </w:p>
    <w:p w:rsidR="00142A12" w:rsidRPr="00243D00" w:rsidRDefault="00142A12" w:rsidP="00243D00">
      <w:pPr>
        <w:pStyle w:val="Bullets"/>
      </w:pPr>
      <w:r w:rsidRPr="00243D00">
        <w:t>Provide a staff health and safety manual in each area/department.</w:t>
      </w:r>
    </w:p>
    <w:p w:rsidR="004068C5" w:rsidRDefault="00243D00" w:rsidP="00B13A80">
      <w:r w:rsidRPr="00243D00">
        <w:rPr>
          <w:b/>
        </w:rPr>
        <w:t>Note:</w:t>
      </w:r>
      <w:r>
        <w:t xml:space="preserve"> t</w:t>
      </w:r>
      <w:r w:rsidR="004068C5">
        <w:t>o assist small businesses,</w:t>
      </w:r>
      <w:r w:rsidR="004068C5" w:rsidRPr="004068C5">
        <w:t xml:space="preserve"> </w:t>
      </w:r>
      <w:r w:rsidR="004068C5">
        <w:t>state/territory work health and safety regulators provid</w:t>
      </w:r>
      <w:r w:rsidR="00E376CB">
        <w:t xml:space="preserve">e </w:t>
      </w:r>
      <w:r w:rsidR="004068C5">
        <w:t>access to advisory services, information sessions and fact sheets</w:t>
      </w:r>
      <w:r w:rsidR="00C67090">
        <w:t>.</w:t>
      </w:r>
      <w:r w:rsidR="003960FD">
        <w:t xml:space="preserve"> </w:t>
      </w:r>
      <w:r w:rsidR="00C67090">
        <w:t xml:space="preserve">Information on this can be found at the Safe Work Australia website: </w:t>
      </w:r>
      <w:hyperlink r:id="rId21" w:history="1">
        <w:r w:rsidR="00E376CB" w:rsidRPr="00A948C7">
          <w:rPr>
            <w:rStyle w:val="Hyperlink"/>
          </w:rPr>
          <w:t>http://www.safeworkaustralia.gov.au/sites/swa/whs-information/smal-business/pages/default</w:t>
        </w:r>
      </w:hyperlink>
      <w:r w:rsidR="00E376CB">
        <w:t xml:space="preserve"> </w:t>
      </w:r>
      <w:r w:rsidR="003960FD">
        <w:t>(</w:t>
      </w:r>
      <w:r w:rsidR="00E376CB">
        <w:t>access date: 06.05.2015)</w:t>
      </w:r>
      <w:r w:rsidR="004068C5">
        <w:t>.</w:t>
      </w:r>
    </w:p>
    <w:p w:rsidR="00C67090" w:rsidRPr="00C67090" w:rsidRDefault="00F66C4C" w:rsidP="00C67090">
      <w:pPr>
        <w:pStyle w:val="Heading3"/>
        <w:rPr>
          <w:rStyle w:val="Strong"/>
          <w:b/>
          <w:bCs/>
        </w:rPr>
      </w:pPr>
      <w:bookmarkStart w:id="48" w:name="_Toc411796416"/>
      <w:bookmarkStart w:id="49" w:name="_Toc411801768"/>
      <w:bookmarkStart w:id="50" w:name="_Toc419284019"/>
      <w:r>
        <w:rPr>
          <w:noProof/>
          <w:lang w:eastAsia="en-GB"/>
        </w:rPr>
        <w:lastRenderedPageBreak/>
        <w:drawing>
          <wp:anchor distT="0" distB="0" distL="114300" distR="114300" simplePos="0" relativeHeight="251759616" behindDoc="1" locked="0" layoutInCell="1" allowOverlap="1">
            <wp:simplePos x="0" y="0"/>
            <wp:positionH relativeFrom="column">
              <wp:posOffset>4048760</wp:posOffset>
            </wp:positionH>
            <wp:positionV relativeFrom="paragraph">
              <wp:posOffset>126365</wp:posOffset>
            </wp:positionV>
            <wp:extent cx="2077720" cy="1903730"/>
            <wp:effectExtent l="0" t="0" r="0" b="1270"/>
            <wp:wrapTight wrapText="bothSides">
              <wp:wrapPolygon edited="0">
                <wp:start x="0" y="0"/>
                <wp:lineTo x="0" y="21398"/>
                <wp:lineTo x="21389" y="21398"/>
                <wp:lineTo x="21389" y="0"/>
                <wp:lineTo x="0" y="0"/>
              </wp:wrapPolygon>
            </wp:wrapTight>
            <wp:docPr id="27" name="Picture 27" descr="C:\Users\Sophie2\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Gab.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8383"/>
                    <a:stretch/>
                  </pic:blipFill>
                  <pic:spPr bwMode="auto">
                    <a:xfrm>
                      <a:off x="0" y="0"/>
                      <a:ext cx="2077720" cy="1903730"/>
                    </a:xfrm>
                    <a:prstGeom prst="rect">
                      <a:avLst/>
                    </a:prstGeom>
                    <a:noFill/>
                    <a:ln>
                      <a:noFill/>
                    </a:ln>
                    <a:extLst>
                      <a:ext uri="{53640926-AAD7-44D8-BBD7-CCE9431645EC}">
                        <a14:shadowObscured xmlns:a14="http://schemas.microsoft.com/office/drawing/2010/main"/>
                      </a:ext>
                    </a:extLst>
                  </pic:spPr>
                </pic:pic>
              </a:graphicData>
            </a:graphic>
          </wp:anchor>
        </w:drawing>
      </w:r>
      <w:r w:rsidR="00C67090" w:rsidRPr="00C67090">
        <w:rPr>
          <w:rStyle w:val="Strong"/>
          <w:b/>
          <w:bCs/>
        </w:rPr>
        <w:t>Duty of care in law</w:t>
      </w:r>
      <w:bookmarkEnd w:id="48"/>
      <w:bookmarkEnd w:id="49"/>
      <w:bookmarkEnd w:id="50"/>
    </w:p>
    <w:p w:rsidR="00C67090" w:rsidRPr="00843671" w:rsidRDefault="00C67090" w:rsidP="00C67090">
      <w:r w:rsidRPr="00843671">
        <w:t>Duty of care comes under the ruling of tort law</w:t>
      </w:r>
      <w:r w:rsidR="00907668">
        <w:t>,</w:t>
      </w:r>
      <w:r w:rsidRPr="00843671">
        <w:t xml:space="preserve"> i.e. a civil wrong as opposed to a breach of contract. It</w:t>
      </w:r>
      <w:r w:rsidRPr="00B87BC9">
        <w:rPr>
          <w:rStyle w:val="Strong"/>
          <w:b w:val="0"/>
        </w:rPr>
        <w:t xml:space="preserve"> </w:t>
      </w:r>
      <w:r w:rsidRPr="00843671">
        <w:t>requires an individual to provide a standard of reasonable care while carrying out any activity that</w:t>
      </w:r>
      <w:r w:rsidRPr="00B87BC9">
        <w:rPr>
          <w:rStyle w:val="Strong"/>
          <w:b w:val="0"/>
        </w:rPr>
        <w:t xml:space="preserve"> </w:t>
      </w:r>
      <w:r w:rsidRPr="00843671">
        <w:t>could potentially harm others. Breaching duty of care means that you, as an individual, are liable to legal action from the claimant.</w:t>
      </w:r>
      <w:r w:rsidR="00F66C4C" w:rsidRPr="00F66C4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67090" w:rsidRPr="00B87BC9" w:rsidRDefault="00C67090" w:rsidP="00C67090">
      <w:pPr>
        <w:rPr>
          <w:rStyle w:val="Strong"/>
          <w:b w:val="0"/>
          <w:bCs w:val="0"/>
        </w:rPr>
      </w:pPr>
      <w:r w:rsidRPr="00843671">
        <w:t>Duty of care has been developed through common law</w:t>
      </w:r>
      <w:r w:rsidR="00907668">
        <w:t>,</w:t>
      </w:r>
      <w:r w:rsidRPr="00843671">
        <w:t xml:space="preserve"> i.e. it exists based on past related court rulings</w:t>
      </w:r>
      <w:r w:rsidRPr="00B87BC9">
        <w:rPr>
          <w:rStyle w:val="Strong"/>
          <w:b w:val="0"/>
        </w:rPr>
        <w:t xml:space="preserve"> </w:t>
      </w:r>
      <w:r w:rsidRPr="00843671">
        <w:t>– therefore, there is no exact legal definition of things like duty of care and negligence.</w:t>
      </w:r>
    </w:p>
    <w:p w:rsidR="00907668" w:rsidRDefault="00C67090" w:rsidP="00C67090">
      <w:r w:rsidRPr="00843671">
        <w:t>Negligence is when damage/harm occurs to another person as a result of someone else not exercising</w:t>
      </w:r>
      <w:r w:rsidRPr="00B87BC9">
        <w:rPr>
          <w:rStyle w:val="Strong"/>
          <w:b w:val="0"/>
        </w:rPr>
        <w:t xml:space="preserve"> </w:t>
      </w:r>
      <w:r w:rsidRPr="00843671">
        <w:t>reasonable care. Duty of care requires that an acceptable standard of care is exercised, where it is</w:t>
      </w:r>
      <w:r w:rsidRPr="00B87BC9">
        <w:rPr>
          <w:rStyle w:val="Strong"/>
          <w:b w:val="0"/>
        </w:rPr>
        <w:t xml:space="preserve"> </w:t>
      </w:r>
      <w:r w:rsidRPr="00843671">
        <w:t>reasonably practicable, to ensure the health and safety of yourself and others.</w:t>
      </w:r>
    </w:p>
    <w:p w:rsidR="00151D38" w:rsidRPr="00843671" w:rsidRDefault="00151D38" w:rsidP="00151D38">
      <w:r w:rsidRPr="00843671">
        <w:t>Duty of care is written legally into the Workplace Health and Safety Act 1995 – it is a moral duty to</w:t>
      </w:r>
      <w:r w:rsidRPr="00B87BC9">
        <w:rPr>
          <w:rStyle w:val="Strong"/>
          <w:b w:val="0"/>
        </w:rPr>
        <w:t xml:space="preserve"> </w:t>
      </w:r>
      <w:r w:rsidRPr="00843671">
        <w:t>anticipate possible hazards and causes of injury and do everything reasonably practicable to</w:t>
      </w:r>
      <w:r w:rsidRPr="00B87BC9">
        <w:rPr>
          <w:rStyle w:val="Strong"/>
          <w:b w:val="0"/>
        </w:rPr>
        <w:t xml:space="preserve"> </w:t>
      </w:r>
      <w:r w:rsidRPr="00843671">
        <w:t>prevent/remove/minimise these causes.</w:t>
      </w:r>
    </w:p>
    <w:p w:rsidR="00151D38" w:rsidRPr="00843671" w:rsidRDefault="00151D38" w:rsidP="00151D38">
      <w:r w:rsidRPr="00843671">
        <w:t>This means that duty of care cannot be delegated – all adults in the workplace are responsible for</w:t>
      </w:r>
      <w:r w:rsidRPr="00B87BC9">
        <w:rPr>
          <w:rStyle w:val="Strong"/>
          <w:b w:val="0"/>
        </w:rPr>
        <w:t xml:space="preserve"> </w:t>
      </w:r>
      <w:r w:rsidRPr="00843671">
        <w:t>health and safety.</w:t>
      </w:r>
    </w:p>
    <w:p w:rsidR="00151D38" w:rsidRPr="00B87BC9" w:rsidRDefault="00151D38" w:rsidP="00151D38">
      <w:pPr>
        <w:pStyle w:val="BoldBulTight0"/>
        <w:rPr>
          <w:rStyle w:val="Strong"/>
          <w:b/>
          <w:bCs w:val="0"/>
        </w:rPr>
      </w:pPr>
      <w:r w:rsidRPr="00B87BC9">
        <w:rPr>
          <w:rStyle w:val="Strong"/>
          <w:b/>
          <w:bCs w:val="0"/>
        </w:rPr>
        <w:t>Courts will determine breaches of duty of care based on the following criteria:</w:t>
      </w:r>
    </w:p>
    <w:p w:rsidR="00151D38" w:rsidRPr="00843671" w:rsidRDefault="00151D38" w:rsidP="00151D38">
      <w:pPr>
        <w:pStyle w:val="Bullets"/>
        <w:numPr>
          <w:ilvl w:val="0"/>
          <w:numId w:val="33"/>
        </w:numPr>
        <w:rPr>
          <w:rStyle w:val="Strong"/>
          <w:b w:val="0"/>
          <w:bCs w:val="0"/>
        </w:rPr>
      </w:pPr>
      <w:r w:rsidRPr="00843671">
        <w:rPr>
          <w:rStyle w:val="Strong"/>
          <w:b w:val="0"/>
          <w:bCs w:val="0"/>
        </w:rPr>
        <w:t>What is typically expected of another person in the same situation</w:t>
      </w:r>
    </w:p>
    <w:p w:rsidR="00151D38" w:rsidRPr="00843671" w:rsidRDefault="00151D38" w:rsidP="00151D38">
      <w:pPr>
        <w:pStyle w:val="Bullets"/>
        <w:numPr>
          <w:ilvl w:val="0"/>
          <w:numId w:val="33"/>
        </w:numPr>
        <w:rPr>
          <w:rStyle w:val="Strong"/>
          <w:b w:val="0"/>
          <w:bCs w:val="0"/>
        </w:rPr>
      </w:pPr>
      <w:r w:rsidRPr="00843671">
        <w:rPr>
          <w:rStyle w:val="Strong"/>
          <w:b w:val="0"/>
          <w:bCs w:val="0"/>
        </w:rPr>
        <w:t>The person's roles and responsibilities within their organisation</w:t>
      </w:r>
    </w:p>
    <w:p w:rsidR="00151D38" w:rsidRPr="00843671" w:rsidRDefault="00151D38" w:rsidP="00151D38">
      <w:pPr>
        <w:pStyle w:val="Bullets"/>
        <w:numPr>
          <w:ilvl w:val="0"/>
          <w:numId w:val="33"/>
        </w:numPr>
        <w:rPr>
          <w:rStyle w:val="Strong"/>
          <w:b w:val="0"/>
          <w:bCs w:val="0"/>
        </w:rPr>
      </w:pPr>
      <w:r w:rsidRPr="00843671">
        <w:rPr>
          <w:rStyle w:val="Strong"/>
          <w:b w:val="0"/>
          <w:bCs w:val="0"/>
        </w:rPr>
        <w:t>The experience/level of training for the individual</w:t>
      </w:r>
    </w:p>
    <w:p w:rsidR="00151D38" w:rsidRPr="00843671" w:rsidRDefault="00151D38" w:rsidP="00151D38">
      <w:pPr>
        <w:pStyle w:val="Bullets"/>
        <w:numPr>
          <w:ilvl w:val="0"/>
          <w:numId w:val="33"/>
        </w:numPr>
        <w:rPr>
          <w:rStyle w:val="Strong"/>
          <w:b w:val="0"/>
          <w:bCs w:val="0"/>
        </w:rPr>
      </w:pPr>
      <w:r w:rsidRPr="00843671">
        <w:rPr>
          <w:rStyle w:val="Strong"/>
          <w:b w:val="0"/>
          <w:bCs w:val="0"/>
        </w:rPr>
        <w:t>The practicalities of the situation</w:t>
      </w:r>
    </w:p>
    <w:p w:rsidR="00151D38" w:rsidRPr="00843671" w:rsidRDefault="00151D38" w:rsidP="00151D38">
      <w:pPr>
        <w:pStyle w:val="Bullets"/>
        <w:numPr>
          <w:ilvl w:val="0"/>
          <w:numId w:val="33"/>
        </w:numPr>
        <w:rPr>
          <w:rStyle w:val="Strong"/>
          <w:b w:val="0"/>
          <w:bCs w:val="0"/>
        </w:rPr>
      </w:pPr>
      <w:r w:rsidRPr="00843671">
        <w:rPr>
          <w:rStyle w:val="Strong"/>
          <w:b w:val="0"/>
          <w:bCs w:val="0"/>
        </w:rPr>
        <w:t>What is deemed acceptable practice within the community</w:t>
      </w:r>
    </w:p>
    <w:p w:rsidR="00151D38" w:rsidRPr="00843671" w:rsidRDefault="00151D38" w:rsidP="00151D38">
      <w:pPr>
        <w:pStyle w:val="Bullets"/>
        <w:numPr>
          <w:ilvl w:val="0"/>
          <w:numId w:val="33"/>
        </w:numPr>
        <w:rPr>
          <w:rStyle w:val="Strong"/>
          <w:b w:val="0"/>
          <w:bCs w:val="0"/>
        </w:rPr>
      </w:pPr>
      <w:r w:rsidRPr="00843671">
        <w:rPr>
          <w:rStyle w:val="Strong"/>
          <w:b w:val="0"/>
          <w:bCs w:val="0"/>
        </w:rPr>
        <w:t>Generally acceptable standards in the situation</w:t>
      </w:r>
    </w:p>
    <w:p w:rsidR="00151D38" w:rsidRPr="00843671" w:rsidRDefault="00151D38" w:rsidP="00151D38">
      <w:pPr>
        <w:pStyle w:val="Bullets"/>
        <w:numPr>
          <w:ilvl w:val="0"/>
          <w:numId w:val="33"/>
        </w:numPr>
        <w:rPr>
          <w:rStyle w:val="Strong"/>
          <w:b w:val="0"/>
          <w:bCs w:val="0"/>
        </w:rPr>
      </w:pPr>
      <w:r w:rsidRPr="00843671">
        <w:rPr>
          <w:rStyle w:val="Strong"/>
          <w:b w:val="0"/>
          <w:bCs w:val="0"/>
        </w:rPr>
        <w:t>Relevant laws e.g. the Workplace Health and Safety Act 1995.</w:t>
      </w:r>
    </w:p>
    <w:p w:rsidR="00180197" w:rsidRDefault="00180197">
      <w:pPr>
        <w:spacing w:after="0" w:line="240" w:lineRule="auto"/>
        <w:rPr>
          <w:rFonts w:cstheme="majorBidi"/>
          <w:b/>
          <w:bCs/>
          <w:sz w:val="26"/>
          <w:szCs w:val="26"/>
          <w:lang w:val="en-GB"/>
        </w:rPr>
      </w:pPr>
      <w:r>
        <w:br w:type="page"/>
      </w:r>
    </w:p>
    <w:p w:rsidR="00151D38" w:rsidRPr="002D3324" w:rsidRDefault="002D3324" w:rsidP="002D3324">
      <w:pPr>
        <w:pStyle w:val="Heading3"/>
      </w:pPr>
      <w:bookmarkStart w:id="51" w:name="_Toc419284020"/>
      <w:r w:rsidRPr="002D3324">
        <w:lastRenderedPageBreak/>
        <w:t>WHS Act, Regulations, codes of practice</w:t>
      </w:r>
      <w:bookmarkEnd w:id="51"/>
    </w:p>
    <w:p w:rsidR="00E734B3" w:rsidRDefault="00E734B3" w:rsidP="002D3324">
      <w:r>
        <w:t xml:space="preserve">Workplace health and safety (WHS) is important for all employers and employees and is there to help govern safe working environments and practices. </w:t>
      </w:r>
      <w:r w:rsidR="00416E92">
        <w:t>More information on this and WHS in the different states and territories,</w:t>
      </w:r>
      <w:r w:rsidR="009E1044">
        <w:t xml:space="preserve"> </w:t>
      </w:r>
      <w:r w:rsidR="00416E92">
        <w:t xml:space="preserve">can be found at the Australian Business website: </w:t>
      </w:r>
      <w:hyperlink r:id="rId23" w:history="1">
        <w:r w:rsidR="00416E92" w:rsidRPr="00077D69">
          <w:rPr>
            <w:rStyle w:val="Hyperlink"/>
          </w:rPr>
          <w:t>http://www.business.gov.au/business-topics/employing-people/workplace-health-and-safety/Pages/whs-acts-regulations-and-codes-of-practice.aspx</w:t>
        </w:r>
      </w:hyperlink>
      <w:r w:rsidR="00416E92">
        <w:t xml:space="preserve"> (access date: 11/05/2015).</w:t>
      </w:r>
    </w:p>
    <w:p w:rsidR="002D3324" w:rsidRPr="00E734B3" w:rsidRDefault="004A4E6A" w:rsidP="00E734B3">
      <w:pPr>
        <w:pStyle w:val="BoldBulTight0"/>
      </w:pPr>
      <w:r>
        <w:rPr>
          <w:noProof/>
          <w:lang w:val="en-GB" w:eastAsia="en-GB"/>
        </w:rPr>
        <w:drawing>
          <wp:anchor distT="0" distB="0" distL="114300" distR="114300" simplePos="0" relativeHeight="251769856" behindDoc="1" locked="0" layoutInCell="1" allowOverlap="1">
            <wp:simplePos x="0" y="0"/>
            <wp:positionH relativeFrom="column">
              <wp:posOffset>4375785</wp:posOffset>
            </wp:positionH>
            <wp:positionV relativeFrom="paragraph">
              <wp:posOffset>118745</wp:posOffset>
            </wp:positionV>
            <wp:extent cx="1430655" cy="2006600"/>
            <wp:effectExtent l="0" t="0" r="0" b="0"/>
            <wp:wrapTight wrapText="bothSides">
              <wp:wrapPolygon edited="0">
                <wp:start x="0" y="0"/>
                <wp:lineTo x="0" y="21327"/>
                <wp:lineTo x="21284" y="21327"/>
                <wp:lineTo x="21284" y="0"/>
                <wp:lineTo x="0" y="0"/>
              </wp:wrapPolygon>
            </wp:wrapTight>
            <wp:docPr id="69" name="Picture 69" descr="C:\Users\Sophie2\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26681287_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30655" cy="2006600"/>
                    </a:xfrm>
                    <a:prstGeom prst="rect">
                      <a:avLst/>
                    </a:prstGeom>
                    <a:noFill/>
                    <a:ln>
                      <a:noFill/>
                    </a:ln>
                  </pic:spPr>
                </pic:pic>
              </a:graphicData>
            </a:graphic>
          </wp:anchor>
        </w:drawing>
      </w:r>
      <w:r w:rsidR="00E734B3" w:rsidRPr="00E734B3">
        <w:t>WHS includes:</w:t>
      </w:r>
    </w:p>
    <w:p w:rsidR="002D3324" w:rsidRPr="005A42EE" w:rsidRDefault="002D3324" w:rsidP="005A42EE">
      <w:pPr>
        <w:pStyle w:val="Bullets"/>
      </w:pPr>
      <w:r w:rsidRPr="005A42EE">
        <w:t>Legislative requirements:</w:t>
      </w:r>
    </w:p>
    <w:p w:rsidR="002D3324" w:rsidRPr="005A42EE" w:rsidRDefault="002D3324" w:rsidP="005A42EE">
      <w:pPr>
        <w:pStyle w:val="Bullets2"/>
      </w:pPr>
      <w:r w:rsidRPr="005A42EE">
        <w:t>WHS Law/Act 2012</w:t>
      </w:r>
    </w:p>
    <w:p w:rsidR="002D3324" w:rsidRPr="005A42EE" w:rsidRDefault="005A42EE" w:rsidP="005A42EE">
      <w:pPr>
        <w:pStyle w:val="Bullets2"/>
      </w:pPr>
      <w:r>
        <w:t>d</w:t>
      </w:r>
      <w:r w:rsidR="002D3324" w:rsidRPr="005A42EE">
        <w:t>uty of care</w:t>
      </w:r>
    </w:p>
    <w:p w:rsidR="002D3324" w:rsidRPr="005A42EE" w:rsidRDefault="005A42EE" w:rsidP="005A42EE">
      <w:pPr>
        <w:pStyle w:val="Bullets2"/>
      </w:pPr>
      <w:r>
        <w:t>e</w:t>
      </w:r>
      <w:r w:rsidR="002D3324" w:rsidRPr="005A42EE">
        <w:t>nvironmental protection</w:t>
      </w:r>
    </w:p>
    <w:p w:rsidR="002D3324" w:rsidRPr="005A42EE" w:rsidRDefault="002D3324" w:rsidP="005A42EE">
      <w:pPr>
        <w:pStyle w:val="Bullets"/>
      </w:pPr>
      <w:r w:rsidRPr="005A42EE">
        <w:t>Regulations:</w:t>
      </w:r>
    </w:p>
    <w:p w:rsidR="002D3324" w:rsidRPr="005A42EE" w:rsidRDefault="005A42EE" w:rsidP="005A42EE">
      <w:pPr>
        <w:pStyle w:val="Bullets2"/>
      </w:pPr>
      <w:r>
        <w:t>r</w:t>
      </w:r>
      <w:r w:rsidR="002D3324" w:rsidRPr="005A42EE">
        <w:t>ules for the organisation to follow to meet legal requirements</w:t>
      </w:r>
    </w:p>
    <w:p w:rsidR="005A42EE" w:rsidRPr="005A42EE" w:rsidRDefault="005A42EE" w:rsidP="005A42EE">
      <w:pPr>
        <w:pStyle w:val="Bullets2"/>
      </w:pPr>
      <w:r>
        <w:t>c</w:t>
      </w:r>
      <w:r w:rsidRPr="005A42EE">
        <w:t>an be sued for breach of regulations</w:t>
      </w:r>
    </w:p>
    <w:p w:rsidR="002D3324" w:rsidRPr="005A42EE" w:rsidRDefault="002D3324" w:rsidP="005A42EE">
      <w:pPr>
        <w:pStyle w:val="Bullets"/>
      </w:pPr>
      <w:r w:rsidRPr="005A42EE">
        <w:t>Codes of practice:</w:t>
      </w:r>
    </w:p>
    <w:p w:rsidR="002D3324" w:rsidRPr="005A42EE" w:rsidRDefault="005A42EE" w:rsidP="005A42EE">
      <w:pPr>
        <w:pStyle w:val="Bullets2"/>
      </w:pPr>
      <w:r>
        <w:t>s</w:t>
      </w:r>
      <w:r w:rsidR="002D3324" w:rsidRPr="005A42EE">
        <w:t>hows the organisation how to meet requirements of law</w:t>
      </w:r>
    </w:p>
    <w:p w:rsidR="00A22057" w:rsidRDefault="005A42EE" w:rsidP="009E1044">
      <w:pPr>
        <w:pStyle w:val="Bullets2"/>
      </w:pPr>
      <w:r>
        <w:t>i</w:t>
      </w:r>
      <w:r w:rsidR="002D3324" w:rsidRPr="005A42EE">
        <w:t>f not followed, you cannot be sued for this, but documentation from an organisation relating to codes of practice can be used as evidence in a court of law.</w:t>
      </w:r>
      <w:r w:rsidR="00A22057">
        <w:br w:type="page"/>
      </w:r>
    </w:p>
    <w:p w:rsidR="00A22057" w:rsidRDefault="00A22057" w:rsidP="00A22057">
      <w:pPr>
        <w:pStyle w:val="Heading3"/>
      </w:pPr>
      <w:bookmarkStart w:id="52" w:name="_Toc419284021"/>
      <w:r>
        <w:rPr>
          <w:noProof/>
          <w:lang w:eastAsia="en-GB"/>
        </w:rPr>
        <w:lastRenderedPageBreak/>
        <w:drawing>
          <wp:anchor distT="0" distB="0" distL="114300" distR="114300" simplePos="0" relativeHeight="251746304"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2A</w:t>
      </w:r>
      <w:bookmarkEnd w:id="52"/>
    </w:p>
    <w:p w:rsidR="00A22057" w:rsidRDefault="00A22057" w:rsidP="00A22057">
      <w:r>
        <w:br w:type="page"/>
      </w:r>
    </w:p>
    <w:p w:rsidR="006E5817" w:rsidRDefault="006E5817" w:rsidP="00746FE5">
      <w:pPr>
        <w:pStyle w:val="Heading2"/>
      </w:pPr>
      <w:bookmarkStart w:id="53" w:name="_Toc419284022"/>
      <w:r w:rsidRPr="006E5817">
        <w:lastRenderedPageBreak/>
        <w:t xml:space="preserve">2.2 – </w:t>
      </w:r>
      <w:r w:rsidR="00746FE5" w:rsidRPr="005500B8">
        <w:t>Provide</w:t>
      </w:r>
      <w:r w:rsidR="00746FE5" w:rsidRPr="005500B8">
        <w:rPr>
          <w:rStyle w:val="BoldandItalics"/>
          <w:rFonts w:asciiTheme="minorHAnsi" w:hAnsiTheme="minorHAnsi"/>
          <w:sz w:val="22"/>
          <w:szCs w:val="22"/>
        </w:rPr>
        <w:t xml:space="preserve"> </w:t>
      </w:r>
      <w:r w:rsidR="00746FE5" w:rsidRPr="005500B8">
        <w:t>information</w:t>
      </w:r>
      <w:r w:rsidR="00746FE5" w:rsidRPr="005500B8">
        <w:rPr>
          <w:rStyle w:val="BoldandItalics"/>
          <w:rFonts w:asciiTheme="minorHAnsi" w:hAnsiTheme="minorHAnsi"/>
          <w:sz w:val="22"/>
          <w:szCs w:val="22"/>
        </w:rPr>
        <w:t xml:space="preserve"> </w:t>
      </w:r>
      <w:r w:rsidR="00746FE5" w:rsidRPr="005500B8">
        <w:t>about identified hazards and the outcomes of risk assessment and risk controls to the work team</w:t>
      </w:r>
      <w:bookmarkEnd w:id="53"/>
    </w:p>
    <w:p w:rsidR="002673A6" w:rsidRDefault="001F6937" w:rsidP="00E4133A">
      <w:pPr>
        <w:spacing w:before="240"/>
      </w:pPr>
      <w:r>
        <w:t xml:space="preserve">It is important to demonstrate good leadership to your work team and other employees. </w:t>
      </w:r>
      <w:r w:rsidR="002673A6">
        <w:t xml:space="preserve">This will show others that you are responsible and capable, and by treating others with respect and without discrimination you will develop </w:t>
      </w:r>
      <w:r w:rsidR="001752F7">
        <w:t>excellent</w:t>
      </w:r>
      <w:r w:rsidR="002673A6">
        <w:t xml:space="preserve"> work</w:t>
      </w:r>
      <w:r w:rsidR="001752F7">
        <w:t>ing</w:t>
      </w:r>
      <w:r w:rsidR="002673A6">
        <w:t xml:space="preserve"> relationships. This is vital when communicating </w:t>
      </w:r>
      <w:r w:rsidR="001752F7">
        <w:t xml:space="preserve">on any point and also on </w:t>
      </w:r>
      <w:r w:rsidR="002673A6">
        <w:t xml:space="preserve">aspects of health and safety </w:t>
      </w:r>
      <w:r w:rsidR="001752F7">
        <w:t xml:space="preserve">that directly relate </w:t>
      </w:r>
      <w:r w:rsidR="002673A6">
        <w:t xml:space="preserve">to employees. </w:t>
      </w:r>
    </w:p>
    <w:p w:rsidR="00B13A80" w:rsidRPr="00356D66" w:rsidRDefault="001A6749" w:rsidP="00356D66">
      <w:pPr>
        <w:pStyle w:val="Heading3"/>
      </w:pPr>
      <w:bookmarkStart w:id="54" w:name="_Toc419284023"/>
      <w:r>
        <w:rPr>
          <w:noProof/>
          <w:lang w:eastAsia="en-GB"/>
        </w:rPr>
        <w:drawing>
          <wp:anchor distT="0" distB="0" distL="114300" distR="114300" simplePos="0" relativeHeight="251770880" behindDoc="1" locked="0" layoutInCell="1" allowOverlap="1">
            <wp:simplePos x="0" y="0"/>
            <wp:positionH relativeFrom="column">
              <wp:posOffset>4547235</wp:posOffset>
            </wp:positionH>
            <wp:positionV relativeFrom="paragraph">
              <wp:posOffset>80645</wp:posOffset>
            </wp:positionV>
            <wp:extent cx="1322705" cy="3279140"/>
            <wp:effectExtent l="0" t="0" r="0" b="0"/>
            <wp:wrapTight wrapText="bothSides">
              <wp:wrapPolygon edited="0">
                <wp:start x="0" y="0"/>
                <wp:lineTo x="0" y="21458"/>
                <wp:lineTo x="21154" y="21458"/>
                <wp:lineTo x="21154" y="0"/>
                <wp:lineTo x="0" y="0"/>
              </wp:wrapPolygon>
            </wp:wrapTight>
            <wp:docPr id="70" name="Picture 70" descr="C:\Users\Sophie2\Desktop\ArtWork\stick_figure_talk_on_soap_box_800_wht_9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tick_figure_talk_on_soap_box_800_wht_9143.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22705" cy="3279140"/>
                    </a:xfrm>
                    <a:prstGeom prst="rect">
                      <a:avLst/>
                    </a:prstGeom>
                    <a:noFill/>
                    <a:ln>
                      <a:noFill/>
                    </a:ln>
                  </pic:spPr>
                </pic:pic>
              </a:graphicData>
            </a:graphic>
          </wp:anchor>
        </w:drawing>
      </w:r>
      <w:r w:rsidR="00767B71" w:rsidRPr="00356D66">
        <w:t>Communicating information to the work team</w:t>
      </w:r>
      <w:bookmarkEnd w:id="54"/>
    </w:p>
    <w:p w:rsidR="00356D66" w:rsidRDefault="00356D66" w:rsidP="00B13A80">
      <w:r>
        <w:t>Dis</w:t>
      </w:r>
      <w:r w:rsidR="00D74AEA">
        <w:t>cuss the hazards with your team</w:t>
      </w:r>
      <w:r w:rsidR="00B00785">
        <w:t xml:space="preserve"> and inform them of the processes that have been undertaken. B</w:t>
      </w:r>
      <w:r>
        <w:t>y explaining the risks and subsequent risk assessment and controls</w:t>
      </w:r>
      <w:r w:rsidR="00B00785">
        <w:t xml:space="preserve"> determined</w:t>
      </w:r>
      <w:r>
        <w:t>, they will be better placed to understand the issues</w:t>
      </w:r>
      <w:r w:rsidR="00B00785">
        <w:t xml:space="preserve"> and can contribute comments and feedback to the process</w:t>
      </w:r>
      <w:r>
        <w:t xml:space="preserve">. This will help your team to </w:t>
      </w:r>
      <w:r w:rsidR="00D74AEA">
        <w:t>m</w:t>
      </w:r>
      <w:r>
        <w:t xml:space="preserve">ake safe decisions and </w:t>
      </w:r>
      <w:r w:rsidR="008C7623">
        <w:t>ensure their safety at work</w:t>
      </w:r>
      <w:r>
        <w:t xml:space="preserve">. </w:t>
      </w:r>
      <w:r w:rsidR="00D74AEA">
        <w:t>Communicate regularly with them during the process of risk controls so that they are aware of when changes are being made and how successful these are.</w:t>
      </w:r>
    </w:p>
    <w:p w:rsidR="008C7623" w:rsidRPr="00986519" w:rsidRDefault="00986519" w:rsidP="00986519">
      <w:pPr>
        <w:pStyle w:val="BoldBulTight0"/>
      </w:pPr>
      <w:r w:rsidRPr="00986519">
        <w:t>Make sure your team</w:t>
      </w:r>
      <w:r w:rsidR="008C7623" w:rsidRPr="00986519">
        <w:t>:</w:t>
      </w:r>
      <w:r w:rsidR="00B00785" w:rsidRPr="00986519">
        <w:t xml:space="preserve"> </w:t>
      </w:r>
    </w:p>
    <w:p w:rsidR="00986519" w:rsidRDefault="00986519" w:rsidP="00986519">
      <w:pPr>
        <w:pStyle w:val="Bullets"/>
      </w:pPr>
      <w:r w:rsidRPr="00986519">
        <w:t>Follow risk controls</w:t>
      </w:r>
    </w:p>
    <w:p w:rsidR="00986519" w:rsidRDefault="00986519" w:rsidP="00986519">
      <w:pPr>
        <w:pStyle w:val="Bullets"/>
      </w:pPr>
      <w:r>
        <w:t>Understand why the risk controls are in place</w:t>
      </w:r>
    </w:p>
    <w:p w:rsidR="00986519" w:rsidRDefault="00986519" w:rsidP="00986519">
      <w:pPr>
        <w:pStyle w:val="Bullets"/>
      </w:pPr>
      <w:r>
        <w:t xml:space="preserve">Know the outcomes </w:t>
      </w:r>
      <w:r w:rsidR="006904E7">
        <w:t xml:space="preserve">that need </w:t>
      </w:r>
      <w:r>
        <w:t>to be achieved</w:t>
      </w:r>
    </w:p>
    <w:p w:rsidR="006904E7" w:rsidRPr="00986519" w:rsidRDefault="006904E7" w:rsidP="00986519">
      <w:pPr>
        <w:pStyle w:val="Bullets"/>
      </w:pPr>
      <w:r>
        <w:t>Provide information and feedback on the controls as needed.</w:t>
      </w:r>
    </w:p>
    <w:p w:rsidR="00986519" w:rsidRDefault="008C1043" w:rsidP="00B13A80">
      <w:r>
        <w:t xml:space="preserve">If your team/employees use equipment and machinery </w:t>
      </w:r>
      <w:r w:rsidR="001A6749">
        <w:t xml:space="preserve">as part of these controls, if needed, </w:t>
      </w:r>
      <w:r>
        <w:t xml:space="preserve">make sure that information on the correct way to use these is displayed clearly. Any instructions or manuals can also be left out and affixed to a notice board or on/by the equipment so that these are always to hand. </w:t>
      </w:r>
    </w:p>
    <w:p w:rsidR="008C1043" w:rsidRDefault="008C1043" w:rsidP="00B13A80">
      <w:r>
        <w:t>The same principle applies to any set working practices that need to be followed; let your team know what is expected and clearly provide information to support this. This may be verbal instruction, or you may have working guidelines printed or located electronically.</w:t>
      </w:r>
    </w:p>
    <w:p w:rsidR="002E4946" w:rsidRPr="002E4946" w:rsidRDefault="002E4946" w:rsidP="002E4946">
      <w:pPr>
        <w:pStyle w:val="BoldBulTight0"/>
      </w:pPr>
      <w:r w:rsidRPr="002E4946">
        <w:t>You should provide:</w:t>
      </w:r>
    </w:p>
    <w:p w:rsidR="002E4946" w:rsidRPr="002E4946" w:rsidRDefault="00BD0A1F" w:rsidP="002E4946">
      <w:pPr>
        <w:pStyle w:val="Bullets"/>
      </w:pPr>
      <w:r>
        <w:t>Clear documented policies and procedures</w:t>
      </w:r>
    </w:p>
    <w:p w:rsidR="002E4946" w:rsidRDefault="00BD0A1F" w:rsidP="002E4946">
      <w:pPr>
        <w:pStyle w:val="Bullets"/>
      </w:pPr>
      <w:r>
        <w:t>The expectations required from your team/employees</w:t>
      </w:r>
    </w:p>
    <w:p w:rsidR="00487B38" w:rsidRDefault="00BD0A1F" w:rsidP="002E4946">
      <w:pPr>
        <w:pStyle w:val="Bullets"/>
      </w:pPr>
      <w:r>
        <w:t>Procedures when faced with situations of risk</w:t>
      </w:r>
    </w:p>
    <w:p w:rsidR="00BD0A1F" w:rsidRPr="002E4946" w:rsidRDefault="00487B38" w:rsidP="002E4946">
      <w:pPr>
        <w:pStyle w:val="Bullets"/>
      </w:pPr>
      <w:r>
        <w:t>Support and guidance on health and safety issues</w:t>
      </w:r>
      <w:r w:rsidR="00BD0A1F">
        <w:t>.</w:t>
      </w:r>
    </w:p>
    <w:p w:rsidR="00DE614C" w:rsidRDefault="00DE614C">
      <w:pPr>
        <w:spacing w:after="0" w:line="240" w:lineRule="auto"/>
        <w:rPr>
          <w:b/>
        </w:rPr>
      </w:pPr>
      <w:r>
        <w:br w:type="page"/>
      </w:r>
    </w:p>
    <w:p w:rsidR="00BC7694" w:rsidRPr="00180197" w:rsidRDefault="00BC7694" w:rsidP="002673A6">
      <w:pPr>
        <w:pStyle w:val="BoldBulTight0"/>
        <w:rPr>
          <w:u w:val="single"/>
        </w:rPr>
      </w:pPr>
      <w:r w:rsidRPr="00180197">
        <w:rPr>
          <w:u w:val="single"/>
        </w:rPr>
        <w:lastRenderedPageBreak/>
        <w:t xml:space="preserve">Correct use of </w:t>
      </w:r>
      <w:r w:rsidR="002673A6" w:rsidRPr="00180197">
        <w:rPr>
          <w:u w:val="single"/>
        </w:rPr>
        <w:t>personal protective equipment (</w:t>
      </w:r>
      <w:r w:rsidRPr="00180197">
        <w:rPr>
          <w:u w:val="single"/>
        </w:rPr>
        <w:t>PPE</w:t>
      </w:r>
      <w:r w:rsidR="002673A6" w:rsidRPr="00180197">
        <w:rPr>
          <w:u w:val="single"/>
        </w:rPr>
        <w:t>)</w:t>
      </w:r>
    </w:p>
    <w:p w:rsidR="00C342D6" w:rsidRDefault="00C342D6" w:rsidP="00BC7694">
      <w:r>
        <w:t xml:space="preserve">If using </w:t>
      </w:r>
      <w:r w:rsidR="002673A6">
        <w:t>PPE</w:t>
      </w:r>
      <w:r>
        <w:t>, risk controls will need</w:t>
      </w:r>
      <w:r w:rsidR="00FD499D">
        <w:t xml:space="preserve"> to </w:t>
      </w:r>
      <w:r>
        <w:t>ensure that</w:t>
      </w:r>
      <w:r w:rsidR="004C15DB">
        <w:t xml:space="preserve"> effective protection </w:t>
      </w:r>
      <w:r>
        <w:t xml:space="preserve">is provided </w:t>
      </w:r>
      <w:r w:rsidR="004C15DB">
        <w:t xml:space="preserve">and </w:t>
      </w:r>
      <w:r>
        <w:t>that PPE is</w:t>
      </w:r>
      <w:r w:rsidR="00FD499D">
        <w:t xml:space="preserve"> suita</w:t>
      </w:r>
      <w:r w:rsidR="004C15DB">
        <w:t>ble for the task at hand</w:t>
      </w:r>
      <w:r w:rsidR="00FD499D">
        <w:t>.</w:t>
      </w:r>
      <w:r w:rsidR="000A54C6">
        <w:t xml:space="preserve"> </w:t>
      </w:r>
      <w:r w:rsidR="005C6D05">
        <w:t>Employees should be made aware of the protection provided by using PPE and all items</w:t>
      </w:r>
      <w:r w:rsidR="000A54C6">
        <w:t xml:space="preserve"> should fit the wearer comfortably and be the correct size. Equipment must be maintained and cleaned after use, and should be stored hygienically for the next time it is used. </w:t>
      </w:r>
    </w:p>
    <w:p w:rsidR="000A54C6" w:rsidRDefault="000A54C6" w:rsidP="00BC7694">
      <w:r>
        <w:t>If the PPE becomes damaged, it should be replaced to ensure that risk to workers is correctly controlled.</w:t>
      </w:r>
      <w:r w:rsidR="004C15DB">
        <w:t xml:space="preserve"> There also needs to be ample items of PPE for all employees to use, this is to cover any damaged or worn items that need to be replaced.</w:t>
      </w:r>
    </w:p>
    <w:p w:rsidR="00AE2093" w:rsidRDefault="00AE2093" w:rsidP="00AE2093">
      <w:pPr>
        <w:pStyle w:val="BoldBulTight0"/>
      </w:pPr>
      <w:r>
        <w:t>Protective clothing/equipment may include:</w:t>
      </w:r>
    </w:p>
    <w:tbl>
      <w:tblPr>
        <w:tblStyle w:val="TableGrid"/>
        <w:tblW w:w="0" w:type="auto"/>
        <w:tblLook w:val="04A0" w:firstRow="1" w:lastRow="0" w:firstColumn="1" w:lastColumn="0" w:noHBand="0" w:noVBand="1"/>
      </w:tblPr>
      <w:tblGrid>
        <w:gridCol w:w="4077"/>
        <w:gridCol w:w="5471"/>
      </w:tblGrid>
      <w:tr w:rsidR="00AE2093" w:rsidTr="00E27998">
        <w:tc>
          <w:tcPr>
            <w:tcW w:w="4077" w:type="dxa"/>
            <w:shd w:val="clear" w:color="auto" w:fill="E5B8B7" w:themeFill="accent2" w:themeFillTint="66"/>
          </w:tcPr>
          <w:p w:rsidR="00AE2093" w:rsidRPr="00E27998" w:rsidRDefault="00AE2093" w:rsidP="00AE2093">
            <w:pPr>
              <w:spacing w:before="120" w:after="120" w:line="240" w:lineRule="auto"/>
              <w:rPr>
                <w:b/>
              </w:rPr>
            </w:pPr>
            <w:r w:rsidRPr="00E27998">
              <w:rPr>
                <w:b/>
              </w:rPr>
              <w:t>Ear muffs/plugs</w:t>
            </w:r>
          </w:p>
        </w:tc>
        <w:tc>
          <w:tcPr>
            <w:tcW w:w="5471" w:type="dxa"/>
          </w:tcPr>
          <w:p w:rsidR="00AE2093" w:rsidRDefault="004320A1" w:rsidP="00AE2093">
            <w:pPr>
              <w:spacing w:before="120" w:after="120" w:line="240" w:lineRule="auto"/>
            </w:pPr>
            <w:r>
              <w:t>To protect the ears from noise, such as when using a noisy machine</w:t>
            </w:r>
          </w:p>
        </w:tc>
      </w:tr>
      <w:tr w:rsidR="00AE2093" w:rsidTr="00E27998">
        <w:tc>
          <w:tcPr>
            <w:tcW w:w="4077" w:type="dxa"/>
            <w:shd w:val="clear" w:color="auto" w:fill="E5B8B7" w:themeFill="accent2" w:themeFillTint="66"/>
          </w:tcPr>
          <w:p w:rsidR="00AE2093" w:rsidRPr="00E27998" w:rsidRDefault="00AE2093" w:rsidP="00AE2093">
            <w:pPr>
              <w:spacing w:before="120" w:after="120" w:line="240" w:lineRule="auto"/>
              <w:rPr>
                <w:b/>
              </w:rPr>
            </w:pPr>
            <w:r w:rsidRPr="00E27998">
              <w:rPr>
                <w:b/>
              </w:rPr>
              <w:t>Safety glass and goggles</w:t>
            </w:r>
          </w:p>
        </w:tc>
        <w:tc>
          <w:tcPr>
            <w:tcW w:w="5471" w:type="dxa"/>
          </w:tcPr>
          <w:p w:rsidR="00AE2093" w:rsidRDefault="004320A1" w:rsidP="00AE2093">
            <w:pPr>
              <w:spacing w:before="120" w:after="120" w:line="240" w:lineRule="auto"/>
            </w:pPr>
            <w:r>
              <w:t>To protect the eyes from substances, fragments and sparks</w:t>
            </w:r>
          </w:p>
        </w:tc>
      </w:tr>
      <w:tr w:rsidR="00AE2093" w:rsidTr="00E27998">
        <w:tc>
          <w:tcPr>
            <w:tcW w:w="4077" w:type="dxa"/>
            <w:shd w:val="clear" w:color="auto" w:fill="E5B8B7" w:themeFill="accent2" w:themeFillTint="66"/>
          </w:tcPr>
          <w:p w:rsidR="00AE2093" w:rsidRPr="00E27998" w:rsidRDefault="00AE2093" w:rsidP="00AE2093">
            <w:pPr>
              <w:spacing w:before="120" w:after="120" w:line="240" w:lineRule="auto"/>
              <w:rPr>
                <w:b/>
              </w:rPr>
            </w:pPr>
            <w:r w:rsidRPr="00E27998">
              <w:rPr>
                <w:b/>
              </w:rPr>
              <w:t>Face mask and/or respirator</w:t>
            </w:r>
          </w:p>
        </w:tc>
        <w:tc>
          <w:tcPr>
            <w:tcW w:w="5471" w:type="dxa"/>
          </w:tcPr>
          <w:p w:rsidR="00AE2093" w:rsidRDefault="004320A1" w:rsidP="00AE2093">
            <w:pPr>
              <w:spacing w:before="120" w:after="120" w:line="240" w:lineRule="auto"/>
            </w:pPr>
            <w:r>
              <w:t>To protect the respiratory system from harmful pollutants such as dust and chemicals</w:t>
            </w:r>
          </w:p>
        </w:tc>
      </w:tr>
      <w:tr w:rsidR="00AE2093" w:rsidTr="00E27998">
        <w:tc>
          <w:tcPr>
            <w:tcW w:w="4077" w:type="dxa"/>
            <w:shd w:val="clear" w:color="auto" w:fill="E5B8B7" w:themeFill="accent2" w:themeFillTint="66"/>
          </w:tcPr>
          <w:p w:rsidR="004320A1" w:rsidRPr="00E27998" w:rsidRDefault="00AE2093" w:rsidP="00AE2093">
            <w:pPr>
              <w:spacing w:before="120" w:after="120" w:line="240" w:lineRule="auto"/>
              <w:rPr>
                <w:b/>
              </w:rPr>
            </w:pPr>
            <w:r w:rsidRPr="00E27998">
              <w:rPr>
                <w:b/>
              </w:rPr>
              <w:t>Hard hats</w:t>
            </w:r>
          </w:p>
          <w:p w:rsidR="00AE2093" w:rsidRPr="00E27998" w:rsidRDefault="004320A1" w:rsidP="00AE2093">
            <w:pPr>
              <w:spacing w:before="120" w:after="120" w:line="240" w:lineRule="auto"/>
              <w:rPr>
                <w:b/>
              </w:rPr>
            </w:pPr>
            <w:r w:rsidRPr="00E27998">
              <w:rPr>
                <w:b/>
              </w:rPr>
              <w:t xml:space="preserve">Fabric </w:t>
            </w:r>
            <w:r w:rsidR="00AE2093" w:rsidRPr="00E27998">
              <w:rPr>
                <w:b/>
              </w:rPr>
              <w:t>hats/caps</w:t>
            </w:r>
          </w:p>
        </w:tc>
        <w:tc>
          <w:tcPr>
            <w:tcW w:w="5471" w:type="dxa"/>
          </w:tcPr>
          <w:p w:rsidR="00AE2093" w:rsidRDefault="004320A1" w:rsidP="00AE2093">
            <w:pPr>
              <w:spacing w:before="120" w:after="120" w:line="240" w:lineRule="auto"/>
            </w:pPr>
            <w:r>
              <w:t>To protect the head from debris/falling items</w:t>
            </w:r>
          </w:p>
          <w:p w:rsidR="004320A1" w:rsidRDefault="004320A1" w:rsidP="00AE2093">
            <w:pPr>
              <w:spacing w:before="120" w:after="120" w:line="240" w:lineRule="auto"/>
            </w:pPr>
            <w:r>
              <w:t>To protect the head and ensure hair is kept out of the way, such as in food preparation</w:t>
            </w:r>
          </w:p>
        </w:tc>
      </w:tr>
      <w:tr w:rsidR="00AE2093" w:rsidTr="00E27998">
        <w:tc>
          <w:tcPr>
            <w:tcW w:w="4077" w:type="dxa"/>
            <w:shd w:val="clear" w:color="auto" w:fill="E5B8B7" w:themeFill="accent2" w:themeFillTint="66"/>
          </w:tcPr>
          <w:p w:rsidR="00AE2093" w:rsidRPr="00E27998" w:rsidRDefault="00AE2093" w:rsidP="00AE2093">
            <w:pPr>
              <w:spacing w:before="120" w:after="120" w:line="240" w:lineRule="auto"/>
              <w:rPr>
                <w:b/>
              </w:rPr>
            </w:pPr>
            <w:r w:rsidRPr="00E27998">
              <w:rPr>
                <w:b/>
              </w:rPr>
              <w:t>Hair nets</w:t>
            </w:r>
          </w:p>
        </w:tc>
        <w:tc>
          <w:tcPr>
            <w:tcW w:w="5471" w:type="dxa"/>
          </w:tcPr>
          <w:p w:rsidR="00AE2093" w:rsidRDefault="004320A1" w:rsidP="004320A1">
            <w:pPr>
              <w:spacing w:before="120" w:after="120" w:line="240" w:lineRule="auto"/>
            </w:pPr>
            <w:r>
              <w:t xml:space="preserve">To protect the hair, such as in prevention of catching hair in </w:t>
            </w:r>
            <w:r w:rsidR="00E27998">
              <w:t>machinery</w:t>
            </w:r>
          </w:p>
        </w:tc>
      </w:tr>
      <w:tr w:rsidR="00AE2093" w:rsidTr="00E27998">
        <w:tc>
          <w:tcPr>
            <w:tcW w:w="4077" w:type="dxa"/>
            <w:shd w:val="clear" w:color="auto" w:fill="E5B8B7" w:themeFill="accent2" w:themeFillTint="66"/>
          </w:tcPr>
          <w:p w:rsidR="00AE2093" w:rsidRPr="00E27998" w:rsidRDefault="00AE2093" w:rsidP="00AE2093">
            <w:pPr>
              <w:spacing w:before="120" w:after="120" w:line="240" w:lineRule="auto"/>
              <w:rPr>
                <w:b/>
              </w:rPr>
            </w:pPr>
            <w:r w:rsidRPr="00E27998">
              <w:rPr>
                <w:b/>
              </w:rPr>
              <w:t>Gloves</w:t>
            </w:r>
          </w:p>
        </w:tc>
        <w:tc>
          <w:tcPr>
            <w:tcW w:w="5471" w:type="dxa"/>
          </w:tcPr>
          <w:p w:rsidR="00AE2093" w:rsidRDefault="00E27998" w:rsidP="00AE2093">
            <w:pPr>
              <w:spacing w:before="120" w:after="120" w:line="240" w:lineRule="auto"/>
            </w:pPr>
            <w:r>
              <w:t>Protects hands from chemicals and sharps and also to ensure hygiene is maintained</w:t>
            </w:r>
          </w:p>
        </w:tc>
      </w:tr>
      <w:tr w:rsidR="00AE2093" w:rsidTr="00E27998">
        <w:tc>
          <w:tcPr>
            <w:tcW w:w="4077" w:type="dxa"/>
            <w:shd w:val="clear" w:color="auto" w:fill="E5B8B7" w:themeFill="accent2" w:themeFillTint="66"/>
          </w:tcPr>
          <w:p w:rsidR="00AE2093" w:rsidRPr="00E27998" w:rsidRDefault="00AE2093" w:rsidP="00AE2093">
            <w:pPr>
              <w:spacing w:before="120" w:after="120" w:line="240" w:lineRule="auto"/>
              <w:rPr>
                <w:b/>
              </w:rPr>
            </w:pPr>
            <w:r w:rsidRPr="00E27998">
              <w:rPr>
                <w:b/>
              </w:rPr>
              <w:t>Safety clothes/overalls</w:t>
            </w:r>
          </w:p>
        </w:tc>
        <w:tc>
          <w:tcPr>
            <w:tcW w:w="5471" w:type="dxa"/>
          </w:tcPr>
          <w:p w:rsidR="00AE2093" w:rsidRDefault="00E27998" w:rsidP="00AE2093">
            <w:pPr>
              <w:spacing w:before="120" w:after="120" w:line="240" w:lineRule="auto"/>
            </w:pPr>
            <w:r>
              <w:t>To protect both the wearers own clothing items from other substances and also to provide protection</w:t>
            </w:r>
          </w:p>
        </w:tc>
      </w:tr>
      <w:tr w:rsidR="00AE2093" w:rsidTr="00E27998">
        <w:tc>
          <w:tcPr>
            <w:tcW w:w="4077" w:type="dxa"/>
            <w:shd w:val="clear" w:color="auto" w:fill="E5B8B7" w:themeFill="accent2" w:themeFillTint="66"/>
          </w:tcPr>
          <w:p w:rsidR="00AE2093" w:rsidRPr="00E27998" w:rsidRDefault="00AE2093" w:rsidP="00AE2093">
            <w:pPr>
              <w:spacing w:before="120" w:after="120" w:line="240" w:lineRule="auto"/>
              <w:rPr>
                <w:b/>
              </w:rPr>
            </w:pPr>
            <w:r w:rsidRPr="00E27998">
              <w:rPr>
                <w:b/>
              </w:rPr>
              <w:t>Safety boots</w:t>
            </w:r>
          </w:p>
        </w:tc>
        <w:tc>
          <w:tcPr>
            <w:tcW w:w="5471" w:type="dxa"/>
          </w:tcPr>
          <w:p w:rsidR="00AE2093" w:rsidRDefault="00E27998" w:rsidP="00E27998">
            <w:pPr>
              <w:spacing w:before="120" w:after="120" w:line="240" w:lineRule="auto"/>
            </w:pPr>
            <w:r>
              <w:t>To protect feet from falling items, spillages and to ensure the wearer does not slip on floors</w:t>
            </w:r>
          </w:p>
        </w:tc>
      </w:tr>
      <w:tr w:rsidR="00AE2093" w:rsidTr="00E27998">
        <w:tc>
          <w:tcPr>
            <w:tcW w:w="4077" w:type="dxa"/>
            <w:shd w:val="clear" w:color="auto" w:fill="E5B8B7" w:themeFill="accent2" w:themeFillTint="66"/>
          </w:tcPr>
          <w:p w:rsidR="00AE2093" w:rsidRPr="00E27998" w:rsidRDefault="00AE2093" w:rsidP="00AE2093">
            <w:pPr>
              <w:spacing w:before="120" w:after="120" w:line="240" w:lineRule="auto"/>
              <w:rPr>
                <w:b/>
              </w:rPr>
            </w:pPr>
            <w:r w:rsidRPr="00E27998">
              <w:rPr>
                <w:b/>
              </w:rPr>
              <w:t>Sun protection</w:t>
            </w:r>
          </w:p>
        </w:tc>
        <w:tc>
          <w:tcPr>
            <w:tcW w:w="5471" w:type="dxa"/>
          </w:tcPr>
          <w:p w:rsidR="00AE2093" w:rsidRDefault="00E27998" w:rsidP="00AE2093">
            <w:pPr>
              <w:spacing w:before="120" w:after="120" w:line="240" w:lineRule="auto"/>
            </w:pPr>
            <w:r>
              <w:t>To protect outside workers from ultra violet rays and subsequent skin damage</w:t>
            </w:r>
          </w:p>
        </w:tc>
      </w:tr>
    </w:tbl>
    <w:p w:rsidR="00A22057" w:rsidRDefault="00A22057">
      <w:pPr>
        <w:spacing w:after="0" w:line="240" w:lineRule="auto"/>
        <w:rPr>
          <w:rFonts w:cs="Calibri"/>
          <w:b/>
          <w:bCs/>
          <w:color w:val="C00000"/>
          <w:sz w:val="28"/>
          <w:szCs w:val="28"/>
        </w:rPr>
      </w:pPr>
      <w:r>
        <w:br w:type="page"/>
      </w:r>
    </w:p>
    <w:p w:rsidR="00A22057" w:rsidRDefault="00A22057" w:rsidP="00A22057">
      <w:pPr>
        <w:pStyle w:val="Heading3"/>
      </w:pPr>
      <w:bookmarkStart w:id="55" w:name="_Toc419284024"/>
      <w:r>
        <w:rPr>
          <w:noProof/>
          <w:lang w:eastAsia="en-GB"/>
        </w:rPr>
        <w:lastRenderedPageBreak/>
        <w:drawing>
          <wp:anchor distT="0" distB="0" distL="114300" distR="114300" simplePos="0" relativeHeight="251748352"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2B</w:t>
      </w:r>
      <w:bookmarkEnd w:id="55"/>
    </w:p>
    <w:p w:rsidR="00A22057" w:rsidRDefault="00A22057" w:rsidP="00A22057">
      <w:r>
        <w:br w:type="page"/>
      </w:r>
    </w:p>
    <w:p w:rsidR="006E5817" w:rsidRDefault="006E5817" w:rsidP="00746FE5">
      <w:pPr>
        <w:pStyle w:val="Heading2"/>
      </w:pPr>
      <w:bookmarkStart w:id="56" w:name="_Toc419284025"/>
      <w:r w:rsidRPr="006E5817">
        <w:lastRenderedPageBreak/>
        <w:t xml:space="preserve">2.3 – </w:t>
      </w:r>
      <w:r w:rsidR="00746FE5" w:rsidRPr="005500B8">
        <w:t>Monitor housekeeping practices to ensure that WHS policies and procedures are followed</w:t>
      </w:r>
      <w:bookmarkEnd w:id="56"/>
    </w:p>
    <w:p w:rsidR="009A388C" w:rsidRPr="002842E6" w:rsidRDefault="009A388C" w:rsidP="002842E6">
      <w:pPr>
        <w:pStyle w:val="Heading3"/>
      </w:pPr>
      <w:bookmarkStart w:id="57" w:name="_Toc419284026"/>
      <w:r w:rsidRPr="002842E6">
        <w:t>Demonstrate safe housekeeping practices</w:t>
      </w:r>
      <w:bookmarkEnd w:id="57"/>
    </w:p>
    <w:p w:rsidR="00814F94" w:rsidRDefault="000F4B53" w:rsidP="002842E6">
      <w:r>
        <w:t>Housekeeping at work is the practice o</w:t>
      </w:r>
      <w:r w:rsidR="00BA42C7">
        <w:t>f looking after and maintaining</w:t>
      </w:r>
      <w:r w:rsidR="00814F94">
        <w:t xml:space="preserve"> </w:t>
      </w:r>
      <w:r w:rsidR="00621AE5">
        <w:t>day-to-day work activities</w:t>
      </w:r>
      <w:r w:rsidR="00065FA6">
        <w:t xml:space="preserve"> and the working environment</w:t>
      </w:r>
      <w:r w:rsidR="00BA42C7">
        <w:t>. W</w:t>
      </w:r>
      <w:r w:rsidR="00814F94">
        <w:t>hen responsible for others, you also need to make sure that your team follow correct daily work tasks</w:t>
      </w:r>
      <w:r w:rsidR="00065FA6">
        <w:t xml:space="preserve"> and needs</w:t>
      </w:r>
      <w:r w:rsidR="00814F94">
        <w:t xml:space="preserve"> to WHS policies and procedures.</w:t>
      </w:r>
    </w:p>
    <w:p w:rsidR="00621AE5" w:rsidRPr="00621AE5" w:rsidRDefault="00BA42C7" w:rsidP="002842E6">
      <w:r>
        <w:t>As part of this, you may a</w:t>
      </w:r>
      <w:r w:rsidR="00E8076A">
        <w:t xml:space="preserve">lso need to monitor the work area </w:t>
      </w:r>
      <w:r>
        <w:t xml:space="preserve">and if so, you should check </w:t>
      </w:r>
      <w:r w:rsidR="00E8076A">
        <w:t>that this</w:t>
      </w:r>
      <w:r>
        <w:t xml:space="preserve"> is maintained, kept clean and serviceable at all times for your team. Housekeeping will require accountability </w:t>
      </w:r>
      <w:r w:rsidR="00E8076A">
        <w:t>that</w:t>
      </w:r>
      <w:r>
        <w:t xml:space="preserve"> working tasks </w:t>
      </w:r>
      <w:r w:rsidR="00E8076A">
        <w:t xml:space="preserve">are carried out </w:t>
      </w:r>
      <w:r>
        <w:t>safely and as expected.</w:t>
      </w:r>
    </w:p>
    <w:p w:rsidR="00AD0276" w:rsidRPr="002842E6" w:rsidRDefault="000F4B53" w:rsidP="002842E6">
      <w:pPr>
        <w:pStyle w:val="Heading3"/>
        <w:rPr>
          <w:rStyle w:val="Strong"/>
          <w:b/>
          <w:bCs/>
        </w:rPr>
      </w:pPr>
      <w:bookmarkStart w:id="58" w:name="_Toc419284027"/>
      <w:r w:rsidRPr="002842E6">
        <w:rPr>
          <w:rStyle w:val="Strong"/>
          <w:b/>
          <w:bCs/>
        </w:rPr>
        <w:t>Following procedures</w:t>
      </w:r>
      <w:bookmarkEnd w:id="58"/>
    </w:p>
    <w:p w:rsidR="00ED01C6" w:rsidRDefault="00BA42C7" w:rsidP="00ED01C6">
      <w:pPr>
        <w:rPr>
          <w:rStyle w:val="Strong"/>
          <w:b w:val="0"/>
          <w:bCs w:val="0"/>
        </w:rPr>
      </w:pPr>
      <w:r>
        <w:rPr>
          <w:rStyle w:val="Strong"/>
          <w:b w:val="0"/>
          <w:bCs w:val="0"/>
        </w:rPr>
        <w:t xml:space="preserve">As part of your duties, it may be necessary to keep records of </w:t>
      </w:r>
      <w:r w:rsidR="0055758A">
        <w:rPr>
          <w:rStyle w:val="Strong"/>
          <w:b w:val="0"/>
          <w:bCs w:val="0"/>
        </w:rPr>
        <w:t xml:space="preserve">some </w:t>
      </w:r>
      <w:r>
        <w:rPr>
          <w:rStyle w:val="Strong"/>
          <w:b w:val="0"/>
          <w:bCs w:val="0"/>
        </w:rPr>
        <w:t>housekeeping tasks. If others are tasked to carry out some of these duties, make sure you check that these are being done.</w:t>
      </w:r>
      <w:r w:rsidR="0094012E">
        <w:rPr>
          <w:rStyle w:val="Strong"/>
          <w:b w:val="0"/>
          <w:bCs w:val="0"/>
        </w:rPr>
        <w:t xml:space="preserve"> </w:t>
      </w:r>
    </w:p>
    <w:p w:rsidR="00ED01C6" w:rsidRPr="00ED01C6" w:rsidRDefault="00ED01C6" w:rsidP="00ED01C6">
      <w:pPr>
        <w:pStyle w:val="BoldBulTight0"/>
        <w:rPr>
          <w:rStyle w:val="Strong"/>
          <w:b/>
          <w:bCs w:val="0"/>
        </w:rPr>
      </w:pPr>
      <w:r w:rsidRPr="00ED01C6">
        <w:rPr>
          <w:rStyle w:val="Strong"/>
          <w:b/>
          <w:bCs w:val="0"/>
        </w:rPr>
        <w:t>You</w:t>
      </w:r>
      <w:r w:rsidR="00BA42C7">
        <w:rPr>
          <w:rStyle w:val="Strong"/>
          <w:b/>
          <w:bCs w:val="0"/>
        </w:rPr>
        <w:t>/your team</w:t>
      </w:r>
      <w:r w:rsidRPr="00ED01C6">
        <w:rPr>
          <w:rStyle w:val="Strong"/>
          <w:b/>
          <w:bCs w:val="0"/>
        </w:rPr>
        <w:t xml:space="preserve"> may need to be involved in:</w:t>
      </w:r>
    </w:p>
    <w:p w:rsidR="00ED01C6" w:rsidRDefault="00ED01C6" w:rsidP="00ED01C6">
      <w:pPr>
        <w:pStyle w:val="Bullets"/>
        <w:rPr>
          <w:rStyle w:val="Strong"/>
          <w:b w:val="0"/>
          <w:bCs w:val="0"/>
        </w:rPr>
      </w:pPr>
      <w:r>
        <w:rPr>
          <w:rStyle w:val="Strong"/>
          <w:b w:val="0"/>
          <w:bCs w:val="0"/>
        </w:rPr>
        <w:t>Purchasing of supplies and equipment</w:t>
      </w:r>
    </w:p>
    <w:p w:rsidR="00ED01C6" w:rsidRDefault="00ED01C6" w:rsidP="00ED01C6">
      <w:pPr>
        <w:pStyle w:val="Bullets"/>
        <w:rPr>
          <w:rStyle w:val="Strong"/>
          <w:b w:val="0"/>
          <w:bCs w:val="0"/>
        </w:rPr>
      </w:pPr>
      <w:r>
        <w:rPr>
          <w:rStyle w:val="Strong"/>
          <w:b w:val="0"/>
          <w:bCs w:val="0"/>
        </w:rPr>
        <w:t>Maintenance of machinery/equipment</w:t>
      </w:r>
    </w:p>
    <w:p w:rsidR="00BA42C7" w:rsidRDefault="00BA42C7" w:rsidP="00ED01C6">
      <w:pPr>
        <w:pStyle w:val="Bullets"/>
        <w:rPr>
          <w:rStyle w:val="Strong"/>
          <w:b w:val="0"/>
          <w:bCs w:val="0"/>
        </w:rPr>
      </w:pPr>
      <w:r>
        <w:rPr>
          <w:rStyle w:val="Strong"/>
          <w:b w:val="0"/>
          <w:bCs w:val="0"/>
        </w:rPr>
        <w:t xml:space="preserve">Responsibility of equipment, e.g. switching </w:t>
      </w:r>
      <w:r w:rsidR="00E54385">
        <w:rPr>
          <w:rStyle w:val="Strong"/>
          <w:b w:val="0"/>
          <w:bCs w:val="0"/>
        </w:rPr>
        <w:t>on/</w:t>
      </w:r>
      <w:r>
        <w:rPr>
          <w:rStyle w:val="Strong"/>
          <w:b w:val="0"/>
          <w:bCs w:val="0"/>
        </w:rPr>
        <w:t>off computers</w:t>
      </w:r>
      <w:r w:rsidR="00E54385">
        <w:rPr>
          <w:rStyle w:val="Strong"/>
          <w:b w:val="0"/>
          <w:bCs w:val="0"/>
        </w:rPr>
        <w:t xml:space="preserve"> and printers</w:t>
      </w:r>
    </w:p>
    <w:p w:rsidR="008D4BEE" w:rsidRDefault="008D4BEE" w:rsidP="00ED01C6">
      <w:pPr>
        <w:pStyle w:val="Bullets"/>
        <w:rPr>
          <w:rStyle w:val="Strong"/>
          <w:b w:val="0"/>
          <w:bCs w:val="0"/>
        </w:rPr>
      </w:pPr>
      <w:r>
        <w:rPr>
          <w:rStyle w:val="Strong"/>
          <w:b w:val="0"/>
          <w:bCs w:val="0"/>
        </w:rPr>
        <w:t>Ensuring cables and items are not left in the way to cause a trip hazard</w:t>
      </w:r>
      <w:r w:rsidR="00E10991">
        <w:rPr>
          <w:rStyle w:val="Strong"/>
          <w:b w:val="0"/>
          <w:bCs w:val="0"/>
        </w:rPr>
        <w:t xml:space="preserve"> and that fire doors are closed at the end of the working day </w:t>
      </w:r>
    </w:p>
    <w:p w:rsidR="00BA42C7" w:rsidRDefault="00885EB9" w:rsidP="00ED01C6">
      <w:pPr>
        <w:pStyle w:val="Bullets"/>
        <w:rPr>
          <w:rStyle w:val="Strong"/>
          <w:b w:val="0"/>
          <w:bCs w:val="0"/>
        </w:rPr>
      </w:pPr>
      <w:r>
        <w:rPr>
          <w:rStyle w:val="Strong"/>
          <w:b w:val="0"/>
          <w:bCs w:val="0"/>
        </w:rPr>
        <w:t xml:space="preserve">Keeping desks tidy and replacing items </w:t>
      </w:r>
      <w:r w:rsidR="00E54385">
        <w:rPr>
          <w:rStyle w:val="Strong"/>
          <w:b w:val="0"/>
          <w:bCs w:val="0"/>
        </w:rPr>
        <w:t>used during the working day, such as work file copies</w:t>
      </w:r>
      <w:r w:rsidR="0086446C">
        <w:rPr>
          <w:rStyle w:val="Strong"/>
          <w:b w:val="0"/>
          <w:bCs w:val="0"/>
        </w:rPr>
        <w:t xml:space="preserve"> or borrowed equipment</w:t>
      </w:r>
    </w:p>
    <w:p w:rsidR="0030020A" w:rsidRDefault="0030020A" w:rsidP="00ED01C6">
      <w:pPr>
        <w:pStyle w:val="Bullets"/>
        <w:rPr>
          <w:rStyle w:val="Strong"/>
          <w:b w:val="0"/>
          <w:bCs w:val="0"/>
        </w:rPr>
      </w:pPr>
      <w:r>
        <w:rPr>
          <w:rStyle w:val="Strong"/>
          <w:b w:val="0"/>
          <w:bCs w:val="0"/>
        </w:rPr>
        <w:t xml:space="preserve">Re-stocking </w:t>
      </w:r>
      <w:r w:rsidR="0086446C">
        <w:rPr>
          <w:rStyle w:val="Strong"/>
          <w:b w:val="0"/>
          <w:bCs w:val="0"/>
        </w:rPr>
        <w:t xml:space="preserve">items used, such as </w:t>
      </w:r>
      <w:r>
        <w:rPr>
          <w:rStyle w:val="Strong"/>
          <w:b w:val="0"/>
          <w:bCs w:val="0"/>
        </w:rPr>
        <w:t>paper or stationery supplies.</w:t>
      </w:r>
    </w:p>
    <w:p w:rsidR="0030020A" w:rsidRDefault="0055758A" w:rsidP="0030020A">
      <w:pPr>
        <w:rPr>
          <w:rStyle w:val="Strong"/>
          <w:b w:val="0"/>
          <w:bCs w:val="0"/>
        </w:rPr>
      </w:pPr>
      <w:r>
        <w:rPr>
          <w:rStyle w:val="Strong"/>
          <w:b w:val="0"/>
          <w:bCs w:val="0"/>
        </w:rPr>
        <w:t>As part of your duties to check that your team are following correct procedures and working as tasked, it may be necessary to take action to sort issues at work. These issues may involve changes within the work environment, management of workloads or issues of misconduct/bad behaviour.</w:t>
      </w:r>
    </w:p>
    <w:p w:rsidR="00BA42C7" w:rsidRPr="0030020A" w:rsidRDefault="0030020A" w:rsidP="0030020A">
      <w:pPr>
        <w:pStyle w:val="BoldBulTight0"/>
        <w:rPr>
          <w:rStyle w:val="Strong"/>
          <w:b/>
          <w:bCs w:val="0"/>
        </w:rPr>
      </w:pPr>
      <w:r w:rsidRPr="0030020A">
        <w:rPr>
          <w:rStyle w:val="Strong"/>
          <w:b/>
          <w:bCs w:val="0"/>
        </w:rPr>
        <w:t>You may need to:</w:t>
      </w:r>
    </w:p>
    <w:p w:rsidR="00BA42C7" w:rsidRPr="00BA42C7" w:rsidRDefault="0055758A" w:rsidP="00BA42C7">
      <w:pPr>
        <w:pStyle w:val="Bullets"/>
        <w:rPr>
          <w:rStyle w:val="Strong"/>
          <w:b w:val="0"/>
          <w:bCs w:val="0"/>
        </w:rPr>
      </w:pPr>
      <w:r>
        <w:rPr>
          <w:rStyle w:val="Strong"/>
          <w:b w:val="0"/>
          <w:bCs w:val="0"/>
        </w:rPr>
        <w:t>Arrange for e</w:t>
      </w:r>
      <w:r w:rsidR="00BA42C7">
        <w:rPr>
          <w:rStyle w:val="Strong"/>
          <w:b w:val="0"/>
          <w:bCs w:val="0"/>
        </w:rPr>
        <w:t>rgonomic changes to the work area</w:t>
      </w:r>
      <w:r>
        <w:rPr>
          <w:rStyle w:val="Strong"/>
          <w:b w:val="0"/>
          <w:bCs w:val="0"/>
        </w:rPr>
        <w:t xml:space="preserve"> -</w:t>
      </w:r>
      <w:r w:rsidR="0094012E">
        <w:rPr>
          <w:rStyle w:val="Strong"/>
          <w:b w:val="0"/>
          <w:bCs w:val="0"/>
        </w:rPr>
        <w:t xml:space="preserve"> </w:t>
      </w:r>
      <w:r>
        <w:rPr>
          <w:rStyle w:val="Strong"/>
          <w:b w:val="0"/>
          <w:bCs w:val="0"/>
        </w:rPr>
        <w:t>especially if one or more of your team suffer from repetitive strain injury or with headaches/migraines</w:t>
      </w:r>
    </w:p>
    <w:p w:rsidR="00A22057" w:rsidRPr="00180197" w:rsidRDefault="00463270" w:rsidP="00180197">
      <w:pPr>
        <w:pStyle w:val="Bullets"/>
        <w:rPr>
          <w:rStyle w:val="Strong"/>
          <w:b w:val="0"/>
          <w:bCs w:val="0"/>
        </w:rPr>
      </w:pPr>
      <w:r>
        <w:rPr>
          <w:noProof/>
          <w:lang w:val="en-GB" w:eastAsia="en-GB"/>
        </w:rPr>
        <w:drawing>
          <wp:anchor distT="0" distB="0" distL="114300" distR="114300" simplePos="0" relativeHeight="251771904" behindDoc="1" locked="0" layoutInCell="1" allowOverlap="1">
            <wp:simplePos x="0" y="0"/>
            <wp:positionH relativeFrom="column">
              <wp:posOffset>3669030</wp:posOffset>
            </wp:positionH>
            <wp:positionV relativeFrom="paragraph">
              <wp:posOffset>370205</wp:posOffset>
            </wp:positionV>
            <wp:extent cx="2066290" cy="2066290"/>
            <wp:effectExtent l="0" t="0" r="0" b="0"/>
            <wp:wrapTight wrapText="bothSides">
              <wp:wrapPolygon edited="0">
                <wp:start x="0" y="0"/>
                <wp:lineTo x="0" y="21308"/>
                <wp:lineTo x="21308" y="21308"/>
                <wp:lineTo x="21308" y="0"/>
                <wp:lineTo x="0" y="0"/>
              </wp:wrapPolygon>
            </wp:wrapTight>
            <wp:docPr id="71" name="Picture 71" descr="C:\Users\Sophie2\Desktop\ArtWork\figure_house_shopp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igure_house_shopping_800_wht.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66290" cy="2066290"/>
                    </a:xfrm>
                    <a:prstGeom prst="rect">
                      <a:avLst/>
                    </a:prstGeom>
                    <a:noFill/>
                    <a:ln>
                      <a:noFill/>
                    </a:ln>
                  </pic:spPr>
                </pic:pic>
              </a:graphicData>
            </a:graphic>
          </wp:anchor>
        </w:drawing>
      </w:r>
      <w:r w:rsidR="00ED01C6">
        <w:rPr>
          <w:rStyle w:val="Strong"/>
          <w:b w:val="0"/>
          <w:bCs w:val="0"/>
        </w:rPr>
        <w:t>Counselling or disciplinary procedures</w:t>
      </w:r>
      <w:r w:rsidR="0055758A">
        <w:rPr>
          <w:rStyle w:val="Strong"/>
          <w:b w:val="0"/>
          <w:bCs w:val="0"/>
        </w:rPr>
        <w:t xml:space="preserve"> – when issues of stress, work or personal problems are encountered</w:t>
      </w:r>
      <w:r w:rsidR="006C77FE">
        <w:rPr>
          <w:rStyle w:val="Strong"/>
          <w:b w:val="0"/>
          <w:bCs w:val="0"/>
        </w:rPr>
        <w:t>.</w:t>
      </w:r>
      <w:r w:rsidR="00A22057" w:rsidRPr="00180197">
        <w:rPr>
          <w:rStyle w:val="Strong"/>
          <w:b w:val="0"/>
          <w:bCs w:val="0"/>
        </w:rPr>
        <w:br w:type="page"/>
      </w:r>
    </w:p>
    <w:p w:rsidR="00A22057" w:rsidRDefault="00A22057" w:rsidP="00A22057">
      <w:pPr>
        <w:pStyle w:val="Heading3"/>
      </w:pPr>
      <w:bookmarkStart w:id="59" w:name="_Toc419284028"/>
      <w:r>
        <w:rPr>
          <w:noProof/>
          <w:lang w:eastAsia="en-GB"/>
        </w:rPr>
        <w:lastRenderedPageBreak/>
        <w:drawing>
          <wp:anchor distT="0" distB="0" distL="114300" distR="114300" simplePos="0" relativeHeight="25175040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2C</w:t>
      </w:r>
      <w:bookmarkEnd w:id="59"/>
    </w:p>
    <w:p w:rsidR="00A22057" w:rsidRDefault="00A22057" w:rsidP="00A22057">
      <w:r>
        <w:br w:type="page"/>
      </w:r>
    </w:p>
    <w:p w:rsidR="006E5817" w:rsidRDefault="006E5817" w:rsidP="00746FE5">
      <w:pPr>
        <w:pStyle w:val="Heading2"/>
      </w:pPr>
      <w:bookmarkStart w:id="60" w:name="_Toc419284029"/>
      <w:r w:rsidRPr="006E5817">
        <w:rPr>
          <w:rStyle w:val="Strong"/>
          <w:b/>
          <w:bCs/>
        </w:rPr>
        <w:lastRenderedPageBreak/>
        <w:t xml:space="preserve">2.4 – </w:t>
      </w:r>
      <w:r w:rsidR="00746FE5" w:rsidRPr="005500B8">
        <w:t>Maintain WHS incident records in the work area according to workplace procedures and legislative requirements</w:t>
      </w:r>
      <w:bookmarkEnd w:id="60"/>
    </w:p>
    <w:p w:rsidR="004A5FC8" w:rsidRPr="006855D9" w:rsidRDefault="004A5FC8" w:rsidP="004A5FC8">
      <w:pPr>
        <w:pStyle w:val="Heading3"/>
      </w:pPr>
      <w:bookmarkStart w:id="61" w:name="_Toc419284030"/>
      <w:r w:rsidRPr="006855D9">
        <w:t>Workplace incident re</w:t>
      </w:r>
      <w:r>
        <w:t>cord</w:t>
      </w:r>
      <w:r w:rsidRPr="006855D9">
        <w:t>s</w:t>
      </w:r>
      <w:bookmarkEnd w:id="61"/>
    </w:p>
    <w:p w:rsidR="004A5FC8" w:rsidRDefault="004A5FC8" w:rsidP="004A5FC8">
      <w:r>
        <w:t>Recording incidents within the workplace is necessary</w:t>
      </w:r>
      <w:r w:rsidR="006751E1">
        <w:t xml:space="preserve"> so that accurate documentation is made</w:t>
      </w:r>
      <w:r w:rsidR="00567580">
        <w:t xml:space="preserve"> and kept</w:t>
      </w:r>
      <w:r w:rsidR="006751E1">
        <w:t xml:space="preserve">. </w:t>
      </w:r>
      <w:r w:rsidR="00567580">
        <w:t>This is also a legal requirement</w:t>
      </w:r>
      <w:r w:rsidR="003773BE">
        <w:t xml:space="preserve"> and may need to be provided to work health and safety regulators, or other authorised bodies</w:t>
      </w:r>
      <w:r w:rsidR="0061075F">
        <w:t>.</w:t>
      </w:r>
    </w:p>
    <w:p w:rsidR="0074037B" w:rsidRPr="00102D52" w:rsidRDefault="0074037B" w:rsidP="00102D52">
      <w:pPr>
        <w:pStyle w:val="BoldBulTight0"/>
      </w:pPr>
      <w:r w:rsidRPr="00102D52">
        <w:t xml:space="preserve">An example </w:t>
      </w:r>
      <w:r w:rsidR="008A5179">
        <w:t xml:space="preserve">of a </w:t>
      </w:r>
      <w:r w:rsidRPr="00102D52">
        <w:t>workplace incident/accident report form:</w:t>
      </w:r>
    </w:p>
    <w:tbl>
      <w:tblPr>
        <w:tblStyle w:val="TableGrid"/>
        <w:tblW w:w="0" w:type="auto"/>
        <w:tblLook w:val="04A0" w:firstRow="1" w:lastRow="0" w:firstColumn="1" w:lastColumn="0" w:noHBand="0" w:noVBand="1"/>
      </w:tblPr>
      <w:tblGrid>
        <w:gridCol w:w="9548"/>
      </w:tblGrid>
      <w:tr w:rsidR="0074037B" w:rsidTr="0074037B">
        <w:tc>
          <w:tcPr>
            <w:tcW w:w="9548" w:type="dxa"/>
          </w:tcPr>
          <w:p w:rsidR="0074037B" w:rsidRDefault="0074037B" w:rsidP="00EA327C">
            <w:pPr>
              <w:spacing w:before="120" w:after="0" w:line="240" w:lineRule="auto"/>
              <w:rPr>
                <w:b/>
                <w:sz w:val="26"/>
                <w:szCs w:val="26"/>
              </w:rPr>
            </w:pPr>
            <w:r w:rsidRPr="0074037B">
              <w:rPr>
                <w:b/>
                <w:sz w:val="26"/>
                <w:szCs w:val="26"/>
              </w:rPr>
              <w:t>Incident/accident report form</w:t>
            </w:r>
            <w:r w:rsidR="005B276A">
              <w:rPr>
                <w:b/>
                <w:sz w:val="26"/>
                <w:szCs w:val="26"/>
              </w:rPr>
              <w:t xml:space="preserve"> </w:t>
            </w:r>
            <w:r w:rsidRPr="0074037B">
              <w:rPr>
                <w:b/>
              </w:rPr>
              <w:t>Record Number:</w:t>
            </w:r>
          </w:p>
          <w:p w:rsidR="0074037B" w:rsidRPr="00EA327C" w:rsidRDefault="0074037B" w:rsidP="00EA327C">
            <w:pPr>
              <w:spacing w:after="0" w:line="240" w:lineRule="auto"/>
              <w:rPr>
                <w:sz w:val="18"/>
                <w:szCs w:val="18"/>
              </w:rPr>
            </w:pPr>
          </w:p>
          <w:p w:rsidR="0074037B" w:rsidRPr="0074037B" w:rsidRDefault="0074037B" w:rsidP="00EA327C">
            <w:pPr>
              <w:spacing w:after="120" w:line="240" w:lineRule="auto"/>
            </w:pPr>
            <w:r w:rsidRPr="0074037B">
              <w:t>Name:</w:t>
            </w:r>
            <w:r>
              <w:t xml:space="preserve"> …………………………………………………………………………………………………………………………………………………….</w:t>
            </w:r>
          </w:p>
          <w:p w:rsidR="0074037B" w:rsidRPr="0074037B" w:rsidRDefault="0074037B" w:rsidP="00EA327C">
            <w:pPr>
              <w:spacing w:before="120" w:after="120" w:line="240" w:lineRule="auto"/>
            </w:pPr>
            <w:r w:rsidRPr="0074037B">
              <w:t>Occupation:</w:t>
            </w:r>
            <w:r>
              <w:t xml:space="preserve"> ……………………………………………………………………………………………………………………………………………</w:t>
            </w:r>
            <w:r w:rsidR="00E5045B">
              <w:t>.</w:t>
            </w:r>
          </w:p>
          <w:p w:rsidR="0074037B" w:rsidRDefault="0074037B" w:rsidP="00EA327C">
            <w:pPr>
              <w:spacing w:before="120" w:after="0" w:line="240" w:lineRule="auto"/>
            </w:pPr>
            <w:r w:rsidRPr="0074037B">
              <w:t>Department:</w:t>
            </w:r>
            <w:r>
              <w:t xml:space="preserve"> </w:t>
            </w:r>
            <w:r w:rsidRPr="0074037B">
              <w:t>……………</w:t>
            </w:r>
            <w:r>
              <w:t>…………………………………………………………….. Date of report: ……………………………………</w:t>
            </w:r>
            <w:r w:rsidR="00E5045B">
              <w:t>.</w:t>
            </w:r>
          </w:p>
          <w:p w:rsidR="0074037B" w:rsidRPr="0074037B" w:rsidRDefault="0074037B" w:rsidP="00EA327C">
            <w:pPr>
              <w:spacing w:after="0" w:line="240" w:lineRule="auto"/>
            </w:pPr>
          </w:p>
        </w:tc>
      </w:tr>
      <w:tr w:rsidR="0074037B" w:rsidTr="0074037B">
        <w:tc>
          <w:tcPr>
            <w:tcW w:w="9548" w:type="dxa"/>
          </w:tcPr>
          <w:p w:rsidR="0074037B" w:rsidRPr="00DE31CC" w:rsidRDefault="00DE31CC" w:rsidP="00EA327C">
            <w:pPr>
              <w:spacing w:before="120" w:after="120" w:line="240" w:lineRule="auto"/>
              <w:rPr>
                <w:b/>
              </w:rPr>
            </w:pPr>
            <w:r w:rsidRPr="00DE31CC">
              <w:rPr>
                <w:b/>
              </w:rPr>
              <w:t>Incident/accident details</w:t>
            </w:r>
          </w:p>
          <w:p w:rsidR="00DE31CC" w:rsidRDefault="00DE31CC" w:rsidP="00EA327C">
            <w:pPr>
              <w:spacing w:before="120" w:after="120" w:line="240" w:lineRule="auto"/>
            </w:pPr>
            <w:r>
              <w:t>Date of incident</w:t>
            </w:r>
            <w:r w:rsidR="003A193B">
              <w:t>/accident</w:t>
            </w:r>
            <w:r>
              <w:t>: ………………………</w:t>
            </w:r>
            <w:r w:rsidR="003A193B">
              <w:t xml:space="preserve"> Time of</w:t>
            </w:r>
            <w:r>
              <w:t xml:space="preserve"> </w:t>
            </w:r>
            <w:r w:rsidR="003A193B">
              <w:t xml:space="preserve">occurrence: ……………. Date reported: </w:t>
            </w:r>
            <w:r>
              <w:t>…………………</w:t>
            </w:r>
            <w:r w:rsidR="003A193B">
              <w:t>….</w:t>
            </w:r>
          </w:p>
          <w:p w:rsidR="00DE31CC" w:rsidRDefault="003A193B" w:rsidP="00EA327C">
            <w:pPr>
              <w:spacing w:before="120" w:after="120" w:line="240" w:lineRule="auto"/>
            </w:pPr>
            <w:r>
              <w:t>Location</w:t>
            </w:r>
            <w:r w:rsidR="00DE31CC">
              <w:t>: …………………………………………………</w:t>
            </w:r>
            <w:r>
              <w:t xml:space="preserve"> Witness: </w:t>
            </w:r>
            <w:r w:rsidR="00DE31CC">
              <w:t>………………………………………………………………</w:t>
            </w:r>
            <w:r>
              <w:t>………………</w:t>
            </w:r>
          </w:p>
          <w:p w:rsidR="00DE31CC" w:rsidRDefault="00E5045B" w:rsidP="00EA327C">
            <w:pPr>
              <w:spacing w:before="120" w:after="0" w:line="240" w:lineRule="auto"/>
            </w:pPr>
            <w:r>
              <w:t xml:space="preserve">Reported to: </w:t>
            </w:r>
            <w:r w:rsidR="00DE31CC">
              <w:t>…………………………………………………………………………………………………………………………………</w:t>
            </w:r>
            <w:r>
              <w:t>...........</w:t>
            </w:r>
          </w:p>
          <w:p w:rsidR="00891FC8" w:rsidRDefault="00891FC8" w:rsidP="00EA327C">
            <w:pPr>
              <w:spacing w:after="0" w:line="240" w:lineRule="auto"/>
            </w:pPr>
          </w:p>
        </w:tc>
      </w:tr>
      <w:tr w:rsidR="0074037B" w:rsidTr="0074037B">
        <w:tc>
          <w:tcPr>
            <w:tcW w:w="9548" w:type="dxa"/>
          </w:tcPr>
          <w:p w:rsidR="00B57646" w:rsidRPr="00EA327C" w:rsidRDefault="00B57646" w:rsidP="00EA327C">
            <w:pPr>
              <w:spacing w:after="0" w:line="240" w:lineRule="auto"/>
              <w:rPr>
                <w:sz w:val="18"/>
                <w:szCs w:val="18"/>
              </w:rPr>
            </w:pPr>
          </w:p>
          <w:p w:rsidR="0074037B" w:rsidRPr="00B57646" w:rsidRDefault="00195D92" w:rsidP="00EA327C">
            <w:pPr>
              <w:spacing w:after="120" w:line="240" w:lineRule="auto"/>
            </w:pPr>
            <w:r w:rsidRPr="00B57646">
              <w:t>Details of incident/accident:</w:t>
            </w:r>
            <w:r w:rsidR="00B57646">
              <w:t xml:space="preserve"> ……………………………………………………………………………………………………………………</w:t>
            </w:r>
          </w:p>
          <w:p w:rsidR="00195D92" w:rsidRDefault="00195D92" w:rsidP="00EA327C">
            <w:pPr>
              <w:spacing w:before="120" w:after="120" w:line="240" w:lineRule="auto"/>
            </w:pPr>
            <w:r>
              <w:t>Injury received</w:t>
            </w:r>
            <w:r w:rsidR="00B57646">
              <w:t>: ……………………………………………………………………………………………………………………………………….</w:t>
            </w:r>
          </w:p>
          <w:p w:rsidR="00195D92" w:rsidRDefault="00195D92" w:rsidP="00EA327C">
            <w:pPr>
              <w:spacing w:before="120" w:after="120" w:line="240" w:lineRule="auto"/>
            </w:pPr>
            <w:r>
              <w:t>Location of injury</w:t>
            </w:r>
            <w:r w:rsidR="00B57646">
              <w:t xml:space="preserve"> on the body: ………………………………………………………………………………………………………………</w:t>
            </w:r>
          </w:p>
          <w:p w:rsidR="00B57646" w:rsidRDefault="00B57646" w:rsidP="00EA327C">
            <w:pPr>
              <w:spacing w:before="120" w:after="120" w:line="240" w:lineRule="auto"/>
            </w:pPr>
            <w:r>
              <w:t>Results of incident/accident:</w:t>
            </w:r>
            <w:r w:rsidR="005B276A">
              <w:t xml:space="preserve"> </w:t>
            </w:r>
            <w:r>
              <w:t>Lost time</w:t>
            </w:r>
            <w:r w:rsidR="005B276A">
              <w:t xml:space="preserve"> </w:t>
            </w:r>
            <w:r>
              <w:t>Y/N</w:t>
            </w:r>
            <w:r w:rsidR="005B276A">
              <w:t xml:space="preserve"> </w:t>
            </w:r>
            <w:r>
              <w:t>No. of days lost ………..</w:t>
            </w:r>
            <w:r w:rsidR="005B276A">
              <w:t xml:space="preserve"> </w:t>
            </w:r>
            <w:r>
              <w:t>Workers’ compensation</w:t>
            </w:r>
            <w:r w:rsidR="005B276A">
              <w:t xml:space="preserve"> </w:t>
            </w:r>
            <w:r>
              <w:t>Y/N</w:t>
            </w:r>
          </w:p>
          <w:p w:rsidR="00FD6E61" w:rsidRDefault="00FD6E61" w:rsidP="00EA327C">
            <w:pPr>
              <w:spacing w:before="120" w:after="120" w:line="240" w:lineRule="auto"/>
            </w:pPr>
            <w:r>
              <w:t>Treatment received:</w:t>
            </w:r>
            <w:r w:rsidR="005B276A">
              <w:t xml:space="preserve"> </w:t>
            </w:r>
            <w:r>
              <w:t>First aid</w:t>
            </w:r>
            <w:r w:rsidR="005B276A">
              <w:t xml:space="preserve"> </w:t>
            </w:r>
            <w:r>
              <w:t>Y/N</w:t>
            </w:r>
            <w:r w:rsidR="005B276A">
              <w:t xml:space="preserve"> </w:t>
            </w:r>
            <w:r>
              <w:t>Doctor</w:t>
            </w:r>
            <w:r w:rsidR="005B276A">
              <w:t xml:space="preserve"> </w:t>
            </w:r>
            <w:r>
              <w:t>Y/N</w:t>
            </w:r>
            <w:r w:rsidR="005B276A">
              <w:t xml:space="preserve"> </w:t>
            </w:r>
            <w:r>
              <w:t>Hospital</w:t>
            </w:r>
            <w:r w:rsidR="005B276A">
              <w:t xml:space="preserve"> </w:t>
            </w:r>
            <w:r>
              <w:t>Y/N</w:t>
            </w:r>
          </w:p>
          <w:p w:rsidR="00822477" w:rsidRDefault="00195D92" w:rsidP="00EA327C">
            <w:pPr>
              <w:spacing w:before="120" w:after="120" w:line="240" w:lineRule="auto"/>
            </w:pPr>
            <w:r>
              <w:t>Damage to equipment/building(s)/vehicle, etc.</w:t>
            </w:r>
            <w:r w:rsidR="00822477">
              <w:t>: ……………………………………………………………………………………</w:t>
            </w:r>
          </w:p>
          <w:p w:rsidR="00822477" w:rsidRDefault="00822477" w:rsidP="00EA327C">
            <w:pPr>
              <w:spacing w:before="120" w:after="120" w:line="240" w:lineRule="auto"/>
            </w:pPr>
            <w:r>
              <w:t>Extent of damage: …………………………………………………………………………………………………………………………………..</w:t>
            </w:r>
          </w:p>
          <w:p w:rsidR="00822477" w:rsidRDefault="00FD6E61" w:rsidP="00EA327C">
            <w:pPr>
              <w:spacing w:before="120" w:after="120" w:line="240" w:lineRule="auto"/>
            </w:pPr>
            <w:r>
              <w:t>Contributing factors</w:t>
            </w:r>
            <w:r w:rsidR="00EF7AD6">
              <w:t xml:space="preserve"> (if any)</w:t>
            </w:r>
            <w:r>
              <w:t>: …………………………………………………………………………………………………………………</w:t>
            </w:r>
            <w:r w:rsidR="00EF7AD6">
              <w:t>.</w:t>
            </w:r>
          </w:p>
          <w:p w:rsidR="00BC7814" w:rsidRPr="00BC7814" w:rsidRDefault="00BC7814" w:rsidP="00EA327C">
            <w:pPr>
              <w:spacing w:before="120" w:after="120" w:line="240" w:lineRule="auto"/>
              <w:rPr>
                <w:b/>
              </w:rPr>
            </w:pPr>
            <w:r>
              <w:rPr>
                <w:b/>
              </w:rPr>
              <w:t>Corrective actions</w:t>
            </w:r>
            <w:r w:rsidRPr="00BC7814">
              <w:rPr>
                <w:b/>
              </w:rPr>
              <w:t xml:space="preserve"> </w:t>
            </w:r>
          </w:p>
          <w:p w:rsidR="00FD6E61" w:rsidRDefault="00BC7814" w:rsidP="00EA327C">
            <w:pPr>
              <w:spacing w:before="120" w:after="120" w:line="240" w:lineRule="auto"/>
            </w:pPr>
            <w:r>
              <w:t>Immediate actions: ………………………………………………………………………………………………………………………………..</w:t>
            </w:r>
          </w:p>
          <w:p w:rsidR="00BC7814" w:rsidRDefault="00EA327C" w:rsidP="00EA327C">
            <w:pPr>
              <w:spacing w:before="120" w:after="120" w:line="240" w:lineRule="auto"/>
            </w:pPr>
            <w:r>
              <w:t>P</w:t>
            </w:r>
            <w:r w:rsidR="00EF7AD6">
              <w:t>reventative measures</w:t>
            </w:r>
            <w:r w:rsidR="00BC7814">
              <w:t>: ……………………………………………………………………</w:t>
            </w:r>
            <w:r w:rsidR="00EF7AD6">
              <w:t>……………</w:t>
            </w:r>
            <w:r>
              <w:t>..</w:t>
            </w:r>
            <w:r w:rsidR="00BC7814">
              <w:t>.</w:t>
            </w:r>
            <w:r>
              <w:t>.....................................</w:t>
            </w:r>
          </w:p>
          <w:p w:rsidR="00BC7814" w:rsidRDefault="00EF7AD6" w:rsidP="00EA327C">
            <w:pPr>
              <w:spacing w:before="120" w:after="120" w:line="240" w:lineRule="auto"/>
            </w:pPr>
            <w:r>
              <w:t>Recommended actions: ………………………………………………………………………………………………………………………….</w:t>
            </w:r>
          </w:p>
          <w:p w:rsidR="00EF7AD6" w:rsidRDefault="00646B07" w:rsidP="00EA327C">
            <w:pPr>
              <w:spacing w:before="120" w:after="120" w:line="240" w:lineRule="auto"/>
            </w:pPr>
            <w:r>
              <w:t>Who</w:t>
            </w:r>
            <w:r w:rsidR="00D831C6">
              <w:t xml:space="preserve"> is</w:t>
            </w:r>
            <w:r>
              <w:t xml:space="preserve"> to implement act</w:t>
            </w:r>
            <w:r w:rsidR="00D831C6">
              <w:t>i</w:t>
            </w:r>
            <w:r>
              <w:t>ons:</w:t>
            </w:r>
            <w:r w:rsidR="00D831C6">
              <w:t xml:space="preserve"> …………………………………………………… Date to be implemented: ………………..</w:t>
            </w:r>
            <w:r w:rsidR="00EA327C">
              <w:t>.</w:t>
            </w:r>
          </w:p>
        </w:tc>
      </w:tr>
      <w:tr w:rsidR="00EA327C" w:rsidTr="0074037B">
        <w:tc>
          <w:tcPr>
            <w:tcW w:w="9548" w:type="dxa"/>
          </w:tcPr>
          <w:p w:rsidR="00EA327C" w:rsidRPr="00EA327C" w:rsidRDefault="00EA327C" w:rsidP="00EA327C">
            <w:pPr>
              <w:spacing w:before="120" w:after="120" w:line="240" w:lineRule="auto"/>
              <w:rPr>
                <w:b/>
              </w:rPr>
            </w:pPr>
            <w:r w:rsidRPr="00EA327C">
              <w:rPr>
                <w:b/>
              </w:rPr>
              <w:t>Signatures:</w:t>
            </w:r>
          </w:p>
          <w:p w:rsidR="00EA327C" w:rsidRDefault="00EA327C" w:rsidP="00EA327C">
            <w:pPr>
              <w:spacing w:before="120" w:after="120" w:line="240" w:lineRule="auto"/>
            </w:pPr>
            <w:r>
              <w:t>Officer: ………………………………………… HS Rep: ……………………………….. Manager: ……………………………………..</w:t>
            </w:r>
          </w:p>
          <w:p w:rsidR="00EA327C" w:rsidRDefault="00EA327C" w:rsidP="00EA327C">
            <w:pPr>
              <w:spacing w:before="120" w:after="120" w:line="240" w:lineRule="auto"/>
            </w:pPr>
            <w:r>
              <w:t>Director: ………………………………………………………. Investigating office: ……………………………………………………..</w:t>
            </w:r>
          </w:p>
          <w:p w:rsidR="00EA327C" w:rsidRDefault="00EA327C" w:rsidP="00EA327C">
            <w:pPr>
              <w:spacing w:before="120" w:after="0" w:line="240" w:lineRule="auto"/>
            </w:pPr>
            <w:r>
              <w:t>Actions completed: ………………………………. Date: …………………………… Manager: …………………………………….</w:t>
            </w:r>
          </w:p>
          <w:p w:rsidR="00EA327C" w:rsidRPr="00EA327C" w:rsidRDefault="00EA327C" w:rsidP="00EA327C">
            <w:pPr>
              <w:spacing w:after="0" w:line="240" w:lineRule="auto"/>
              <w:rPr>
                <w:sz w:val="18"/>
                <w:szCs w:val="18"/>
              </w:rPr>
            </w:pPr>
          </w:p>
        </w:tc>
      </w:tr>
    </w:tbl>
    <w:p w:rsidR="00A33D1C" w:rsidRPr="00A33D1C" w:rsidRDefault="00C819ED" w:rsidP="00A33D1C">
      <w:pPr>
        <w:pStyle w:val="Heading3"/>
      </w:pPr>
      <w:bookmarkStart w:id="62" w:name="_Toc419284031"/>
      <w:r>
        <w:lastRenderedPageBreak/>
        <w:t>Records</w:t>
      </w:r>
      <w:r w:rsidR="00A33D1C" w:rsidRPr="00A33D1C">
        <w:t xml:space="preserve"> for emergency </w:t>
      </w:r>
      <w:r>
        <w:t>procedures</w:t>
      </w:r>
      <w:bookmarkEnd w:id="62"/>
    </w:p>
    <w:p w:rsidR="00A33D1C" w:rsidRDefault="00C819ED" w:rsidP="00A33D1C">
      <w:r>
        <w:t>Records are needed as part of the emergency procedure and as part of the WHS legislative requirements; you must re</w:t>
      </w:r>
      <w:r w:rsidR="00C26F3E">
        <w:t>c</w:t>
      </w:r>
      <w:r>
        <w:t>or</w:t>
      </w:r>
      <w:r w:rsidR="00C26F3E">
        <w:t>d</w:t>
      </w:r>
      <w:r>
        <w:t xml:space="preserve"> all incidents and accidents, including those which do not result in injury. Accurate records are then documented and kept and can be used as part of future risk assessments to control further hazards.</w:t>
      </w:r>
    </w:p>
    <w:p w:rsidR="00B13A80" w:rsidRPr="006855D9" w:rsidRDefault="00B13A80" w:rsidP="006855D9">
      <w:pPr>
        <w:pStyle w:val="Heading3"/>
      </w:pPr>
      <w:bookmarkStart w:id="63" w:name="_Toc419284032"/>
      <w:r w:rsidRPr="006855D9">
        <w:t>Workplace incident report</w:t>
      </w:r>
      <w:r w:rsidR="006855D9" w:rsidRPr="006855D9">
        <w:t>s</w:t>
      </w:r>
      <w:bookmarkEnd w:id="63"/>
    </w:p>
    <w:p w:rsidR="006855D9" w:rsidRDefault="006855D9" w:rsidP="006855D9">
      <w:r>
        <w:t xml:space="preserve">Incidents that need reporting to </w:t>
      </w:r>
      <w:r w:rsidR="00DC7B2B">
        <w:t xml:space="preserve">work health and safety </w:t>
      </w:r>
      <w:r>
        <w:t xml:space="preserve">regulators are known as ‘notifiable incidents’. These are only the most serious of occurrences, and as such, require further direction from </w:t>
      </w:r>
      <w:r w:rsidR="00EB78C4">
        <w:t>the regulator.</w:t>
      </w:r>
      <w:r w:rsidR="00DC7B2B">
        <w:t xml:space="preserve"> A notifiable incident should be reported to the regulator as soon as possible after the occurrence; if written notification is requested, this should be received within 48 hours of the request. The site of the incident should remain as it was so that an inspection can be made (if needed). </w:t>
      </w:r>
    </w:p>
    <w:p w:rsidR="00EB78C4" w:rsidRDefault="00EB78C4" w:rsidP="006855D9">
      <w:r>
        <w:t>‘Notifiable incidents are:</w:t>
      </w:r>
    </w:p>
    <w:p w:rsidR="00EB78C4" w:rsidRPr="00EB78C4" w:rsidRDefault="00EB78C4" w:rsidP="00EB78C4">
      <w:pPr>
        <w:pStyle w:val="Bullets"/>
      </w:pPr>
      <w:r w:rsidRPr="00EB78C4">
        <w:t>The death of a person</w:t>
      </w:r>
    </w:p>
    <w:p w:rsidR="00EB78C4" w:rsidRPr="00EB78C4" w:rsidRDefault="00EB78C4" w:rsidP="00EB78C4">
      <w:pPr>
        <w:pStyle w:val="Bullets"/>
      </w:pPr>
      <w:r w:rsidRPr="00EB78C4">
        <w:t>A ‘serious injury or illness’, or</w:t>
      </w:r>
    </w:p>
    <w:p w:rsidR="00EB78C4" w:rsidRDefault="00EB78C4" w:rsidP="00EB78C4">
      <w:pPr>
        <w:pStyle w:val="Bullets"/>
      </w:pPr>
      <w:r w:rsidRPr="00EB78C4">
        <w:t>A dangerous incident arising out of work carried out by a business, undertaking or a workplace.</w:t>
      </w:r>
    </w:p>
    <w:p w:rsidR="00EB78C4" w:rsidRPr="00EB78C4" w:rsidRDefault="00EB78C4" w:rsidP="00DC7B2B">
      <w:r>
        <w:t>Notifiable incidents relate to any person – whether an employee, contractor or member of the public.</w:t>
      </w:r>
      <w:r w:rsidRPr="00EB78C4">
        <w:t>’</w:t>
      </w:r>
    </w:p>
    <w:p w:rsidR="00EB78C4" w:rsidRDefault="00EB78C4" w:rsidP="006855D9">
      <w:r>
        <w:t xml:space="preserve">(Source: Safe Work Australia at </w:t>
      </w:r>
      <w:hyperlink r:id="rId27" w:history="1">
        <w:r w:rsidRPr="00A948C7">
          <w:rPr>
            <w:rStyle w:val="Hyperlink"/>
          </w:rPr>
          <w:t>http://www.safeworkaustralia.gov.au/sites/swa/whs-information/workplace-incidents-reporting/pages/workplace-incidents-reporting</w:t>
        </w:r>
      </w:hyperlink>
      <w:r>
        <w:t xml:space="preserve"> access date: 06.05.2015)</w:t>
      </w:r>
    </w:p>
    <w:p w:rsidR="00DB5EB1" w:rsidRPr="00A33D1C" w:rsidRDefault="00DC7B2B" w:rsidP="006855D9">
      <w:r>
        <w:t xml:space="preserve">The Safe Work Australia website also </w:t>
      </w:r>
      <w:r w:rsidR="0074651E">
        <w:t>provides</w:t>
      </w:r>
      <w:r>
        <w:t xml:space="preserve"> contact details for work health and safety regulators throughout the </w:t>
      </w:r>
      <w:r w:rsidR="0074651E">
        <w:t xml:space="preserve">different </w:t>
      </w:r>
      <w:r>
        <w:t xml:space="preserve">jurisdictions </w:t>
      </w:r>
      <w:r w:rsidR="0074651E">
        <w:t>of</w:t>
      </w:r>
      <w:r>
        <w:t xml:space="preserve"> Australia</w:t>
      </w:r>
      <w:r w:rsidR="0074651E">
        <w:t xml:space="preserve"> (see the above website address).</w:t>
      </w:r>
      <w:r w:rsidR="00B566D6">
        <w:rPr>
          <w:noProof/>
          <w:lang w:val="en-GB" w:eastAsia="en-GB"/>
        </w:rPr>
        <w:drawing>
          <wp:anchor distT="0" distB="0" distL="114300" distR="114300" simplePos="0" relativeHeight="251762688" behindDoc="1" locked="0" layoutInCell="1" allowOverlap="1">
            <wp:simplePos x="0" y="0"/>
            <wp:positionH relativeFrom="column">
              <wp:posOffset>739775</wp:posOffset>
            </wp:positionH>
            <wp:positionV relativeFrom="paragraph">
              <wp:posOffset>750570</wp:posOffset>
            </wp:positionV>
            <wp:extent cx="4077970" cy="2552700"/>
            <wp:effectExtent l="0" t="0" r="0" b="0"/>
            <wp:wrapTight wrapText="bothSides">
              <wp:wrapPolygon edited="0">
                <wp:start x="0" y="0"/>
                <wp:lineTo x="0" y="21439"/>
                <wp:lineTo x="21492" y="21439"/>
                <wp:lineTo x="21492" y="0"/>
                <wp:lineTo x="0" y="0"/>
              </wp:wrapPolygon>
            </wp:wrapTight>
            <wp:docPr id="30" name="Picture 30" descr="C:\Users\Sophie2\Desktop\ArtWork\Fotolia_1942066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942066_XS.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077970" cy="2552700"/>
                    </a:xfrm>
                    <a:prstGeom prst="rect">
                      <a:avLst/>
                    </a:prstGeom>
                    <a:noFill/>
                    <a:ln>
                      <a:noFill/>
                    </a:ln>
                  </pic:spPr>
                </pic:pic>
              </a:graphicData>
            </a:graphic>
          </wp:anchor>
        </w:drawing>
      </w:r>
      <w:r w:rsidR="00DB5EB1">
        <w:br w:type="page"/>
      </w:r>
    </w:p>
    <w:p w:rsidR="000A3826" w:rsidRDefault="000A3826" w:rsidP="000A3826">
      <w:pPr>
        <w:pStyle w:val="Heading3"/>
      </w:pPr>
      <w:bookmarkStart w:id="64" w:name="_Toc419284033"/>
      <w:r>
        <w:rPr>
          <w:noProof/>
          <w:lang w:eastAsia="en-GB"/>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683DD9">
        <w:t xml:space="preserve">Activity </w:t>
      </w:r>
      <w:r w:rsidR="00A22057">
        <w:t>2D</w:t>
      </w:r>
      <w:bookmarkEnd w:id="64"/>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65" w:name="_Toc419284034"/>
      <w:r w:rsidRPr="00683DD9">
        <w:lastRenderedPageBreak/>
        <w:t xml:space="preserve">3. </w:t>
      </w:r>
      <w:r w:rsidR="00F750D5" w:rsidRPr="00F750D5">
        <w:t>Support consultation, cooperation and communication</w:t>
      </w:r>
      <w:bookmarkEnd w:id="65"/>
    </w:p>
    <w:p w:rsidR="00057DD4" w:rsidRDefault="00CD5295" w:rsidP="00F750D5">
      <w:pPr>
        <w:ind w:left="720" w:hanging="720"/>
        <w:rPr>
          <w:b/>
          <w:sz w:val="28"/>
        </w:rPr>
      </w:pPr>
      <w:r w:rsidRPr="008E070B">
        <w:rPr>
          <w:b/>
          <w:sz w:val="28"/>
        </w:rPr>
        <w:t>3.1.</w:t>
      </w:r>
      <w:r w:rsidRPr="008E070B">
        <w:rPr>
          <w:sz w:val="28"/>
        </w:rPr>
        <w:t xml:space="preserve"> </w:t>
      </w:r>
      <w:r w:rsidR="008E070B">
        <w:tab/>
      </w:r>
      <w:r w:rsidR="00F750D5" w:rsidRPr="005500B8">
        <w:rPr>
          <w:rFonts w:asciiTheme="minorHAnsi" w:hAnsiTheme="minorHAnsi"/>
        </w:rPr>
        <w:t>Support workplace consultative procedures by encouraging work team participation in consultative activities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F750D5" w:rsidRPr="005500B8">
        <w:rPr>
          <w:rFonts w:asciiTheme="minorHAnsi" w:hAnsiTheme="minorHAnsi"/>
        </w:rPr>
        <w:t>Report health and safety issues in line with workplace procedures and legislative requirements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F750D5" w:rsidRPr="005500B8">
        <w:rPr>
          <w:rFonts w:asciiTheme="minorHAnsi" w:hAnsiTheme="minorHAnsi"/>
        </w:rPr>
        <w:t>Encourage and assist work team members to contribute to WHS</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Default="006E5817" w:rsidP="00F750D5">
      <w:pPr>
        <w:pStyle w:val="Heading2"/>
      </w:pPr>
      <w:bookmarkStart w:id="66" w:name="_Toc419284035"/>
      <w:r w:rsidRPr="006E5817">
        <w:lastRenderedPageBreak/>
        <w:t xml:space="preserve">3.1 </w:t>
      </w:r>
      <w:r w:rsidRPr="00F750D5">
        <w:t xml:space="preserve">– </w:t>
      </w:r>
      <w:r w:rsidR="00F750D5" w:rsidRPr="00F750D5">
        <w:t>Support workplace consultative procedures by encouraging work team participation in consultative activities</w:t>
      </w:r>
      <w:bookmarkEnd w:id="66"/>
    </w:p>
    <w:p w:rsidR="00767B71" w:rsidRPr="003D3E1A" w:rsidRDefault="00767B71" w:rsidP="003D3E1A">
      <w:pPr>
        <w:pStyle w:val="Heading3"/>
      </w:pPr>
      <w:bookmarkStart w:id="67" w:name="_Toc419284036"/>
      <w:r w:rsidRPr="003D3E1A">
        <w:t>Consultation</w:t>
      </w:r>
      <w:r w:rsidR="003D3E1A" w:rsidRPr="003D3E1A">
        <w:t xml:space="preserve"> for work health and safety</w:t>
      </w:r>
      <w:r w:rsidR="003D3E1A">
        <w:t xml:space="preserve"> issues</w:t>
      </w:r>
      <w:bookmarkEnd w:id="67"/>
    </w:p>
    <w:p w:rsidR="00EC645B" w:rsidRDefault="009A0E93" w:rsidP="003D3E1A">
      <w:r>
        <w:t>Consultation</w:t>
      </w:r>
      <w:r w:rsidR="00F12D5A">
        <w:t xml:space="preserve"> </w:t>
      </w:r>
      <w:r w:rsidR="00774C1B">
        <w:t>is needed between d</w:t>
      </w:r>
      <w:r w:rsidR="00F12D5A">
        <w:t>uty-holders sharing work health and safety matters and between the employer and employees. All persons affected by matters of health and safety need to be included (see WHS Act Part 5, 6 and 7).</w:t>
      </w:r>
      <w:r w:rsidR="00774C1B">
        <w:t xml:space="preserve"> </w:t>
      </w:r>
    </w:p>
    <w:p w:rsidR="009A0E93" w:rsidRDefault="00774C1B" w:rsidP="003D3E1A">
      <w:r>
        <w:t>Not only does this need to occur when identifying hazards, determining associated risks and in controlling the risks, it also needs to occur at other times – notably for resolving work health and safety issues, monitoring workers’ health and conditions within the workplace. All of which may arise at various times</w:t>
      </w:r>
      <w:r w:rsidR="00EC645B">
        <w:t xml:space="preserve"> during working life</w:t>
      </w:r>
      <w:r>
        <w:t>. Consultation is also needed for communica</w:t>
      </w:r>
      <w:r w:rsidR="00EC645B">
        <w:t>ting</w:t>
      </w:r>
      <w:r>
        <w:t xml:space="preserve"> information</w:t>
      </w:r>
      <w:r w:rsidR="00E92E90">
        <w:t xml:space="preserve">, for proposed changes at work (such as new equipment or a new work building) </w:t>
      </w:r>
      <w:r>
        <w:t xml:space="preserve">and </w:t>
      </w:r>
      <w:r w:rsidR="00EC645B">
        <w:t xml:space="preserve">for </w:t>
      </w:r>
      <w:r>
        <w:t>training</w:t>
      </w:r>
      <w:r w:rsidR="00EC645B">
        <w:t xml:space="preserve"> purposes</w:t>
      </w:r>
      <w:r w:rsidR="00E92E90">
        <w:t>. I</w:t>
      </w:r>
      <w:r>
        <w:t xml:space="preserve">t is important to ensure that all employees are aware of current health and safety as well as any </w:t>
      </w:r>
      <w:r w:rsidR="00EC645B">
        <w:t>new one</w:t>
      </w:r>
      <w:r>
        <w:t>s.</w:t>
      </w:r>
    </w:p>
    <w:p w:rsidR="00774C1B" w:rsidRDefault="00774C1B" w:rsidP="003D3E1A">
      <w:r>
        <w:t>A consultation process for employees will enable them to contribute to work health and safety</w:t>
      </w:r>
      <w:r w:rsidR="00860984">
        <w:t xml:space="preserve"> matters and to provide valuable feedback</w:t>
      </w:r>
      <w:r>
        <w:t xml:space="preserve">. This will </w:t>
      </w:r>
      <w:r w:rsidR="00860984">
        <w:t xml:space="preserve">also </w:t>
      </w:r>
      <w:r>
        <w:t xml:space="preserve">encourage inclusivity of staff to work </w:t>
      </w:r>
      <w:r w:rsidR="001F6937">
        <w:t xml:space="preserve">on </w:t>
      </w:r>
      <w:r>
        <w:t>health and safety</w:t>
      </w:r>
      <w:r w:rsidR="00860984">
        <w:t xml:space="preserve"> points</w:t>
      </w:r>
      <w:r>
        <w:t>, and</w:t>
      </w:r>
      <w:r w:rsidR="00860984">
        <w:t xml:space="preserve"> help</w:t>
      </w:r>
      <w:r>
        <w:t xml:space="preserve"> keep all on board to follow safe practices.</w:t>
      </w:r>
      <w:r w:rsidR="001F6937">
        <w:t xml:space="preserve"> By including your staff you are empowering them to be responsible with issues of health and safety.</w:t>
      </w:r>
    </w:p>
    <w:p w:rsidR="00404DB2" w:rsidRPr="00404DB2" w:rsidRDefault="00404DB2" w:rsidP="00404DB2">
      <w:pPr>
        <w:pStyle w:val="BoldBulTight0"/>
        <w:rPr>
          <w:u w:val="single"/>
        </w:rPr>
      </w:pPr>
      <w:r w:rsidRPr="00404DB2">
        <w:rPr>
          <w:u w:val="single"/>
        </w:rPr>
        <w:t>Health and safety representative (HSR)</w:t>
      </w:r>
    </w:p>
    <w:p w:rsidR="00404DB2" w:rsidRDefault="00404DB2" w:rsidP="003D3E1A">
      <w:r>
        <w:t>Along with the PCBU and the duty-holder(s), it is also possible that a health and safety representative (HSR) or health and safety representatives (HSRs) is/are appointed, especially if your organisation is large. A HSR will be part of the workforce and is most usually elected as representative by the</w:t>
      </w:r>
      <w:r w:rsidR="00E37261">
        <w:t>ir</w:t>
      </w:r>
      <w:r>
        <w:t xml:space="preserve"> work group. This position is useful for consultations or discussions as they can represent the ideas and opinions of the</w:t>
      </w:r>
      <w:r w:rsidR="00E37261">
        <w:t>ir</w:t>
      </w:r>
      <w:r>
        <w:t xml:space="preserve"> work</w:t>
      </w:r>
      <w:r w:rsidR="00E37261">
        <w:t xml:space="preserve"> group</w:t>
      </w:r>
      <w:r>
        <w:t xml:space="preserve"> when it is not possible or feasible to include all employees</w:t>
      </w:r>
      <w:r w:rsidR="00E37261">
        <w:t xml:space="preserve"> at a meeting</w:t>
      </w:r>
      <w:r>
        <w:t>. A HSR would also discuss and inform their work group on health and safety matters</w:t>
      </w:r>
      <w:r w:rsidR="00B95366">
        <w:t>, be</w:t>
      </w:r>
      <w:r w:rsidR="00074AD6">
        <w:t xml:space="preserve"> present at health and safety interviews with workers, and </w:t>
      </w:r>
      <w:r w:rsidR="00DD025A">
        <w:t>assist with training requirements</w:t>
      </w:r>
      <w:r>
        <w:t xml:space="preserve">. </w:t>
      </w:r>
    </w:p>
    <w:p w:rsidR="009A0E93" w:rsidRPr="00404DB2" w:rsidRDefault="009A0E93" w:rsidP="00404DB2">
      <w:pPr>
        <w:pStyle w:val="Heading3"/>
      </w:pPr>
      <w:bookmarkStart w:id="68" w:name="_Toc419284037"/>
      <w:r w:rsidRPr="00404DB2">
        <w:t>Consultation for all employees</w:t>
      </w:r>
      <w:bookmarkEnd w:id="68"/>
    </w:p>
    <w:p w:rsidR="00D04D58" w:rsidRDefault="00D04D58" w:rsidP="00D04D58">
      <w:pPr>
        <w:pStyle w:val="BoldBulTight0"/>
      </w:pPr>
      <w:r>
        <w:t xml:space="preserve">A </w:t>
      </w:r>
      <w:r w:rsidR="00BC7694">
        <w:t xml:space="preserve">consultation offers the </w:t>
      </w:r>
      <w:r>
        <w:t>chance to:</w:t>
      </w:r>
    </w:p>
    <w:p w:rsidR="00D04D58" w:rsidRPr="00D04D58" w:rsidRDefault="00D04D58" w:rsidP="00D04D58">
      <w:pPr>
        <w:pStyle w:val="Bullets"/>
      </w:pPr>
      <w:r w:rsidRPr="00D04D58">
        <w:t>Talk about current work health and safety issues</w:t>
      </w:r>
    </w:p>
    <w:p w:rsidR="00D04D58" w:rsidRPr="00D04D58" w:rsidRDefault="00D04D58" w:rsidP="00D04D58">
      <w:pPr>
        <w:pStyle w:val="Bullets"/>
      </w:pPr>
      <w:r w:rsidRPr="00D04D58">
        <w:t>Listen to others comments</w:t>
      </w:r>
    </w:p>
    <w:p w:rsidR="00D04D58" w:rsidRPr="00D04D58" w:rsidRDefault="00F65DDB" w:rsidP="00D04D58">
      <w:pPr>
        <w:pStyle w:val="Bullets"/>
      </w:pPr>
      <w:r>
        <w:rPr>
          <w:noProof/>
          <w:lang w:val="en-GB" w:eastAsia="en-GB"/>
        </w:rPr>
        <w:drawing>
          <wp:anchor distT="0" distB="0" distL="114300" distR="114300" simplePos="0" relativeHeight="251764736" behindDoc="1" locked="0" layoutInCell="1" allowOverlap="1">
            <wp:simplePos x="0" y="0"/>
            <wp:positionH relativeFrom="column">
              <wp:posOffset>2702560</wp:posOffset>
            </wp:positionH>
            <wp:positionV relativeFrom="paragraph">
              <wp:posOffset>12700</wp:posOffset>
            </wp:positionV>
            <wp:extent cx="3562985" cy="2006600"/>
            <wp:effectExtent l="0" t="0" r="0" b="0"/>
            <wp:wrapTight wrapText="bothSides">
              <wp:wrapPolygon edited="0">
                <wp:start x="0" y="0"/>
                <wp:lineTo x="0" y="21327"/>
                <wp:lineTo x="21481" y="21327"/>
                <wp:lineTo x="21481" y="0"/>
                <wp:lineTo x="0" y="0"/>
              </wp:wrapPolygon>
            </wp:wrapTight>
            <wp:docPr id="64" name="Picture 64" descr="C:\Users\Sophie2\Desktop\ArtWork\M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MTeam.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62985" cy="2006600"/>
                    </a:xfrm>
                    <a:prstGeom prst="rect">
                      <a:avLst/>
                    </a:prstGeom>
                    <a:noFill/>
                    <a:ln>
                      <a:noFill/>
                    </a:ln>
                  </pic:spPr>
                </pic:pic>
              </a:graphicData>
            </a:graphic>
          </wp:anchor>
        </w:drawing>
      </w:r>
      <w:r w:rsidR="00D04D58" w:rsidRPr="00D04D58">
        <w:t>Raise concerns</w:t>
      </w:r>
    </w:p>
    <w:p w:rsidR="00D04D58" w:rsidRPr="00D04D58" w:rsidRDefault="00D04D58" w:rsidP="00D04D58">
      <w:pPr>
        <w:pStyle w:val="Bullets"/>
      </w:pPr>
      <w:r w:rsidRPr="00D04D58">
        <w:t>Sharing of information and viewpoints</w:t>
      </w:r>
    </w:p>
    <w:p w:rsidR="00D04D58" w:rsidRPr="00D04D58" w:rsidRDefault="00D04D58" w:rsidP="00D04D58">
      <w:pPr>
        <w:pStyle w:val="Bullets"/>
      </w:pPr>
      <w:r w:rsidRPr="00D04D58">
        <w:t>Understanding the role of work health and safety in relation to the worker</w:t>
      </w:r>
      <w:r w:rsidR="003011C6">
        <w:t>.</w:t>
      </w:r>
    </w:p>
    <w:p w:rsidR="00F65DDB" w:rsidRDefault="00F65DDB">
      <w:pPr>
        <w:spacing w:after="0" w:line="240" w:lineRule="auto"/>
        <w:rPr>
          <w:b/>
        </w:rPr>
      </w:pPr>
      <w:r>
        <w:br w:type="page"/>
      </w:r>
    </w:p>
    <w:p w:rsidR="00243CE5" w:rsidRPr="00D04D58" w:rsidRDefault="00BC7694" w:rsidP="00D04D58">
      <w:pPr>
        <w:pStyle w:val="BoldBulTight0"/>
      </w:pPr>
      <w:r>
        <w:lastRenderedPageBreak/>
        <w:t>Consultations may include</w:t>
      </w:r>
      <w:r w:rsidR="00243CE5" w:rsidRPr="00D04D58">
        <w:t>:</w:t>
      </w:r>
    </w:p>
    <w:p w:rsidR="00243CE5" w:rsidRDefault="00243CE5" w:rsidP="00A20A53">
      <w:pPr>
        <w:pStyle w:val="Bullets"/>
      </w:pPr>
      <w:r>
        <w:t>Meetings</w:t>
      </w:r>
    </w:p>
    <w:p w:rsidR="00243CE5" w:rsidRDefault="00243CE5" w:rsidP="00A20A53">
      <w:pPr>
        <w:pStyle w:val="Bullets"/>
      </w:pPr>
      <w:r>
        <w:t>Discussions</w:t>
      </w:r>
    </w:p>
    <w:p w:rsidR="004E7751" w:rsidRPr="004E7751" w:rsidRDefault="00243CE5" w:rsidP="00A20A53">
      <w:pPr>
        <w:pStyle w:val="Bullets"/>
        <w:rPr>
          <w:rFonts w:cs="Calibri"/>
          <w:b/>
          <w:bCs/>
          <w:color w:val="C00000"/>
          <w:sz w:val="28"/>
          <w:szCs w:val="28"/>
        </w:rPr>
      </w:pPr>
      <w:r>
        <w:t>Debates</w:t>
      </w:r>
      <w:r w:rsidR="003011C6">
        <w:t>.</w:t>
      </w:r>
    </w:p>
    <w:p w:rsidR="004E7751" w:rsidRPr="004E7751" w:rsidRDefault="004E7751" w:rsidP="004E7751">
      <w:pPr>
        <w:pStyle w:val="Heading3"/>
      </w:pPr>
      <w:bookmarkStart w:id="69" w:name="_Toc419284038"/>
      <w:r w:rsidRPr="004E7751">
        <w:t>Health and safety committees</w:t>
      </w:r>
      <w:bookmarkEnd w:id="69"/>
    </w:p>
    <w:p w:rsidR="00F65DDB" w:rsidRDefault="004E7751" w:rsidP="004E7751">
      <w:r>
        <w:t xml:space="preserve">A health and safety committee </w:t>
      </w:r>
      <w:r w:rsidR="00B613B6">
        <w:t>can also be formed to</w:t>
      </w:r>
      <w:r>
        <w:t xml:space="preserve"> discuss issues of health and safety and </w:t>
      </w:r>
      <w:r w:rsidR="00B613B6">
        <w:t>help</w:t>
      </w:r>
      <w:r>
        <w:t xml:space="preserve"> enforce work health and safety policies and procedure within the workplace. Members can be made up of HSRs and other appointed persons such as the duty-holder(s) that are nominated for the committee; it must also contain workers</w:t>
      </w:r>
      <w:r w:rsidR="007757DD">
        <w:t xml:space="preserve"> – </w:t>
      </w:r>
      <w:r>
        <w:t>at least half of the health and safety commi</w:t>
      </w:r>
      <w:r w:rsidR="007757DD">
        <w:t>ttee must be made up of workers (see WHS Act S.75-79).</w:t>
      </w:r>
    </w:p>
    <w:p w:rsidR="007C7C3E" w:rsidRPr="007C7C3E" w:rsidRDefault="007C7C3E" w:rsidP="007C7C3E">
      <w:pPr>
        <w:pStyle w:val="BoldBulTight0"/>
      </w:pPr>
      <w:r w:rsidRPr="007C7C3E">
        <w:t>The function of a health and safety committee is to:</w:t>
      </w:r>
    </w:p>
    <w:p w:rsidR="007C7C3E" w:rsidRPr="007C7C3E" w:rsidRDefault="007C7C3E" w:rsidP="007C7C3E">
      <w:pPr>
        <w:pStyle w:val="Bullets"/>
      </w:pPr>
      <w:r w:rsidRPr="007C7C3E">
        <w:t>Facilitate co-operation between the workers and their employer’s representative to ensure that worker health and safety is maintained at work;</w:t>
      </w:r>
    </w:p>
    <w:p w:rsidR="007C7C3E" w:rsidRPr="007C7C3E" w:rsidRDefault="007C7C3E" w:rsidP="007C7C3E">
      <w:pPr>
        <w:pStyle w:val="Bullets"/>
      </w:pPr>
      <w:r w:rsidRPr="007C7C3E">
        <w:t>Assist in developing standards and procedures; and</w:t>
      </w:r>
    </w:p>
    <w:p w:rsidR="007C7C3E" w:rsidRPr="007C7C3E" w:rsidRDefault="007C7C3E" w:rsidP="007C7C3E">
      <w:pPr>
        <w:pStyle w:val="Bullets"/>
      </w:pPr>
      <w:r w:rsidRPr="007C7C3E">
        <w:t>Any functions prescribed the regulations or agreed by the person conducting business or undertaking. For example, Regulation 23 requires that if there is a default in the Resolution of health and safety issues under Section 81(2) of the Act, a copy of a written agreement between all parties can be requested by the health and safety committee for the workplace.</w:t>
      </w:r>
    </w:p>
    <w:p w:rsidR="00A22057" w:rsidRPr="00180197" w:rsidRDefault="007C7C3E" w:rsidP="00180197">
      <w:pPr>
        <w:jc w:val="right"/>
      </w:pPr>
      <w:r>
        <w:rPr>
          <w:rFonts w:asciiTheme="minorHAnsi" w:hAnsiTheme="minorHAnsi" w:cstheme="minorHAnsi"/>
          <w:i/>
        </w:rPr>
        <w:t>(</w:t>
      </w:r>
      <w:r w:rsidRPr="00792B0B">
        <w:rPr>
          <w:rFonts w:asciiTheme="minorHAnsi" w:hAnsiTheme="minorHAnsi" w:cstheme="minorHAnsi"/>
          <w:i/>
        </w:rPr>
        <w:t>Section 77 of WHS Act</w:t>
      </w:r>
      <w:r>
        <w:rPr>
          <w:rFonts w:asciiTheme="minorHAnsi" w:hAnsiTheme="minorHAnsi" w:cstheme="minorHAnsi"/>
          <w:i/>
        </w:rPr>
        <w:t>)</w:t>
      </w:r>
      <w:r w:rsidR="00F65DDB">
        <w:rPr>
          <w:noProof/>
          <w:lang w:val="en-GB" w:eastAsia="en-GB"/>
        </w:rPr>
        <w:drawing>
          <wp:anchor distT="0" distB="0" distL="114300" distR="114300" simplePos="0" relativeHeight="251763712" behindDoc="1" locked="0" layoutInCell="1" allowOverlap="1">
            <wp:simplePos x="0" y="0"/>
            <wp:positionH relativeFrom="column">
              <wp:posOffset>913765</wp:posOffset>
            </wp:positionH>
            <wp:positionV relativeFrom="paragraph">
              <wp:posOffset>130175</wp:posOffset>
            </wp:positionV>
            <wp:extent cx="3811905" cy="2446020"/>
            <wp:effectExtent l="0" t="0" r="0" b="0"/>
            <wp:wrapTight wrapText="bothSides">
              <wp:wrapPolygon edited="0">
                <wp:start x="10255" y="1178"/>
                <wp:lineTo x="3886" y="2019"/>
                <wp:lineTo x="2375" y="2523"/>
                <wp:lineTo x="2375" y="5215"/>
                <wp:lineTo x="2591" y="6897"/>
                <wp:lineTo x="1943" y="9589"/>
                <wp:lineTo x="2051" y="12280"/>
                <wp:lineTo x="2267" y="14972"/>
                <wp:lineTo x="1187" y="15477"/>
                <wp:lineTo x="540" y="16486"/>
                <wp:lineTo x="540" y="18841"/>
                <wp:lineTo x="2267" y="20355"/>
                <wp:lineTo x="3562" y="20355"/>
                <wp:lineTo x="3130" y="21364"/>
                <wp:lineTo x="8204" y="21364"/>
                <wp:lineTo x="10795" y="21364"/>
                <wp:lineTo x="17595" y="21364"/>
                <wp:lineTo x="18135" y="21196"/>
                <wp:lineTo x="17595" y="20355"/>
                <wp:lineTo x="18243" y="20355"/>
                <wp:lineTo x="19322" y="18673"/>
                <wp:lineTo x="19214" y="17664"/>
                <wp:lineTo x="18675" y="14972"/>
                <wp:lineTo x="18999" y="12280"/>
                <wp:lineTo x="19106" y="9925"/>
                <wp:lineTo x="19106" y="9589"/>
                <wp:lineTo x="18567" y="6897"/>
                <wp:lineTo x="18891" y="4542"/>
                <wp:lineTo x="19106" y="2692"/>
                <wp:lineTo x="17379" y="2187"/>
                <wp:lineTo x="11118" y="1178"/>
                <wp:lineTo x="10255" y="1178"/>
              </wp:wrapPolygon>
            </wp:wrapTight>
            <wp:docPr id="31" name="Picture 31" descr="C:\Users\Sophie2\Desktop\ArtWork\business_conference_meeting_400_clr_38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business_conference_meeting_400_clr_3835.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811905" cy="2446020"/>
                    </a:xfrm>
                    <a:prstGeom prst="rect">
                      <a:avLst/>
                    </a:prstGeom>
                    <a:noFill/>
                    <a:ln>
                      <a:noFill/>
                    </a:ln>
                  </pic:spPr>
                </pic:pic>
              </a:graphicData>
            </a:graphic>
          </wp:anchor>
        </w:drawing>
      </w:r>
      <w:r w:rsidR="00F65DDB" w:rsidRPr="00F65DDB">
        <w:t xml:space="preserve"> </w:t>
      </w:r>
      <w:r w:rsidR="00A22057">
        <w:br w:type="page"/>
      </w:r>
    </w:p>
    <w:p w:rsidR="00A22057" w:rsidRDefault="00A22057" w:rsidP="00A22057">
      <w:pPr>
        <w:pStyle w:val="Heading3"/>
      </w:pPr>
      <w:bookmarkStart w:id="70" w:name="_Toc419284039"/>
      <w:r>
        <w:rPr>
          <w:noProof/>
          <w:lang w:eastAsia="en-GB"/>
        </w:rPr>
        <w:lastRenderedPageBreak/>
        <w:drawing>
          <wp:anchor distT="0" distB="0" distL="114300" distR="114300" simplePos="0" relativeHeight="251752448"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3A</w:t>
      </w:r>
      <w:bookmarkEnd w:id="70"/>
    </w:p>
    <w:p w:rsidR="00A22057" w:rsidRDefault="00A22057" w:rsidP="00A22057">
      <w:r>
        <w:br w:type="page"/>
      </w:r>
    </w:p>
    <w:p w:rsidR="00A84AE8" w:rsidRDefault="006E5817" w:rsidP="00F750D5">
      <w:pPr>
        <w:pStyle w:val="Heading2"/>
      </w:pPr>
      <w:bookmarkStart w:id="71" w:name="_Toc419284040"/>
      <w:r w:rsidRPr="00F750D5">
        <w:lastRenderedPageBreak/>
        <w:t>3.2 –</w:t>
      </w:r>
      <w:r w:rsidR="00A84AE8" w:rsidRPr="00F750D5">
        <w:t xml:space="preserve"> </w:t>
      </w:r>
      <w:r w:rsidR="00F750D5" w:rsidRPr="00F750D5">
        <w:t>Report health and safety issues in line with workplace procedures and legislative requirements</w:t>
      </w:r>
      <w:bookmarkEnd w:id="71"/>
    </w:p>
    <w:p w:rsidR="00621AE5" w:rsidRDefault="00621AE5" w:rsidP="00CF0417">
      <w:pPr>
        <w:spacing w:before="240"/>
      </w:pPr>
      <w:r>
        <w:t>Legislative requirements for record-keeping and reporting</w:t>
      </w:r>
      <w:r w:rsidR="00CF0417">
        <w:t xml:space="preserve"> are important to any organisation or workplace. All health and safety matters need to be documented and accounted for, </w:t>
      </w:r>
      <w:r w:rsidR="00483A7A">
        <w:t xml:space="preserve">not only for legislative purposes but also for when </w:t>
      </w:r>
      <w:r w:rsidR="00CF0417">
        <w:t xml:space="preserve">a record </w:t>
      </w:r>
      <w:r w:rsidR="00483A7A">
        <w:t>of an incident may need to be referred to. An example of this is in the instance of a</w:t>
      </w:r>
      <w:r w:rsidR="00CF0417">
        <w:t xml:space="preserve"> claim</w:t>
      </w:r>
      <w:r w:rsidR="00483A7A">
        <w:t xml:space="preserve"> being </w:t>
      </w:r>
      <w:r w:rsidR="00CF0417">
        <w:t xml:space="preserve">made against the organisation </w:t>
      </w:r>
      <w:r w:rsidR="00483A7A">
        <w:t xml:space="preserve">as a result of </w:t>
      </w:r>
      <w:r w:rsidR="00CF0417">
        <w:t xml:space="preserve">an accident. Records will show accurate accounts and relay facts and </w:t>
      </w:r>
      <w:r w:rsidR="00BF6E1B">
        <w:t xml:space="preserve">provide </w:t>
      </w:r>
      <w:r w:rsidR="00CF0417">
        <w:t>statistics on incidents encountered.</w:t>
      </w:r>
      <w:r w:rsidR="0094012E">
        <w:t xml:space="preserve"> </w:t>
      </w:r>
    </w:p>
    <w:p w:rsidR="00CF0417" w:rsidRDefault="00CF0417" w:rsidP="00CF0417">
      <w:pPr>
        <w:spacing w:before="240"/>
      </w:pPr>
      <w:r>
        <w:t>Records serve to protect both the organisation and employee from misrepresentation.</w:t>
      </w:r>
    </w:p>
    <w:p w:rsidR="00814D13" w:rsidRDefault="00814D13" w:rsidP="00814D13">
      <w:pPr>
        <w:pStyle w:val="Heading3"/>
      </w:pPr>
      <w:bookmarkStart w:id="72" w:name="_Toc419284041"/>
      <w:r>
        <w:t>Report procedures</w:t>
      </w:r>
      <w:bookmarkEnd w:id="72"/>
    </w:p>
    <w:p w:rsidR="00814D13" w:rsidRDefault="00814D13" w:rsidP="00CF0417">
      <w:pPr>
        <w:spacing w:before="240"/>
      </w:pPr>
      <w:r>
        <w:t xml:space="preserve">All health and safety records of incident and accidents should be checked and confirmed by those involved, and should be signed to show agreement of the record. </w:t>
      </w:r>
      <w:r w:rsidR="00BC0730">
        <w:t>Complete</w:t>
      </w:r>
      <w:r w:rsidR="004319CE">
        <w:t xml:space="preserve"> details of the incident should be documented and if any first aid treatment was provided on site</w:t>
      </w:r>
      <w:r w:rsidR="00CD3541">
        <w:t xml:space="preserve"> or if the person</w:t>
      </w:r>
      <w:r w:rsidR="00BC0730">
        <w:t xml:space="preserve"> involved needed to visit a hospital</w:t>
      </w:r>
      <w:r w:rsidR="004319CE">
        <w:t xml:space="preserve">. </w:t>
      </w:r>
      <w:r w:rsidR="00BC0730">
        <w:t xml:space="preserve">After initial reports are made, take a record of the outcome. If treatment was given, specify what this was and the result of the injury </w:t>
      </w:r>
      <w:r w:rsidR="00CD3541">
        <w:t>and how the person</w:t>
      </w:r>
      <w:r w:rsidR="00BC0730">
        <w:t xml:space="preserve"> was afterwards.</w:t>
      </w:r>
    </w:p>
    <w:p w:rsidR="00955ACB" w:rsidRPr="00621AE5" w:rsidRDefault="00955ACB" w:rsidP="00CF0417">
      <w:pPr>
        <w:spacing w:before="240"/>
      </w:pPr>
      <w:r>
        <w:t>The organisation should keep their records safe and secure, under lock and key for paper copies and in a secure restricted access area on the organisation’s computer system if electronic copies are held. This will help protect the personal information of those involved and covers requirements for data privacy as under the Privacy Act 1988 which protects the against collection, use, storage and disclosure of personal information, and access t</w:t>
      </w:r>
      <w:r w:rsidR="0017050F">
        <w:t>o</w:t>
      </w:r>
      <w:r>
        <w:t xml:space="preserve"> and correction of that information</w:t>
      </w:r>
      <w:r w:rsidR="00BA3729">
        <w:t>.</w:t>
      </w:r>
    </w:p>
    <w:p w:rsidR="00180197" w:rsidRDefault="00180197">
      <w:pPr>
        <w:spacing w:after="0" w:line="240" w:lineRule="auto"/>
        <w:rPr>
          <w:rFonts w:cstheme="majorBidi"/>
          <w:b/>
          <w:bCs/>
          <w:sz w:val="26"/>
          <w:szCs w:val="26"/>
          <w:lang w:val="en-GB"/>
        </w:rPr>
      </w:pPr>
      <w:r>
        <w:rPr>
          <w:noProof/>
          <w:lang w:val="en-GB" w:eastAsia="en-GB"/>
        </w:rPr>
        <w:drawing>
          <wp:anchor distT="0" distB="0" distL="114300" distR="114300" simplePos="0" relativeHeight="251772928" behindDoc="1" locked="0" layoutInCell="1" allowOverlap="1">
            <wp:simplePos x="0" y="0"/>
            <wp:positionH relativeFrom="column">
              <wp:posOffset>3063240</wp:posOffset>
            </wp:positionH>
            <wp:positionV relativeFrom="paragraph">
              <wp:posOffset>306705</wp:posOffset>
            </wp:positionV>
            <wp:extent cx="2318385" cy="3479165"/>
            <wp:effectExtent l="0" t="0" r="5715" b="0"/>
            <wp:wrapSquare wrapText="bothSides"/>
            <wp:docPr id="72" name="Picture 72" descr="C:\Users\Sophie2\Desktop\ArtWork\security_lock_stick_figure_400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ecurity_lock_stick_figure_400_clr.pn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 r="12677" b="-2874"/>
                    <a:stretch/>
                  </pic:blipFill>
                  <pic:spPr bwMode="auto">
                    <a:xfrm>
                      <a:off x="0" y="0"/>
                      <a:ext cx="2318385" cy="3479165"/>
                    </a:xfrm>
                    <a:prstGeom prst="rect">
                      <a:avLst/>
                    </a:prstGeom>
                    <a:noFill/>
                    <a:ln>
                      <a:noFill/>
                    </a:ln>
                    <a:extLst>
                      <a:ext uri="{53640926-AAD7-44D8-BBD7-CCE9431645EC}">
                        <a14:shadowObscured xmlns:a14="http://schemas.microsoft.com/office/drawing/2010/main"/>
                      </a:ext>
                    </a:extLst>
                  </pic:spPr>
                </pic:pic>
              </a:graphicData>
            </a:graphic>
          </wp:anchor>
        </w:drawing>
      </w:r>
      <w:r>
        <w:br w:type="page"/>
      </w:r>
    </w:p>
    <w:p w:rsidR="004F0C09" w:rsidRDefault="004F0C09" w:rsidP="004F0C09">
      <w:pPr>
        <w:pStyle w:val="Heading3"/>
      </w:pPr>
      <w:bookmarkStart w:id="73" w:name="_Toc419284042"/>
      <w:r>
        <w:lastRenderedPageBreak/>
        <w:t>Issue resolution</w:t>
      </w:r>
      <w:bookmarkEnd w:id="73"/>
    </w:p>
    <w:p w:rsidR="00B459E8" w:rsidRDefault="004F0C09" w:rsidP="004F0C09">
      <w:r>
        <w:t xml:space="preserve">If a reported incident/accident is made, resolution to the outcome must be reached. Your health and safety workplace policies and procedures should include a process for this. </w:t>
      </w:r>
      <w:r w:rsidR="0006513A">
        <w:t>This should be set out in writing and m</w:t>
      </w:r>
      <w:r w:rsidR="00DA0E8E">
        <w:t>a</w:t>
      </w:r>
      <w:r w:rsidR="0006513A">
        <w:t>de available to all employees.</w:t>
      </w:r>
    </w:p>
    <w:p w:rsidR="00B459E8" w:rsidRDefault="00B459E8" w:rsidP="004F0C09">
      <w:r>
        <w:t xml:space="preserve">If no written agreed procedure for issue resolution exists </w:t>
      </w:r>
      <w:r w:rsidR="000A6F5D">
        <w:t>at your organisation,</w:t>
      </w:r>
      <w:r>
        <w:t xml:space="preserve"> the default issue resolution </w:t>
      </w:r>
      <w:r w:rsidR="000A6F5D">
        <w:t xml:space="preserve">process, </w:t>
      </w:r>
      <w:r>
        <w:t>as set out in the model WHS Regulations Part 2.2</w:t>
      </w:r>
      <w:r w:rsidR="000A6F5D">
        <w:t>,</w:t>
      </w:r>
      <w:r>
        <w:t xml:space="preserve"> should be followed. </w:t>
      </w:r>
    </w:p>
    <w:p w:rsidR="00B459E8" w:rsidRPr="00B459E8" w:rsidRDefault="00B459E8" w:rsidP="00B459E8">
      <w:pPr>
        <w:pStyle w:val="BoldBulTight0"/>
      </w:pPr>
      <w:r w:rsidRPr="00B459E8">
        <w:t>The key points that should be taken into account are:</w:t>
      </w:r>
    </w:p>
    <w:p w:rsidR="00B459E8" w:rsidRPr="00B459E8" w:rsidRDefault="00B459E8" w:rsidP="00B459E8">
      <w:pPr>
        <w:pStyle w:val="Bullets"/>
      </w:pPr>
      <w:r w:rsidRPr="00B459E8">
        <w:t>Number and location of workers affected</w:t>
      </w:r>
    </w:p>
    <w:p w:rsidR="00B459E8" w:rsidRPr="00B459E8" w:rsidRDefault="00B459E8" w:rsidP="00B459E8">
      <w:pPr>
        <w:pStyle w:val="Bullets"/>
      </w:pPr>
      <w:r w:rsidRPr="00B459E8">
        <w:t>Relevant accepted industry practice (if practice is consistent with the WHS Act and WHS Regulations)</w:t>
      </w:r>
    </w:p>
    <w:p w:rsidR="00B459E8" w:rsidRPr="00B459E8" w:rsidRDefault="00B459E8" w:rsidP="00B459E8">
      <w:pPr>
        <w:pStyle w:val="Bullets"/>
      </w:pPr>
      <w:r w:rsidRPr="00B459E8">
        <w:t>Requirements for managing the risk</w:t>
      </w:r>
      <w:r w:rsidR="000E4CC7">
        <w:t>(</w:t>
      </w:r>
      <w:r w:rsidRPr="00B459E8">
        <w:t>s</w:t>
      </w:r>
      <w:r w:rsidR="000E4CC7">
        <w:t>)</w:t>
      </w:r>
    </w:p>
    <w:p w:rsidR="00B459E8" w:rsidRPr="00B459E8" w:rsidRDefault="00B459E8" w:rsidP="00B459E8">
      <w:pPr>
        <w:pStyle w:val="Bullets"/>
      </w:pPr>
      <w:r w:rsidRPr="00B459E8">
        <w:t>Temporary actions needed (if any)</w:t>
      </w:r>
    </w:p>
    <w:p w:rsidR="00B459E8" w:rsidRPr="00B459E8" w:rsidRDefault="000E4CC7" w:rsidP="00B459E8">
      <w:pPr>
        <w:pStyle w:val="Bullets"/>
      </w:pPr>
      <w:r>
        <w:t>Any f</w:t>
      </w:r>
      <w:r w:rsidR="00B459E8" w:rsidRPr="00B459E8">
        <w:t xml:space="preserve">urther information that </w:t>
      </w:r>
      <w:r>
        <w:t>may be required</w:t>
      </w:r>
    </w:p>
    <w:p w:rsidR="00B459E8" w:rsidRPr="00B459E8" w:rsidRDefault="00B459E8" w:rsidP="00B459E8">
      <w:pPr>
        <w:pStyle w:val="Bullets"/>
      </w:pPr>
      <w:r w:rsidRPr="00B459E8">
        <w:t>The process and timeline for resolving the issue</w:t>
      </w:r>
    </w:p>
    <w:p w:rsidR="00B459E8" w:rsidRPr="00B459E8" w:rsidRDefault="00B459E8" w:rsidP="00B459E8">
      <w:pPr>
        <w:pStyle w:val="Bullets"/>
      </w:pPr>
      <w:r w:rsidRPr="00B459E8">
        <w:t>If other persons are needed to assist in an early resolution</w:t>
      </w:r>
    </w:p>
    <w:p w:rsidR="004F1E23" w:rsidRDefault="00B459E8" w:rsidP="00B459E8">
      <w:pPr>
        <w:pStyle w:val="Bullets"/>
      </w:pPr>
      <w:r w:rsidRPr="00B459E8">
        <w:t>Who is responsible for making the resolution of the issue (on authority of the PCBU)</w:t>
      </w:r>
    </w:p>
    <w:p w:rsidR="00B459E8" w:rsidRDefault="004F1E23" w:rsidP="00B459E8">
      <w:pPr>
        <w:pStyle w:val="Bullets"/>
      </w:pPr>
      <w:r>
        <w:t>If the issue is resolved, the results of this must be written down to the satisfaction of all parties</w:t>
      </w:r>
    </w:p>
    <w:p w:rsidR="004F1E23" w:rsidRDefault="004F1E23" w:rsidP="00B459E8">
      <w:pPr>
        <w:pStyle w:val="Bullets"/>
      </w:pPr>
      <w:r>
        <w:t>After resolving the issue, the PCBU must make sure that workers affected by this are informed of the details between all parties, as soon as possible afterwards</w:t>
      </w:r>
    </w:p>
    <w:p w:rsidR="004F1E23" w:rsidRDefault="004F1E23" w:rsidP="00B459E8">
      <w:pPr>
        <w:pStyle w:val="Bullets"/>
      </w:pPr>
      <w:r>
        <w:t>The PCBU must ensure that a copy of the agreement is given to any relevant HSR</w:t>
      </w:r>
    </w:p>
    <w:p w:rsidR="00A22057" w:rsidRPr="00180197" w:rsidRDefault="00180197" w:rsidP="004F0C09">
      <w:pPr>
        <w:pStyle w:val="Bullets"/>
      </w:pPr>
      <w:r>
        <w:rPr>
          <w:noProof/>
          <w:lang w:val="en-GB" w:eastAsia="en-GB"/>
        </w:rPr>
        <w:drawing>
          <wp:anchor distT="0" distB="0" distL="114300" distR="114300" simplePos="0" relativeHeight="251765760" behindDoc="1" locked="0" layoutInCell="1" allowOverlap="1">
            <wp:simplePos x="0" y="0"/>
            <wp:positionH relativeFrom="column">
              <wp:posOffset>1733550</wp:posOffset>
            </wp:positionH>
            <wp:positionV relativeFrom="paragraph">
              <wp:posOffset>733425</wp:posOffset>
            </wp:positionV>
            <wp:extent cx="2422525" cy="2362835"/>
            <wp:effectExtent l="0" t="0" r="0" b="0"/>
            <wp:wrapTight wrapText="bothSides">
              <wp:wrapPolygon edited="0">
                <wp:start x="17155" y="174"/>
                <wp:lineTo x="3737" y="174"/>
                <wp:lineTo x="1359" y="522"/>
                <wp:lineTo x="1529" y="2960"/>
                <wp:lineTo x="2888" y="5747"/>
                <wp:lineTo x="1529" y="8533"/>
                <wp:lineTo x="1699" y="11320"/>
                <wp:lineTo x="1019" y="14106"/>
                <wp:lineTo x="1868" y="16892"/>
                <wp:lineTo x="1699" y="21246"/>
                <wp:lineTo x="20043" y="21246"/>
                <wp:lineTo x="20213" y="16892"/>
                <wp:lineTo x="20553" y="14802"/>
                <wp:lineTo x="20383" y="14106"/>
                <wp:lineTo x="20383" y="8533"/>
                <wp:lineTo x="19364" y="6618"/>
                <wp:lineTo x="19024" y="5747"/>
                <wp:lineTo x="20383" y="3135"/>
                <wp:lineTo x="20553" y="2264"/>
                <wp:lineTo x="19703" y="871"/>
                <wp:lineTo x="18854" y="174"/>
                <wp:lineTo x="17155" y="174"/>
              </wp:wrapPolygon>
            </wp:wrapTight>
            <wp:docPr id="66" name="Picture 66" descr="C:\Users\Sophie2\Desktop\ArtWork\three_way_hand_sha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three_way_hand_shake_pc.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22525" cy="2362835"/>
                    </a:xfrm>
                    <a:prstGeom prst="rect">
                      <a:avLst/>
                    </a:prstGeom>
                    <a:noFill/>
                    <a:ln>
                      <a:noFill/>
                    </a:ln>
                  </pic:spPr>
                </pic:pic>
              </a:graphicData>
            </a:graphic>
          </wp:anchor>
        </w:drawing>
      </w:r>
      <w:r w:rsidR="004F1E23">
        <w:t>Any party involved in the issue may also provide a copy of the agreement to any union or employer organisation that represents th</w:t>
      </w:r>
      <w:r w:rsidR="000E4CC7">
        <w:t>at</w:t>
      </w:r>
      <w:r w:rsidR="004F1E23">
        <w:t xml:space="preserve"> party.</w:t>
      </w:r>
      <w:r w:rsidR="00A22057">
        <w:br w:type="page"/>
      </w:r>
    </w:p>
    <w:p w:rsidR="00A22057" w:rsidRDefault="00A22057" w:rsidP="00A22057">
      <w:pPr>
        <w:pStyle w:val="Heading3"/>
      </w:pPr>
      <w:bookmarkStart w:id="74" w:name="_Toc419284043"/>
      <w:r>
        <w:rPr>
          <w:noProof/>
          <w:lang w:eastAsia="en-GB"/>
        </w:rPr>
        <w:lastRenderedPageBreak/>
        <w:drawing>
          <wp:anchor distT="0" distB="0" distL="114300" distR="114300" simplePos="0" relativeHeight="251754496"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3B</w:t>
      </w:r>
      <w:bookmarkEnd w:id="74"/>
    </w:p>
    <w:p w:rsidR="00A22057" w:rsidRDefault="00A22057" w:rsidP="00A22057">
      <w:r>
        <w:br w:type="page"/>
      </w:r>
    </w:p>
    <w:p w:rsidR="006E5817" w:rsidRPr="00F750D5" w:rsidRDefault="006E5817" w:rsidP="00F750D5">
      <w:pPr>
        <w:pStyle w:val="Heading2"/>
      </w:pPr>
      <w:bookmarkStart w:id="75" w:name="_Toc419284044"/>
      <w:r w:rsidRPr="00F750D5">
        <w:lastRenderedPageBreak/>
        <w:t xml:space="preserve">3.3 – </w:t>
      </w:r>
      <w:r w:rsidR="00F750D5" w:rsidRPr="00F750D5">
        <w:t>Encourage and assist work team members to contribute to WHS</w:t>
      </w:r>
      <w:bookmarkEnd w:id="75"/>
    </w:p>
    <w:p w:rsidR="00767B71" w:rsidRPr="002673A6" w:rsidRDefault="00767B71" w:rsidP="002673A6">
      <w:pPr>
        <w:pStyle w:val="Heading3"/>
      </w:pPr>
      <w:bookmarkStart w:id="76" w:name="_Toc419284045"/>
      <w:r w:rsidRPr="002673A6">
        <w:t>Contribute to WHS at work</w:t>
      </w:r>
      <w:bookmarkEnd w:id="76"/>
    </w:p>
    <w:p w:rsidR="00862E20" w:rsidRDefault="002673A6" w:rsidP="00E077AC">
      <w:r>
        <w:t>Safety at work</w:t>
      </w:r>
      <w:r w:rsidR="00862E20">
        <w:t xml:space="preserve"> is best achieved when employer/</w:t>
      </w:r>
      <w:r>
        <w:t>management work together with employees on making the workplace a safe</w:t>
      </w:r>
      <w:r w:rsidR="00AC7E99">
        <w:t>r</w:t>
      </w:r>
      <w:r>
        <w:t xml:space="preserve"> environment.</w:t>
      </w:r>
      <w:r w:rsidR="001C5579">
        <w:t xml:space="preserve"> </w:t>
      </w:r>
    </w:p>
    <w:p w:rsidR="002673A6" w:rsidRDefault="00F01426" w:rsidP="00E077AC">
      <w:r>
        <w:t xml:space="preserve">This approach attracts a positive attitude </w:t>
      </w:r>
      <w:r w:rsidR="00AC7E99">
        <w:t xml:space="preserve">from all staff </w:t>
      </w:r>
      <w:r w:rsidR="00862E20">
        <w:t>a</w:t>
      </w:r>
      <w:r w:rsidR="00E03243">
        <w:t>nd helps to make</w:t>
      </w:r>
      <w:r>
        <w:t xml:space="preserve"> effective changes to</w:t>
      </w:r>
      <w:r w:rsidR="00862E20">
        <w:t xml:space="preserve"> any</w:t>
      </w:r>
      <w:r>
        <w:t xml:space="preserve"> areas of concern</w:t>
      </w:r>
      <w:r w:rsidR="00862E20">
        <w:t xml:space="preserve">. </w:t>
      </w:r>
      <w:r w:rsidR="00CE6C30">
        <w:t xml:space="preserve">Staff are </w:t>
      </w:r>
      <w:r w:rsidR="00862E20">
        <w:t>most often</w:t>
      </w:r>
      <w:r w:rsidR="00CE6C30">
        <w:t xml:space="preserve"> aware of the day-to-day issues</w:t>
      </w:r>
      <w:r w:rsidR="00862E20">
        <w:t xml:space="preserve"> and are well-placed to make valid contributions.</w:t>
      </w:r>
      <w:r w:rsidR="0094012E">
        <w:t xml:space="preserve"> </w:t>
      </w:r>
      <w:r w:rsidR="00862E20">
        <w:t>For example, issues of security/locking-up procedures may go unnoticed in some work site areas or ergonomic issues such as poor ventilation</w:t>
      </w:r>
      <w:r w:rsidR="00CE6C30">
        <w:t xml:space="preserve">. </w:t>
      </w:r>
      <w:r>
        <w:t>By i</w:t>
      </w:r>
      <w:r w:rsidR="001C5579">
        <w:t>nclud</w:t>
      </w:r>
      <w:r>
        <w:t>ing</w:t>
      </w:r>
      <w:r w:rsidR="001C5579">
        <w:t xml:space="preserve"> all staff you </w:t>
      </w:r>
      <w:r w:rsidR="00CE6C30">
        <w:t xml:space="preserve">are </w:t>
      </w:r>
      <w:r>
        <w:t xml:space="preserve">better placed to </w:t>
      </w:r>
      <w:r w:rsidR="001C5579">
        <w:t>achieve a happy, healthy and safe work</w:t>
      </w:r>
      <w:r>
        <w:t xml:space="preserve"> environment</w:t>
      </w:r>
      <w:r w:rsidR="001C5579">
        <w:t>.</w:t>
      </w:r>
      <w:r>
        <w:t xml:space="preserve"> </w:t>
      </w:r>
    </w:p>
    <w:p w:rsidR="00E077AC" w:rsidRDefault="00E077AC" w:rsidP="00A97174">
      <w:pPr>
        <w:pStyle w:val="BoldBulTight0"/>
      </w:pPr>
      <w:r>
        <w:t>You should:</w:t>
      </w:r>
    </w:p>
    <w:p w:rsidR="00E077AC" w:rsidRDefault="00E077AC" w:rsidP="00A97174">
      <w:pPr>
        <w:pStyle w:val="Bullets"/>
      </w:pPr>
      <w:r>
        <w:t>E</w:t>
      </w:r>
      <w:r w:rsidR="00CE6C30">
        <w:t>nsure e</w:t>
      </w:r>
      <w:r>
        <w:t>mployer/management collaborate on WHS issues with staff</w:t>
      </w:r>
    </w:p>
    <w:p w:rsidR="002673A6" w:rsidRDefault="00E35F17" w:rsidP="00A97174">
      <w:pPr>
        <w:pStyle w:val="Bullets"/>
      </w:pPr>
      <w:r>
        <w:t>Plan effectively to remove production safety issues</w:t>
      </w:r>
    </w:p>
    <w:p w:rsidR="00E35F17" w:rsidRDefault="00E35F17" w:rsidP="00A97174">
      <w:pPr>
        <w:pStyle w:val="Bullets"/>
      </w:pPr>
      <w:r>
        <w:t>Be respectful to all workers and show that all contributions on WHS matters are valued</w:t>
      </w:r>
    </w:p>
    <w:p w:rsidR="00E35F17" w:rsidRDefault="00A97174" w:rsidP="00A97174">
      <w:pPr>
        <w:pStyle w:val="Bullets"/>
      </w:pPr>
      <w:r>
        <w:t xml:space="preserve">Regularly communicate </w:t>
      </w:r>
      <w:r w:rsidR="00CE6C30">
        <w:t xml:space="preserve">to all </w:t>
      </w:r>
      <w:r>
        <w:t>on health and safety concerns</w:t>
      </w:r>
    </w:p>
    <w:p w:rsidR="00A97174" w:rsidRDefault="00A97174" w:rsidP="00A97174">
      <w:pPr>
        <w:pStyle w:val="Bullets"/>
      </w:pPr>
      <w:r>
        <w:t>Be open with all levels of staff</w:t>
      </w:r>
    </w:p>
    <w:p w:rsidR="00A97174" w:rsidRDefault="00A97174" w:rsidP="00A97174">
      <w:pPr>
        <w:pStyle w:val="Bullets"/>
      </w:pPr>
      <w:r>
        <w:t>Give feedback on safety levels and performance after making improvements</w:t>
      </w:r>
    </w:p>
    <w:p w:rsidR="00A97174" w:rsidRDefault="00A97174" w:rsidP="00A97174">
      <w:pPr>
        <w:pStyle w:val="Bullets"/>
      </w:pPr>
      <w:r>
        <w:t>Visit the worksite and talk with employees on a regular basis.</w:t>
      </w:r>
    </w:p>
    <w:p w:rsidR="00767B71" w:rsidRPr="001179DB" w:rsidRDefault="00767B71" w:rsidP="001179DB">
      <w:pPr>
        <w:pStyle w:val="BoldBulTight0"/>
        <w:rPr>
          <w:u w:val="single"/>
        </w:rPr>
      </w:pPr>
      <w:r w:rsidRPr="001179DB">
        <w:rPr>
          <w:u w:val="single"/>
        </w:rPr>
        <w:t>State/territory WHS authorities</w:t>
      </w:r>
    </w:p>
    <w:p w:rsidR="001179DB" w:rsidRDefault="007C3D12" w:rsidP="007833E5">
      <w:r>
        <w:t>State/territory WHS authorities are responsible for regulating and enforcing WHS laws.</w:t>
      </w:r>
    </w:p>
    <w:tbl>
      <w:tblPr>
        <w:tblStyle w:val="TableGrid"/>
        <w:tblW w:w="0" w:type="auto"/>
        <w:tblLook w:val="04A0" w:firstRow="1" w:lastRow="0" w:firstColumn="1" w:lastColumn="0" w:noHBand="0" w:noVBand="1"/>
      </w:tblPr>
      <w:tblGrid>
        <w:gridCol w:w="2376"/>
        <w:gridCol w:w="7172"/>
      </w:tblGrid>
      <w:tr w:rsidR="00840A30" w:rsidTr="00F200E9">
        <w:tc>
          <w:tcPr>
            <w:tcW w:w="9548" w:type="dxa"/>
            <w:gridSpan w:val="2"/>
            <w:shd w:val="clear" w:color="auto" w:fill="E5B8B7" w:themeFill="accent2" w:themeFillTint="66"/>
          </w:tcPr>
          <w:p w:rsidR="00840A30" w:rsidRPr="00F200E9" w:rsidRDefault="00840A30" w:rsidP="00B65129">
            <w:pPr>
              <w:spacing w:before="120" w:after="120" w:line="240" w:lineRule="auto"/>
              <w:rPr>
                <w:b/>
              </w:rPr>
            </w:pPr>
            <w:r w:rsidRPr="00F200E9">
              <w:rPr>
                <w:b/>
              </w:rPr>
              <w:t xml:space="preserve">Contact details for state/territory </w:t>
            </w:r>
            <w:r w:rsidR="00B65129">
              <w:rPr>
                <w:b/>
              </w:rPr>
              <w:t>for work health and safety</w:t>
            </w:r>
          </w:p>
        </w:tc>
      </w:tr>
      <w:tr w:rsidR="00840A30" w:rsidTr="00B65129">
        <w:tc>
          <w:tcPr>
            <w:tcW w:w="2376" w:type="dxa"/>
            <w:shd w:val="clear" w:color="auto" w:fill="F2DBDB" w:themeFill="accent2" w:themeFillTint="33"/>
          </w:tcPr>
          <w:p w:rsidR="00840A30" w:rsidRDefault="00F200E9" w:rsidP="00F200E9">
            <w:pPr>
              <w:spacing w:before="120" w:after="120" w:line="240" w:lineRule="auto"/>
            </w:pPr>
            <w:r>
              <w:t>Australian Capital Territory</w:t>
            </w:r>
          </w:p>
        </w:tc>
        <w:tc>
          <w:tcPr>
            <w:tcW w:w="7172" w:type="dxa"/>
          </w:tcPr>
          <w:p w:rsidR="00F200E9" w:rsidRDefault="00F200E9" w:rsidP="00F200E9">
            <w:pPr>
              <w:spacing w:before="120" w:after="0" w:line="240" w:lineRule="auto"/>
            </w:pPr>
            <w:r>
              <w:t>ACT Office of Regulatory Services, Worksafe:</w:t>
            </w:r>
          </w:p>
          <w:p w:rsidR="00840A30" w:rsidRDefault="003263F3" w:rsidP="00F200E9">
            <w:pPr>
              <w:spacing w:after="120" w:line="240" w:lineRule="auto"/>
            </w:pPr>
            <w:hyperlink r:id="rId33" w:history="1">
              <w:r w:rsidR="00F200E9" w:rsidRPr="00077D69">
                <w:rPr>
                  <w:rStyle w:val="Hyperlink"/>
                </w:rPr>
                <w:t>http://www.worksafety.act.gov.au/health_safety</w:t>
              </w:r>
            </w:hyperlink>
            <w:r w:rsidR="00F200E9">
              <w:t xml:space="preserve"> </w:t>
            </w:r>
          </w:p>
        </w:tc>
      </w:tr>
      <w:tr w:rsidR="00840A30" w:rsidTr="00B65129">
        <w:tc>
          <w:tcPr>
            <w:tcW w:w="2376" w:type="dxa"/>
            <w:shd w:val="clear" w:color="auto" w:fill="F2DBDB" w:themeFill="accent2" w:themeFillTint="33"/>
          </w:tcPr>
          <w:p w:rsidR="00840A30" w:rsidRDefault="00F200E9" w:rsidP="00F200E9">
            <w:pPr>
              <w:spacing w:before="120" w:after="120" w:line="240" w:lineRule="auto"/>
            </w:pPr>
            <w:r>
              <w:t>New South Wales</w:t>
            </w:r>
          </w:p>
        </w:tc>
        <w:tc>
          <w:tcPr>
            <w:tcW w:w="7172" w:type="dxa"/>
          </w:tcPr>
          <w:p w:rsidR="00840A30" w:rsidRDefault="00F200E9" w:rsidP="00F200E9">
            <w:pPr>
              <w:spacing w:before="120" w:after="120" w:line="240" w:lineRule="auto"/>
            </w:pPr>
            <w:r>
              <w:t xml:space="preserve">WorkCover NSW: </w:t>
            </w:r>
            <w:hyperlink r:id="rId34" w:history="1">
              <w:r w:rsidRPr="00077D69">
                <w:rPr>
                  <w:rStyle w:val="Hyperlink"/>
                </w:rPr>
                <w:t>http://www.workcover.nsw.gov.au/</w:t>
              </w:r>
            </w:hyperlink>
            <w:r>
              <w:t xml:space="preserve"> </w:t>
            </w:r>
          </w:p>
        </w:tc>
      </w:tr>
      <w:tr w:rsidR="00840A30" w:rsidTr="00B65129">
        <w:tc>
          <w:tcPr>
            <w:tcW w:w="2376" w:type="dxa"/>
            <w:shd w:val="clear" w:color="auto" w:fill="F2DBDB" w:themeFill="accent2" w:themeFillTint="33"/>
          </w:tcPr>
          <w:p w:rsidR="00840A30" w:rsidRDefault="00F200E9" w:rsidP="00F200E9">
            <w:pPr>
              <w:spacing w:before="120" w:after="120" w:line="240" w:lineRule="auto"/>
            </w:pPr>
            <w:r>
              <w:t>Northern Territory</w:t>
            </w:r>
          </w:p>
        </w:tc>
        <w:tc>
          <w:tcPr>
            <w:tcW w:w="7172" w:type="dxa"/>
          </w:tcPr>
          <w:p w:rsidR="00840A30" w:rsidRDefault="00F200E9" w:rsidP="00F200E9">
            <w:pPr>
              <w:spacing w:before="120" w:after="120" w:line="240" w:lineRule="auto"/>
            </w:pPr>
            <w:r>
              <w:t xml:space="preserve">NT </w:t>
            </w:r>
            <w:proofErr w:type="spellStart"/>
            <w:r>
              <w:t>WorkSafe</w:t>
            </w:r>
            <w:proofErr w:type="spellEnd"/>
            <w:r>
              <w:t xml:space="preserve">: </w:t>
            </w:r>
            <w:hyperlink r:id="rId35" w:history="1">
              <w:r w:rsidRPr="00077D69">
                <w:rPr>
                  <w:rStyle w:val="Hyperlink"/>
                </w:rPr>
                <w:t>http://www.worksafe.nt.gov.au/home.aspx</w:t>
              </w:r>
            </w:hyperlink>
            <w:r>
              <w:t xml:space="preserve"> </w:t>
            </w:r>
          </w:p>
        </w:tc>
      </w:tr>
      <w:tr w:rsidR="00840A30" w:rsidTr="00B65129">
        <w:tc>
          <w:tcPr>
            <w:tcW w:w="2376" w:type="dxa"/>
            <w:shd w:val="clear" w:color="auto" w:fill="F2DBDB" w:themeFill="accent2" w:themeFillTint="33"/>
          </w:tcPr>
          <w:p w:rsidR="00840A30" w:rsidRDefault="00F200E9" w:rsidP="00F200E9">
            <w:pPr>
              <w:spacing w:before="120" w:after="120" w:line="240" w:lineRule="auto"/>
            </w:pPr>
            <w:r>
              <w:t>Queensland</w:t>
            </w:r>
          </w:p>
        </w:tc>
        <w:tc>
          <w:tcPr>
            <w:tcW w:w="7172" w:type="dxa"/>
          </w:tcPr>
          <w:p w:rsidR="00840A30" w:rsidRDefault="00F200E9" w:rsidP="00F200E9">
            <w:pPr>
              <w:spacing w:before="120" w:after="120" w:line="240" w:lineRule="auto"/>
            </w:pPr>
            <w:r>
              <w:t xml:space="preserve">WorkCover QLD: </w:t>
            </w:r>
            <w:hyperlink r:id="rId36" w:history="1">
              <w:r w:rsidRPr="00077D69">
                <w:rPr>
                  <w:rStyle w:val="Hyperlink"/>
                </w:rPr>
                <w:t>https://www.worksafe.qld.gov.au/</w:t>
              </w:r>
            </w:hyperlink>
            <w:r>
              <w:t xml:space="preserve"> </w:t>
            </w:r>
          </w:p>
        </w:tc>
      </w:tr>
      <w:tr w:rsidR="00840A30" w:rsidTr="00B65129">
        <w:tc>
          <w:tcPr>
            <w:tcW w:w="2376" w:type="dxa"/>
            <w:shd w:val="clear" w:color="auto" w:fill="F2DBDB" w:themeFill="accent2" w:themeFillTint="33"/>
          </w:tcPr>
          <w:p w:rsidR="00840A30" w:rsidRDefault="00F200E9" w:rsidP="00F200E9">
            <w:pPr>
              <w:spacing w:before="120" w:after="120" w:line="240" w:lineRule="auto"/>
            </w:pPr>
            <w:r>
              <w:t>South Australia</w:t>
            </w:r>
          </w:p>
        </w:tc>
        <w:tc>
          <w:tcPr>
            <w:tcW w:w="7172" w:type="dxa"/>
          </w:tcPr>
          <w:p w:rsidR="00840A30" w:rsidRDefault="00F200E9" w:rsidP="00F200E9">
            <w:pPr>
              <w:spacing w:before="120" w:after="120" w:line="240" w:lineRule="auto"/>
            </w:pPr>
            <w:proofErr w:type="spellStart"/>
            <w:r>
              <w:t>SafeWork</w:t>
            </w:r>
            <w:proofErr w:type="spellEnd"/>
            <w:r>
              <w:t xml:space="preserve"> SA: </w:t>
            </w:r>
            <w:hyperlink r:id="rId37" w:history="1">
              <w:r w:rsidRPr="00077D69">
                <w:rPr>
                  <w:rStyle w:val="Hyperlink"/>
                </w:rPr>
                <w:t>http://www.safework.sa.gov.au/</w:t>
              </w:r>
            </w:hyperlink>
            <w:r>
              <w:t xml:space="preserve"> </w:t>
            </w:r>
          </w:p>
        </w:tc>
      </w:tr>
      <w:tr w:rsidR="00F200E9" w:rsidTr="00B65129">
        <w:tc>
          <w:tcPr>
            <w:tcW w:w="2376" w:type="dxa"/>
            <w:shd w:val="clear" w:color="auto" w:fill="F2DBDB" w:themeFill="accent2" w:themeFillTint="33"/>
          </w:tcPr>
          <w:p w:rsidR="00F200E9" w:rsidRDefault="00F200E9" w:rsidP="00F200E9">
            <w:pPr>
              <w:spacing w:before="120" w:after="120" w:line="240" w:lineRule="auto"/>
            </w:pPr>
            <w:r>
              <w:t>Tasmania</w:t>
            </w:r>
          </w:p>
        </w:tc>
        <w:tc>
          <w:tcPr>
            <w:tcW w:w="7172" w:type="dxa"/>
          </w:tcPr>
          <w:p w:rsidR="00F200E9" w:rsidRDefault="00F200E9" w:rsidP="00F200E9">
            <w:pPr>
              <w:spacing w:before="120" w:after="120" w:line="240" w:lineRule="auto"/>
            </w:pPr>
            <w:proofErr w:type="spellStart"/>
            <w:r>
              <w:t>WorkSafe</w:t>
            </w:r>
            <w:proofErr w:type="spellEnd"/>
            <w:r>
              <w:t xml:space="preserve"> Tasmania: </w:t>
            </w:r>
            <w:hyperlink r:id="rId38" w:history="1">
              <w:r w:rsidRPr="00077D69">
                <w:rPr>
                  <w:rStyle w:val="Hyperlink"/>
                </w:rPr>
                <w:t>http://worksafe.tas.gov.au/home</w:t>
              </w:r>
            </w:hyperlink>
            <w:r>
              <w:t xml:space="preserve"> </w:t>
            </w:r>
          </w:p>
        </w:tc>
      </w:tr>
      <w:tr w:rsidR="00F200E9" w:rsidTr="00B65129">
        <w:tc>
          <w:tcPr>
            <w:tcW w:w="2376" w:type="dxa"/>
            <w:shd w:val="clear" w:color="auto" w:fill="F2DBDB" w:themeFill="accent2" w:themeFillTint="33"/>
          </w:tcPr>
          <w:p w:rsidR="00F200E9" w:rsidRDefault="00F200E9" w:rsidP="00F200E9">
            <w:pPr>
              <w:spacing w:before="120" w:after="120" w:line="240" w:lineRule="auto"/>
            </w:pPr>
            <w:r>
              <w:t>Victoria</w:t>
            </w:r>
          </w:p>
        </w:tc>
        <w:tc>
          <w:tcPr>
            <w:tcW w:w="7172" w:type="dxa"/>
          </w:tcPr>
          <w:p w:rsidR="00F200E9" w:rsidRDefault="00F200E9" w:rsidP="00F200E9">
            <w:pPr>
              <w:spacing w:before="120" w:after="120" w:line="240" w:lineRule="auto"/>
            </w:pPr>
            <w:r>
              <w:t xml:space="preserve">Victorian WorkCover Authority: </w:t>
            </w:r>
            <w:hyperlink r:id="rId39" w:history="1">
              <w:r w:rsidRPr="00077D69">
                <w:rPr>
                  <w:rStyle w:val="Hyperlink"/>
                </w:rPr>
                <w:t>http://www.worksafe.vic.gov.au/</w:t>
              </w:r>
            </w:hyperlink>
            <w:r>
              <w:t xml:space="preserve"> </w:t>
            </w:r>
          </w:p>
        </w:tc>
      </w:tr>
      <w:tr w:rsidR="00F200E9" w:rsidTr="00B65129">
        <w:tc>
          <w:tcPr>
            <w:tcW w:w="2376" w:type="dxa"/>
            <w:shd w:val="clear" w:color="auto" w:fill="F2DBDB" w:themeFill="accent2" w:themeFillTint="33"/>
          </w:tcPr>
          <w:p w:rsidR="00F200E9" w:rsidRDefault="00F200E9" w:rsidP="00F200E9">
            <w:pPr>
              <w:spacing w:before="120" w:after="120" w:line="240" w:lineRule="auto"/>
            </w:pPr>
            <w:r>
              <w:t>Western Australia</w:t>
            </w:r>
          </w:p>
        </w:tc>
        <w:tc>
          <w:tcPr>
            <w:tcW w:w="7172" w:type="dxa"/>
          </w:tcPr>
          <w:p w:rsidR="00F200E9" w:rsidRDefault="00F200E9" w:rsidP="00F200E9">
            <w:pPr>
              <w:spacing w:before="120" w:after="120" w:line="240" w:lineRule="auto"/>
            </w:pPr>
            <w:proofErr w:type="spellStart"/>
            <w:r>
              <w:t>WorkSafe</w:t>
            </w:r>
            <w:proofErr w:type="spellEnd"/>
            <w:r>
              <w:t xml:space="preserve"> Western Australia: </w:t>
            </w:r>
            <w:hyperlink r:id="rId40" w:history="1">
              <w:r w:rsidRPr="00077D69">
                <w:rPr>
                  <w:rStyle w:val="Hyperlink"/>
                </w:rPr>
                <w:t>http://www.commerce.wa.gov.au/worksafe/</w:t>
              </w:r>
            </w:hyperlink>
            <w:r>
              <w:t xml:space="preserve"> </w:t>
            </w:r>
          </w:p>
        </w:tc>
      </w:tr>
    </w:tbl>
    <w:p w:rsidR="00840A30" w:rsidRPr="00F200E9" w:rsidRDefault="00F200E9" w:rsidP="00F200E9">
      <w:pPr>
        <w:spacing w:before="120"/>
        <w:jc w:val="right"/>
        <w:rPr>
          <w:i/>
        </w:rPr>
      </w:pPr>
      <w:r w:rsidRPr="00F200E9">
        <w:rPr>
          <w:i/>
        </w:rPr>
        <w:t>(All websites accessed 11.05.2015)</w:t>
      </w:r>
    </w:p>
    <w:p w:rsidR="007C3D12" w:rsidRDefault="007C3D12" w:rsidP="007C3D12">
      <w:pPr>
        <w:pStyle w:val="BoldBulTight0"/>
      </w:pPr>
      <w:r>
        <w:lastRenderedPageBreak/>
        <w:t>Harmonised WHS legislation is practiced by:</w:t>
      </w:r>
      <w:r w:rsidR="00A653E5">
        <w:t xml:space="preserve"> </w:t>
      </w:r>
    </w:p>
    <w:p w:rsidR="007C3D12" w:rsidRDefault="007C3D12" w:rsidP="007C3D12">
      <w:pPr>
        <w:pStyle w:val="Bullets"/>
      </w:pPr>
      <w:r>
        <w:t>Australian Capital Territory</w:t>
      </w:r>
    </w:p>
    <w:p w:rsidR="007C3D12" w:rsidRDefault="007C3D12" w:rsidP="007C3D12">
      <w:pPr>
        <w:pStyle w:val="Bullets"/>
      </w:pPr>
      <w:r>
        <w:t>The Commonwealth of Australia</w:t>
      </w:r>
    </w:p>
    <w:p w:rsidR="007C3D12" w:rsidRDefault="007C3D12" w:rsidP="007C3D12">
      <w:pPr>
        <w:pStyle w:val="Bullets"/>
      </w:pPr>
      <w:r>
        <w:t>New South Wales</w:t>
      </w:r>
    </w:p>
    <w:p w:rsidR="007C3D12" w:rsidRDefault="007C3D12" w:rsidP="007C3D12">
      <w:pPr>
        <w:pStyle w:val="Bullets"/>
      </w:pPr>
      <w:r>
        <w:t>Northern Territory</w:t>
      </w:r>
    </w:p>
    <w:p w:rsidR="007C3D12" w:rsidRDefault="007C3D12" w:rsidP="007C3D12">
      <w:pPr>
        <w:pStyle w:val="Bullets"/>
      </w:pPr>
      <w:r>
        <w:t>Queensland</w:t>
      </w:r>
    </w:p>
    <w:p w:rsidR="007C3D12" w:rsidRDefault="007C3D12" w:rsidP="007C3D12">
      <w:pPr>
        <w:pStyle w:val="Bullets"/>
      </w:pPr>
      <w:r>
        <w:t>South Australia.</w:t>
      </w:r>
    </w:p>
    <w:p w:rsidR="009E6AE2" w:rsidRDefault="00814955" w:rsidP="00814955">
      <w:r>
        <w:t xml:space="preserve">You could also encourage your work team to become </w:t>
      </w:r>
      <w:r w:rsidR="009E6AE2">
        <w:t xml:space="preserve">more </w:t>
      </w:r>
      <w:r>
        <w:t xml:space="preserve">involved in work health and safety matters in the workplace, such as becoming a first aider or fire warden. </w:t>
      </w:r>
      <w:r w:rsidR="009E6AE2">
        <w:t>This will provide the chance for employees to take additional training and duties that are of interest to them and keeps work health and safety active in the workplace.</w:t>
      </w:r>
    </w:p>
    <w:p w:rsidR="00814955" w:rsidRDefault="00814955" w:rsidP="00814955">
      <w:r>
        <w:t>You could also look to electing a HSR if applicable. By sharing responsibility of health and safety you can increase interest and participation.</w:t>
      </w:r>
    </w:p>
    <w:p w:rsidR="001179DB" w:rsidRDefault="001179DB" w:rsidP="001179DB">
      <w:pPr>
        <w:pStyle w:val="Heading3"/>
      </w:pPr>
      <w:bookmarkStart w:id="77" w:name="_Toc419284046"/>
      <w:r>
        <w:t>Industry</w:t>
      </w:r>
      <w:r w:rsidR="00D80C5F">
        <w:t>-specific</w:t>
      </w:r>
      <w:r>
        <w:t xml:space="preserve"> requirements</w:t>
      </w:r>
      <w:bookmarkEnd w:id="77"/>
    </w:p>
    <w:p w:rsidR="00F22176" w:rsidRDefault="00B84E70" w:rsidP="00E077AC">
      <w:pPr>
        <w:rPr>
          <w:rFonts w:cstheme="majorBidi"/>
          <w:b/>
          <w:bCs/>
          <w:sz w:val="26"/>
          <w:szCs w:val="26"/>
          <w:lang w:val="en-GB"/>
        </w:rPr>
      </w:pPr>
      <w:r>
        <w:rPr>
          <w:noProof/>
          <w:lang w:val="en-GB" w:eastAsia="en-GB"/>
        </w:rPr>
        <w:drawing>
          <wp:anchor distT="0" distB="0" distL="114300" distR="114300" simplePos="0" relativeHeight="251773952" behindDoc="1" locked="0" layoutInCell="1" allowOverlap="1">
            <wp:simplePos x="0" y="0"/>
            <wp:positionH relativeFrom="column">
              <wp:posOffset>1056005</wp:posOffset>
            </wp:positionH>
            <wp:positionV relativeFrom="paragraph">
              <wp:posOffset>1105535</wp:posOffset>
            </wp:positionV>
            <wp:extent cx="3574415" cy="2013585"/>
            <wp:effectExtent l="0" t="0" r="6985" b="5715"/>
            <wp:wrapTight wrapText="bothSides">
              <wp:wrapPolygon edited="0">
                <wp:start x="0" y="0"/>
                <wp:lineTo x="0" y="21457"/>
                <wp:lineTo x="21527" y="21457"/>
                <wp:lineTo x="21527" y="0"/>
                <wp:lineTo x="0" y="0"/>
              </wp:wrapPolygon>
            </wp:wrapTight>
            <wp:docPr id="73" name="Picture 73" descr="C:\Users\Sophie2\Desktop\ArtWork\MHappy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MHappyGroup.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74415" cy="2013585"/>
                    </a:xfrm>
                    <a:prstGeom prst="rect">
                      <a:avLst/>
                    </a:prstGeom>
                    <a:noFill/>
                    <a:ln>
                      <a:noFill/>
                    </a:ln>
                  </pic:spPr>
                </pic:pic>
              </a:graphicData>
            </a:graphic>
          </wp:anchor>
        </w:drawing>
      </w:r>
      <w:r w:rsidR="00767B71">
        <w:t>Regulatory requirements relevant to</w:t>
      </w:r>
      <w:r w:rsidR="001179DB">
        <w:t xml:space="preserve"> the</w:t>
      </w:r>
      <w:r w:rsidR="00767B71">
        <w:t xml:space="preserve"> particular industry/type of work </w:t>
      </w:r>
      <w:r w:rsidR="001179DB">
        <w:t xml:space="preserve">you are involved with also need to be considered and factored in for health and safety. Check if there are any specific regulations that govern your </w:t>
      </w:r>
      <w:r w:rsidR="00033AB4">
        <w:t xml:space="preserve">area </w:t>
      </w:r>
      <w:r w:rsidR="001179DB">
        <w:t>of work</w:t>
      </w:r>
      <w:r w:rsidR="00033AB4">
        <w:t>.</w:t>
      </w:r>
      <w:r w:rsidR="00F22176">
        <w:br w:type="page"/>
      </w:r>
    </w:p>
    <w:p w:rsidR="00A62486" w:rsidRDefault="0005426C" w:rsidP="00A62486">
      <w:pPr>
        <w:pStyle w:val="Heading3"/>
      </w:pPr>
      <w:bookmarkStart w:id="78" w:name="_Toc419284047"/>
      <w:r w:rsidRPr="005B7C76">
        <w:lastRenderedPageBreak/>
        <w:t xml:space="preserve">Activity </w:t>
      </w:r>
      <w:r w:rsidR="00A22057">
        <w:t>3C</w:t>
      </w:r>
      <w:bookmarkEnd w:id="78"/>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7C6DB8">
        <w:br w:type="page"/>
      </w:r>
    </w:p>
    <w:p w:rsidR="002A52DD" w:rsidRDefault="00A62486" w:rsidP="00A62486">
      <w:pPr>
        <w:pStyle w:val="Heading3"/>
      </w:pPr>
      <w:bookmarkStart w:id="79" w:name="_Toc419284048"/>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2A52DD">
        <w:t>Skills and Knowledge Activity</w:t>
      </w:r>
      <w:bookmarkEnd w:id="79"/>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80" w:name="_Toc326743832"/>
      <w:bookmarkStart w:id="81" w:name="_Toc330309176"/>
      <w:bookmarkStart w:id="82" w:name="_Toc338606027"/>
      <w:bookmarkStart w:id="83" w:name="_Toc338792185"/>
      <w:bookmarkStart w:id="84" w:name="_Toc348021071"/>
      <w:bookmarkStart w:id="85" w:name="_Toc419284049"/>
      <w:r>
        <w:t>Major Activity – An opportunity to revise the unit</w:t>
      </w:r>
      <w:bookmarkEnd w:id="80"/>
      <w:bookmarkEnd w:id="81"/>
      <w:bookmarkEnd w:id="82"/>
      <w:bookmarkEnd w:id="83"/>
      <w:bookmarkEnd w:id="84"/>
      <w:bookmarkEnd w:id="85"/>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w:t>
      </w:r>
      <w:r w:rsidR="00C2640F">
        <w:t>ered. It should take between</w:t>
      </w:r>
      <w:r>
        <w:t xml:space="preserve">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C2640F">
        <w:rPr>
          <w:lang w:val="en-US"/>
        </w:rPr>
        <w:t>Maintain work health and safety</w:t>
      </w:r>
      <w:r w:rsidR="00206263">
        <w:rPr>
          <w:lang w:val="en-US"/>
        </w:rPr>
        <w:t>'</w:t>
      </w:r>
      <w:r w:rsidR="00B17ABC">
        <w:rPr>
          <w:lang w:val="en-US"/>
        </w:rPr>
        <w:t>.</w:t>
      </w:r>
    </w:p>
    <w:p w:rsidR="00427655" w:rsidRPr="00697F1E" w:rsidRDefault="007C3FE7" w:rsidP="00697F1E">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2"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697F1E" w:rsidSect="005D0952">
      <w:headerReference w:type="default" r:id="rId43"/>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3F3" w:rsidRDefault="003263F3" w:rsidP="009F3A3C">
      <w:pPr>
        <w:spacing w:after="0" w:line="240" w:lineRule="auto"/>
      </w:pPr>
      <w:r>
        <w:separator/>
      </w:r>
    </w:p>
  </w:endnote>
  <w:endnote w:type="continuationSeparator" w:id="0">
    <w:p w:rsidR="003263F3" w:rsidRDefault="003263F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3F3" w:rsidRDefault="003263F3" w:rsidP="009F3A3C">
      <w:pPr>
        <w:spacing w:after="0" w:line="240" w:lineRule="auto"/>
      </w:pPr>
      <w:r>
        <w:separator/>
      </w:r>
    </w:p>
  </w:footnote>
  <w:footnote w:type="continuationSeparator" w:id="0">
    <w:p w:rsidR="003263F3" w:rsidRDefault="003263F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065FA6" w:rsidRDefault="00065FA6">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3871BA">
          <w:fldChar w:fldCharType="begin"/>
        </w:r>
        <w:r>
          <w:instrText xml:space="preserve"> PAGE   \* MERGEFORMAT </w:instrText>
        </w:r>
        <w:r w:rsidR="003871BA">
          <w:fldChar w:fldCharType="separate"/>
        </w:r>
        <w:r w:rsidR="0037446F" w:rsidRPr="0037446F">
          <w:rPr>
            <w:b/>
            <w:noProof/>
          </w:rPr>
          <w:t>3</w:t>
        </w:r>
        <w:r w:rsidR="003871BA">
          <w:rPr>
            <w:b/>
            <w:noProof/>
          </w:rPr>
          <w:fldChar w:fldCharType="end"/>
        </w:r>
      </w:p>
    </w:sdtContent>
  </w:sdt>
  <w:p w:rsidR="00065FA6" w:rsidRPr="009F3A3C" w:rsidRDefault="00065FA6"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8E26FE7"/>
    <w:multiLevelType w:val="hybridMultilevel"/>
    <w:tmpl w:val="6ABABF56"/>
    <w:lvl w:ilvl="0" w:tplc="487AFC9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9A536C4"/>
    <w:multiLevelType w:val="hybridMultilevel"/>
    <w:tmpl w:val="366883FE"/>
    <w:lvl w:ilvl="0" w:tplc="43EAD9EE">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BFB1322"/>
    <w:multiLevelType w:val="hybridMultilevel"/>
    <w:tmpl w:val="714CE9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43205FA"/>
    <w:multiLevelType w:val="hybridMultilevel"/>
    <w:tmpl w:val="117C2F76"/>
    <w:lvl w:ilvl="0" w:tplc="0809000B">
      <w:start w:val="1"/>
      <w:numFmt w:val="bullet"/>
      <w:lvlText w:val=""/>
      <w:lvlJc w:val="left"/>
      <w:pPr>
        <w:ind w:left="1440" w:hanging="360"/>
      </w:pPr>
      <w:rPr>
        <w:rFonts w:ascii="Wingdings" w:hAnsi="Wingdings" w:hint="default"/>
      </w:rPr>
    </w:lvl>
    <w:lvl w:ilvl="1" w:tplc="487AFC94">
      <w:start w:val="1"/>
      <w:numFmt w:val="bullet"/>
      <w:lvlText w:val="o"/>
      <w:lvlJc w:val="left"/>
      <w:pPr>
        <w:ind w:left="2007" w:hanging="360"/>
      </w:pPr>
      <w:rPr>
        <w:rFonts w:ascii="Courier New" w:hAnsi="Courier New" w:cs="Courier New" w:hint="default"/>
      </w:rPr>
    </w:lvl>
    <w:lvl w:ilvl="2" w:tplc="E26CF048">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62779D1"/>
    <w:multiLevelType w:val="hybridMultilevel"/>
    <w:tmpl w:val="29724208"/>
    <w:lvl w:ilvl="0" w:tplc="8982B4DE">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4">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7C2720B"/>
    <w:multiLevelType w:val="hybridMultilevel"/>
    <w:tmpl w:val="148EFCCA"/>
    <w:lvl w:ilvl="0" w:tplc="7492A4F4">
      <w:start w:val="1"/>
      <w:numFmt w:val="decimal"/>
      <w:lvlText w:val="%1."/>
      <w:lvlJc w:val="left"/>
      <w:pPr>
        <w:ind w:left="1494" w:hanging="360"/>
      </w:pPr>
      <w:rPr>
        <w:rFonts w:hint="default"/>
        <w:b w:val="0"/>
        <w:color w:val="0D0D0D" w:themeColor="text1" w:themeTint="F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0BE1BF3"/>
    <w:multiLevelType w:val="hybridMultilevel"/>
    <w:tmpl w:val="E80CC5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EE80D72"/>
    <w:multiLevelType w:val="hybridMultilevel"/>
    <w:tmpl w:val="F8B4BF98"/>
    <w:lvl w:ilvl="0" w:tplc="B538A92A">
      <w:start w:val="1"/>
      <w:numFmt w:val="bullet"/>
      <w:pStyle w:val="Bullets"/>
      <w:lvlText w:val=""/>
      <w:lvlJc w:val="left"/>
      <w:pPr>
        <w:ind w:left="1494" w:hanging="360"/>
      </w:pPr>
      <w:rPr>
        <w:rFonts w:ascii="Wingdings" w:hAnsi="Wingdings" w:hint="default"/>
        <w:color w:val="0D0D0D" w:themeColor="text1" w:themeTint="F2"/>
      </w:rPr>
    </w:lvl>
    <w:lvl w:ilvl="1" w:tplc="AE126C56">
      <w:start w:val="1"/>
      <w:numFmt w:val="bullet"/>
      <w:pStyle w:val="Bullets2"/>
      <w:lvlText w:val="o"/>
      <w:lvlJc w:val="left"/>
      <w:pPr>
        <w:ind w:left="2061" w:hanging="360"/>
      </w:pPr>
      <w:rPr>
        <w:rFonts w:ascii="Courier New" w:hAnsi="Courier New" w:cs="Courier New" w:hint="default"/>
        <w:color w:val="0D0D0D" w:themeColor="text1" w:themeTint="F2"/>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9D81508"/>
    <w:multiLevelType w:val="hybridMultilevel"/>
    <w:tmpl w:val="893C58A8"/>
    <w:lvl w:ilvl="0" w:tplc="9082622E">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4">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0"/>
  </w:num>
  <w:num w:numId="4">
    <w:abstractNumId w:val="29"/>
  </w:num>
  <w:num w:numId="5">
    <w:abstractNumId w:val="23"/>
  </w:num>
  <w:num w:numId="6">
    <w:abstractNumId w:val="15"/>
  </w:num>
  <w:num w:numId="7">
    <w:abstractNumId w:val="30"/>
  </w:num>
  <w:num w:numId="8">
    <w:abstractNumId w:val="11"/>
  </w:num>
  <w:num w:numId="9">
    <w:abstractNumId w:val="19"/>
  </w:num>
  <w:num w:numId="10">
    <w:abstractNumId w:val="33"/>
    <w:lvlOverride w:ilvl="0">
      <w:startOverride w:val="1"/>
    </w:lvlOverride>
  </w:num>
  <w:num w:numId="11">
    <w:abstractNumId w:val="22"/>
    <w:lvlOverride w:ilvl="0">
      <w:startOverride w:val="1"/>
    </w:lvlOverride>
  </w:num>
  <w:num w:numId="12">
    <w:abstractNumId w:val="2"/>
  </w:num>
  <w:num w:numId="13">
    <w:abstractNumId w:val="35"/>
  </w:num>
  <w:num w:numId="14">
    <w:abstractNumId w:val="12"/>
  </w:num>
  <w:num w:numId="15">
    <w:abstractNumId w:val="4"/>
  </w:num>
  <w:num w:numId="16">
    <w:abstractNumId w:val="3"/>
  </w:num>
  <w:num w:numId="17">
    <w:abstractNumId w:val="14"/>
  </w:num>
  <w:num w:numId="18">
    <w:abstractNumId w:val="13"/>
  </w:num>
  <w:num w:numId="19">
    <w:abstractNumId w:val="31"/>
  </w:num>
  <w:num w:numId="20">
    <w:abstractNumId w:val="25"/>
  </w:num>
  <w:num w:numId="21">
    <w:abstractNumId w:val="36"/>
  </w:num>
  <w:num w:numId="22">
    <w:abstractNumId w:val="27"/>
  </w:num>
  <w:num w:numId="23">
    <w:abstractNumId w:val="20"/>
  </w:num>
  <w:num w:numId="24">
    <w:abstractNumId w:val="24"/>
  </w:num>
  <w:num w:numId="25">
    <w:abstractNumId w:val="17"/>
  </w:num>
  <w:num w:numId="26">
    <w:abstractNumId w:val="8"/>
  </w:num>
  <w:num w:numId="27">
    <w:abstractNumId w:val="10"/>
  </w:num>
  <w:num w:numId="28">
    <w:abstractNumId w:val="34"/>
  </w:num>
  <w:num w:numId="29">
    <w:abstractNumId w:val="7"/>
  </w:num>
  <w:num w:numId="30">
    <w:abstractNumId w:val="21"/>
  </w:num>
  <w:num w:numId="31">
    <w:abstractNumId w:val="6"/>
  </w:num>
  <w:num w:numId="32">
    <w:abstractNumId w:val="32"/>
  </w:num>
  <w:num w:numId="33">
    <w:abstractNumId w:val="18"/>
  </w:num>
  <w:num w:numId="34">
    <w:abstractNumId w:val="26"/>
  </w:num>
  <w:num w:numId="35">
    <w:abstractNumId w:val="28"/>
  </w:num>
  <w:num w:numId="36">
    <w:abstractNumId w:val="9"/>
  </w:num>
  <w:num w:numId="37">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attachedTemplate r:id="rId1"/>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038F"/>
    <w:rsid w:val="000123B8"/>
    <w:rsid w:val="000169B3"/>
    <w:rsid w:val="00020FC3"/>
    <w:rsid w:val="0002128B"/>
    <w:rsid w:val="0002759C"/>
    <w:rsid w:val="000313D3"/>
    <w:rsid w:val="00033AB4"/>
    <w:rsid w:val="0005089E"/>
    <w:rsid w:val="000520E7"/>
    <w:rsid w:val="0005426C"/>
    <w:rsid w:val="00057DD4"/>
    <w:rsid w:val="0006513A"/>
    <w:rsid w:val="00065FA6"/>
    <w:rsid w:val="00074AD6"/>
    <w:rsid w:val="00076318"/>
    <w:rsid w:val="00076AC5"/>
    <w:rsid w:val="00081759"/>
    <w:rsid w:val="00081C0B"/>
    <w:rsid w:val="00091806"/>
    <w:rsid w:val="000A1475"/>
    <w:rsid w:val="000A3826"/>
    <w:rsid w:val="000A4AEA"/>
    <w:rsid w:val="000A54C6"/>
    <w:rsid w:val="000A6412"/>
    <w:rsid w:val="000A6F5D"/>
    <w:rsid w:val="000A7A8A"/>
    <w:rsid w:val="000C2556"/>
    <w:rsid w:val="000C72EE"/>
    <w:rsid w:val="000D0681"/>
    <w:rsid w:val="000D3EC5"/>
    <w:rsid w:val="000D4518"/>
    <w:rsid w:val="000D475A"/>
    <w:rsid w:val="000D6381"/>
    <w:rsid w:val="000E24F1"/>
    <w:rsid w:val="000E37EB"/>
    <w:rsid w:val="000E4CC7"/>
    <w:rsid w:val="000E5ADA"/>
    <w:rsid w:val="000F25EA"/>
    <w:rsid w:val="000F4B53"/>
    <w:rsid w:val="00102D52"/>
    <w:rsid w:val="00104A72"/>
    <w:rsid w:val="00104E02"/>
    <w:rsid w:val="001179DB"/>
    <w:rsid w:val="00117BC9"/>
    <w:rsid w:val="00122D3F"/>
    <w:rsid w:val="0012499A"/>
    <w:rsid w:val="00124FF0"/>
    <w:rsid w:val="00131F73"/>
    <w:rsid w:val="00133465"/>
    <w:rsid w:val="00133E1E"/>
    <w:rsid w:val="00142A12"/>
    <w:rsid w:val="00143637"/>
    <w:rsid w:val="0014761A"/>
    <w:rsid w:val="00151D38"/>
    <w:rsid w:val="00166150"/>
    <w:rsid w:val="001667B5"/>
    <w:rsid w:val="001702E1"/>
    <w:rsid w:val="0017050F"/>
    <w:rsid w:val="001729CE"/>
    <w:rsid w:val="00174073"/>
    <w:rsid w:val="00174889"/>
    <w:rsid w:val="001752F7"/>
    <w:rsid w:val="00180197"/>
    <w:rsid w:val="00183771"/>
    <w:rsid w:val="00190918"/>
    <w:rsid w:val="00192EB5"/>
    <w:rsid w:val="00192FBE"/>
    <w:rsid w:val="00195D92"/>
    <w:rsid w:val="001A0120"/>
    <w:rsid w:val="001A2DAE"/>
    <w:rsid w:val="001A61E8"/>
    <w:rsid w:val="001A6749"/>
    <w:rsid w:val="001B5F58"/>
    <w:rsid w:val="001B6DFF"/>
    <w:rsid w:val="001B7EEA"/>
    <w:rsid w:val="001C0B2B"/>
    <w:rsid w:val="001C25E2"/>
    <w:rsid w:val="001C2823"/>
    <w:rsid w:val="001C5579"/>
    <w:rsid w:val="001C6B14"/>
    <w:rsid w:val="001C6E18"/>
    <w:rsid w:val="001D4905"/>
    <w:rsid w:val="001D6D73"/>
    <w:rsid w:val="001D7754"/>
    <w:rsid w:val="001E01A2"/>
    <w:rsid w:val="001E5498"/>
    <w:rsid w:val="001F6937"/>
    <w:rsid w:val="00200838"/>
    <w:rsid w:val="00206263"/>
    <w:rsid w:val="002107E3"/>
    <w:rsid w:val="00213577"/>
    <w:rsid w:val="00217ED6"/>
    <w:rsid w:val="00220842"/>
    <w:rsid w:val="00224A23"/>
    <w:rsid w:val="00232560"/>
    <w:rsid w:val="00237032"/>
    <w:rsid w:val="00243CE5"/>
    <w:rsid w:val="00243D00"/>
    <w:rsid w:val="00244445"/>
    <w:rsid w:val="0025325E"/>
    <w:rsid w:val="00254B89"/>
    <w:rsid w:val="002554B6"/>
    <w:rsid w:val="00260505"/>
    <w:rsid w:val="002646F2"/>
    <w:rsid w:val="00265F1A"/>
    <w:rsid w:val="00267058"/>
    <w:rsid w:val="002673A6"/>
    <w:rsid w:val="0027163B"/>
    <w:rsid w:val="00274265"/>
    <w:rsid w:val="00276660"/>
    <w:rsid w:val="00277FE0"/>
    <w:rsid w:val="00280325"/>
    <w:rsid w:val="0028246C"/>
    <w:rsid w:val="00282E07"/>
    <w:rsid w:val="00283120"/>
    <w:rsid w:val="002842E6"/>
    <w:rsid w:val="00290511"/>
    <w:rsid w:val="002A4F22"/>
    <w:rsid w:val="002A52DD"/>
    <w:rsid w:val="002A542A"/>
    <w:rsid w:val="002A7A0B"/>
    <w:rsid w:val="002B4D0C"/>
    <w:rsid w:val="002B6909"/>
    <w:rsid w:val="002B7501"/>
    <w:rsid w:val="002C3AA9"/>
    <w:rsid w:val="002C4426"/>
    <w:rsid w:val="002D3324"/>
    <w:rsid w:val="002D3CFD"/>
    <w:rsid w:val="002D5524"/>
    <w:rsid w:val="002D7C50"/>
    <w:rsid w:val="002E0F3D"/>
    <w:rsid w:val="002E2B01"/>
    <w:rsid w:val="002E4946"/>
    <w:rsid w:val="002F20B7"/>
    <w:rsid w:val="002F51F5"/>
    <w:rsid w:val="0030020A"/>
    <w:rsid w:val="003011C6"/>
    <w:rsid w:val="0030205B"/>
    <w:rsid w:val="00304280"/>
    <w:rsid w:val="00304343"/>
    <w:rsid w:val="00305318"/>
    <w:rsid w:val="00305E76"/>
    <w:rsid w:val="003061AB"/>
    <w:rsid w:val="00311E55"/>
    <w:rsid w:val="00315DF3"/>
    <w:rsid w:val="003178B1"/>
    <w:rsid w:val="0032130C"/>
    <w:rsid w:val="003233C6"/>
    <w:rsid w:val="00324B69"/>
    <w:rsid w:val="003263F3"/>
    <w:rsid w:val="00331959"/>
    <w:rsid w:val="00334846"/>
    <w:rsid w:val="00335F92"/>
    <w:rsid w:val="003461D6"/>
    <w:rsid w:val="003464E8"/>
    <w:rsid w:val="00347112"/>
    <w:rsid w:val="00350563"/>
    <w:rsid w:val="0035414D"/>
    <w:rsid w:val="00354671"/>
    <w:rsid w:val="00356D66"/>
    <w:rsid w:val="00363E7B"/>
    <w:rsid w:val="003642D9"/>
    <w:rsid w:val="003654CA"/>
    <w:rsid w:val="00370961"/>
    <w:rsid w:val="00373937"/>
    <w:rsid w:val="0037446F"/>
    <w:rsid w:val="00374B1E"/>
    <w:rsid w:val="003773BE"/>
    <w:rsid w:val="00384A07"/>
    <w:rsid w:val="00386F97"/>
    <w:rsid w:val="003871BA"/>
    <w:rsid w:val="00390542"/>
    <w:rsid w:val="003960FD"/>
    <w:rsid w:val="00396AE6"/>
    <w:rsid w:val="003A193B"/>
    <w:rsid w:val="003A4D4F"/>
    <w:rsid w:val="003B05F3"/>
    <w:rsid w:val="003B0DF5"/>
    <w:rsid w:val="003B1C78"/>
    <w:rsid w:val="003B2B41"/>
    <w:rsid w:val="003B4729"/>
    <w:rsid w:val="003C05E0"/>
    <w:rsid w:val="003C37ED"/>
    <w:rsid w:val="003C41F8"/>
    <w:rsid w:val="003C43EF"/>
    <w:rsid w:val="003C4F3F"/>
    <w:rsid w:val="003D3307"/>
    <w:rsid w:val="003D3E1A"/>
    <w:rsid w:val="003D4574"/>
    <w:rsid w:val="003D483F"/>
    <w:rsid w:val="003D5A39"/>
    <w:rsid w:val="003E23C8"/>
    <w:rsid w:val="003F03E0"/>
    <w:rsid w:val="003F0E5C"/>
    <w:rsid w:val="003F6087"/>
    <w:rsid w:val="00401CC9"/>
    <w:rsid w:val="00403321"/>
    <w:rsid w:val="00404DB2"/>
    <w:rsid w:val="004068C5"/>
    <w:rsid w:val="00407BB7"/>
    <w:rsid w:val="00416E92"/>
    <w:rsid w:val="0041786D"/>
    <w:rsid w:val="004220B3"/>
    <w:rsid w:val="00425EF0"/>
    <w:rsid w:val="00427655"/>
    <w:rsid w:val="00430D23"/>
    <w:rsid w:val="004314A5"/>
    <w:rsid w:val="004319CE"/>
    <w:rsid w:val="004320A1"/>
    <w:rsid w:val="004432EF"/>
    <w:rsid w:val="00446812"/>
    <w:rsid w:val="0045161E"/>
    <w:rsid w:val="0045305D"/>
    <w:rsid w:val="00461335"/>
    <w:rsid w:val="004622BE"/>
    <w:rsid w:val="00463270"/>
    <w:rsid w:val="0046493A"/>
    <w:rsid w:val="0046624B"/>
    <w:rsid w:val="00472EB0"/>
    <w:rsid w:val="0047597B"/>
    <w:rsid w:val="00483A7A"/>
    <w:rsid w:val="004841C9"/>
    <w:rsid w:val="00484353"/>
    <w:rsid w:val="004843DD"/>
    <w:rsid w:val="00487B38"/>
    <w:rsid w:val="00492D4D"/>
    <w:rsid w:val="00496E9E"/>
    <w:rsid w:val="00497753"/>
    <w:rsid w:val="004A3F63"/>
    <w:rsid w:val="004A4E6A"/>
    <w:rsid w:val="004A5FC8"/>
    <w:rsid w:val="004A6275"/>
    <w:rsid w:val="004B00D1"/>
    <w:rsid w:val="004B1565"/>
    <w:rsid w:val="004B40EC"/>
    <w:rsid w:val="004B51EB"/>
    <w:rsid w:val="004C15DB"/>
    <w:rsid w:val="004C192F"/>
    <w:rsid w:val="004D053A"/>
    <w:rsid w:val="004D1201"/>
    <w:rsid w:val="004D12D0"/>
    <w:rsid w:val="004D493E"/>
    <w:rsid w:val="004D781A"/>
    <w:rsid w:val="004D7BE5"/>
    <w:rsid w:val="004E086F"/>
    <w:rsid w:val="004E5F0C"/>
    <w:rsid w:val="004E7751"/>
    <w:rsid w:val="004F0C09"/>
    <w:rsid w:val="004F1E23"/>
    <w:rsid w:val="004F2284"/>
    <w:rsid w:val="004F6D87"/>
    <w:rsid w:val="004F77B0"/>
    <w:rsid w:val="0050277C"/>
    <w:rsid w:val="005045B3"/>
    <w:rsid w:val="00504B0F"/>
    <w:rsid w:val="00516F09"/>
    <w:rsid w:val="00517B8A"/>
    <w:rsid w:val="00522441"/>
    <w:rsid w:val="00522A84"/>
    <w:rsid w:val="00542923"/>
    <w:rsid w:val="00543149"/>
    <w:rsid w:val="00543FD3"/>
    <w:rsid w:val="0055414D"/>
    <w:rsid w:val="0055483D"/>
    <w:rsid w:val="0055758A"/>
    <w:rsid w:val="00562B26"/>
    <w:rsid w:val="00567056"/>
    <w:rsid w:val="00567580"/>
    <w:rsid w:val="00590149"/>
    <w:rsid w:val="00595755"/>
    <w:rsid w:val="005A05FB"/>
    <w:rsid w:val="005A071B"/>
    <w:rsid w:val="005A42EE"/>
    <w:rsid w:val="005A53A6"/>
    <w:rsid w:val="005A5BD2"/>
    <w:rsid w:val="005A654E"/>
    <w:rsid w:val="005B1E13"/>
    <w:rsid w:val="005B270E"/>
    <w:rsid w:val="005B276A"/>
    <w:rsid w:val="005B56D8"/>
    <w:rsid w:val="005B5890"/>
    <w:rsid w:val="005B7421"/>
    <w:rsid w:val="005B7C76"/>
    <w:rsid w:val="005C6CA7"/>
    <w:rsid w:val="005C6D05"/>
    <w:rsid w:val="005D0952"/>
    <w:rsid w:val="005D181F"/>
    <w:rsid w:val="005D66F6"/>
    <w:rsid w:val="005E3E48"/>
    <w:rsid w:val="005E5DFA"/>
    <w:rsid w:val="005E6145"/>
    <w:rsid w:val="005E7CB6"/>
    <w:rsid w:val="005E7F51"/>
    <w:rsid w:val="005F2A6E"/>
    <w:rsid w:val="005F41CA"/>
    <w:rsid w:val="005F4903"/>
    <w:rsid w:val="005F7485"/>
    <w:rsid w:val="00601D08"/>
    <w:rsid w:val="00601DA0"/>
    <w:rsid w:val="00602CDA"/>
    <w:rsid w:val="0060358E"/>
    <w:rsid w:val="0060732E"/>
    <w:rsid w:val="0061075F"/>
    <w:rsid w:val="00610A0F"/>
    <w:rsid w:val="00610C78"/>
    <w:rsid w:val="00612557"/>
    <w:rsid w:val="00613DD4"/>
    <w:rsid w:val="00621AE5"/>
    <w:rsid w:val="00625BAA"/>
    <w:rsid w:val="00630324"/>
    <w:rsid w:val="0063162F"/>
    <w:rsid w:val="006353F8"/>
    <w:rsid w:val="00636159"/>
    <w:rsid w:val="00640FCF"/>
    <w:rsid w:val="00641483"/>
    <w:rsid w:val="006447BA"/>
    <w:rsid w:val="00646B07"/>
    <w:rsid w:val="00647E6C"/>
    <w:rsid w:val="0065037A"/>
    <w:rsid w:val="00653C44"/>
    <w:rsid w:val="00655554"/>
    <w:rsid w:val="00660A79"/>
    <w:rsid w:val="006737A1"/>
    <w:rsid w:val="006751E1"/>
    <w:rsid w:val="00677F46"/>
    <w:rsid w:val="00680458"/>
    <w:rsid w:val="00683DD9"/>
    <w:rsid w:val="006855D9"/>
    <w:rsid w:val="006904E7"/>
    <w:rsid w:val="00692378"/>
    <w:rsid w:val="00695392"/>
    <w:rsid w:val="00697F1E"/>
    <w:rsid w:val="006A007B"/>
    <w:rsid w:val="006A4F1D"/>
    <w:rsid w:val="006B244C"/>
    <w:rsid w:val="006B2966"/>
    <w:rsid w:val="006B5129"/>
    <w:rsid w:val="006B52DE"/>
    <w:rsid w:val="006C1AE2"/>
    <w:rsid w:val="006C589B"/>
    <w:rsid w:val="006C5EDF"/>
    <w:rsid w:val="006C714B"/>
    <w:rsid w:val="006C77FE"/>
    <w:rsid w:val="006D0B88"/>
    <w:rsid w:val="006D0E01"/>
    <w:rsid w:val="006D1227"/>
    <w:rsid w:val="006D1A2E"/>
    <w:rsid w:val="006D3F0D"/>
    <w:rsid w:val="006D7FA8"/>
    <w:rsid w:val="006E030E"/>
    <w:rsid w:val="006E0E59"/>
    <w:rsid w:val="006E5817"/>
    <w:rsid w:val="006E67B3"/>
    <w:rsid w:val="006F2CAD"/>
    <w:rsid w:val="006F2F79"/>
    <w:rsid w:val="006F47C8"/>
    <w:rsid w:val="006F748C"/>
    <w:rsid w:val="00701CD6"/>
    <w:rsid w:val="00705463"/>
    <w:rsid w:val="0070723B"/>
    <w:rsid w:val="007103DA"/>
    <w:rsid w:val="00714EC4"/>
    <w:rsid w:val="00717FFB"/>
    <w:rsid w:val="007214D6"/>
    <w:rsid w:val="00726B85"/>
    <w:rsid w:val="00726E6E"/>
    <w:rsid w:val="00727BAD"/>
    <w:rsid w:val="0073498D"/>
    <w:rsid w:val="00735F66"/>
    <w:rsid w:val="0073624C"/>
    <w:rsid w:val="0074037B"/>
    <w:rsid w:val="0074586A"/>
    <w:rsid w:val="0074651E"/>
    <w:rsid w:val="00746FE5"/>
    <w:rsid w:val="00747928"/>
    <w:rsid w:val="00750C2E"/>
    <w:rsid w:val="00753E71"/>
    <w:rsid w:val="007559FF"/>
    <w:rsid w:val="007562F7"/>
    <w:rsid w:val="00761100"/>
    <w:rsid w:val="00767B71"/>
    <w:rsid w:val="00771B04"/>
    <w:rsid w:val="00773C6B"/>
    <w:rsid w:val="007747C6"/>
    <w:rsid w:val="00774C1B"/>
    <w:rsid w:val="007757DD"/>
    <w:rsid w:val="007833E5"/>
    <w:rsid w:val="007848C7"/>
    <w:rsid w:val="007A48B0"/>
    <w:rsid w:val="007B084B"/>
    <w:rsid w:val="007B2BD3"/>
    <w:rsid w:val="007B34B5"/>
    <w:rsid w:val="007B605C"/>
    <w:rsid w:val="007B6D56"/>
    <w:rsid w:val="007C1937"/>
    <w:rsid w:val="007C2300"/>
    <w:rsid w:val="007C3A05"/>
    <w:rsid w:val="007C3D12"/>
    <w:rsid w:val="007C3FE7"/>
    <w:rsid w:val="007C6DB8"/>
    <w:rsid w:val="007C7C3E"/>
    <w:rsid w:val="007D0400"/>
    <w:rsid w:val="007D0EE9"/>
    <w:rsid w:val="007D6C15"/>
    <w:rsid w:val="007E6B69"/>
    <w:rsid w:val="007F0264"/>
    <w:rsid w:val="007F1E2B"/>
    <w:rsid w:val="007F3ED8"/>
    <w:rsid w:val="007F5257"/>
    <w:rsid w:val="007F6B93"/>
    <w:rsid w:val="007F7F8D"/>
    <w:rsid w:val="00804162"/>
    <w:rsid w:val="008042B2"/>
    <w:rsid w:val="00805077"/>
    <w:rsid w:val="00810B75"/>
    <w:rsid w:val="0081306B"/>
    <w:rsid w:val="00814955"/>
    <w:rsid w:val="00814D13"/>
    <w:rsid w:val="00814F94"/>
    <w:rsid w:val="00822477"/>
    <w:rsid w:val="00825A9E"/>
    <w:rsid w:val="00826FD5"/>
    <w:rsid w:val="00830277"/>
    <w:rsid w:val="00832A0A"/>
    <w:rsid w:val="00833625"/>
    <w:rsid w:val="00840A30"/>
    <w:rsid w:val="00841FD0"/>
    <w:rsid w:val="008437E0"/>
    <w:rsid w:val="00844DE2"/>
    <w:rsid w:val="008461FA"/>
    <w:rsid w:val="00852BA8"/>
    <w:rsid w:val="0085407A"/>
    <w:rsid w:val="00855B28"/>
    <w:rsid w:val="008608D0"/>
    <w:rsid w:val="00860984"/>
    <w:rsid w:val="00861190"/>
    <w:rsid w:val="00862C30"/>
    <w:rsid w:val="00862E20"/>
    <w:rsid w:val="00863452"/>
    <w:rsid w:val="00864355"/>
    <w:rsid w:val="0086446C"/>
    <w:rsid w:val="0087713B"/>
    <w:rsid w:val="008779CE"/>
    <w:rsid w:val="00881AD3"/>
    <w:rsid w:val="00885EB9"/>
    <w:rsid w:val="0089011D"/>
    <w:rsid w:val="00891FC8"/>
    <w:rsid w:val="00892004"/>
    <w:rsid w:val="0089236A"/>
    <w:rsid w:val="008945E5"/>
    <w:rsid w:val="008949F8"/>
    <w:rsid w:val="008A0070"/>
    <w:rsid w:val="008A5179"/>
    <w:rsid w:val="008A51B9"/>
    <w:rsid w:val="008B1994"/>
    <w:rsid w:val="008B2572"/>
    <w:rsid w:val="008C1043"/>
    <w:rsid w:val="008C1220"/>
    <w:rsid w:val="008C3D0E"/>
    <w:rsid w:val="008C4FCD"/>
    <w:rsid w:val="008C6586"/>
    <w:rsid w:val="008C7623"/>
    <w:rsid w:val="008D2DD8"/>
    <w:rsid w:val="008D34D1"/>
    <w:rsid w:val="008D3C32"/>
    <w:rsid w:val="008D4BEE"/>
    <w:rsid w:val="008D685F"/>
    <w:rsid w:val="008D7980"/>
    <w:rsid w:val="008E070B"/>
    <w:rsid w:val="008E114B"/>
    <w:rsid w:val="008E7968"/>
    <w:rsid w:val="009003B5"/>
    <w:rsid w:val="00901947"/>
    <w:rsid w:val="00906AB5"/>
    <w:rsid w:val="00907668"/>
    <w:rsid w:val="009127F1"/>
    <w:rsid w:val="00912967"/>
    <w:rsid w:val="00913BAF"/>
    <w:rsid w:val="00915960"/>
    <w:rsid w:val="00915FBD"/>
    <w:rsid w:val="009178B3"/>
    <w:rsid w:val="009261BF"/>
    <w:rsid w:val="00926439"/>
    <w:rsid w:val="009319D7"/>
    <w:rsid w:val="0093322F"/>
    <w:rsid w:val="00933475"/>
    <w:rsid w:val="0094012E"/>
    <w:rsid w:val="0094080B"/>
    <w:rsid w:val="00943CCF"/>
    <w:rsid w:val="00944144"/>
    <w:rsid w:val="00947C1C"/>
    <w:rsid w:val="009507A7"/>
    <w:rsid w:val="00952A05"/>
    <w:rsid w:val="00953544"/>
    <w:rsid w:val="00953968"/>
    <w:rsid w:val="00954AB6"/>
    <w:rsid w:val="00955ACB"/>
    <w:rsid w:val="00962134"/>
    <w:rsid w:val="009641D6"/>
    <w:rsid w:val="0096622D"/>
    <w:rsid w:val="009706D2"/>
    <w:rsid w:val="00970870"/>
    <w:rsid w:val="0097514A"/>
    <w:rsid w:val="00975DE6"/>
    <w:rsid w:val="00986519"/>
    <w:rsid w:val="0099109C"/>
    <w:rsid w:val="00994C40"/>
    <w:rsid w:val="00996A48"/>
    <w:rsid w:val="009A0E93"/>
    <w:rsid w:val="009A24B7"/>
    <w:rsid w:val="009A2883"/>
    <w:rsid w:val="009A3588"/>
    <w:rsid w:val="009A388C"/>
    <w:rsid w:val="009A48BD"/>
    <w:rsid w:val="009A514F"/>
    <w:rsid w:val="009A6AEC"/>
    <w:rsid w:val="009B0928"/>
    <w:rsid w:val="009B3620"/>
    <w:rsid w:val="009C2F6E"/>
    <w:rsid w:val="009C3ACF"/>
    <w:rsid w:val="009D028E"/>
    <w:rsid w:val="009D3153"/>
    <w:rsid w:val="009D53D4"/>
    <w:rsid w:val="009D745F"/>
    <w:rsid w:val="009E1044"/>
    <w:rsid w:val="009E14E0"/>
    <w:rsid w:val="009E251F"/>
    <w:rsid w:val="009E3291"/>
    <w:rsid w:val="009E60F0"/>
    <w:rsid w:val="009E6AE2"/>
    <w:rsid w:val="009E7FC5"/>
    <w:rsid w:val="009F03D5"/>
    <w:rsid w:val="009F3712"/>
    <w:rsid w:val="009F3A3C"/>
    <w:rsid w:val="00A00D44"/>
    <w:rsid w:val="00A0116D"/>
    <w:rsid w:val="00A02200"/>
    <w:rsid w:val="00A02936"/>
    <w:rsid w:val="00A05E65"/>
    <w:rsid w:val="00A07C5A"/>
    <w:rsid w:val="00A10536"/>
    <w:rsid w:val="00A107A5"/>
    <w:rsid w:val="00A14D3A"/>
    <w:rsid w:val="00A150CF"/>
    <w:rsid w:val="00A17410"/>
    <w:rsid w:val="00A20A53"/>
    <w:rsid w:val="00A22057"/>
    <w:rsid w:val="00A230BF"/>
    <w:rsid w:val="00A2590A"/>
    <w:rsid w:val="00A25AD8"/>
    <w:rsid w:val="00A270A4"/>
    <w:rsid w:val="00A33D1C"/>
    <w:rsid w:val="00A343B5"/>
    <w:rsid w:val="00A35327"/>
    <w:rsid w:val="00A4298A"/>
    <w:rsid w:val="00A45A9C"/>
    <w:rsid w:val="00A62129"/>
    <w:rsid w:val="00A62486"/>
    <w:rsid w:val="00A653E5"/>
    <w:rsid w:val="00A66E15"/>
    <w:rsid w:val="00A701B3"/>
    <w:rsid w:val="00A749E7"/>
    <w:rsid w:val="00A75CD9"/>
    <w:rsid w:val="00A8478E"/>
    <w:rsid w:val="00A84AE8"/>
    <w:rsid w:val="00A85593"/>
    <w:rsid w:val="00A91222"/>
    <w:rsid w:val="00A94FA1"/>
    <w:rsid w:val="00A97174"/>
    <w:rsid w:val="00AA4791"/>
    <w:rsid w:val="00AA47E6"/>
    <w:rsid w:val="00AA5907"/>
    <w:rsid w:val="00AA67E7"/>
    <w:rsid w:val="00AA7542"/>
    <w:rsid w:val="00AC171B"/>
    <w:rsid w:val="00AC4B0D"/>
    <w:rsid w:val="00AC5C7E"/>
    <w:rsid w:val="00AC7E99"/>
    <w:rsid w:val="00AD0276"/>
    <w:rsid w:val="00AD0990"/>
    <w:rsid w:val="00AD5456"/>
    <w:rsid w:val="00AE2093"/>
    <w:rsid w:val="00AF029A"/>
    <w:rsid w:val="00AF7F57"/>
    <w:rsid w:val="00B00205"/>
    <w:rsid w:val="00B00785"/>
    <w:rsid w:val="00B029F7"/>
    <w:rsid w:val="00B06A3E"/>
    <w:rsid w:val="00B119BA"/>
    <w:rsid w:val="00B13A80"/>
    <w:rsid w:val="00B14169"/>
    <w:rsid w:val="00B16544"/>
    <w:rsid w:val="00B1787F"/>
    <w:rsid w:val="00B17ABC"/>
    <w:rsid w:val="00B21E86"/>
    <w:rsid w:val="00B22282"/>
    <w:rsid w:val="00B2650E"/>
    <w:rsid w:val="00B26BFD"/>
    <w:rsid w:val="00B33929"/>
    <w:rsid w:val="00B3516A"/>
    <w:rsid w:val="00B35527"/>
    <w:rsid w:val="00B36EA7"/>
    <w:rsid w:val="00B459E8"/>
    <w:rsid w:val="00B4743B"/>
    <w:rsid w:val="00B510A4"/>
    <w:rsid w:val="00B550EB"/>
    <w:rsid w:val="00B55AE7"/>
    <w:rsid w:val="00B55C57"/>
    <w:rsid w:val="00B566D6"/>
    <w:rsid w:val="00B56FC7"/>
    <w:rsid w:val="00B57646"/>
    <w:rsid w:val="00B613B6"/>
    <w:rsid w:val="00B65129"/>
    <w:rsid w:val="00B70F87"/>
    <w:rsid w:val="00B7261F"/>
    <w:rsid w:val="00B72C7C"/>
    <w:rsid w:val="00B75C55"/>
    <w:rsid w:val="00B82322"/>
    <w:rsid w:val="00B84E70"/>
    <w:rsid w:val="00B8762C"/>
    <w:rsid w:val="00B9503E"/>
    <w:rsid w:val="00B95366"/>
    <w:rsid w:val="00BA3729"/>
    <w:rsid w:val="00BA42C7"/>
    <w:rsid w:val="00BA650A"/>
    <w:rsid w:val="00BC0730"/>
    <w:rsid w:val="00BC2485"/>
    <w:rsid w:val="00BC2FE1"/>
    <w:rsid w:val="00BC7694"/>
    <w:rsid w:val="00BC7814"/>
    <w:rsid w:val="00BD0A1F"/>
    <w:rsid w:val="00BD18DD"/>
    <w:rsid w:val="00BD34C6"/>
    <w:rsid w:val="00BD4D75"/>
    <w:rsid w:val="00BD5269"/>
    <w:rsid w:val="00BE29B3"/>
    <w:rsid w:val="00BE4900"/>
    <w:rsid w:val="00BE4981"/>
    <w:rsid w:val="00BF0C69"/>
    <w:rsid w:val="00BF3F6D"/>
    <w:rsid w:val="00BF4C2B"/>
    <w:rsid w:val="00BF5314"/>
    <w:rsid w:val="00BF6E1B"/>
    <w:rsid w:val="00C002C0"/>
    <w:rsid w:val="00C04A2A"/>
    <w:rsid w:val="00C05A65"/>
    <w:rsid w:val="00C068B5"/>
    <w:rsid w:val="00C10A38"/>
    <w:rsid w:val="00C10E74"/>
    <w:rsid w:val="00C1140A"/>
    <w:rsid w:val="00C117DB"/>
    <w:rsid w:val="00C13F6D"/>
    <w:rsid w:val="00C144FF"/>
    <w:rsid w:val="00C1537F"/>
    <w:rsid w:val="00C2029E"/>
    <w:rsid w:val="00C22246"/>
    <w:rsid w:val="00C2329D"/>
    <w:rsid w:val="00C25C57"/>
    <w:rsid w:val="00C2640F"/>
    <w:rsid w:val="00C26F3E"/>
    <w:rsid w:val="00C31F98"/>
    <w:rsid w:val="00C33A0B"/>
    <w:rsid w:val="00C342D6"/>
    <w:rsid w:val="00C36FC4"/>
    <w:rsid w:val="00C3771A"/>
    <w:rsid w:val="00C408EE"/>
    <w:rsid w:val="00C52243"/>
    <w:rsid w:val="00C62382"/>
    <w:rsid w:val="00C63F6A"/>
    <w:rsid w:val="00C64108"/>
    <w:rsid w:val="00C653E0"/>
    <w:rsid w:val="00C6599D"/>
    <w:rsid w:val="00C67090"/>
    <w:rsid w:val="00C72A3A"/>
    <w:rsid w:val="00C74DD4"/>
    <w:rsid w:val="00C77844"/>
    <w:rsid w:val="00C819ED"/>
    <w:rsid w:val="00C81ADF"/>
    <w:rsid w:val="00C95B2E"/>
    <w:rsid w:val="00C97626"/>
    <w:rsid w:val="00CA13A6"/>
    <w:rsid w:val="00CB3984"/>
    <w:rsid w:val="00CB3DBE"/>
    <w:rsid w:val="00CB4531"/>
    <w:rsid w:val="00CB4EAF"/>
    <w:rsid w:val="00CC4E49"/>
    <w:rsid w:val="00CC6BF6"/>
    <w:rsid w:val="00CD181F"/>
    <w:rsid w:val="00CD2F6D"/>
    <w:rsid w:val="00CD3541"/>
    <w:rsid w:val="00CD5295"/>
    <w:rsid w:val="00CD5946"/>
    <w:rsid w:val="00CD63FF"/>
    <w:rsid w:val="00CE4DBA"/>
    <w:rsid w:val="00CE62C6"/>
    <w:rsid w:val="00CE6C30"/>
    <w:rsid w:val="00CE7CD3"/>
    <w:rsid w:val="00CF0417"/>
    <w:rsid w:val="00CF329B"/>
    <w:rsid w:val="00CF4A13"/>
    <w:rsid w:val="00CF5DAB"/>
    <w:rsid w:val="00CF60C7"/>
    <w:rsid w:val="00CF6692"/>
    <w:rsid w:val="00D04D35"/>
    <w:rsid w:val="00D04D58"/>
    <w:rsid w:val="00D163F0"/>
    <w:rsid w:val="00D1689D"/>
    <w:rsid w:val="00D168BC"/>
    <w:rsid w:val="00D1745B"/>
    <w:rsid w:val="00D205EC"/>
    <w:rsid w:val="00D255C0"/>
    <w:rsid w:val="00D300A0"/>
    <w:rsid w:val="00D42A45"/>
    <w:rsid w:val="00D46DB0"/>
    <w:rsid w:val="00D472F1"/>
    <w:rsid w:val="00D574FB"/>
    <w:rsid w:val="00D609C5"/>
    <w:rsid w:val="00D642B0"/>
    <w:rsid w:val="00D65FFA"/>
    <w:rsid w:val="00D7381E"/>
    <w:rsid w:val="00D738A5"/>
    <w:rsid w:val="00D74AEA"/>
    <w:rsid w:val="00D768E6"/>
    <w:rsid w:val="00D80C5F"/>
    <w:rsid w:val="00D81313"/>
    <w:rsid w:val="00D82057"/>
    <w:rsid w:val="00D827FB"/>
    <w:rsid w:val="00D831C6"/>
    <w:rsid w:val="00D8407C"/>
    <w:rsid w:val="00D84F46"/>
    <w:rsid w:val="00D8604A"/>
    <w:rsid w:val="00D907EF"/>
    <w:rsid w:val="00D91CBD"/>
    <w:rsid w:val="00D92B65"/>
    <w:rsid w:val="00D951CD"/>
    <w:rsid w:val="00DA0283"/>
    <w:rsid w:val="00DA0E8E"/>
    <w:rsid w:val="00DA2EB5"/>
    <w:rsid w:val="00DA46C8"/>
    <w:rsid w:val="00DA6FC2"/>
    <w:rsid w:val="00DB1B78"/>
    <w:rsid w:val="00DB5EB1"/>
    <w:rsid w:val="00DB71D0"/>
    <w:rsid w:val="00DC11CE"/>
    <w:rsid w:val="00DC2211"/>
    <w:rsid w:val="00DC3AC4"/>
    <w:rsid w:val="00DC48EB"/>
    <w:rsid w:val="00DC6E51"/>
    <w:rsid w:val="00DC7B2B"/>
    <w:rsid w:val="00DD025A"/>
    <w:rsid w:val="00DD4244"/>
    <w:rsid w:val="00DD5AD5"/>
    <w:rsid w:val="00DE31CC"/>
    <w:rsid w:val="00DE5B5A"/>
    <w:rsid w:val="00DE614C"/>
    <w:rsid w:val="00DE7E6D"/>
    <w:rsid w:val="00DF3372"/>
    <w:rsid w:val="00DF33BB"/>
    <w:rsid w:val="00DF6922"/>
    <w:rsid w:val="00E03243"/>
    <w:rsid w:val="00E04AED"/>
    <w:rsid w:val="00E077AC"/>
    <w:rsid w:val="00E10991"/>
    <w:rsid w:val="00E144F5"/>
    <w:rsid w:val="00E150F0"/>
    <w:rsid w:val="00E217A3"/>
    <w:rsid w:val="00E24959"/>
    <w:rsid w:val="00E27998"/>
    <w:rsid w:val="00E3350B"/>
    <w:rsid w:val="00E35F17"/>
    <w:rsid w:val="00E37261"/>
    <w:rsid w:val="00E376CB"/>
    <w:rsid w:val="00E4133A"/>
    <w:rsid w:val="00E41AA3"/>
    <w:rsid w:val="00E44751"/>
    <w:rsid w:val="00E50097"/>
    <w:rsid w:val="00E5045B"/>
    <w:rsid w:val="00E50EB0"/>
    <w:rsid w:val="00E5228C"/>
    <w:rsid w:val="00E52990"/>
    <w:rsid w:val="00E54385"/>
    <w:rsid w:val="00E55ED5"/>
    <w:rsid w:val="00E57EB7"/>
    <w:rsid w:val="00E638BD"/>
    <w:rsid w:val="00E654EF"/>
    <w:rsid w:val="00E65595"/>
    <w:rsid w:val="00E65DD4"/>
    <w:rsid w:val="00E71DA1"/>
    <w:rsid w:val="00E72CB5"/>
    <w:rsid w:val="00E734B3"/>
    <w:rsid w:val="00E75186"/>
    <w:rsid w:val="00E77C93"/>
    <w:rsid w:val="00E8076A"/>
    <w:rsid w:val="00E808DC"/>
    <w:rsid w:val="00E82757"/>
    <w:rsid w:val="00E832AE"/>
    <w:rsid w:val="00E84D25"/>
    <w:rsid w:val="00E85C77"/>
    <w:rsid w:val="00E914EA"/>
    <w:rsid w:val="00E92E90"/>
    <w:rsid w:val="00E943BE"/>
    <w:rsid w:val="00E95689"/>
    <w:rsid w:val="00EA327C"/>
    <w:rsid w:val="00EA56A3"/>
    <w:rsid w:val="00EA58F5"/>
    <w:rsid w:val="00EB08F4"/>
    <w:rsid w:val="00EB2122"/>
    <w:rsid w:val="00EB403A"/>
    <w:rsid w:val="00EB61FF"/>
    <w:rsid w:val="00EB6FE6"/>
    <w:rsid w:val="00EB78C4"/>
    <w:rsid w:val="00EC0A61"/>
    <w:rsid w:val="00EC1433"/>
    <w:rsid w:val="00EC4AB8"/>
    <w:rsid w:val="00EC645B"/>
    <w:rsid w:val="00ED01C6"/>
    <w:rsid w:val="00ED2734"/>
    <w:rsid w:val="00ED29E6"/>
    <w:rsid w:val="00ED2FEB"/>
    <w:rsid w:val="00ED33D8"/>
    <w:rsid w:val="00ED5D9F"/>
    <w:rsid w:val="00ED7036"/>
    <w:rsid w:val="00ED79F9"/>
    <w:rsid w:val="00EE2CA2"/>
    <w:rsid w:val="00EF08AD"/>
    <w:rsid w:val="00EF0922"/>
    <w:rsid w:val="00EF2C38"/>
    <w:rsid w:val="00EF31E3"/>
    <w:rsid w:val="00EF7AD6"/>
    <w:rsid w:val="00F01426"/>
    <w:rsid w:val="00F04159"/>
    <w:rsid w:val="00F06BF2"/>
    <w:rsid w:val="00F10D2D"/>
    <w:rsid w:val="00F12D5A"/>
    <w:rsid w:val="00F149E7"/>
    <w:rsid w:val="00F166FF"/>
    <w:rsid w:val="00F16BC9"/>
    <w:rsid w:val="00F200E9"/>
    <w:rsid w:val="00F20924"/>
    <w:rsid w:val="00F21F6E"/>
    <w:rsid w:val="00F22176"/>
    <w:rsid w:val="00F23219"/>
    <w:rsid w:val="00F24090"/>
    <w:rsid w:val="00F445F9"/>
    <w:rsid w:val="00F46F8C"/>
    <w:rsid w:val="00F503B2"/>
    <w:rsid w:val="00F57D42"/>
    <w:rsid w:val="00F6160A"/>
    <w:rsid w:val="00F61893"/>
    <w:rsid w:val="00F65DDB"/>
    <w:rsid w:val="00F66C4C"/>
    <w:rsid w:val="00F728C8"/>
    <w:rsid w:val="00F731E8"/>
    <w:rsid w:val="00F7393C"/>
    <w:rsid w:val="00F750D5"/>
    <w:rsid w:val="00F81261"/>
    <w:rsid w:val="00F81685"/>
    <w:rsid w:val="00F823C2"/>
    <w:rsid w:val="00F833CF"/>
    <w:rsid w:val="00F856E1"/>
    <w:rsid w:val="00F876AC"/>
    <w:rsid w:val="00F87C41"/>
    <w:rsid w:val="00FA13F3"/>
    <w:rsid w:val="00FA3B39"/>
    <w:rsid w:val="00FA5559"/>
    <w:rsid w:val="00FB08C9"/>
    <w:rsid w:val="00FB1666"/>
    <w:rsid w:val="00FB1966"/>
    <w:rsid w:val="00FB2ABF"/>
    <w:rsid w:val="00FB3DFF"/>
    <w:rsid w:val="00FB4919"/>
    <w:rsid w:val="00FB7001"/>
    <w:rsid w:val="00FB7D3C"/>
    <w:rsid w:val="00FC1392"/>
    <w:rsid w:val="00FC7893"/>
    <w:rsid w:val="00FD2862"/>
    <w:rsid w:val="00FD499D"/>
    <w:rsid w:val="00FD54A0"/>
    <w:rsid w:val="00FD6E61"/>
    <w:rsid w:val="00FE02CD"/>
    <w:rsid w:val="00FE43FE"/>
    <w:rsid w:val="00FE6E40"/>
    <w:rsid w:val="00FE7191"/>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hyperlink" Target="http://www.worksafe.vic.gov.au/" TargetMode="External"/><Relationship Id="rId3" Type="http://schemas.openxmlformats.org/officeDocument/2006/relationships/styles" Target="styles.xml"/><Relationship Id="rId21" Type="http://schemas.openxmlformats.org/officeDocument/2006/relationships/hyperlink" Target="http://www.safeworkaustralia.gov.au/sites/swa/whs-information/smal-business/pages/default" TargetMode="External"/><Relationship Id="rId34" Type="http://schemas.openxmlformats.org/officeDocument/2006/relationships/hyperlink" Target="http://www.workcover.nsw.gov.au/" TargetMode="External"/><Relationship Id="rId42" Type="http://schemas.openxmlformats.org/officeDocument/2006/relationships/image" Target="media/image2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hyperlink" Target="http://www.worksafety.act.gov.au/health_safety" TargetMode="External"/><Relationship Id="rId38" Type="http://schemas.openxmlformats.org/officeDocument/2006/relationships/hyperlink" Target="http://worksafe.tas.gov.au/home"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18.jpeg"/><Relationship Id="rId41"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image" Target="media/image21.png"/><Relationship Id="rId37" Type="http://schemas.openxmlformats.org/officeDocument/2006/relationships/hyperlink" Target="http://www.safework.sa.gov.au/" TargetMode="External"/><Relationship Id="rId40" Type="http://schemas.openxmlformats.org/officeDocument/2006/relationships/hyperlink" Target="http://www.commerce.wa.gov.au/worksafe/"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www.business.gov.au/business-topics/employing-people/workplace-health-and-safety/Pages/whs-acts-regulations-and-codes-of-practice.aspx" TargetMode="External"/><Relationship Id="rId28" Type="http://schemas.openxmlformats.org/officeDocument/2006/relationships/image" Target="media/image17.jpeg"/><Relationship Id="rId36" Type="http://schemas.openxmlformats.org/officeDocument/2006/relationships/hyperlink" Target="https://www.worksafe.qld.gov.au/"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0.pn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hyperlink" Target="http://www.safeworkaustralia.gov.au/sites/swa/whs-information/workplace-incidents-reporting/pages/workplace-incidents-reporting" TargetMode="External"/><Relationship Id="rId30" Type="http://schemas.openxmlformats.org/officeDocument/2006/relationships/image" Target="media/image19.png"/><Relationship Id="rId35" Type="http://schemas.openxmlformats.org/officeDocument/2006/relationships/hyperlink" Target="http://www.worksafe.nt.gov.au/home.aspx" TargetMode="External"/><Relationship Id="rId43"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A8FBF7-132B-498B-A313-92B72A455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0</TotalTime>
  <Pages>1</Pages>
  <Words>9121</Words>
  <Characters>51993</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David</cp:lastModifiedBy>
  <cp:revision>4</cp:revision>
  <dcterms:created xsi:type="dcterms:W3CDTF">2015-05-13T11:37:00Z</dcterms:created>
  <dcterms:modified xsi:type="dcterms:W3CDTF">2015-05-13T11:37:00Z</dcterms:modified>
</cp:coreProperties>
</file>