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AE05B7" w:rsidRPr="00361DB7" w:rsidRDefault="00AE05B7"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AE05B7" w:rsidRPr="00E623C6" w:rsidRDefault="00AE05B7"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AE05B7" w:rsidRPr="00361DB7" w:rsidRDefault="00AE05B7"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AE05B7" w:rsidRPr="00E623C6" w:rsidRDefault="00AE05B7"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3C0086">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E05B7" w:rsidRPr="00C376ED" w:rsidRDefault="00AE05B7"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AE05B7" w:rsidRPr="00C376ED" w:rsidRDefault="00AE05B7" w:rsidP="00422F0F">
                            <w:pPr>
                              <w:jc w:val="center"/>
                              <w:rPr>
                                <w:rFonts w:ascii="Arial" w:hAnsi="Arial" w:cs="Arial"/>
                                <w:sz w:val="20"/>
                              </w:rPr>
                            </w:pPr>
                          </w:p>
                          <w:p w:rsidR="00AE05B7" w:rsidRPr="00C376ED" w:rsidRDefault="00AE05B7"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E05B7" w:rsidRPr="00C376ED" w:rsidRDefault="00AE05B7"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AE05B7" w:rsidRPr="00C376ED" w:rsidRDefault="00AE05B7" w:rsidP="00422F0F">
                      <w:pPr>
                        <w:jc w:val="center"/>
                        <w:rPr>
                          <w:rFonts w:ascii="Arial" w:hAnsi="Arial" w:cs="Arial"/>
                          <w:sz w:val="20"/>
                        </w:rPr>
                      </w:pPr>
                    </w:p>
                    <w:p w:rsidR="00AE05B7" w:rsidRPr="00C376ED" w:rsidRDefault="00AE05B7"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3C0086">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8C5584" w:rsidP="002C6AEF">
            <w:pPr>
              <w:rPr>
                <w:rFonts w:ascii="Arial" w:hAnsi="Arial" w:cs="Arial"/>
              </w:rPr>
            </w:pPr>
            <w:permStart w:id="513872950" w:edGrp="everyone"/>
            <w:r>
              <w:rPr>
                <w:rFonts w:ascii="Arial" w:hAnsi="Arial" w:cs="Arial"/>
              </w:rPr>
              <w:t>Angus Leaney</w:t>
            </w:r>
            <w:permEnd w:id="513872950"/>
          </w:p>
        </w:tc>
      </w:tr>
      <w:tr w:rsidR="002C6AEF" w:rsidRPr="002C6AEF" w:rsidTr="003C0086">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5-08-05T00:00:00Z">
              <w:dateFormat w:val="d/MM/yyyy"/>
              <w:lid w:val="en-AU"/>
              <w:storeMappedDataAs w:val="dateTime"/>
              <w:calendar w:val="gregorian"/>
            </w:date>
          </w:sdtPr>
          <w:sdtContent>
            <w:permStart w:id="1710580524" w:edGrp="everyone" w:displacedByCustomXml="prev"/>
            <w:tc>
              <w:tcPr>
                <w:tcW w:w="5583" w:type="dxa"/>
              </w:tcPr>
              <w:p w:rsidR="002C6AEF" w:rsidRPr="002C6AEF" w:rsidRDefault="008C5584" w:rsidP="002C6AEF">
                <w:pPr>
                  <w:rPr>
                    <w:rFonts w:ascii="Arial" w:hAnsi="Arial" w:cs="Arial"/>
                  </w:rPr>
                </w:pPr>
                <w:r>
                  <w:rPr>
                    <w:rFonts w:ascii="Arial" w:hAnsi="Arial" w:cs="Arial"/>
                  </w:rPr>
                  <w:t>5/08/2015</w:t>
                </w:r>
              </w:p>
            </w:tc>
            <w:permEnd w:id="1710580524"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3C0086">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8C5584" w:rsidP="002C6AEF">
            <w:pPr>
              <w:rPr>
                <w:rFonts w:ascii="Arial" w:hAnsi="Arial" w:cs="Arial"/>
              </w:rPr>
            </w:pPr>
            <w:permStart w:id="1433880402" w:edGrp="everyone"/>
            <w:r>
              <w:rPr>
                <w:rFonts w:ascii="Arial" w:hAnsi="Arial" w:cs="Arial"/>
              </w:rPr>
              <w:t>Brett</w:t>
            </w:r>
            <w:permEnd w:id="1433880402"/>
          </w:p>
        </w:tc>
      </w:tr>
      <w:tr w:rsidR="002C6AEF" w:rsidRPr="002C6AEF" w:rsidTr="003C0086">
        <w:tc>
          <w:tcPr>
            <w:tcW w:w="3652" w:type="dxa"/>
            <w:shd w:val="clear" w:color="auto" w:fill="D9D9D9" w:themeFill="background1" w:themeFillShade="D9"/>
          </w:tcPr>
          <w:p w:rsidR="002C6AEF" w:rsidRPr="002C6AEF" w:rsidRDefault="002C6AEF" w:rsidP="002C6AEF">
            <w:pPr>
              <w:rPr>
                <w:rFonts w:ascii="Arial" w:hAnsi="Arial" w:cs="Arial"/>
                <w:b/>
              </w:rPr>
            </w:pPr>
            <w:permStart w:id="1974496469"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974496469"/>
      <w:tr w:rsidR="002C6AEF" w:rsidRPr="002C6AEF" w:rsidTr="003C0086">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3C0086" w:rsidP="002C6AEF">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Content>
                <w:permStart w:id="1515597655" w:edGrp="everyone"/>
                <w:r w:rsidR="008C5584">
                  <w:rPr>
                    <w:rFonts w:ascii="MS Gothic" w:eastAsia="MS Gothic" w:hAnsi="MS Gothic" w:cs="Arial" w:hint="eastAsia"/>
                  </w:rPr>
                  <w:t>☒</w:t>
                </w:r>
                <w:permEnd w:id="1515597655"/>
              </w:sdtContent>
            </w:sdt>
            <w:r w:rsidR="002C6AEF" w:rsidRPr="002C6AEF">
              <w:rPr>
                <w:rFonts w:ascii="Arial" w:hAnsi="Arial" w:cs="Arial"/>
              </w:rPr>
              <w:t xml:space="preserve"> Competent</w:t>
            </w:r>
          </w:p>
          <w:p w:rsidR="002C6AEF" w:rsidRPr="002C6AEF" w:rsidRDefault="003C0086"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206327622" w:edGrp="everyone"/>
                <w:r w:rsidR="002C6AEF" w:rsidRPr="002C6AEF">
                  <w:rPr>
                    <w:rFonts w:ascii="Segoe UI Symbol" w:hAnsi="Segoe UI Symbol" w:cs="Segoe UI Symbol"/>
                  </w:rPr>
                  <w:t>☐</w:t>
                </w:r>
                <w:permEnd w:id="1206327622"/>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8C5584" w:rsidP="001A16FA">
            <w:pPr>
              <w:rPr>
                <w:rFonts w:ascii="Arial" w:hAnsi="Arial" w:cs="Arial"/>
              </w:rPr>
            </w:pPr>
            <w:permStart w:id="563948397" w:edGrp="everyone"/>
            <w:r>
              <w:rPr>
                <w:rFonts w:ascii="Arial" w:hAnsi="Arial" w:cs="Arial"/>
              </w:rPr>
              <w:t>The Star Casino Suite Hotel Project</w:t>
            </w:r>
            <w:permEnd w:id="563948397"/>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3C0086" w:rsidP="004D118C">
            <w:pPr>
              <w:keepNext/>
              <w:rPr>
                <w:rFonts w:ascii="Arial" w:hAnsi="Arial" w:cs="Arial"/>
              </w:rPr>
            </w:pPr>
            <w:permStart w:id="1388981062" w:edGrp="everyone"/>
            <w:r>
              <w:rPr>
                <w:rFonts w:ascii="Arial" w:hAnsi="Arial" w:cs="Arial"/>
              </w:rPr>
              <w:t>Labour Hire</w:t>
            </w:r>
            <w:permEnd w:id="1388981062"/>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3C0086" w:rsidP="004D118C">
            <w:pPr>
              <w:keepNext/>
              <w:rPr>
                <w:rFonts w:ascii="Arial" w:hAnsi="Arial" w:cs="Arial"/>
              </w:rPr>
            </w:pPr>
            <w:permStart w:id="1165582407" w:edGrp="everyone"/>
            <w:r>
              <w:rPr>
                <w:rFonts w:ascii="Arial" w:hAnsi="Arial" w:cs="Arial"/>
              </w:rPr>
              <w:t>Probuild requires labour hire resources to complete general labour tasks across site. Some examples are general clean-up, building of ramps for construction access, covering penos et</w:t>
            </w:r>
            <w:r w:rsidR="00F314B7">
              <w:rPr>
                <w:rFonts w:ascii="Arial" w:hAnsi="Arial" w:cs="Arial"/>
              </w:rPr>
              <w:t>c. Service is provided through requests from Probuild to labour hire company management for the following week/day.</w:t>
            </w:r>
            <w:permEnd w:id="1165582407"/>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F314B7" w:rsidP="001A16FA">
            <w:pPr>
              <w:rPr>
                <w:rFonts w:ascii="Arial" w:hAnsi="Arial" w:cs="Arial"/>
              </w:rPr>
            </w:pPr>
            <w:permStart w:id="115435056" w:edGrp="everyone"/>
            <w:r>
              <w:rPr>
                <w:rFonts w:ascii="Arial" w:hAnsi="Arial" w:cs="Arial"/>
              </w:rPr>
              <w:t>Subcontract for labour hire located on our drive and in the site office in hard copy. SWMS and safety plans are also available.</w:t>
            </w:r>
            <w:permEnd w:id="115435056"/>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F314B7" w:rsidP="004D118C">
            <w:pPr>
              <w:keepNext/>
              <w:rPr>
                <w:rFonts w:ascii="Arial" w:hAnsi="Arial" w:cs="Arial"/>
              </w:rPr>
            </w:pPr>
            <w:permStart w:id="213781871" w:edGrp="everyone"/>
            <w:r>
              <w:rPr>
                <w:rFonts w:ascii="Arial" w:hAnsi="Arial" w:cs="Arial"/>
              </w:rPr>
              <w:t>Concrete Placement</w:t>
            </w:r>
            <w:permEnd w:id="213781871"/>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F314B7" w:rsidP="004D118C">
            <w:pPr>
              <w:keepNext/>
              <w:rPr>
                <w:rFonts w:ascii="Arial" w:hAnsi="Arial" w:cs="Arial"/>
              </w:rPr>
            </w:pPr>
            <w:permStart w:id="393155565" w:edGrp="everyone"/>
            <w:r>
              <w:rPr>
                <w:rFonts w:ascii="Arial" w:hAnsi="Arial" w:cs="Arial"/>
              </w:rPr>
              <w:t xml:space="preserve">Concrete companies are engaged on a Subcontract to provide concreting services to pour slabs, columns etc. Site supervisors and managers liaise with the Concrete company site manager to organise labour required for the next pour. </w:t>
            </w:r>
            <w:permEnd w:id="39315556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F314B7" w:rsidP="001A16FA">
            <w:pPr>
              <w:rPr>
                <w:rFonts w:ascii="Arial" w:hAnsi="Arial" w:cs="Arial"/>
              </w:rPr>
            </w:pPr>
            <w:permStart w:id="1796159003" w:edGrp="everyone"/>
            <w:r>
              <w:rPr>
                <w:rFonts w:ascii="Arial" w:hAnsi="Arial" w:cs="Arial"/>
              </w:rPr>
              <w:t>Subcontract and SWMS + Safety Plan located in soft copy and in site offices in hard copy.</w:t>
            </w:r>
            <w:permEnd w:id="1796159003"/>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rsidTr="003C0086">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548759616" w:edGrp="everyone"/>
        <w:tc>
          <w:tcPr>
            <w:tcW w:w="6015" w:type="dxa"/>
          </w:tcPr>
          <w:p w:rsidR="002C6AEF" w:rsidRPr="002C6AEF" w:rsidRDefault="003C0086"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548759616"/>
            <w:r w:rsidR="002C6AEF" w:rsidRPr="002C6AEF">
              <w:rPr>
                <w:rFonts w:ascii="Arial" w:hAnsi="Arial" w:cs="Arial"/>
              </w:rPr>
              <w:t xml:space="preserve"> Satisfactory </w:t>
            </w:r>
            <w:r w:rsidR="002C6AEF" w:rsidRPr="002C6AEF">
              <w:rPr>
                <w:rFonts w:ascii="Arial" w:hAnsi="Arial" w:cs="Arial"/>
              </w:rPr>
              <w:tab/>
            </w:r>
          </w:p>
          <w:p w:rsidR="002C6AEF" w:rsidRPr="002C6AEF" w:rsidRDefault="003C0086"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946742739" w:edGrp="everyone"/>
                <w:r w:rsidR="002C6AEF" w:rsidRPr="002C6AEF">
                  <w:rPr>
                    <w:rFonts w:ascii="Segoe UI Symbol" w:hAnsi="Segoe UI Symbol" w:cs="Segoe UI Symbol"/>
                  </w:rPr>
                  <w:t>☐</w:t>
                </w:r>
                <w:permEnd w:id="946742739"/>
              </w:sdtContent>
            </w:sdt>
            <w:r w:rsidR="002C6AEF" w:rsidRPr="002C6AEF">
              <w:rPr>
                <w:rFonts w:ascii="Arial" w:hAnsi="Arial" w:cs="Arial"/>
              </w:rPr>
              <w:t xml:space="preserve"> Not satisfactory</w:t>
            </w:r>
          </w:p>
        </w:tc>
      </w:tr>
      <w:tr w:rsidR="002C6AEF" w:rsidRPr="002C6AEF" w:rsidTr="003C0086">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327069550" w:edGrp="everyone"/>
            <w:permEnd w:id="1327069550"/>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C0086">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3C0086">
        <w:trPr>
          <w:trHeight w:val="567"/>
        </w:trPr>
        <w:tc>
          <w:tcPr>
            <w:tcW w:w="9242" w:type="dxa"/>
          </w:tcPr>
          <w:p w:rsidR="007128E7" w:rsidRPr="005B33AD" w:rsidRDefault="008A07D2" w:rsidP="004D118C">
            <w:pPr>
              <w:keepNext/>
              <w:rPr>
                <w:rFonts w:ascii="Arial" w:hAnsi="Arial" w:cs="Arial"/>
              </w:rPr>
            </w:pPr>
            <w:permStart w:id="1454125127" w:edGrp="everyone"/>
            <w:r>
              <w:rPr>
                <w:rFonts w:ascii="Arial" w:hAnsi="Arial" w:cs="Arial"/>
              </w:rPr>
              <w:t>Subcontractors’ HSE Requirements (Probuild document)</w:t>
            </w:r>
            <w:r w:rsidR="009253AE">
              <w:rPr>
                <w:rFonts w:ascii="Arial" w:hAnsi="Arial" w:cs="Arial"/>
              </w:rPr>
              <w:t xml:space="preserve"> </w:t>
            </w:r>
            <w:permEnd w:id="1454125127"/>
          </w:p>
        </w:tc>
      </w:tr>
      <w:tr w:rsidR="007128E7" w:rsidRPr="005B33AD" w:rsidTr="003C0086">
        <w:tc>
          <w:tcPr>
            <w:tcW w:w="9242" w:type="dxa"/>
            <w:shd w:val="clear" w:color="auto" w:fill="D9D9D9" w:themeFill="background1" w:themeFillShade="D9"/>
          </w:tcPr>
          <w:p w:rsidR="007128E7" w:rsidRPr="005B33AD" w:rsidRDefault="007128E7" w:rsidP="003C0086">
            <w:pPr>
              <w:keepNext/>
              <w:rPr>
                <w:rFonts w:ascii="Arial" w:hAnsi="Arial" w:cs="Arial"/>
                <w:b/>
              </w:rPr>
            </w:pPr>
            <w:r>
              <w:rPr>
                <w:rFonts w:ascii="Arial" w:hAnsi="Arial" w:cs="Arial"/>
                <w:b/>
              </w:rPr>
              <w:t>Requirements</w:t>
            </w:r>
          </w:p>
        </w:tc>
      </w:tr>
      <w:tr w:rsidR="007128E7" w:rsidRPr="005B33AD" w:rsidTr="003C0086">
        <w:trPr>
          <w:trHeight w:val="850"/>
        </w:trPr>
        <w:tc>
          <w:tcPr>
            <w:tcW w:w="9242" w:type="dxa"/>
          </w:tcPr>
          <w:p w:rsidR="007128E7" w:rsidRPr="005B33AD" w:rsidRDefault="008A07D2" w:rsidP="002C6AEF">
            <w:pPr>
              <w:rPr>
                <w:rFonts w:ascii="Arial" w:hAnsi="Arial" w:cs="Arial"/>
              </w:rPr>
            </w:pPr>
            <w:permStart w:id="170278368" w:edGrp="everyone"/>
            <w:r w:rsidRPr="008A07D2">
              <w:rPr>
                <w:rFonts w:ascii="Arial" w:hAnsi="Arial" w:cs="Arial"/>
              </w:rPr>
              <w:t>Prior to the commencement of the contract, the successful tenderer is required to complete and submit a Subcontractor Declaration form along with all relevant attachments. Such documentation is required to be provided to Probuild at least 72 hours prior to commencing, for review and acceptance.</w:t>
            </w:r>
            <w:permEnd w:id="17027836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C0086">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3C0086">
        <w:trPr>
          <w:trHeight w:val="567"/>
        </w:trPr>
        <w:tc>
          <w:tcPr>
            <w:tcW w:w="9242" w:type="dxa"/>
          </w:tcPr>
          <w:p w:rsidR="007128E7" w:rsidRPr="005B33AD" w:rsidRDefault="008A07D2" w:rsidP="004D118C">
            <w:pPr>
              <w:keepNext/>
              <w:rPr>
                <w:rFonts w:ascii="Arial" w:hAnsi="Arial" w:cs="Arial"/>
              </w:rPr>
            </w:pPr>
            <w:permStart w:id="312545978" w:edGrp="everyone"/>
            <w:r>
              <w:rPr>
                <w:rFonts w:ascii="Arial" w:hAnsi="Arial" w:cs="Arial"/>
              </w:rPr>
              <w:t>Workplace Induction and HSE Training</w:t>
            </w:r>
            <w:permEnd w:id="312545978"/>
          </w:p>
        </w:tc>
      </w:tr>
      <w:tr w:rsidR="007128E7" w:rsidRPr="005B33AD" w:rsidTr="003C0086">
        <w:tc>
          <w:tcPr>
            <w:tcW w:w="9242" w:type="dxa"/>
            <w:shd w:val="clear" w:color="auto" w:fill="D9D9D9" w:themeFill="background1" w:themeFillShade="D9"/>
          </w:tcPr>
          <w:p w:rsidR="007128E7" w:rsidRPr="005B33AD" w:rsidRDefault="007128E7" w:rsidP="003C0086">
            <w:pPr>
              <w:keepNext/>
              <w:rPr>
                <w:rFonts w:ascii="Arial" w:hAnsi="Arial" w:cs="Arial"/>
                <w:b/>
              </w:rPr>
            </w:pPr>
            <w:r>
              <w:rPr>
                <w:rFonts w:ascii="Arial" w:hAnsi="Arial" w:cs="Arial"/>
                <w:b/>
              </w:rPr>
              <w:t>Requirements</w:t>
            </w:r>
          </w:p>
        </w:tc>
      </w:tr>
      <w:tr w:rsidR="007128E7" w:rsidRPr="005B33AD" w:rsidTr="003C0086">
        <w:trPr>
          <w:trHeight w:val="850"/>
        </w:trPr>
        <w:tc>
          <w:tcPr>
            <w:tcW w:w="9242" w:type="dxa"/>
          </w:tcPr>
          <w:p w:rsidR="007128E7" w:rsidRPr="005B33AD" w:rsidRDefault="008A07D2" w:rsidP="002C6AEF">
            <w:pPr>
              <w:rPr>
                <w:rFonts w:ascii="Arial" w:hAnsi="Arial" w:cs="Arial"/>
              </w:rPr>
            </w:pPr>
            <w:permStart w:id="2002212238" w:edGrp="everyone"/>
            <w:r w:rsidRPr="008A07D2">
              <w:rPr>
                <w:rFonts w:ascii="Arial" w:hAnsi="Arial" w:cs="Arial"/>
              </w:rPr>
              <w:t>Probuild requires that subcontractors have appropriately skilled employees, suitable training programs and adequate supervision for the contract works</w:t>
            </w:r>
            <w:r>
              <w:rPr>
                <w:rFonts w:ascii="Arial" w:hAnsi="Arial" w:cs="Arial"/>
              </w:rPr>
              <w:t xml:space="preserve">. </w:t>
            </w:r>
            <w:r w:rsidRPr="008A07D2">
              <w:rPr>
                <w:rFonts w:ascii="Arial" w:hAnsi="Arial" w:cs="Arial"/>
              </w:rPr>
              <w:t>All subcontractor employees must report to the Construction workplace office prior to commencing work to attend a workplace specific induction. Original (or legible) copies of relevant Construction Induction Training, High Risk Work Licences, certificates of competency, qualifications, and verification of competency (VOC) by a registered training organisation within the last three years are required for verification purposes prior to the commencement of work</w:t>
            </w:r>
            <w:r>
              <w:rPr>
                <w:rFonts w:ascii="Arial" w:hAnsi="Arial" w:cs="Arial"/>
              </w:rPr>
              <w:t xml:space="preserve"> </w:t>
            </w:r>
            <w:permEnd w:id="200221223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C0086">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3C0086">
        <w:trPr>
          <w:trHeight w:val="567"/>
        </w:trPr>
        <w:tc>
          <w:tcPr>
            <w:tcW w:w="9242" w:type="dxa"/>
          </w:tcPr>
          <w:p w:rsidR="007128E7" w:rsidRPr="005B33AD" w:rsidRDefault="008A07D2" w:rsidP="004D118C">
            <w:pPr>
              <w:keepNext/>
              <w:rPr>
                <w:rFonts w:ascii="Arial" w:hAnsi="Arial" w:cs="Arial"/>
              </w:rPr>
            </w:pPr>
            <w:permStart w:id="187441430" w:edGrp="everyone"/>
            <w:r>
              <w:rPr>
                <w:rFonts w:ascii="Arial" w:hAnsi="Arial" w:cs="Arial"/>
              </w:rPr>
              <w:t>Communication and Consultation</w:t>
            </w:r>
            <w:permEnd w:id="187441430"/>
          </w:p>
        </w:tc>
      </w:tr>
      <w:tr w:rsidR="007128E7" w:rsidRPr="005B33AD" w:rsidTr="003C0086">
        <w:tc>
          <w:tcPr>
            <w:tcW w:w="9242" w:type="dxa"/>
            <w:shd w:val="clear" w:color="auto" w:fill="D9D9D9" w:themeFill="background1" w:themeFillShade="D9"/>
          </w:tcPr>
          <w:p w:rsidR="007128E7" w:rsidRPr="005B33AD" w:rsidRDefault="007128E7" w:rsidP="003C0086">
            <w:pPr>
              <w:keepNext/>
              <w:rPr>
                <w:rFonts w:ascii="Arial" w:hAnsi="Arial" w:cs="Arial"/>
                <w:b/>
              </w:rPr>
            </w:pPr>
            <w:r>
              <w:rPr>
                <w:rFonts w:ascii="Arial" w:hAnsi="Arial" w:cs="Arial"/>
                <w:b/>
              </w:rPr>
              <w:t>Requirements</w:t>
            </w:r>
          </w:p>
        </w:tc>
      </w:tr>
      <w:tr w:rsidR="007128E7" w:rsidRPr="005B33AD" w:rsidTr="003C0086">
        <w:trPr>
          <w:trHeight w:val="850"/>
        </w:trPr>
        <w:tc>
          <w:tcPr>
            <w:tcW w:w="9242" w:type="dxa"/>
          </w:tcPr>
          <w:p w:rsidR="007128E7" w:rsidRPr="005B33AD" w:rsidRDefault="008A07D2" w:rsidP="002C6AEF">
            <w:pPr>
              <w:rPr>
                <w:rFonts w:ascii="Arial" w:hAnsi="Arial" w:cs="Arial"/>
              </w:rPr>
            </w:pPr>
            <w:permStart w:id="1080113403" w:edGrp="everyone"/>
            <w:r w:rsidRPr="008A07D2">
              <w:rPr>
                <w:rFonts w:ascii="Arial" w:hAnsi="Arial" w:cs="Arial"/>
              </w:rPr>
              <w:t>Subcontractors undertaking work at Probuild workplaces are required to consult and communicate with their employees on issues that may directly impact their health, safety or the environment. Toolbox talks or HSE Committee meetings are the typical method by which such consultation takes place</w:t>
            </w:r>
            <w:permEnd w:id="1080113403"/>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C0086">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3C0086">
        <w:trPr>
          <w:trHeight w:val="567"/>
        </w:trPr>
        <w:tc>
          <w:tcPr>
            <w:tcW w:w="9242" w:type="dxa"/>
          </w:tcPr>
          <w:p w:rsidR="007128E7" w:rsidRPr="005B33AD" w:rsidRDefault="008A07D2" w:rsidP="004D118C">
            <w:pPr>
              <w:keepNext/>
              <w:rPr>
                <w:rFonts w:ascii="Arial" w:hAnsi="Arial" w:cs="Arial"/>
              </w:rPr>
            </w:pPr>
            <w:permStart w:id="1832918503" w:edGrp="everyone"/>
            <w:r>
              <w:rPr>
                <w:rFonts w:ascii="Arial" w:hAnsi="Arial" w:cs="Arial"/>
              </w:rPr>
              <w:t>Products, Hazardous Substances, Dangerous Goods/Chemical Management System</w:t>
            </w:r>
            <w:permEnd w:id="1832918503"/>
          </w:p>
        </w:tc>
      </w:tr>
      <w:tr w:rsidR="007128E7" w:rsidRPr="005B33AD" w:rsidTr="003C0086">
        <w:tc>
          <w:tcPr>
            <w:tcW w:w="9242" w:type="dxa"/>
            <w:shd w:val="clear" w:color="auto" w:fill="D9D9D9" w:themeFill="background1" w:themeFillShade="D9"/>
          </w:tcPr>
          <w:p w:rsidR="007128E7" w:rsidRPr="005B33AD" w:rsidRDefault="007128E7" w:rsidP="003C0086">
            <w:pPr>
              <w:keepNext/>
              <w:rPr>
                <w:rFonts w:ascii="Arial" w:hAnsi="Arial" w:cs="Arial"/>
                <w:b/>
              </w:rPr>
            </w:pPr>
            <w:r>
              <w:rPr>
                <w:rFonts w:ascii="Arial" w:hAnsi="Arial" w:cs="Arial"/>
                <w:b/>
              </w:rPr>
              <w:t>Requirements</w:t>
            </w:r>
          </w:p>
        </w:tc>
      </w:tr>
      <w:tr w:rsidR="007128E7" w:rsidRPr="005B33AD" w:rsidTr="003C0086">
        <w:trPr>
          <w:trHeight w:val="850"/>
        </w:trPr>
        <w:tc>
          <w:tcPr>
            <w:tcW w:w="9242" w:type="dxa"/>
          </w:tcPr>
          <w:p w:rsidR="007128E7" w:rsidRPr="005B33AD" w:rsidRDefault="008A07D2" w:rsidP="002C6AEF">
            <w:pPr>
              <w:rPr>
                <w:rFonts w:ascii="Arial" w:hAnsi="Arial" w:cs="Arial"/>
              </w:rPr>
            </w:pPr>
            <w:permStart w:id="1061357599" w:edGrp="everyone"/>
            <w:r w:rsidRPr="008A07D2">
              <w:rPr>
                <w:rFonts w:ascii="Arial" w:hAnsi="Arial" w:cs="Arial"/>
              </w:rPr>
              <w:t>In order for Probuild to evaluate Hazardous Substances/Dangerous Goods to be used by Subcontractors prior to their arrival at the workplace, Subcontractors must provide</w:t>
            </w:r>
            <w:r>
              <w:rPr>
                <w:rFonts w:ascii="Arial" w:hAnsi="Arial" w:cs="Arial"/>
              </w:rPr>
              <w:t xml:space="preserve"> information about the goods/substance for assessment and recording.</w:t>
            </w:r>
            <w:permEnd w:id="106135759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3C0086">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rsidTr="003C0086">
        <w:trPr>
          <w:trHeight w:val="567"/>
        </w:trPr>
        <w:tc>
          <w:tcPr>
            <w:tcW w:w="9242" w:type="dxa"/>
          </w:tcPr>
          <w:p w:rsidR="007128E7" w:rsidRPr="005B33AD" w:rsidRDefault="008A07D2" w:rsidP="004D118C">
            <w:pPr>
              <w:keepNext/>
              <w:rPr>
                <w:rFonts w:ascii="Arial" w:hAnsi="Arial" w:cs="Arial"/>
              </w:rPr>
            </w:pPr>
            <w:permStart w:id="71120572" w:edGrp="everyone"/>
            <w:r>
              <w:rPr>
                <w:rFonts w:ascii="Arial" w:hAnsi="Arial" w:cs="Arial"/>
              </w:rPr>
              <w:t>Probuild Hazard/HSE Inspection</w:t>
            </w:r>
            <w:permEnd w:id="71120572"/>
          </w:p>
        </w:tc>
      </w:tr>
      <w:tr w:rsidR="007128E7" w:rsidRPr="005B33AD" w:rsidTr="003C0086">
        <w:tc>
          <w:tcPr>
            <w:tcW w:w="9242" w:type="dxa"/>
            <w:shd w:val="clear" w:color="auto" w:fill="D9D9D9" w:themeFill="background1" w:themeFillShade="D9"/>
          </w:tcPr>
          <w:p w:rsidR="007128E7" w:rsidRPr="005B33AD" w:rsidRDefault="007128E7" w:rsidP="003C0086">
            <w:pPr>
              <w:keepNext/>
              <w:rPr>
                <w:rFonts w:ascii="Arial" w:hAnsi="Arial" w:cs="Arial"/>
                <w:b/>
              </w:rPr>
            </w:pPr>
            <w:r>
              <w:rPr>
                <w:rFonts w:ascii="Arial" w:hAnsi="Arial" w:cs="Arial"/>
                <w:b/>
              </w:rPr>
              <w:t>Requirements</w:t>
            </w:r>
          </w:p>
        </w:tc>
      </w:tr>
      <w:tr w:rsidR="007128E7" w:rsidRPr="005B33AD" w:rsidTr="003C0086">
        <w:trPr>
          <w:trHeight w:val="850"/>
        </w:trPr>
        <w:tc>
          <w:tcPr>
            <w:tcW w:w="9242" w:type="dxa"/>
          </w:tcPr>
          <w:p w:rsidR="004710BC" w:rsidRPr="004710BC" w:rsidRDefault="004710BC" w:rsidP="004710BC">
            <w:pPr>
              <w:rPr>
                <w:rFonts w:ascii="Arial" w:hAnsi="Arial" w:cs="Arial"/>
              </w:rPr>
            </w:pPr>
            <w:permStart w:id="1057306769" w:edGrp="everyone"/>
            <w:r w:rsidRPr="004710BC">
              <w:rPr>
                <w:rFonts w:ascii="Arial" w:hAnsi="Arial" w:cs="Arial"/>
              </w:rPr>
              <w:t>Hazard inspections (this includes HSE Walks) will be conducted by Probuild personnel. An inspection report will be issued to Subcontractors where hazards are identified.</w:t>
            </w:r>
          </w:p>
          <w:p w:rsidR="007128E7" w:rsidRPr="005B33AD" w:rsidRDefault="004710BC" w:rsidP="002C6AEF">
            <w:pPr>
              <w:rPr>
                <w:rFonts w:ascii="Arial" w:hAnsi="Arial" w:cs="Arial"/>
              </w:rPr>
            </w:pPr>
            <w:r w:rsidRPr="004710BC">
              <w:rPr>
                <w:rFonts w:ascii="Arial" w:hAnsi="Arial" w:cs="Arial"/>
              </w:rPr>
              <w:t>Subcontractors must ensure that prompt and timely corrective actions are implemented. The form/s where item/s are identified, and subsequently rectified, must be signed off, re</w:t>
            </w:r>
            <w:r>
              <w:rPr>
                <w:rFonts w:ascii="Arial" w:hAnsi="Arial" w:cs="Arial"/>
              </w:rPr>
              <w:t>turned to Probuild and recorded</w:t>
            </w:r>
            <w:r w:rsidRPr="004710BC">
              <w:rPr>
                <w:rFonts w:ascii="Arial" w:hAnsi="Arial" w:cs="Arial"/>
              </w:rPr>
              <w:t xml:space="preserve"> in a timely manner</w:t>
            </w:r>
            <w:r>
              <w:rPr>
                <w:rFonts w:ascii="Arial" w:hAnsi="Arial" w:cs="Arial"/>
              </w:rPr>
              <w:t>.</w:t>
            </w:r>
            <w:permEnd w:id="1057306769"/>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rsidTr="003C0086">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692562028" w:edGrp="everyone"/>
        <w:tc>
          <w:tcPr>
            <w:tcW w:w="6015" w:type="dxa"/>
          </w:tcPr>
          <w:p w:rsidR="002C6AEF" w:rsidRPr="002C6AEF" w:rsidRDefault="003C0086"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692562028"/>
            <w:r w:rsidR="002C6AEF" w:rsidRPr="002C6AEF">
              <w:rPr>
                <w:rFonts w:ascii="Arial" w:hAnsi="Arial" w:cs="Arial"/>
              </w:rPr>
              <w:t xml:space="preserve"> Satisfactory </w:t>
            </w:r>
            <w:r w:rsidR="002C6AEF" w:rsidRPr="002C6AEF">
              <w:rPr>
                <w:rFonts w:ascii="Arial" w:hAnsi="Arial" w:cs="Arial"/>
              </w:rPr>
              <w:tab/>
            </w:r>
          </w:p>
          <w:p w:rsidR="002C6AEF" w:rsidRPr="002C6AEF" w:rsidRDefault="003C0086"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1492351309" w:edGrp="everyone"/>
                <w:r w:rsidR="002C6AEF" w:rsidRPr="002C6AEF">
                  <w:rPr>
                    <w:rFonts w:ascii="Segoe UI Symbol" w:hAnsi="Segoe UI Symbol" w:cs="Segoe UI Symbol"/>
                  </w:rPr>
                  <w:t>☐</w:t>
                </w:r>
                <w:permEnd w:id="1492351309"/>
              </w:sdtContent>
            </w:sdt>
            <w:r w:rsidR="002C6AEF" w:rsidRPr="002C6AEF">
              <w:rPr>
                <w:rFonts w:ascii="Arial" w:hAnsi="Arial" w:cs="Arial"/>
              </w:rPr>
              <w:t xml:space="preserve"> Not satisfactory</w:t>
            </w:r>
          </w:p>
        </w:tc>
      </w:tr>
      <w:tr w:rsidR="002C6AEF" w:rsidRPr="002C6AEF" w:rsidTr="003C0086">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83437078" w:edGrp="everyone"/>
            <w:permEnd w:id="183437078"/>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C0086">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3C0086">
        <w:trPr>
          <w:trHeight w:val="567"/>
        </w:trPr>
        <w:tc>
          <w:tcPr>
            <w:tcW w:w="9242" w:type="dxa"/>
          </w:tcPr>
          <w:p w:rsidR="005B33AD" w:rsidRPr="005B33AD" w:rsidRDefault="004710BC" w:rsidP="004D118C">
            <w:pPr>
              <w:keepNext/>
              <w:rPr>
                <w:rFonts w:ascii="Arial" w:hAnsi="Arial" w:cs="Arial"/>
              </w:rPr>
            </w:pPr>
            <w:permStart w:id="938680653" w:edGrp="everyone"/>
            <w:r>
              <w:rPr>
                <w:rFonts w:ascii="Arial" w:hAnsi="Arial" w:cs="Arial"/>
              </w:rPr>
              <w:t>Work Health and Safety Act 2011 (QLD) found at www.legislation.qld.gov.au</w:t>
            </w:r>
            <w:permEnd w:id="938680653"/>
          </w:p>
        </w:tc>
      </w:tr>
      <w:tr w:rsidR="005B33AD" w:rsidRPr="005B33AD" w:rsidTr="003C0086">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3C0086">
        <w:trPr>
          <w:trHeight w:val="850"/>
        </w:trPr>
        <w:tc>
          <w:tcPr>
            <w:tcW w:w="9242" w:type="dxa"/>
          </w:tcPr>
          <w:p w:rsidR="005B33AD" w:rsidRPr="005B33AD" w:rsidRDefault="00FD446B" w:rsidP="002C6AEF">
            <w:pPr>
              <w:rPr>
                <w:rFonts w:ascii="Arial" w:hAnsi="Arial" w:cs="Arial"/>
              </w:rPr>
            </w:pPr>
            <w:permStart w:id="389034070" w:edGrp="everyone"/>
            <w:r>
              <w:rPr>
                <w:rFonts w:ascii="Arial" w:hAnsi="Arial" w:cs="Arial"/>
              </w:rPr>
              <w:t>Section 7: A person is a worker if the person carries out work in any capacity for a PCBU, including work as a contractor or subcontractor.</w:t>
            </w:r>
            <w:permEnd w:id="389034070"/>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C0086">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3C0086">
        <w:trPr>
          <w:trHeight w:val="567"/>
        </w:trPr>
        <w:tc>
          <w:tcPr>
            <w:tcW w:w="9242" w:type="dxa"/>
          </w:tcPr>
          <w:p w:rsidR="005B33AD" w:rsidRPr="005B33AD" w:rsidRDefault="005565F1" w:rsidP="004D118C">
            <w:pPr>
              <w:keepNext/>
              <w:rPr>
                <w:rFonts w:ascii="Arial" w:hAnsi="Arial" w:cs="Arial"/>
              </w:rPr>
            </w:pPr>
            <w:permStart w:id="868503398" w:edGrp="everyone"/>
            <w:r>
              <w:rPr>
                <w:rFonts w:ascii="Arial" w:hAnsi="Arial" w:cs="Arial"/>
              </w:rPr>
              <w:t>Work Health and Safety Regulation 2011 QLD, 222.legislation.qld.gov.au</w:t>
            </w:r>
            <w:permEnd w:id="868503398"/>
          </w:p>
        </w:tc>
      </w:tr>
      <w:tr w:rsidR="005B33AD" w:rsidRPr="005B33AD" w:rsidTr="003C0086">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3C0086">
        <w:trPr>
          <w:trHeight w:val="850"/>
        </w:trPr>
        <w:tc>
          <w:tcPr>
            <w:tcW w:w="9242" w:type="dxa"/>
          </w:tcPr>
          <w:p w:rsidR="005565F1" w:rsidRPr="005565F1" w:rsidRDefault="005565F1" w:rsidP="005565F1">
            <w:pPr>
              <w:rPr>
                <w:rFonts w:ascii="Arial" w:hAnsi="Arial" w:cs="Arial"/>
              </w:rPr>
            </w:pPr>
            <w:permStart w:id="1116091453" w:edGrp="everyone"/>
            <w:r w:rsidRPr="005565F1">
              <w:rPr>
                <w:rFonts w:ascii="Arial" w:hAnsi="Arial" w:cs="Arial"/>
              </w:rPr>
              <w:t xml:space="preserve">Section 39 outlines that a PCBU must ensure that information, training and instruction </w:t>
            </w:r>
          </w:p>
          <w:p w:rsidR="005565F1" w:rsidRPr="005565F1" w:rsidRDefault="005565F1" w:rsidP="005565F1">
            <w:pPr>
              <w:rPr>
                <w:rFonts w:ascii="Arial" w:hAnsi="Arial" w:cs="Arial"/>
              </w:rPr>
            </w:pPr>
            <w:r w:rsidRPr="005565F1">
              <w:rPr>
                <w:rFonts w:ascii="Arial" w:hAnsi="Arial" w:cs="Arial"/>
              </w:rPr>
              <w:t xml:space="preserve">provided to a worker is suitable and adequate, having regard to the nature of the work </w:t>
            </w:r>
          </w:p>
          <w:p w:rsidR="005565F1" w:rsidRPr="005565F1" w:rsidRDefault="005565F1" w:rsidP="005565F1">
            <w:pPr>
              <w:rPr>
                <w:rFonts w:ascii="Arial" w:hAnsi="Arial" w:cs="Arial"/>
              </w:rPr>
            </w:pPr>
            <w:r w:rsidRPr="005565F1">
              <w:rPr>
                <w:rFonts w:ascii="Arial" w:hAnsi="Arial" w:cs="Arial"/>
              </w:rPr>
              <w:t xml:space="preserve">carried out by the worker, the nature of the risks associated with the work and the control </w:t>
            </w:r>
          </w:p>
          <w:p w:rsidR="005B33AD" w:rsidRPr="005B33AD" w:rsidRDefault="005565F1" w:rsidP="002C6AEF">
            <w:pPr>
              <w:rPr>
                <w:rFonts w:ascii="Arial" w:hAnsi="Arial" w:cs="Arial"/>
              </w:rPr>
            </w:pPr>
            <w:r w:rsidRPr="005565F1">
              <w:rPr>
                <w:rFonts w:ascii="Arial" w:hAnsi="Arial" w:cs="Arial"/>
              </w:rPr>
              <w:t>measures implemented.</w:t>
            </w:r>
            <w:permEnd w:id="111609145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C0086">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3C0086">
        <w:trPr>
          <w:trHeight w:val="567"/>
        </w:trPr>
        <w:tc>
          <w:tcPr>
            <w:tcW w:w="9242" w:type="dxa"/>
          </w:tcPr>
          <w:p w:rsidR="005B33AD" w:rsidRPr="005B33AD" w:rsidRDefault="00C637A6" w:rsidP="004D118C">
            <w:pPr>
              <w:keepNext/>
              <w:rPr>
                <w:rFonts w:ascii="Arial" w:hAnsi="Arial" w:cs="Arial"/>
              </w:rPr>
            </w:pPr>
            <w:permStart w:id="589448961" w:edGrp="everyone"/>
            <w:r w:rsidRPr="00C637A6">
              <w:rPr>
                <w:rFonts w:ascii="Arial" w:hAnsi="Arial" w:cs="Arial"/>
              </w:rPr>
              <w:t xml:space="preserve">The Work Health and Safety Consultation, Co-operation and </w:t>
            </w:r>
            <w:r>
              <w:rPr>
                <w:rFonts w:ascii="Arial" w:hAnsi="Arial" w:cs="Arial"/>
              </w:rPr>
              <w:t xml:space="preserve">Co-ordination Code of Practice </w:t>
            </w:r>
            <w:r w:rsidRPr="00C637A6">
              <w:rPr>
                <w:rFonts w:ascii="Arial" w:hAnsi="Arial" w:cs="Arial"/>
              </w:rPr>
              <w:t xml:space="preserve">2011 found at www.worksafe.qld.gov.au  </w:t>
            </w:r>
            <w:permEnd w:id="589448961"/>
          </w:p>
        </w:tc>
      </w:tr>
      <w:tr w:rsidR="005B33AD" w:rsidRPr="005B33AD" w:rsidTr="003C0086">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3C0086">
        <w:trPr>
          <w:trHeight w:val="850"/>
        </w:trPr>
        <w:tc>
          <w:tcPr>
            <w:tcW w:w="9242" w:type="dxa"/>
          </w:tcPr>
          <w:p w:rsidR="00C637A6" w:rsidRPr="00C637A6" w:rsidRDefault="00C637A6" w:rsidP="00C637A6">
            <w:pPr>
              <w:rPr>
                <w:rFonts w:ascii="Arial" w:hAnsi="Arial" w:cs="Arial"/>
              </w:rPr>
            </w:pPr>
            <w:permStart w:id="1456214032" w:edGrp="everyone"/>
            <w:r w:rsidRPr="00C637A6">
              <w:rPr>
                <w:rFonts w:ascii="Arial" w:hAnsi="Arial" w:cs="Arial"/>
              </w:rPr>
              <w:t xml:space="preserve">Section 1.1 outlines that a PCBU must consult, so far as is reasonably practicable, with </w:t>
            </w:r>
          </w:p>
          <w:p w:rsidR="00C637A6" w:rsidRPr="00C637A6" w:rsidRDefault="00C637A6" w:rsidP="00C637A6">
            <w:pPr>
              <w:rPr>
                <w:rFonts w:ascii="Arial" w:hAnsi="Arial" w:cs="Arial"/>
              </w:rPr>
            </w:pPr>
            <w:r w:rsidRPr="00C637A6">
              <w:rPr>
                <w:rFonts w:ascii="Arial" w:hAnsi="Arial" w:cs="Arial"/>
              </w:rPr>
              <w:t xml:space="preserve">contractors and sub-contractors and their employees, on-hire workers, volunteers and any </w:t>
            </w:r>
          </w:p>
          <w:p w:rsidR="00C637A6" w:rsidRPr="00C637A6" w:rsidRDefault="00C637A6" w:rsidP="00C637A6">
            <w:pPr>
              <w:rPr>
                <w:rFonts w:ascii="Arial" w:hAnsi="Arial" w:cs="Arial"/>
              </w:rPr>
            </w:pPr>
            <w:r w:rsidRPr="00C637A6">
              <w:rPr>
                <w:rFonts w:ascii="Arial" w:hAnsi="Arial" w:cs="Arial"/>
              </w:rPr>
              <w:t xml:space="preserve">other people who are working for you and who are directly affected by a health and safety </w:t>
            </w:r>
          </w:p>
          <w:p w:rsidR="005B33AD" w:rsidRPr="005B33AD" w:rsidRDefault="00C637A6" w:rsidP="002C6AEF">
            <w:pPr>
              <w:rPr>
                <w:rFonts w:ascii="Arial" w:hAnsi="Arial" w:cs="Arial"/>
              </w:rPr>
            </w:pPr>
            <w:r w:rsidRPr="00C637A6">
              <w:rPr>
                <w:rFonts w:ascii="Arial" w:hAnsi="Arial" w:cs="Arial"/>
              </w:rPr>
              <w:t>matter.</w:t>
            </w:r>
            <w:permEnd w:id="1456214032"/>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C0086">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lastRenderedPageBreak/>
              <w:t>Name and location of Standard</w:t>
            </w:r>
          </w:p>
        </w:tc>
      </w:tr>
      <w:tr w:rsidR="005B33AD" w:rsidRPr="005B33AD" w:rsidTr="003C0086">
        <w:trPr>
          <w:trHeight w:val="567"/>
        </w:trPr>
        <w:tc>
          <w:tcPr>
            <w:tcW w:w="9242" w:type="dxa"/>
          </w:tcPr>
          <w:p w:rsidR="005B33AD" w:rsidRPr="005B33AD" w:rsidRDefault="00995F98" w:rsidP="004D118C">
            <w:pPr>
              <w:keepNext/>
              <w:rPr>
                <w:rFonts w:ascii="Arial" w:hAnsi="Arial" w:cs="Arial"/>
              </w:rPr>
            </w:pPr>
            <w:permStart w:id="681773283" w:edGrp="everyone"/>
            <w:r w:rsidRPr="00995F98">
              <w:rPr>
                <w:rFonts w:ascii="Arial" w:hAnsi="Arial" w:cs="Arial"/>
              </w:rPr>
              <w:t>AS 11000 General conditions of contract</w:t>
            </w:r>
            <w:permEnd w:id="681773283"/>
          </w:p>
        </w:tc>
      </w:tr>
      <w:tr w:rsidR="005B33AD" w:rsidRPr="005B33AD" w:rsidTr="003C0086">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3C0086">
        <w:trPr>
          <w:trHeight w:val="850"/>
        </w:trPr>
        <w:tc>
          <w:tcPr>
            <w:tcW w:w="9242" w:type="dxa"/>
          </w:tcPr>
          <w:p w:rsidR="00995F98" w:rsidRPr="00995F98" w:rsidRDefault="00995F98" w:rsidP="00995F98">
            <w:pPr>
              <w:rPr>
                <w:rFonts w:ascii="Arial" w:hAnsi="Arial" w:cs="Arial"/>
              </w:rPr>
            </w:pPr>
            <w:permStart w:id="1850289891" w:edGrp="everyone"/>
            <w:r w:rsidRPr="00995F98">
              <w:rPr>
                <w:rFonts w:ascii="Arial" w:hAnsi="Arial" w:cs="Arial"/>
              </w:rPr>
              <w:t xml:space="preserve">Section 12 outlines that the Contractor shall be liable to the Principal for the acts, defaults </w:t>
            </w:r>
          </w:p>
          <w:p w:rsidR="00995F98" w:rsidRPr="00995F98" w:rsidRDefault="00995F98" w:rsidP="00995F98">
            <w:pPr>
              <w:rPr>
                <w:rFonts w:ascii="Arial" w:hAnsi="Arial" w:cs="Arial"/>
              </w:rPr>
            </w:pPr>
            <w:r w:rsidRPr="00995F98">
              <w:rPr>
                <w:rFonts w:ascii="Arial" w:hAnsi="Arial" w:cs="Arial"/>
              </w:rPr>
              <w:t xml:space="preserve">and omissions of subcontractors and employees and agents of subcontractors as if they </w:t>
            </w:r>
          </w:p>
          <w:p w:rsidR="005B33AD" w:rsidRPr="005B33AD" w:rsidRDefault="00995F98" w:rsidP="002C6AEF">
            <w:pPr>
              <w:rPr>
                <w:rFonts w:ascii="Arial" w:hAnsi="Arial" w:cs="Arial"/>
              </w:rPr>
            </w:pPr>
            <w:r w:rsidRPr="00995F98">
              <w:rPr>
                <w:rFonts w:ascii="Arial" w:hAnsi="Arial" w:cs="Arial"/>
              </w:rPr>
              <w:t>were those of the Contractor</w:t>
            </w:r>
            <w:permEnd w:id="1850289891"/>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3C0086">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3C0086">
        <w:trPr>
          <w:trHeight w:val="567"/>
        </w:trPr>
        <w:tc>
          <w:tcPr>
            <w:tcW w:w="9242" w:type="dxa"/>
          </w:tcPr>
          <w:p w:rsidR="005B33AD" w:rsidRPr="005B33AD" w:rsidRDefault="00995F98" w:rsidP="004D118C">
            <w:pPr>
              <w:keepNext/>
              <w:rPr>
                <w:rFonts w:ascii="Arial" w:hAnsi="Arial" w:cs="Arial"/>
              </w:rPr>
            </w:pPr>
            <w:permStart w:id="18891179" w:edGrp="everyone"/>
            <w:r w:rsidRPr="00995F98">
              <w:rPr>
                <w:rFonts w:ascii="Arial" w:hAnsi="Arial" w:cs="Arial"/>
              </w:rPr>
              <w:t>Guidance Note for Fatigue Risk Managemen</w:t>
            </w:r>
            <w:r>
              <w:rPr>
                <w:rFonts w:ascii="Arial" w:hAnsi="Arial" w:cs="Arial"/>
              </w:rPr>
              <w:t>t</w:t>
            </w:r>
            <w:permEnd w:id="18891179"/>
          </w:p>
        </w:tc>
      </w:tr>
      <w:tr w:rsidR="005B33AD" w:rsidRPr="005B33AD" w:rsidTr="003C0086">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3C0086">
        <w:trPr>
          <w:trHeight w:val="850"/>
        </w:trPr>
        <w:tc>
          <w:tcPr>
            <w:tcW w:w="9242" w:type="dxa"/>
          </w:tcPr>
          <w:p w:rsidR="005B33AD" w:rsidRPr="005B33AD" w:rsidRDefault="00995F98" w:rsidP="002C6AEF">
            <w:pPr>
              <w:rPr>
                <w:rFonts w:ascii="Arial" w:hAnsi="Arial" w:cs="Arial"/>
              </w:rPr>
            </w:pPr>
            <w:permStart w:id="490890934" w:edGrp="everyone"/>
            <w:r w:rsidRPr="00995F98">
              <w:rPr>
                <w:rFonts w:ascii="Arial" w:hAnsi="Arial" w:cs="Arial"/>
              </w:rPr>
              <w:t>The Guidance Note for Fatigue Risk Management by the Queensland Government Department of Natural Resources and Mines aims to assist mine sites in developing and implementing a plan to systematically manage fatigue risks in the workplace.</w:t>
            </w:r>
            <w:permEnd w:id="490890934"/>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rsidTr="003C0086">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816934022" w:edGrp="everyone"/>
        <w:tc>
          <w:tcPr>
            <w:tcW w:w="6015" w:type="dxa"/>
          </w:tcPr>
          <w:p w:rsidR="002C6AEF" w:rsidRPr="002C6AEF" w:rsidRDefault="003C0086"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816934022"/>
            <w:r w:rsidR="002C6AEF" w:rsidRPr="002C6AEF">
              <w:rPr>
                <w:rFonts w:ascii="Arial" w:hAnsi="Arial" w:cs="Arial"/>
              </w:rPr>
              <w:t xml:space="preserve"> Satisfactory </w:t>
            </w:r>
            <w:r w:rsidR="002C6AEF" w:rsidRPr="002C6AEF">
              <w:rPr>
                <w:rFonts w:ascii="Arial" w:hAnsi="Arial" w:cs="Arial"/>
              </w:rPr>
              <w:tab/>
            </w:r>
          </w:p>
          <w:p w:rsidR="002C6AEF" w:rsidRPr="002C6AEF" w:rsidRDefault="003C0086"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450592720" w:edGrp="everyone"/>
                <w:r w:rsidR="002C6AEF" w:rsidRPr="002C6AEF">
                  <w:rPr>
                    <w:rFonts w:ascii="Segoe UI Symbol" w:hAnsi="Segoe UI Symbol" w:cs="Segoe UI Symbol"/>
                  </w:rPr>
                  <w:t>☐</w:t>
                </w:r>
                <w:permEnd w:id="450592720"/>
              </w:sdtContent>
            </w:sdt>
            <w:r w:rsidR="002C6AEF" w:rsidRPr="002C6AEF">
              <w:rPr>
                <w:rFonts w:ascii="Arial" w:hAnsi="Arial" w:cs="Arial"/>
              </w:rPr>
              <w:t xml:space="preserve"> Not satisfactory</w:t>
            </w:r>
          </w:p>
        </w:tc>
      </w:tr>
      <w:tr w:rsidR="002C6AEF" w:rsidRPr="002C6AEF" w:rsidTr="003C0086">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587639005" w:edGrp="everyone"/>
            <w:permEnd w:id="1587639005"/>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D5CEE" w:rsidRDefault="00171AEE" w:rsidP="001A16FA">
            <w:pPr>
              <w:rPr>
                <w:rFonts w:ascii="Arial" w:hAnsi="Arial" w:cs="Arial"/>
              </w:rPr>
            </w:pPr>
            <w:permStart w:id="1753612590" w:edGrp="everyone"/>
            <w:r>
              <w:rPr>
                <w:rFonts w:ascii="Arial" w:hAnsi="Arial" w:cs="Arial"/>
              </w:rPr>
              <w:t xml:space="preserve">Probuild Constructions is a Tier 1 commercial construction company with offices across Australia. </w:t>
            </w:r>
            <w:r w:rsidR="00231C0E">
              <w:rPr>
                <w:rFonts w:ascii="Arial" w:hAnsi="Arial" w:cs="Arial"/>
              </w:rPr>
              <w:t>Probuild constructs Highrise apartment, office and hotel buildings as well as large retail projects. Probuild work as the Head Contractor for construction projects, with a number of Sub-Contractors being employed to undertake specific trade contracts.</w:t>
            </w:r>
          </w:p>
          <w:p w:rsidR="00231C0E" w:rsidRDefault="00231C0E" w:rsidP="001A16FA">
            <w:pPr>
              <w:rPr>
                <w:rFonts w:ascii="Arial" w:hAnsi="Arial" w:cs="Arial"/>
              </w:rPr>
            </w:pPr>
          </w:p>
          <w:p w:rsidR="00231C0E" w:rsidRDefault="00231C0E" w:rsidP="001A16FA">
            <w:pPr>
              <w:rPr>
                <w:rFonts w:ascii="Arial" w:hAnsi="Arial" w:cs="Arial"/>
              </w:rPr>
            </w:pPr>
            <w:r>
              <w:rPr>
                <w:rFonts w:ascii="Arial" w:hAnsi="Arial" w:cs="Arial"/>
              </w:rPr>
              <w:t xml:space="preserve">The purpose of this report is to identify areas for improvement in contractor management within the workplace and provide </w:t>
            </w:r>
            <w:r w:rsidR="005508C1">
              <w:rPr>
                <w:rFonts w:ascii="Arial" w:hAnsi="Arial" w:cs="Arial"/>
              </w:rPr>
              <w:t>solutions to these areas.</w:t>
            </w:r>
          </w:p>
          <w:permEnd w:id="1753612590"/>
          <w:p w:rsidR="00ED5CEE" w:rsidRPr="001A16FA"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8F549D" w:rsidRDefault="005508C1" w:rsidP="001A16FA">
            <w:pPr>
              <w:rPr>
                <w:rFonts w:ascii="Arial" w:hAnsi="Arial" w:cs="Arial"/>
              </w:rPr>
            </w:pPr>
            <w:permStart w:id="948444906" w:edGrp="everyone"/>
            <w:r>
              <w:rPr>
                <w:rFonts w:ascii="Arial" w:hAnsi="Arial" w:cs="Arial"/>
              </w:rPr>
              <w:t xml:space="preserve">Two areas that Probuild hire contractors for include traffic control/labour hire and general trade work such as concreting. Each contractor is required to maintain the level of training they need to work in their trade, as well as maintain current insurances. </w:t>
            </w:r>
          </w:p>
          <w:p w:rsidR="008F549D" w:rsidRDefault="008F549D" w:rsidP="001A16FA">
            <w:pPr>
              <w:rPr>
                <w:rFonts w:ascii="Arial" w:hAnsi="Arial" w:cs="Arial"/>
              </w:rPr>
            </w:pPr>
          </w:p>
          <w:p w:rsidR="008F549D" w:rsidRDefault="008F549D" w:rsidP="001A16FA">
            <w:pPr>
              <w:rPr>
                <w:rFonts w:ascii="Arial" w:hAnsi="Arial" w:cs="Arial"/>
              </w:rPr>
            </w:pPr>
            <w:r>
              <w:rPr>
                <w:rFonts w:ascii="Arial" w:hAnsi="Arial" w:cs="Arial"/>
              </w:rPr>
              <w:t>Each contractor is signed up under an amended Australian Standards Subcontract which includes Probuild’s safety standards and declaration of acknowledgement of these standards, no subcontractor starts work on site without signing this contract. In addition to contractual obligations, no subcontractor/worker/employee starts work on site without completing a site-specific induction.</w:t>
            </w:r>
          </w:p>
          <w:p w:rsidR="008F549D" w:rsidRDefault="008F549D" w:rsidP="001A16FA">
            <w:pPr>
              <w:rPr>
                <w:rFonts w:ascii="Arial" w:hAnsi="Arial" w:cs="Arial"/>
              </w:rPr>
            </w:pPr>
          </w:p>
          <w:p w:rsidR="00ED5CEE" w:rsidRPr="001A16FA" w:rsidRDefault="008F549D" w:rsidP="001A16FA">
            <w:pPr>
              <w:rPr>
                <w:rFonts w:ascii="Arial" w:hAnsi="Arial" w:cs="Arial"/>
              </w:rPr>
            </w:pPr>
            <w:r>
              <w:rPr>
                <w:rFonts w:ascii="Arial" w:hAnsi="Arial" w:cs="Arial"/>
              </w:rPr>
              <w:t>Probuild’s Subcontractor HSE Requirement form part of the Subcontract. This document outlines all policies that subcontractors will work under, including Emergency Management, Hazard/HSe Inspections, Communication and Consultation, Workplace Induction and HSE Training, Risk Assessment and Risk Control and Incident/Injury Reporting and Investigation/Return to Work Procedures.</w:t>
            </w:r>
            <w:r w:rsidR="005508C1">
              <w:rPr>
                <w:rFonts w:ascii="Arial" w:hAnsi="Arial" w:cs="Arial"/>
              </w:rPr>
              <w:t xml:space="preserve"> </w:t>
            </w:r>
            <w:permEnd w:id="948444906"/>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602B18" w:rsidRPr="00602B18" w:rsidRDefault="00602B18" w:rsidP="00602B18">
            <w:pPr>
              <w:rPr>
                <w:rFonts w:ascii="Arial" w:hAnsi="Arial" w:cs="Arial"/>
              </w:rPr>
            </w:pPr>
            <w:permStart w:id="1344630779" w:edGrp="everyone"/>
            <w:r w:rsidRPr="00602B18">
              <w:rPr>
                <w:rFonts w:ascii="Arial" w:hAnsi="Arial" w:cs="Arial"/>
              </w:rPr>
              <w:t>Contractors, under the Work Health and Safety Act 2011 (Qld)</w:t>
            </w:r>
            <w:r>
              <w:rPr>
                <w:rFonts w:ascii="Arial" w:hAnsi="Arial" w:cs="Arial"/>
              </w:rPr>
              <w:t xml:space="preserve">, are deemed to be a 'worker'. </w:t>
            </w:r>
            <w:r w:rsidRPr="00602B18">
              <w:rPr>
                <w:rFonts w:ascii="Arial" w:hAnsi="Arial" w:cs="Arial"/>
              </w:rPr>
              <w:t xml:space="preserve">Under section 28 of the Work Health and Safety Act 2011 </w:t>
            </w:r>
            <w:r>
              <w:rPr>
                <w:rFonts w:ascii="Arial" w:hAnsi="Arial" w:cs="Arial"/>
              </w:rPr>
              <w:t xml:space="preserve">(Qld), workers have duties and </w:t>
            </w:r>
            <w:r w:rsidRPr="00602B18">
              <w:rPr>
                <w:rFonts w:ascii="Arial" w:hAnsi="Arial" w:cs="Arial"/>
              </w:rPr>
              <w:t xml:space="preserve">obligations to:  </w:t>
            </w:r>
          </w:p>
          <w:p w:rsidR="00602B18" w:rsidRPr="00602B18" w:rsidRDefault="00602B18" w:rsidP="00602B18">
            <w:pPr>
              <w:rPr>
                <w:rFonts w:ascii="Arial" w:hAnsi="Arial" w:cs="Arial"/>
              </w:rPr>
            </w:pPr>
            <w:r w:rsidRPr="00602B18">
              <w:rPr>
                <w:rFonts w:ascii="Arial" w:hAnsi="Arial" w:cs="Arial"/>
              </w:rPr>
              <w:t xml:space="preserve"> Take reasonable care for their own health and safety  </w:t>
            </w:r>
          </w:p>
          <w:p w:rsidR="00602B18" w:rsidRPr="00602B18" w:rsidRDefault="00602B18" w:rsidP="00602B18">
            <w:pPr>
              <w:rPr>
                <w:rFonts w:ascii="Arial" w:hAnsi="Arial" w:cs="Arial"/>
              </w:rPr>
            </w:pPr>
            <w:r w:rsidRPr="00602B18">
              <w:rPr>
                <w:rFonts w:ascii="Arial" w:hAnsi="Arial" w:cs="Arial"/>
              </w:rPr>
              <w:t xml:space="preserve"> Take reasonable care for the safety of others  </w:t>
            </w:r>
          </w:p>
          <w:p w:rsidR="00602B18" w:rsidRPr="00602B18" w:rsidRDefault="00602B18" w:rsidP="00602B18">
            <w:pPr>
              <w:rPr>
                <w:rFonts w:ascii="Arial" w:hAnsi="Arial" w:cs="Arial"/>
              </w:rPr>
            </w:pPr>
            <w:r w:rsidRPr="00602B18">
              <w:rPr>
                <w:rFonts w:ascii="Arial" w:hAnsi="Arial" w:cs="Arial"/>
              </w:rPr>
              <w:t> Comply with the reasonable instructions of a Person Co</w:t>
            </w:r>
            <w:r>
              <w:rPr>
                <w:rFonts w:ascii="Arial" w:hAnsi="Arial" w:cs="Arial"/>
              </w:rPr>
              <w:t xml:space="preserve">nducting Business or </w:t>
            </w:r>
            <w:r w:rsidRPr="00602B18">
              <w:rPr>
                <w:rFonts w:ascii="Arial" w:hAnsi="Arial" w:cs="Arial"/>
              </w:rPr>
              <w:t xml:space="preserve">Undertaking (PCBU)  </w:t>
            </w:r>
          </w:p>
          <w:p w:rsidR="00602B18" w:rsidRPr="00602B18" w:rsidRDefault="00602B18" w:rsidP="00602B18">
            <w:pPr>
              <w:rPr>
                <w:rFonts w:ascii="Arial" w:hAnsi="Arial" w:cs="Arial"/>
              </w:rPr>
            </w:pPr>
            <w:r w:rsidRPr="00602B18">
              <w:rPr>
                <w:rFonts w:ascii="Arial" w:hAnsi="Arial" w:cs="Arial"/>
              </w:rPr>
              <w:t> Cooperate with the PCBU’s reasonable policie</w:t>
            </w:r>
            <w:r>
              <w:rPr>
                <w:rFonts w:ascii="Arial" w:hAnsi="Arial" w:cs="Arial"/>
              </w:rPr>
              <w:t xml:space="preserve">s or procedures for health and </w:t>
            </w:r>
            <w:r w:rsidRPr="00602B18">
              <w:rPr>
                <w:rFonts w:ascii="Arial" w:hAnsi="Arial" w:cs="Arial"/>
              </w:rPr>
              <w:t xml:space="preserve">safety  </w:t>
            </w:r>
          </w:p>
          <w:p w:rsidR="00602B18" w:rsidRPr="00602B18" w:rsidRDefault="00602B18" w:rsidP="00602B18">
            <w:pPr>
              <w:rPr>
                <w:rFonts w:ascii="Arial" w:hAnsi="Arial" w:cs="Arial"/>
              </w:rPr>
            </w:pPr>
            <w:r w:rsidRPr="00602B18">
              <w:rPr>
                <w:rFonts w:ascii="Arial" w:hAnsi="Arial" w:cs="Arial"/>
              </w:rPr>
              <w:t xml:space="preserve"> </w:t>
            </w:r>
          </w:p>
          <w:p w:rsidR="00602B18" w:rsidRPr="00602B18" w:rsidRDefault="00602B18" w:rsidP="00602B18">
            <w:pPr>
              <w:rPr>
                <w:rFonts w:ascii="Arial" w:hAnsi="Arial" w:cs="Arial"/>
              </w:rPr>
            </w:pPr>
            <w:r w:rsidRPr="00602B18">
              <w:rPr>
                <w:rFonts w:ascii="Arial" w:hAnsi="Arial" w:cs="Arial"/>
              </w:rPr>
              <w:t xml:space="preserve">To meet their obligations, workers should:  </w:t>
            </w:r>
          </w:p>
          <w:p w:rsidR="00602B18" w:rsidRPr="00602B18" w:rsidRDefault="00602B18" w:rsidP="00602B18">
            <w:pPr>
              <w:rPr>
                <w:rFonts w:ascii="Arial" w:hAnsi="Arial" w:cs="Arial"/>
              </w:rPr>
            </w:pPr>
            <w:r w:rsidRPr="00602B18">
              <w:rPr>
                <w:rFonts w:ascii="Arial" w:hAnsi="Arial" w:cs="Arial"/>
              </w:rPr>
              <w:t xml:space="preserve"> Cooperate with and follow instructions from the PCBU regarding WHS  </w:t>
            </w:r>
          </w:p>
          <w:p w:rsidR="00602B18" w:rsidRPr="00602B18" w:rsidRDefault="00602B18" w:rsidP="00602B18">
            <w:pPr>
              <w:rPr>
                <w:rFonts w:ascii="Arial" w:hAnsi="Arial" w:cs="Arial"/>
              </w:rPr>
            </w:pPr>
            <w:r w:rsidRPr="00602B18">
              <w:rPr>
                <w:rFonts w:ascii="Arial" w:hAnsi="Arial" w:cs="Arial"/>
              </w:rPr>
              <w:t> Use personal protective equipment and clothing (</w:t>
            </w:r>
            <w:r>
              <w:rPr>
                <w:rFonts w:ascii="Arial" w:hAnsi="Arial" w:cs="Arial"/>
              </w:rPr>
              <w:t xml:space="preserve">PPE) that has been provided by the </w:t>
            </w:r>
            <w:r w:rsidRPr="00602B18">
              <w:rPr>
                <w:rFonts w:ascii="Arial" w:hAnsi="Arial" w:cs="Arial"/>
              </w:rPr>
              <w:t xml:space="preserve">PCBU  </w:t>
            </w:r>
          </w:p>
          <w:p w:rsidR="00602B18" w:rsidRPr="00602B18" w:rsidRDefault="00602B18" w:rsidP="00602B18">
            <w:pPr>
              <w:rPr>
                <w:rFonts w:ascii="Arial" w:hAnsi="Arial" w:cs="Arial"/>
              </w:rPr>
            </w:pPr>
            <w:r w:rsidRPr="00602B18">
              <w:rPr>
                <w:rFonts w:ascii="Arial" w:hAnsi="Arial" w:cs="Arial"/>
              </w:rPr>
              <w:t xml:space="preserve"> Report to the PCBU on any hazards or injury to harm or health  </w:t>
            </w:r>
          </w:p>
          <w:p w:rsidR="00602B18" w:rsidRPr="00602B18" w:rsidRDefault="00602B18" w:rsidP="00602B18">
            <w:pPr>
              <w:rPr>
                <w:rFonts w:ascii="Arial" w:hAnsi="Arial" w:cs="Arial"/>
              </w:rPr>
            </w:pPr>
            <w:r w:rsidRPr="00602B18">
              <w:rPr>
                <w:rFonts w:ascii="Arial" w:hAnsi="Arial" w:cs="Arial"/>
              </w:rPr>
              <w:t xml:space="preserve"> </w:t>
            </w:r>
          </w:p>
          <w:p w:rsidR="00602B18" w:rsidRPr="00602B18" w:rsidRDefault="00602B18" w:rsidP="00602B18">
            <w:pPr>
              <w:rPr>
                <w:rFonts w:ascii="Arial" w:hAnsi="Arial" w:cs="Arial"/>
              </w:rPr>
            </w:pPr>
            <w:r w:rsidRPr="00602B18">
              <w:rPr>
                <w:rFonts w:ascii="Arial" w:hAnsi="Arial" w:cs="Arial"/>
              </w:rPr>
              <w:t>As part of fulfilling these rights under the legislation, workers are entitled to certain right</w:t>
            </w:r>
            <w:r>
              <w:rPr>
                <w:rFonts w:ascii="Arial" w:hAnsi="Arial" w:cs="Arial"/>
              </w:rPr>
              <w:t xml:space="preserve">s </w:t>
            </w:r>
            <w:r w:rsidRPr="00602B18">
              <w:rPr>
                <w:rFonts w:ascii="Arial" w:hAnsi="Arial" w:cs="Arial"/>
              </w:rPr>
              <w:t>under the legislation. For example, the right to health</w:t>
            </w:r>
            <w:r>
              <w:rPr>
                <w:rFonts w:ascii="Arial" w:hAnsi="Arial" w:cs="Arial"/>
              </w:rPr>
              <w:t xml:space="preserve"> and safety, as owed by others </w:t>
            </w:r>
            <w:r w:rsidRPr="00602B18">
              <w:rPr>
                <w:rFonts w:ascii="Arial" w:hAnsi="Arial" w:cs="Arial"/>
              </w:rPr>
              <w:t xml:space="preserve">(including the PCBU).  </w:t>
            </w:r>
          </w:p>
          <w:p w:rsidR="00602B18" w:rsidRPr="00602B18" w:rsidRDefault="00602B18" w:rsidP="00602B18">
            <w:pPr>
              <w:rPr>
                <w:rFonts w:ascii="Arial" w:hAnsi="Arial" w:cs="Arial"/>
              </w:rPr>
            </w:pPr>
            <w:r w:rsidRPr="00602B18">
              <w:rPr>
                <w:rFonts w:ascii="Arial" w:hAnsi="Arial" w:cs="Arial"/>
              </w:rPr>
              <w:t xml:space="preserve"> </w:t>
            </w:r>
          </w:p>
          <w:p w:rsidR="00ED5CEE" w:rsidRPr="004D118C" w:rsidRDefault="00602B18" w:rsidP="001A16FA">
            <w:pPr>
              <w:rPr>
                <w:rFonts w:ascii="Arial" w:hAnsi="Arial" w:cs="Arial"/>
              </w:rPr>
            </w:pPr>
            <w:r w:rsidRPr="00602B18">
              <w:rPr>
                <w:rFonts w:ascii="Arial" w:hAnsi="Arial" w:cs="Arial"/>
              </w:rPr>
              <w:t>Section 19 of the Work Health and Safety Act 2011 (Ql</w:t>
            </w:r>
            <w:r>
              <w:rPr>
                <w:rFonts w:ascii="Arial" w:hAnsi="Arial" w:cs="Arial"/>
              </w:rPr>
              <w:t xml:space="preserve">d) provides that in holding the primary </w:t>
            </w:r>
            <w:r w:rsidRPr="00602B18">
              <w:rPr>
                <w:rFonts w:ascii="Arial" w:hAnsi="Arial" w:cs="Arial"/>
              </w:rPr>
              <w:t>duty of care the PCBU should ensure, so far as is reasonab</w:t>
            </w:r>
            <w:r>
              <w:rPr>
                <w:rFonts w:ascii="Arial" w:hAnsi="Arial" w:cs="Arial"/>
              </w:rPr>
              <w:t xml:space="preserve">ly practicable, the health and </w:t>
            </w:r>
            <w:r w:rsidRPr="00602B18">
              <w:rPr>
                <w:rFonts w:ascii="Arial" w:hAnsi="Arial" w:cs="Arial"/>
              </w:rPr>
              <w:t xml:space="preserve">safety of workers affected by the business or undertaking.  </w:t>
            </w:r>
            <w:permEnd w:id="1344630779"/>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ED5CEE" w:rsidRDefault="00AE05B7" w:rsidP="001A16FA">
            <w:pPr>
              <w:rPr>
                <w:rFonts w:ascii="Arial" w:hAnsi="Arial" w:cs="Arial"/>
              </w:rPr>
            </w:pPr>
            <w:permStart w:id="2093314295" w:edGrp="everyone"/>
            <w:r>
              <w:rPr>
                <w:rFonts w:ascii="Arial" w:hAnsi="Arial" w:cs="Arial"/>
              </w:rPr>
              <w:t>Reference: Probuild Best Practice Guidance Note: Concrete Blow-Back Bin</w:t>
            </w:r>
          </w:p>
          <w:p w:rsidR="00ED5CEE" w:rsidRPr="001A16FA" w:rsidRDefault="00AE05B7" w:rsidP="001A16FA">
            <w:pPr>
              <w:rPr>
                <w:rFonts w:ascii="Arial" w:hAnsi="Arial" w:cs="Arial"/>
              </w:rPr>
            </w:pPr>
            <w:r>
              <w:rPr>
                <w:rFonts w:ascii="Arial" w:hAnsi="Arial" w:cs="Arial"/>
              </w:rPr>
              <w:t>A subcontractor on a Probuild site has invented a concrete-blow-back bin that encapsulates a 1m skip bin with a lid and connection directly to the concrete p</w:t>
            </w:r>
            <w:r w:rsidR="003328E3">
              <w:rPr>
                <w:rFonts w:ascii="Arial" w:hAnsi="Arial" w:cs="Arial"/>
              </w:rPr>
              <w:t>ump hose. This eliminates risk of impact by dislodged concrete/sponges coming in contact with workers.</w:t>
            </w:r>
            <w:r>
              <w:rPr>
                <w:rFonts w:ascii="Arial" w:hAnsi="Arial" w:cs="Arial"/>
              </w:rPr>
              <w:t xml:space="preserve"> </w:t>
            </w:r>
            <w:permEnd w:id="2093314295"/>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lastRenderedPageBreak/>
              <w:t>RECOMMENDATIONS</w:t>
            </w:r>
          </w:p>
        </w:tc>
      </w:tr>
      <w:tr w:rsidR="00ED5CEE" w:rsidRPr="001A16FA" w:rsidTr="001A16FA">
        <w:trPr>
          <w:trHeight w:val="1417"/>
        </w:trPr>
        <w:tc>
          <w:tcPr>
            <w:tcW w:w="9242" w:type="dxa"/>
          </w:tcPr>
          <w:p w:rsidR="00ED5CEE" w:rsidRPr="001A16FA" w:rsidRDefault="001C551E" w:rsidP="001A16FA">
            <w:pPr>
              <w:rPr>
                <w:rFonts w:ascii="Arial" w:hAnsi="Arial" w:cs="Arial"/>
              </w:rPr>
            </w:pPr>
            <w:permStart w:id="1135826834" w:edGrp="everyone"/>
            <w:r>
              <w:rPr>
                <w:rFonts w:ascii="Arial" w:hAnsi="Arial" w:cs="Arial"/>
              </w:rPr>
              <w:t>To improve best-practice for concrete blow-back and reduce risk of worker injury, it is recommended that the aforementioned concrete blow-back bins are implemented across all Probuild sites as standard practice.</w:t>
            </w:r>
            <w:permEnd w:id="1135826834"/>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Default="001C551E" w:rsidP="001A16FA">
            <w:pPr>
              <w:rPr>
                <w:rFonts w:ascii="Arial" w:hAnsi="Arial" w:cs="Arial"/>
              </w:rPr>
            </w:pPr>
            <w:permStart w:id="1765502412" w:edGrp="everyone"/>
            <w:r>
              <w:rPr>
                <w:rFonts w:ascii="Arial" w:hAnsi="Arial" w:cs="Arial"/>
              </w:rPr>
              <w:t xml:space="preserve">Probuild take WHS seriously and are seen as a leader in best-practice for construction safety, with ISO accreditation. Probuild’s internal communication throughout national branches provide information sharing on best-practice and innovations. </w:t>
            </w:r>
          </w:p>
          <w:p w:rsidR="00ED5CEE" w:rsidRDefault="00ED5CEE" w:rsidP="001A16FA">
            <w:pPr>
              <w:rPr>
                <w:rFonts w:ascii="Arial" w:hAnsi="Arial" w:cs="Arial"/>
              </w:rPr>
            </w:pPr>
          </w:p>
          <w:p w:rsidR="00ED5CEE" w:rsidRPr="001A16FA" w:rsidRDefault="001C551E" w:rsidP="001A16FA">
            <w:pPr>
              <w:rPr>
                <w:rFonts w:ascii="Arial" w:hAnsi="Arial" w:cs="Arial"/>
              </w:rPr>
            </w:pPr>
            <w:r>
              <w:rPr>
                <w:rFonts w:ascii="Arial" w:hAnsi="Arial" w:cs="Arial"/>
              </w:rPr>
              <w:t>This information sharing ensures best practices are being shared and compliance with legislation is met.</w:t>
            </w:r>
            <w:permEnd w:id="1765502412"/>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rsidTr="003C0086">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535181676" w:edGrp="everyone"/>
        <w:tc>
          <w:tcPr>
            <w:tcW w:w="6015" w:type="dxa"/>
          </w:tcPr>
          <w:p w:rsidR="002C6AEF" w:rsidRPr="002C6AEF" w:rsidRDefault="003C0086"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535181676"/>
            <w:r w:rsidR="002C6AEF" w:rsidRPr="002C6AEF">
              <w:rPr>
                <w:rFonts w:ascii="Arial" w:hAnsi="Arial" w:cs="Arial"/>
              </w:rPr>
              <w:t xml:space="preserve"> Satisfactory </w:t>
            </w:r>
            <w:r w:rsidR="002C6AEF" w:rsidRPr="002C6AEF">
              <w:rPr>
                <w:rFonts w:ascii="Arial" w:hAnsi="Arial" w:cs="Arial"/>
              </w:rPr>
              <w:tab/>
            </w:r>
          </w:p>
          <w:p w:rsidR="002C6AEF" w:rsidRPr="002C6AEF" w:rsidRDefault="003C0086"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969217092" w:edGrp="everyone"/>
                <w:r w:rsidR="002C6AEF" w:rsidRPr="002C6AEF">
                  <w:rPr>
                    <w:rFonts w:ascii="Segoe UI Symbol" w:hAnsi="Segoe UI Symbol" w:cs="Segoe UI Symbol"/>
                  </w:rPr>
                  <w:t>☐</w:t>
                </w:r>
                <w:permEnd w:id="969217092"/>
              </w:sdtContent>
            </w:sdt>
            <w:r w:rsidR="002C6AEF" w:rsidRPr="002C6AEF">
              <w:rPr>
                <w:rFonts w:ascii="Arial" w:hAnsi="Arial" w:cs="Arial"/>
              </w:rPr>
              <w:t xml:space="preserve"> Not satisfactory</w:t>
            </w:r>
          </w:p>
        </w:tc>
      </w:tr>
      <w:tr w:rsidR="002C6AEF" w:rsidRPr="002C6AEF" w:rsidTr="003C0086">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447707641" w:edGrp="everyone"/>
            <w:permEnd w:id="447707641"/>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196059693" w:edGrp="everyone"/>
          <w:p w:rsidR="004D118C" w:rsidRDefault="003C0086"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A73AA5">
                  <w:rPr>
                    <w:rFonts w:ascii="MS Gothic" w:eastAsia="MS Gothic" w:hAnsi="MS Gothic" w:cs="Arial" w:hint="eastAsia"/>
                    <w:sz w:val="28"/>
                    <w:szCs w:val="28"/>
                  </w:rPr>
                  <w:t>☒</w:t>
                </w:r>
              </w:sdtContent>
            </w:sdt>
            <w:permEnd w:id="1196059693"/>
            <w:r w:rsidR="004D118C" w:rsidRPr="00ED32CC">
              <w:rPr>
                <w:rFonts w:ascii="Arial" w:hAnsi="Arial" w:cs="Arial"/>
              </w:rPr>
              <w:tab/>
            </w:r>
            <w:r w:rsidR="004D118C" w:rsidRPr="004D118C">
              <w:rPr>
                <w:rFonts w:ascii="Arial" w:hAnsi="Arial" w:cs="Arial"/>
              </w:rPr>
              <w:t>Repair work</w:t>
            </w:r>
          </w:p>
          <w:p w:rsidR="004D118C" w:rsidRDefault="003C0086"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518279473" w:edGrp="everyone"/>
                <w:r w:rsidR="00A73AA5">
                  <w:rPr>
                    <w:rFonts w:ascii="MS Gothic" w:eastAsia="MS Gothic" w:hAnsi="MS Gothic" w:cs="Arial" w:hint="eastAsia"/>
                    <w:sz w:val="28"/>
                    <w:szCs w:val="28"/>
                  </w:rPr>
                  <w:t>☒</w:t>
                </w:r>
                <w:permEnd w:id="151827947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3C0086"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342193883" w:edGrp="everyone"/>
                <w:r w:rsidR="004D118C">
                  <w:rPr>
                    <w:rFonts w:ascii="MS Gothic" w:eastAsia="MS Gothic" w:hAnsi="MS Gothic" w:cs="Arial" w:hint="eastAsia"/>
                    <w:sz w:val="28"/>
                    <w:szCs w:val="28"/>
                  </w:rPr>
                  <w:t>☐</w:t>
                </w:r>
                <w:permEnd w:id="34219388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3C0086"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672610708" w:edGrp="everyone"/>
                <w:r w:rsidR="004D118C">
                  <w:rPr>
                    <w:rFonts w:ascii="MS Gothic" w:eastAsia="MS Gothic" w:hAnsi="MS Gothic" w:cs="Arial" w:hint="eastAsia"/>
                    <w:sz w:val="28"/>
                    <w:szCs w:val="28"/>
                  </w:rPr>
                  <w:t>☐</w:t>
                </w:r>
                <w:permEnd w:id="1672610708"/>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405089179" w:edGrp="everyone"/>
                <w:r w:rsidR="004D118C">
                  <w:rPr>
                    <w:rFonts w:ascii="MS Gothic" w:eastAsia="MS Gothic" w:hAnsi="MS Gothic" w:cs="Arial" w:hint="eastAsia"/>
                    <w:sz w:val="40"/>
                    <w:szCs w:val="40"/>
                  </w:rPr>
                  <w:t>☐</w:t>
                </w:r>
                <w:permEnd w:id="405089179"/>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966415489" w:edGrp="everyone"/>
          <w:p w:rsidR="004D118C" w:rsidRDefault="003C0086"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A73AA5">
                  <w:rPr>
                    <w:rFonts w:ascii="MS Gothic" w:eastAsia="MS Gothic" w:hAnsi="MS Gothic" w:cs="Arial" w:hint="eastAsia"/>
                    <w:sz w:val="28"/>
                    <w:szCs w:val="28"/>
                  </w:rPr>
                  <w:t>☒</w:t>
                </w:r>
              </w:sdtContent>
            </w:sdt>
            <w:permEnd w:id="1966415489"/>
            <w:r w:rsidR="004D118C" w:rsidRPr="00ED32CC">
              <w:rPr>
                <w:rFonts w:ascii="Arial" w:hAnsi="Arial" w:cs="Arial"/>
              </w:rPr>
              <w:tab/>
            </w:r>
            <w:r w:rsidR="004D118C">
              <w:rPr>
                <w:rFonts w:ascii="Arial" w:hAnsi="Arial" w:cs="Arial"/>
              </w:rPr>
              <w:t>True</w:t>
            </w:r>
          </w:p>
          <w:p w:rsidR="004D118C" w:rsidRDefault="003C0086"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2014077991" w:edGrp="everyone"/>
                <w:r w:rsidR="004D118C">
                  <w:rPr>
                    <w:rFonts w:ascii="MS Gothic" w:eastAsia="MS Gothic" w:hAnsi="MS Gothic" w:cs="Arial" w:hint="eastAsia"/>
                    <w:sz w:val="28"/>
                    <w:szCs w:val="28"/>
                  </w:rPr>
                  <w:t>☐</w:t>
                </w:r>
                <w:permEnd w:id="2014077991"/>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718608346" w:edGrp="everyone"/>
                <w:r w:rsidR="004D118C">
                  <w:rPr>
                    <w:rFonts w:ascii="MS Gothic" w:eastAsia="MS Gothic" w:hAnsi="MS Gothic" w:cs="Arial" w:hint="eastAsia"/>
                    <w:sz w:val="40"/>
                    <w:szCs w:val="40"/>
                  </w:rPr>
                  <w:t>☐</w:t>
                </w:r>
                <w:permEnd w:id="718608346"/>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465398197" w:edGrp="everyone"/>
          <w:p w:rsidR="004D118C" w:rsidRDefault="003C0086"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A73AA5">
                  <w:rPr>
                    <w:rFonts w:ascii="MS Gothic" w:eastAsia="MS Gothic" w:hAnsi="MS Gothic" w:cs="Arial" w:hint="eastAsia"/>
                    <w:sz w:val="28"/>
                    <w:szCs w:val="28"/>
                  </w:rPr>
                  <w:t>☐</w:t>
                </w:r>
              </w:sdtContent>
            </w:sdt>
            <w:permEnd w:id="1465398197"/>
            <w:r w:rsidR="004D118C" w:rsidRPr="00ED32CC">
              <w:rPr>
                <w:rFonts w:ascii="Arial" w:hAnsi="Arial" w:cs="Arial"/>
              </w:rPr>
              <w:tab/>
            </w:r>
            <w:r w:rsidR="004D118C">
              <w:rPr>
                <w:rFonts w:ascii="Arial" w:hAnsi="Arial" w:cs="Arial"/>
              </w:rPr>
              <w:t>True</w:t>
            </w:r>
          </w:p>
          <w:p w:rsidR="004D118C" w:rsidRDefault="003C0086"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1476146411" w:edGrp="everyone"/>
                <w:r w:rsidR="00A73AA5">
                  <w:rPr>
                    <w:rFonts w:ascii="MS Gothic" w:eastAsia="MS Gothic" w:hAnsi="MS Gothic" w:cs="Arial" w:hint="eastAsia"/>
                    <w:sz w:val="28"/>
                    <w:szCs w:val="28"/>
                  </w:rPr>
                  <w:t>☒</w:t>
                </w:r>
                <w:permEnd w:id="1476146411"/>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1105343282" w:edGrp="everyone"/>
                <w:r w:rsidR="004D118C">
                  <w:rPr>
                    <w:rFonts w:ascii="MS Gothic" w:eastAsia="MS Gothic" w:hAnsi="MS Gothic" w:cs="Arial" w:hint="eastAsia"/>
                    <w:sz w:val="40"/>
                    <w:szCs w:val="40"/>
                  </w:rPr>
                  <w:t>☐</w:t>
                </w:r>
                <w:permEnd w:id="110534328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406013829" w:edGrp="everyone"/>
          <w:p w:rsidR="004D118C" w:rsidRDefault="003C0086"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A73AA5">
                  <w:rPr>
                    <w:rFonts w:ascii="MS Gothic" w:eastAsia="MS Gothic" w:hAnsi="MS Gothic" w:cs="Arial" w:hint="eastAsia"/>
                    <w:sz w:val="28"/>
                    <w:szCs w:val="28"/>
                  </w:rPr>
                  <w:t>☒</w:t>
                </w:r>
              </w:sdtContent>
            </w:sdt>
            <w:permEnd w:id="1406013829"/>
            <w:r w:rsidR="004D118C" w:rsidRPr="00ED32CC">
              <w:rPr>
                <w:rFonts w:ascii="Arial" w:hAnsi="Arial" w:cs="Arial"/>
              </w:rPr>
              <w:tab/>
            </w:r>
            <w:r w:rsidR="004D118C">
              <w:rPr>
                <w:rFonts w:ascii="Arial" w:hAnsi="Arial" w:cs="Arial"/>
              </w:rPr>
              <w:t>True</w:t>
            </w:r>
          </w:p>
          <w:p w:rsidR="004D118C" w:rsidRDefault="003C0086"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1234770379" w:edGrp="everyone"/>
                <w:r w:rsidR="004D118C">
                  <w:rPr>
                    <w:rFonts w:ascii="MS Gothic" w:eastAsia="MS Gothic" w:hAnsi="MS Gothic" w:cs="Arial" w:hint="eastAsia"/>
                    <w:sz w:val="28"/>
                    <w:szCs w:val="28"/>
                  </w:rPr>
                  <w:t>☐</w:t>
                </w:r>
                <w:permEnd w:id="123477037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223886843" w:edGrp="everyone"/>
                <w:r w:rsidR="004D118C">
                  <w:rPr>
                    <w:rFonts w:ascii="MS Gothic" w:eastAsia="MS Gothic" w:hAnsi="MS Gothic" w:cs="Arial" w:hint="eastAsia"/>
                    <w:sz w:val="40"/>
                    <w:szCs w:val="40"/>
                  </w:rPr>
                  <w:t>☐</w:t>
                </w:r>
                <w:permEnd w:id="22388684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34363811" w:edGrp="everyone"/>
          <w:p w:rsidR="004D118C" w:rsidRDefault="003C0086" w:rsidP="004D118C">
            <w:pPr>
              <w:ind w:left="1276" w:hanging="567"/>
              <w:rPr>
                <w:rFonts w:ascii="Arial" w:hAnsi="Arial" w:cs="Arial"/>
              </w:rPr>
            </w:pPr>
            <w:sdt>
              <w:sdtPr>
                <w:rPr>
                  <w:rFonts w:ascii="Arial" w:hAnsi="Arial" w:cs="Arial"/>
                  <w:sz w:val="28"/>
                  <w:szCs w:val="28"/>
                </w:rPr>
                <w:id w:val="1717619494"/>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34363811"/>
            <w:r w:rsidR="004D118C" w:rsidRPr="00ED32CC">
              <w:rPr>
                <w:rFonts w:ascii="Arial" w:hAnsi="Arial" w:cs="Arial"/>
              </w:rPr>
              <w:tab/>
            </w:r>
            <w:r w:rsidR="004D118C">
              <w:rPr>
                <w:rFonts w:ascii="Arial" w:hAnsi="Arial" w:cs="Arial"/>
              </w:rPr>
              <w:t>True</w:t>
            </w:r>
          </w:p>
          <w:p w:rsidR="004D118C" w:rsidRDefault="003C0086" w:rsidP="004D118C">
            <w:pPr>
              <w:ind w:left="1276" w:hanging="567"/>
              <w:rPr>
                <w:rFonts w:ascii="Arial" w:hAnsi="Arial" w:cs="Arial"/>
              </w:rPr>
            </w:pPr>
            <w:sdt>
              <w:sdtPr>
                <w:rPr>
                  <w:rFonts w:ascii="Arial" w:hAnsi="Arial" w:cs="Arial"/>
                  <w:sz w:val="28"/>
                  <w:szCs w:val="28"/>
                </w:rPr>
                <w:id w:val="-382179639"/>
                <w14:checkbox>
                  <w14:checked w14:val="1"/>
                  <w14:checkedState w14:val="2612" w14:font="MS Gothic"/>
                  <w14:uncheckedState w14:val="2610" w14:font="MS Gothic"/>
                </w14:checkbox>
              </w:sdtPr>
              <w:sdtContent>
                <w:permStart w:id="653410692" w:edGrp="everyone"/>
                <w:r w:rsidR="00A73AA5">
                  <w:rPr>
                    <w:rFonts w:ascii="MS Gothic" w:eastAsia="MS Gothic" w:hAnsi="MS Gothic" w:cs="Arial" w:hint="eastAsia"/>
                    <w:sz w:val="28"/>
                    <w:szCs w:val="28"/>
                  </w:rPr>
                  <w:t>☒</w:t>
                </w:r>
                <w:permEnd w:id="65341069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1689147810" w:edGrp="everyone"/>
                <w:r w:rsidR="004D118C">
                  <w:rPr>
                    <w:rFonts w:ascii="MS Gothic" w:eastAsia="MS Gothic" w:hAnsi="MS Gothic" w:cs="Arial" w:hint="eastAsia"/>
                    <w:sz w:val="40"/>
                    <w:szCs w:val="40"/>
                  </w:rPr>
                  <w:t>☐</w:t>
                </w:r>
                <w:permEnd w:id="1689147810"/>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rsidTr="003C0086">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3C0086"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693240031" w:edGrp="everyone"/>
                <w:r w:rsidR="004D118C" w:rsidRPr="004D118C">
                  <w:rPr>
                    <w:rFonts w:ascii="Segoe UI Symbol" w:hAnsi="Segoe UI Symbol" w:cs="Segoe UI Symbol"/>
                  </w:rPr>
                  <w:t>☐</w:t>
                </w:r>
                <w:permEnd w:id="693240031"/>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3C0086"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80170113" w:edGrp="everyone"/>
                <w:r w:rsidR="004D118C" w:rsidRPr="004D118C">
                  <w:rPr>
                    <w:rFonts w:ascii="Segoe UI Symbol" w:hAnsi="Segoe UI Symbol" w:cs="Segoe UI Symbol"/>
                  </w:rPr>
                  <w:t>☐</w:t>
                </w:r>
                <w:permEnd w:id="1580170113"/>
              </w:sdtContent>
            </w:sdt>
            <w:r w:rsidR="004D118C" w:rsidRPr="004D118C">
              <w:rPr>
                <w:rFonts w:ascii="Arial" w:hAnsi="Arial" w:cs="Arial"/>
              </w:rPr>
              <w:t xml:space="preserve"> Not satisfactory</w:t>
            </w:r>
          </w:p>
        </w:tc>
      </w:tr>
      <w:tr w:rsidR="004D118C" w:rsidRPr="004D118C" w:rsidTr="003C0086">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1283337677" w:edGrp="everyone"/>
            <w:permEnd w:id="1283337677"/>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MS Gothic"/>
                  <w14:uncheckedState w14:val="2610" w14:font="MS Gothic"/>
                </w14:checkbox>
              </w:sdtPr>
              <w:sdtContent>
                <w:permStart w:id="1601134904" w:edGrp="everyone"/>
                <w:r w:rsidR="004D118C">
                  <w:rPr>
                    <w:rFonts w:ascii="MS Gothic" w:eastAsia="MS Gothic" w:hAnsi="MS Gothic" w:cs="Arial" w:hint="eastAsia"/>
                    <w:sz w:val="40"/>
                    <w:szCs w:val="40"/>
                  </w:rPr>
                  <w:t>☐</w:t>
                </w:r>
                <w:permEnd w:id="1601134904"/>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152008467" w:edGrp="everyone"/>
                <w:r w:rsidR="004D118C">
                  <w:rPr>
                    <w:rFonts w:ascii="MS Gothic" w:eastAsia="MS Gothic" w:hAnsi="MS Gothic" w:cs="Arial" w:hint="eastAsia"/>
                    <w:sz w:val="40"/>
                    <w:szCs w:val="40"/>
                  </w:rPr>
                  <w:t>☐</w:t>
                </w:r>
                <w:permEnd w:id="1152008467"/>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MS Gothic"/>
                  <w14:uncheckedState w14:val="2610" w14:font="MS Gothic"/>
                </w14:checkbox>
              </w:sdtPr>
              <w:sdtContent>
                <w:permStart w:id="384256492" w:edGrp="everyone"/>
                <w:r w:rsidR="004D118C">
                  <w:rPr>
                    <w:rFonts w:ascii="MS Gothic" w:eastAsia="MS Gothic" w:hAnsi="MS Gothic" w:cs="Arial" w:hint="eastAsia"/>
                    <w:sz w:val="40"/>
                    <w:szCs w:val="40"/>
                  </w:rPr>
                  <w:t>☐</w:t>
                </w:r>
                <w:permEnd w:id="384256492"/>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MS Gothic"/>
                  <w14:uncheckedState w14:val="2610" w14:font="MS Gothic"/>
                </w14:checkbox>
              </w:sdtPr>
              <w:sdtContent>
                <w:permStart w:id="38088463" w:edGrp="everyone"/>
                <w:r w:rsidR="004D118C">
                  <w:rPr>
                    <w:rFonts w:ascii="MS Gothic" w:eastAsia="MS Gothic" w:hAnsi="MS Gothic" w:cs="Arial" w:hint="eastAsia"/>
                    <w:sz w:val="40"/>
                    <w:szCs w:val="40"/>
                  </w:rPr>
                  <w:t>☐</w:t>
                </w:r>
                <w:permEnd w:id="38088463"/>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3C0086"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MS Gothic"/>
                  <w14:uncheckedState w14:val="2610" w14:font="MS Gothic"/>
                </w14:checkbox>
              </w:sdtPr>
              <w:sdtContent>
                <w:permStart w:id="1954370454" w:edGrp="everyone"/>
                <w:r w:rsidR="004D118C">
                  <w:rPr>
                    <w:rFonts w:ascii="MS Gothic" w:eastAsia="MS Gothic" w:hAnsi="MS Gothic" w:cs="Arial" w:hint="eastAsia"/>
                    <w:sz w:val="40"/>
                    <w:szCs w:val="40"/>
                  </w:rPr>
                  <w:t>☐</w:t>
                </w:r>
                <w:permEnd w:id="1954370454"/>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4D118C" w:rsidP="004D118C">
            <w:pPr>
              <w:rPr>
                <w:rFonts w:ascii="Arial" w:eastAsia="MS Gothic" w:hAnsi="Arial" w:cs="Arial"/>
              </w:rPr>
            </w:pPr>
            <w:permStart w:id="1667248994" w:edGrp="everyone"/>
            <w:permEnd w:id="1667248994"/>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694248795" w:edGrp="everyone"/>
        <w:tc>
          <w:tcPr>
            <w:tcW w:w="5455" w:type="dxa"/>
            <w:gridSpan w:val="2"/>
            <w:vAlign w:val="center"/>
          </w:tcPr>
          <w:p w:rsidR="004D118C" w:rsidRPr="00C1373D" w:rsidRDefault="003C0086"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1694248795"/>
            <w:r w:rsidR="004D118C">
              <w:rPr>
                <w:rFonts w:ascii="Arial" w:hAnsi="Arial" w:cs="Arial"/>
              </w:rPr>
              <w:t xml:space="preserve"> Trainer/Assessor</w:t>
            </w:r>
            <w:r w:rsidR="004D118C" w:rsidRPr="00C1373D">
              <w:rPr>
                <w:rFonts w:ascii="Arial" w:hAnsi="Arial" w:cs="Arial"/>
              </w:rPr>
              <w:tab/>
            </w:r>
          </w:p>
          <w:p w:rsidR="004D118C" w:rsidRPr="00C1373D" w:rsidRDefault="003C0086"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25119537" w:edGrp="everyone"/>
                <w:r w:rsidR="004D118C" w:rsidRPr="00C1373D">
                  <w:rPr>
                    <w:rFonts w:ascii="Segoe UI Symbol" w:hAnsi="Segoe UI Symbol" w:cs="Segoe UI Symbol"/>
                  </w:rPr>
                  <w:t>☐</w:t>
                </w:r>
                <w:permEnd w:id="1025119537"/>
              </w:sdtContent>
            </w:sdt>
            <w:r w:rsidR="004D118C" w:rsidRPr="00C1373D">
              <w:rPr>
                <w:rFonts w:ascii="Arial" w:hAnsi="Arial" w:cs="Arial"/>
              </w:rPr>
              <w:t xml:space="preserve"> </w:t>
            </w:r>
            <w:r w:rsidR="004D118C">
              <w:rPr>
                <w:rFonts w:ascii="Arial" w:hAnsi="Arial" w:cs="Arial"/>
              </w:rPr>
              <w:t xml:space="preserve">Other (specify): </w:t>
            </w:r>
            <w:permStart w:id="257062629" w:edGrp="everyone"/>
            <w:permEnd w:id="257062629"/>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4D118C" w:rsidP="004D118C">
            <w:pPr>
              <w:rPr>
                <w:rFonts w:ascii="Arial" w:eastAsia="MS Gothic" w:hAnsi="Arial" w:cs="Arial"/>
              </w:rPr>
            </w:pPr>
            <w:permStart w:id="1602840885" w:edGrp="everyone"/>
            <w:permEnd w:id="1602840885"/>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4D118C" w:rsidP="004D118C">
            <w:pPr>
              <w:rPr>
                <w:rFonts w:ascii="Arial" w:eastAsia="MS Gothic" w:hAnsi="Arial" w:cs="Arial"/>
              </w:rPr>
            </w:pPr>
            <w:permStart w:id="283656930" w:edGrp="everyone"/>
            <w:permEnd w:id="283656930"/>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219452538"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19452538"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2125233053" w:edGrp="everyone" w:displacedByCustomXml="next"/>
        <w:sdt>
          <w:sdtPr>
            <w:rPr>
              <w:rFonts w:ascii="Arial" w:eastAsia="MS Gothic" w:hAnsi="Arial" w:cs="Arial"/>
            </w:rPr>
            <w:id w:val="-867285342"/>
            <w:placeholder>
              <w:docPart w:val="6C0C95A47F8D4A589BE5F50BC8D40D64"/>
            </w:placeholder>
            <w:showingPlcHdr/>
            <w:date>
              <w:dateFormat w:val="d/MM/yyyy"/>
              <w:lid w:val="en-AU"/>
              <w:storeMappedDataAs w:val="dateTime"/>
              <w:calendar w:val="gregorian"/>
            </w:date>
          </w:sdtPr>
          <w:sdtContent>
            <w:tc>
              <w:tcPr>
                <w:tcW w:w="5455" w:type="dxa"/>
                <w:gridSpan w:val="2"/>
                <w:vAlign w:val="center"/>
              </w:tcPr>
              <w:p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2125233053"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1708214035" w:edGrp="everyone"/>
            <w:permEnd w:id="1708214035"/>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rsidTr="003C0086">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3C0086"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430457120" w:edGrp="everyone"/>
                <w:r w:rsidR="004D118C" w:rsidRPr="004D118C">
                  <w:rPr>
                    <w:rFonts w:ascii="Segoe UI Symbol" w:hAnsi="Segoe UI Symbol" w:cs="Segoe UI Symbol"/>
                  </w:rPr>
                  <w:t>☐</w:t>
                </w:r>
                <w:permEnd w:id="430457120"/>
              </w:sdtContent>
            </w:sdt>
            <w:r w:rsidR="004D118C" w:rsidRPr="004D118C">
              <w:rPr>
                <w:rFonts w:ascii="Arial" w:hAnsi="Arial" w:cs="Arial"/>
              </w:rPr>
              <w:t xml:space="preserve"> Satisfactory </w:t>
            </w:r>
          </w:p>
          <w:p w:rsidR="004D118C" w:rsidRPr="004D118C" w:rsidRDefault="003C0086"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74889516" w:edGrp="everyone"/>
                <w:r w:rsidR="004D118C" w:rsidRPr="004D118C">
                  <w:rPr>
                    <w:rFonts w:ascii="Segoe UI Symbol" w:hAnsi="Segoe UI Symbol" w:cs="Segoe UI Symbol"/>
                  </w:rPr>
                  <w:t>☐</w:t>
                </w:r>
                <w:permEnd w:id="274889516"/>
              </w:sdtContent>
            </w:sdt>
            <w:r w:rsidR="004D118C" w:rsidRPr="004D118C">
              <w:rPr>
                <w:rFonts w:ascii="Arial" w:hAnsi="Arial" w:cs="Arial"/>
              </w:rPr>
              <w:t xml:space="preserve"> Not satisfactory</w:t>
            </w:r>
          </w:p>
        </w:tc>
      </w:tr>
      <w:tr w:rsidR="004D118C" w:rsidRPr="004D118C" w:rsidTr="003C0086">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360931755" w:edGrp="everyone"/>
            <w:permEnd w:id="360931755"/>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0F6" w:rsidRDefault="008550F6" w:rsidP="00DE3764">
      <w:pPr>
        <w:spacing w:after="0" w:line="240" w:lineRule="auto"/>
      </w:pPr>
      <w:r>
        <w:separator/>
      </w:r>
    </w:p>
  </w:endnote>
  <w:endnote w:type="continuationSeparator" w:id="0">
    <w:p w:rsidR="008550F6" w:rsidRDefault="008550F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5B7" w:rsidRPr="00F5398E" w:rsidRDefault="00AE05B7" w:rsidP="003C0086">
    <w:pPr>
      <w:pBdr>
        <w:top w:val="single" w:sz="4" w:space="1" w:color="auto"/>
      </w:pBdr>
      <w:rPr>
        <w:rFonts w:cs="Arial"/>
        <w:b/>
        <w:sz w:val="16"/>
        <w:szCs w:val="16"/>
      </w:rPr>
    </w:pPr>
  </w:p>
  <w:p w:rsidR="00AE05B7" w:rsidRPr="00F5398E" w:rsidRDefault="00AE05B7" w:rsidP="003C008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5B7" w:rsidRPr="00382227" w:rsidRDefault="00AE05B7" w:rsidP="003C0086">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5B7" w:rsidRPr="00EB5A41" w:rsidRDefault="00AE05B7" w:rsidP="002C6AEF">
    <w:pPr>
      <w:pBdr>
        <w:top w:val="single" w:sz="4" w:space="0" w:color="auto"/>
      </w:pBdr>
      <w:tabs>
        <w:tab w:val="right" w:pos="9639"/>
      </w:tabs>
      <w:rPr>
        <w:rFonts w:cs="Arial"/>
        <w:b/>
        <w:sz w:val="2"/>
        <w:szCs w:val="16"/>
      </w:rPr>
    </w:pPr>
  </w:p>
  <w:p w:rsidR="00AE05B7" w:rsidRPr="001A16FA" w:rsidRDefault="00AE05B7"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BA0C09">
          <w:rPr>
            <w:rFonts w:ascii="Arial" w:eastAsia="Times New Roman" w:hAnsi="Arial" w:cs="Arial"/>
            <w:b/>
            <w:bCs/>
            <w:noProof/>
            <w:sz w:val="16"/>
            <w:szCs w:val="16"/>
          </w:rPr>
          <w:t>14</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BA0C09">
          <w:rPr>
            <w:rFonts w:ascii="Arial" w:eastAsia="Times New Roman" w:hAnsi="Arial" w:cs="Arial"/>
            <w:b/>
            <w:bCs/>
            <w:noProof/>
            <w:sz w:val="16"/>
            <w:szCs w:val="16"/>
          </w:rPr>
          <w:t>15</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5B7" w:rsidRPr="00EB5A41" w:rsidRDefault="00AE05B7" w:rsidP="001A16FA">
    <w:pPr>
      <w:pBdr>
        <w:top w:val="single" w:sz="4" w:space="0" w:color="auto"/>
      </w:pBdr>
      <w:tabs>
        <w:tab w:val="right" w:pos="9639"/>
      </w:tabs>
      <w:rPr>
        <w:rFonts w:cs="Arial"/>
        <w:b/>
        <w:sz w:val="2"/>
        <w:szCs w:val="16"/>
      </w:rPr>
    </w:pPr>
  </w:p>
  <w:p w:rsidR="00AE05B7" w:rsidRPr="001A16FA" w:rsidRDefault="00AE05B7"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BA0C09">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BA0C09">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0F6" w:rsidRDefault="008550F6" w:rsidP="00DE3764">
      <w:pPr>
        <w:spacing w:after="0" w:line="240" w:lineRule="auto"/>
      </w:pPr>
      <w:r>
        <w:separator/>
      </w:r>
    </w:p>
  </w:footnote>
  <w:footnote w:type="continuationSeparator" w:id="0">
    <w:p w:rsidR="008550F6" w:rsidRDefault="008550F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5B7" w:rsidRPr="00F5398E" w:rsidRDefault="00AE05B7" w:rsidP="003C008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E05B7" w:rsidRPr="00F5398E" w:rsidRDefault="00AE05B7" w:rsidP="003C0086">
    <w:pPr>
      <w:pBdr>
        <w:bottom w:val="single" w:sz="4" w:space="1" w:color="auto"/>
      </w:pBdr>
      <w:tabs>
        <w:tab w:val="right" w:pos="9072"/>
      </w:tabs>
      <w:rPr>
        <w:rFonts w:cs="Arial"/>
        <w:b/>
        <w:sz w:val="16"/>
        <w:szCs w:val="16"/>
      </w:rPr>
    </w:pPr>
  </w:p>
  <w:p w:rsidR="00AE05B7" w:rsidRDefault="00AE05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5B7" w:rsidRDefault="00AE05B7"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AE05B7" w:rsidRPr="00053B41" w:rsidRDefault="00AE05B7"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5B7" w:rsidRPr="002C6AEF" w:rsidRDefault="00AE05B7"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AE05B7" w:rsidRPr="00053B41" w:rsidRDefault="00AE05B7"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75126B2"/>
    <w:multiLevelType w:val="hybridMultilevel"/>
    <w:tmpl w:val="D7323B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21"/>
  </w:num>
  <w:num w:numId="4">
    <w:abstractNumId w:val="42"/>
  </w:num>
  <w:num w:numId="5">
    <w:abstractNumId w:val="9"/>
  </w:num>
  <w:num w:numId="6">
    <w:abstractNumId w:val="14"/>
  </w:num>
  <w:num w:numId="7">
    <w:abstractNumId w:val="6"/>
  </w:num>
  <w:num w:numId="8">
    <w:abstractNumId w:val="29"/>
  </w:num>
  <w:num w:numId="9">
    <w:abstractNumId w:val="39"/>
  </w:num>
  <w:num w:numId="10">
    <w:abstractNumId w:val="15"/>
  </w:num>
  <w:num w:numId="11">
    <w:abstractNumId w:val="33"/>
  </w:num>
  <w:num w:numId="12">
    <w:abstractNumId w:val="12"/>
  </w:num>
  <w:num w:numId="13">
    <w:abstractNumId w:val="3"/>
  </w:num>
  <w:num w:numId="14">
    <w:abstractNumId w:val="32"/>
  </w:num>
  <w:num w:numId="15">
    <w:abstractNumId w:val="40"/>
  </w:num>
  <w:num w:numId="16">
    <w:abstractNumId w:val="35"/>
  </w:num>
  <w:num w:numId="17">
    <w:abstractNumId w:val="41"/>
  </w:num>
  <w:num w:numId="18">
    <w:abstractNumId w:val="20"/>
  </w:num>
  <w:num w:numId="19">
    <w:abstractNumId w:val="0"/>
  </w:num>
  <w:num w:numId="20">
    <w:abstractNumId w:val="37"/>
  </w:num>
  <w:num w:numId="21">
    <w:abstractNumId w:val="38"/>
  </w:num>
  <w:num w:numId="22">
    <w:abstractNumId w:val="44"/>
  </w:num>
  <w:num w:numId="23">
    <w:abstractNumId w:val="30"/>
  </w:num>
  <w:num w:numId="24">
    <w:abstractNumId w:val="2"/>
  </w:num>
  <w:num w:numId="25">
    <w:abstractNumId w:val="16"/>
  </w:num>
  <w:num w:numId="26">
    <w:abstractNumId w:val="43"/>
  </w:num>
  <w:num w:numId="27">
    <w:abstractNumId w:val="1"/>
  </w:num>
  <w:num w:numId="28">
    <w:abstractNumId w:val="19"/>
  </w:num>
  <w:num w:numId="29">
    <w:abstractNumId w:val="22"/>
  </w:num>
  <w:num w:numId="30">
    <w:abstractNumId w:val="17"/>
  </w:num>
  <w:num w:numId="31">
    <w:abstractNumId w:val="8"/>
  </w:num>
  <w:num w:numId="32">
    <w:abstractNumId w:val="31"/>
  </w:num>
  <w:num w:numId="33">
    <w:abstractNumId w:val="23"/>
  </w:num>
  <w:num w:numId="34">
    <w:abstractNumId w:val="28"/>
  </w:num>
  <w:num w:numId="35">
    <w:abstractNumId w:val="18"/>
  </w:num>
  <w:num w:numId="36">
    <w:abstractNumId w:val="24"/>
  </w:num>
  <w:num w:numId="37">
    <w:abstractNumId w:val="5"/>
  </w:num>
  <w:num w:numId="38">
    <w:abstractNumId w:val="13"/>
  </w:num>
  <w:num w:numId="39">
    <w:abstractNumId w:val="10"/>
  </w:num>
  <w:num w:numId="40">
    <w:abstractNumId w:val="26"/>
  </w:num>
  <w:num w:numId="41">
    <w:abstractNumId w:val="25"/>
  </w:num>
  <w:num w:numId="42">
    <w:abstractNumId w:val="45"/>
  </w:num>
  <w:num w:numId="43">
    <w:abstractNumId w:val="27"/>
  </w:num>
  <w:num w:numId="44">
    <w:abstractNumId w:val="34"/>
  </w:num>
  <w:num w:numId="45">
    <w:abstractNumId w:val="11"/>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63191"/>
    <w:rsid w:val="0006706E"/>
    <w:rsid w:val="000A2B9C"/>
    <w:rsid w:val="000A5DDD"/>
    <w:rsid w:val="000A6F1B"/>
    <w:rsid w:val="000B5FA2"/>
    <w:rsid w:val="001653D2"/>
    <w:rsid w:val="001666A5"/>
    <w:rsid w:val="00171AEE"/>
    <w:rsid w:val="001772F4"/>
    <w:rsid w:val="001856B8"/>
    <w:rsid w:val="0019120C"/>
    <w:rsid w:val="001A16FA"/>
    <w:rsid w:val="001C11B1"/>
    <w:rsid w:val="001C551E"/>
    <w:rsid w:val="001D7488"/>
    <w:rsid w:val="001E1727"/>
    <w:rsid w:val="002052E6"/>
    <w:rsid w:val="00231C0E"/>
    <w:rsid w:val="00245478"/>
    <w:rsid w:val="002464A5"/>
    <w:rsid w:val="00246A2E"/>
    <w:rsid w:val="00254788"/>
    <w:rsid w:val="00262BF5"/>
    <w:rsid w:val="00276BD4"/>
    <w:rsid w:val="00276D9C"/>
    <w:rsid w:val="002C6AEF"/>
    <w:rsid w:val="00300A0E"/>
    <w:rsid w:val="0033249B"/>
    <w:rsid w:val="003328E3"/>
    <w:rsid w:val="00333758"/>
    <w:rsid w:val="00334723"/>
    <w:rsid w:val="00335CCA"/>
    <w:rsid w:val="003970F7"/>
    <w:rsid w:val="003A4549"/>
    <w:rsid w:val="003C0086"/>
    <w:rsid w:val="003C4BC0"/>
    <w:rsid w:val="003D5C5D"/>
    <w:rsid w:val="0040021D"/>
    <w:rsid w:val="00413CC9"/>
    <w:rsid w:val="00422F0F"/>
    <w:rsid w:val="00425F30"/>
    <w:rsid w:val="00430DA9"/>
    <w:rsid w:val="004366AC"/>
    <w:rsid w:val="0046343F"/>
    <w:rsid w:val="004710BC"/>
    <w:rsid w:val="00496EF0"/>
    <w:rsid w:val="004B34AC"/>
    <w:rsid w:val="004C0ADB"/>
    <w:rsid w:val="004D118C"/>
    <w:rsid w:val="004E3B34"/>
    <w:rsid w:val="004F4B6D"/>
    <w:rsid w:val="00524EED"/>
    <w:rsid w:val="005319F5"/>
    <w:rsid w:val="0055062C"/>
    <w:rsid w:val="005508C1"/>
    <w:rsid w:val="00550E68"/>
    <w:rsid w:val="00550EE9"/>
    <w:rsid w:val="005565F1"/>
    <w:rsid w:val="00580841"/>
    <w:rsid w:val="005A11C4"/>
    <w:rsid w:val="005B33AD"/>
    <w:rsid w:val="005C7B4A"/>
    <w:rsid w:val="005F4B39"/>
    <w:rsid w:val="00602B18"/>
    <w:rsid w:val="0060569D"/>
    <w:rsid w:val="0061554D"/>
    <w:rsid w:val="006328C9"/>
    <w:rsid w:val="0064373D"/>
    <w:rsid w:val="00647546"/>
    <w:rsid w:val="00651F92"/>
    <w:rsid w:val="006538CC"/>
    <w:rsid w:val="0067194E"/>
    <w:rsid w:val="00676EC7"/>
    <w:rsid w:val="006840D6"/>
    <w:rsid w:val="00695FBB"/>
    <w:rsid w:val="006A3CA4"/>
    <w:rsid w:val="006B0380"/>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550F6"/>
    <w:rsid w:val="00876CC1"/>
    <w:rsid w:val="008A07D2"/>
    <w:rsid w:val="008A1811"/>
    <w:rsid w:val="008B6DBD"/>
    <w:rsid w:val="008C51F9"/>
    <w:rsid w:val="008C5584"/>
    <w:rsid w:val="008D5A10"/>
    <w:rsid w:val="008E479F"/>
    <w:rsid w:val="008F1973"/>
    <w:rsid w:val="008F549D"/>
    <w:rsid w:val="00916459"/>
    <w:rsid w:val="009253AE"/>
    <w:rsid w:val="009610EB"/>
    <w:rsid w:val="00963640"/>
    <w:rsid w:val="0098208B"/>
    <w:rsid w:val="00995F98"/>
    <w:rsid w:val="009A768E"/>
    <w:rsid w:val="009B4AB8"/>
    <w:rsid w:val="009F4F6E"/>
    <w:rsid w:val="009F749E"/>
    <w:rsid w:val="00A01119"/>
    <w:rsid w:val="00A178A6"/>
    <w:rsid w:val="00A21D8E"/>
    <w:rsid w:val="00A32E02"/>
    <w:rsid w:val="00A36536"/>
    <w:rsid w:val="00A55D78"/>
    <w:rsid w:val="00A63B01"/>
    <w:rsid w:val="00A73AA5"/>
    <w:rsid w:val="00A80EC9"/>
    <w:rsid w:val="00AC0193"/>
    <w:rsid w:val="00AC5CD9"/>
    <w:rsid w:val="00AD433D"/>
    <w:rsid w:val="00AE05B7"/>
    <w:rsid w:val="00AF3EF3"/>
    <w:rsid w:val="00B05763"/>
    <w:rsid w:val="00B065A1"/>
    <w:rsid w:val="00B13456"/>
    <w:rsid w:val="00B210AE"/>
    <w:rsid w:val="00B2395C"/>
    <w:rsid w:val="00B27460"/>
    <w:rsid w:val="00B5431D"/>
    <w:rsid w:val="00B85608"/>
    <w:rsid w:val="00BA0C09"/>
    <w:rsid w:val="00BC628F"/>
    <w:rsid w:val="00C03AEB"/>
    <w:rsid w:val="00C56033"/>
    <w:rsid w:val="00C606DD"/>
    <w:rsid w:val="00C637A6"/>
    <w:rsid w:val="00C71EB7"/>
    <w:rsid w:val="00C746AC"/>
    <w:rsid w:val="00C75996"/>
    <w:rsid w:val="00C8100D"/>
    <w:rsid w:val="00C87B4B"/>
    <w:rsid w:val="00CB511A"/>
    <w:rsid w:val="00CC0283"/>
    <w:rsid w:val="00CD4E0F"/>
    <w:rsid w:val="00CE53E9"/>
    <w:rsid w:val="00D04AE2"/>
    <w:rsid w:val="00D30870"/>
    <w:rsid w:val="00D371EC"/>
    <w:rsid w:val="00DC326C"/>
    <w:rsid w:val="00DD434B"/>
    <w:rsid w:val="00DE3019"/>
    <w:rsid w:val="00DE3764"/>
    <w:rsid w:val="00E15049"/>
    <w:rsid w:val="00E258C1"/>
    <w:rsid w:val="00E32EF6"/>
    <w:rsid w:val="00E5640D"/>
    <w:rsid w:val="00E74418"/>
    <w:rsid w:val="00E862D8"/>
    <w:rsid w:val="00ED5CEE"/>
    <w:rsid w:val="00EE59F9"/>
    <w:rsid w:val="00F03E6A"/>
    <w:rsid w:val="00F123A3"/>
    <w:rsid w:val="00F314B7"/>
    <w:rsid w:val="00F43340"/>
    <w:rsid w:val="00F6135C"/>
    <w:rsid w:val="00F65237"/>
    <w:rsid w:val="00FA444B"/>
    <w:rsid w:val="00FC7A2D"/>
    <w:rsid w:val="00FC7BE9"/>
    <w:rsid w:val="00FD446B"/>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86E620"/>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933EDE"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60258D"/>
    <w:rsid w:val="0066575F"/>
    <w:rsid w:val="006D29AF"/>
    <w:rsid w:val="007A1E22"/>
    <w:rsid w:val="007A6450"/>
    <w:rsid w:val="00933EDE"/>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2554</Words>
  <Characters>14563</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17083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Angus Leaney</cp:lastModifiedBy>
  <cp:revision>2</cp:revision>
  <cp:lastPrinted>2014-09-07T21:40:00Z</cp:lastPrinted>
  <dcterms:created xsi:type="dcterms:W3CDTF">2018-11-30T01:52:00Z</dcterms:created>
  <dcterms:modified xsi:type="dcterms:W3CDTF">2018-11-30T01:52:00Z</dcterms:modified>
  <cp:category>Workbook</cp:category>
  <cp:contentStatus>v1-2_29/01/2016</cp:contentStatus>
</cp:coreProperties>
</file>