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7C79BF">
        <w:t>promoting products and services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7C79BF" w:rsidRDefault="007C79BF" w:rsidP="00B35E5D">
      <w:pPr>
        <w:pStyle w:val="Bullets"/>
        <w:numPr>
          <w:ilvl w:val="0"/>
          <w:numId w:val="11"/>
        </w:numPr>
      </w:pPr>
      <w:r>
        <w:t>Planning promotional activities</w:t>
      </w:r>
    </w:p>
    <w:p w:rsidR="007C79BF" w:rsidRDefault="007C79BF" w:rsidP="00B35E5D">
      <w:pPr>
        <w:pStyle w:val="Bullets"/>
        <w:numPr>
          <w:ilvl w:val="0"/>
          <w:numId w:val="11"/>
        </w:numPr>
      </w:pPr>
      <w:r>
        <w:t>Coordinating promotional activities</w:t>
      </w:r>
    </w:p>
    <w:p w:rsidR="00260F21" w:rsidRPr="00B35E5D" w:rsidRDefault="007C79BF" w:rsidP="00B35E5D">
      <w:pPr>
        <w:pStyle w:val="Bullets"/>
        <w:numPr>
          <w:ilvl w:val="0"/>
          <w:numId w:val="11"/>
        </w:numPr>
      </w:pPr>
      <w:r>
        <w:t>Reviewing and reporting on promotional activities</w:t>
      </w:r>
      <w:r w:rsidR="00B35E5D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196A4D" w:rsidP="007C79B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i</w:t>
            </w:r>
            <w:r w:rsidR="007C79BF" w:rsidRPr="00AE03C9">
              <w:rPr>
                <w:rFonts w:asciiTheme="minorHAnsi" w:hAnsiTheme="minorHAnsi" w:cs="Calibri"/>
              </w:rPr>
              <w:t xml:space="preserve">dentify and assess promotional activities to ensure compatibility with </w:t>
            </w:r>
            <w:proofErr w:type="spellStart"/>
            <w:r w:rsidR="007C79BF" w:rsidRPr="00AE03C9">
              <w:rPr>
                <w:rFonts w:asciiTheme="minorHAnsi" w:hAnsiTheme="minorHAnsi" w:cs="Calibri"/>
              </w:rPr>
              <w:t>organisational</w:t>
            </w:r>
            <w:proofErr w:type="spellEnd"/>
            <w:r w:rsidR="007C79BF" w:rsidRPr="00AE03C9">
              <w:rPr>
                <w:rFonts w:asciiTheme="minorHAnsi" w:hAnsiTheme="minorHAnsi" w:cs="Calibri"/>
              </w:rPr>
              <w:t xml:space="preserve"> requirements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p</w:t>
            </w:r>
            <w:r w:rsidR="007C79BF" w:rsidRPr="00AE03C9">
              <w:rPr>
                <w:rFonts w:asciiTheme="minorHAnsi" w:hAnsiTheme="minorHAnsi" w:cs="Calibri"/>
              </w:rPr>
              <w:t>lan and schedule promotional activities according to the marketing needs of the organisation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d</w:t>
            </w:r>
            <w:r w:rsidR="007C79BF" w:rsidRPr="00AE03C9">
              <w:rPr>
                <w:rFonts w:asciiTheme="minorHAnsi" w:hAnsiTheme="minorHAnsi" w:cs="Calibri"/>
              </w:rPr>
              <w:t>etermine overall promotional objectives in consultation with designated individuals and groups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e</w:t>
            </w:r>
            <w:r w:rsidR="007C79BF" w:rsidRPr="00AE03C9">
              <w:rPr>
                <w:rFonts w:asciiTheme="minorHAnsi" w:hAnsiTheme="minorHAnsi" w:cs="Calibri"/>
              </w:rPr>
              <w:t>nsure that timelines and costs for promotion of activities are realistic and consistent with budget resources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d</w:t>
            </w:r>
            <w:r w:rsidR="007C79BF" w:rsidRPr="00AE03C9">
              <w:rPr>
                <w:rFonts w:asciiTheme="minorHAnsi" w:hAnsiTheme="minorHAnsi" w:cs="Calibri"/>
              </w:rPr>
              <w:t>evelop action plans to provide details of products and services being promoted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e</w:t>
            </w:r>
            <w:r w:rsidR="007C79BF" w:rsidRPr="00AE03C9">
              <w:rPr>
                <w:rFonts w:asciiTheme="minorHAnsi" w:hAnsiTheme="minorHAnsi" w:cs="Calibri"/>
              </w:rPr>
              <w:t>nsure personnel and resources to support promotional activities are identified and prepared to facilitate the achievement of promotional goals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i</w:t>
            </w:r>
            <w:r w:rsidR="007C79BF" w:rsidRPr="00AE03C9">
              <w:rPr>
                <w:rFonts w:asciiTheme="minorHAnsi" w:hAnsiTheme="minorHAnsi" w:cs="Calibri"/>
              </w:rPr>
              <w:t>dentify and agree roles and responsibilities for delivery of promotional services and allocate to relevant personnel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e</w:t>
            </w:r>
            <w:r w:rsidR="007C79BF" w:rsidRPr="00AE03C9">
              <w:rPr>
                <w:rFonts w:asciiTheme="minorHAnsi" w:hAnsiTheme="minorHAnsi" w:cs="Calibri"/>
              </w:rPr>
              <w:t>stablish and conduct relationships with targeted groups in a manner which enhances the positive image of the organisation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u</w:t>
            </w:r>
            <w:r w:rsidR="007C79BF" w:rsidRPr="00AE03C9">
              <w:rPr>
                <w:rFonts w:asciiTheme="minorHAnsi" w:hAnsiTheme="minorHAnsi" w:cs="Calibri"/>
              </w:rPr>
              <w:t>se networks to assist in the implementation of promotional activities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a</w:t>
            </w:r>
            <w:r w:rsidR="007C79BF" w:rsidRPr="00AE03C9">
              <w:rPr>
                <w:rFonts w:asciiTheme="minorHAnsi" w:hAnsiTheme="minorHAnsi" w:cs="Calibri"/>
              </w:rPr>
              <w:t>nalyse audience feedback and data to determine the impact of the promotional activity on the delivery of products and services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a</w:t>
            </w:r>
            <w:r w:rsidR="007C79BF" w:rsidRPr="00AE03C9">
              <w:rPr>
                <w:rFonts w:asciiTheme="minorHAnsi" w:hAnsiTheme="minorHAnsi" w:cs="Calibri"/>
              </w:rPr>
              <w:t>ssess effectiveness of planning processes to identify possible improvements in future activities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c</w:t>
            </w:r>
            <w:r w:rsidR="007C79BF" w:rsidRPr="00AE03C9">
              <w:rPr>
                <w:rFonts w:asciiTheme="minorHAnsi" w:hAnsiTheme="minorHAnsi" w:cs="Calibri"/>
              </w:rPr>
              <w:t>ollect feedback and provide to personnel and agencies involved in promotional activity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a</w:t>
            </w:r>
            <w:r w:rsidR="007C79BF" w:rsidRPr="00AE03C9">
              <w:rPr>
                <w:rFonts w:asciiTheme="minorHAnsi" w:hAnsiTheme="minorHAnsi" w:cs="Calibri"/>
              </w:rPr>
              <w:t>nalyse costs and time lines to evaluate the benefits accruing from the promotional activities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6A4D" w:rsidP="007C79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7C79BF">
              <w:rPr>
                <w:rFonts w:asciiTheme="minorHAnsi" w:hAnsiTheme="minorHAnsi" w:cs="Calibri"/>
              </w:rPr>
              <w:t xml:space="preserve"> p</w:t>
            </w:r>
            <w:r w:rsidR="007C79BF" w:rsidRPr="00AE03C9">
              <w:rPr>
                <w:rFonts w:asciiTheme="minorHAnsi" w:hAnsiTheme="minorHAnsi" w:cs="Calibri"/>
              </w:rPr>
              <w:t>repare conclusions and recommendations from verifiable evidence and provide constructive advice on future directions of promotional activities</w:t>
            </w:r>
            <w:r w:rsidR="007C79BF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7C79BF" w:rsidRDefault="007C79BF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B6079E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A91D14"/>
    <w:multiLevelType w:val="hybridMultilevel"/>
    <w:tmpl w:val="814E0BA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1897FED"/>
    <w:multiLevelType w:val="hybridMultilevel"/>
    <w:tmpl w:val="E81E5FB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</w:num>
  <w:num w:numId="10">
    <w:abstractNumId w:val="6"/>
  </w:num>
  <w:num w:numId="11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96A4D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D6B64"/>
    <w:rsid w:val="005F49AE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C79BF"/>
    <w:rsid w:val="007E0D45"/>
    <w:rsid w:val="007F7D47"/>
    <w:rsid w:val="0083120A"/>
    <w:rsid w:val="00842409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96814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35E5D"/>
    <w:rsid w:val="00B6079E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0ACA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34D7BF-3563-4C72-BF6F-277FFF1EC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2016-03-07T04:49:00Z</dcterms:created>
  <dcterms:modified xsi:type="dcterms:W3CDTF">2016-03-07T04:49:00Z</dcterms:modified>
</cp:coreProperties>
</file>