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286" w:rsidRPr="00680F93" w:rsidRDefault="00711D31" w:rsidP="00041286">
      <w:pPr>
        <w:rPr>
          <w:rFonts w:cstheme="minorHAnsi"/>
          <w:bCs/>
          <w:sz w:val="24"/>
          <w:szCs w:val="24"/>
        </w:rPr>
      </w:pPr>
      <w:r>
        <w:rPr>
          <w:rFonts w:cstheme="minorHAnsi"/>
          <w:bCs/>
          <w:noProof/>
          <w:sz w:val="24"/>
          <w:szCs w:val="24"/>
          <w:lang w:eastAsia="en-AU"/>
        </w:rPr>
        <mc:AlternateContent>
          <mc:Choice Requires="wps">
            <w:drawing>
              <wp:anchor distT="0" distB="0" distL="114300" distR="114300" simplePos="0" relativeHeight="251689984"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114" w:rsidRDefault="001D5114" w:rsidP="00D123EC">
                            <w:pPr>
                              <w:spacing w:line="240" w:lineRule="auto"/>
                              <w:jc w:val="right"/>
                              <w:rPr>
                                <w:b/>
                                <w:color w:val="C00000"/>
                                <w:sz w:val="72"/>
                              </w:rPr>
                            </w:pPr>
                          </w:p>
                          <w:p w:rsidR="001D5114" w:rsidRDefault="001D5114" w:rsidP="00D123EC">
                            <w:pPr>
                              <w:spacing w:line="240" w:lineRule="auto"/>
                              <w:jc w:val="right"/>
                              <w:rPr>
                                <w:b/>
                                <w:color w:val="C00000"/>
                                <w:sz w:val="72"/>
                              </w:rPr>
                            </w:pPr>
                            <w:r>
                              <w:rPr>
                                <w:b/>
                                <w:color w:val="C00000"/>
                                <w:sz w:val="72"/>
                              </w:rPr>
                              <w:t xml:space="preserve">BSBITU307 </w:t>
                            </w:r>
                          </w:p>
                          <w:p w:rsidR="001D5114" w:rsidRDefault="001D5114" w:rsidP="00D123EC">
                            <w:pPr>
                              <w:spacing w:line="240" w:lineRule="auto"/>
                              <w:jc w:val="right"/>
                              <w:rPr>
                                <w:b/>
                                <w:color w:val="C00000"/>
                                <w:sz w:val="72"/>
                              </w:rPr>
                            </w:pPr>
                            <w:r>
                              <w:rPr>
                                <w:b/>
                                <w:color w:val="C00000"/>
                                <w:sz w:val="72"/>
                              </w:rPr>
                              <w:t>Develop keyboarding speed and accuracy</w:t>
                            </w:r>
                          </w:p>
                          <w:p w:rsidR="001D5114" w:rsidRPr="009120AB" w:rsidRDefault="001D5114" w:rsidP="00D123EC">
                            <w:pPr>
                              <w:spacing w:line="240" w:lineRule="auto"/>
                              <w:jc w:val="right"/>
                              <w:rPr>
                                <w:b/>
                                <w:color w:val="C61002"/>
                                <w:sz w:val="48"/>
                                <w:szCs w:val="86"/>
                              </w:rPr>
                            </w:pPr>
                            <w:r w:rsidRPr="009120AB">
                              <w:rPr>
                                <w:b/>
                                <w:color w:val="C00000"/>
                                <w:sz w:val="32"/>
                              </w:rPr>
                              <w:t>Learner Guide</w:t>
                            </w:r>
                          </w:p>
                          <w:p w:rsidR="001D5114" w:rsidRPr="00D82F1A" w:rsidRDefault="001D5114" w:rsidP="00BB19BB">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ZlnuQ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AA5mWe5&#10;AgAAuwUAAA4AAAAAAAAAAAAAAAAALgIAAGRycy9lMm9Eb2MueG1sUEsBAi0AFAAGAAgAAAAhAMBE&#10;eqPfAAAACwEAAA8AAAAAAAAAAAAAAAAAEwUAAGRycy9kb3ducmV2LnhtbFBLBQYAAAAABAAEAPMA&#10;AAAfBgAAAAA=&#10;" filled="f" stroked="f">
                <v:textbox>
                  <w:txbxContent>
                    <w:p w:rsidR="001D5114" w:rsidRDefault="001D5114" w:rsidP="00D123EC">
                      <w:pPr>
                        <w:spacing w:line="240" w:lineRule="auto"/>
                        <w:jc w:val="right"/>
                        <w:rPr>
                          <w:b/>
                          <w:color w:val="C00000"/>
                          <w:sz w:val="72"/>
                        </w:rPr>
                      </w:pPr>
                    </w:p>
                    <w:p w:rsidR="001D5114" w:rsidRDefault="001D5114" w:rsidP="00D123EC">
                      <w:pPr>
                        <w:spacing w:line="240" w:lineRule="auto"/>
                        <w:jc w:val="right"/>
                        <w:rPr>
                          <w:b/>
                          <w:color w:val="C00000"/>
                          <w:sz w:val="72"/>
                        </w:rPr>
                      </w:pPr>
                      <w:r>
                        <w:rPr>
                          <w:b/>
                          <w:color w:val="C00000"/>
                          <w:sz w:val="72"/>
                        </w:rPr>
                        <w:t xml:space="preserve">BSBITU307 </w:t>
                      </w:r>
                    </w:p>
                    <w:p w:rsidR="001D5114" w:rsidRDefault="001D5114" w:rsidP="00D123EC">
                      <w:pPr>
                        <w:spacing w:line="240" w:lineRule="auto"/>
                        <w:jc w:val="right"/>
                        <w:rPr>
                          <w:b/>
                          <w:color w:val="C00000"/>
                          <w:sz w:val="72"/>
                        </w:rPr>
                      </w:pPr>
                      <w:r>
                        <w:rPr>
                          <w:b/>
                          <w:color w:val="C00000"/>
                          <w:sz w:val="72"/>
                        </w:rPr>
                        <w:t>Develop keyboarding speed and accuracy</w:t>
                      </w:r>
                    </w:p>
                    <w:p w:rsidR="001D5114" w:rsidRPr="009120AB" w:rsidRDefault="001D5114" w:rsidP="00D123EC">
                      <w:pPr>
                        <w:spacing w:line="240" w:lineRule="auto"/>
                        <w:jc w:val="right"/>
                        <w:rPr>
                          <w:b/>
                          <w:color w:val="C61002"/>
                          <w:sz w:val="48"/>
                          <w:szCs w:val="86"/>
                        </w:rPr>
                      </w:pPr>
                      <w:r w:rsidRPr="009120AB">
                        <w:rPr>
                          <w:b/>
                          <w:color w:val="C00000"/>
                          <w:sz w:val="32"/>
                        </w:rPr>
                        <w:t>Learner Guide</w:t>
                      </w:r>
                    </w:p>
                    <w:p w:rsidR="001D5114" w:rsidRPr="00D82F1A" w:rsidRDefault="001D5114" w:rsidP="00BB19BB">
                      <w:pPr>
                        <w:jc w:val="right"/>
                        <w:rPr>
                          <w:b/>
                          <w:color w:val="C61002"/>
                          <w:sz w:val="32"/>
                          <w:szCs w:val="32"/>
                        </w:rPr>
                      </w:pPr>
                      <w:r w:rsidRPr="00D82F1A">
                        <w:rPr>
                          <w:b/>
                          <w:color w:val="C61002"/>
                          <w:sz w:val="32"/>
                          <w:szCs w:val="32"/>
                        </w:rPr>
                        <w:br/>
                      </w:r>
                    </w:p>
                  </w:txbxContent>
                </v:textbox>
              </v:shape>
            </w:pict>
          </mc:Fallback>
        </mc:AlternateContent>
      </w:r>
      <w:r w:rsidR="00504BC7">
        <w:rPr>
          <w:rFonts w:cstheme="minorHAnsi"/>
          <w:bCs/>
          <w:sz w:val="24"/>
          <w:szCs w:val="24"/>
        </w:rPr>
        <w:t>-</w:t>
      </w:r>
    </w:p>
    <w:p w:rsidR="00041286" w:rsidRDefault="00041286" w:rsidP="00041286"/>
    <w:p w:rsidR="00041286" w:rsidRDefault="00041286" w:rsidP="00041286"/>
    <w:p w:rsidR="00041286" w:rsidRDefault="00041286" w:rsidP="00041286"/>
    <w:p w:rsidR="00041286" w:rsidRDefault="00041286" w:rsidP="00041286"/>
    <w:p w:rsidR="004B0C2C" w:rsidRDefault="004B0C2C">
      <w:pPr>
        <w:rPr>
          <w:color w:val="FF0000"/>
        </w:rPr>
      </w:pPr>
    </w:p>
    <w:p w:rsidR="00936150" w:rsidRDefault="00936150">
      <w:pPr>
        <w:rPr>
          <w:color w:val="FF0000"/>
        </w:rPr>
      </w:pPr>
      <w:r>
        <w:rPr>
          <w:color w:val="FF0000"/>
        </w:rPr>
        <w:br w:type="page"/>
      </w:r>
      <w:r w:rsidR="00BB19BB" w:rsidRPr="00BB19BB">
        <w:rPr>
          <w:noProof/>
          <w:color w:val="FF0000"/>
          <w:lang w:eastAsia="en-AU"/>
        </w:rPr>
        <w:drawing>
          <wp:anchor distT="0" distB="0" distL="114300" distR="114300" simplePos="0" relativeHeight="251692032" behindDoc="1" locked="0" layoutInCell="1" allowOverlap="1">
            <wp:simplePos x="0" y="0"/>
            <wp:positionH relativeFrom="column">
              <wp:posOffset>319177</wp:posOffset>
            </wp:positionH>
            <wp:positionV relativeFrom="paragraph">
              <wp:posOffset>3076803</wp:posOffset>
            </wp:positionV>
            <wp:extent cx="3183148" cy="3640347"/>
            <wp:effectExtent l="0" t="0" r="0" b="0"/>
            <wp:wrapTight wrapText="bothSides">
              <wp:wrapPolygon edited="0">
                <wp:start x="9949" y="1017"/>
                <wp:lineTo x="9303" y="1130"/>
                <wp:lineTo x="7752" y="2373"/>
                <wp:lineTo x="7494" y="4632"/>
                <wp:lineTo x="8269" y="6440"/>
                <wp:lineTo x="7623" y="8248"/>
                <wp:lineTo x="4522" y="9039"/>
                <wp:lineTo x="4005" y="9265"/>
                <wp:lineTo x="5298" y="11864"/>
                <wp:lineTo x="2584" y="13671"/>
                <wp:lineTo x="1292" y="15479"/>
                <wp:lineTo x="1292" y="16157"/>
                <wp:lineTo x="1938" y="17287"/>
                <wp:lineTo x="2455" y="17287"/>
                <wp:lineTo x="6202" y="19095"/>
                <wp:lineTo x="5814" y="20338"/>
                <wp:lineTo x="6073" y="21355"/>
                <wp:lineTo x="17701" y="21355"/>
                <wp:lineTo x="17831" y="21355"/>
                <wp:lineTo x="17701" y="21016"/>
                <wp:lineTo x="17572" y="20903"/>
                <wp:lineTo x="18218" y="19208"/>
                <wp:lineTo x="18477" y="17400"/>
                <wp:lineTo x="18477" y="13671"/>
                <wp:lineTo x="18348" y="11977"/>
                <wp:lineTo x="18348" y="11864"/>
                <wp:lineTo x="19123" y="11073"/>
                <wp:lineTo x="18994" y="10508"/>
                <wp:lineTo x="17831" y="10056"/>
                <wp:lineTo x="18477" y="8361"/>
                <wp:lineTo x="18864" y="7344"/>
                <wp:lineTo x="17831" y="6892"/>
                <wp:lineTo x="14471" y="6440"/>
                <wp:lineTo x="13696" y="4745"/>
                <wp:lineTo x="13696" y="4632"/>
                <wp:lineTo x="13438" y="2938"/>
                <wp:lineTo x="13438" y="2486"/>
                <wp:lineTo x="11629" y="1130"/>
                <wp:lineTo x="10983" y="1017"/>
                <wp:lineTo x="9949" y="1017"/>
              </wp:wrapPolygon>
            </wp:wrapTight>
            <wp:docPr id="27"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84635" cy="3641834"/>
                    </a:xfrm>
                    <a:prstGeom prst="rect">
                      <a:avLst/>
                    </a:prstGeom>
                  </pic:spPr>
                </pic:pic>
              </a:graphicData>
            </a:graphic>
          </wp:anchor>
        </w:drawing>
      </w:r>
    </w:p>
    <w:p w:rsidR="00BB19BB" w:rsidRDefault="00BB19BB" w:rsidP="00BB19BB">
      <w:pPr>
        <w:spacing w:after="0" w:line="240" w:lineRule="auto"/>
        <w:jc w:val="center"/>
        <w:rPr>
          <w:b/>
          <w:color w:val="C00000"/>
          <w:sz w:val="48"/>
        </w:rPr>
      </w:pPr>
    </w:p>
    <w:p w:rsidR="00BB19BB" w:rsidRDefault="00BB19BB" w:rsidP="00BB19BB">
      <w:pPr>
        <w:spacing w:after="0" w:line="240" w:lineRule="auto"/>
        <w:jc w:val="center"/>
        <w:rPr>
          <w:b/>
          <w:color w:val="C00000"/>
          <w:sz w:val="48"/>
        </w:rPr>
      </w:pPr>
    </w:p>
    <w:p w:rsidR="00BB19BB" w:rsidRDefault="00BB19BB" w:rsidP="00BB19BB">
      <w:pPr>
        <w:spacing w:after="0" w:line="240" w:lineRule="auto"/>
        <w:jc w:val="center"/>
        <w:rPr>
          <w:b/>
          <w:color w:val="C00000"/>
          <w:sz w:val="48"/>
        </w:rPr>
      </w:pPr>
    </w:p>
    <w:p w:rsidR="00BB19BB" w:rsidRDefault="00BB19BB" w:rsidP="00BB19BB">
      <w:pPr>
        <w:spacing w:after="0" w:line="240" w:lineRule="auto"/>
        <w:jc w:val="center"/>
        <w:rPr>
          <w:b/>
          <w:color w:val="C00000"/>
          <w:sz w:val="48"/>
        </w:rPr>
      </w:pPr>
    </w:p>
    <w:p w:rsidR="00BB19BB" w:rsidRDefault="00BB19BB" w:rsidP="00BB19BB">
      <w:pPr>
        <w:spacing w:after="0" w:line="240" w:lineRule="auto"/>
        <w:jc w:val="center"/>
        <w:rPr>
          <w:b/>
          <w:color w:val="C00000"/>
          <w:sz w:val="48"/>
        </w:rPr>
      </w:pPr>
    </w:p>
    <w:p w:rsidR="004C0E79" w:rsidRDefault="004C0E79" w:rsidP="00BB19BB">
      <w:pPr>
        <w:spacing w:after="0" w:line="240" w:lineRule="auto"/>
        <w:jc w:val="center"/>
        <w:rPr>
          <w:b/>
          <w:color w:val="C00000"/>
          <w:sz w:val="48"/>
        </w:rPr>
      </w:pPr>
    </w:p>
    <w:p w:rsidR="004C0E79" w:rsidRDefault="004C0E79" w:rsidP="00BB19BB">
      <w:pPr>
        <w:spacing w:after="0" w:line="240" w:lineRule="auto"/>
        <w:jc w:val="center"/>
        <w:rPr>
          <w:b/>
          <w:color w:val="C00000"/>
          <w:sz w:val="48"/>
        </w:rPr>
      </w:pPr>
    </w:p>
    <w:p w:rsidR="004C0E79" w:rsidRDefault="004C0E79" w:rsidP="00BB19BB">
      <w:pPr>
        <w:spacing w:after="0" w:line="240" w:lineRule="auto"/>
        <w:jc w:val="center"/>
        <w:rPr>
          <w:b/>
          <w:color w:val="C00000"/>
          <w:sz w:val="48"/>
        </w:rPr>
      </w:pPr>
    </w:p>
    <w:p w:rsidR="00BB19BB" w:rsidRDefault="00BB19BB" w:rsidP="00BB19BB">
      <w:pPr>
        <w:spacing w:after="0" w:line="240" w:lineRule="auto"/>
        <w:jc w:val="center"/>
        <w:rPr>
          <w:b/>
          <w:color w:val="C00000"/>
          <w:sz w:val="48"/>
        </w:rPr>
      </w:pPr>
    </w:p>
    <w:p w:rsidR="00BB19BB" w:rsidRDefault="00247F9E" w:rsidP="00BB19BB">
      <w:pPr>
        <w:spacing w:after="0" w:line="240" w:lineRule="auto"/>
        <w:jc w:val="center"/>
        <w:rPr>
          <w:b/>
          <w:color w:val="C00000"/>
          <w:sz w:val="36"/>
        </w:rPr>
      </w:pPr>
      <w:r>
        <w:rPr>
          <w:b/>
          <w:color w:val="C00000"/>
          <w:sz w:val="36"/>
        </w:rPr>
        <w:t>BSBITU307</w:t>
      </w:r>
      <w:r w:rsidR="00BB19BB" w:rsidRPr="00BB19BB">
        <w:rPr>
          <w:b/>
          <w:color w:val="C00000"/>
          <w:sz w:val="36"/>
        </w:rPr>
        <w:t xml:space="preserve"> </w:t>
      </w:r>
    </w:p>
    <w:p w:rsidR="00BB19BB" w:rsidRDefault="00BB19BB" w:rsidP="00BB19BB">
      <w:pPr>
        <w:spacing w:after="0" w:line="240" w:lineRule="auto"/>
        <w:jc w:val="center"/>
        <w:rPr>
          <w:rFonts w:eastAsia="Times New Roman"/>
          <w:b/>
          <w:bCs/>
          <w:color w:val="C00000"/>
          <w:sz w:val="36"/>
          <w:szCs w:val="28"/>
        </w:rPr>
      </w:pPr>
      <w:r w:rsidRPr="00BB19BB">
        <w:rPr>
          <w:b/>
          <w:color w:val="C00000"/>
          <w:sz w:val="36"/>
        </w:rPr>
        <w:t>Develop keyboarding speed and accuracy</w:t>
      </w:r>
      <w:r>
        <w:br w:type="page"/>
      </w:r>
    </w:p>
    <w:p w:rsidR="00BB19BB" w:rsidRPr="004F5688" w:rsidRDefault="00BB19BB" w:rsidP="00BB19BB">
      <w:pPr>
        <w:pStyle w:val="Heading1"/>
        <w:jc w:val="center"/>
      </w:pPr>
      <w:bookmarkStart w:id="0" w:name="_Toc429729272"/>
      <w:r w:rsidRPr="004F5688">
        <w:lastRenderedPageBreak/>
        <w:t>Table of Contents</w:t>
      </w:r>
      <w:bookmarkEnd w:id="0"/>
    </w:p>
    <w:p w:rsidR="00744DB4" w:rsidRDefault="0023372C" w:rsidP="00BB19BB">
      <w:pPr>
        <w:pStyle w:val="TOC1"/>
        <w:tabs>
          <w:tab w:val="right" w:leader="dot" w:pos="9014"/>
        </w:tabs>
        <w:rPr>
          <w:noProof/>
        </w:rPr>
      </w:pPr>
      <w:r>
        <w:rPr>
          <w:b w:val="0"/>
        </w:rPr>
        <w:t xml:space="preserve"> </w:t>
      </w:r>
      <w:r w:rsidR="00DC082F" w:rsidRPr="004F5688">
        <w:rPr>
          <w:b w:val="0"/>
        </w:rPr>
        <w:fldChar w:fldCharType="begin"/>
      </w:r>
      <w:r w:rsidR="00BB19BB" w:rsidRPr="004F5688">
        <w:rPr>
          <w:b w:val="0"/>
        </w:rPr>
        <w:instrText xml:space="preserve"> TOC \o "1-3" \h \z \u </w:instrText>
      </w:r>
      <w:r w:rsidR="00DC082F" w:rsidRPr="004F5688">
        <w:rPr>
          <w:b w:val="0"/>
        </w:rPr>
        <w:fldChar w:fldCharType="separate"/>
      </w:r>
    </w:p>
    <w:p w:rsidR="00744DB4" w:rsidRDefault="001D5114">
      <w:pPr>
        <w:pStyle w:val="TOC1"/>
        <w:tabs>
          <w:tab w:val="right" w:leader="dot" w:pos="9016"/>
        </w:tabs>
        <w:rPr>
          <w:rFonts w:asciiTheme="minorHAnsi" w:eastAsiaTheme="minorEastAsia" w:hAnsiTheme="minorHAnsi" w:cstheme="minorBidi"/>
          <w:b w:val="0"/>
          <w:noProof/>
          <w:lang w:val="en-GB" w:eastAsia="en-GB"/>
        </w:rPr>
      </w:pPr>
      <w:hyperlink w:anchor="_Toc429729272" w:history="1">
        <w:r w:rsidR="00744DB4" w:rsidRPr="005C7472">
          <w:rPr>
            <w:rStyle w:val="Hyperlink"/>
            <w:noProof/>
          </w:rPr>
          <w:t>Table of Contents</w:t>
        </w:r>
        <w:r w:rsidR="00744DB4">
          <w:rPr>
            <w:noProof/>
            <w:webHidden/>
          </w:rPr>
          <w:tab/>
        </w:r>
        <w:r w:rsidR="00744DB4">
          <w:rPr>
            <w:noProof/>
            <w:webHidden/>
          </w:rPr>
          <w:fldChar w:fldCharType="begin"/>
        </w:r>
        <w:r w:rsidR="00744DB4">
          <w:rPr>
            <w:noProof/>
            <w:webHidden/>
          </w:rPr>
          <w:instrText xml:space="preserve"> PAGEREF _Toc429729272 \h </w:instrText>
        </w:r>
        <w:r w:rsidR="00744DB4">
          <w:rPr>
            <w:noProof/>
            <w:webHidden/>
          </w:rPr>
        </w:r>
        <w:r w:rsidR="00744DB4">
          <w:rPr>
            <w:noProof/>
            <w:webHidden/>
          </w:rPr>
          <w:fldChar w:fldCharType="separate"/>
        </w:r>
        <w:r w:rsidR="00744DB4">
          <w:rPr>
            <w:noProof/>
            <w:webHidden/>
          </w:rPr>
          <w:t>3</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73" w:history="1">
        <w:r w:rsidR="00744DB4" w:rsidRPr="005C7472">
          <w:rPr>
            <w:rStyle w:val="Hyperlink"/>
            <w:noProof/>
          </w:rPr>
          <w:t>Unit of Competency</w:t>
        </w:r>
        <w:r w:rsidR="00744DB4">
          <w:rPr>
            <w:noProof/>
            <w:webHidden/>
          </w:rPr>
          <w:tab/>
        </w:r>
        <w:r w:rsidR="00744DB4">
          <w:rPr>
            <w:noProof/>
            <w:webHidden/>
          </w:rPr>
          <w:fldChar w:fldCharType="begin"/>
        </w:r>
        <w:r w:rsidR="00744DB4">
          <w:rPr>
            <w:noProof/>
            <w:webHidden/>
          </w:rPr>
          <w:instrText xml:space="preserve"> PAGEREF _Toc429729273 \h </w:instrText>
        </w:r>
        <w:r w:rsidR="00744DB4">
          <w:rPr>
            <w:noProof/>
            <w:webHidden/>
          </w:rPr>
        </w:r>
        <w:r w:rsidR="00744DB4">
          <w:rPr>
            <w:noProof/>
            <w:webHidden/>
          </w:rPr>
          <w:fldChar w:fldCharType="separate"/>
        </w:r>
        <w:r w:rsidR="00744DB4">
          <w:rPr>
            <w:noProof/>
            <w:webHidden/>
          </w:rPr>
          <w:t>5</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74" w:history="1">
        <w:r w:rsidR="00744DB4" w:rsidRPr="005C7472">
          <w:rPr>
            <w:rStyle w:val="Hyperlink"/>
            <w:noProof/>
          </w:rPr>
          <w:t>Performance Criteria</w:t>
        </w:r>
        <w:r w:rsidR="00744DB4">
          <w:rPr>
            <w:noProof/>
            <w:webHidden/>
          </w:rPr>
          <w:tab/>
        </w:r>
        <w:r w:rsidR="00744DB4">
          <w:rPr>
            <w:noProof/>
            <w:webHidden/>
          </w:rPr>
          <w:fldChar w:fldCharType="begin"/>
        </w:r>
        <w:r w:rsidR="00744DB4">
          <w:rPr>
            <w:noProof/>
            <w:webHidden/>
          </w:rPr>
          <w:instrText xml:space="preserve"> PAGEREF _Toc429729274 \h </w:instrText>
        </w:r>
        <w:r w:rsidR="00744DB4">
          <w:rPr>
            <w:noProof/>
            <w:webHidden/>
          </w:rPr>
        </w:r>
        <w:r w:rsidR="00744DB4">
          <w:rPr>
            <w:noProof/>
            <w:webHidden/>
          </w:rPr>
          <w:fldChar w:fldCharType="separate"/>
        </w:r>
        <w:r w:rsidR="00744DB4">
          <w:rPr>
            <w:noProof/>
            <w:webHidden/>
          </w:rPr>
          <w:t>6</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75" w:history="1">
        <w:r w:rsidR="00744DB4" w:rsidRPr="005C7472">
          <w:rPr>
            <w:rStyle w:val="Hyperlink"/>
            <w:noProof/>
          </w:rPr>
          <w:t>Foundation Skills</w:t>
        </w:r>
        <w:r w:rsidR="00744DB4">
          <w:rPr>
            <w:noProof/>
            <w:webHidden/>
          </w:rPr>
          <w:tab/>
        </w:r>
        <w:r w:rsidR="00744DB4">
          <w:rPr>
            <w:noProof/>
            <w:webHidden/>
          </w:rPr>
          <w:fldChar w:fldCharType="begin"/>
        </w:r>
        <w:r w:rsidR="00744DB4">
          <w:rPr>
            <w:noProof/>
            <w:webHidden/>
          </w:rPr>
          <w:instrText xml:space="preserve"> PAGEREF _Toc429729275 \h </w:instrText>
        </w:r>
        <w:r w:rsidR="00744DB4">
          <w:rPr>
            <w:noProof/>
            <w:webHidden/>
          </w:rPr>
        </w:r>
        <w:r w:rsidR="00744DB4">
          <w:rPr>
            <w:noProof/>
            <w:webHidden/>
          </w:rPr>
          <w:fldChar w:fldCharType="separate"/>
        </w:r>
        <w:r w:rsidR="00744DB4">
          <w:rPr>
            <w:noProof/>
            <w:webHidden/>
          </w:rPr>
          <w:t>7</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76" w:history="1">
        <w:r w:rsidR="00744DB4" w:rsidRPr="005C7472">
          <w:rPr>
            <w:rStyle w:val="Hyperlink"/>
            <w:noProof/>
          </w:rPr>
          <w:t>Assessment Requirements</w:t>
        </w:r>
        <w:r w:rsidR="00744DB4">
          <w:rPr>
            <w:noProof/>
            <w:webHidden/>
          </w:rPr>
          <w:tab/>
        </w:r>
        <w:r w:rsidR="00744DB4">
          <w:rPr>
            <w:noProof/>
            <w:webHidden/>
          </w:rPr>
          <w:fldChar w:fldCharType="begin"/>
        </w:r>
        <w:r w:rsidR="00744DB4">
          <w:rPr>
            <w:noProof/>
            <w:webHidden/>
          </w:rPr>
          <w:instrText xml:space="preserve"> PAGEREF _Toc429729276 \h </w:instrText>
        </w:r>
        <w:r w:rsidR="00744DB4">
          <w:rPr>
            <w:noProof/>
            <w:webHidden/>
          </w:rPr>
        </w:r>
        <w:r w:rsidR="00744DB4">
          <w:rPr>
            <w:noProof/>
            <w:webHidden/>
          </w:rPr>
          <w:fldChar w:fldCharType="separate"/>
        </w:r>
        <w:r w:rsidR="00744DB4">
          <w:rPr>
            <w:noProof/>
            <w:webHidden/>
          </w:rPr>
          <w:t>8</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77" w:history="1">
        <w:r w:rsidR="00744DB4" w:rsidRPr="005C7472">
          <w:rPr>
            <w:rStyle w:val="Hyperlink"/>
            <w:noProof/>
          </w:rPr>
          <w:t>Housekeeping Items</w:t>
        </w:r>
        <w:r w:rsidR="00744DB4">
          <w:rPr>
            <w:noProof/>
            <w:webHidden/>
          </w:rPr>
          <w:tab/>
        </w:r>
        <w:r w:rsidR="00744DB4">
          <w:rPr>
            <w:noProof/>
            <w:webHidden/>
          </w:rPr>
          <w:fldChar w:fldCharType="begin"/>
        </w:r>
        <w:r w:rsidR="00744DB4">
          <w:rPr>
            <w:noProof/>
            <w:webHidden/>
          </w:rPr>
          <w:instrText xml:space="preserve"> PAGEREF _Toc429729277 \h </w:instrText>
        </w:r>
        <w:r w:rsidR="00744DB4">
          <w:rPr>
            <w:noProof/>
            <w:webHidden/>
          </w:rPr>
        </w:r>
        <w:r w:rsidR="00744DB4">
          <w:rPr>
            <w:noProof/>
            <w:webHidden/>
          </w:rPr>
          <w:fldChar w:fldCharType="separate"/>
        </w:r>
        <w:r w:rsidR="00744DB4">
          <w:rPr>
            <w:noProof/>
            <w:webHidden/>
          </w:rPr>
          <w:t>9</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78" w:history="1">
        <w:r w:rsidR="00744DB4" w:rsidRPr="005C7472">
          <w:rPr>
            <w:rStyle w:val="Hyperlink"/>
            <w:noProof/>
          </w:rPr>
          <w:t>Objectives</w:t>
        </w:r>
        <w:r w:rsidR="00744DB4">
          <w:rPr>
            <w:noProof/>
            <w:webHidden/>
          </w:rPr>
          <w:tab/>
        </w:r>
        <w:r w:rsidR="00744DB4">
          <w:rPr>
            <w:noProof/>
            <w:webHidden/>
          </w:rPr>
          <w:fldChar w:fldCharType="begin"/>
        </w:r>
        <w:r w:rsidR="00744DB4">
          <w:rPr>
            <w:noProof/>
            <w:webHidden/>
          </w:rPr>
          <w:instrText xml:space="preserve"> PAGEREF _Toc429729278 \h </w:instrText>
        </w:r>
        <w:r w:rsidR="00744DB4">
          <w:rPr>
            <w:noProof/>
            <w:webHidden/>
          </w:rPr>
        </w:r>
        <w:r w:rsidR="00744DB4">
          <w:rPr>
            <w:noProof/>
            <w:webHidden/>
          </w:rPr>
          <w:fldChar w:fldCharType="separate"/>
        </w:r>
        <w:r w:rsidR="00744DB4">
          <w:rPr>
            <w:noProof/>
            <w:webHidden/>
          </w:rPr>
          <w:t>9</w:t>
        </w:r>
        <w:r w:rsidR="00744DB4">
          <w:rPr>
            <w:noProof/>
            <w:webHidden/>
          </w:rPr>
          <w:fldChar w:fldCharType="end"/>
        </w:r>
      </w:hyperlink>
    </w:p>
    <w:p w:rsidR="00744DB4" w:rsidRDefault="001D5114">
      <w:pPr>
        <w:pStyle w:val="TOC1"/>
        <w:tabs>
          <w:tab w:val="right" w:leader="dot" w:pos="9016"/>
        </w:tabs>
        <w:rPr>
          <w:rFonts w:asciiTheme="minorHAnsi" w:eastAsiaTheme="minorEastAsia" w:hAnsiTheme="minorHAnsi" w:cstheme="minorBidi"/>
          <w:b w:val="0"/>
          <w:noProof/>
          <w:lang w:val="en-GB" w:eastAsia="en-GB"/>
        </w:rPr>
      </w:pPr>
      <w:hyperlink w:anchor="_Toc429729279" w:history="1">
        <w:r w:rsidR="00744DB4" w:rsidRPr="005C7472">
          <w:rPr>
            <w:rStyle w:val="Hyperlink"/>
            <w:noProof/>
          </w:rPr>
          <w:t>1. Use safe work practices</w:t>
        </w:r>
        <w:r w:rsidR="00744DB4">
          <w:rPr>
            <w:noProof/>
            <w:webHidden/>
          </w:rPr>
          <w:tab/>
        </w:r>
        <w:r w:rsidR="00744DB4">
          <w:rPr>
            <w:noProof/>
            <w:webHidden/>
          </w:rPr>
          <w:fldChar w:fldCharType="begin"/>
        </w:r>
        <w:r w:rsidR="00744DB4">
          <w:rPr>
            <w:noProof/>
            <w:webHidden/>
          </w:rPr>
          <w:instrText xml:space="preserve"> PAGEREF _Toc429729279 \h </w:instrText>
        </w:r>
        <w:r w:rsidR="00744DB4">
          <w:rPr>
            <w:noProof/>
            <w:webHidden/>
          </w:rPr>
        </w:r>
        <w:r w:rsidR="00744DB4">
          <w:rPr>
            <w:noProof/>
            <w:webHidden/>
          </w:rPr>
          <w:fldChar w:fldCharType="separate"/>
        </w:r>
        <w:r w:rsidR="00744DB4">
          <w:rPr>
            <w:noProof/>
            <w:webHidden/>
          </w:rPr>
          <w:t>10</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80" w:history="1">
        <w:r w:rsidR="00744DB4" w:rsidRPr="005C7472">
          <w:rPr>
            <w:rStyle w:val="Hyperlink"/>
            <w:noProof/>
          </w:rPr>
          <w:t>1.1 – Adjust workspace, furniture and equipment to suit ergonomic requirements</w:t>
        </w:r>
        <w:r w:rsidR="00744DB4">
          <w:rPr>
            <w:noProof/>
            <w:webHidden/>
          </w:rPr>
          <w:tab/>
        </w:r>
        <w:r w:rsidR="00744DB4">
          <w:rPr>
            <w:noProof/>
            <w:webHidden/>
          </w:rPr>
          <w:fldChar w:fldCharType="begin"/>
        </w:r>
        <w:r w:rsidR="00744DB4">
          <w:rPr>
            <w:noProof/>
            <w:webHidden/>
          </w:rPr>
          <w:instrText xml:space="preserve"> PAGEREF _Toc429729280 \h </w:instrText>
        </w:r>
        <w:r w:rsidR="00744DB4">
          <w:rPr>
            <w:noProof/>
            <w:webHidden/>
          </w:rPr>
        </w:r>
        <w:r w:rsidR="00744DB4">
          <w:rPr>
            <w:noProof/>
            <w:webHidden/>
          </w:rPr>
          <w:fldChar w:fldCharType="separate"/>
        </w:r>
        <w:r w:rsidR="00744DB4">
          <w:rPr>
            <w:noProof/>
            <w:webHidden/>
          </w:rPr>
          <w:t>11</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1" w:history="1">
        <w:r w:rsidR="00744DB4" w:rsidRPr="005C7472">
          <w:rPr>
            <w:rStyle w:val="Hyperlink"/>
            <w:noProof/>
          </w:rPr>
          <w:t>Keyboard skills</w:t>
        </w:r>
        <w:r w:rsidR="00744DB4">
          <w:rPr>
            <w:noProof/>
            <w:webHidden/>
          </w:rPr>
          <w:tab/>
        </w:r>
        <w:r w:rsidR="00744DB4">
          <w:rPr>
            <w:noProof/>
            <w:webHidden/>
          </w:rPr>
          <w:fldChar w:fldCharType="begin"/>
        </w:r>
        <w:r w:rsidR="00744DB4">
          <w:rPr>
            <w:noProof/>
            <w:webHidden/>
          </w:rPr>
          <w:instrText xml:space="preserve"> PAGEREF _Toc429729281 \h </w:instrText>
        </w:r>
        <w:r w:rsidR="00744DB4">
          <w:rPr>
            <w:noProof/>
            <w:webHidden/>
          </w:rPr>
        </w:r>
        <w:r w:rsidR="00744DB4">
          <w:rPr>
            <w:noProof/>
            <w:webHidden/>
          </w:rPr>
          <w:fldChar w:fldCharType="separate"/>
        </w:r>
        <w:r w:rsidR="00744DB4">
          <w:rPr>
            <w:noProof/>
            <w:webHidden/>
          </w:rPr>
          <w:t>11</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2" w:history="1">
        <w:r w:rsidR="00744DB4" w:rsidRPr="005C7472">
          <w:rPr>
            <w:rStyle w:val="Hyperlink"/>
            <w:noProof/>
          </w:rPr>
          <w:t>Adjusting workspace and equipment</w:t>
        </w:r>
        <w:r w:rsidR="00744DB4">
          <w:rPr>
            <w:noProof/>
            <w:webHidden/>
          </w:rPr>
          <w:tab/>
        </w:r>
        <w:r w:rsidR="00744DB4">
          <w:rPr>
            <w:noProof/>
            <w:webHidden/>
          </w:rPr>
          <w:fldChar w:fldCharType="begin"/>
        </w:r>
        <w:r w:rsidR="00744DB4">
          <w:rPr>
            <w:noProof/>
            <w:webHidden/>
          </w:rPr>
          <w:instrText xml:space="preserve"> PAGEREF _Toc429729282 \h </w:instrText>
        </w:r>
        <w:r w:rsidR="00744DB4">
          <w:rPr>
            <w:noProof/>
            <w:webHidden/>
          </w:rPr>
        </w:r>
        <w:r w:rsidR="00744DB4">
          <w:rPr>
            <w:noProof/>
            <w:webHidden/>
          </w:rPr>
          <w:fldChar w:fldCharType="separate"/>
        </w:r>
        <w:r w:rsidR="00744DB4">
          <w:rPr>
            <w:noProof/>
            <w:webHidden/>
          </w:rPr>
          <w:t>11</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3" w:history="1">
        <w:r w:rsidR="00744DB4" w:rsidRPr="005C7472">
          <w:rPr>
            <w:rStyle w:val="Hyperlink"/>
            <w:noProof/>
          </w:rPr>
          <w:t>Safe working practices</w:t>
        </w:r>
        <w:r w:rsidR="00744DB4">
          <w:rPr>
            <w:noProof/>
            <w:webHidden/>
          </w:rPr>
          <w:tab/>
        </w:r>
        <w:r w:rsidR="00744DB4">
          <w:rPr>
            <w:noProof/>
            <w:webHidden/>
          </w:rPr>
          <w:fldChar w:fldCharType="begin"/>
        </w:r>
        <w:r w:rsidR="00744DB4">
          <w:rPr>
            <w:noProof/>
            <w:webHidden/>
          </w:rPr>
          <w:instrText xml:space="preserve"> PAGEREF _Toc429729283 \h </w:instrText>
        </w:r>
        <w:r w:rsidR="00744DB4">
          <w:rPr>
            <w:noProof/>
            <w:webHidden/>
          </w:rPr>
        </w:r>
        <w:r w:rsidR="00744DB4">
          <w:rPr>
            <w:noProof/>
            <w:webHidden/>
          </w:rPr>
          <w:fldChar w:fldCharType="separate"/>
        </w:r>
        <w:r w:rsidR="00744DB4">
          <w:rPr>
            <w:noProof/>
            <w:webHidden/>
          </w:rPr>
          <w:t>14</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4" w:history="1">
        <w:r w:rsidR="00744DB4" w:rsidRPr="005C7472">
          <w:rPr>
            <w:rStyle w:val="Hyperlink"/>
            <w:noProof/>
          </w:rPr>
          <w:t>Activity 1A</w:t>
        </w:r>
        <w:r w:rsidR="00744DB4">
          <w:rPr>
            <w:noProof/>
            <w:webHidden/>
          </w:rPr>
          <w:tab/>
        </w:r>
        <w:r w:rsidR="00744DB4">
          <w:rPr>
            <w:noProof/>
            <w:webHidden/>
          </w:rPr>
          <w:fldChar w:fldCharType="begin"/>
        </w:r>
        <w:r w:rsidR="00744DB4">
          <w:rPr>
            <w:noProof/>
            <w:webHidden/>
          </w:rPr>
          <w:instrText xml:space="preserve"> PAGEREF _Toc429729284 \h </w:instrText>
        </w:r>
        <w:r w:rsidR="00744DB4">
          <w:rPr>
            <w:noProof/>
            <w:webHidden/>
          </w:rPr>
        </w:r>
        <w:r w:rsidR="00744DB4">
          <w:rPr>
            <w:noProof/>
            <w:webHidden/>
          </w:rPr>
          <w:fldChar w:fldCharType="separate"/>
        </w:r>
        <w:r w:rsidR="00744DB4">
          <w:rPr>
            <w:noProof/>
            <w:webHidden/>
          </w:rPr>
          <w:t>15</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85" w:history="1">
        <w:r w:rsidR="00744DB4" w:rsidRPr="005C7472">
          <w:rPr>
            <w:rStyle w:val="Hyperlink"/>
            <w:noProof/>
          </w:rPr>
          <w:t>1.2 – Ensure work meets organisational and work health and safety (WHS) requirements for computer operation</w:t>
        </w:r>
        <w:r w:rsidR="00744DB4">
          <w:rPr>
            <w:noProof/>
            <w:webHidden/>
          </w:rPr>
          <w:tab/>
        </w:r>
        <w:r w:rsidR="00744DB4">
          <w:rPr>
            <w:noProof/>
            <w:webHidden/>
          </w:rPr>
          <w:fldChar w:fldCharType="begin"/>
        </w:r>
        <w:r w:rsidR="00744DB4">
          <w:rPr>
            <w:noProof/>
            <w:webHidden/>
          </w:rPr>
          <w:instrText xml:space="preserve"> PAGEREF _Toc429729285 \h </w:instrText>
        </w:r>
        <w:r w:rsidR="00744DB4">
          <w:rPr>
            <w:noProof/>
            <w:webHidden/>
          </w:rPr>
        </w:r>
        <w:r w:rsidR="00744DB4">
          <w:rPr>
            <w:noProof/>
            <w:webHidden/>
          </w:rPr>
          <w:fldChar w:fldCharType="separate"/>
        </w:r>
        <w:r w:rsidR="00744DB4">
          <w:rPr>
            <w:noProof/>
            <w:webHidden/>
          </w:rPr>
          <w:t>16</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6" w:history="1">
        <w:r w:rsidR="00744DB4" w:rsidRPr="005C7472">
          <w:rPr>
            <w:rStyle w:val="Hyperlink"/>
            <w:noProof/>
          </w:rPr>
          <w:t>WHS requirements</w:t>
        </w:r>
        <w:r w:rsidR="00744DB4">
          <w:rPr>
            <w:noProof/>
            <w:webHidden/>
          </w:rPr>
          <w:tab/>
        </w:r>
        <w:r w:rsidR="00744DB4">
          <w:rPr>
            <w:noProof/>
            <w:webHidden/>
          </w:rPr>
          <w:fldChar w:fldCharType="begin"/>
        </w:r>
        <w:r w:rsidR="00744DB4">
          <w:rPr>
            <w:noProof/>
            <w:webHidden/>
          </w:rPr>
          <w:instrText xml:space="preserve"> PAGEREF _Toc429729286 \h </w:instrText>
        </w:r>
        <w:r w:rsidR="00744DB4">
          <w:rPr>
            <w:noProof/>
            <w:webHidden/>
          </w:rPr>
        </w:r>
        <w:r w:rsidR="00744DB4">
          <w:rPr>
            <w:noProof/>
            <w:webHidden/>
          </w:rPr>
          <w:fldChar w:fldCharType="separate"/>
        </w:r>
        <w:r w:rsidR="00744DB4">
          <w:rPr>
            <w:noProof/>
            <w:webHidden/>
          </w:rPr>
          <w:t>16</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7" w:history="1">
        <w:r w:rsidR="00744DB4" w:rsidRPr="005C7472">
          <w:rPr>
            <w:rStyle w:val="Hyperlink"/>
            <w:noProof/>
          </w:rPr>
          <w:t>Responsibilities for WHS requirements</w:t>
        </w:r>
        <w:r w:rsidR="00744DB4">
          <w:rPr>
            <w:noProof/>
            <w:webHidden/>
          </w:rPr>
          <w:tab/>
        </w:r>
        <w:r w:rsidR="00744DB4">
          <w:rPr>
            <w:noProof/>
            <w:webHidden/>
          </w:rPr>
          <w:fldChar w:fldCharType="begin"/>
        </w:r>
        <w:r w:rsidR="00744DB4">
          <w:rPr>
            <w:noProof/>
            <w:webHidden/>
          </w:rPr>
          <w:instrText xml:space="preserve"> PAGEREF _Toc429729287 \h </w:instrText>
        </w:r>
        <w:r w:rsidR="00744DB4">
          <w:rPr>
            <w:noProof/>
            <w:webHidden/>
          </w:rPr>
        </w:r>
        <w:r w:rsidR="00744DB4">
          <w:rPr>
            <w:noProof/>
            <w:webHidden/>
          </w:rPr>
          <w:fldChar w:fldCharType="separate"/>
        </w:r>
        <w:r w:rsidR="00744DB4">
          <w:rPr>
            <w:noProof/>
            <w:webHidden/>
          </w:rPr>
          <w:t>17</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88" w:history="1">
        <w:r w:rsidR="00744DB4" w:rsidRPr="005C7472">
          <w:rPr>
            <w:rStyle w:val="Hyperlink"/>
            <w:noProof/>
          </w:rPr>
          <w:t>Activity 1B</w:t>
        </w:r>
        <w:r w:rsidR="00744DB4">
          <w:rPr>
            <w:noProof/>
            <w:webHidden/>
          </w:rPr>
          <w:tab/>
        </w:r>
        <w:r w:rsidR="00744DB4">
          <w:rPr>
            <w:noProof/>
            <w:webHidden/>
          </w:rPr>
          <w:fldChar w:fldCharType="begin"/>
        </w:r>
        <w:r w:rsidR="00744DB4">
          <w:rPr>
            <w:noProof/>
            <w:webHidden/>
          </w:rPr>
          <w:instrText xml:space="preserve"> PAGEREF _Toc429729288 \h </w:instrText>
        </w:r>
        <w:r w:rsidR="00744DB4">
          <w:rPr>
            <w:noProof/>
            <w:webHidden/>
          </w:rPr>
        </w:r>
        <w:r w:rsidR="00744DB4">
          <w:rPr>
            <w:noProof/>
            <w:webHidden/>
          </w:rPr>
          <w:fldChar w:fldCharType="separate"/>
        </w:r>
        <w:r w:rsidR="00744DB4">
          <w:rPr>
            <w:noProof/>
            <w:webHidden/>
          </w:rPr>
          <w:t>20</w:t>
        </w:r>
        <w:r w:rsidR="00744DB4">
          <w:rPr>
            <w:noProof/>
            <w:webHidden/>
          </w:rPr>
          <w:fldChar w:fldCharType="end"/>
        </w:r>
      </w:hyperlink>
    </w:p>
    <w:p w:rsidR="00744DB4" w:rsidRDefault="001D5114">
      <w:pPr>
        <w:pStyle w:val="TOC1"/>
        <w:tabs>
          <w:tab w:val="right" w:leader="dot" w:pos="9016"/>
        </w:tabs>
        <w:rPr>
          <w:rFonts w:asciiTheme="minorHAnsi" w:eastAsiaTheme="minorEastAsia" w:hAnsiTheme="minorHAnsi" w:cstheme="minorBidi"/>
          <w:b w:val="0"/>
          <w:noProof/>
          <w:lang w:val="en-GB" w:eastAsia="en-GB"/>
        </w:rPr>
      </w:pPr>
      <w:hyperlink w:anchor="_Toc429729289" w:history="1">
        <w:r w:rsidR="00744DB4" w:rsidRPr="005C7472">
          <w:rPr>
            <w:rStyle w:val="Hyperlink"/>
            <w:noProof/>
          </w:rPr>
          <w:t>2. Identify and develop keyboard skills</w:t>
        </w:r>
        <w:r w:rsidR="00744DB4">
          <w:rPr>
            <w:noProof/>
            <w:webHidden/>
          </w:rPr>
          <w:tab/>
        </w:r>
        <w:r w:rsidR="00744DB4">
          <w:rPr>
            <w:noProof/>
            <w:webHidden/>
          </w:rPr>
          <w:fldChar w:fldCharType="begin"/>
        </w:r>
        <w:r w:rsidR="00744DB4">
          <w:rPr>
            <w:noProof/>
            <w:webHidden/>
          </w:rPr>
          <w:instrText xml:space="preserve"> PAGEREF _Toc429729289 \h </w:instrText>
        </w:r>
        <w:r w:rsidR="00744DB4">
          <w:rPr>
            <w:noProof/>
            <w:webHidden/>
          </w:rPr>
        </w:r>
        <w:r w:rsidR="00744DB4">
          <w:rPr>
            <w:noProof/>
            <w:webHidden/>
          </w:rPr>
          <w:fldChar w:fldCharType="separate"/>
        </w:r>
        <w:r w:rsidR="00744DB4">
          <w:rPr>
            <w:noProof/>
            <w:webHidden/>
          </w:rPr>
          <w:t>21</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90" w:history="1">
        <w:r w:rsidR="00744DB4" w:rsidRPr="005C7472">
          <w:rPr>
            <w:rStyle w:val="Hyperlink"/>
            <w:noProof/>
          </w:rPr>
          <w:t>2.1 – Identify and apply keyboard functions for both alpha and numeric strokes</w:t>
        </w:r>
        <w:r w:rsidR="00744DB4">
          <w:rPr>
            <w:noProof/>
            <w:webHidden/>
          </w:rPr>
          <w:tab/>
        </w:r>
        <w:r w:rsidR="00744DB4">
          <w:rPr>
            <w:noProof/>
            <w:webHidden/>
          </w:rPr>
          <w:fldChar w:fldCharType="begin"/>
        </w:r>
        <w:r w:rsidR="00744DB4">
          <w:rPr>
            <w:noProof/>
            <w:webHidden/>
          </w:rPr>
          <w:instrText xml:space="preserve"> PAGEREF _Toc429729290 \h </w:instrText>
        </w:r>
        <w:r w:rsidR="00744DB4">
          <w:rPr>
            <w:noProof/>
            <w:webHidden/>
          </w:rPr>
        </w:r>
        <w:r w:rsidR="00744DB4">
          <w:rPr>
            <w:noProof/>
            <w:webHidden/>
          </w:rPr>
          <w:fldChar w:fldCharType="separate"/>
        </w:r>
        <w:r w:rsidR="00744DB4">
          <w:rPr>
            <w:noProof/>
            <w:webHidden/>
          </w:rPr>
          <w:t>22</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1" w:history="1">
        <w:r w:rsidR="00744DB4" w:rsidRPr="005C7472">
          <w:rPr>
            <w:rStyle w:val="Hyperlink"/>
            <w:noProof/>
          </w:rPr>
          <w:t>Keys on keyboard</w:t>
        </w:r>
        <w:r w:rsidR="00744DB4">
          <w:rPr>
            <w:noProof/>
            <w:webHidden/>
          </w:rPr>
          <w:tab/>
        </w:r>
        <w:r w:rsidR="00744DB4">
          <w:rPr>
            <w:noProof/>
            <w:webHidden/>
          </w:rPr>
          <w:fldChar w:fldCharType="begin"/>
        </w:r>
        <w:r w:rsidR="00744DB4">
          <w:rPr>
            <w:noProof/>
            <w:webHidden/>
          </w:rPr>
          <w:instrText xml:space="preserve"> PAGEREF _Toc429729291 \h </w:instrText>
        </w:r>
        <w:r w:rsidR="00744DB4">
          <w:rPr>
            <w:noProof/>
            <w:webHidden/>
          </w:rPr>
        </w:r>
        <w:r w:rsidR="00744DB4">
          <w:rPr>
            <w:noProof/>
            <w:webHidden/>
          </w:rPr>
          <w:fldChar w:fldCharType="separate"/>
        </w:r>
        <w:r w:rsidR="00744DB4">
          <w:rPr>
            <w:noProof/>
            <w:webHidden/>
          </w:rPr>
          <w:t>22</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2" w:history="1">
        <w:r w:rsidR="00744DB4" w:rsidRPr="005C7472">
          <w:rPr>
            <w:rStyle w:val="Hyperlink"/>
            <w:noProof/>
          </w:rPr>
          <w:t>Special keys</w:t>
        </w:r>
        <w:r w:rsidR="00744DB4">
          <w:rPr>
            <w:noProof/>
            <w:webHidden/>
          </w:rPr>
          <w:tab/>
        </w:r>
        <w:r w:rsidR="00744DB4">
          <w:rPr>
            <w:noProof/>
            <w:webHidden/>
          </w:rPr>
          <w:fldChar w:fldCharType="begin"/>
        </w:r>
        <w:r w:rsidR="00744DB4">
          <w:rPr>
            <w:noProof/>
            <w:webHidden/>
          </w:rPr>
          <w:instrText xml:space="preserve"> PAGEREF _Toc429729292 \h </w:instrText>
        </w:r>
        <w:r w:rsidR="00744DB4">
          <w:rPr>
            <w:noProof/>
            <w:webHidden/>
          </w:rPr>
        </w:r>
        <w:r w:rsidR="00744DB4">
          <w:rPr>
            <w:noProof/>
            <w:webHidden/>
          </w:rPr>
          <w:fldChar w:fldCharType="separate"/>
        </w:r>
        <w:r w:rsidR="00744DB4">
          <w:rPr>
            <w:noProof/>
            <w:webHidden/>
          </w:rPr>
          <w:t>22</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3" w:history="1">
        <w:r w:rsidR="00744DB4" w:rsidRPr="005C7472">
          <w:rPr>
            <w:rStyle w:val="Hyperlink"/>
            <w:noProof/>
          </w:rPr>
          <w:t>Activity 2A</w:t>
        </w:r>
        <w:r w:rsidR="00744DB4">
          <w:rPr>
            <w:noProof/>
            <w:webHidden/>
          </w:rPr>
          <w:tab/>
        </w:r>
        <w:r w:rsidR="00744DB4">
          <w:rPr>
            <w:noProof/>
            <w:webHidden/>
          </w:rPr>
          <w:fldChar w:fldCharType="begin"/>
        </w:r>
        <w:r w:rsidR="00744DB4">
          <w:rPr>
            <w:noProof/>
            <w:webHidden/>
          </w:rPr>
          <w:instrText xml:space="preserve"> PAGEREF _Toc429729293 \h </w:instrText>
        </w:r>
        <w:r w:rsidR="00744DB4">
          <w:rPr>
            <w:noProof/>
            <w:webHidden/>
          </w:rPr>
        </w:r>
        <w:r w:rsidR="00744DB4">
          <w:rPr>
            <w:noProof/>
            <w:webHidden/>
          </w:rPr>
          <w:fldChar w:fldCharType="separate"/>
        </w:r>
        <w:r w:rsidR="00744DB4">
          <w:rPr>
            <w:noProof/>
            <w:webHidden/>
          </w:rPr>
          <w:t>24</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94" w:history="1">
        <w:r w:rsidR="00744DB4" w:rsidRPr="005C7472">
          <w:rPr>
            <w:rStyle w:val="Hyperlink"/>
            <w:noProof/>
          </w:rPr>
          <w:t>2.2 – Apply touch-typing technique to complete tasks</w:t>
        </w:r>
        <w:r w:rsidR="00744DB4">
          <w:rPr>
            <w:noProof/>
            <w:webHidden/>
          </w:rPr>
          <w:tab/>
        </w:r>
        <w:r w:rsidR="00744DB4">
          <w:rPr>
            <w:noProof/>
            <w:webHidden/>
          </w:rPr>
          <w:fldChar w:fldCharType="begin"/>
        </w:r>
        <w:r w:rsidR="00744DB4">
          <w:rPr>
            <w:noProof/>
            <w:webHidden/>
          </w:rPr>
          <w:instrText xml:space="preserve"> PAGEREF _Toc429729294 \h </w:instrText>
        </w:r>
        <w:r w:rsidR="00744DB4">
          <w:rPr>
            <w:noProof/>
            <w:webHidden/>
          </w:rPr>
        </w:r>
        <w:r w:rsidR="00744DB4">
          <w:rPr>
            <w:noProof/>
            <w:webHidden/>
          </w:rPr>
          <w:fldChar w:fldCharType="separate"/>
        </w:r>
        <w:r w:rsidR="00744DB4">
          <w:rPr>
            <w:noProof/>
            <w:webHidden/>
          </w:rPr>
          <w:t>25</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5" w:history="1">
        <w:r w:rsidR="00744DB4" w:rsidRPr="005C7472">
          <w:rPr>
            <w:rStyle w:val="Hyperlink"/>
            <w:noProof/>
          </w:rPr>
          <w:t>Touch-typing</w:t>
        </w:r>
        <w:r w:rsidR="00744DB4">
          <w:rPr>
            <w:noProof/>
            <w:webHidden/>
          </w:rPr>
          <w:tab/>
        </w:r>
        <w:r w:rsidR="00744DB4">
          <w:rPr>
            <w:noProof/>
            <w:webHidden/>
          </w:rPr>
          <w:fldChar w:fldCharType="begin"/>
        </w:r>
        <w:r w:rsidR="00744DB4">
          <w:rPr>
            <w:noProof/>
            <w:webHidden/>
          </w:rPr>
          <w:instrText xml:space="preserve"> PAGEREF _Toc429729295 \h </w:instrText>
        </w:r>
        <w:r w:rsidR="00744DB4">
          <w:rPr>
            <w:noProof/>
            <w:webHidden/>
          </w:rPr>
        </w:r>
        <w:r w:rsidR="00744DB4">
          <w:rPr>
            <w:noProof/>
            <w:webHidden/>
          </w:rPr>
          <w:fldChar w:fldCharType="separate"/>
        </w:r>
        <w:r w:rsidR="00744DB4">
          <w:rPr>
            <w:noProof/>
            <w:webHidden/>
          </w:rPr>
          <w:t>25</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6" w:history="1">
        <w:r w:rsidR="00744DB4" w:rsidRPr="005C7472">
          <w:rPr>
            <w:rStyle w:val="Hyperlink"/>
            <w:noProof/>
          </w:rPr>
          <w:t>Activity 2B</w:t>
        </w:r>
        <w:r w:rsidR="00744DB4">
          <w:rPr>
            <w:noProof/>
            <w:webHidden/>
          </w:rPr>
          <w:tab/>
        </w:r>
        <w:r w:rsidR="00744DB4">
          <w:rPr>
            <w:noProof/>
            <w:webHidden/>
          </w:rPr>
          <w:fldChar w:fldCharType="begin"/>
        </w:r>
        <w:r w:rsidR="00744DB4">
          <w:rPr>
            <w:noProof/>
            <w:webHidden/>
          </w:rPr>
          <w:instrText xml:space="preserve"> PAGEREF _Toc429729296 \h </w:instrText>
        </w:r>
        <w:r w:rsidR="00744DB4">
          <w:rPr>
            <w:noProof/>
            <w:webHidden/>
          </w:rPr>
        </w:r>
        <w:r w:rsidR="00744DB4">
          <w:rPr>
            <w:noProof/>
            <w:webHidden/>
          </w:rPr>
          <w:fldChar w:fldCharType="separate"/>
        </w:r>
        <w:r w:rsidR="00744DB4">
          <w:rPr>
            <w:noProof/>
            <w:webHidden/>
          </w:rPr>
          <w:t>27</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297" w:history="1">
        <w:r w:rsidR="00744DB4" w:rsidRPr="005C7472">
          <w:rPr>
            <w:rStyle w:val="Hyperlink"/>
            <w:noProof/>
          </w:rPr>
          <w:t>2.3 – Develop speed and accuracy in accordance with workplace requirements for level of responsibility</w:t>
        </w:r>
        <w:r w:rsidR="00744DB4">
          <w:rPr>
            <w:noProof/>
            <w:webHidden/>
          </w:rPr>
          <w:tab/>
        </w:r>
        <w:r w:rsidR="00744DB4">
          <w:rPr>
            <w:noProof/>
            <w:webHidden/>
          </w:rPr>
          <w:fldChar w:fldCharType="begin"/>
        </w:r>
        <w:r w:rsidR="00744DB4">
          <w:rPr>
            <w:noProof/>
            <w:webHidden/>
          </w:rPr>
          <w:instrText xml:space="preserve"> PAGEREF _Toc429729297 \h </w:instrText>
        </w:r>
        <w:r w:rsidR="00744DB4">
          <w:rPr>
            <w:noProof/>
            <w:webHidden/>
          </w:rPr>
        </w:r>
        <w:r w:rsidR="00744DB4">
          <w:rPr>
            <w:noProof/>
            <w:webHidden/>
          </w:rPr>
          <w:fldChar w:fldCharType="separate"/>
        </w:r>
        <w:r w:rsidR="00744DB4">
          <w:rPr>
            <w:noProof/>
            <w:webHidden/>
          </w:rPr>
          <w:t>28</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8" w:history="1">
        <w:r w:rsidR="00744DB4" w:rsidRPr="005C7472">
          <w:rPr>
            <w:rStyle w:val="Hyperlink"/>
            <w:noProof/>
          </w:rPr>
          <w:t>Speed and accuracy</w:t>
        </w:r>
        <w:r w:rsidR="00744DB4">
          <w:rPr>
            <w:noProof/>
            <w:webHidden/>
          </w:rPr>
          <w:tab/>
        </w:r>
        <w:r w:rsidR="00744DB4">
          <w:rPr>
            <w:noProof/>
            <w:webHidden/>
          </w:rPr>
          <w:fldChar w:fldCharType="begin"/>
        </w:r>
        <w:r w:rsidR="00744DB4">
          <w:rPr>
            <w:noProof/>
            <w:webHidden/>
          </w:rPr>
          <w:instrText xml:space="preserve"> PAGEREF _Toc429729298 \h </w:instrText>
        </w:r>
        <w:r w:rsidR="00744DB4">
          <w:rPr>
            <w:noProof/>
            <w:webHidden/>
          </w:rPr>
        </w:r>
        <w:r w:rsidR="00744DB4">
          <w:rPr>
            <w:noProof/>
            <w:webHidden/>
          </w:rPr>
          <w:fldChar w:fldCharType="separate"/>
        </w:r>
        <w:r w:rsidR="00744DB4">
          <w:rPr>
            <w:noProof/>
            <w:webHidden/>
          </w:rPr>
          <w:t>28</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299" w:history="1">
        <w:r w:rsidR="00744DB4" w:rsidRPr="005C7472">
          <w:rPr>
            <w:rStyle w:val="Hyperlink"/>
            <w:noProof/>
          </w:rPr>
          <w:t>Workplace requirements</w:t>
        </w:r>
        <w:r w:rsidR="00744DB4">
          <w:rPr>
            <w:noProof/>
            <w:webHidden/>
          </w:rPr>
          <w:tab/>
        </w:r>
        <w:r w:rsidR="00744DB4">
          <w:rPr>
            <w:noProof/>
            <w:webHidden/>
          </w:rPr>
          <w:fldChar w:fldCharType="begin"/>
        </w:r>
        <w:r w:rsidR="00744DB4">
          <w:rPr>
            <w:noProof/>
            <w:webHidden/>
          </w:rPr>
          <w:instrText xml:space="preserve"> PAGEREF _Toc429729299 \h </w:instrText>
        </w:r>
        <w:r w:rsidR="00744DB4">
          <w:rPr>
            <w:noProof/>
            <w:webHidden/>
          </w:rPr>
        </w:r>
        <w:r w:rsidR="00744DB4">
          <w:rPr>
            <w:noProof/>
            <w:webHidden/>
          </w:rPr>
          <w:fldChar w:fldCharType="separate"/>
        </w:r>
        <w:r w:rsidR="00744DB4">
          <w:rPr>
            <w:noProof/>
            <w:webHidden/>
          </w:rPr>
          <w:t>28</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300" w:history="1">
        <w:r w:rsidR="00744DB4" w:rsidRPr="005C7472">
          <w:rPr>
            <w:rStyle w:val="Hyperlink"/>
            <w:noProof/>
          </w:rPr>
          <w:t>Dvorak keyboard</w:t>
        </w:r>
        <w:r w:rsidR="00744DB4">
          <w:rPr>
            <w:noProof/>
            <w:webHidden/>
          </w:rPr>
          <w:tab/>
        </w:r>
        <w:r w:rsidR="00744DB4">
          <w:rPr>
            <w:noProof/>
            <w:webHidden/>
          </w:rPr>
          <w:fldChar w:fldCharType="begin"/>
        </w:r>
        <w:r w:rsidR="00744DB4">
          <w:rPr>
            <w:noProof/>
            <w:webHidden/>
          </w:rPr>
          <w:instrText xml:space="preserve"> PAGEREF _Toc429729300 \h </w:instrText>
        </w:r>
        <w:r w:rsidR="00744DB4">
          <w:rPr>
            <w:noProof/>
            <w:webHidden/>
          </w:rPr>
        </w:r>
        <w:r w:rsidR="00744DB4">
          <w:rPr>
            <w:noProof/>
            <w:webHidden/>
          </w:rPr>
          <w:fldChar w:fldCharType="separate"/>
        </w:r>
        <w:r w:rsidR="00744DB4">
          <w:rPr>
            <w:noProof/>
            <w:webHidden/>
          </w:rPr>
          <w:t>29</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301" w:history="1">
        <w:r w:rsidR="00744DB4" w:rsidRPr="005C7472">
          <w:rPr>
            <w:rStyle w:val="Hyperlink"/>
            <w:noProof/>
          </w:rPr>
          <w:t>Activity 2C</w:t>
        </w:r>
        <w:r w:rsidR="00744DB4">
          <w:rPr>
            <w:noProof/>
            <w:webHidden/>
          </w:rPr>
          <w:tab/>
        </w:r>
        <w:r w:rsidR="00744DB4">
          <w:rPr>
            <w:noProof/>
            <w:webHidden/>
          </w:rPr>
          <w:fldChar w:fldCharType="begin"/>
        </w:r>
        <w:r w:rsidR="00744DB4">
          <w:rPr>
            <w:noProof/>
            <w:webHidden/>
          </w:rPr>
          <w:instrText xml:space="preserve"> PAGEREF _Toc429729301 \h </w:instrText>
        </w:r>
        <w:r w:rsidR="00744DB4">
          <w:rPr>
            <w:noProof/>
            <w:webHidden/>
          </w:rPr>
        </w:r>
        <w:r w:rsidR="00744DB4">
          <w:rPr>
            <w:noProof/>
            <w:webHidden/>
          </w:rPr>
          <w:fldChar w:fldCharType="separate"/>
        </w:r>
        <w:r w:rsidR="00744DB4">
          <w:rPr>
            <w:noProof/>
            <w:webHidden/>
          </w:rPr>
          <w:t>30</w:t>
        </w:r>
        <w:r w:rsidR="00744DB4">
          <w:rPr>
            <w:noProof/>
            <w:webHidden/>
          </w:rPr>
          <w:fldChar w:fldCharType="end"/>
        </w:r>
      </w:hyperlink>
    </w:p>
    <w:p w:rsidR="00744DB4" w:rsidRDefault="001D5114">
      <w:pPr>
        <w:pStyle w:val="TOC1"/>
        <w:tabs>
          <w:tab w:val="right" w:leader="dot" w:pos="9016"/>
        </w:tabs>
        <w:rPr>
          <w:rFonts w:asciiTheme="minorHAnsi" w:eastAsiaTheme="minorEastAsia" w:hAnsiTheme="minorHAnsi" w:cstheme="minorBidi"/>
          <w:b w:val="0"/>
          <w:noProof/>
          <w:lang w:val="en-GB" w:eastAsia="en-GB"/>
        </w:rPr>
      </w:pPr>
      <w:hyperlink w:anchor="_Toc429729302" w:history="1">
        <w:r w:rsidR="00744DB4" w:rsidRPr="005C7472">
          <w:rPr>
            <w:rStyle w:val="Hyperlink"/>
            <w:noProof/>
          </w:rPr>
          <w:t>3. Check accuracy</w:t>
        </w:r>
        <w:r w:rsidR="00744DB4">
          <w:rPr>
            <w:noProof/>
            <w:webHidden/>
          </w:rPr>
          <w:tab/>
        </w:r>
        <w:r w:rsidR="00744DB4">
          <w:rPr>
            <w:noProof/>
            <w:webHidden/>
          </w:rPr>
          <w:fldChar w:fldCharType="begin"/>
        </w:r>
        <w:r w:rsidR="00744DB4">
          <w:rPr>
            <w:noProof/>
            <w:webHidden/>
          </w:rPr>
          <w:instrText xml:space="preserve"> PAGEREF _Toc429729302 \h </w:instrText>
        </w:r>
        <w:r w:rsidR="00744DB4">
          <w:rPr>
            <w:noProof/>
            <w:webHidden/>
          </w:rPr>
        </w:r>
        <w:r w:rsidR="00744DB4">
          <w:rPr>
            <w:noProof/>
            <w:webHidden/>
          </w:rPr>
          <w:fldChar w:fldCharType="separate"/>
        </w:r>
        <w:r w:rsidR="00744DB4">
          <w:rPr>
            <w:noProof/>
            <w:webHidden/>
          </w:rPr>
          <w:t>31</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303" w:history="1">
        <w:r w:rsidR="00744DB4" w:rsidRPr="005C7472">
          <w:rPr>
            <w:rStyle w:val="Hyperlink"/>
            <w:noProof/>
          </w:rPr>
          <w:t>3.1 – Proofread document carefully to identify errors</w:t>
        </w:r>
        <w:r w:rsidR="00744DB4">
          <w:rPr>
            <w:noProof/>
            <w:webHidden/>
          </w:rPr>
          <w:tab/>
        </w:r>
        <w:r w:rsidR="00744DB4">
          <w:rPr>
            <w:noProof/>
            <w:webHidden/>
          </w:rPr>
          <w:fldChar w:fldCharType="begin"/>
        </w:r>
        <w:r w:rsidR="00744DB4">
          <w:rPr>
            <w:noProof/>
            <w:webHidden/>
          </w:rPr>
          <w:instrText xml:space="preserve"> PAGEREF _Toc429729303 \h </w:instrText>
        </w:r>
        <w:r w:rsidR="00744DB4">
          <w:rPr>
            <w:noProof/>
            <w:webHidden/>
          </w:rPr>
        </w:r>
        <w:r w:rsidR="00744DB4">
          <w:rPr>
            <w:noProof/>
            <w:webHidden/>
          </w:rPr>
          <w:fldChar w:fldCharType="separate"/>
        </w:r>
        <w:r w:rsidR="00744DB4">
          <w:rPr>
            <w:noProof/>
            <w:webHidden/>
          </w:rPr>
          <w:t>32</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304" w:history="1">
        <w:r w:rsidR="00744DB4" w:rsidRPr="005C7472">
          <w:rPr>
            <w:rStyle w:val="Hyperlink"/>
            <w:noProof/>
          </w:rPr>
          <w:t>3.2 – Amend document, correct errors and complete a final accuracy check</w:t>
        </w:r>
        <w:r w:rsidR="00744DB4">
          <w:rPr>
            <w:noProof/>
            <w:webHidden/>
          </w:rPr>
          <w:tab/>
        </w:r>
        <w:r w:rsidR="00744DB4">
          <w:rPr>
            <w:noProof/>
            <w:webHidden/>
          </w:rPr>
          <w:fldChar w:fldCharType="begin"/>
        </w:r>
        <w:r w:rsidR="00744DB4">
          <w:rPr>
            <w:noProof/>
            <w:webHidden/>
          </w:rPr>
          <w:instrText xml:space="preserve"> PAGEREF _Toc429729304 \h </w:instrText>
        </w:r>
        <w:r w:rsidR="00744DB4">
          <w:rPr>
            <w:noProof/>
            <w:webHidden/>
          </w:rPr>
        </w:r>
        <w:r w:rsidR="00744DB4">
          <w:rPr>
            <w:noProof/>
            <w:webHidden/>
          </w:rPr>
          <w:fldChar w:fldCharType="separate"/>
        </w:r>
        <w:r w:rsidR="00744DB4">
          <w:rPr>
            <w:noProof/>
            <w:webHidden/>
          </w:rPr>
          <w:t>32</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305" w:history="1">
        <w:r w:rsidR="00744DB4" w:rsidRPr="005C7472">
          <w:rPr>
            <w:rStyle w:val="Hyperlink"/>
            <w:noProof/>
          </w:rPr>
          <w:t>Proofreading</w:t>
        </w:r>
        <w:r w:rsidR="00744DB4">
          <w:rPr>
            <w:noProof/>
            <w:webHidden/>
          </w:rPr>
          <w:tab/>
        </w:r>
        <w:r w:rsidR="00744DB4">
          <w:rPr>
            <w:noProof/>
            <w:webHidden/>
          </w:rPr>
          <w:fldChar w:fldCharType="begin"/>
        </w:r>
        <w:r w:rsidR="00744DB4">
          <w:rPr>
            <w:noProof/>
            <w:webHidden/>
          </w:rPr>
          <w:instrText xml:space="preserve"> PAGEREF _Toc429729305 \h </w:instrText>
        </w:r>
        <w:r w:rsidR="00744DB4">
          <w:rPr>
            <w:noProof/>
            <w:webHidden/>
          </w:rPr>
        </w:r>
        <w:r w:rsidR="00744DB4">
          <w:rPr>
            <w:noProof/>
            <w:webHidden/>
          </w:rPr>
          <w:fldChar w:fldCharType="separate"/>
        </w:r>
        <w:r w:rsidR="00744DB4">
          <w:rPr>
            <w:noProof/>
            <w:webHidden/>
          </w:rPr>
          <w:t>32</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306" w:history="1">
        <w:r w:rsidR="00744DB4" w:rsidRPr="005C7472">
          <w:rPr>
            <w:rStyle w:val="Hyperlink"/>
            <w:noProof/>
          </w:rPr>
          <w:t>Amending mistakes</w:t>
        </w:r>
        <w:r w:rsidR="00744DB4">
          <w:rPr>
            <w:noProof/>
            <w:webHidden/>
          </w:rPr>
          <w:tab/>
        </w:r>
        <w:r w:rsidR="00744DB4">
          <w:rPr>
            <w:noProof/>
            <w:webHidden/>
          </w:rPr>
          <w:fldChar w:fldCharType="begin"/>
        </w:r>
        <w:r w:rsidR="00744DB4">
          <w:rPr>
            <w:noProof/>
            <w:webHidden/>
          </w:rPr>
          <w:instrText xml:space="preserve"> PAGEREF _Toc429729306 \h </w:instrText>
        </w:r>
        <w:r w:rsidR="00744DB4">
          <w:rPr>
            <w:noProof/>
            <w:webHidden/>
          </w:rPr>
        </w:r>
        <w:r w:rsidR="00744DB4">
          <w:rPr>
            <w:noProof/>
            <w:webHidden/>
          </w:rPr>
          <w:fldChar w:fldCharType="separate"/>
        </w:r>
        <w:r w:rsidR="00744DB4">
          <w:rPr>
            <w:noProof/>
            <w:webHidden/>
          </w:rPr>
          <w:t>33</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307" w:history="1">
        <w:r w:rsidR="00744DB4" w:rsidRPr="005C7472">
          <w:rPr>
            <w:rStyle w:val="Hyperlink"/>
            <w:noProof/>
          </w:rPr>
          <w:t>Activity 3A</w:t>
        </w:r>
        <w:r w:rsidR="00744DB4">
          <w:rPr>
            <w:noProof/>
            <w:webHidden/>
          </w:rPr>
          <w:tab/>
        </w:r>
        <w:r w:rsidR="00744DB4">
          <w:rPr>
            <w:noProof/>
            <w:webHidden/>
          </w:rPr>
          <w:fldChar w:fldCharType="begin"/>
        </w:r>
        <w:r w:rsidR="00744DB4">
          <w:rPr>
            <w:noProof/>
            <w:webHidden/>
          </w:rPr>
          <w:instrText xml:space="preserve"> PAGEREF _Toc429729307 \h </w:instrText>
        </w:r>
        <w:r w:rsidR="00744DB4">
          <w:rPr>
            <w:noProof/>
            <w:webHidden/>
          </w:rPr>
        </w:r>
        <w:r w:rsidR="00744DB4">
          <w:rPr>
            <w:noProof/>
            <w:webHidden/>
          </w:rPr>
          <w:fldChar w:fldCharType="separate"/>
        </w:r>
        <w:r w:rsidR="00744DB4">
          <w:rPr>
            <w:noProof/>
            <w:webHidden/>
          </w:rPr>
          <w:t>34</w:t>
        </w:r>
        <w:r w:rsidR="00744DB4">
          <w:rPr>
            <w:noProof/>
            <w:webHidden/>
          </w:rPr>
          <w:fldChar w:fldCharType="end"/>
        </w:r>
      </w:hyperlink>
    </w:p>
    <w:p w:rsidR="00744DB4" w:rsidRDefault="001D5114">
      <w:pPr>
        <w:pStyle w:val="TOC3"/>
        <w:tabs>
          <w:tab w:val="right" w:leader="dot" w:pos="9016"/>
        </w:tabs>
        <w:rPr>
          <w:rFonts w:asciiTheme="minorHAnsi" w:eastAsiaTheme="minorEastAsia" w:hAnsiTheme="minorHAnsi" w:cstheme="minorBidi"/>
          <w:noProof/>
          <w:lang w:val="en-GB" w:eastAsia="en-GB"/>
        </w:rPr>
      </w:pPr>
      <w:hyperlink w:anchor="_Toc429729308" w:history="1">
        <w:r w:rsidR="00744DB4" w:rsidRPr="005C7472">
          <w:rPr>
            <w:rStyle w:val="Hyperlink"/>
            <w:noProof/>
          </w:rPr>
          <w:t>Skills and Knowledge Activity</w:t>
        </w:r>
        <w:r w:rsidR="00744DB4">
          <w:rPr>
            <w:noProof/>
            <w:webHidden/>
          </w:rPr>
          <w:tab/>
        </w:r>
        <w:r w:rsidR="00744DB4">
          <w:rPr>
            <w:noProof/>
            <w:webHidden/>
          </w:rPr>
          <w:fldChar w:fldCharType="begin"/>
        </w:r>
        <w:r w:rsidR="00744DB4">
          <w:rPr>
            <w:noProof/>
            <w:webHidden/>
          </w:rPr>
          <w:instrText xml:space="preserve"> PAGEREF _Toc429729308 \h </w:instrText>
        </w:r>
        <w:r w:rsidR="00744DB4">
          <w:rPr>
            <w:noProof/>
            <w:webHidden/>
          </w:rPr>
        </w:r>
        <w:r w:rsidR="00744DB4">
          <w:rPr>
            <w:noProof/>
            <w:webHidden/>
          </w:rPr>
          <w:fldChar w:fldCharType="separate"/>
        </w:r>
        <w:r w:rsidR="00744DB4">
          <w:rPr>
            <w:noProof/>
            <w:webHidden/>
          </w:rPr>
          <w:t>35</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309" w:history="1">
        <w:r w:rsidR="00744DB4" w:rsidRPr="005C7472">
          <w:rPr>
            <w:rStyle w:val="Hyperlink"/>
            <w:noProof/>
          </w:rPr>
          <w:t>Major Activity – An opportunity to revise the unit</w:t>
        </w:r>
        <w:r w:rsidR="00744DB4">
          <w:rPr>
            <w:noProof/>
            <w:webHidden/>
          </w:rPr>
          <w:tab/>
        </w:r>
        <w:r w:rsidR="00744DB4">
          <w:rPr>
            <w:noProof/>
            <w:webHidden/>
          </w:rPr>
          <w:fldChar w:fldCharType="begin"/>
        </w:r>
        <w:r w:rsidR="00744DB4">
          <w:rPr>
            <w:noProof/>
            <w:webHidden/>
          </w:rPr>
          <w:instrText xml:space="preserve"> PAGEREF _Toc429729309 \h </w:instrText>
        </w:r>
        <w:r w:rsidR="00744DB4">
          <w:rPr>
            <w:noProof/>
            <w:webHidden/>
          </w:rPr>
        </w:r>
        <w:r w:rsidR="00744DB4">
          <w:rPr>
            <w:noProof/>
            <w:webHidden/>
          </w:rPr>
          <w:fldChar w:fldCharType="separate"/>
        </w:r>
        <w:r w:rsidR="00744DB4">
          <w:rPr>
            <w:noProof/>
            <w:webHidden/>
          </w:rPr>
          <w:t>36</w:t>
        </w:r>
        <w:r w:rsidR="00744DB4">
          <w:rPr>
            <w:noProof/>
            <w:webHidden/>
          </w:rPr>
          <w:fldChar w:fldCharType="end"/>
        </w:r>
      </w:hyperlink>
    </w:p>
    <w:p w:rsidR="00744DB4" w:rsidRDefault="001D5114">
      <w:pPr>
        <w:pStyle w:val="TOC2"/>
        <w:tabs>
          <w:tab w:val="right" w:leader="dot" w:pos="9016"/>
        </w:tabs>
        <w:rPr>
          <w:rFonts w:asciiTheme="minorHAnsi" w:eastAsiaTheme="minorEastAsia" w:hAnsiTheme="minorHAnsi" w:cstheme="minorBidi"/>
          <w:noProof/>
          <w:lang w:val="en-GB" w:eastAsia="en-GB"/>
        </w:rPr>
      </w:pPr>
      <w:hyperlink w:anchor="_Toc429729310" w:history="1">
        <w:r w:rsidR="00744DB4" w:rsidRPr="005C7472">
          <w:rPr>
            <w:rStyle w:val="Hyperlink"/>
            <w:noProof/>
          </w:rPr>
          <w:t>References</w:t>
        </w:r>
        <w:r w:rsidR="00744DB4">
          <w:rPr>
            <w:noProof/>
            <w:webHidden/>
          </w:rPr>
          <w:tab/>
        </w:r>
        <w:r w:rsidR="00744DB4">
          <w:rPr>
            <w:noProof/>
            <w:webHidden/>
          </w:rPr>
          <w:fldChar w:fldCharType="begin"/>
        </w:r>
        <w:r w:rsidR="00744DB4">
          <w:rPr>
            <w:noProof/>
            <w:webHidden/>
          </w:rPr>
          <w:instrText xml:space="preserve"> PAGEREF _Toc429729310 \h </w:instrText>
        </w:r>
        <w:r w:rsidR="00744DB4">
          <w:rPr>
            <w:noProof/>
            <w:webHidden/>
          </w:rPr>
        </w:r>
        <w:r w:rsidR="00744DB4">
          <w:rPr>
            <w:noProof/>
            <w:webHidden/>
          </w:rPr>
          <w:fldChar w:fldCharType="separate"/>
        </w:r>
        <w:r w:rsidR="00744DB4">
          <w:rPr>
            <w:noProof/>
            <w:webHidden/>
          </w:rPr>
          <w:t>38</w:t>
        </w:r>
        <w:r w:rsidR="00744DB4">
          <w:rPr>
            <w:noProof/>
            <w:webHidden/>
          </w:rPr>
          <w:fldChar w:fldCharType="end"/>
        </w:r>
      </w:hyperlink>
    </w:p>
    <w:p w:rsidR="00BB19BB" w:rsidRDefault="00DC082F" w:rsidP="00BB19BB">
      <w:r w:rsidRPr="004F5688">
        <w:rPr>
          <w:rFonts w:eastAsia="Times New Roman"/>
          <w:b/>
        </w:rPr>
        <w:fldChar w:fldCharType="end"/>
      </w:r>
      <w:r w:rsidR="00BB19BB">
        <w:rPr>
          <w:b/>
        </w:rPr>
        <w:br w:type="page"/>
      </w:r>
    </w:p>
    <w:bookmarkStart w:id="1" w:name="_Toc429729273"/>
    <w:p w:rsidR="004C0E79" w:rsidRPr="00B80BEA" w:rsidRDefault="00711D31" w:rsidP="004C0E79">
      <w:pPr>
        <w:pStyle w:val="Heading3"/>
      </w:pPr>
      <w:r>
        <w:rPr>
          <w:noProof/>
          <w:lang w:val="en-AU" w:eastAsia="en-AU"/>
        </w:rPr>
        <w:lastRenderedPageBreak/>
        <mc:AlternateContent>
          <mc:Choice Requires="wps">
            <w:drawing>
              <wp:anchor distT="0" distB="0" distL="114300" distR="114300" simplePos="0" relativeHeight="251709440" behindDoc="1" locked="0" layoutInCell="1" allowOverlap="1">
                <wp:simplePos x="0" y="0"/>
                <wp:positionH relativeFrom="column">
                  <wp:posOffset>-772160</wp:posOffset>
                </wp:positionH>
                <wp:positionV relativeFrom="paragraph">
                  <wp:posOffset>-209550</wp:posOffset>
                </wp:positionV>
                <wp:extent cx="7303135" cy="3868420"/>
                <wp:effectExtent l="0" t="0" r="12065" b="36830"/>
                <wp:wrapNone/>
                <wp:docPr id="3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8684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26" style="position:absolute;margin-left:-60.8pt;margin-top:-16.5pt;width:575.05pt;height:304.6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" strokecolor="#d99594" strokeweight="1pt">
                <v:fill color2="#e5b8b7" focus="100%" type="gradient"/>
                <v:shadow on="t" color="#622423" opacity=".5" offset="1pt"/>
              </v:roundrect>
            </w:pict>
          </mc:Fallback>
        </mc:AlternateContent>
      </w:r>
      <w:bookmarkStart w:id="2" w:name="_Toc415143422"/>
      <w:bookmarkStart w:id="3" w:name="_Toc415154318"/>
      <w:r w:rsidR="004C0E79">
        <w:t>Unit of Competency</w:t>
      </w:r>
      <w:bookmarkEnd w:id="1"/>
      <w:bookmarkEnd w:id="2"/>
      <w:bookmarkEnd w:id="3"/>
    </w:p>
    <w:p w:rsidR="004C0E79" w:rsidRDefault="004C0E79" w:rsidP="004C0E79">
      <w:pPr>
        <w:spacing w:after="0" w:line="240" w:lineRule="auto"/>
        <w:outlineLvl w:val="3"/>
        <w:rPr>
          <w:rFonts w:asciiTheme="minorHAnsi" w:hAnsiTheme="minorHAnsi" w:cs="Calibri"/>
          <w:b/>
          <w:color w:val="000000"/>
        </w:rPr>
      </w:pPr>
      <w:r w:rsidRPr="00AD5867">
        <w:rPr>
          <w:rFonts w:asciiTheme="minorHAnsi" w:hAnsiTheme="minorHAnsi" w:cs="Calibri"/>
          <w:b/>
          <w:color w:val="000000"/>
        </w:rPr>
        <w:t>Application</w:t>
      </w:r>
    </w:p>
    <w:p w:rsidR="004C0E79" w:rsidRPr="00AD5867" w:rsidRDefault="004C0E79" w:rsidP="004C0E79">
      <w:pPr>
        <w:spacing w:after="0" w:line="240" w:lineRule="auto"/>
        <w:outlineLvl w:val="3"/>
        <w:rPr>
          <w:rFonts w:asciiTheme="minorHAnsi" w:hAnsiTheme="minorHAnsi" w:cs="Calibri"/>
          <w:b/>
          <w:color w:val="000000"/>
        </w:rPr>
      </w:pPr>
    </w:p>
    <w:p w:rsidR="004C0E79" w:rsidRPr="00AD5867" w:rsidRDefault="004C0E79" w:rsidP="004C0E79">
      <w:pPr>
        <w:pStyle w:val="BodyText"/>
        <w:jc w:val="left"/>
        <w:rPr>
          <w:rFonts w:asciiTheme="minorHAnsi" w:hAnsiTheme="minorHAnsi"/>
          <w:sz w:val="22"/>
          <w:szCs w:val="22"/>
        </w:rPr>
      </w:pPr>
      <w:r w:rsidRPr="00AD5867">
        <w:rPr>
          <w:rFonts w:asciiTheme="minorHAnsi" w:hAnsiTheme="minorHAnsi"/>
          <w:sz w:val="22"/>
          <w:szCs w:val="22"/>
        </w:rPr>
        <w:t>This unit describes the skills and knowledge required to develop keyboard skills with speed and accuracy using touch-typing techniques.</w:t>
      </w:r>
    </w:p>
    <w:p w:rsidR="004C0E79" w:rsidRPr="00AD5867" w:rsidRDefault="004C0E79" w:rsidP="004C0E79">
      <w:pPr>
        <w:pStyle w:val="BodyText"/>
        <w:jc w:val="left"/>
        <w:rPr>
          <w:rFonts w:asciiTheme="minorHAnsi" w:hAnsiTheme="minorHAnsi"/>
          <w:sz w:val="22"/>
          <w:szCs w:val="22"/>
        </w:rPr>
      </w:pPr>
    </w:p>
    <w:p w:rsidR="004C0E79" w:rsidRPr="00AD5867" w:rsidRDefault="004C0E79" w:rsidP="004C0E79">
      <w:pPr>
        <w:pStyle w:val="BodyText"/>
        <w:jc w:val="left"/>
        <w:rPr>
          <w:rFonts w:asciiTheme="minorHAnsi" w:hAnsiTheme="minorHAnsi"/>
          <w:sz w:val="22"/>
          <w:szCs w:val="22"/>
        </w:rPr>
      </w:pPr>
      <w:r w:rsidRPr="00AD5867">
        <w:rPr>
          <w:rFonts w:asciiTheme="minorHAnsi" w:hAnsiTheme="minorHAnsi"/>
          <w:sz w:val="22"/>
          <w:szCs w:val="22"/>
        </w:rPr>
        <w:t xml:space="preserve">It applies to individuals who work in a range of environments and are required to enter text and data with speed and accuracy. They may work as individuals who provide administrative support within an enterprise, or may be technical/knowledge experts responsible for production of their own word processed documents. </w:t>
      </w:r>
    </w:p>
    <w:p w:rsidR="004C0E79" w:rsidRPr="00AD5867" w:rsidRDefault="004C0E79" w:rsidP="004C0E79">
      <w:pPr>
        <w:pStyle w:val="BodyText"/>
        <w:jc w:val="left"/>
        <w:rPr>
          <w:rFonts w:asciiTheme="minorHAnsi" w:hAnsiTheme="minorHAnsi"/>
          <w:sz w:val="22"/>
          <w:szCs w:val="22"/>
        </w:rPr>
      </w:pPr>
    </w:p>
    <w:p w:rsidR="004C0E79" w:rsidRPr="00AD5867" w:rsidRDefault="004C0E79" w:rsidP="004C0E79">
      <w:pPr>
        <w:pStyle w:val="BodyText"/>
        <w:jc w:val="left"/>
        <w:rPr>
          <w:rFonts w:asciiTheme="minorHAnsi" w:hAnsiTheme="minorHAnsi"/>
          <w:sz w:val="22"/>
          <w:szCs w:val="22"/>
        </w:rPr>
      </w:pPr>
      <w:r w:rsidRPr="00AD5867">
        <w:rPr>
          <w:rFonts w:asciiTheme="minorHAnsi" w:hAnsiTheme="minorHAnsi"/>
          <w:sz w:val="22"/>
          <w:szCs w:val="22"/>
        </w:rPr>
        <w:t>On successful completion of this unit, individuals must be assessed in accordance with the current version of AS 2708: 2001 and issued with a speed statement.</w:t>
      </w:r>
    </w:p>
    <w:p w:rsidR="004C0E79" w:rsidRPr="00AD5867" w:rsidRDefault="004C0E79" w:rsidP="004C0E79">
      <w:pPr>
        <w:pStyle w:val="BodyText"/>
        <w:jc w:val="left"/>
        <w:rPr>
          <w:rFonts w:asciiTheme="minorHAnsi" w:hAnsiTheme="minorHAnsi"/>
          <w:sz w:val="22"/>
          <w:szCs w:val="22"/>
        </w:rPr>
      </w:pPr>
    </w:p>
    <w:p w:rsidR="004C0E79" w:rsidRPr="00AD5867" w:rsidRDefault="004C0E79" w:rsidP="004C0E79">
      <w:pPr>
        <w:pStyle w:val="BodyText"/>
        <w:jc w:val="left"/>
        <w:rPr>
          <w:rFonts w:asciiTheme="minorHAnsi" w:hAnsiTheme="minorHAnsi"/>
          <w:sz w:val="22"/>
          <w:szCs w:val="22"/>
        </w:rPr>
      </w:pPr>
      <w:r w:rsidRPr="00AD5867">
        <w:rPr>
          <w:rFonts w:asciiTheme="minorHAnsi" w:hAnsiTheme="minorHAnsi"/>
          <w:sz w:val="22"/>
          <w:szCs w:val="22"/>
        </w:rPr>
        <w:t>No licensing, legislative or certification requirements apply to this unit at the time of publication.</w:t>
      </w:r>
    </w:p>
    <w:p w:rsidR="004C0E79" w:rsidRPr="00AD5867" w:rsidRDefault="004C0E79" w:rsidP="004C0E79">
      <w:pPr>
        <w:spacing w:after="0" w:line="240" w:lineRule="auto"/>
        <w:outlineLvl w:val="3"/>
        <w:rPr>
          <w:rFonts w:asciiTheme="minorHAnsi" w:hAnsiTheme="minorHAnsi" w:cs="Calibri"/>
          <w:b/>
          <w:color w:val="000000"/>
        </w:rPr>
      </w:pPr>
    </w:p>
    <w:p w:rsidR="004C0E79" w:rsidRDefault="004C0E79" w:rsidP="004C0E79">
      <w:pPr>
        <w:spacing w:after="0" w:line="240" w:lineRule="auto"/>
        <w:outlineLvl w:val="3"/>
        <w:rPr>
          <w:rFonts w:asciiTheme="minorHAnsi" w:eastAsia="Times New Roman" w:hAnsiTheme="minorHAnsi" w:cs="Calibri"/>
          <w:b/>
          <w:color w:val="000000"/>
          <w:lang w:val="en-GB" w:eastAsia="en-GB"/>
        </w:rPr>
      </w:pPr>
      <w:r w:rsidRPr="00AD5867">
        <w:rPr>
          <w:rFonts w:asciiTheme="minorHAnsi" w:eastAsia="Times New Roman" w:hAnsiTheme="minorHAnsi" w:cs="Calibri"/>
          <w:b/>
          <w:color w:val="000000"/>
          <w:lang w:val="en-GB" w:eastAsia="en-GB"/>
        </w:rPr>
        <w:t>Unit Sector</w:t>
      </w:r>
    </w:p>
    <w:p w:rsidR="004C0E79" w:rsidRPr="00AD5867" w:rsidRDefault="004C0E79" w:rsidP="004C0E79">
      <w:pPr>
        <w:spacing w:after="0" w:line="240" w:lineRule="auto"/>
        <w:outlineLvl w:val="3"/>
        <w:rPr>
          <w:rFonts w:asciiTheme="minorHAnsi" w:eastAsia="Times New Roman" w:hAnsiTheme="minorHAnsi" w:cs="Calibri"/>
          <w:b/>
          <w:color w:val="000000"/>
          <w:lang w:val="en-GB" w:eastAsia="en-GB"/>
        </w:rPr>
      </w:pPr>
    </w:p>
    <w:p w:rsidR="004C0E79" w:rsidRPr="00AD5867" w:rsidRDefault="004C0E79" w:rsidP="004C0E79">
      <w:pPr>
        <w:pStyle w:val="BodyText"/>
        <w:jc w:val="left"/>
        <w:rPr>
          <w:rFonts w:asciiTheme="minorHAnsi" w:hAnsiTheme="minorHAnsi"/>
          <w:sz w:val="22"/>
          <w:szCs w:val="22"/>
        </w:rPr>
      </w:pPr>
      <w:r w:rsidRPr="00AD5867">
        <w:rPr>
          <w:rFonts w:asciiTheme="minorHAnsi" w:hAnsiTheme="minorHAnsi"/>
          <w:sz w:val="22"/>
          <w:szCs w:val="22"/>
        </w:rPr>
        <w:t>Information and Communications Technology – IT Use</w:t>
      </w:r>
    </w:p>
    <w:p w:rsidR="004C0E79" w:rsidRDefault="004C0E79" w:rsidP="004C0E79">
      <w:pPr>
        <w:spacing w:after="0" w:line="240" w:lineRule="auto"/>
        <w:contextualSpacing/>
        <w:rPr>
          <w:lang w:val="en-GB" w:eastAsia="en-GB"/>
        </w:rPr>
      </w:pPr>
    </w:p>
    <w:p w:rsidR="004C0E79" w:rsidRPr="00B249C8" w:rsidRDefault="004C0E79" w:rsidP="004C0E79">
      <w:pPr>
        <w:spacing w:after="0" w:line="240" w:lineRule="auto"/>
        <w:contextualSpacing/>
        <w:rPr>
          <w:lang w:val="en-GB" w:eastAsia="en-GB"/>
        </w:rPr>
      </w:pPr>
    </w:p>
    <w:p w:rsidR="004C0E79" w:rsidRDefault="004C0E79" w:rsidP="004C0E79">
      <w:pPr>
        <w:spacing w:after="0" w:line="240" w:lineRule="auto"/>
        <w:rPr>
          <w:rFonts w:cstheme="majorBidi"/>
          <w:b/>
          <w:bCs/>
          <w:sz w:val="26"/>
          <w:szCs w:val="26"/>
          <w:lang w:val="en-GB"/>
        </w:rPr>
      </w:pPr>
      <w:bookmarkStart w:id="4" w:name="_Toc329018037"/>
      <w:r>
        <w:br w:type="page"/>
      </w:r>
    </w:p>
    <w:bookmarkStart w:id="5" w:name="_Toc415154319"/>
    <w:bookmarkStart w:id="6" w:name="_Toc429729274"/>
    <w:p w:rsidR="004C0E79" w:rsidRDefault="00711D31" w:rsidP="004C0E79">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08416" behindDoc="1" locked="0" layoutInCell="1" allowOverlap="1">
                <wp:simplePos x="0" y="0"/>
                <wp:positionH relativeFrom="column">
                  <wp:posOffset>-768350</wp:posOffset>
                </wp:positionH>
                <wp:positionV relativeFrom="paragraph">
                  <wp:posOffset>-254635</wp:posOffset>
                </wp:positionV>
                <wp:extent cx="7213600" cy="3851910"/>
                <wp:effectExtent l="0" t="0" r="25400" b="34290"/>
                <wp:wrapNone/>
                <wp:docPr id="3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3851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6" style="position:absolute;margin-left:-60.5pt;margin-top:-20.05pt;width:568pt;height:303.3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" strokecolor="#d99594" strokeweight="1pt">
                <v:fill color2="#e5b8b7" focus="100%" type="gradient"/>
                <v:shadow on="t" color="#622423" opacity=".5" offset="1pt"/>
              </v:roundrect>
            </w:pict>
          </mc:Fallback>
        </mc:AlternateContent>
      </w:r>
      <w:r w:rsidR="004C0E79" w:rsidRPr="00683D32">
        <w:t xml:space="preserve">Performance </w:t>
      </w:r>
      <w:r w:rsidR="004C0E79">
        <w:t>C</w:t>
      </w:r>
      <w:r w:rsidR="004C0E79"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4C0E79" w:rsidRPr="00305E76" w:rsidTr="00831CAA">
        <w:trPr>
          <w:cantSplit/>
          <w:tblHeader/>
        </w:trPr>
        <w:tc>
          <w:tcPr>
            <w:tcW w:w="2580" w:type="dxa"/>
            <w:tcMar>
              <w:top w:w="0" w:type="dxa"/>
              <w:left w:w="62" w:type="dxa"/>
              <w:bottom w:w="0" w:type="dxa"/>
              <w:right w:w="62" w:type="dxa"/>
            </w:tcMar>
          </w:tcPr>
          <w:p w:rsidR="004C0E79" w:rsidRDefault="004C0E79" w:rsidP="00831CAA">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C0E79" w:rsidRPr="00305E76" w:rsidRDefault="004C0E79" w:rsidP="00831CAA">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4C0E79" w:rsidRDefault="004C0E79" w:rsidP="00831CAA">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C0E79" w:rsidRDefault="004C0E79" w:rsidP="00831CAA">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4C0E79" w:rsidRPr="00305E76" w:rsidRDefault="004C0E79" w:rsidP="00831CAA">
            <w:pPr>
              <w:pStyle w:val="BodyText"/>
              <w:rPr>
                <w:rFonts w:asciiTheme="minorHAnsi" w:hAnsiTheme="minorHAnsi" w:cstheme="minorHAnsi"/>
                <w:lang w:val="en-NZ"/>
              </w:rPr>
            </w:pPr>
          </w:p>
        </w:tc>
      </w:tr>
      <w:tr w:rsidR="004C0E79" w:rsidRPr="00305E76" w:rsidTr="00831CAA">
        <w:trPr>
          <w:cantSplit/>
        </w:trPr>
        <w:tc>
          <w:tcPr>
            <w:tcW w:w="2580" w:type="dxa"/>
            <w:tcMar>
              <w:top w:w="0" w:type="dxa"/>
              <w:left w:w="62" w:type="dxa"/>
              <w:bottom w:w="0" w:type="dxa"/>
              <w:right w:w="62" w:type="dxa"/>
            </w:tcMar>
          </w:tcPr>
          <w:p w:rsidR="004C0E79" w:rsidRPr="00AD5867" w:rsidRDefault="004C0E79" w:rsidP="004C0E79">
            <w:pPr>
              <w:pStyle w:val="List"/>
              <w:numPr>
                <w:ilvl w:val="0"/>
                <w:numId w:val="15"/>
              </w:numPr>
              <w:spacing w:after="0" w:line="240" w:lineRule="auto"/>
              <w:rPr>
                <w:rFonts w:asciiTheme="minorHAnsi" w:hAnsiTheme="minorHAnsi" w:cstheme="minorHAnsi"/>
                <w:lang w:val="en-NZ"/>
              </w:rPr>
            </w:pPr>
            <w:r w:rsidRPr="00AD5867">
              <w:rPr>
                <w:rFonts w:asciiTheme="minorHAnsi" w:hAnsiTheme="minorHAnsi" w:cs="Calibri"/>
              </w:rPr>
              <w:t>Use safe work practices</w:t>
            </w:r>
          </w:p>
        </w:tc>
        <w:tc>
          <w:tcPr>
            <w:tcW w:w="5942" w:type="dxa"/>
            <w:tcMar>
              <w:top w:w="0" w:type="dxa"/>
              <w:left w:w="62" w:type="dxa"/>
              <w:bottom w:w="0" w:type="dxa"/>
              <w:right w:w="62" w:type="dxa"/>
            </w:tcMar>
          </w:tcPr>
          <w:p w:rsidR="004C0E79" w:rsidRDefault="004C0E79" w:rsidP="004C0E79">
            <w:pPr>
              <w:pStyle w:val="ListParagraph"/>
              <w:numPr>
                <w:ilvl w:val="0"/>
                <w:numId w:val="18"/>
              </w:numPr>
              <w:spacing w:after="0" w:line="240" w:lineRule="auto"/>
            </w:pPr>
            <w:r w:rsidRPr="00AD5867">
              <w:rPr>
                <w:rFonts w:asciiTheme="minorHAnsi" w:hAnsiTheme="minorHAnsi" w:cs="Calibri"/>
              </w:rPr>
              <w:t>Adjust workspace, furniture and equipment to suit ergonomic requirements</w:t>
            </w:r>
          </w:p>
          <w:p w:rsidR="004C0E79" w:rsidRDefault="004C0E79" w:rsidP="004C0E79">
            <w:pPr>
              <w:pStyle w:val="ListParagraph"/>
              <w:numPr>
                <w:ilvl w:val="0"/>
                <w:numId w:val="18"/>
              </w:numPr>
              <w:spacing w:after="0" w:line="240" w:lineRule="auto"/>
            </w:pPr>
            <w:r w:rsidRPr="00AD5867">
              <w:rPr>
                <w:rFonts w:asciiTheme="minorHAnsi" w:hAnsiTheme="minorHAnsi" w:cs="Calibri"/>
              </w:rPr>
              <w:t>Ensure work meets organisational and work health and safety (WHS) requirements for computer operation</w:t>
            </w:r>
          </w:p>
          <w:p w:rsidR="004C0E79" w:rsidRPr="00305E76" w:rsidRDefault="004C0E79" w:rsidP="00831CAA">
            <w:pPr>
              <w:pStyle w:val="List2"/>
              <w:spacing w:after="0" w:line="240" w:lineRule="auto"/>
              <w:ind w:left="0" w:firstLine="0"/>
              <w:rPr>
                <w:rFonts w:asciiTheme="minorHAnsi" w:hAnsiTheme="minorHAnsi" w:cstheme="minorHAnsi"/>
                <w:lang w:val="en-NZ"/>
              </w:rPr>
            </w:pPr>
          </w:p>
        </w:tc>
      </w:tr>
      <w:tr w:rsidR="004C0E79" w:rsidRPr="00305E76" w:rsidTr="00831CAA">
        <w:trPr>
          <w:cantSplit/>
        </w:trPr>
        <w:tc>
          <w:tcPr>
            <w:tcW w:w="2580" w:type="dxa"/>
            <w:tcMar>
              <w:top w:w="0" w:type="dxa"/>
              <w:left w:w="62" w:type="dxa"/>
              <w:bottom w:w="0" w:type="dxa"/>
              <w:right w:w="62" w:type="dxa"/>
            </w:tcMar>
          </w:tcPr>
          <w:p w:rsidR="004C0E79" w:rsidRPr="00AD5867" w:rsidRDefault="004C0E79" w:rsidP="004C0E79">
            <w:pPr>
              <w:pStyle w:val="List"/>
              <w:numPr>
                <w:ilvl w:val="0"/>
                <w:numId w:val="15"/>
              </w:numPr>
              <w:spacing w:after="0" w:line="240" w:lineRule="auto"/>
              <w:rPr>
                <w:rFonts w:asciiTheme="minorHAnsi" w:hAnsiTheme="minorHAnsi" w:cstheme="minorHAnsi"/>
                <w:lang w:val="en-NZ"/>
              </w:rPr>
            </w:pPr>
            <w:r w:rsidRPr="00AD5867">
              <w:rPr>
                <w:rFonts w:asciiTheme="minorHAnsi" w:hAnsiTheme="minorHAnsi" w:cs="Calibri"/>
              </w:rPr>
              <w:t>Identify and develop keyboard skills</w:t>
            </w:r>
          </w:p>
        </w:tc>
        <w:tc>
          <w:tcPr>
            <w:tcW w:w="5942" w:type="dxa"/>
            <w:tcMar>
              <w:top w:w="0" w:type="dxa"/>
              <w:left w:w="62" w:type="dxa"/>
              <w:bottom w:w="0" w:type="dxa"/>
              <w:right w:w="62" w:type="dxa"/>
            </w:tcMar>
          </w:tcPr>
          <w:p w:rsidR="004C0E79" w:rsidRDefault="004C0E79" w:rsidP="004C0E79">
            <w:pPr>
              <w:pStyle w:val="ListParagraph"/>
              <w:numPr>
                <w:ilvl w:val="0"/>
                <w:numId w:val="17"/>
              </w:numPr>
              <w:spacing w:after="0" w:line="240" w:lineRule="auto"/>
            </w:pPr>
            <w:r w:rsidRPr="00AD5867">
              <w:rPr>
                <w:rFonts w:asciiTheme="minorHAnsi" w:hAnsiTheme="minorHAnsi" w:cs="Calibri"/>
              </w:rPr>
              <w:t>Identify and apply keyboard functions for both alpha and numeric strokes</w:t>
            </w:r>
          </w:p>
          <w:p w:rsidR="004C0E79" w:rsidRDefault="004C0E79" w:rsidP="004C0E79">
            <w:pPr>
              <w:pStyle w:val="ListParagraph"/>
              <w:numPr>
                <w:ilvl w:val="0"/>
                <w:numId w:val="17"/>
              </w:numPr>
              <w:spacing w:after="0" w:line="240" w:lineRule="auto"/>
            </w:pPr>
            <w:r w:rsidRPr="00AD5867">
              <w:rPr>
                <w:rFonts w:asciiTheme="minorHAnsi" w:hAnsiTheme="minorHAnsi" w:cs="Calibri"/>
              </w:rPr>
              <w:t>Apply touch-typing technique to complete tasks</w:t>
            </w:r>
          </w:p>
          <w:p w:rsidR="004C0E79" w:rsidRDefault="004C0E79" w:rsidP="004C0E79">
            <w:pPr>
              <w:pStyle w:val="ListParagraph"/>
              <w:numPr>
                <w:ilvl w:val="0"/>
                <w:numId w:val="17"/>
              </w:numPr>
              <w:spacing w:after="0" w:line="240" w:lineRule="auto"/>
            </w:pPr>
            <w:r w:rsidRPr="00AD5867">
              <w:rPr>
                <w:rFonts w:asciiTheme="minorHAnsi" w:hAnsiTheme="minorHAnsi" w:cs="Calibri"/>
              </w:rPr>
              <w:t>Develop speed and accuracy in accordance with workplace requirements for level of responsibility</w:t>
            </w:r>
          </w:p>
          <w:p w:rsidR="004C0E79" w:rsidRPr="00305E76" w:rsidRDefault="004C0E79" w:rsidP="00831CAA">
            <w:pPr>
              <w:spacing w:after="0" w:line="240" w:lineRule="auto"/>
              <w:rPr>
                <w:rFonts w:asciiTheme="minorHAnsi" w:hAnsiTheme="minorHAnsi" w:cstheme="minorHAnsi"/>
                <w:lang w:val="en-NZ"/>
              </w:rPr>
            </w:pPr>
          </w:p>
        </w:tc>
      </w:tr>
      <w:tr w:rsidR="004C0E79" w:rsidRPr="00305E76" w:rsidTr="00831CAA">
        <w:trPr>
          <w:cantSplit/>
        </w:trPr>
        <w:tc>
          <w:tcPr>
            <w:tcW w:w="2580" w:type="dxa"/>
            <w:tcMar>
              <w:top w:w="0" w:type="dxa"/>
              <w:left w:w="62" w:type="dxa"/>
              <w:bottom w:w="0" w:type="dxa"/>
              <w:right w:w="62" w:type="dxa"/>
            </w:tcMar>
          </w:tcPr>
          <w:p w:rsidR="004C0E79" w:rsidRPr="00AD5867" w:rsidRDefault="004C0E79" w:rsidP="004C0E79">
            <w:pPr>
              <w:pStyle w:val="List"/>
              <w:numPr>
                <w:ilvl w:val="0"/>
                <w:numId w:val="15"/>
              </w:numPr>
              <w:spacing w:after="0" w:line="240" w:lineRule="auto"/>
              <w:rPr>
                <w:rFonts w:asciiTheme="minorHAnsi" w:hAnsiTheme="minorHAnsi" w:cstheme="minorHAnsi"/>
                <w:lang w:val="en-NZ"/>
              </w:rPr>
            </w:pPr>
            <w:r w:rsidRPr="00AD5867">
              <w:rPr>
                <w:rFonts w:asciiTheme="minorHAnsi" w:hAnsiTheme="minorHAnsi" w:cs="Calibri"/>
              </w:rPr>
              <w:t>Check accuracy</w:t>
            </w:r>
          </w:p>
        </w:tc>
        <w:tc>
          <w:tcPr>
            <w:tcW w:w="5942" w:type="dxa"/>
            <w:tcMar>
              <w:top w:w="0" w:type="dxa"/>
              <w:left w:w="62" w:type="dxa"/>
              <w:bottom w:w="0" w:type="dxa"/>
              <w:right w:w="62" w:type="dxa"/>
            </w:tcMar>
          </w:tcPr>
          <w:p w:rsidR="004C0E79" w:rsidRDefault="004C0E79" w:rsidP="004C0E79">
            <w:pPr>
              <w:pStyle w:val="ListParagraph"/>
              <w:numPr>
                <w:ilvl w:val="0"/>
                <w:numId w:val="16"/>
              </w:numPr>
              <w:spacing w:after="0" w:line="240" w:lineRule="auto"/>
            </w:pPr>
            <w:r w:rsidRPr="00AD5867">
              <w:rPr>
                <w:rFonts w:asciiTheme="minorHAnsi" w:hAnsiTheme="minorHAnsi" w:cs="Calibri"/>
              </w:rPr>
              <w:t>Proofread document carefully to identify errors</w:t>
            </w:r>
          </w:p>
          <w:p w:rsidR="004C0E79" w:rsidRDefault="004C0E79" w:rsidP="004C0E79">
            <w:pPr>
              <w:pStyle w:val="ListParagraph"/>
              <w:numPr>
                <w:ilvl w:val="0"/>
                <w:numId w:val="16"/>
              </w:numPr>
              <w:spacing w:after="0" w:line="240" w:lineRule="auto"/>
            </w:pPr>
            <w:r w:rsidRPr="00AD5867">
              <w:rPr>
                <w:rFonts w:asciiTheme="minorHAnsi" w:hAnsiTheme="minorHAnsi" w:cs="Calibri"/>
              </w:rPr>
              <w:t>Amend document, correct errors and complete a final accuracy check</w:t>
            </w:r>
          </w:p>
          <w:p w:rsidR="004C0E79" w:rsidRDefault="004C0E79" w:rsidP="00831CAA">
            <w:pPr>
              <w:spacing w:after="0" w:line="240" w:lineRule="auto"/>
              <w:rPr>
                <w:rFonts w:asciiTheme="minorHAnsi" w:hAnsiTheme="minorHAnsi" w:cstheme="minorHAnsi"/>
              </w:rPr>
            </w:pPr>
          </w:p>
          <w:p w:rsidR="004C0E79" w:rsidRPr="00305E76" w:rsidRDefault="004C0E79" w:rsidP="00831CAA">
            <w:pPr>
              <w:spacing w:after="0" w:line="240" w:lineRule="auto"/>
              <w:rPr>
                <w:rFonts w:asciiTheme="minorHAnsi" w:hAnsiTheme="minorHAnsi" w:cstheme="minorHAnsi"/>
              </w:rPr>
            </w:pPr>
          </w:p>
        </w:tc>
      </w:tr>
    </w:tbl>
    <w:p w:rsidR="004C0E79" w:rsidRDefault="004C0E79" w:rsidP="004C0E79">
      <w:pPr>
        <w:pStyle w:val="Heading3"/>
        <w:rPr>
          <w:b w:val="0"/>
          <w:bCs w:val="0"/>
        </w:rPr>
      </w:pPr>
      <w:r>
        <w:br w:type="page"/>
      </w:r>
    </w:p>
    <w:bookmarkStart w:id="8" w:name="_Toc429729275"/>
    <w:bookmarkStart w:id="9" w:name="_Toc329018039"/>
    <w:bookmarkEnd w:id="7"/>
    <w:p w:rsidR="004C0E79" w:rsidRDefault="00711D31" w:rsidP="004C0E79">
      <w:pPr>
        <w:pStyle w:val="Heading3"/>
      </w:pPr>
      <w:r>
        <w:rPr>
          <w:noProof/>
          <w:lang w:val="en-AU" w:eastAsia="en-AU"/>
        </w:rPr>
        <w:lastRenderedPageBreak/>
        <mc:AlternateContent>
          <mc:Choice Requires="wps">
            <w:drawing>
              <wp:anchor distT="0" distB="0" distL="114300" distR="114300" simplePos="0" relativeHeight="251710464" behindDoc="1" locked="0" layoutInCell="1" allowOverlap="1">
                <wp:simplePos x="0" y="0"/>
                <wp:positionH relativeFrom="column">
                  <wp:posOffset>-783590</wp:posOffset>
                </wp:positionH>
                <wp:positionV relativeFrom="paragraph">
                  <wp:posOffset>-278765</wp:posOffset>
                </wp:positionV>
                <wp:extent cx="7303135" cy="3931920"/>
                <wp:effectExtent l="0" t="0" r="12065" b="30480"/>
                <wp:wrapNone/>
                <wp:docPr id="3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9319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26" style="position:absolute;margin-left:-61.7pt;margin-top:-21.95pt;width:575.05pt;height:309.6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" strokecolor="#d99594" strokeweight="1pt">
                <v:fill color2="#e5b8b7" focus="100%" type="gradient"/>
                <v:shadow on="t" color="#622423" opacity=".5" offset="1pt"/>
              </v:roundrect>
            </w:pict>
          </mc:Fallback>
        </mc:AlternateContent>
      </w:r>
      <w:bookmarkStart w:id="10" w:name="_Toc415143424"/>
      <w:bookmarkStart w:id="11" w:name="_Toc415154320"/>
      <w:r w:rsidR="004C0E79">
        <w:t>Foundation Skills</w:t>
      </w:r>
      <w:bookmarkEnd w:id="8"/>
      <w:bookmarkEnd w:id="10"/>
      <w:bookmarkEnd w:id="11"/>
    </w:p>
    <w:p w:rsidR="004C0E79" w:rsidRPr="00944F03" w:rsidRDefault="004C0E79" w:rsidP="004C0E79">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4C0E79" w:rsidRPr="00944F03" w:rsidRDefault="004C0E79" w:rsidP="004C0E79">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405"/>
        <w:gridCol w:w="2192"/>
        <w:gridCol w:w="6043"/>
      </w:tblGrid>
      <w:tr w:rsidR="004C0E79" w:rsidRPr="00AD5867" w:rsidTr="00831CAA">
        <w:tc>
          <w:tcPr>
            <w:tcW w:w="1405"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rPr>
            </w:pPr>
            <w:bookmarkStart w:id="12" w:name="_Toc329018040"/>
            <w:bookmarkEnd w:id="9"/>
            <w:r w:rsidRPr="00AD5867">
              <w:rPr>
                <w:rStyle w:val="SpecialBold"/>
                <w:rFonts w:asciiTheme="minorHAnsi" w:hAnsiTheme="minorHAnsi"/>
                <w:sz w:val="22"/>
                <w:szCs w:val="22"/>
              </w:rPr>
              <w:t>Skill</w:t>
            </w:r>
          </w:p>
        </w:tc>
        <w:tc>
          <w:tcPr>
            <w:tcW w:w="2192"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rPr>
            </w:pPr>
            <w:r w:rsidRPr="00AD5867">
              <w:rPr>
                <w:rStyle w:val="SpecialBold"/>
                <w:rFonts w:asciiTheme="minorHAnsi" w:hAnsiTheme="minorHAnsi"/>
                <w:sz w:val="22"/>
                <w:szCs w:val="22"/>
              </w:rPr>
              <w:t>Performance</w:t>
            </w:r>
          </w:p>
          <w:p w:rsidR="004C0E79" w:rsidRDefault="004C0E79" w:rsidP="00831CAA">
            <w:pPr>
              <w:pStyle w:val="BodyText"/>
              <w:jc w:val="left"/>
              <w:rPr>
                <w:rStyle w:val="SpecialBold"/>
                <w:rFonts w:asciiTheme="minorHAnsi" w:hAnsiTheme="minorHAnsi"/>
                <w:sz w:val="22"/>
                <w:szCs w:val="22"/>
              </w:rPr>
            </w:pPr>
            <w:r w:rsidRPr="00AD5867">
              <w:rPr>
                <w:rStyle w:val="SpecialBold"/>
                <w:rFonts w:asciiTheme="minorHAnsi" w:hAnsiTheme="minorHAnsi"/>
                <w:sz w:val="22"/>
                <w:szCs w:val="22"/>
              </w:rPr>
              <w:t>Criteria</w:t>
            </w:r>
          </w:p>
          <w:p w:rsidR="004C0E79" w:rsidRPr="00AD5867" w:rsidRDefault="004C0E79" w:rsidP="00831CAA">
            <w:pPr>
              <w:pStyle w:val="BodyText"/>
              <w:jc w:val="left"/>
              <w:rPr>
                <w:rFonts w:asciiTheme="minorHAnsi" w:hAnsiTheme="minorHAnsi"/>
                <w:sz w:val="22"/>
                <w:szCs w:val="22"/>
              </w:rPr>
            </w:pPr>
          </w:p>
        </w:tc>
        <w:tc>
          <w:tcPr>
            <w:tcW w:w="6043"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Style w:val="SpecialBold"/>
                <w:rFonts w:asciiTheme="minorHAnsi" w:hAnsiTheme="minorHAnsi"/>
                <w:sz w:val="22"/>
                <w:szCs w:val="22"/>
              </w:rPr>
              <w:t>Description</w:t>
            </w:r>
          </w:p>
        </w:tc>
      </w:tr>
      <w:tr w:rsidR="004C0E79" w:rsidRPr="00AD5867" w:rsidTr="00831CAA">
        <w:tc>
          <w:tcPr>
            <w:tcW w:w="1405"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Reading</w:t>
            </w:r>
          </w:p>
        </w:tc>
        <w:tc>
          <w:tcPr>
            <w:tcW w:w="2192"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2.3, 3.1, 3.2</w:t>
            </w:r>
          </w:p>
        </w:tc>
        <w:tc>
          <w:tcPr>
            <w:tcW w:w="6043" w:type="dxa"/>
            <w:tcMar>
              <w:top w:w="0" w:type="dxa"/>
              <w:left w:w="62" w:type="dxa"/>
              <w:bottom w:w="0" w:type="dxa"/>
              <w:right w:w="62" w:type="dxa"/>
            </w:tcMar>
          </w:tcPr>
          <w:p w:rsidR="004C0E79" w:rsidRPr="00AD5867" w:rsidRDefault="004C0E79" w:rsidP="004C0E79">
            <w:pPr>
              <w:pStyle w:val="ListBullet"/>
              <w:numPr>
                <w:ilvl w:val="0"/>
                <w:numId w:val="19"/>
              </w:numPr>
              <w:spacing w:after="0" w:line="240" w:lineRule="auto"/>
              <w:rPr>
                <w:rFonts w:asciiTheme="minorHAnsi" w:hAnsiTheme="minorHAnsi"/>
                <w:lang w:val="en-NZ"/>
              </w:rPr>
            </w:pPr>
            <w:r w:rsidRPr="00AD5867">
              <w:rPr>
                <w:rFonts w:asciiTheme="minorHAnsi" w:hAnsiTheme="minorHAnsi"/>
              </w:rPr>
              <w:t>Reviews information to be typed and recognises variations and inconsistencies with spelling and format</w:t>
            </w:r>
          </w:p>
          <w:p w:rsidR="004C0E79" w:rsidRPr="00AD5867" w:rsidRDefault="004C0E79" w:rsidP="00831CAA">
            <w:pPr>
              <w:pStyle w:val="ListBullet"/>
              <w:numPr>
                <w:ilvl w:val="0"/>
                <w:numId w:val="0"/>
              </w:numPr>
              <w:spacing w:after="0" w:line="240" w:lineRule="auto"/>
              <w:ind w:left="360"/>
              <w:rPr>
                <w:rFonts w:asciiTheme="minorHAnsi" w:hAnsiTheme="minorHAnsi"/>
                <w:lang w:val="en-NZ"/>
              </w:rPr>
            </w:pPr>
          </w:p>
        </w:tc>
      </w:tr>
      <w:tr w:rsidR="004C0E79" w:rsidRPr="00AD5867" w:rsidTr="00831CAA">
        <w:tc>
          <w:tcPr>
            <w:tcW w:w="1405"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Writing</w:t>
            </w:r>
          </w:p>
        </w:tc>
        <w:tc>
          <w:tcPr>
            <w:tcW w:w="2192"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2.2, 2.3, 3.2</w:t>
            </w:r>
          </w:p>
        </w:tc>
        <w:tc>
          <w:tcPr>
            <w:tcW w:w="6043" w:type="dxa"/>
            <w:tcMar>
              <w:top w:w="0" w:type="dxa"/>
              <w:left w:w="62" w:type="dxa"/>
              <w:bottom w:w="0" w:type="dxa"/>
              <w:right w:w="62" w:type="dxa"/>
            </w:tcMar>
          </w:tcPr>
          <w:p w:rsidR="004C0E79" w:rsidRPr="00AD5867" w:rsidRDefault="004C0E79" w:rsidP="004C0E79">
            <w:pPr>
              <w:pStyle w:val="ListBullet"/>
              <w:numPr>
                <w:ilvl w:val="0"/>
                <w:numId w:val="19"/>
              </w:numPr>
              <w:spacing w:after="0" w:line="240" w:lineRule="auto"/>
              <w:rPr>
                <w:rFonts w:asciiTheme="minorHAnsi" w:hAnsiTheme="minorHAnsi"/>
                <w:lang w:val="en-NZ"/>
              </w:rPr>
            </w:pPr>
            <w:r w:rsidRPr="00AD5867">
              <w:rPr>
                <w:rFonts w:asciiTheme="minorHAnsi" w:hAnsiTheme="minorHAnsi"/>
              </w:rPr>
              <w:t>Types numerical and textual information following a simple and defined format</w:t>
            </w:r>
          </w:p>
          <w:p w:rsidR="004C0E79" w:rsidRPr="00AD5867" w:rsidRDefault="004C0E79" w:rsidP="00831CAA">
            <w:pPr>
              <w:pStyle w:val="ListBullet"/>
              <w:numPr>
                <w:ilvl w:val="0"/>
                <w:numId w:val="0"/>
              </w:numPr>
              <w:spacing w:after="0" w:line="240" w:lineRule="auto"/>
              <w:ind w:left="360"/>
              <w:rPr>
                <w:rFonts w:asciiTheme="minorHAnsi" w:hAnsiTheme="minorHAnsi"/>
                <w:lang w:val="en-NZ"/>
              </w:rPr>
            </w:pPr>
          </w:p>
        </w:tc>
      </w:tr>
      <w:tr w:rsidR="004C0E79" w:rsidRPr="00AD5867" w:rsidTr="00831CAA">
        <w:tc>
          <w:tcPr>
            <w:tcW w:w="1405"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Navigate the world of work</w:t>
            </w:r>
          </w:p>
        </w:tc>
        <w:tc>
          <w:tcPr>
            <w:tcW w:w="2192"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 xml:space="preserve">1.1, 1.2, 2.3, </w:t>
            </w:r>
          </w:p>
        </w:tc>
        <w:tc>
          <w:tcPr>
            <w:tcW w:w="6043" w:type="dxa"/>
            <w:tcMar>
              <w:top w:w="0" w:type="dxa"/>
              <w:left w:w="62" w:type="dxa"/>
              <w:bottom w:w="0" w:type="dxa"/>
              <w:right w:w="62" w:type="dxa"/>
            </w:tcMar>
          </w:tcPr>
          <w:p w:rsidR="004C0E79" w:rsidRPr="00AD5867" w:rsidRDefault="004C0E79" w:rsidP="004C0E79">
            <w:pPr>
              <w:pStyle w:val="ListBullet"/>
              <w:numPr>
                <w:ilvl w:val="0"/>
                <w:numId w:val="19"/>
              </w:numPr>
              <w:spacing w:after="0" w:line="240" w:lineRule="auto"/>
              <w:rPr>
                <w:rFonts w:asciiTheme="minorHAnsi" w:hAnsiTheme="minorHAnsi"/>
                <w:lang w:val="en-NZ"/>
              </w:rPr>
            </w:pPr>
            <w:r w:rsidRPr="00AD5867">
              <w:rPr>
                <w:rFonts w:asciiTheme="minorHAnsi" w:hAnsiTheme="minorHAnsi"/>
              </w:rPr>
              <w:t>Recognises and adheres to legislative and organisational requirements and meets expectations associated with own role</w:t>
            </w:r>
          </w:p>
          <w:p w:rsidR="004C0E79" w:rsidRPr="00AD5867" w:rsidRDefault="004C0E79" w:rsidP="00831CAA">
            <w:pPr>
              <w:pStyle w:val="ListBullet"/>
              <w:numPr>
                <w:ilvl w:val="0"/>
                <w:numId w:val="0"/>
              </w:numPr>
              <w:spacing w:after="0" w:line="240" w:lineRule="auto"/>
              <w:ind w:left="360"/>
              <w:rPr>
                <w:rFonts w:asciiTheme="minorHAnsi" w:hAnsiTheme="minorHAnsi"/>
                <w:lang w:val="en-NZ"/>
              </w:rPr>
            </w:pPr>
          </w:p>
        </w:tc>
      </w:tr>
      <w:tr w:rsidR="004C0E79" w:rsidRPr="00AD5867" w:rsidTr="00831CAA">
        <w:tc>
          <w:tcPr>
            <w:tcW w:w="1405"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Get the work done</w:t>
            </w:r>
          </w:p>
        </w:tc>
        <w:tc>
          <w:tcPr>
            <w:tcW w:w="2192" w:type="dxa"/>
            <w:tcMar>
              <w:top w:w="0" w:type="dxa"/>
              <w:left w:w="62" w:type="dxa"/>
              <w:bottom w:w="0" w:type="dxa"/>
              <w:right w:w="62" w:type="dxa"/>
            </w:tcMar>
          </w:tcPr>
          <w:p w:rsidR="004C0E79" w:rsidRPr="00AD5867" w:rsidRDefault="004C0E79" w:rsidP="00831CAA">
            <w:pPr>
              <w:pStyle w:val="BodyText"/>
              <w:jc w:val="left"/>
              <w:rPr>
                <w:rFonts w:asciiTheme="minorHAnsi" w:hAnsiTheme="minorHAnsi"/>
                <w:sz w:val="22"/>
                <w:szCs w:val="22"/>
                <w:lang w:val="en-NZ"/>
              </w:rPr>
            </w:pPr>
            <w:r w:rsidRPr="00AD5867">
              <w:rPr>
                <w:rFonts w:asciiTheme="minorHAnsi" w:hAnsiTheme="minorHAnsi"/>
                <w:sz w:val="22"/>
                <w:szCs w:val="22"/>
              </w:rPr>
              <w:t>2.1-2.3, 3.1, 3.2</w:t>
            </w:r>
          </w:p>
        </w:tc>
        <w:tc>
          <w:tcPr>
            <w:tcW w:w="6043" w:type="dxa"/>
            <w:tcMar>
              <w:top w:w="0" w:type="dxa"/>
              <w:left w:w="62" w:type="dxa"/>
              <w:bottom w:w="0" w:type="dxa"/>
              <w:right w:w="62" w:type="dxa"/>
            </w:tcMar>
          </w:tcPr>
          <w:p w:rsidR="004C0E79" w:rsidRPr="00AD5867" w:rsidRDefault="004C0E79" w:rsidP="004C0E79">
            <w:pPr>
              <w:pStyle w:val="ListBullet"/>
              <w:numPr>
                <w:ilvl w:val="0"/>
                <w:numId w:val="19"/>
              </w:numPr>
              <w:spacing w:after="0" w:line="240" w:lineRule="auto"/>
              <w:rPr>
                <w:rFonts w:asciiTheme="minorHAnsi" w:hAnsiTheme="minorHAnsi"/>
              </w:rPr>
            </w:pPr>
            <w:r w:rsidRPr="00AD5867">
              <w:rPr>
                <w:rFonts w:asciiTheme="minorHAnsi" w:hAnsiTheme="minorHAnsi"/>
              </w:rPr>
              <w:t>Utilises a broad range of features and functions within applications in performing routine and complex tasks</w:t>
            </w:r>
          </w:p>
        </w:tc>
      </w:tr>
    </w:tbl>
    <w:p w:rsidR="004C0E79" w:rsidRPr="00304343" w:rsidRDefault="004C0E79" w:rsidP="004C0E79">
      <w:pPr>
        <w:spacing w:after="0" w:line="240" w:lineRule="auto"/>
        <w:rPr>
          <w:lang w:eastAsia="en-GB"/>
        </w:rPr>
      </w:pPr>
    </w:p>
    <w:p w:rsidR="004C0E79" w:rsidRDefault="004C0E79" w:rsidP="004C0E79">
      <w:pPr>
        <w:rPr>
          <w:rFonts w:cstheme="majorBidi"/>
          <w:sz w:val="26"/>
          <w:szCs w:val="26"/>
          <w:lang w:val="en-GB" w:eastAsia="en-GB"/>
        </w:rPr>
      </w:pPr>
      <w:r>
        <w:rPr>
          <w:lang w:eastAsia="en-GB"/>
        </w:rPr>
        <w:br w:type="page"/>
      </w:r>
    </w:p>
    <w:bookmarkStart w:id="13" w:name="_Toc429729276"/>
    <w:bookmarkEnd w:id="12"/>
    <w:p w:rsidR="004C0E79" w:rsidRDefault="00711D31" w:rsidP="004C0E79">
      <w:pPr>
        <w:pStyle w:val="Heading3"/>
      </w:pPr>
      <w:r>
        <w:rPr>
          <w:noProof/>
          <w:lang w:val="en-AU" w:eastAsia="en-AU"/>
        </w:rPr>
        <w:lastRenderedPageBreak/>
        <mc:AlternateContent>
          <mc:Choice Requires="wps">
            <w:drawing>
              <wp:anchor distT="0" distB="0" distL="114300" distR="114300" simplePos="0" relativeHeight="251711488" behindDoc="1" locked="0" layoutInCell="1" allowOverlap="1">
                <wp:simplePos x="0" y="0"/>
                <wp:positionH relativeFrom="column">
                  <wp:posOffset>-711200</wp:posOffset>
                </wp:positionH>
                <wp:positionV relativeFrom="paragraph">
                  <wp:posOffset>-312420</wp:posOffset>
                </wp:positionV>
                <wp:extent cx="7132320" cy="7157085"/>
                <wp:effectExtent l="0" t="0" r="11430" b="43815"/>
                <wp:wrapNone/>
                <wp:docPr id="3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1570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26" style="position:absolute;margin-left:-56pt;margin-top:-24.6pt;width:561.6pt;height:563.5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" strokecolor="#d99594" strokeweight="1pt">
                <v:fill color2="#e5b8b7" focus="100%" type="gradient"/>
                <v:shadow on="t" color="#622423" opacity=".5" offset="1pt"/>
              </v:roundrect>
            </w:pict>
          </mc:Fallback>
        </mc:AlternateContent>
      </w:r>
      <w:bookmarkStart w:id="14" w:name="_Toc415143425"/>
      <w:bookmarkStart w:id="15" w:name="_Toc415154321"/>
      <w:r w:rsidR="004C0E79">
        <w:t>Assessment Requirements</w:t>
      </w:r>
      <w:bookmarkEnd w:id="13"/>
      <w:bookmarkEnd w:id="14"/>
      <w:bookmarkEnd w:id="15"/>
    </w:p>
    <w:p w:rsidR="004C0E79" w:rsidRPr="00AD5867" w:rsidRDefault="004C0E79" w:rsidP="004C0E79">
      <w:pPr>
        <w:spacing w:after="0" w:line="240" w:lineRule="auto"/>
        <w:rPr>
          <w:b/>
        </w:rPr>
      </w:pPr>
      <w:r w:rsidRPr="00AD5867">
        <w:rPr>
          <w:b/>
        </w:rPr>
        <w:t>Performance Evidence</w:t>
      </w:r>
    </w:p>
    <w:p w:rsidR="004C0E79" w:rsidRPr="00AD5867" w:rsidRDefault="004C0E79" w:rsidP="004C0E79">
      <w:pPr>
        <w:spacing w:after="0" w:line="240" w:lineRule="auto"/>
      </w:pPr>
    </w:p>
    <w:p w:rsidR="004C0E79" w:rsidRPr="00AD5867" w:rsidRDefault="004C0E79" w:rsidP="004C0E79">
      <w:pPr>
        <w:spacing w:after="0" w:line="240" w:lineRule="auto"/>
      </w:pPr>
      <w:r w:rsidRPr="00AD5867">
        <w:t>Evidence of the ability to:</w:t>
      </w:r>
    </w:p>
    <w:p w:rsidR="004C0E79" w:rsidRDefault="004C0E79" w:rsidP="004C0E79">
      <w:pPr>
        <w:spacing w:after="0" w:line="240" w:lineRule="auto"/>
      </w:pPr>
    </w:p>
    <w:p w:rsidR="004C0E79" w:rsidRPr="00AD5867" w:rsidRDefault="004C0E79" w:rsidP="004C0E79">
      <w:pPr>
        <w:pStyle w:val="ListParagraph"/>
        <w:numPr>
          <w:ilvl w:val="0"/>
          <w:numId w:val="20"/>
        </w:numPr>
        <w:spacing w:after="0" w:line="240" w:lineRule="auto"/>
      </w:pPr>
      <w:r w:rsidRPr="00AD5867">
        <w:t>Develop keyboard speed and accuracy in accordance with workplace requirements</w:t>
      </w:r>
    </w:p>
    <w:p w:rsidR="004C0E79" w:rsidRPr="00AD5867" w:rsidRDefault="004C0E79" w:rsidP="004C0E79">
      <w:pPr>
        <w:pStyle w:val="ListParagraph"/>
        <w:numPr>
          <w:ilvl w:val="0"/>
          <w:numId w:val="20"/>
        </w:numPr>
        <w:spacing w:after="0" w:line="240" w:lineRule="auto"/>
      </w:pPr>
      <w:r w:rsidRPr="00AD5867">
        <w:t>Apply ergonomic and work health and safety requirements</w:t>
      </w:r>
    </w:p>
    <w:p w:rsidR="004C0E79" w:rsidRPr="00AD5867" w:rsidRDefault="004C0E79" w:rsidP="004C0E79">
      <w:pPr>
        <w:pStyle w:val="ListParagraph"/>
        <w:numPr>
          <w:ilvl w:val="0"/>
          <w:numId w:val="20"/>
        </w:numPr>
        <w:spacing w:after="0" w:line="240" w:lineRule="auto"/>
      </w:pPr>
      <w:r w:rsidRPr="00AD5867">
        <w:t>Accurately proofread documents.</w:t>
      </w:r>
    </w:p>
    <w:p w:rsidR="004C0E79" w:rsidRDefault="004C0E79" w:rsidP="004C0E79">
      <w:pPr>
        <w:spacing w:after="0" w:line="240" w:lineRule="auto"/>
      </w:pPr>
    </w:p>
    <w:p w:rsidR="004C0E79" w:rsidRPr="00AD5867" w:rsidRDefault="004C0E79" w:rsidP="004C0E79">
      <w:pPr>
        <w:spacing w:after="0" w:line="240" w:lineRule="auto"/>
      </w:pPr>
      <w:r w:rsidRPr="00AD5867">
        <w:t>Note: If a specific volume or frequency is not stated, then evidence must be provided at least once.</w:t>
      </w:r>
    </w:p>
    <w:p w:rsidR="004C0E79" w:rsidRDefault="004C0E79" w:rsidP="004C0E79">
      <w:pPr>
        <w:spacing w:after="0" w:line="240" w:lineRule="auto"/>
      </w:pPr>
    </w:p>
    <w:p w:rsidR="004C0E79" w:rsidRPr="00AD5867" w:rsidRDefault="004C0E79" w:rsidP="004C0E79">
      <w:pPr>
        <w:spacing w:after="0" w:line="240" w:lineRule="auto"/>
        <w:rPr>
          <w:b/>
        </w:rPr>
      </w:pPr>
      <w:r w:rsidRPr="00AD5867">
        <w:rPr>
          <w:b/>
        </w:rPr>
        <w:t>Knowledge Evidence</w:t>
      </w:r>
    </w:p>
    <w:p w:rsidR="004C0E79" w:rsidRPr="00AD5867" w:rsidRDefault="004C0E79" w:rsidP="004C0E79">
      <w:pPr>
        <w:spacing w:after="0" w:line="240" w:lineRule="auto"/>
      </w:pPr>
    </w:p>
    <w:p w:rsidR="004C0E79" w:rsidRPr="00AD5867" w:rsidRDefault="004C0E79" w:rsidP="004C0E79">
      <w:pPr>
        <w:spacing w:after="0" w:line="240" w:lineRule="auto"/>
      </w:pPr>
      <w:r w:rsidRPr="00AD5867">
        <w:t>To complete the unit requirements safely and effectively, the individual must:</w:t>
      </w:r>
    </w:p>
    <w:p w:rsidR="004C0E79" w:rsidRDefault="004C0E79" w:rsidP="004C0E79">
      <w:pPr>
        <w:spacing w:after="0" w:line="240" w:lineRule="auto"/>
      </w:pPr>
    </w:p>
    <w:p w:rsidR="004C0E79" w:rsidRPr="00AD5867" w:rsidRDefault="004C0E79" w:rsidP="004C0E79">
      <w:pPr>
        <w:pStyle w:val="ListParagraph"/>
        <w:numPr>
          <w:ilvl w:val="0"/>
          <w:numId w:val="20"/>
        </w:numPr>
        <w:spacing w:after="0" w:line="240" w:lineRule="auto"/>
      </w:pPr>
      <w:r w:rsidRPr="00AD5867">
        <w:t>Outline key provisions of work health and safety (WHS) legislation that impact developing keyboard skills</w:t>
      </w:r>
    </w:p>
    <w:p w:rsidR="004C0E79" w:rsidRPr="00AD5867" w:rsidRDefault="004C0E79" w:rsidP="004C0E79">
      <w:pPr>
        <w:pStyle w:val="ListParagraph"/>
        <w:numPr>
          <w:ilvl w:val="0"/>
          <w:numId w:val="20"/>
        </w:numPr>
        <w:spacing w:after="0" w:line="240" w:lineRule="auto"/>
      </w:pPr>
      <w:r w:rsidRPr="00AD5867">
        <w:t>Outline ergonomic requirements applicable to developing keyboard skills.</w:t>
      </w:r>
    </w:p>
    <w:p w:rsidR="004C0E79" w:rsidRDefault="004C0E79" w:rsidP="004C0E79">
      <w:pPr>
        <w:spacing w:after="0" w:line="240" w:lineRule="auto"/>
      </w:pPr>
    </w:p>
    <w:p w:rsidR="004C0E79" w:rsidRPr="00AD5867" w:rsidRDefault="004C0E79" w:rsidP="004C0E79">
      <w:pPr>
        <w:spacing w:after="0" w:line="240" w:lineRule="auto"/>
        <w:rPr>
          <w:b/>
        </w:rPr>
      </w:pPr>
      <w:r w:rsidRPr="00AD5867">
        <w:rPr>
          <w:b/>
        </w:rPr>
        <w:t>Assessment Conditions</w:t>
      </w:r>
    </w:p>
    <w:p w:rsidR="004C0E79" w:rsidRDefault="004C0E79" w:rsidP="004C0E79">
      <w:pPr>
        <w:spacing w:after="0" w:line="240" w:lineRule="auto"/>
      </w:pPr>
    </w:p>
    <w:p w:rsidR="004C0E79" w:rsidRPr="00AD5867" w:rsidRDefault="004C0E79" w:rsidP="004C0E79">
      <w:pPr>
        <w:spacing w:after="0" w:line="240" w:lineRule="auto"/>
      </w:pPr>
      <w:r w:rsidRPr="00AD5867">
        <w:t>Assessment must be conducted in a safe environment where evidence gathered demonstrates consistent performance of typical activities experienced in the information and communications technology – IT use field of work and include access to:</w:t>
      </w:r>
    </w:p>
    <w:p w:rsidR="004C0E79" w:rsidRDefault="004C0E79" w:rsidP="004C0E79">
      <w:pPr>
        <w:spacing w:after="0" w:line="240" w:lineRule="auto"/>
      </w:pPr>
    </w:p>
    <w:p w:rsidR="004C0E79" w:rsidRPr="00AD5867" w:rsidRDefault="004C0E79" w:rsidP="004C0E79">
      <w:pPr>
        <w:pStyle w:val="ListParagraph"/>
        <w:numPr>
          <w:ilvl w:val="0"/>
          <w:numId w:val="20"/>
        </w:numPr>
        <w:spacing w:after="0" w:line="240" w:lineRule="auto"/>
      </w:pPr>
      <w:r w:rsidRPr="00AD5867">
        <w:t>Organisational policies and procedures</w:t>
      </w:r>
    </w:p>
    <w:p w:rsidR="004C0E79" w:rsidRPr="00AD5867" w:rsidRDefault="004C0E79" w:rsidP="004C0E79">
      <w:pPr>
        <w:pStyle w:val="ListParagraph"/>
        <w:numPr>
          <w:ilvl w:val="0"/>
          <w:numId w:val="20"/>
        </w:numPr>
        <w:spacing w:after="0" w:line="240" w:lineRule="auto"/>
      </w:pPr>
      <w:r w:rsidRPr="00AD5867">
        <w:t>Relevant legislation</w:t>
      </w:r>
    </w:p>
    <w:p w:rsidR="004C0E79" w:rsidRPr="00AD5867" w:rsidRDefault="004C0E79" w:rsidP="004C0E79">
      <w:pPr>
        <w:pStyle w:val="ListParagraph"/>
        <w:numPr>
          <w:ilvl w:val="0"/>
          <w:numId w:val="20"/>
        </w:numPr>
        <w:spacing w:after="0" w:line="240" w:lineRule="auto"/>
      </w:pPr>
      <w:r w:rsidRPr="00AD5867">
        <w:t>Relevant workplace documentation and resources</w:t>
      </w:r>
    </w:p>
    <w:p w:rsidR="004C0E79" w:rsidRPr="00AD5867" w:rsidRDefault="004C0E79" w:rsidP="004C0E79">
      <w:pPr>
        <w:pStyle w:val="ListParagraph"/>
        <w:numPr>
          <w:ilvl w:val="0"/>
          <w:numId w:val="20"/>
        </w:numPr>
        <w:spacing w:after="0" w:line="240" w:lineRule="auto"/>
      </w:pPr>
      <w:r w:rsidRPr="00AD5867">
        <w:t>Industry software packages.</w:t>
      </w:r>
    </w:p>
    <w:p w:rsidR="004C0E79" w:rsidRDefault="004C0E79" w:rsidP="004C0E79">
      <w:pPr>
        <w:spacing w:after="0" w:line="240" w:lineRule="auto"/>
      </w:pPr>
    </w:p>
    <w:p w:rsidR="004C0E79" w:rsidRPr="00AD5867" w:rsidRDefault="004C0E79" w:rsidP="004C0E79">
      <w:pPr>
        <w:spacing w:after="0" w:line="240" w:lineRule="auto"/>
      </w:pPr>
      <w:r w:rsidRPr="00AD5867">
        <w:t>Individuals must be assessed in accordance with the current version of AS 2708: 2001 and issued with a speed statement.</w:t>
      </w:r>
    </w:p>
    <w:p w:rsidR="004C0E79" w:rsidRDefault="004C0E79" w:rsidP="004C0E79">
      <w:pPr>
        <w:spacing w:after="0" w:line="240" w:lineRule="auto"/>
      </w:pPr>
    </w:p>
    <w:p w:rsidR="004C0E79" w:rsidRPr="00AD5867" w:rsidRDefault="004C0E79" w:rsidP="004C0E79">
      <w:pPr>
        <w:spacing w:after="0" w:line="240" w:lineRule="auto"/>
      </w:pPr>
      <w:r w:rsidRPr="00AD5867">
        <w:t>Assessors must satisfy NVR/AQTF assessor requirements.</w:t>
      </w:r>
    </w:p>
    <w:p w:rsidR="004C0E79" w:rsidRDefault="004C0E79" w:rsidP="004C0E79">
      <w:pPr>
        <w:spacing w:after="0" w:line="240" w:lineRule="auto"/>
      </w:pPr>
    </w:p>
    <w:p w:rsidR="004C0E79" w:rsidRPr="00AD5867" w:rsidRDefault="004C0E79" w:rsidP="004C0E79">
      <w:pPr>
        <w:spacing w:after="0" w:line="240" w:lineRule="auto"/>
        <w:rPr>
          <w:b/>
        </w:rPr>
      </w:pPr>
      <w:r w:rsidRPr="00AD5867">
        <w:rPr>
          <w:b/>
        </w:rPr>
        <w:t>Links</w:t>
      </w:r>
    </w:p>
    <w:p w:rsidR="004C0E79" w:rsidRDefault="004C0E79" w:rsidP="004C0E79">
      <w:pPr>
        <w:spacing w:after="0" w:line="240" w:lineRule="auto"/>
      </w:pPr>
    </w:p>
    <w:p w:rsidR="004C0E79" w:rsidRPr="00AD5867" w:rsidRDefault="004C0E79" w:rsidP="004C0E79">
      <w:pPr>
        <w:spacing w:after="0" w:line="240" w:lineRule="auto"/>
      </w:pPr>
      <w:r w:rsidRPr="00AD5867">
        <w:t>Companion volumes available from the IBSA website: http://www.ibsa.org.au/companion_volumes</w:t>
      </w:r>
    </w:p>
    <w:p w:rsidR="004C0E79" w:rsidRDefault="004C0E79" w:rsidP="004C0E79">
      <w:pPr>
        <w:rPr>
          <w:rFonts w:cs="Calibri"/>
          <w:color w:val="C00000"/>
          <w:sz w:val="28"/>
          <w:szCs w:val="28"/>
        </w:rPr>
      </w:pPr>
      <w:r>
        <w:br w:type="page"/>
      </w:r>
    </w:p>
    <w:p w:rsidR="009D02B0" w:rsidRDefault="009D02B0" w:rsidP="004C0E79">
      <w:pPr>
        <w:pStyle w:val="Heading2"/>
        <w:spacing w:before="0" w:after="240"/>
      </w:pPr>
      <w:bookmarkStart w:id="16" w:name="_Toc285113079"/>
      <w:bookmarkStart w:id="17" w:name="_Toc326743761"/>
      <w:bookmarkStart w:id="18" w:name="_Toc328654777"/>
      <w:bookmarkStart w:id="19" w:name="_Toc330386596"/>
      <w:bookmarkStart w:id="20" w:name="_Toc429729277"/>
      <w:r w:rsidRPr="004C0E79">
        <w:lastRenderedPageBreak/>
        <w:t>Housekeeping</w:t>
      </w:r>
      <w:r w:rsidRPr="00563D55">
        <w:t xml:space="preserve"> Items</w:t>
      </w:r>
      <w:bookmarkEnd w:id="16"/>
      <w:bookmarkEnd w:id="17"/>
      <w:bookmarkEnd w:id="18"/>
      <w:bookmarkEnd w:id="19"/>
      <w:bookmarkEnd w:id="20"/>
    </w:p>
    <w:p w:rsidR="009D02B0" w:rsidRPr="00144716" w:rsidRDefault="009D02B0" w:rsidP="009D02B0">
      <w:r>
        <w:t>Your trainer w</w:t>
      </w:r>
      <w:r w:rsidR="00711D31">
        <w:t>ill inform you of the following:</w:t>
      </w:r>
    </w:p>
    <w:p w:rsidR="009D02B0" w:rsidRPr="00144716" w:rsidRDefault="009D02B0" w:rsidP="004C0E79">
      <w:pPr>
        <w:pStyle w:val="Bullets"/>
      </w:pPr>
      <w:r w:rsidRPr="00144716">
        <w:t xml:space="preserve">Where the toilets and fire exits are located, </w:t>
      </w:r>
      <w:r>
        <w:t xml:space="preserve">what the emergency procedures are and </w:t>
      </w:r>
      <w:r w:rsidRPr="00144716">
        <w:t>where the breakout and refreshment areas are.</w:t>
      </w:r>
    </w:p>
    <w:p w:rsidR="009D02B0" w:rsidRDefault="009D02B0" w:rsidP="004C0E79">
      <w:pPr>
        <w:pStyle w:val="Bullets"/>
      </w:pPr>
      <w:r>
        <w:t>A</w:t>
      </w:r>
      <w:r w:rsidRPr="00144716">
        <w:t>ny rules, for example asking that all mobile phones are set to silent</w:t>
      </w:r>
      <w:r>
        <w:t xml:space="preserve"> and of any security issues they need to be aware of</w:t>
      </w:r>
      <w:r w:rsidRPr="00144716">
        <w:t xml:space="preserve">. </w:t>
      </w:r>
    </w:p>
    <w:p w:rsidR="009D02B0" w:rsidRPr="00144716" w:rsidRDefault="009D02B0" w:rsidP="004C0E79">
      <w:pPr>
        <w:pStyle w:val="Bullets"/>
      </w:pPr>
      <w:r>
        <w:t>What times the breaks will be held and what the smoking policy is.</w:t>
      </w:r>
    </w:p>
    <w:p w:rsidR="009D02B0" w:rsidRPr="00144716" w:rsidRDefault="009D02B0" w:rsidP="004C0E79">
      <w:pPr>
        <w:pStyle w:val="Bullets"/>
      </w:pPr>
      <w:r>
        <w:t>That this is an interactive course and you should ask questions.</w:t>
      </w:r>
    </w:p>
    <w:p w:rsidR="009D02B0" w:rsidRDefault="009D02B0" w:rsidP="004C0E79">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9D02B0" w:rsidRDefault="004C0E79" w:rsidP="004C0E79">
      <w:pPr>
        <w:pStyle w:val="Bullets"/>
      </w:pPr>
      <w:r>
        <w:t>Ground rules for participation:</w:t>
      </w:r>
    </w:p>
    <w:p w:rsidR="009D02B0" w:rsidRDefault="009D02B0" w:rsidP="004C0E79">
      <w:pPr>
        <w:pStyle w:val="Bullets2"/>
      </w:pPr>
      <w:r>
        <w:t>Smile</w:t>
      </w:r>
    </w:p>
    <w:p w:rsidR="009D02B0" w:rsidRDefault="009D02B0" w:rsidP="004C0E79">
      <w:pPr>
        <w:pStyle w:val="Bullets2"/>
      </w:pPr>
      <w:r>
        <w:t>Support and encourage other participants</w:t>
      </w:r>
    </w:p>
    <w:p w:rsidR="009D02B0" w:rsidRDefault="009D02B0" w:rsidP="004C0E79">
      <w:pPr>
        <w:pStyle w:val="Bullets2"/>
      </w:pPr>
      <w:r>
        <w:t>When someone is contributing everyone else is quiet</w:t>
      </w:r>
    </w:p>
    <w:p w:rsidR="009D02B0" w:rsidRDefault="009D02B0" w:rsidP="004C0E79">
      <w:pPr>
        <w:pStyle w:val="Bullets2"/>
      </w:pPr>
      <w:r>
        <w:t>Be patient with others who may not be grasping the ideas</w:t>
      </w:r>
    </w:p>
    <w:p w:rsidR="009D02B0" w:rsidRDefault="009D02B0" w:rsidP="004C0E79">
      <w:pPr>
        <w:pStyle w:val="Bullets2"/>
      </w:pPr>
      <w:r>
        <w:t>Be on time</w:t>
      </w:r>
    </w:p>
    <w:p w:rsidR="009D02B0" w:rsidRDefault="009D02B0" w:rsidP="004C0E79">
      <w:pPr>
        <w:pStyle w:val="Bullets2"/>
      </w:pPr>
      <w:r>
        <w:t>Focus discussion on the topic</w:t>
      </w:r>
    </w:p>
    <w:p w:rsidR="009D02B0" w:rsidRDefault="009D02B0" w:rsidP="004C0E79">
      <w:pPr>
        <w:pStyle w:val="Bullets2"/>
      </w:pPr>
      <w:r>
        <w:t>Speak to the trainer if you have any concerns</w:t>
      </w:r>
    </w:p>
    <w:p w:rsidR="009D02B0" w:rsidRDefault="009D02B0" w:rsidP="009D02B0">
      <w:pPr>
        <w:pStyle w:val="BulletedPoints"/>
        <w:rPr>
          <w:b/>
          <w:color w:val="C00000"/>
          <w:sz w:val="26"/>
          <w:szCs w:val="26"/>
        </w:rPr>
      </w:pPr>
    </w:p>
    <w:p w:rsidR="009D02B0" w:rsidRDefault="009D02B0" w:rsidP="009D02B0">
      <w:pPr>
        <w:pStyle w:val="Heading2"/>
      </w:pPr>
      <w:bookmarkStart w:id="21" w:name="_Toc326743762"/>
      <w:bookmarkStart w:id="22" w:name="_Toc328654778"/>
      <w:bookmarkStart w:id="23" w:name="_Toc330386597"/>
      <w:bookmarkStart w:id="24" w:name="_Toc429729278"/>
      <w:r w:rsidRPr="00C660D3">
        <w:t>Objectives</w:t>
      </w:r>
      <w:bookmarkEnd w:id="21"/>
      <w:bookmarkEnd w:id="22"/>
      <w:bookmarkEnd w:id="23"/>
      <w:bookmarkEnd w:id="24"/>
    </w:p>
    <w:p w:rsidR="009D02B0" w:rsidRPr="009D02B0" w:rsidRDefault="009D02B0" w:rsidP="009D02B0"/>
    <w:p w:rsidR="00D9740B" w:rsidRPr="009D02B0" w:rsidRDefault="003F40CC" w:rsidP="009D02B0">
      <w:pPr>
        <w:pStyle w:val="Bullets"/>
        <w:rPr>
          <w:lang w:val="en-GB"/>
        </w:rPr>
      </w:pPr>
      <w:r w:rsidRPr="009D02B0">
        <w:rPr>
          <w:b/>
          <w:bCs/>
          <w:i/>
          <w:iCs/>
        </w:rPr>
        <w:t>Discover</w:t>
      </w:r>
      <w:r w:rsidRPr="009D02B0">
        <w:t xml:space="preserve"> how to use safe work practices</w:t>
      </w:r>
      <w:r w:rsidRPr="009D02B0">
        <w:rPr>
          <w:lang w:val="en-GB"/>
        </w:rPr>
        <w:t xml:space="preserve"> </w:t>
      </w:r>
    </w:p>
    <w:p w:rsidR="00D9740B" w:rsidRPr="009D02B0" w:rsidRDefault="003F40CC" w:rsidP="009D02B0">
      <w:pPr>
        <w:pStyle w:val="Bullets"/>
        <w:rPr>
          <w:lang w:val="en-GB"/>
        </w:rPr>
      </w:pPr>
      <w:r w:rsidRPr="009D02B0">
        <w:rPr>
          <w:b/>
          <w:bCs/>
          <w:i/>
          <w:iCs/>
        </w:rPr>
        <w:t>Learn</w:t>
      </w:r>
      <w:r w:rsidRPr="009D02B0">
        <w:t xml:space="preserve"> how to identify and develop keyboard skills</w:t>
      </w:r>
      <w:r w:rsidRPr="009D02B0">
        <w:rPr>
          <w:lang w:val="en-GB"/>
        </w:rPr>
        <w:t xml:space="preserve"> </w:t>
      </w:r>
    </w:p>
    <w:p w:rsidR="00D9740B" w:rsidRPr="009D02B0" w:rsidRDefault="003F40CC" w:rsidP="009D02B0">
      <w:pPr>
        <w:pStyle w:val="Bullets"/>
        <w:rPr>
          <w:lang w:val="en-GB"/>
        </w:rPr>
      </w:pPr>
      <w:r w:rsidRPr="009D02B0">
        <w:rPr>
          <w:b/>
          <w:bCs/>
          <w:i/>
          <w:iCs/>
        </w:rPr>
        <w:t>Know</w:t>
      </w:r>
      <w:r w:rsidRPr="009D02B0">
        <w:t xml:space="preserve"> how to check accuracy</w:t>
      </w:r>
    </w:p>
    <w:p w:rsidR="00D9740B" w:rsidRPr="009D02B0" w:rsidRDefault="003F40CC" w:rsidP="009D02B0">
      <w:pPr>
        <w:pStyle w:val="Bullets"/>
        <w:rPr>
          <w:lang w:val="en-GB"/>
        </w:rPr>
      </w:pPr>
      <w:r w:rsidRPr="009D02B0">
        <w:rPr>
          <w:b/>
          <w:bCs/>
          <w:i/>
          <w:iCs/>
        </w:rPr>
        <w:t xml:space="preserve">Gain </w:t>
      </w:r>
      <w:r w:rsidR="004C0E79">
        <w:t xml:space="preserve">the </w:t>
      </w:r>
      <w:r w:rsidRPr="009D02B0">
        <w:t>skills and knowledge required for this unit</w:t>
      </w:r>
      <w:r w:rsidRPr="009D02B0">
        <w:rPr>
          <w:lang w:val="en-GB"/>
        </w:rPr>
        <w:t xml:space="preserve"> </w:t>
      </w:r>
    </w:p>
    <w:p w:rsidR="009D02B0" w:rsidRDefault="009D02B0">
      <w:pPr>
        <w:spacing w:after="0" w:line="240" w:lineRule="auto"/>
        <w:rPr>
          <w:rFonts w:cstheme="majorBidi"/>
          <w:b/>
          <w:bCs/>
          <w:color w:val="C00000"/>
          <w:sz w:val="36"/>
          <w:szCs w:val="28"/>
          <w:lang w:val="en-GB" w:eastAsia="en-GB"/>
        </w:rPr>
      </w:pPr>
      <w:r>
        <w:br w:type="page"/>
      </w:r>
    </w:p>
    <w:p w:rsidR="00936150" w:rsidRPr="00936150" w:rsidRDefault="00936150" w:rsidP="00936150">
      <w:pPr>
        <w:pStyle w:val="Heading1"/>
        <w:rPr>
          <w:szCs w:val="24"/>
        </w:rPr>
      </w:pPr>
      <w:bookmarkStart w:id="25" w:name="_Toc429729279"/>
      <w:r w:rsidRPr="00936150">
        <w:lastRenderedPageBreak/>
        <w:t xml:space="preserve">1. </w:t>
      </w:r>
      <w:r w:rsidRPr="00936150">
        <w:rPr>
          <w:szCs w:val="24"/>
        </w:rPr>
        <w:t>Use safe work practices</w:t>
      </w:r>
      <w:bookmarkEnd w:id="25"/>
    </w:p>
    <w:p w:rsidR="00936150" w:rsidRDefault="00936150" w:rsidP="00041286">
      <w:pPr>
        <w:rPr>
          <w:color w:val="FF0000"/>
        </w:rPr>
      </w:pPr>
    </w:p>
    <w:p w:rsidR="00041286" w:rsidRPr="00680F93" w:rsidRDefault="00041286" w:rsidP="00936150">
      <w:r w:rsidRPr="00471326">
        <w:rPr>
          <w:b/>
          <w:sz w:val="28"/>
        </w:rPr>
        <w:t>1.1.</w:t>
      </w:r>
      <w:r w:rsidRPr="00471326">
        <w:rPr>
          <w:sz w:val="28"/>
        </w:rPr>
        <w:t xml:space="preserve"> </w:t>
      </w:r>
      <w:r w:rsidR="00936150">
        <w:tab/>
      </w:r>
      <w:r w:rsidR="00247F9E">
        <w:t>Adjust workspace, furniture and equipment to suit ergonomic requirements</w:t>
      </w:r>
    </w:p>
    <w:p w:rsidR="00041286" w:rsidRPr="00680F93" w:rsidRDefault="00041286" w:rsidP="00936150">
      <w:r w:rsidRPr="00471326">
        <w:rPr>
          <w:b/>
          <w:sz w:val="28"/>
        </w:rPr>
        <w:t>1.2.</w:t>
      </w:r>
      <w:r w:rsidRPr="00471326">
        <w:rPr>
          <w:sz w:val="28"/>
        </w:rPr>
        <w:t xml:space="preserve"> </w:t>
      </w:r>
      <w:r w:rsidR="00471326">
        <w:tab/>
      </w:r>
      <w:r w:rsidRPr="00680F93">
        <w:t xml:space="preserve">Ensure work organisation meets organisational and </w:t>
      </w:r>
      <w:r w:rsidR="00444408">
        <w:t xml:space="preserve">work health and safety </w:t>
      </w:r>
      <w:r w:rsidRPr="00680F93">
        <w:t>(</w:t>
      </w:r>
      <w:r w:rsidR="00444408">
        <w:t>WHS</w:t>
      </w:r>
      <w:r w:rsidRPr="00680F93">
        <w:t xml:space="preserve">) </w:t>
      </w:r>
      <w:r w:rsidR="00471326">
        <w:tab/>
      </w:r>
      <w:r w:rsidRPr="00680F93">
        <w:t>requirements for computer operation</w:t>
      </w:r>
    </w:p>
    <w:p w:rsidR="00041286" w:rsidRDefault="00041286" w:rsidP="00041286"/>
    <w:p w:rsidR="00936150" w:rsidRDefault="00EB07B1">
      <w:pPr>
        <w:spacing w:after="0" w:line="240" w:lineRule="auto"/>
        <w:rPr>
          <w:b/>
          <w:color w:val="FF0000"/>
        </w:rPr>
      </w:pPr>
      <w:r>
        <w:rPr>
          <w:b/>
          <w:noProof/>
          <w:color w:val="FF0000"/>
          <w:lang w:eastAsia="en-AU"/>
        </w:rPr>
        <w:drawing>
          <wp:anchor distT="0" distB="0" distL="114300" distR="114300" simplePos="0" relativeHeight="251670528" behindDoc="1" locked="0" layoutInCell="1" allowOverlap="1">
            <wp:simplePos x="0" y="0"/>
            <wp:positionH relativeFrom="column">
              <wp:posOffset>19050</wp:posOffset>
            </wp:positionH>
            <wp:positionV relativeFrom="paragraph">
              <wp:posOffset>1905</wp:posOffset>
            </wp:positionV>
            <wp:extent cx="4394200" cy="4391025"/>
            <wp:effectExtent l="19050" t="0" r="6350" b="0"/>
            <wp:wrapTight wrapText="bothSides">
              <wp:wrapPolygon edited="0">
                <wp:start x="-94" y="0"/>
                <wp:lineTo x="-94" y="21553"/>
                <wp:lineTo x="21631" y="21553"/>
                <wp:lineTo x="21631" y="0"/>
                <wp:lineTo x="-94" y="0"/>
              </wp:wrapPolygon>
            </wp:wrapTight>
            <wp:docPr id="1" name="Picture 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r w:rsidR="00936150">
        <w:rPr>
          <w:b/>
          <w:color w:val="FF0000"/>
        </w:rPr>
        <w:br w:type="page"/>
      </w:r>
    </w:p>
    <w:p w:rsidR="00471326" w:rsidRPr="00EE2C58" w:rsidRDefault="00EE2C58" w:rsidP="00EE2C58">
      <w:pPr>
        <w:pStyle w:val="Heading2"/>
      </w:pPr>
      <w:bookmarkStart w:id="26" w:name="_Toc429729280"/>
      <w:r>
        <w:lastRenderedPageBreak/>
        <w:t xml:space="preserve">1.1 </w:t>
      </w:r>
      <w:r w:rsidR="004C0E79" w:rsidRPr="00EE2C58">
        <w:t xml:space="preserve">– </w:t>
      </w:r>
      <w:r w:rsidR="00247F9E" w:rsidRPr="00EE2C58">
        <w:t>Adjust workspace, furniture and equipment to suit ergonomic requirements</w:t>
      </w:r>
      <w:bookmarkEnd w:id="26"/>
      <w:r w:rsidR="004C0E79" w:rsidRPr="00EE2C58">
        <w:t xml:space="preserve"> </w:t>
      </w:r>
    </w:p>
    <w:p w:rsidR="00C27C09" w:rsidRDefault="00C27C09" w:rsidP="00C27C09">
      <w:pPr>
        <w:pStyle w:val="Heading3"/>
      </w:pPr>
      <w:bookmarkStart w:id="27" w:name="_Toc429729281"/>
      <w:r>
        <w:t>Keyboard skills</w:t>
      </w:r>
      <w:bookmarkEnd w:id="27"/>
    </w:p>
    <w:p w:rsidR="00C27C09" w:rsidRDefault="00C27C09" w:rsidP="00C27C09">
      <w:pPr>
        <w:rPr>
          <w:lang w:val="en-GB"/>
        </w:rPr>
      </w:pPr>
      <w:r>
        <w:rPr>
          <w:lang w:val="en-GB"/>
        </w:rPr>
        <w:t xml:space="preserve">Keyboards are used in many work environments for typing and the ability to use one quickly, accurately and safely is often required by employers. As well as improving work efficiency and </w:t>
      </w:r>
      <w:r w:rsidR="00470661">
        <w:rPr>
          <w:lang w:val="en-GB"/>
        </w:rPr>
        <w:t>reducing</w:t>
      </w:r>
      <w:r>
        <w:rPr>
          <w:lang w:val="en-GB"/>
        </w:rPr>
        <w:t xml:space="preserve"> mistakes, this will prevent injuries to the user. </w:t>
      </w:r>
    </w:p>
    <w:p w:rsidR="00C27C09" w:rsidRDefault="00DA74C3" w:rsidP="00C27C09">
      <w:pPr>
        <w:pStyle w:val="Heading3"/>
      </w:pPr>
      <w:bookmarkStart w:id="28" w:name="_Toc429729282"/>
      <w:r>
        <w:t>Adjusting workspa</w:t>
      </w:r>
      <w:r w:rsidR="00EE2C58">
        <w:t xml:space="preserve">ce </w:t>
      </w:r>
      <w:r>
        <w:t>and equipment</w:t>
      </w:r>
      <w:bookmarkEnd w:id="28"/>
    </w:p>
    <w:p w:rsidR="00C27C09" w:rsidRPr="00DA74C3" w:rsidRDefault="00C27C09" w:rsidP="00DA74C3">
      <w:r w:rsidRPr="00DA74C3">
        <w:t xml:space="preserve">Hours of repetitive actions such as typing can cause injuries. Therefore, it is important to </w:t>
      </w:r>
      <w:r w:rsidR="002F7DCC">
        <w:t>employ</w:t>
      </w:r>
      <w:r w:rsidRPr="00DA74C3">
        <w:t xml:space="preserve"> safe work practices when using a keyboard</w:t>
      </w:r>
      <w:r w:rsidR="002F7DCC">
        <w:t>, including</w:t>
      </w:r>
      <w:r w:rsidRPr="00DA74C3">
        <w:t xml:space="preserve"> having the </w:t>
      </w:r>
      <w:r w:rsidR="002F7DCC">
        <w:t>correct</w:t>
      </w:r>
      <w:r w:rsidRPr="00DA74C3">
        <w:t xml:space="preserve"> work environment setup </w:t>
      </w:r>
      <w:r w:rsidR="00DA74C3" w:rsidRPr="00DA74C3">
        <w:t>and carrying out work properly.</w:t>
      </w:r>
      <w:r w:rsidR="006548E7">
        <w:t xml:space="preserve"> Poorly designed workplaces can lead to a 3% loss in productivity through illness and strains. </w:t>
      </w:r>
    </w:p>
    <w:p w:rsidR="00DA74C3" w:rsidRPr="00DA74C3" w:rsidRDefault="00DA74C3" w:rsidP="00DA74C3">
      <w:r w:rsidRPr="00DA74C3">
        <w:t xml:space="preserve">Ergonomics is the science of understanding how the body relates to the environment. This includes everything it comes into contact, from the chair and desk you use to </w:t>
      </w:r>
      <w:r w:rsidR="002F7DCC">
        <w:t>your</w:t>
      </w:r>
      <w:r w:rsidRPr="00DA74C3">
        <w:t xml:space="preserve"> </w:t>
      </w:r>
      <w:r w:rsidR="002F7DCC">
        <w:t xml:space="preserve">equipment </w:t>
      </w:r>
      <w:r w:rsidRPr="00DA74C3">
        <w:t>layout. Although this may seem trivial, it can have a severe impact over an extended period. A poor layout can cause pain such as headaches and musculoskeletal p</w:t>
      </w:r>
      <w:r w:rsidR="009C5B1B">
        <w:t xml:space="preserve">roblems in the lower back, neck, </w:t>
      </w:r>
      <w:r w:rsidRPr="00DA74C3">
        <w:t>arms</w:t>
      </w:r>
      <w:r w:rsidR="009C5B1B">
        <w:t xml:space="preserve"> and wrists</w:t>
      </w:r>
      <w:r w:rsidRPr="00DA74C3">
        <w:t xml:space="preserve">. </w:t>
      </w:r>
    </w:p>
    <w:p w:rsidR="00DA74C3" w:rsidRDefault="00504BC7" w:rsidP="00DA74C3">
      <w:pPr>
        <w:pStyle w:val="BoldBulTight0"/>
        <w:rPr>
          <w:lang w:val="en-GB"/>
        </w:rPr>
      </w:pPr>
      <w:r>
        <w:rPr>
          <w:noProof/>
          <w:lang w:eastAsia="en-AU"/>
        </w:rPr>
        <w:drawing>
          <wp:anchor distT="0" distB="0" distL="114300" distR="114300" simplePos="0" relativeHeight="251712512" behindDoc="1" locked="0" layoutInCell="1" allowOverlap="1">
            <wp:simplePos x="0" y="0"/>
            <wp:positionH relativeFrom="column">
              <wp:posOffset>3376295</wp:posOffset>
            </wp:positionH>
            <wp:positionV relativeFrom="paragraph">
              <wp:posOffset>163195</wp:posOffset>
            </wp:positionV>
            <wp:extent cx="2505075" cy="3027680"/>
            <wp:effectExtent l="0" t="0" r="0" b="0"/>
            <wp:wrapTight wrapText="bothSides">
              <wp:wrapPolygon edited="0">
                <wp:start x="12319" y="272"/>
                <wp:lineTo x="11498" y="408"/>
                <wp:lineTo x="9691" y="1903"/>
                <wp:lineTo x="9856" y="4621"/>
                <wp:lineTo x="3285" y="6659"/>
                <wp:lineTo x="4435" y="8970"/>
                <wp:lineTo x="3121" y="9513"/>
                <wp:lineTo x="3121" y="9921"/>
                <wp:lineTo x="5913" y="11144"/>
                <wp:lineTo x="6078" y="13319"/>
                <wp:lineTo x="2792" y="13998"/>
                <wp:lineTo x="2792" y="14814"/>
                <wp:lineTo x="4435" y="15493"/>
                <wp:lineTo x="4271" y="16445"/>
                <wp:lineTo x="5092" y="17668"/>
                <wp:lineTo x="5913" y="17668"/>
                <wp:lineTo x="6242" y="21337"/>
                <wp:lineTo x="18233" y="21337"/>
                <wp:lineTo x="18397" y="21337"/>
                <wp:lineTo x="17904" y="19435"/>
                <wp:lineTo x="15440" y="17668"/>
                <wp:lineTo x="14948" y="17668"/>
                <wp:lineTo x="18068" y="15629"/>
                <wp:lineTo x="18068" y="15493"/>
                <wp:lineTo x="19218" y="15086"/>
                <wp:lineTo x="19383" y="14406"/>
                <wp:lineTo x="18890" y="11280"/>
                <wp:lineTo x="18890" y="9106"/>
                <wp:lineTo x="19054" y="8970"/>
                <wp:lineTo x="15933" y="6795"/>
                <wp:lineTo x="16097" y="4621"/>
                <wp:lineTo x="16754" y="2854"/>
                <wp:lineTo x="16754" y="2039"/>
                <wp:lineTo x="14783" y="408"/>
                <wp:lineTo x="13962" y="272"/>
                <wp:lineTo x="12319" y="272"/>
              </wp:wrapPolygon>
            </wp:wrapTight>
            <wp:docPr id="4" name="Picture 1" descr="C:\Users\Jamie\Downloads\typing_at_desk_pc_2441.png"/>
            <wp:cNvGraphicFramePr/>
            <a:graphic xmlns:a="http://schemas.openxmlformats.org/drawingml/2006/main">
              <a:graphicData uri="http://schemas.openxmlformats.org/drawingml/2006/picture">
                <pic:pic xmlns:pic="http://schemas.openxmlformats.org/drawingml/2006/picture">
                  <pic:nvPicPr>
                    <pic:cNvPr id="21505" name="Picture 1" descr="C:\Users\Jamie\Downloads\typing_at_desk_pc_2441.png"/>
                    <pic:cNvPicPr>
                      <a:picLocks noChangeAspect="1" noChangeArrowheads="1"/>
                    </pic:cNvPicPr>
                  </pic:nvPicPr>
                  <pic:blipFill>
                    <a:blip r:embed="rId11" cstate="print"/>
                    <a:srcRect/>
                    <a:stretch>
                      <a:fillRect/>
                    </a:stretch>
                  </pic:blipFill>
                  <pic:spPr bwMode="auto">
                    <a:xfrm>
                      <a:off x="0" y="0"/>
                      <a:ext cx="2505075" cy="3027680"/>
                    </a:xfrm>
                    <a:prstGeom prst="rect">
                      <a:avLst/>
                    </a:prstGeom>
                    <a:noFill/>
                  </pic:spPr>
                </pic:pic>
              </a:graphicData>
            </a:graphic>
          </wp:anchor>
        </w:drawing>
      </w:r>
      <w:r w:rsidR="00DA74C3">
        <w:rPr>
          <w:lang w:val="en-GB"/>
        </w:rPr>
        <w:t xml:space="preserve">Factors that affect ergonomics are: </w:t>
      </w:r>
    </w:p>
    <w:p w:rsidR="00DA74C3" w:rsidRDefault="00DA74C3" w:rsidP="00DA74C3">
      <w:pPr>
        <w:pStyle w:val="Bullets"/>
        <w:rPr>
          <w:lang w:val="en-GB"/>
        </w:rPr>
      </w:pPr>
      <w:r>
        <w:rPr>
          <w:lang w:val="en-GB"/>
        </w:rPr>
        <w:t>Chair positioning, height and adjustment</w:t>
      </w:r>
    </w:p>
    <w:p w:rsidR="00DA74C3" w:rsidRDefault="00DA74C3" w:rsidP="00DA74C3">
      <w:pPr>
        <w:pStyle w:val="Bullets"/>
        <w:rPr>
          <w:lang w:val="en-GB"/>
        </w:rPr>
      </w:pPr>
      <w:r>
        <w:rPr>
          <w:lang w:val="en-GB"/>
        </w:rPr>
        <w:t>Desk height and position</w:t>
      </w:r>
    </w:p>
    <w:p w:rsidR="00DA74C3" w:rsidRDefault="00DA74C3" w:rsidP="00DA74C3">
      <w:pPr>
        <w:pStyle w:val="Bullets"/>
        <w:rPr>
          <w:lang w:val="en-GB"/>
        </w:rPr>
      </w:pPr>
      <w:r>
        <w:rPr>
          <w:lang w:val="en-GB"/>
        </w:rPr>
        <w:t>Computer positioning</w:t>
      </w:r>
    </w:p>
    <w:p w:rsidR="00DA74C3" w:rsidRDefault="00DA74C3" w:rsidP="00DA74C3">
      <w:pPr>
        <w:pStyle w:val="Bullets"/>
        <w:rPr>
          <w:lang w:val="en-GB"/>
        </w:rPr>
      </w:pPr>
      <w:r>
        <w:rPr>
          <w:lang w:val="en-GB"/>
        </w:rPr>
        <w:t>Keyboard style</w:t>
      </w:r>
    </w:p>
    <w:p w:rsidR="00DA74C3" w:rsidRDefault="00DA74C3" w:rsidP="00DA74C3">
      <w:pPr>
        <w:pStyle w:val="Bullets"/>
        <w:rPr>
          <w:lang w:val="en-GB"/>
        </w:rPr>
      </w:pPr>
      <w:r>
        <w:rPr>
          <w:lang w:val="en-GB"/>
        </w:rPr>
        <w:t>Posture</w:t>
      </w:r>
    </w:p>
    <w:p w:rsidR="00DA74C3" w:rsidRDefault="00DA74C3" w:rsidP="00DA74C3">
      <w:pPr>
        <w:pStyle w:val="Bullets"/>
        <w:rPr>
          <w:lang w:val="en-GB"/>
        </w:rPr>
      </w:pPr>
      <w:r>
        <w:rPr>
          <w:lang w:val="en-GB"/>
        </w:rPr>
        <w:t>Your individual measurements</w:t>
      </w:r>
      <w:r w:rsidR="009C5B1B">
        <w:rPr>
          <w:lang w:val="en-GB"/>
        </w:rPr>
        <w:t>.</w:t>
      </w:r>
    </w:p>
    <w:p w:rsidR="00DA74C3" w:rsidRDefault="00DA74C3" w:rsidP="00DA74C3">
      <w:pPr>
        <w:pStyle w:val="BoldBulTight0"/>
        <w:rPr>
          <w:lang w:val="en-GB"/>
        </w:rPr>
      </w:pPr>
      <w:r>
        <w:rPr>
          <w:lang w:val="en-GB"/>
        </w:rPr>
        <w:t>Ergonomics also include non-physical factors such as:</w:t>
      </w:r>
    </w:p>
    <w:p w:rsidR="00DA74C3" w:rsidRDefault="00DA74C3" w:rsidP="00DA74C3">
      <w:pPr>
        <w:pStyle w:val="Bullets"/>
        <w:rPr>
          <w:lang w:val="en-GB"/>
        </w:rPr>
      </w:pPr>
      <w:r>
        <w:rPr>
          <w:lang w:val="en-GB"/>
        </w:rPr>
        <w:t>Lighting</w:t>
      </w:r>
    </w:p>
    <w:p w:rsidR="009C5B1B" w:rsidRDefault="00DA74C3" w:rsidP="00DA74C3">
      <w:pPr>
        <w:pStyle w:val="Bullets"/>
        <w:rPr>
          <w:lang w:val="en-GB"/>
        </w:rPr>
      </w:pPr>
      <w:r>
        <w:rPr>
          <w:lang w:val="en-GB"/>
        </w:rPr>
        <w:t>Noise</w:t>
      </w:r>
    </w:p>
    <w:p w:rsidR="00DA74C3" w:rsidRDefault="009C5B1B" w:rsidP="00DA74C3">
      <w:pPr>
        <w:pStyle w:val="Bullets"/>
        <w:rPr>
          <w:lang w:val="en-GB"/>
        </w:rPr>
      </w:pPr>
      <w:r>
        <w:rPr>
          <w:lang w:val="en-GB"/>
        </w:rPr>
        <w:t>Cleanliness.</w:t>
      </w:r>
    </w:p>
    <w:p w:rsidR="00DA74C3" w:rsidRDefault="009C5B1B" w:rsidP="009C5B1B">
      <w:pPr>
        <w:pStyle w:val="BoldBulTight0"/>
        <w:rPr>
          <w:u w:val="single"/>
        </w:rPr>
      </w:pPr>
      <w:r>
        <w:rPr>
          <w:u w:val="single"/>
        </w:rPr>
        <w:t>Chair</w:t>
      </w:r>
    </w:p>
    <w:p w:rsidR="002F7DCC" w:rsidRDefault="009C5B1B" w:rsidP="009C5B1B">
      <w:r>
        <w:t>Your chair is one of the most important ergonomic factors</w:t>
      </w:r>
      <w:r w:rsidR="002F7DCC">
        <w:t xml:space="preserve"> and is the cause of most injuries</w:t>
      </w:r>
      <w:r>
        <w:t xml:space="preserve">. It should be adjustable so </w:t>
      </w:r>
      <w:r w:rsidR="002F7DCC">
        <w:t>adjust the height and angle of it can be changed</w:t>
      </w:r>
      <w:r>
        <w:t xml:space="preserve">. If </w:t>
      </w:r>
      <w:r w:rsidR="002F7DCC">
        <w:t xml:space="preserve">it is </w:t>
      </w:r>
      <w:r>
        <w:t>not, you should request one as soon as possible.</w:t>
      </w:r>
      <w:r w:rsidR="00DB5341">
        <w:t xml:space="preserve"> </w:t>
      </w:r>
      <w:r w:rsidR="002F7DCC">
        <w:t xml:space="preserve">It is important to be able to customise it to your preference so unnecessary strain isn’t placed on your body. </w:t>
      </w:r>
    </w:p>
    <w:p w:rsidR="00976B1E" w:rsidRDefault="002F7DCC" w:rsidP="009C5B1B">
      <w:r>
        <w:t xml:space="preserve">The chair </w:t>
      </w:r>
      <w:r w:rsidR="00DB5341">
        <w:t xml:space="preserve">should </w:t>
      </w:r>
      <w:r>
        <w:t xml:space="preserve">provide </w:t>
      </w:r>
      <w:r w:rsidR="00DB5341">
        <w:t xml:space="preserve">good lumbar support at the bottom of your back. </w:t>
      </w:r>
      <w:r w:rsidR="0023372C">
        <w:t xml:space="preserve">Sit as far back in it as possible so your back is resting against the back of the chair. </w:t>
      </w:r>
      <w:r>
        <w:t>You may need to</w:t>
      </w:r>
      <w:r w:rsidR="00821E42">
        <w:tab/>
      </w:r>
      <w:r>
        <w:t xml:space="preserve"> adjust </w:t>
      </w:r>
      <w:r w:rsidR="00976B1E">
        <w:t xml:space="preserve">the tilt </w:t>
      </w:r>
      <w:r>
        <w:t xml:space="preserve">to be </w:t>
      </w:r>
      <w:r w:rsidR="004105A4">
        <w:lastRenderedPageBreak/>
        <w:t>either straight upright or slightly forward</w:t>
      </w:r>
      <w:r>
        <w:t xml:space="preserve"> in order to ensure</w:t>
      </w:r>
      <w:r w:rsidR="004105A4">
        <w:t xml:space="preserve"> </w:t>
      </w:r>
      <w:r w:rsidR="00976B1E">
        <w:t xml:space="preserve">you are comfortable. </w:t>
      </w:r>
      <w:r>
        <w:t>Don’t tilt it backwards; this will lead to poor posture and more difficulty using the keyboard.</w:t>
      </w:r>
    </w:p>
    <w:p w:rsidR="009C5B1B" w:rsidRDefault="002F7DCC" w:rsidP="009C5B1B">
      <w:r>
        <w:t>A</w:t>
      </w:r>
      <w:r w:rsidR="009C5B1B">
        <w:t xml:space="preserve">djust the height </w:t>
      </w:r>
      <w:r>
        <w:t xml:space="preserve">of the chair </w:t>
      </w:r>
      <w:r w:rsidR="009C5B1B">
        <w:t xml:space="preserve">so that your feet rest flat on the floor. If this isn’t possible, use a footrest. Your upper legs should be parallel to the floor, and there should be a gap between the back of your knees and the edge of the chair. </w:t>
      </w:r>
    </w:p>
    <w:p w:rsidR="009C5B1B" w:rsidRDefault="009C5B1B" w:rsidP="009C5B1B">
      <w:pPr>
        <w:rPr>
          <w:noProof/>
          <w:lang w:val="en-GB" w:eastAsia="en-GB"/>
        </w:rPr>
      </w:pPr>
      <w:r>
        <w:t xml:space="preserve">If your chair has armrests, adjust them so you can rest your </w:t>
      </w:r>
      <w:r w:rsidR="002F7DCC">
        <w:t>fore</w:t>
      </w:r>
      <w:r>
        <w:t>arms on them when not typing. This should allow you to dro</w:t>
      </w:r>
      <w:r w:rsidR="002F7DCC">
        <w:t>p your shoulders. However, d</w:t>
      </w:r>
      <w:r>
        <w:t>on’t use them to slouch back in your chair; try to maintain upright at all times.</w:t>
      </w:r>
      <w:r w:rsidR="00320D60" w:rsidRPr="00320D60">
        <w:rPr>
          <w:noProof/>
          <w:lang w:val="en-GB" w:eastAsia="en-GB"/>
        </w:rPr>
        <w:t xml:space="preserve"> </w:t>
      </w:r>
    </w:p>
    <w:p w:rsidR="00711D31" w:rsidRDefault="00711D31" w:rsidP="009C5B1B">
      <w:r>
        <w:rPr>
          <w:noProof/>
          <w:lang w:val="en-GB" w:eastAsia="en-GB"/>
        </w:rPr>
        <w:t xml:space="preserve">Go here to calculate your ideal seating position for your height: </w:t>
      </w:r>
      <w:hyperlink r:id="rId12" w:history="1">
        <w:r w:rsidRPr="00711D31">
          <w:rPr>
            <w:rStyle w:val="Hyperlink"/>
            <w:noProof/>
            <w:lang w:val="en-GB" w:eastAsia="en-GB"/>
          </w:rPr>
          <w:t>http://www.thehumansolution.com/ergonomic-office-desk-chair-keyboard-height-calculator.html</w:t>
        </w:r>
      </w:hyperlink>
    </w:p>
    <w:p w:rsidR="00DB5341" w:rsidRDefault="00DB5341" w:rsidP="00DB5341">
      <w:pPr>
        <w:pStyle w:val="BoldBulTight0"/>
        <w:rPr>
          <w:u w:val="single"/>
        </w:rPr>
      </w:pPr>
      <w:r>
        <w:rPr>
          <w:u w:val="single"/>
        </w:rPr>
        <w:t>Desktop</w:t>
      </w:r>
    </w:p>
    <w:p w:rsidR="002F7DCC" w:rsidRDefault="00DB5341" w:rsidP="00DB5341">
      <w:r>
        <w:t>Your desk should be about elbow height with everything within easy reach so you do not have to twist unnecessarily. When you are working with a document holder, place it between the keyboard and screen.</w:t>
      </w:r>
      <w:r w:rsidR="00976B1E">
        <w:t xml:space="preserve"> It is important you feel relaxed when seated at your desk; if you are uncomfortable or aching, you will need to change your position.</w:t>
      </w:r>
      <w:r w:rsidR="004105A4">
        <w:t xml:space="preserve"> </w:t>
      </w:r>
    </w:p>
    <w:p w:rsidR="00DB5341" w:rsidRDefault="004105A4" w:rsidP="00DB5341">
      <w:r>
        <w:t xml:space="preserve">Ideally, you should be able to see everything on your desk without turning your head. </w:t>
      </w:r>
    </w:p>
    <w:p w:rsidR="00976B1E" w:rsidRPr="00976B1E" w:rsidRDefault="00976B1E" w:rsidP="00976B1E">
      <w:pPr>
        <w:pStyle w:val="BoldBulTight0"/>
        <w:rPr>
          <w:u w:val="single"/>
        </w:rPr>
      </w:pPr>
      <w:r>
        <w:rPr>
          <w:u w:val="single"/>
        </w:rPr>
        <w:t>Keyboard and mouse</w:t>
      </w:r>
    </w:p>
    <w:p w:rsidR="00034439" w:rsidRDefault="00711D31" w:rsidP="00DB5341">
      <w:r>
        <w:rPr>
          <w:noProof/>
          <w:lang w:eastAsia="en-AU"/>
        </w:rPr>
        <w:drawing>
          <wp:anchor distT="0" distB="0" distL="114300" distR="114300" simplePos="0" relativeHeight="251713536" behindDoc="1" locked="0" layoutInCell="1" allowOverlap="1" wp14:anchorId="587D6BCD" wp14:editId="5E9D816B">
            <wp:simplePos x="0" y="0"/>
            <wp:positionH relativeFrom="column">
              <wp:posOffset>3763010</wp:posOffset>
            </wp:positionH>
            <wp:positionV relativeFrom="paragraph">
              <wp:posOffset>819150</wp:posOffset>
            </wp:positionV>
            <wp:extent cx="2205355" cy="2196465"/>
            <wp:effectExtent l="0" t="0" r="4445" b="0"/>
            <wp:wrapTight wrapText="bothSides">
              <wp:wrapPolygon edited="0">
                <wp:start x="0" y="0"/>
                <wp:lineTo x="0" y="21356"/>
                <wp:lineTo x="21457" y="21356"/>
                <wp:lineTo x="21457" y="0"/>
                <wp:lineTo x="0" y="0"/>
              </wp:wrapPolygon>
            </wp:wrapTight>
            <wp:docPr id="5" name="Picture 2" descr="Fotolia_15998569_XS.jpg"/>
            <wp:cNvGraphicFramePr/>
            <a:graphic xmlns:a="http://schemas.openxmlformats.org/drawingml/2006/main">
              <a:graphicData uri="http://schemas.openxmlformats.org/drawingml/2006/picture">
                <pic:pic xmlns:pic="http://schemas.openxmlformats.org/drawingml/2006/picture">
                  <pic:nvPicPr>
                    <pic:cNvPr id="4" name="Picture 3" descr="Fotolia_15998569_XS.jpg"/>
                    <pic:cNvPicPr>
                      <a:picLocks noChangeAspect="1"/>
                    </pic:cNvPicPr>
                  </pic:nvPicPr>
                  <pic:blipFill>
                    <a:blip r:embed="rId13" cstate="print"/>
                    <a:stretch>
                      <a:fillRect/>
                    </a:stretch>
                  </pic:blipFill>
                  <pic:spPr>
                    <a:xfrm>
                      <a:off x="0" y="0"/>
                      <a:ext cx="2205355" cy="2196465"/>
                    </a:xfrm>
                    <a:prstGeom prst="rect">
                      <a:avLst/>
                    </a:prstGeom>
                  </pic:spPr>
                </pic:pic>
              </a:graphicData>
            </a:graphic>
          </wp:anchor>
        </w:drawing>
      </w:r>
      <w:r w:rsidR="00DB5341">
        <w:t>Your keyboard should be positioned so your wrists are n</w:t>
      </w:r>
      <w:r w:rsidR="00976B1E">
        <w:t xml:space="preserve">eutral, not bending up or down, and your forearms are parallel with the desk. Check the height of your chair if this forces your elbows out to the side. Ensure your wrists are relaxed and not bent at an angle. Some people have a wrist rest to support them while they are typing. </w:t>
      </w:r>
    </w:p>
    <w:p w:rsidR="00976B1E" w:rsidRDefault="00976B1E" w:rsidP="00DB5341">
      <w:r>
        <w:t>Laptops place more strain on wrists than conventional keyboards as they are usually higher, so make relevant compensations with your posture.</w:t>
      </w:r>
      <w:r w:rsidR="00504BC7" w:rsidRPr="00504BC7">
        <w:rPr>
          <w:noProof/>
          <w:lang w:val="en-GB" w:eastAsia="en-GB"/>
        </w:rPr>
        <w:t xml:space="preserve"> </w:t>
      </w:r>
    </w:p>
    <w:p w:rsidR="004105A4" w:rsidRDefault="004105A4" w:rsidP="004105A4">
      <w:r>
        <w:t xml:space="preserve">Your mouse should also be within easy reach. </w:t>
      </w:r>
      <w:r w:rsidR="00320D60">
        <w:t>Large, bulky mice may cau</w:t>
      </w:r>
      <w:r w:rsidR="002F7DCC">
        <w:t>se your wrist to bend upwards. I</w:t>
      </w:r>
      <w:r>
        <w:t xml:space="preserve">f you feel your wrist hurting while using it, consider getting a mouse pad with </w:t>
      </w:r>
      <w:r w:rsidR="00320D60">
        <w:t>a foam rest or a smaller mouse. This may also vary depending on your hand size. Reduce</w:t>
      </w:r>
      <w:r w:rsidR="002F7DCC">
        <w:t xml:space="preserve"> the</w:t>
      </w:r>
      <w:r w:rsidR="00320D60">
        <w:t xml:space="preserve"> pressure </w:t>
      </w:r>
      <w:r w:rsidR="002F7DCC">
        <w:t xml:space="preserve">placed on your wrist </w:t>
      </w:r>
      <w:r w:rsidR="00320D60">
        <w:t>by releasing the mouse as often as possible and keeping it close to the keyboard.</w:t>
      </w:r>
    </w:p>
    <w:p w:rsidR="004105A4" w:rsidRPr="004105A4" w:rsidRDefault="004105A4" w:rsidP="004105A4">
      <w:pPr>
        <w:pStyle w:val="BoldBulTight0"/>
        <w:rPr>
          <w:u w:val="single"/>
        </w:rPr>
      </w:pPr>
      <w:r>
        <w:rPr>
          <w:u w:val="single"/>
        </w:rPr>
        <w:t>Monitor</w:t>
      </w:r>
    </w:p>
    <w:p w:rsidR="00976B1E" w:rsidRDefault="00976B1E" w:rsidP="00976B1E">
      <w:r>
        <w:t xml:space="preserve">The monitor should be just over an arm’s length away, with the top of it </w:t>
      </w:r>
      <w:r w:rsidR="00034439">
        <w:t>slightly</w:t>
      </w:r>
      <w:r w:rsidR="004105A4">
        <w:t xml:space="preserve"> below </w:t>
      </w:r>
      <w:r>
        <w:t>eye level</w:t>
      </w:r>
      <w:r w:rsidR="004105A4">
        <w:t>. However, you may have to make compensations if you have problems with your sight and adjust it to wherever you can focus on it best</w:t>
      </w:r>
      <w:r>
        <w:t xml:space="preserve">. </w:t>
      </w:r>
      <w:r w:rsidR="004105A4">
        <w:t xml:space="preserve">People with bifocal or multifocal lenses will need to find a position where they can see out of both lenses. </w:t>
      </w:r>
      <w:r>
        <w:t>If you have two monitors, ensure they are placed close together so you don’t have to turn your head when changing screens.</w:t>
      </w:r>
    </w:p>
    <w:p w:rsidR="00847A5F" w:rsidRDefault="00847A5F" w:rsidP="00976B1E">
      <w:r>
        <w:lastRenderedPageBreak/>
        <w:t xml:space="preserve">Consider how large the icons and text on the screen are. If it doesn’t decrease your productivity, it may be advisable to enlarge them to avoid straining your eyes. </w:t>
      </w:r>
      <w:r w:rsidR="00034439">
        <w:t xml:space="preserve">This is particularly relevant when looking at typing for long periods of time. </w:t>
      </w:r>
    </w:p>
    <w:p w:rsidR="004105A4" w:rsidRDefault="00711D31" w:rsidP="004105A4">
      <w:pPr>
        <w:pStyle w:val="BoldBulTight0"/>
        <w:rPr>
          <w:u w:val="single"/>
        </w:rPr>
      </w:pPr>
      <w:r>
        <w:rPr>
          <w:noProof/>
          <w:lang w:eastAsia="en-AU"/>
        </w:rPr>
        <w:drawing>
          <wp:anchor distT="0" distB="0" distL="114300" distR="114300" simplePos="0" relativeHeight="251724800" behindDoc="1" locked="0" layoutInCell="1" allowOverlap="1" wp14:anchorId="7DDBC50D" wp14:editId="73238E30">
            <wp:simplePos x="0" y="0"/>
            <wp:positionH relativeFrom="column">
              <wp:posOffset>4000500</wp:posOffset>
            </wp:positionH>
            <wp:positionV relativeFrom="paragraph">
              <wp:posOffset>75565</wp:posOffset>
            </wp:positionV>
            <wp:extent cx="2112645" cy="2265680"/>
            <wp:effectExtent l="0" t="0" r="1905" b="1270"/>
            <wp:wrapTight wrapText="bothSides">
              <wp:wrapPolygon edited="0">
                <wp:start x="0" y="0"/>
                <wp:lineTo x="0" y="21430"/>
                <wp:lineTo x="21425" y="21430"/>
                <wp:lineTo x="21425" y="0"/>
                <wp:lineTo x="0" y="0"/>
              </wp:wrapPolygon>
            </wp:wrapTight>
            <wp:docPr id="19" name="Picture 19" descr="C:\Users\Tom\Desktop\Pictures\ArtWork\bright_idea_light_bulb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bright_idea_light_bulb_pc_800_wh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2645" cy="2265680"/>
                    </a:xfrm>
                    <a:prstGeom prst="rect">
                      <a:avLst/>
                    </a:prstGeom>
                    <a:noFill/>
                    <a:ln>
                      <a:noFill/>
                    </a:ln>
                  </pic:spPr>
                </pic:pic>
              </a:graphicData>
            </a:graphic>
            <wp14:sizeRelH relativeFrom="page">
              <wp14:pctWidth>0</wp14:pctWidth>
            </wp14:sizeRelH>
            <wp14:sizeRelV relativeFrom="page">
              <wp14:pctHeight>0</wp14:pctHeight>
            </wp14:sizeRelV>
          </wp:anchor>
        </w:drawing>
      </w:r>
      <w:r w:rsidR="004105A4">
        <w:rPr>
          <w:u w:val="single"/>
        </w:rPr>
        <w:t>Lighting</w:t>
      </w:r>
    </w:p>
    <w:p w:rsidR="003F7A31" w:rsidRPr="003F7A31" w:rsidRDefault="00677FA6" w:rsidP="003F7A31">
      <w:r>
        <w:t xml:space="preserve">Poor lighting can cause damage and strain to eyes. </w:t>
      </w:r>
      <w:r w:rsidR="004105A4">
        <w:t xml:space="preserve">If possible, there should be natural light in your work environment. </w:t>
      </w:r>
      <w:r w:rsidR="003F7A31">
        <w:t>Li</w:t>
      </w:r>
      <w:r w:rsidR="00034439">
        <w:t xml:space="preserve">ght levels are measured in lux, with </w:t>
      </w:r>
      <w:r w:rsidR="003F7A31">
        <w:t xml:space="preserve">300 lux </w:t>
      </w:r>
      <w:r w:rsidR="00034439">
        <w:t xml:space="preserve">being </w:t>
      </w:r>
      <w:r w:rsidR="003F7A31">
        <w:t>the id</w:t>
      </w:r>
      <w:r w:rsidR="00034439">
        <w:t xml:space="preserve">eal amount of artificial light. However this </w:t>
      </w:r>
      <w:r w:rsidR="003F7A31">
        <w:t>it will vary depending on the work environment.</w:t>
      </w:r>
      <w:r w:rsidR="00711D31" w:rsidRPr="00711D31">
        <w:rPr>
          <w:noProof/>
        </w:rPr>
        <w:t xml:space="preserve"> </w:t>
      </w:r>
    </w:p>
    <w:p w:rsidR="004105A4" w:rsidRDefault="004105A4" w:rsidP="004105A4">
      <w:r>
        <w:t>Light can also cause glare or reflection on the screen, which may damage your eyes and make it more difficult to work.</w:t>
      </w:r>
      <w:r w:rsidR="00677FA6">
        <w:t xml:space="preserve"> To determine if there is glare on your screen, place a book above your eye level and see if the screen changes and becomes clearer. This is particularly prominent when working directly under a light. You should try to eliminate glare whenever possible.</w:t>
      </w:r>
    </w:p>
    <w:p w:rsidR="00677FA6" w:rsidRDefault="00677FA6" w:rsidP="00677FA6">
      <w:pPr>
        <w:pStyle w:val="BoldBulTight0"/>
      </w:pPr>
      <w:r>
        <w:t>Glare can be reduced by:</w:t>
      </w:r>
    </w:p>
    <w:p w:rsidR="00677FA6" w:rsidRDefault="00677FA6" w:rsidP="00677FA6">
      <w:pPr>
        <w:pStyle w:val="Bullets"/>
      </w:pPr>
      <w:r>
        <w:t>Moving work stations to a better location</w:t>
      </w:r>
    </w:p>
    <w:p w:rsidR="00320D60" w:rsidRDefault="00034439" w:rsidP="00677FA6">
      <w:pPr>
        <w:pStyle w:val="Bullets"/>
      </w:pPr>
      <w:r>
        <w:t>Closing</w:t>
      </w:r>
      <w:r w:rsidR="00320D60">
        <w:t xml:space="preserve"> nearby curtains or blinds</w:t>
      </w:r>
    </w:p>
    <w:p w:rsidR="00677FA6" w:rsidRDefault="00677FA6" w:rsidP="00677FA6">
      <w:pPr>
        <w:pStyle w:val="Bullets"/>
      </w:pPr>
      <w:r>
        <w:t>Purchasing an anti-glare</w:t>
      </w:r>
      <w:r w:rsidR="00320D60">
        <w:t xml:space="preserve"> surface to put over the screen</w:t>
      </w:r>
    </w:p>
    <w:p w:rsidR="00320D60" w:rsidRDefault="00034439" w:rsidP="00677FA6">
      <w:pPr>
        <w:pStyle w:val="Bullets"/>
      </w:pPr>
      <w:r>
        <w:t>Changing</w:t>
      </w:r>
      <w:r w:rsidR="00320D60">
        <w:t xml:space="preserve"> the contrast. White writing on a black background may be easier to see</w:t>
      </w:r>
    </w:p>
    <w:p w:rsidR="00320D60" w:rsidRDefault="00320D60" w:rsidP="00677FA6">
      <w:pPr>
        <w:pStyle w:val="Bullets"/>
      </w:pPr>
      <w:r>
        <w:t>Tilt</w:t>
      </w:r>
      <w:r w:rsidR="00034439">
        <w:t>ing</w:t>
      </w:r>
      <w:r>
        <w:t xml:space="preserve"> your screen forward so less light falls on it</w:t>
      </w:r>
    </w:p>
    <w:p w:rsidR="00320D60" w:rsidRDefault="00034439" w:rsidP="00677FA6">
      <w:pPr>
        <w:pStyle w:val="Bullets"/>
      </w:pPr>
      <w:r>
        <w:t>Placing</w:t>
      </w:r>
      <w:r w:rsidR="00320D60">
        <w:t xml:space="preserve"> a folder or book overhanging the screen by around three inches</w:t>
      </w:r>
    </w:p>
    <w:p w:rsidR="00320D60" w:rsidRPr="004105A4" w:rsidRDefault="00034439" w:rsidP="00677FA6">
      <w:pPr>
        <w:pStyle w:val="Bullets"/>
      </w:pPr>
      <w:r>
        <w:t>Purchasing</w:t>
      </w:r>
      <w:r w:rsidR="0079295A">
        <w:t xml:space="preserve"> an LCD screen</w:t>
      </w:r>
      <w:r w:rsidR="00320D60">
        <w:t xml:space="preserve"> which eliminates glare.</w:t>
      </w:r>
    </w:p>
    <w:p w:rsidR="003F7A31" w:rsidRPr="003F7A31" w:rsidRDefault="003F7A31" w:rsidP="003F7A31">
      <w:proofErr w:type="gramStart"/>
      <w:r>
        <w:t>If you experience discomfort when looking at a bright screen, trying reducing the brightness or changing the contrast again.</w:t>
      </w:r>
      <w:proofErr w:type="gramEnd"/>
      <w:r>
        <w:t xml:space="preserve"> Take short breaks to look away from the computer every ten minutes. </w:t>
      </w:r>
      <w:r w:rsidR="00847A5F">
        <w:t>Even if you don’t suffer from discomfort, short visual breaks every hour or so can still help you reduce stain on your eyes.</w:t>
      </w:r>
    </w:p>
    <w:p w:rsidR="004105A4" w:rsidRDefault="004105A4" w:rsidP="004105A4">
      <w:pPr>
        <w:pStyle w:val="BoldBulTight0"/>
        <w:rPr>
          <w:u w:val="single"/>
        </w:rPr>
      </w:pPr>
      <w:r>
        <w:rPr>
          <w:u w:val="single"/>
        </w:rPr>
        <w:t>Noise</w:t>
      </w:r>
    </w:p>
    <w:p w:rsidR="004105A4" w:rsidRPr="004105A4" w:rsidRDefault="004105A4" w:rsidP="00320D60">
      <w:pPr>
        <w:tabs>
          <w:tab w:val="left" w:pos="7106"/>
        </w:tabs>
      </w:pPr>
      <w:r>
        <w:t>Excessive noise can cause hearing damage and poor work productivity.</w:t>
      </w:r>
      <w:r w:rsidR="00320D60">
        <w:t xml:space="preserve"> </w:t>
      </w:r>
      <w:r w:rsidR="00513AAB">
        <w:t xml:space="preserve">If noise interferes with </w:t>
      </w:r>
      <w:r w:rsidR="008335E0">
        <w:t>your concentration</w:t>
      </w:r>
      <w:r w:rsidR="00513AAB">
        <w:t xml:space="preserve"> or you struggle to hear speech, </w:t>
      </w:r>
      <w:r w:rsidR="00470661">
        <w:t xml:space="preserve">talk </w:t>
      </w:r>
      <w:r w:rsidR="00320D60">
        <w:t>to your supervisor or HR representative.</w:t>
      </w:r>
      <w:r w:rsidR="008335E0">
        <w:t xml:space="preserve"> The National Code of Practice for Noise Management in Australia commits employees to keep noise to an acceptable level in the workplace. </w:t>
      </w:r>
      <w:r w:rsidR="00320D60">
        <w:tab/>
      </w:r>
    </w:p>
    <w:p w:rsidR="00711D31" w:rsidRDefault="00711D31">
      <w:pPr>
        <w:spacing w:after="0" w:line="240" w:lineRule="auto"/>
        <w:rPr>
          <w:rFonts w:cstheme="majorBidi"/>
          <w:b/>
          <w:bCs/>
          <w:sz w:val="26"/>
          <w:szCs w:val="26"/>
          <w:lang w:val="en-GB"/>
        </w:rPr>
      </w:pPr>
      <w:r>
        <w:br w:type="page"/>
      </w:r>
    </w:p>
    <w:p w:rsidR="004105A4" w:rsidRDefault="00711D31" w:rsidP="004105A4">
      <w:pPr>
        <w:pStyle w:val="Heading3"/>
      </w:pPr>
      <w:bookmarkStart w:id="29" w:name="_Toc429729283"/>
      <w:r>
        <w:rPr>
          <w:noProof/>
          <w:lang w:val="en-AU" w:eastAsia="en-AU"/>
        </w:rPr>
        <w:lastRenderedPageBreak/>
        <w:drawing>
          <wp:anchor distT="0" distB="0" distL="114300" distR="114300" simplePos="0" relativeHeight="251714560" behindDoc="1" locked="0" layoutInCell="1" allowOverlap="1" wp14:anchorId="5FB00197" wp14:editId="7E39D6B8">
            <wp:simplePos x="0" y="0"/>
            <wp:positionH relativeFrom="column">
              <wp:posOffset>5219700</wp:posOffset>
            </wp:positionH>
            <wp:positionV relativeFrom="paragraph">
              <wp:posOffset>38100</wp:posOffset>
            </wp:positionV>
            <wp:extent cx="883920" cy="2247900"/>
            <wp:effectExtent l="0" t="0" r="0" b="0"/>
            <wp:wrapTight wrapText="bothSides">
              <wp:wrapPolygon edited="0">
                <wp:start x="0" y="0"/>
                <wp:lineTo x="0" y="21417"/>
                <wp:lineTo x="20948" y="21417"/>
                <wp:lineTo x="20948" y="0"/>
                <wp:lineTo x="0" y="0"/>
              </wp:wrapPolygon>
            </wp:wrapTight>
            <wp:docPr id="6" name="Picture 3" descr="back pain.jpg"/>
            <wp:cNvGraphicFramePr/>
            <a:graphic xmlns:a="http://schemas.openxmlformats.org/drawingml/2006/main">
              <a:graphicData uri="http://schemas.openxmlformats.org/drawingml/2006/picture">
                <pic:pic xmlns:pic="http://schemas.openxmlformats.org/drawingml/2006/picture">
                  <pic:nvPicPr>
                    <pic:cNvPr id="4" name="Picture 3" descr="back pain.jpg"/>
                    <pic:cNvPicPr>
                      <a:picLocks noChangeAspect="1"/>
                    </pic:cNvPicPr>
                  </pic:nvPicPr>
                  <pic:blipFill>
                    <a:blip r:embed="rId15" cstate="print"/>
                    <a:srcRect l="13269" r="12300"/>
                    <a:stretch>
                      <a:fillRect/>
                    </a:stretch>
                  </pic:blipFill>
                  <pic:spPr>
                    <a:xfrm>
                      <a:off x="0" y="0"/>
                      <a:ext cx="883920" cy="2247900"/>
                    </a:xfrm>
                    <a:prstGeom prst="rect">
                      <a:avLst/>
                    </a:prstGeom>
                  </pic:spPr>
                </pic:pic>
              </a:graphicData>
            </a:graphic>
            <wp14:sizeRelH relativeFrom="margin">
              <wp14:pctWidth>0</wp14:pctWidth>
            </wp14:sizeRelH>
            <wp14:sizeRelV relativeFrom="margin">
              <wp14:pctHeight>0</wp14:pctHeight>
            </wp14:sizeRelV>
          </wp:anchor>
        </w:drawing>
      </w:r>
      <w:r w:rsidR="003F7A31">
        <w:t xml:space="preserve">Safe </w:t>
      </w:r>
      <w:r w:rsidR="004105A4">
        <w:t>working practices</w:t>
      </w:r>
      <w:bookmarkEnd w:id="29"/>
    </w:p>
    <w:p w:rsidR="004105A4" w:rsidRDefault="004105A4" w:rsidP="004105A4">
      <w:r>
        <w:t xml:space="preserve">Your work practices will also contribute to your </w:t>
      </w:r>
      <w:r w:rsidR="00320D60">
        <w:t>health and safety</w:t>
      </w:r>
      <w:r>
        <w:t xml:space="preserve"> </w:t>
      </w:r>
      <w:r w:rsidR="00320D60">
        <w:t xml:space="preserve">while </w:t>
      </w:r>
      <w:r>
        <w:t>using a keyboard.</w:t>
      </w:r>
      <w:r w:rsidR="008335E0">
        <w:t xml:space="preserve"> You are responsible for ensuring you carry these out or, if you feel that you are unable to, talkin</w:t>
      </w:r>
      <w:r w:rsidR="007274A5">
        <w:t>g to a relevant member of staff about them.</w:t>
      </w:r>
    </w:p>
    <w:p w:rsidR="00DA093B" w:rsidRDefault="00DA093B" w:rsidP="00DA093B">
      <w:pPr>
        <w:pStyle w:val="BoldBulTight0"/>
        <w:rPr>
          <w:u w:val="single"/>
        </w:rPr>
      </w:pPr>
      <w:r>
        <w:rPr>
          <w:u w:val="single"/>
        </w:rPr>
        <w:t>Posture</w:t>
      </w:r>
    </w:p>
    <w:p w:rsidR="00DA093B" w:rsidRDefault="00DA093B" w:rsidP="00DA093B">
      <w:r>
        <w:t>Your posture</w:t>
      </w:r>
      <w:r w:rsidR="008335E0">
        <w:t>, or body position,</w:t>
      </w:r>
      <w:r>
        <w:t xml:space="preserve"> is just as important as your workplace layout. </w:t>
      </w:r>
      <w:r w:rsidR="00320D60">
        <w:t>Keep it relaxed and maximise your comfort by adjusting your work environment. Sit upright with your keyboard and mouse an arm’s length away.</w:t>
      </w:r>
    </w:p>
    <w:p w:rsidR="00320D60" w:rsidRPr="00DA093B" w:rsidRDefault="00320D60" w:rsidP="00DA093B">
      <w:r>
        <w:t xml:space="preserve">After an extended break from work, </w:t>
      </w:r>
      <w:r w:rsidR="007274A5">
        <w:t xml:space="preserve">(e.g. for sickness or a holiday) </w:t>
      </w:r>
      <w:r>
        <w:t xml:space="preserve">try to reduce your workload while your body adapts to the posture again. </w:t>
      </w:r>
      <w:r w:rsidR="008335E0">
        <w:t>A</w:t>
      </w:r>
      <w:r>
        <w:t xml:space="preserve">void sharp changes in workload during day-to-day work as well. </w:t>
      </w:r>
    </w:p>
    <w:p w:rsidR="00DA093B" w:rsidRDefault="00DA093B" w:rsidP="00DA093B">
      <w:pPr>
        <w:pStyle w:val="BoldBulTight0"/>
        <w:rPr>
          <w:u w:val="single"/>
        </w:rPr>
      </w:pPr>
      <w:r>
        <w:rPr>
          <w:u w:val="single"/>
        </w:rPr>
        <w:t>Movement</w:t>
      </w:r>
    </w:p>
    <w:p w:rsidR="00DA093B" w:rsidRDefault="00DA093B" w:rsidP="00DA093B">
      <w:r>
        <w:t xml:space="preserve">When you are seated, try to keep moving so you aren’t stationary for </w:t>
      </w:r>
      <w:r w:rsidR="008335E0">
        <w:t xml:space="preserve">too </w:t>
      </w:r>
      <w:r>
        <w:t>long</w:t>
      </w:r>
      <w:r w:rsidR="003F7A31">
        <w:t xml:space="preserve"> </w:t>
      </w:r>
      <w:r w:rsidR="007274A5">
        <w:t xml:space="preserve">in order </w:t>
      </w:r>
      <w:r w:rsidR="003F7A31">
        <w:t>to avoid tight muscles in your back and legs</w:t>
      </w:r>
      <w:r>
        <w:t>. C</w:t>
      </w:r>
      <w:r w:rsidR="004B474E">
        <w:t>onstantly c</w:t>
      </w:r>
      <w:r>
        <w:t>hanging posture is known as dynamic sitting</w:t>
      </w:r>
      <w:r w:rsidR="00677FA6">
        <w:t>.</w:t>
      </w:r>
      <w:r w:rsidR="003F7A31">
        <w:t xml:space="preserve"> Good ergonomic chairs are designed to facilitate this and allow movement.</w:t>
      </w:r>
    </w:p>
    <w:p w:rsidR="00677FA6" w:rsidRPr="00DA093B" w:rsidRDefault="003F7A31" w:rsidP="00DA093B">
      <w:r>
        <w:t>If you have control over your working times, t</w:t>
      </w:r>
      <w:r w:rsidR="00677FA6">
        <w:t xml:space="preserve">ry to take several shorter breaks rather than one long break. This </w:t>
      </w:r>
      <w:r w:rsidR="004B474E">
        <w:t xml:space="preserve">will reduce fatigue and keep your muscles in better condition. Talk to your supervisor to see if this would be possible in your workplace. </w:t>
      </w:r>
    </w:p>
    <w:p w:rsidR="00DA093B" w:rsidRDefault="00DA093B" w:rsidP="00DA093B">
      <w:pPr>
        <w:pStyle w:val="BoldBulTight0"/>
        <w:rPr>
          <w:u w:val="single"/>
        </w:rPr>
      </w:pPr>
      <w:r>
        <w:rPr>
          <w:u w:val="single"/>
        </w:rPr>
        <w:t>Reducing repetitive movement</w:t>
      </w:r>
    </w:p>
    <w:p w:rsidR="00847A5F" w:rsidRDefault="00DA093B" w:rsidP="00DA093B">
      <w:r>
        <w:t>Typing often requires repetitive movement</w:t>
      </w:r>
      <w:r w:rsidR="00D26E17">
        <w:t>. You should try and reduce the time spent doing this continuously</w:t>
      </w:r>
      <w:r>
        <w:t xml:space="preserve"> by t</w:t>
      </w:r>
      <w:r w:rsidR="00847A5F">
        <w:t xml:space="preserve">aking breaks whenever possible. </w:t>
      </w:r>
      <w:r w:rsidR="003F7A31">
        <w:t xml:space="preserve">See Chapter </w:t>
      </w:r>
      <w:r w:rsidR="00D26E17">
        <w:t>1.2</w:t>
      </w:r>
      <w:r w:rsidR="003F7A31">
        <w:t xml:space="preserve"> for the working time restrictions when typing.</w:t>
      </w:r>
      <w:r w:rsidR="00847A5F">
        <w:t xml:space="preserve"> </w:t>
      </w:r>
    </w:p>
    <w:p w:rsidR="00DA093B" w:rsidRDefault="00D26E17" w:rsidP="00DA093B">
      <w:r>
        <w:t>While sat at your desk, i</w:t>
      </w:r>
      <w:r w:rsidR="00847A5F">
        <w:t xml:space="preserve">ntersperse typing and using a mouse with other activities whenever possible, such as </w:t>
      </w:r>
      <w:r>
        <w:t xml:space="preserve">tidying </w:t>
      </w:r>
      <w:r w:rsidR="00847A5F">
        <w:t>your desk or writing by hand. Try to incorporate ‘micro pauses’ into your work routine to reduce tension. For example, w</w:t>
      </w:r>
      <w:r w:rsidR="00470661">
        <w:t xml:space="preserve">hen waiting for a document to </w:t>
      </w:r>
      <w:r w:rsidR="00847A5F">
        <w:t>load, relax your hands into your lap momentarily instead of leaving them on the keyboard and mouse.</w:t>
      </w:r>
      <w:r>
        <w:t xml:space="preserve"> These pauses give your muscles time to relax without lowering your work productivity. </w:t>
      </w:r>
    </w:p>
    <w:p w:rsidR="003F7A31" w:rsidRDefault="003F7A31" w:rsidP="003F7A31">
      <w:pPr>
        <w:pStyle w:val="BoldBulTight0"/>
        <w:rPr>
          <w:u w:val="single"/>
        </w:rPr>
      </w:pPr>
      <w:r>
        <w:rPr>
          <w:u w:val="single"/>
        </w:rPr>
        <w:t>Phone calls</w:t>
      </w:r>
    </w:p>
    <w:p w:rsidR="003F7A31" w:rsidRPr="003F7A31" w:rsidRDefault="003F7A31" w:rsidP="003F7A31">
      <w:r>
        <w:t xml:space="preserve">If you have to make long phone calls in your role, avoid holding </w:t>
      </w:r>
      <w:r w:rsidR="00D26E17">
        <w:t>the phone</w:t>
      </w:r>
      <w:r>
        <w:t xml:space="preserve"> between your shoulder and ear. Always use a hand to hold it. If you need to write or type while on the phone, use a headset</w:t>
      </w:r>
      <w:r w:rsidR="00847A5F">
        <w:t xml:space="preserve"> or speakerphone</w:t>
      </w:r>
      <w:r>
        <w:t xml:space="preserve"> instead to leave your hands free.</w:t>
      </w:r>
      <w:r w:rsidR="00847A5F">
        <w:t xml:space="preserve"> Reclining whilst on the phone will also give you a chance to change your posture.</w:t>
      </w:r>
      <w:r w:rsidR="007274A5">
        <w:t xml:space="preserve"> If you don’t have this equipment and feel that you should, speak to your supervisor or HR representative. </w:t>
      </w:r>
    </w:p>
    <w:p w:rsidR="00DB5341" w:rsidRPr="00847A5F" w:rsidRDefault="00847A5F" w:rsidP="00847A5F">
      <w:r w:rsidRPr="00847A5F">
        <w:t>Con</w:t>
      </w:r>
      <w:r>
        <w:t>tin</w:t>
      </w:r>
      <w:r w:rsidRPr="00847A5F">
        <w:t>u</w:t>
      </w:r>
      <w:r>
        <w:t xml:space="preserve">ally reassess your working conditions and posture during the day. If you feel they have become uncomfortable or unsuitable for the work you are performing, </w:t>
      </w:r>
      <w:r w:rsidR="007274A5">
        <w:t xml:space="preserve">inform </w:t>
      </w:r>
      <w:r>
        <w:t>the relevant people within your organisation.</w:t>
      </w:r>
    </w:p>
    <w:p w:rsidR="009C0DCD" w:rsidRDefault="009C0DCD" w:rsidP="009C0DCD"/>
    <w:p w:rsidR="009C0DCD" w:rsidRDefault="00471326" w:rsidP="00471326">
      <w:pPr>
        <w:pStyle w:val="Heading3"/>
      </w:pPr>
      <w:bookmarkStart w:id="30" w:name="_Toc429729284"/>
      <w:r w:rsidRPr="001105A0">
        <w:lastRenderedPageBreak/>
        <w:t xml:space="preserve">Activity </w:t>
      </w:r>
      <w:r w:rsidR="00831CAA" w:rsidRPr="001105A0">
        <w:t>1</w:t>
      </w:r>
      <w:r w:rsidR="00831CAA">
        <w:t>A</w:t>
      </w:r>
      <w:bookmarkEnd w:id="30"/>
    </w:p>
    <w:p w:rsidR="009D02B0" w:rsidRPr="009D02B0" w:rsidRDefault="009D02B0" w:rsidP="009D02B0">
      <w:pPr>
        <w:rPr>
          <w:lang w:val="en-G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45968" w:rsidRPr="007431BE" w:rsidTr="007D215D">
        <w:tc>
          <w:tcPr>
            <w:tcW w:w="1668" w:type="dxa"/>
            <w:tcBorders>
              <w:top w:val="single" w:sz="8" w:space="0" w:color="C0504D"/>
              <w:left w:val="single" w:sz="8" w:space="0" w:color="C0504D"/>
              <w:bottom w:val="single" w:sz="18" w:space="0" w:color="C0504D"/>
              <w:right w:val="single" w:sz="8" w:space="0" w:color="C0504D"/>
            </w:tcBorders>
          </w:tcPr>
          <w:p w:rsidR="00645968" w:rsidRPr="007431BE" w:rsidRDefault="00645968" w:rsidP="007D215D">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45968" w:rsidRPr="007431BE" w:rsidRDefault="00645968" w:rsidP="007D215D">
            <w:pPr>
              <w:spacing w:after="0" w:line="240" w:lineRule="auto"/>
              <w:rPr>
                <w:rFonts w:eastAsia="Times New Roman"/>
                <w:b/>
                <w:bCs/>
                <w:color w:val="000000"/>
              </w:rPr>
            </w:pPr>
            <w:r>
              <w:rPr>
                <w:rFonts w:eastAsia="Times New Roman"/>
                <w:b/>
                <w:bCs/>
                <w:color w:val="000000"/>
              </w:rPr>
              <w:t>1</w:t>
            </w:r>
            <w:r>
              <w:rPr>
                <w:rFonts w:eastAsia="Times New Roman"/>
                <w:b/>
                <w:bCs/>
                <w:color w:val="000000"/>
              </w:rPr>
              <w:t>0 Minutes</w:t>
            </w:r>
          </w:p>
        </w:tc>
      </w:tr>
      <w:tr w:rsidR="00645968" w:rsidRPr="007431BE" w:rsidTr="007D215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45968" w:rsidRPr="007431BE" w:rsidRDefault="00645968" w:rsidP="007D215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45968" w:rsidRPr="007431BE" w:rsidRDefault="00645968" w:rsidP="007D215D">
            <w:pPr>
              <w:pStyle w:val="NormalBold"/>
              <w:spacing w:after="0"/>
            </w:pPr>
            <w:r w:rsidRPr="007431BE">
              <w:t xml:space="preserve">To </w:t>
            </w:r>
            <w:r>
              <w:t>provide you with an opportunity to adjust workspace, furniture and equipment to suit ergonomic requirements</w:t>
            </w:r>
          </w:p>
        </w:tc>
      </w:tr>
      <w:tr w:rsidR="00645968" w:rsidRPr="007431BE" w:rsidTr="007D215D">
        <w:trPr>
          <w:trHeight w:val="440"/>
        </w:trPr>
        <w:tc>
          <w:tcPr>
            <w:tcW w:w="1668" w:type="dxa"/>
            <w:tcBorders>
              <w:top w:val="single" w:sz="8" w:space="0" w:color="C0504D"/>
              <w:left w:val="single" w:sz="8" w:space="0" w:color="C0504D"/>
              <w:bottom w:val="single" w:sz="8" w:space="0" w:color="C0504D"/>
              <w:right w:val="single" w:sz="8" w:space="0" w:color="C0504D"/>
            </w:tcBorders>
          </w:tcPr>
          <w:p w:rsidR="0079189C" w:rsidRDefault="0079189C" w:rsidP="007D215D">
            <w:pPr>
              <w:spacing w:after="0" w:line="240" w:lineRule="auto"/>
              <w:rPr>
                <w:rFonts w:eastAsia="Times New Roman"/>
                <w:b/>
                <w:bCs/>
              </w:rPr>
            </w:pPr>
          </w:p>
          <w:p w:rsidR="00645968" w:rsidRPr="007431BE" w:rsidRDefault="00645968" w:rsidP="007D215D">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45968" w:rsidRDefault="00645968" w:rsidP="00645968">
            <w:pPr>
              <w:pStyle w:val="Answers"/>
            </w:pPr>
          </w:p>
          <w:p w:rsidR="00645968" w:rsidRPr="00645968" w:rsidRDefault="00645968" w:rsidP="00645968">
            <w:pPr>
              <w:pStyle w:val="AAAQuestions"/>
              <w:numPr>
                <w:ilvl w:val="0"/>
                <w:numId w:val="37"/>
              </w:numPr>
              <w:ind w:left="360"/>
              <w:rPr>
                <w:sz w:val="22"/>
                <w:szCs w:val="22"/>
              </w:rPr>
            </w:pPr>
            <w:r w:rsidRPr="00645968">
              <w:rPr>
                <w:sz w:val="22"/>
                <w:szCs w:val="22"/>
              </w:rPr>
              <w:t>What problems can light cause and how would you deal with these?</w:t>
            </w:r>
          </w:p>
          <w:p w:rsidR="00645968" w:rsidRDefault="00645968" w:rsidP="00645968">
            <w:pPr>
              <w:pStyle w:val="AAAQuestions"/>
              <w:numPr>
                <w:ilvl w:val="0"/>
                <w:numId w:val="0"/>
              </w:numPr>
              <w:ind w:left="36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79189C" w:rsidRDefault="0079189C" w:rsidP="007D215D">
            <w:pPr>
              <w:pStyle w:val="Answers"/>
              <w:ind w:left="720"/>
            </w:pPr>
          </w:p>
          <w:p w:rsidR="0079189C" w:rsidRDefault="0079189C" w:rsidP="007D215D">
            <w:pPr>
              <w:pStyle w:val="Answers"/>
              <w:ind w:left="720"/>
            </w:pPr>
          </w:p>
          <w:p w:rsidR="0079189C" w:rsidRDefault="0079189C" w:rsidP="007D215D">
            <w:pPr>
              <w:pStyle w:val="Answers"/>
              <w:ind w:left="720"/>
            </w:pPr>
          </w:p>
          <w:p w:rsidR="0079189C" w:rsidRDefault="0079189C" w:rsidP="007D215D">
            <w:pPr>
              <w:pStyle w:val="Answers"/>
              <w:ind w:left="720"/>
            </w:pPr>
          </w:p>
          <w:p w:rsidR="0079189C" w:rsidRDefault="0079189C" w:rsidP="007D215D">
            <w:pPr>
              <w:pStyle w:val="Answers"/>
              <w:ind w:left="720"/>
            </w:pPr>
          </w:p>
          <w:p w:rsidR="0079189C" w:rsidRDefault="0079189C" w:rsidP="007D215D">
            <w:pPr>
              <w:pStyle w:val="Answers"/>
              <w:ind w:left="720"/>
            </w:pPr>
          </w:p>
          <w:p w:rsidR="0079189C" w:rsidRDefault="0079189C" w:rsidP="007D215D">
            <w:pPr>
              <w:pStyle w:val="Answers"/>
              <w:ind w:left="720"/>
            </w:pPr>
          </w:p>
          <w:p w:rsidR="0079189C" w:rsidRDefault="0079189C"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Default="00645968" w:rsidP="007D215D">
            <w:pPr>
              <w:pStyle w:val="Answers"/>
              <w:ind w:left="720"/>
            </w:pPr>
          </w:p>
          <w:p w:rsidR="00645968" w:rsidRPr="004F3FD3" w:rsidRDefault="00645968" w:rsidP="007D215D">
            <w:pPr>
              <w:pStyle w:val="Answers"/>
              <w:ind w:left="720"/>
            </w:pPr>
          </w:p>
        </w:tc>
      </w:tr>
    </w:tbl>
    <w:p w:rsidR="00427759" w:rsidRPr="00513AAB" w:rsidRDefault="00427759">
      <w:pPr>
        <w:spacing w:after="0" w:line="240" w:lineRule="auto"/>
      </w:pPr>
      <w:r>
        <w:br w:type="page"/>
      </w:r>
    </w:p>
    <w:p w:rsidR="00427759" w:rsidRDefault="00A27C02" w:rsidP="00A27C02">
      <w:pPr>
        <w:pStyle w:val="Heading2"/>
      </w:pPr>
      <w:bookmarkStart w:id="31" w:name="_Toc429729285"/>
      <w:r>
        <w:lastRenderedPageBreak/>
        <w:t xml:space="preserve">1.2 </w:t>
      </w:r>
      <w:r w:rsidR="004C0E79">
        <w:t xml:space="preserve">– </w:t>
      </w:r>
      <w:r w:rsidR="00247F9E">
        <w:t>Ensure work meets organisational and work health and safety (WHS) requirements for computer operation</w:t>
      </w:r>
      <w:bookmarkEnd w:id="31"/>
    </w:p>
    <w:p w:rsidR="00A27C02" w:rsidRDefault="00A27C02" w:rsidP="00A27C02">
      <w:pPr>
        <w:pStyle w:val="Heading3"/>
      </w:pPr>
      <w:bookmarkStart w:id="32" w:name="_Toc429729286"/>
      <w:r>
        <w:t>WHS requirements</w:t>
      </w:r>
      <w:bookmarkEnd w:id="32"/>
    </w:p>
    <w:p w:rsidR="00A27C02" w:rsidRDefault="00A27C02" w:rsidP="00A27C02">
      <w:pPr>
        <w:rPr>
          <w:lang w:val="en-GB"/>
        </w:rPr>
      </w:pPr>
      <w:r>
        <w:rPr>
          <w:lang w:val="en-GB"/>
        </w:rPr>
        <w:t>Your employer is obliged to follow certain workplace health and safety (WHS) regulations in ord</w:t>
      </w:r>
      <w:r w:rsidR="00D26E17">
        <w:rPr>
          <w:lang w:val="en-GB"/>
        </w:rPr>
        <w:t xml:space="preserve">er to ensure that you are not at risk from injury </w:t>
      </w:r>
      <w:r>
        <w:rPr>
          <w:lang w:val="en-GB"/>
        </w:rPr>
        <w:t>while working.</w:t>
      </w:r>
    </w:p>
    <w:p w:rsidR="00A27C02" w:rsidRDefault="00D26E17" w:rsidP="00A27C02">
      <w:pPr>
        <w:pStyle w:val="BoldBulTight0"/>
        <w:rPr>
          <w:lang w:val="en-GB"/>
        </w:rPr>
      </w:pPr>
      <w:r>
        <w:rPr>
          <w:lang w:val="en-GB"/>
        </w:rPr>
        <w:t>WHS</w:t>
      </w:r>
      <w:r w:rsidR="00A27C02">
        <w:rPr>
          <w:lang w:val="en-GB"/>
        </w:rPr>
        <w:t xml:space="preserve"> requirements may include:</w:t>
      </w:r>
    </w:p>
    <w:p w:rsidR="00A27C02" w:rsidRDefault="00A27C02" w:rsidP="00A27C02">
      <w:pPr>
        <w:pStyle w:val="Bullets"/>
        <w:rPr>
          <w:lang w:val="en-GB"/>
        </w:rPr>
      </w:pPr>
      <w:r>
        <w:rPr>
          <w:lang w:val="en-GB"/>
        </w:rPr>
        <w:t>Providing you with the correct workplace environment</w:t>
      </w:r>
    </w:p>
    <w:p w:rsidR="00A27C02" w:rsidRDefault="00A27C02" w:rsidP="00A27C02">
      <w:pPr>
        <w:pStyle w:val="Bullets"/>
        <w:rPr>
          <w:lang w:val="en-GB"/>
        </w:rPr>
      </w:pPr>
      <w:r>
        <w:rPr>
          <w:lang w:val="en-GB"/>
        </w:rPr>
        <w:t xml:space="preserve">Ensuring you have </w:t>
      </w:r>
      <w:r w:rsidR="006A6031">
        <w:rPr>
          <w:lang w:val="en-GB"/>
        </w:rPr>
        <w:t xml:space="preserve">regular </w:t>
      </w:r>
      <w:r>
        <w:rPr>
          <w:lang w:val="en-GB"/>
        </w:rPr>
        <w:t>breaks</w:t>
      </w:r>
    </w:p>
    <w:p w:rsidR="00A27C02" w:rsidRDefault="00A27C02" w:rsidP="00A27C02">
      <w:pPr>
        <w:pStyle w:val="Bullets"/>
        <w:rPr>
          <w:lang w:val="en-GB"/>
        </w:rPr>
      </w:pPr>
      <w:r>
        <w:rPr>
          <w:lang w:val="en-GB"/>
        </w:rPr>
        <w:t>Ensuring you have a good typing technique</w:t>
      </w:r>
    </w:p>
    <w:p w:rsidR="00A27C02" w:rsidRDefault="00A27C02" w:rsidP="00A27C02">
      <w:pPr>
        <w:pStyle w:val="Bullets"/>
        <w:rPr>
          <w:lang w:val="en-GB"/>
        </w:rPr>
      </w:pPr>
      <w:r>
        <w:rPr>
          <w:lang w:val="en-GB"/>
        </w:rPr>
        <w:t>Offering a visual display unit (VDU) eye testing</w:t>
      </w:r>
    </w:p>
    <w:p w:rsidR="00A27C02" w:rsidRDefault="00A27C02" w:rsidP="00A27C02">
      <w:pPr>
        <w:pStyle w:val="Bullets"/>
        <w:rPr>
          <w:lang w:val="en-GB"/>
        </w:rPr>
      </w:pPr>
      <w:r>
        <w:rPr>
          <w:lang w:val="en-GB"/>
        </w:rPr>
        <w:t>Varying typing with other less repetitive</w:t>
      </w:r>
      <w:r w:rsidR="00270E5D">
        <w:rPr>
          <w:lang w:val="en-GB"/>
        </w:rPr>
        <w:t xml:space="preserve"> tasks.</w:t>
      </w:r>
    </w:p>
    <w:p w:rsidR="00A27C02" w:rsidRDefault="00A27C02" w:rsidP="00A27C02">
      <w:pPr>
        <w:pStyle w:val="BoldBulTight0"/>
        <w:rPr>
          <w:u w:val="single"/>
        </w:rPr>
      </w:pPr>
      <w:r>
        <w:rPr>
          <w:u w:val="single"/>
        </w:rPr>
        <w:t>Typing technique</w:t>
      </w:r>
    </w:p>
    <w:p w:rsidR="00A27C02" w:rsidRDefault="00504BC7" w:rsidP="00A27C02">
      <w:r>
        <w:rPr>
          <w:noProof/>
          <w:lang w:eastAsia="en-AU"/>
        </w:rPr>
        <w:drawing>
          <wp:anchor distT="0" distB="0" distL="114300" distR="114300" simplePos="0" relativeHeight="251717632" behindDoc="1" locked="0" layoutInCell="1" allowOverlap="1" wp14:anchorId="0432B805" wp14:editId="28CA4839">
            <wp:simplePos x="0" y="0"/>
            <wp:positionH relativeFrom="column">
              <wp:posOffset>2927985</wp:posOffset>
            </wp:positionH>
            <wp:positionV relativeFrom="paragraph">
              <wp:posOffset>78740</wp:posOffset>
            </wp:positionV>
            <wp:extent cx="2961640" cy="2267585"/>
            <wp:effectExtent l="19050" t="0" r="0" b="0"/>
            <wp:wrapTight wrapText="bothSides">
              <wp:wrapPolygon edited="0">
                <wp:start x="-139" y="0"/>
                <wp:lineTo x="-139" y="21412"/>
                <wp:lineTo x="21535" y="21412"/>
                <wp:lineTo x="21535" y="0"/>
                <wp:lineTo x="-139" y="0"/>
              </wp:wrapPolygon>
            </wp:wrapTight>
            <wp:docPr id="9" name="Picture 6" descr="Mhelp.jpg"/>
            <wp:cNvGraphicFramePr/>
            <a:graphic xmlns:a="http://schemas.openxmlformats.org/drawingml/2006/main">
              <a:graphicData uri="http://schemas.openxmlformats.org/drawingml/2006/picture">
                <pic:pic xmlns:pic="http://schemas.openxmlformats.org/drawingml/2006/picture">
                  <pic:nvPicPr>
                    <pic:cNvPr id="4" name="Picture 3" descr="Mhelp.jpg"/>
                    <pic:cNvPicPr>
                      <a:picLocks noChangeAspect="1"/>
                    </pic:cNvPicPr>
                  </pic:nvPicPr>
                  <pic:blipFill>
                    <a:blip r:embed="rId16" cstate="print"/>
                    <a:srcRect b="4884"/>
                    <a:stretch>
                      <a:fillRect/>
                    </a:stretch>
                  </pic:blipFill>
                  <pic:spPr>
                    <a:xfrm>
                      <a:off x="0" y="0"/>
                      <a:ext cx="2961640" cy="2267585"/>
                    </a:xfrm>
                    <a:prstGeom prst="rect">
                      <a:avLst/>
                    </a:prstGeom>
                  </pic:spPr>
                </pic:pic>
              </a:graphicData>
            </a:graphic>
          </wp:anchor>
        </w:drawing>
      </w:r>
      <w:r w:rsidR="00A27C02" w:rsidRPr="00A27C02">
        <w:t>Using</w:t>
      </w:r>
      <w:r w:rsidR="00A27C02">
        <w:t xml:space="preserve"> a keyboard correctly takes skills which you should </w:t>
      </w:r>
      <w:r w:rsidR="007274A5">
        <w:t>put effort in</w:t>
      </w:r>
      <w:r w:rsidR="00A27C02">
        <w:t>to develop</w:t>
      </w:r>
      <w:r w:rsidR="007274A5">
        <w:t>ing</w:t>
      </w:r>
      <w:r w:rsidR="00A27C02">
        <w:t xml:space="preserve">. </w:t>
      </w:r>
      <w:r w:rsidR="006A6031">
        <w:t>You should be able to type without looking at the keyboard and use more than two fingers.</w:t>
      </w:r>
      <w:r w:rsidRPr="00504BC7">
        <w:rPr>
          <w:noProof/>
          <w:lang w:val="en-GB" w:eastAsia="en-GB"/>
        </w:rPr>
        <w:t xml:space="preserve"> </w:t>
      </w:r>
    </w:p>
    <w:p w:rsidR="00AE64C7" w:rsidRDefault="00AE64C7" w:rsidP="00AE64C7">
      <w:r>
        <w:t xml:space="preserve">Unskilled typists who only use two fingers (also known as ‘hunt and peck’ typists) are at increased risk of injury because they put additional strain on the fingers they do use. In addition, if they can’t find the keys without looking, they may be forced to constantly look from screen to keyboard and back again, which could cause strain to the neck muscles. If they adopt a tense pose, leaning over the keyboard, this will make it worse. </w:t>
      </w:r>
    </w:p>
    <w:p w:rsidR="006A6031" w:rsidRDefault="006A6031" w:rsidP="00A27C02">
      <w:r>
        <w:t xml:space="preserve">Skilled typists can type extremely quickly, but it is believed continual high-speed typing </w:t>
      </w:r>
      <w:r w:rsidR="007274A5">
        <w:t>can</w:t>
      </w:r>
      <w:r>
        <w:t xml:space="preserve"> cause Occupational Overuse Syndrome. Ten to twelve thousand key strokes an hour </w:t>
      </w:r>
      <w:r w:rsidR="007274A5">
        <w:t xml:space="preserve">(or two thousand words per hour) </w:t>
      </w:r>
      <w:r>
        <w:t>is recommended as the maximum.</w:t>
      </w:r>
    </w:p>
    <w:p w:rsidR="00A27C02" w:rsidRPr="006A6031" w:rsidRDefault="006A6031" w:rsidP="006A6031">
      <w:pPr>
        <w:pStyle w:val="BoldBulTight0"/>
        <w:rPr>
          <w:u w:val="single"/>
        </w:rPr>
      </w:pPr>
      <w:r w:rsidRPr="006A6031">
        <w:rPr>
          <w:u w:val="single"/>
        </w:rPr>
        <w:t>Regular breaks</w:t>
      </w:r>
    </w:p>
    <w:p w:rsidR="00A27C02" w:rsidRDefault="006A6031" w:rsidP="006A6031">
      <w:r>
        <w:t>Try to limit your time</w:t>
      </w:r>
      <w:r w:rsidR="00606A2A">
        <w:t xml:space="preserve"> spent</w:t>
      </w:r>
      <w:r>
        <w:t xml:space="preserve"> </w:t>
      </w:r>
      <w:r w:rsidR="007274A5">
        <w:t xml:space="preserve">continuously </w:t>
      </w:r>
      <w:r>
        <w:t xml:space="preserve">typing. Keeping a fixed posture for long times will make it more likely they you will develop pain in your muscles. Take regular, short breaks whenever possible, or at least </w:t>
      </w:r>
      <w:r w:rsidR="007274A5">
        <w:t>mix</w:t>
      </w:r>
      <w:r>
        <w:t xml:space="preserve"> typing with less repetitive activities.</w:t>
      </w:r>
    </w:p>
    <w:p w:rsidR="00A27C02" w:rsidRDefault="006A6031" w:rsidP="00A27C02">
      <w:r>
        <w:t>Altho</w:t>
      </w:r>
      <w:r w:rsidR="00D26E17">
        <w:t xml:space="preserve">ugh </w:t>
      </w:r>
      <w:r>
        <w:t xml:space="preserve">this area hasn’t been </w:t>
      </w:r>
      <w:r w:rsidR="00D26E17">
        <w:t>conclusively studied,</w:t>
      </w:r>
      <w:r>
        <w:t xml:space="preserve"> it is recommended that experienced staff </w:t>
      </w:r>
      <w:r w:rsidR="00606A2A">
        <w:t xml:space="preserve">should </w:t>
      </w:r>
      <w:r>
        <w:t>only spend five hours a day typing, and no more than 50 minutes at a time. Less experienced staff will require a period of adjustment in order to build their typing time up.</w:t>
      </w:r>
    </w:p>
    <w:p w:rsidR="00504BC7" w:rsidRDefault="00504BC7" w:rsidP="006A6031">
      <w:pPr>
        <w:pStyle w:val="BoldBulTight0"/>
        <w:rPr>
          <w:u w:val="single"/>
        </w:rPr>
      </w:pPr>
    </w:p>
    <w:p w:rsidR="00A27C02" w:rsidRDefault="00504BC7" w:rsidP="006A6031">
      <w:pPr>
        <w:pStyle w:val="BoldBulTight0"/>
        <w:rPr>
          <w:u w:val="single"/>
        </w:rPr>
      </w:pPr>
      <w:r>
        <w:rPr>
          <w:noProof/>
          <w:u w:val="single"/>
          <w:lang w:eastAsia="en-AU"/>
        </w:rPr>
        <w:lastRenderedPageBreak/>
        <w:drawing>
          <wp:anchor distT="0" distB="0" distL="114300" distR="114300" simplePos="0" relativeHeight="251716608" behindDoc="1" locked="0" layoutInCell="1" allowOverlap="1" wp14:anchorId="5EDEE0CE" wp14:editId="27631C59">
            <wp:simplePos x="0" y="0"/>
            <wp:positionH relativeFrom="column">
              <wp:posOffset>3319780</wp:posOffset>
            </wp:positionH>
            <wp:positionV relativeFrom="paragraph">
              <wp:posOffset>11430</wp:posOffset>
            </wp:positionV>
            <wp:extent cx="2208530" cy="3645535"/>
            <wp:effectExtent l="19050" t="0" r="1270" b="0"/>
            <wp:wrapTight wrapText="bothSides">
              <wp:wrapPolygon edited="0">
                <wp:start x="-186" y="0"/>
                <wp:lineTo x="-186" y="21446"/>
                <wp:lineTo x="21612" y="21446"/>
                <wp:lineTo x="21612" y="0"/>
                <wp:lineTo x="-186" y="0"/>
              </wp:wrapPolygon>
            </wp:wrapTight>
            <wp:docPr id="8" name="Picture 5" descr="stick_figure_eye_exam_pc_800_wht.png"/>
            <wp:cNvGraphicFramePr/>
            <a:graphic xmlns:a="http://schemas.openxmlformats.org/drawingml/2006/main">
              <a:graphicData uri="http://schemas.openxmlformats.org/drawingml/2006/picture">
                <pic:pic xmlns:pic="http://schemas.openxmlformats.org/drawingml/2006/picture">
                  <pic:nvPicPr>
                    <pic:cNvPr id="4" name="Picture 3" descr="stick_figure_eye_exam_pc_800_wht.png"/>
                    <pic:cNvPicPr>
                      <a:picLocks noChangeAspect="1"/>
                    </pic:cNvPicPr>
                  </pic:nvPicPr>
                  <pic:blipFill>
                    <a:blip r:embed="rId17" cstate="print"/>
                    <a:srcRect l="3890" b="14494"/>
                    <a:stretch>
                      <a:fillRect/>
                    </a:stretch>
                  </pic:blipFill>
                  <pic:spPr>
                    <a:xfrm>
                      <a:off x="0" y="0"/>
                      <a:ext cx="2208530" cy="3645535"/>
                    </a:xfrm>
                    <a:prstGeom prst="rect">
                      <a:avLst/>
                    </a:prstGeom>
                  </pic:spPr>
                </pic:pic>
              </a:graphicData>
            </a:graphic>
          </wp:anchor>
        </w:drawing>
      </w:r>
      <w:r w:rsidR="006A6031">
        <w:rPr>
          <w:u w:val="single"/>
        </w:rPr>
        <w:t>Eye tests</w:t>
      </w:r>
    </w:p>
    <w:p w:rsidR="00270E5D" w:rsidRDefault="006A6031" w:rsidP="006A6031">
      <w:r>
        <w:t xml:space="preserve">Some employers may offer eye tests to ensure that employer’s eyes aren’t unnecessarily strained by </w:t>
      </w:r>
      <w:r w:rsidR="00606A2A">
        <w:t>work</w:t>
      </w:r>
      <w:r>
        <w:t xml:space="preserve">. </w:t>
      </w:r>
      <w:r w:rsidR="00270E5D">
        <w:t>Display screen equipment, such as computers, may cause eye strain after long periods of time. If your employer doesn’t offer free tests, you may need</w:t>
      </w:r>
      <w:r w:rsidR="00606A2A">
        <w:t xml:space="preserve"> to </w:t>
      </w:r>
      <w:r w:rsidR="007040E0">
        <w:t>book</w:t>
      </w:r>
      <w:r w:rsidR="00606A2A">
        <w:t xml:space="preserve"> tests in your own time and take relevant measures such as wearing prescribed glasses.</w:t>
      </w:r>
    </w:p>
    <w:p w:rsidR="00A27C02" w:rsidRDefault="00A27C02" w:rsidP="00A27C02">
      <w:pPr>
        <w:pStyle w:val="Heading3"/>
      </w:pPr>
      <w:bookmarkStart w:id="33" w:name="_Toc429729287"/>
      <w:r>
        <w:t>Responsibilities for WHS requirements</w:t>
      </w:r>
      <w:bookmarkEnd w:id="33"/>
    </w:p>
    <w:p w:rsidR="00A27C02" w:rsidRDefault="00A27C02" w:rsidP="00A27C02">
      <w:pPr>
        <w:rPr>
          <w:lang w:val="en-GB"/>
        </w:rPr>
      </w:pPr>
      <w:r>
        <w:rPr>
          <w:lang w:val="en-GB"/>
        </w:rPr>
        <w:t xml:space="preserve">It is important you know who in your organisation to bring WHS concerns to. </w:t>
      </w:r>
    </w:p>
    <w:p w:rsidR="00A27C02" w:rsidRDefault="00606A2A" w:rsidP="00A27C02">
      <w:pPr>
        <w:pStyle w:val="BoldBulTight0"/>
        <w:rPr>
          <w:lang w:val="en-GB"/>
        </w:rPr>
      </w:pPr>
      <w:r>
        <w:rPr>
          <w:lang w:val="en-GB"/>
        </w:rPr>
        <w:t>P</w:t>
      </w:r>
      <w:r w:rsidR="00A27C02">
        <w:rPr>
          <w:lang w:val="en-GB"/>
        </w:rPr>
        <w:t xml:space="preserve">eople </w:t>
      </w:r>
      <w:r>
        <w:rPr>
          <w:lang w:val="en-GB"/>
        </w:rPr>
        <w:t xml:space="preserve">responsible for WHS </w:t>
      </w:r>
      <w:r w:rsidR="00A27C02">
        <w:rPr>
          <w:lang w:val="en-GB"/>
        </w:rPr>
        <w:t>may include:</w:t>
      </w:r>
    </w:p>
    <w:p w:rsidR="00A27C02" w:rsidRDefault="00A27C02" w:rsidP="00A27C02">
      <w:pPr>
        <w:pStyle w:val="Bullets"/>
        <w:rPr>
          <w:lang w:val="en-GB"/>
        </w:rPr>
      </w:pPr>
      <w:r>
        <w:rPr>
          <w:lang w:val="en-GB"/>
        </w:rPr>
        <w:t>Your supervisor</w:t>
      </w:r>
    </w:p>
    <w:p w:rsidR="00A27C02" w:rsidRDefault="00A27C02" w:rsidP="00A27C02">
      <w:pPr>
        <w:pStyle w:val="Bullets"/>
        <w:rPr>
          <w:lang w:val="en-GB"/>
        </w:rPr>
      </w:pPr>
      <w:r>
        <w:rPr>
          <w:lang w:val="en-GB"/>
        </w:rPr>
        <w:t>The HR department</w:t>
      </w:r>
    </w:p>
    <w:p w:rsidR="00A27C02" w:rsidRDefault="00A27C02" w:rsidP="00A27C02">
      <w:pPr>
        <w:pStyle w:val="Bullets"/>
        <w:rPr>
          <w:lang w:val="en-GB"/>
        </w:rPr>
      </w:pPr>
      <w:r>
        <w:rPr>
          <w:lang w:val="en-GB"/>
        </w:rPr>
        <w:t>WHS officers.</w:t>
      </w:r>
    </w:p>
    <w:p w:rsidR="00AF31F4" w:rsidRDefault="00AF31F4" w:rsidP="00AF31F4">
      <w:r>
        <w:t xml:space="preserve">Each will </w:t>
      </w:r>
      <w:r w:rsidR="0091193A">
        <w:t>have</w:t>
      </w:r>
      <w:r>
        <w:t xml:space="preserve"> their own responsibilities to make sure the workplace meets your ergonomic needs.</w:t>
      </w:r>
      <w:r w:rsidR="0091193A">
        <w:t xml:space="preserve"> </w:t>
      </w:r>
      <w:r w:rsidR="00513AAB">
        <w:t xml:space="preserve">The organisation is required to have a WHS plan to demonstrate they are aware of their </w:t>
      </w:r>
      <w:r w:rsidR="007274A5">
        <w:t xml:space="preserve">legal </w:t>
      </w:r>
      <w:r w:rsidR="00513AAB">
        <w:t xml:space="preserve">responsibilities and are taking steps to meet them. </w:t>
      </w:r>
      <w:r w:rsidR="0091193A">
        <w:t>For example:</w:t>
      </w:r>
    </w:p>
    <w:tbl>
      <w:tblPr>
        <w:tblStyle w:val="TableGrid"/>
        <w:tblW w:w="0" w:type="auto"/>
        <w:tblLook w:val="04A0" w:firstRow="1" w:lastRow="0" w:firstColumn="1" w:lastColumn="0" w:noHBand="0" w:noVBand="1"/>
      </w:tblPr>
      <w:tblGrid>
        <w:gridCol w:w="965"/>
        <w:gridCol w:w="5231"/>
        <w:gridCol w:w="3046"/>
      </w:tblGrid>
      <w:tr w:rsidR="0091193A" w:rsidTr="0091193A">
        <w:tc>
          <w:tcPr>
            <w:tcW w:w="675" w:type="dxa"/>
            <w:shd w:val="clear" w:color="auto" w:fill="E5B8B7" w:themeFill="accent2" w:themeFillTint="66"/>
            <w:vAlign w:val="center"/>
          </w:tcPr>
          <w:p w:rsidR="0091193A" w:rsidRPr="0091193A" w:rsidRDefault="0091193A" w:rsidP="0079295A">
            <w:pPr>
              <w:spacing w:before="120" w:after="120" w:line="240" w:lineRule="auto"/>
              <w:rPr>
                <w:b/>
              </w:rPr>
            </w:pPr>
            <w:r w:rsidRPr="0091193A">
              <w:rPr>
                <w:b/>
              </w:rPr>
              <w:t>Number</w:t>
            </w:r>
          </w:p>
        </w:tc>
        <w:tc>
          <w:tcPr>
            <w:tcW w:w="5486" w:type="dxa"/>
            <w:shd w:val="clear" w:color="auto" w:fill="E5B8B7" w:themeFill="accent2" w:themeFillTint="66"/>
            <w:vAlign w:val="center"/>
          </w:tcPr>
          <w:p w:rsidR="0091193A" w:rsidRPr="0091193A" w:rsidRDefault="0091193A" w:rsidP="0079295A">
            <w:pPr>
              <w:spacing w:before="120" w:after="120" w:line="240" w:lineRule="auto"/>
              <w:rPr>
                <w:b/>
              </w:rPr>
            </w:pPr>
            <w:r w:rsidRPr="0091193A">
              <w:rPr>
                <w:b/>
              </w:rPr>
              <w:t>WHS action</w:t>
            </w:r>
          </w:p>
        </w:tc>
        <w:tc>
          <w:tcPr>
            <w:tcW w:w="3081" w:type="dxa"/>
            <w:shd w:val="clear" w:color="auto" w:fill="E5B8B7" w:themeFill="accent2" w:themeFillTint="66"/>
            <w:vAlign w:val="center"/>
          </w:tcPr>
          <w:p w:rsidR="0091193A" w:rsidRPr="0091193A" w:rsidRDefault="0091193A" w:rsidP="0079295A">
            <w:pPr>
              <w:spacing w:before="120" w:after="120" w:line="240" w:lineRule="auto"/>
              <w:rPr>
                <w:b/>
              </w:rPr>
            </w:pPr>
            <w:r w:rsidRPr="0091193A">
              <w:rPr>
                <w:b/>
              </w:rPr>
              <w:t>Responsibility</w:t>
            </w:r>
          </w:p>
        </w:tc>
      </w:tr>
      <w:tr w:rsidR="0091193A" w:rsidTr="0091193A">
        <w:tc>
          <w:tcPr>
            <w:tcW w:w="675" w:type="dxa"/>
          </w:tcPr>
          <w:p w:rsidR="0091193A" w:rsidRDefault="0091193A" w:rsidP="0079295A">
            <w:pPr>
              <w:spacing w:before="120" w:after="120" w:line="240" w:lineRule="auto"/>
            </w:pPr>
            <w:r>
              <w:t>1</w:t>
            </w:r>
          </w:p>
        </w:tc>
        <w:tc>
          <w:tcPr>
            <w:tcW w:w="5486" w:type="dxa"/>
          </w:tcPr>
          <w:p w:rsidR="0091193A" w:rsidRDefault="007274A5" w:rsidP="0079295A">
            <w:pPr>
              <w:spacing w:before="120" w:after="120" w:line="240" w:lineRule="auto"/>
            </w:pPr>
            <w:r>
              <w:t>Write WHS codes and policies</w:t>
            </w:r>
          </w:p>
        </w:tc>
        <w:tc>
          <w:tcPr>
            <w:tcW w:w="3081" w:type="dxa"/>
          </w:tcPr>
          <w:p w:rsidR="0091193A" w:rsidRDefault="0091193A" w:rsidP="0079295A">
            <w:pPr>
              <w:spacing w:before="120" w:after="120" w:line="240" w:lineRule="auto"/>
            </w:pPr>
            <w:r>
              <w:t>Management/WHS officer</w:t>
            </w:r>
          </w:p>
        </w:tc>
      </w:tr>
      <w:tr w:rsidR="0091193A" w:rsidTr="0091193A">
        <w:tc>
          <w:tcPr>
            <w:tcW w:w="675" w:type="dxa"/>
          </w:tcPr>
          <w:p w:rsidR="0091193A" w:rsidRDefault="0091193A" w:rsidP="0079295A">
            <w:pPr>
              <w:spacing w:before="120" w:after="120" w:line="240" w:lineRule="auto"/>
            </w:pPr>
            <w:r>
              <w:t>2</w:t>
            </w:r>
          </w:p>
        </w:tc>
        <w:tc>
          <w:tcPr>
            <w:tcW w:w="5486" w:type="dxa"/>
          </w:tcPr>
          <w:p w:rsidR="0091193A" w:rsidRDefault="0091193A" w:rsidP="0079295A">
            <w:pPr>
              <w:spacing w:before="120" w:after="120" w:line="240" w:lineRule="auto"/>
            </w:pPr>
            <w:r>
              <w:t>Make the codes available in all departments</w:t>
            </w:r>
          </w:p>
        </w:tc>
        <w:tc>
          <w:tcPr>
            <w:tcW w:w="3081" w:type="dxa"/>
          </w:tcPr>
          <w:p w:rsidR="0091193A" w:rsidRDefault="0091193A" w:rsidP="0079295A">
            <w:pPr>
              <w:spacing w:before="120" w:after="120" w:line="240" w:lineRule="auto"/>
            </w:pPr>
            <w:r>
              <w:t>Supervisors</w:t>
            </w:r>
          </w:p>
        </w:tc>
      </w:tr>
      <w:tr w:rsidR="0091193A" w:rsidTr="0091193A">
        <w:tc>
          <w:tcPr>
            <w:tcW w:w="675" w:type="dxa"/>
          </w:tcPr>
          <w:p w:rsidR="0091193A" w:rsidRDefault="0091193A" w:rsidP="0079295A">
            <w:pPr>
              <w:spacing w:before="120" w:after="120" w:line="240" w:lineRule="auto"/>
            </w:pPr>
            <w:r>
              <w:t>3</w:t>
            </w:r>
          </w:p>
        </w:tc>
        <w:tc>
          <w:tcPr>
            <w:tcW w:w="5486" w:type="dxa"/>
          </w:tcPr>
          <w:p w:rsidR="0091193A" w:rsidRDefault="0091193A" w:rsidP="0079295A">
            <w:pPr>
              <w:spacing w:before="120" w:after="120" w:line="240" w:lineRule="auto"/>
            </w:pPr>
            <w:r>
              <w:t>Hold monthly WHS meetings to discuss issues. All employees welcome</w:t>
            </w:r>
          </w:p>
        </w:tc>
        <w:tc>
          <w:tcPr>
            <w:tcW w:w="3081" w:type="dxa"/>
          </w:tcPr>
          <w:p w:rsidR="0091193A" w:rsidRDefault="0091193A" w:rsidP="0079295A">
            <w:pPr>
              <w:spacing w:before="120" w:after="120" w:line="240" w:lineRule="auto"/>
            </w:pPr>
            <w:r>
              <w:t>WHS officer</w:t>
            </w:r>
          </w:p>
        </w:tc>
      </w:tr>
      <w:tr w:rsidR="0091193A" w:rsidTr="0091193A">
        <w:tc>
          <w:tcPr>
            <w:tcW w:w="675" w:type="dxa"/>
          </w:tcPr>
          <w:p w:rsidR="0091193A" w:rsidRDefault="0091193A" w:rsidP="0079295A">
            <w:pPr>
              <w:spacing w:before="120" w:after="120" w:line="240" w:lineRule="auto"/>
            </w:pPr>
            <w:r>
              <w:t>4</w:t>
            </w:r>
          </w:p>
        </w:tc>
        <w:tc>
          <w:tcPr>
            <w:tcW w:w="5486" w:type="dxa"/>
          </w:tcPr>
          <w:p w:rsidR="0091193A" w:rsidRDefault="0091193A" w:rsidP="0079295A">
            <w:pPr>
              <w:spacing w:before="120" w:after="120" w:line="240" w:lineRule="auto"/>
            </w:pPr>
            <w:r>
              <w:t>Implement a yearly training plan for employees</w:t>
            </w:r>
          </w:p>
        </w:tc>
        <w:tc>
          <w:tcPr>
            <w:tcW w:w="3081" w:type="dxa"/>
          </w:tcPr>
          <w:p w:rsidR="0091193A" w:rsidRDefault="007274A5" w:rsidP="0079295A">
            <w:pPr>
              <w:spacing w:before="120" w:after="120" w:line="240" w:lineRule="auto"/>
            </w:pPr>
            <w:r>
              <w:t>Supervisors/management</w:t>
            </w:r>
          </w:p>
        </w:tc>
      </w:tr>
      <w:tr w:rsidR="0091193A" w:rsidTr="0091193A">
        <w:tc>
          <w:tcPr>
            <w:tcW w:w="675" w:type="dxa"/>
          </w:tcPr>
          <w:p w:rsidR="0091193A" w:rsidRDefault="0091193A" w:rsidP="0079295A">
            <w:pPr>
              <w:spacing w:before="120" w:after="120" w:line="240" w:lineRule="auto"/>
            </w:pPr>
            <w:r>
              <w:t>5</w:t>
            </w:r>
          </w:p>
        </w:tc>
        <w:tc>
          <w:tcPr>
            <w:tcW w:w="5486" w:type="dxa"/>
          </w:tcPr>
          <w:p w:rsidR="0091193A" w:rsidRDefault="0091193A" w:rsidP="0079295A">
            <w:pPr>
              <w:spacing w:before="120" w:after="120" w:line="240" w:lineRule="auto"/>
            </w:pPr>
            <w:r>
              <w:t xml:space="preserve">Ensure all employees are </w:t>
            </w:r>
            <w:r w:rsidR="00606A2A">
              <w:t>introduced</w:t>
            </w:r>
            <w:r>
              <w:t xml:space="preserve"> </w:t>
            </w:r>
            <w:r w:rsidR="00606A2A">
              <w:t xml:space="preserve">to </w:t>
            </w:r>
            <w:r>
              <w:t>organisation WHS policy</w:t>
            </w:r>
            <w:r w:rsidR="00606A2A">
              <w:t xml:space="preserve"> during induction</w:t>
            </w:r>
          </w:p>
        </w:tc>
        <w:tc>
          <w:tcPr>
            <w:tcW w:w="3081" w:type="dxa"/>
          </w:tcPr>
          <w:p w:rsidR="0091193A" w:rsidRDefault="0091193A" w:rsidP="0079295A">
            <w:pPr>
              <w:spacing w:before="120" w:after="120" w:line="240" w:lineRule="auto"/>
            </w:pPr>
            <w:r>
              <w:t>Supervisors/WHS officer</w:t>
            </w:r>
          </w:p>
        </w:tc>
      </w:tr>
    </w:tbl>
    <w:p w:rsidR="0091193A" w:rsidRPr="00AF31F4" w:rsidRDefault="0091193A" w:rsidP="00AF31F4"/>
    <w:p w:rsidR="00AF31F4" w:rsidRDefault="00AF31F4" w:rsidP="00AF31F4">
      <w:pPr>
        <w:pStyle w:val="BoldBulTight0"/>
        <w:rPr>
          <w:u w:val="single"/>
        </w:rPr>
      </w:pPr>
      <w:r>
        <w:rPr>
          <w:u w:val="single"/>
        </w:rPr>
        <w:t>General responsibilities</w:t>
      </w:r>
    </w:p>
    <w:p w:rsidR="00AF31F4" w:rsidRPr="0079295A" w:rsidRDefault="00AF31F4" w:rsidP="0079295A">
      <w:r w:rsidRPr="0079295A">
        <w:t>Employees are an organis</w:t>
      </w:r>
      <w:r w:rsidR="00606A2A" w:rsidRPr="0079295A">
        <w:t>ation’s most important resource</w:t>
      </w:r>
      <w:r w:rsidRPr="0079295A">
        <w:t xml:space="preserve">, and </w:t>
      </w:r>
      <w:r w:rsidR="00053FF4" w:rsidRPr="0079295A">
        <w:t>employers</w:t>
      </w:r>
      <w:r w:rsidRPr="0079295A">
        <w:t xml:space="preserve"> should ensure they are protected and looked after whenever possible. They should follow all relevant legislation to make the workplace safe and suitable</w:t>
      </w:r>
      <w:r w:rsidR="00606A2A" w:rsidRPr="0079295A">
        <w:t xml:space="preserve"> for them to work in, including modifications to the workplace for disabilities.</w:t>
      </w:r>
    </w:p>
    <w:p w:rsidR="00AF31F4" w:rsidRDefault="00AF31F4" w:rsidP="00AF31F4">
      <w:pPr>
        <w:pStyle w:val="BoldBulTight0"/>
        <w:rPr>
          <w:u w:val="single"/>
        </w:rPr>
      </w:pPr>
      <w:r>
        <w:rPr>
          <w:u w:val="single"/>
        </w:rPr>
        <w:t>Supervisors</w:t>
      </w:r>
    </w:p>
    <w:p w:rsidR="00AF31F4" w:rsidRDefault="00053FF4" w:rsidP="00AF31F4">
      <w:r>
        <w:t>Each supervisor is</w:t>
      </w:r>
      <w:r w:rsidR="00AF31F4">
        <w:t xml:space="preserve"> required to ensure that WHS legislation is enforced in their area. This may include making sure their team </w:t>
      </w:r>
      <w:r w:rsidR="00606A2A">
        <w:t>have received relevant training</w:t>
      </w:r>
      <w:r w:rsidR="00AF31F4">
        <w:t xml:space="preserve"> and consulting employees whenever </w:t>
      </w:r>
      <w:r w:rsidR="00AF31F4">
        <w:lastRenderedPageBreak/>
        <w:t xml:space="preserve">necessary </w:t>
      </w:r>
      <w:r w:rsidR="00606A2A">
        <w:t>on</w:t>
      </w:r>
      <w:r w:rsidR="00AF31F4">
        <w:t xml:space="preserve"> </w:t>
      </w:r>
      <w:r w:rsidR="00606A2A">
        <w:t xml:space="preserve">WHS </w:t>
      </w:r>
      <w:r w:rsidR="00AF31F4">
        <w:t xml:space="preserve">matters. They should also try to ensure that employees follow advice on taking regular breaks and varying activities that has been mentioned previously. They may also decide to implement eye testing schemes to protect their employees’ health. </w:t>
      </w:r>
    </w:p>
    <w:p w:rsidR="00AF31F4" w:rsidRPr="007274A5" w:rsidRDefault="00AF31F4" w:rsidP="007274A5">
      <w:r w:rsidRPr="007274A5">
        <w:t xml:space="preserve">Supervisors should plan </w:t>
      </w:r>
      <w:r w:rsidR="00542FAE" w:rsidRPr="007274A5">
        <w:t xml:space="preserve">and manage employees’ workloads. </w:t>
      </w:r>
      <w:r w:rsidRPr="007274A5">
        <w:t xml:space="preserve">They should plan ahead </w:t>
      </w:r>
      <w:r w:rsidR="00542FAE" w:rsidRPr="007274A5">
        <w:t xml:space="preserve">to avoid busy periods when employees are overloaded whenever possible, as well as </w:t>
      </w:r>
      <w:r w:rsidR="00606A2A" w:rsidRPr="007274A5">
        <w:t>balancing the workload out between employees. They may decide</w:t>
      </w:r>
      <w:r w:rsidR="00542FAE" w:rsidRPr="007274A5">
        <w:t xml:space="preserve"> to define how much each employee can handle to avoid exceeding that limit. Prioritisation systems </w:t>
      </w:r>
      <w:r w:rsidR="00522549" w:rsidRPr="007274A5">
        <w:t xml:space="preserve">can also reduce pressure on employees and encourage them to have realistic expectations. </w:t>
      </w:r>
    </w:p>
    <w:p w:rsidR="0091193A" w:rsidRDefault="0091193A" w:rsidP="00522549">
      <w:pPr>
        <w:pStyle w:val="BoldBulTight0"/>
        <w:rPr>
          <w:u w:val="single"/>
        </w:rPr>
      </w:pPr>
      <w:r>
        <w:rPr>
          <w:u w:val="single"/>
        </w:rPr>
        <w:t>WHS Officer/HR Department</w:t>
      </w:r>
    </w:p>
    <w:p w:rsidR="00053FF4" w:rsidRPr="007274A5" w:rsidRDefault="0091193A" w:rsidP="007274A5">
      <w:r w:rsidRPr="007274A5">
        <w:t xml:space="preserve">Large companies may have a designated WHS officer whose responsibility it is to ensure the workplace follows codes and implement new regulations. </w:t>
      </w:r>
      <w:r w:rsidR="00053FF4" w:rsidRPr="007274A5">
        <w:t>WHS officers may be supervisors or managers, and are usually responsible for calling formal or informal WHS meetings, which deal with concerns put forward by employees or management. They should be aware of all relevant legislation which will affect the business.</w:t>
      </w:r>
    </w:p>
    <w:p w:rsidR="00053FF4" w:rsidRDefault="00053FF4" w:rsidP="00053FF4">
      <w:pPr>
        <w:pStyle w:val="BoldBulTight0"/>
      </w:pPr>
      <w:r>
        <w:t>They may also take responsibility for:</w:t>
      </w:r>
    </w:p>
    <w:p w:rsidR="00053FF4" w:rsidRDefault="00053FF4" w:rsidP="00053FF4">
      <w:pPr>
        <w:pStyle w:val="Bullets"/>
      </w:pPr>
      <w:r>
        <w:t xml:space="preserve"> </w:t>
      </w:r>
      <w:r w:rsidRPr="00053FF4">
        <w:t>Hazard</w:t>
      </w:r>
      <w:r>
        <w:t xml:space="preserve"> </w:t>
      </w:r>
      <w:r w:rsidRPr="00053FF4">
        <w:t>reporting</w:t>
      </w:r>
      <w:r>
        <w:t xml:space="preserve"> </w:t>
      </w:r>
    </w:p>
    <w:p w:rsidR="00053FF4" w:rsidRDefault="00053FF4" w:rsidP="00053FF4">
      <w:pPr>
        <w:pStyle w:val="Bullets"/>
      </w:pPr>
      <w:r>
        <w:t>Emergency plans</w:t>
      </w:r>
    </w:p>
    <w:p w:rsidR="00053FF4" w:rsidRDefault="00053FF4" w:rsidP="00053FF4">
      <w:pPr>
        <w:pStyle w:val="Bullets"/>
      </w:pPr>
      <w:r>
        <w:t>Accident/near miss reports</w:t>
      </w:r>
    </w:p>
    <w:p w:rsidR="00053FF4" w:rsidRDefault="00053FF4" w:rsidP="00053FF4">
      <w:pPr>
        <w:pStyle w:val="Bullets"/>
      </w:pPr>
      <w:r>
        <w:t>Consulting with employees on WHS issues, which may include:</w:t>
      </w:r>
    </w:p>
    <w:p w:rsidR="00053FF4" w:rsidRDefault="00053FF4" w:rsidP="00053FF4">
      <w:pPr>
        <w:pStyle w:val="Bullets2"/>
      </w:pPr>
      <w:r>
        <w:t>listening to opinions</w:t>
      </w:r>
    </w:p>
    <w:p w:rsidR="00053FF4" w:rsidRDefault="00053FF4" w:rsidP="00053FF4">
      <w:pPr>
        <w:pStyle w:val="Bullets2"/>
      </w:pPr>
      <w:r>
        <w:t>listening to knowledge and skills</w:t>
      </w:r>
    </w:p>
    <w:p w:rsidR="00053FF4" w:rsidRDefault="00053FF4" w:rsidP="00053FF4">
      <w:pPr>
        <w:pStyle w:val="Bullets2"/>
      </w:pPr>
      <w:r>
        <w:t>exploring recommendations</w:t>
      </w:r>
    </w:p>
    <w:p w:rsidR="00053FF4" w:rsidRDefault="00053FF4" w:rsidP="00053FF4">
      <w:pPr>
        <w:pStyle w:val="Bullets"/>
      </w:pPr>
      <w:r>
        <w:t>Storage and maintenance of PPE (personal protective equipment).</w:t>
      </w:r>
    </w:p>
    <w:p w:rsidR="0091193A" w:rsidRPr="0091193A" w:rsidRDefault="00711D31" w:rsidP="0091193A">
      <w:r>
        <w:rPr>
          <w:noProof/>
          <w:u w:val="single"/>
          <w:lang w:eastAsia="en-AU"/>
        </w:rPr>
        <w:drawing>
          <wp:anchor distT="0" distB="0" distL="114300" distR="114300" simplePos="0" relativeHeight="251678720" behindDoc="1" locked="0" layoutInCell="1" allowOverlap="1" wp14:anchorId="46335435" wp14:editId="3A3250AB">
            <wp:simplePos x="0" y="0"/>
            <wp:positionH relativeFrom="column">
              <wp:posOffset>3363595</wp:posOffset>
            </wp:positionH>
            <wp:positionV relativeFrom="paragraph">
              <wp:posOffset>435610</wp:posOffset>
            </wp:positionV>
            <wp:extent cx="3194685" cy="2660015"/>
            <wp:effectExtent l="0" t="0" r="5715" b="6985"/>
            <wp:wrapTight wrapText="bothSides">
              <wp:wrapPolygon edited="0">
                <wp:start x="0" y="0"/>
                <wp:lineTo x="0" y="21502"/>
                <wp:lineTo x="21510" y="21502"/>
                <wp:lineTo x="21510" y="0"/>
                <wp:lineTo x="0" y="0"/>
              </wp:wrapPolygon>
            </wp:wrapTight>
            <wp:docPr id="14" name="Picture 13" descr="HR team bu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 team build.JPG"/>
                    <pic:cNvPicPr/>
                  </pic:nvPicPr>
                  <pic:blipFill>
                    <a:blip r:embed="rId18" cstate="print"/>
                    <a:stretch>
                      <a:fillRect/>
                    </a:stretch>
                  </pic:blipFill>
                  <pic:spPr>
                    <a:xfrm>
                      <a:off x="0" y="0"/>
                      <a:ext cx="3194685" cy="2660015"/>
                    </a:xfrm>
                    <a:prstGeom prst="rect">
                      <a:avLst/>
                    </a:prstGeom>
                  </pic:spPr>
                </pic:pic>
              </a:graphicData>
            </a:graphic>
          </wp:anchor>
        </w:drawing>
      </w:r>
      <w:r w:rsidR="0091193A">
        <w:t xml:space="preserve">In other companies, this role may be performed by the HR department. </w:t>
      </w:r>
      <w:r w:rsidR="00755CDA">
        <w:t xml:space="preserve">If your organisation has neither of these, find out who performs the HR paperwork. </w:t>
      </w:r>
    </w:p>
    <w:p w:rsidR="00522549" w:rsidRDefault="00522549" w:rsidP="00522549">
      <w:pPr>
        <w:pStyle w:val="BoldBulTight0"/>
        <w:rPr>
          <w:u w:val="single"/>
        </w:rPr>
      </w:pPr>
      <w:r>
        <w:rPr>
          <w:u w:val="single"/>
        </w:rPr>
        <w:t>Employees</w:t>
      </w:r>
    </w:p>
    <w:p w:rsidR="000E5087" w:rsidRDefault="0091193A" w:rsidP="000E5087">
      <w:r>
        <w:t xml:space="preserve">Employees have a responsibility to follow WHS requirements. They should also speak to their supervisor, HR department or WHS officer if they believe that their workplace is unsuitable. For example, their chair may be too low to work at their desk. If this request is ignored or isn’t fulfilled quickly, employees should follow-up or escalate the claim. </w:t>
      </w:r>
    </w:p>
    <w:p w:rsidR="007274A5" w:rsidRDefault="007274A5" w:rsidP="000E5087">
      <w:r w:rsidRPr="007274A5">
        <w:lastRenderedPageBreak/>
        <w:t>Employees should be aware of their organisation’s WHS plan and participate whenever necessary, such as making suggestions, giving feedback or raising points.</w:t>
      </w:r>
    </w:p>
    <w:p w:rsidR="00513AAB" w:rsidRPr="0091193A" w:rsidRDefault="00513AAB" w:rsidP="000E5087">
      <w:r>
        <w:t xml:space="preserve">Contractors that are hired to perform work on site are also required to comply with WHS policies. They must observe the same procedures as regular employees and follow instructions from WHS officers. This will be detailed in their contract; not following the policies will be ground for termination. </w:t>
      </w:r>
    </w:p>
    <w:p w:rsidR="007274A5" w:rsidRDefault="00504BC7">
      <w:pPr>
        <w:spacing w:after="0" w:line="240" w:lineRule="auto"/>
        <w:rPr>
          <w:rFonts w:cstheme="majorBidi"/>
          <w:b/>
          <w:bCs/>
          <w:sz w:val="26"/>
          <w:szCs w:val="26"/>
          <w:lang w:val="en-GB"/>
        </w:rPr>
      </w:pPr>
      <w:r>
        <w:rPr>
          <w:noProof/>
          <w:lang w:eastAsia="en-AU"/>
        </w:rPr>
        <w:drawing>
          <wp:anchor distT="0" distB="0" distL="114300" distR="114300" simplePos="0" relativeHeight="251718656" behindDoc="1" locked="0" layoutInCell="1" allowOverlap="1">
            <wp:simplePos x="0" y="0"/>
            <wp:positionH relativeFrom="column">
              <wp:posOffset>1390650</wp:posOffset>
            </wp:positionH>
            <wp:positionV relativeFrom="paragraph">
              <wp:posOffset>213360</wp:posOffset>
            </wp:positionV>
            <wp:extent cx="3134360" cy="3133725"/>
            <wp:effectExtent l="19050" t="0" r="8890" b="0"/>
            <wp:wrapTight wrapText="bothSides">
              <wp:wrapPolygon edited="0">
                <wp:start x="-131" y="0"/>
                <wp:lineTo x="-131" y="21534"/>
                <wp:lineTo x="21661" y="21534"/>
                <wp:lineTo x="21661" y="0"/>
                <wp:lineTo x="-131" y="0"/>
              </wp:wrapPolygon>
            </wp:wrapTight>
            <wp:docPr id="10" name="Picture 7" descr="cones_health and safety.jpg"/>
            <wp:cNvGraphicFramePr/>
            <a:graphic xmlns:a="http://schemas.openxmlformats.org/drawingml/2006/main">
              <a:graphicData uri="http://schemas.openxmlformats.org/drawingml/2006/picture">
                <pic:pic xmlns:pic="http://schemas.openxmlformats.org/drawingml/2006/picture">
                  <pic:nvPicPr>
                    <pic:cNvPr id="4" name="Picture 3" descr="cones_health and safety.jpg"/>
                    <pic:cNvPicPr>
                      <a:picLocks noChangeAspect="1"/>
                    </pic:cNvPicPr>
                  </pic:nvPicPr>
                  <pic:blipFill>
                    <a:blip r:embed="rId19" cstate="print"/>
                    <a:stretch>
                      <a:fillRect/>
                    </a:stretch>
                  </pic:blipFill>
                  <pic:spPr>
                    <a:xfrm>
                      <a:off x="0" y="0"/>
                      <a:ext cx="3134360" cy="3133725"/>
                    </a:xfrm>
                    <a:prstGeom prst="rect">
                      <a:avLst/>
                    </a:prstGeom>
                  </pic:spPr>
                </pic:pic>
              </a:graphicData>
            </a:graphic>
          </wp:anchor>
        </w:drawing>
      </w:r>
      <w:r w:rsidR="007274A5">
        <w:br w:type="page"/>
      </w:r>
    </w:p>
    <w:p w:rsidR="009D02B0" w:rsidRPr="009D02B0" w:rsidRDefault="009D02B0" w:rsidP="009D02B0">
      <w:pPr>
        <w:rPr>
          <w:lang w:val="en-GB"/>
        </w:rPr>
      </w:pPr>
    </w:p>
    <w:p w:rsidR="000E5087" w:rsidRDefault="000E5087" w:rsidP="000E5087"/>
    <w:p w:rsidR="00893312" w:rsidRDefault="00893312" w:rsidP="00893312"/>
    <w:p w:rsidR="00D563FC" w:rsidRDefault="00D563FC">
      <w:pPr>
        <w:spacing w:after="0" w:line="240" w:lineRule="auto"/>
        <w:rPr>
          <w:rFonts w:cstheme="majorBidi"/>
          <w:b/>
          <w:bCs/>
          <w:color w:val="C00000"/>
          <w:sz w:val="36"/>
          <w:szCs w:val="28"/>
          <w:lang w:val="en-GB" w:eastAsia="en-GB"/>
        </w:rPr>
      </w:pPr>
      <w:r>
        <w:br w:type="page"/>
      </w:r>
    </w:p>
    <w:p w:rsidR="008D25E3" w:rsidRPr="008D25E3" w:rsidRDefault="008D25E3" w:rsidP="008D25E3">
      <w:pPr>
        <w:pStyle w:val="Heading1"/>
        <w:rPr>
          <w:szCs w:val="24"/>
        </w:rPr>
      </w:pPr>
      <w:bookmarkStart w:id="34" w:name="_Toc429729289"/>
      <w:r w:rsidRPr="008D25E3">
        <w:lastRenderedPageBreak/>
        <w:t xml:space="preserve">2. </w:t>
      </w:r>
      <w:r w:rsidRPr="008D25E3">
        <w:rPr>
          <w:szCs w:val="24"/>
        </w:rPr>
        <w:t>Identify and develop keyboard skills</w:t>
      </w:r>
      <w:bookmarkEnd w:id="34"/>
    </w:p>
    <w:p w:rsidR="00893312" w:rsidRDefault="00893312" w:rsidP="00893312"/>
    <w:p w:rsidR="00893312" w:rsidRPr="00ED6F19" w:rsidRDefault="00893312" w:rsidP="008D25E3">
      <w:r w:rsidRPr="008B2BFC">
        <w:rPr>
          <w:b/>
          <w:sz w:val="28"/>
        </w:rPr>
        <w:t>2.1.</w:t>
      </w:r>
      <w:r w:rsidRPr="008B2BFC">
        <w:rPr>
          <w:sz w:val="28"/>
        </w:rPr>
        <w:t xml:space="preserve"> </w:t>
      </w:r>
      <w:r w:rsidR="008D25E3">
        <w:tab/>
      </w:r>
      <w:r w:rsidR="00247F9E">
        <w:t>Identify and apply keyboard functions for both alpha and numeric strokes</w:t>
      </w:r>
    </w:p>
    <w:p w:rsidR="00893312" w:rsidRPr="00ED6F19" w:rsidRDefault="00893312" w:rsidP="008D25E3">
      <w:r w:rsidRPr="008B2BFC">
        <w:rPr>
          <w:b/>
          <w:sz w:val="28"/>
        </w:rPr>
        <w:t>2.2.</w:t>
      </w:r>
      <w:r w:rsidRPr="008B2BFC">
        <w:rPr>
          <w:sz w:val="28"/>
        </w:rPr>
        <w:t xml:space="preserve"> </w:t>
      </w:r>
      <w:r w:rsidR="008D25E3">
        <w:tab/>
      </w:r>
      <w:r w:rsidR="00985847">
        <w:rPr>
          <w:rFonts w:asciiTheme="minorHAnsi" w:hAnsiTheme="minorHAnsi" w:cs="Calibri"/>
        </w:rPr>
        <w:t>Apply touch-</w:t>
      </w:r>
      <w:r w:rsidR="00985847" w:rsidRPr="004F52BA">
        <w:rPr>
          <w:rFonts w:asciiTheme="minorHAnsi" w:hAnsiTheme="minorHAnsi" w:cs="Calibri"/>
        </w:rPr>
        <w:t>typing technique to complete tasks</w:t>
      </w:r>
    </w:p>
    <w:p w:rsidR="00893312" w:rsidRDefault="00893312" w:rsidP="008D25E3">
      <w:r w:rsidRPr="008B2BFC">
        <w:rPr>
          <w:b/>
          <w:sz w:val="28"/>
        </w:rPr>
        <w:t>2.3.</w:t>
      </w:r>
      <w:r w:rsidRPr="008B2BFC">
        <w:rPr>
          <w:sz w:val="28"/>
        </w:rPr>
        <w:t xml:space="preserve"> </w:t>
      </w:r>
      <w:r w:rsidR="008D25E3">
        <w:tab/>
      </w:r>
      <w:r w:rsidRPr="00ED6F19">
        <w:t xml:space="preserve">Develop speed and accuracy in accordance with workplace requirements for level of </w:t>
      </w:r>
      <w:r w:rsidR="008D25E3">
        <w:tab/>
      </w:r>
      <w:r w:rsidRPr="00ED6F19">
        <w:t>responsibility</w:t>
      </w:r>
    </w:p>
    <w:p w:rsidR="00893312" w:rsidRDefault="00FB3E3E" w:rsidP="00893312">
      <w:pPr>
        <w:rPr>
          <w:color w:val="FF0000"/>
        </w:rPr>
      </w:pPr>
      <w:r>
        <w:rPr>
          <w:noProof/>
          <w:color w:val="FF0000"/>
          <w:lang w:eastAsia="en-AU"/>
        </w:rPr>
        <w:drawing>
          <wp:anchor distT="0" distB="0" distL="114300" distR="114300" simplePos="0" relativeHeight="251679744" behindDoc="1" locked="0" layoutInCell="1" allowOverlap="1">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16" name="Picture 1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8D25E3" w:rsidRDefault="008D25E3">
      <w:pPr>
        <w:spacing w:after="0" w:line="240" w:lineRule="auto"/>
        <w:rPr>
          <w:b/>
          <w:color w:val="FF0000"/>
        </w:rPr>
      </w:pPr>
      <w:r>
        <w:rPr>
          <w:b/>
          <w:color w:val="FF0000"/>
        </w:rPr>
        <w:br w:type="page"/>
      </w:r>
    </w:p>
    <w:p w:rsidR="008B2BFC" w:rsidRDefault="008B2BFC" w:rsidP="00F10CC0">
      <w:pPr>
        <w:pStyle w:val="Heading2"/>
      </w:pPr>
      <w:bookmarkStart w:id="35" w:name="_Toc429729290"/>
      <w:r>
        <w:lastRenderedPageBreak/>
        <w:t>2.1</w:t>
      </w:r>
      <w:r w:rsidR="004C0E79">
        <w:t xml:space="preserve"> – </w:t>
      </w:r>
      <w:r w:rsidR="00247F9E">
        <w:t>Identify and apply keyboard functions for both alpha and numeric strokes</w:t>
      </w:r>
      <w:bookmarkEnd w:id="35"/>
    </w:p>
    <w:p w:rsidR="00513AAB" w:rsidRDefault="00513AAB" w:rsidP="00513AAB">
      <w:pPr>
        <w:pStyle w:val="Heading3"/>
      </w:pPr>
      <w:bookmarkStart w:id="36" w:name="_Toc429729291"/>
      <w:r>
        <w:t>Keys on keyboard</w:t>
      </w:r>
      <w:bookmarkEnd w:id="36"/>
    </w:p>
    <w:p w:rsidR="00513AAB" w:rsidRDefault="00513AAB" w:rsidP="00513AAB">
      <w:pPr>
        <w:rPr>
          <w:lang w:val="en-GB"/>
        </w:rPr>
      </w:pPr>
      <w:r>
        <w:rPr>
          <w:lang w:val="en-GB"/>
        </w:rPr>
        <w:t>There are several sets of keys that you should be aware of in order to find them without looking at the keyboard.</w:t>
      </w:r>
    </w:p>
    <w:p w:rsidR="00513AAB" w:rsidRDefault="00513AAB" w:rsidP="00513AAB">
      <w:pPr>
        <w:pStyle w:val="BoldBulTight0"/>
        <w:rPr>
          <w:lang w:val="en-GB"/>
        </w:rPr>
      </w:pPr>
      <w:r>
        <w:rPr>
          <w:lang w:val="en-GB"/>
        </w:rPr>
        <w:t>The groups are:</w:t>
      </w:r>
    </w:p>
    <w:p w:rsidR="00513AAB" w:rsidRDefault="00513AAB" w:rsidP="00513AAB">
      <w:pPr>
        <w:pStyle w:val="Bullets"/>
        <w:rPr>
          <w:b/>
          <w:lang w:val="en-GB"/>
        </w:rPr>
      </w:pPr>
      <w:r w:rsidRPr="00513AAB">
        <w:rPr>
          <w:b/>
          <w:lang w:val="en-GB"/>
        </w:rPr>
        <w:t>Alph</w:t>
      </w:r>
      <w:r>
        <w:rPr>
          <w:b/>
          <w:lang w:val="en-GB"/>
        </w:rPr>
        <w:t>anumeric keys</w:t>
      </w:r>
    </w:p>
    <w:p w:rsidR="00513AAB" w:rsidRPr="00513AAB" w:rsidRDefault="00513AAB" w:rsidP="00513AAB">
      <w:pPr>
        <w:pStyle w:val="Bullets"/>
        <w:numPr>
          <w:ilvl w:val="0"/>
          <w:numId w:val="0"/>
        </w:numPr>
        <w:ind w:left="1494"/>
        <w:rPr>
          <w:lang w:val="en-GB"/>
        </w:rPr>
      </w:pPr>
      <w:r>
        <w:rPr>
          <w:lang w:val="en-GB"/>
        </w:rPr>
        <w:t>Alphanumeric keys are the keys with letters or numbers. These take up the majority of the keyboard and will be the most regula</w:t>
      </w:r>
      <w:r w:rsidR="007274A5">
        <w:rPr>
          <w:lang w:val="en-GB"/>
        </w:rPr>
        <w:t>r keys you use. O</w:t>
      </w:r>
      <w:r>
        <w:rPr>
          <w:lang w:val="en-GB"/>
        </w:rPr>
        <w:t>n most keyboards, letters are positioned in the middle to be easier to reach, with number on the second-to-top row, and on the</w:t>
      </w:r>
      <w:r w:rsidR="007274A5">
        <w:rPr>
          <w:lang w:val="en-GB"/>
        </w:rPr>
        <w:t xml:space="preserve"> right hand side. However, the</w:t>
      </w:r>
      <w:r>
        <w:rPr>
          <w:lang w:val="en-GB"/>
        </w:rPr>
        <w:t xml:space="preserve"> keys </w:t>
      </w:r>
      <w:r w:rsidR="007274A5">
        <w:rPr>
          <w:lang w:val="en-GB"/>
        </w:rPr>
        <w:t xml:space="preserve">on the right </w:t>
      </w:r>
      <w:r>
        <w:rPr>
          <w:lang w:val="en-GB"/>
        </w:rPr>
        <w:t xml:space="preserve">only act as numbers if Num </w:t>
      </w:r>
      <w:r w:rsidR="00F47DE2">
        <w:rPr>
          <w:lang w:val="en-GB"/>
        </w:rPr>
        <w:t xml:space="preserve">(number) </w:t>
      </w:r>
      <w:r>
        <w:rPr>
          <w:lang w:val="en-GB"/>
        </w:rPr>
        <w:t>Lock is on. Otherwise</w:t>
      </w:r>
      <w:r w:rsidR="007274A5">
        <w:rPr>
          <w:lang w:val="en-GB"/>
        </w:rPr>
        <w:t>,</w:t>
      </w:r>
      <w:r>
        <w:rPr>
          <w:lang w:val="en-GB"/>
        </w:rPr>
        <w:t xml:space="preserve"> the</w:t>
      </w:r>
      <w:r w:rsidR="007274A5">
        <w:rPr>
          <w:lang w:val="en-GB"/>
        </w:rPr>
        <w:t>y</w:t>
      </w:r>
      <w:r>
        <w:rPr>
          <w:lang w:val="en-GB"/>
        </w:rPr>
        <w:t xml:space="preserve"> perform functions like special keys. Num L</w:t>
      </w:r>
      <w:r w:rsidR="00F47DE2">
        <w:rPr>
          <w:lang w:val="en-GB"/>
        </w:rPr>
        <w:t>ock can usually be found near the Backspace key.</w:t>
      </w:r>
    </w:p>
    <w:p w:rsidR="00513AAB" w:rsidRDefault="00513AAB" w:rsidP="00513AAB">
      <w:pPr>
        <w:pStyle w:val="Bullets"/>
        <w:rPr>
          <w:b/>
          <w:lang w:val="en-GB"/>
        </w:rPr>
      </w:pPr>
      <w:r>
        <w:rPr>
          <w:b/>
          <w:lang w:val="en-GB"/>
        </w:rPr>
        <w:t>Punctuation keys</w:t>
      </w:r>
    </w:p>
    <w:p w:rsidR="00F47DE2" w:rsidRPr="00F47DE2" w:rsidRDefault="00F47DE2" w:rsidP="00F47DE2">
      <w:pPr>
        <w:pStyle w:val="Bullets"/>
        <w:numPr>
          <w:ilvl w:val="0"/>
          <w:numId w:val="0"/>
        </w:numPr>
        <w:ind w:left="1494"/>
        <w:rPr>
          <w:lang w:val="en-GB"/>
        </w:rPr>
      </w:pPr>
      <w:r>
        <w:rPr>
          <w:lang w:val="en-GB"/>
        </w:rPr>
        <w:t>Punctuation keys provide the punctuation for text, such as periods (full stops), commas, colons, semicolons and brackets. They are generally located towards the bottom and right hand side of the keyboard. The most commonly used ones (</w:t>
      </w:r>
      <w:r w:rsidR="007274A5">
        <w:rPr>
          <w:lang w:val="en-GB"/>
        </w:rPr>
        <w:t>periods</w:t>
      </w:r>
      <w:r>
        <w:rPr>
          <w:lang w:val="en-GB"/>
        </w:rPr>
        <w:t xml:space="preserve"> and commas) are located in the bottom-right corner. </w:t>
      </w:r>
      <w:r w:rsidR="0075040B">
        <w:rPr>
          <w:lang w:val="en-GB"/>
        </w:rPr>
        <w:t>Mathematical</w:t>
      </w:r>
      <w:r>
        <w:rPr>
          <w:lang w:val="en-GB"/>
        </w:rPr>
        <w:t xml:space="preserve"> symbols such as plus and minus also count as punctuation keys.</w:t>
      </w:r>
      <w:r w:rsidR="007274A5">
        <w:rPr>
          <w:lang w:val="en-GB"/>
        </w:rPr>
        <w:t xml:space="preserve"> Some punctuation can only be accessed when holding down the Shift key and pressing a number.</w:t>
      </w:r>
    </w:p>
    <w:p w:rsidR="00513AAB" w:rsidRDefault="00513AAB" w:rsidP="00513AAB">
      <w:pPr>
        <w:pStyle w:val="Bullets"/>
        <w:rPr>
          <w:b/>
          <w:lang w:val="en-GB"/>
        </w:rPr>
      </w:pPr>
      <w:r>
        <w:rPr>
          <w:b/>
          <w:lang w:val="en-GB"/>
        </w:rPr>
        <w:t>Special keys</w:t>
      </w:r>
    </w:p>
    <w:p w:rsidR="00F47DE2" w:rsidRDefault="0075040B" w:rsidP="00F47DE2">
      <w:pPr>
        <w:pStyle w:val="Bullets"/>
        <w:numPr>
          <w:ilvl w:val="0"/>
          <w:numId w:val="0"/>
        </w:numPr>
        <w:ind w:left="1494"/>
        <w:rPr>
          <w:lang w:val="en-GB"/>
        </w:rPr>
      </w:pPr>
      <w:r>
        <w:rPr>
          <w:lang w:val="en-GB"/>
        </w:rPr>
        <w:t>There are various special keys that don’t produce text or punctuation but have an effect on the writing.</w:t>
      </w:r>
    </w:p>
    <w:p w:rsidR="0075040B" w:rsidRDefault="00504BC7" w:rsidP="0075040B">
      <w:pPr>
        <w:pStyle w:val="Heading3"/>
        <w:tabs>
          <w:tab w:val="left" w:pos="1793"/>
        </w:tabs>
      </w:pPr>
      <w:bookmarkStart w:id="37" w:name="_Toc429729292"/>
      <w:r>
        <w:rPr>
          <w:noProof/>
          <w:lang w:val="en-AU" w:eastAsia="en-AU"/>
        </w:rPr>
        <w:drawing>
          <wp:anchor distT="0" distB="0" distL="114300" distR="114300" simplePos="0" relativeHeight="251719680" behindDoc="1" locked="0" layoutInCell="1" allowOverlap="1">
            <wp:simplePos x="0" y="0"/>
            <wp:positionH relativeFrom="column">
              <wp:posOffset>3945890</wp:posOffset>
            </wp:positionH>
            <wp:positionV relativeFrom="paragraph">
              <wp:posOffset>160655</wp:posOffset>
            </wp:positionV>
            <wp:extent cx="1702435" cy="1697990"/>
            <wp:effectExtent l="19050" t="0" r="0" b="0"/>
            <wp:wrapTight wrapText="bothSides">
              <wp:wrapPolygon edited="0">
                <wp:start x="-242" y="0"/>
                <wp:lineTo x="-242" y="21325"/>
                <wp:lineTo x="21511" y="21325"/>
                <wp:lineTo x="21511" y="0"/>
                <wp:lineTo x="-242" y="0"/>
              </wp:wrapPolygon>
            </wp:wrapTight>
            <wp:docPr id="13" name="Picture 8" descr="pixelated_cursor_arrow_on_target_pc_800_wht.png"/>
            <wp:cNvGraphicFramePr/>
            <a:graphic xmlns:a="http://schemas.openxmlformats.org/drawingml/2006/main">
              <a:graphicData uri="http://schemas.openxmlformats.org/drawingml/2006/picture">
                <pic:pic xmlns:pic="http://schemas.openxmlformats.org/drawingml/2006/picture">
                  <pic:nvPicPr>
                    <pic:cNvPr id="4" name="Picture 3" descr="pixelated_cursor_arrow_on_target_pc_800_wht.png"/>
                    <pic:cNvPicPr>
                      <a:picLocks noChangeAspect="1"/>
                    </pic:cNvPicPr>
                  </pic:nvPicPr>
                  <pic:blipFill>
                    <a:blip r:embed="rId20" cstate="print"/>
                    <a:stretch>
                      <a:fillRect/>
                    </a:stretch>
                  </pic:blipFill>
                  <pic:spPr>
                    <a:xfrm>
                      <a:off x="0" y="0"/>
                      <a:ext cx="1702435" cy="1697990"/>
                    </a:xfrm>
                    <a:prstGeom prst="rect">
                      <a:avLst/>
                    </a:prstGeom>
                  </pic:spPr>
                </pic:pic>
              </a:graphicData>
            </a:graphic>
          </wp:anchor>
        </w:drawing>
      </w:r>
      <w:r w:rsidR="0075040B">
        <w:t>Special keys</w:t>
      </w:r>
      <w:bookmarkEnd w:id="37"/>
      <w:r w:rsidR="0075040B">
        <w:tab/>
      </w:r>
    </w:p>
    <w:p w:rsidR="0075040B" w:rsidRPr="009D3F25" w:rsidRDefault="0075040B" w:rsidP="009D3F25">
      <w:pPr>
        <w:pStyle w:val="BoldBulTight0"/>
        <w:rPr>
          <w:u w:val="single"/>
        </w:rPr>
      </w:pPr>
      <w:r w:rsidRPr="009D3F25">
        <w:rPr>
          <w:u w:val="single"/>
        </w:rPr>
        <w:t>CTRL or Control Key</w:t>
      </w:r>
    </w:p>
    <w:p w:rsidR="009D3F25" w:rsidRDefault="00225C33" w:rsidP="0075040B">
      <w:r>
        <w:t>This produces an e</w:t>
      </w:r>
      <w:r w:rsidR="0075040B">
        <w:t>ffect when pressed at the same times as other keys. For example CTRL and C copies any text that is highlighted</w:t>
      </w:r>
      <w:r w:rsidR="009D3F25">
        <w:t>, which saves time using the mouse. These combinations are known as shortcuts.</w:t>
      </w:r>
    </w:p>
    <w:p w:rsidR="009D3F25" w:rsidRPr="009D3F25" w:rsidRDefault="009D3F25" w:rsidP="009D3F25">
      <w:pPr>
        <w:pStyle w:val="BoldBulTight0"/>
        <w:rPr>
          <w:u w:val="single"/>
        </w:rPr>
      </w:pPr>
      <w:r w:rsidRPr="009D3F25">
        <w:rPr>
          <w:u w:val="single"/>
        </w:rPr>
        <w:t>ALT or Alternative Key</w:t>
      </w:r>
    </w:p>
    <w:p w:rsidR="0075040B" w:rsidRDefault="009D3F25" w:rsidP="009D3F25">
      <w:r>
        <w:t>This functions like a second CTRL key. Some shortcuts only work when CRTL and ALT are pressed together.</w:t>
      </w:r>
    </w:p>
    <w:p w:rsidR="009D3F25" w:rsidRPr="009D3F25" w:rsidRDefault="009D3F25" w:rsidP="009D3F25">
      <w:pPr>
        <w:pStyle w:val="BoldBulTight0"/>
        <w:rPr>
          <w:u w:val="single"/>
        </w:rPr>
      </w:pPr>
      <w:r w:rsidRPr="009D3F25">
        <w:rPr>
          <w:u w:val="single"/>
        </w:rPr>
        <w:t>Arrow keys</w:t>
      </w:r>
    </w:p>
    <w:p w:rsidR="009D3F25" w:rsidRDefault="009D3F25" w:rsidP="009D3F25">
      <w:pPr>
        <w:tabs>
          <w:tab w:val="left" w:pos="2372"/>
        </w:tabs>
      </w:pPr>
      <w:r>
        <w:t xml:space="preserve">The four arrow keys move the cursor up, down, left or right, one character or line at a time. When pressed at the same time as CTRL, they move it more than one position, such as a word or </w:t>
      </w:r>
      <w:r w:rsidR="007274A5">
        <w:t>a paragraph</w:t>
      </w:r>
      <w:r>
        <w:t>. However the exact details depend on the programme that is running.</w:t>
      </w:r>
    </w:p>
    <w:p w:rsidR="009D3F25" w:rsidRDefault="009D3F25" w:rsidP="009D3F25">
      <w:pPr>
        <w:pStyle w:val="BoldBulTight0"/>
        <w:rPr>
          <w:u w:val="single"/>
        </w:rPr>
      </w:pPr>
      <w:r w:rsidRPr="009D3F25">
        <w:rPr>
          <w:u w:val="single"/>
        </w:rPr>
        <w:lastRenderedPageBreak/>
        <w:t xml:space="preserve">Backspace </w:t>
      </w:r>
      <w:r>
        <w:rPr>
          <w:u w:val="single"/>
        </w:rPr>
        <w:t xml:space="preserve">and delete </w:t>
      </w:r>
      <w:r w:rsidRPr="009D3F25">
        <w:rPr>
          <w:u w:val="single"/>
        </w:rPr>
        <w:t>key</w:t>
      </w:r>
    </w:p>
    <w:p w:rsidR="009D3F25" w:rsidRDefault="009D3F25" w:rsidP="009D3F25">
      <w:r>
        <w:t>The backspace key deletes characters to the left, and the delete key deletes characters to the right. Backspace is more</w:t>
      </w:r>
      <w:r w:rsidR="007274A5">
        <w:t xml:space="preserve"> commonly</w:t>
      </w:r>
      <w:r>
        <w:t xml:space="preserve"> used as it is able to delete text that has just been written.</w:t>
      </w:r>
    </w:p>
    <w:p w:rsidR="009D3F25" w:rsidRDefault="009D3F25" w:rsidP="009D3F25">
      <w:pPr>
        <w:pStyle w:val="BoldBulTight0"/>
        <w:rPr>
          <w:u w:val="single"/>
        </w:rPr>
      </w:pPr>
      <w:r w:rsidRPr="009D3F25">
        <w:rPr>
          <w:u w:val="single"/>
        </w:rPr>
        <w:t>Shift key</w:t>
      </w:r>
    </w:p>
    <w:p w:rsidR="009D3F25" w:rsidRDefault="009D3F25" w:rsidP="009D3F25">
      <w:r>
        <w:t>When</w:t>
      </w:r>
      <w:r w:rsidR="007274A5">
        <w:t xml:space="preserve"> held down, the shift key causes</w:t>
      </w:r>
      <w:r>
        <w:t xml:space="preserve"> letter keys to become uppercase and number keys to have the upper function. For example, the </w:t>
      </w:r>
      <w:r w:rsidR="007274A5">
        <w:t>number 1 becomes an exclamation mark</w:t>
      </w:r>
      <w:r>
        <w:t>, which you will see written at the top of the key. Shift keys are sometimes represented by an upwards arrow rather than the word shift.</w:t>
      </w:r>
      <w:r w:rsidR="007274A5">
        <w:t xml:space="preserve"> There are two shift keys to allow you to use whichever one is easiest.</w:t>
      </w:r>
    </w:p>
    <w:p w:rsidR="009D3F25" w:rsidRDefault="009D3F25" w:rsidP="009D3F25">
      <w:pPr>
        <w:pStyle w:val="BoldBulTight0"/>
        <w:rPr>
          <w:u w:val="single"/>
        </w:rPr>
      </w:pPr>
      <w:r>
        <w:rPr>
          <w:u w:val="single"/>
        </w:rPr>
        <w:t>Caps</w:t>
      </w:r>
      <w:r w:rsidR="007274A5">
        <w:rPr>
          <w:u w:val="single"/>
        </w:rPr>
        <w:t xml:space="preserve"> L</w:t>
      </w:r>
      <w:r>
        <w:rPr>
          <w:u w:val="single"/>
        </w:rPr>
        <w:t>ock key</w:t>
      </w:r>
    </w:p>
    <w:p w:rsidR="009D3F25" w:rsidRDefault="009D3F25" w:rsidP="009D3F25">
      <w:r>
        <w:t xml:space="preserve">When pressed, the </w:t>
      </w:r>
      <w:r w:rsidR="007274A5">
        <w:t>Caps Lock key causes</w:t>
      </w:r>
      <w:r>
        <w:t xml:space="preserve"> all letters to become uppercase. However, unlike the Shift key, it doesn’t need to be held down and the effect will last until it is next pressed. Capslock doesn’t affect numbers, only letters.</w:t>
      </w:r>
    </w:p>
    <w:p w:rsidR="009D3F25" w:rsidRPr="009D3F25" w:rsidRDefault="009D3F25" w:rsidP="009D3F25">
      <w:pPr>
        <w:pStyle w:val="BoldBulTight0"/>
        <w:rPr>
          <w:u w:val="single"/>
        </w:rPr>
      </w:pPr>
      <w:r w:rsidRPr="009D3F25">
        <w:rPr>
          <w:u w:val="single"/>
        </w:rPr>
        <w:t>Enter or Return key</w:t>
      </w:r>
    </w:p>
    <w:p w:rsidR="009D3F25" w:rsidRDefault="009D3F25" w:rsidP="009D3F25">
      <w:r>
        <w:t xml:space="preserve">The largest key on the keyboard, it moves the cursor to the next line. It may also be used instead of </w:t>
      </w:r>
      <w:r w:rsidR="007274A5">
        <w:t>left-</w:t>
      </w:r>
      <w:r>
        <w:t>clicking on a function.</w:t>
      </w:r>
    </w:p>
    <w:p w:rsidR="009D3F25" w:rsidRPr="0033101B" w:rsidRDefault="009D3F25" w:rsidP="0033101B">
      <w:pPr>
        <w:pStyle w:val="BoldBulTight0"/>
        <w:rPr>
          <w:u w:val="single"/>
        </w:rPr>
      </w:pPr>
      <w:r w:rsidRPr="0033101B">
        <w:rPr>
          <w:u w:val="single"/>
        </w:rPr>
        <w:t>Function keys</w:t>
      </w:r>
    </w:p>
    <w:p w:rsidR="00890687" w:rsidRPr="00890687" w:rsidRDefault="00063778" w:rsidP="00890687">
      <w:r>
        <w:t>The top row of keys, labelled F1 to F12, have different functions depending on the programme that is running when they are pressed.</w:t>
      </w:r>
      <w:r w:rsidR="007274A5">
        <w:t xml:space="preserve"> For example, Alt and F4 attempts to close the programme that is open.</w:t>
      </w:r>
    </w:p>
    <w:p w:rsidR="00890687" w:rsidRDefault="00890687" w:rsidP="00890687">
      <w:pPr>
        <w:spacing w:after="0" w:line="240" w:lineRule="auto"/>
        <w:rPr>
          <w:b/>
          <w:color w:val="FF0000"/>
        </w:rPr>
      </w:pPr>
      <w:r>
        <w:rPr>
          <w:noProof/>
          <w:lang w:eastAsia="en-AU"/>
        </w:rPr>
        <w:drawing>
          <wp:inline distT="0" distB="0" distL="0" distR="0" wp14:anchorId="4E40426E" wp14:editId="1241520D">
            <wp:extent cx="5900656" cy="2882348"/>
            <wp:effectExtent l="0" t="0" r="508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905499" cy="2884714"/>
                    </a:xfrm>
                    <a:prstGeom prst="rect">
                      <a:avLst/>
                    </a:prstGeom>
                  </pic:spPr>
                </pic:pic>
              </a:graphicData>
            </a:graphic>
          </wp:inline>
        </w:drawing>
      </w:r>
    </w:p>
    <w:p w:rsidR="00890687" w:rsidRDefault="00890687" w:rsidP="00890687">
      <w:pPr>
        <w:spacing w:after="0" w:line="240" w:lineRule="auto"/>
        <w:rPr>
          <w:b/>
          <w:color w:val="FF0000"/>
        </w:rPr>
      </w:pPr>
      <w:r>
        <w:rPr>
          <w:noProof/>
          <w:lang w:eastAsia="en-AU"/>
        </w:rPr>
        <w:drawing>
          <wp:anchor distT="0" distB="0" distL="114300" distR="114300" simplePos="0" relativeHeight="251726848" behindDoc="1" locked="0" layoutInCell="1" allowOverlap="1" wp14:anchorId="150364AC" wp14:editId="3E39CB0A">
            <wp:simplePos x="0" y="0"/>
            <wp:positionH relativeFrom="column">
              <wp:posOffset>390525</wp:posOffset>
            </wp:positionH>
            <wp:positionV relativeFrom="paragraph">
              <wp:posOffset>78740</wp:posOffset>
            </wp:positionV>
            <wp:extent cx="2143125" cy="2085975"/>
            <wp:effectExtent l="0" t="0" r="9525" b="9525"/>
            <wp:wrapTight wrapText="bothSides">
              <wp:wrapPolygon edited="0">
                <wp:start x="0" y="0"/>
                <wp:lineTo x="0" y="21501"/>
                <wp:lineTo x="21504" y="21501"/>
                <wp:lineTo x="21504"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43125" cy="2085975"/>
                    </a:xfrm>
                    <a:prstGeom prst="rect">
                      <a:avLst/>
                    </a:prstGeom>
                  </pic:spPr>
                </pic:pic>
              </a:graphicData>
            </a:graphic>
            <wp14:sizeRelH relativeFrom="page">
              <wp14:pctWidth>0</wp14:pctWidth>
            </wp14:sizeRelH>
            <wp14:sizeRelV relativeFrom="page">
              <wp14:pctHeight>0</wp14:pctHeight>
            </wp14:sizeRelV>
          </wp:anchor>
        </w:drawing>
      </w:r>
    </w:p>
    <w:p w:rsidR="00890687" w:rsidRDefault="00890687" w:rsidP="00890687">
      <w:pPr>
        <w:spacing w:after="0" w:line="240" w:lineRule="auto"/>
        <w:rPr>
          <w:b/>
          <w:color w:val="FF0000"/>
        </w:rPr>
      </w:pPr>
    </w:p>
    <w:p w:rsidR="00890687" w:rsidRDefault="00890687" w:rsidP="00890687">
      <w:pPr>
        <w:spacing w:after="0" w:line="240" w:lineRule="auto"/>
        <w:rPr>
          <w:b/>
          <w:color w:val="FF0000"/>
        </w:rPr>
      </w:pPr>
    </w:p>
    <w:p w:rsidR="00890687" w:rsidRDefault="00890687" w:rsidP="00890687">
      <w:pPr>
        <w:spacing w:after="0" w:line="240" w:lineRule="auto"/>
        <w:rPr>
          <w:b/>
          <w:color w:val="FF0000"/>
        </w:rPr>
      </w:pPr>
    </w:p>
    <w:p w:rsidR="00890687" w:rsidRDefault="00890687" w:rsidP="00890687">
      <w:pPr>
        <w:spacing w:after="0" w:line="240" w:lineRule="auto"/>
        <w:rPr>
          <w:b/>
          <w:color w:val="FF0000"/>
        </w:rPr>
      </w:pPr>
    </w:p>
    <w:p w:rsidR="00890687" w:rsidRDefault="00890687" w:rsidP="00890687">
      <w:pPr>
        <w:spacing w:after="0" w:line="240" w:lineRule="auto"/>
        <w:rPr>
          <w:b/>
          <w:color w:val="FF0000"/>
        </w:rPr>
      </w:pPr>
    </w:p>
    <w:p w:rsidR="008B2BFC" w:rsidRDefault="00890687" w:rsidP="00890687">
      <w:pPr>
        <w:spacing w:after="0" w:line="240" w:lineRule="auto"/>
        <w:jc w:val="right"/>
        <w:rPr>
          <w:b/>
          <w:color w:val="FF0000"/>
        </w:rPr>
      </w:pPr>
      <w:r w:rsidRPr="000A66E0">
        <w:t xml:space="preserve">Source: </w:t>
      </w:r>
      <w:hyperlink r:id="rId23" w:history="1">
        <w:r w:rsidRPr="000A66E0">
          <w:rPr>
            <w:rStyle w:val="Hyperlink"/>
          </w:rPr>
          <w:t>www.gcclc.org</w:t>
        </w:r>
      </w:hyperlink>
      <w:r w:rsidR="008B2BFC">
        <w:rPr>
          <w:b/>
          <w:color w:val="FF0000"/>
        </w:rPr>
        <w:br w:type="page"/>
      </w:r>
    </w:p>
    <w:p w:rsidR="009D02B0" w:rsidRDefault="009D02B0" w:rsidP="009D02B0"/>
    <w:p w:rsidR="009D02B0" w:rsidRPr="009D02B0" w:rsidRDefault="009D02B0" w:rsidP="009D02B0">
      <w:pPr>
        <w:rPr>
          <w:lang w:val="en-GB"/>
        </w:rPr>
      </w:pPr>
    </w:p>
    <w:p w:rsidR="008B2BFC" w:rsidRDefault="008B2BFC">
      <w:pPr>
        <w:spacing w:after="0" w:line="240" w:lineRule="auto"/>
        <w:rPr>
          <w:b/>
          <w:color w:val="FF0000"/>
        </w:rPr>
      </w:pPr>
      <w:r>
        <w:rPr>
          <w:b/>
          <w:color w:val="FF0000"/>
        </w:rPr>
        <w:br w:type="page"/>
      </w:r>
    </w:p>
    <w:p w:rsidR="008B2BFC" w:rsidRDefault="008B2BFC" w:rsidP="00063778">
      <w:pPr>
        <w:pStyle w:val="Heading2"/>
        <w:tabs>
          <w:tab w:val="left" w:pos="6861"/>
        </w:tabs>
        <w:rPr>
          <w:rFonts w:asciiTheme="minorHAnsi" w:hAnsiTheme="minorHAnsi"/>
        </w:rPr>
      </w:pPr>
      <w:bookmarkStart w:id="38" w:name="_Toc429729294"/>
      <w:r>
        <w:lastRenderedPageBreak/>
        <w:t>2.2</w:t>
      </w:r>
      <w:r w:rsidR="004C0E79">
        <w:t xml:space="preserve"> – </w:t>
      </w:r>
      <w:r w:rsidR="00985847">
        <w:rPr>
          <w:rFonts w:asciiTheme="minorHAnsi" w:hAnsiTheme="minorHAnsi"/>
        </w:rPr>
        <w:t>Apply touch-</w:t>
      </w:r>
      <w:r w:rsidR="00985847" w:rsidRPr="004F52BA">
        <w:rPr>
          <w:rFonts w:asciiTheme="minorHAnsi" w:hAnsiTheme="minorHAnsi"/>
        </w:rPr>
        <w:t>typing technique to complete tasks</w:t>
      </w:r>
      <w:bookmarkEnd w:id="38"/>
      <w:r w:rsidR="00063778">
        <w:rPr>
          <w:rFonts w:asciiTheme="minorHAnsi" w:hAnsiTheme="minorHAnsi"/>
        </w:rPr>
        <w:tab/>
      </w:r>
    </w:p>
    <w:p w:rsidR="00063778" w:rsidRDefault="00063778" w:rsidP="00063778">
      <w:pPr>
        <w:pStyle w:val="Heading3"/>
      </w:pPr>
      <w:bookmarkStart w:id="39" w:name="_Toc429729295"/>
      <w:r>
        <w:t>Touch-typing</w:t>
      </w:r>
      <w:bookmarkEnd w:id="39"/>
    </w:p>
    <w:p w:rsidR="00063778" w:rsidRPr="00E104C4" w:rsidRDefault="00063778" w:rsidP="00063778">
      <w:r>
        <w:rPr>
          <w:lang w:val="en-GB"/>
        </w:rPr>
        <w:t xml:space="preserve">Some people can type without looking at the keys. This is known as touch-typing. This allows them to type much faster than either people writing by hand or ‘hunt and peck typists’. </w:t>
      </w:r>
      <w:r w:rsidR="00E104C4">
        <w:t xml:space="preserve">Touch-tying provides increased speed and efficiency and has proved to be the fastest method to type. </w:t>
      </w:r>
    </w:p>
    <w:p w:rsidR="00063778" w:rsidRDefault="00063778" w:rsidP="00063778">
      <w:pPr>
        <w:pStyle w:val="BoldBulTight0"/>
        <w:rPr>
          <w:u w:val="single"/>
          <w:lang w:val="en-GB"/>
        </w:rPr>
      </w:pPr>
      <w:r>
        <w:rPr>
          <w:u w:val="single"/>
          <w:lang w:val="en-GB"/>
        </w:rPr>
        <w:t>Technique</w:t>
      </w:r>
    </w:p>
    <w:p w:rsidR="00063778" w:rsidRDefault="00063778" w:rsidP="00063778">
      <w:r w:rsidRPr="00063778">
        <w:t xml:space="preserve">The </w:t>
      </w:r>
      <w:r w:rsidR="007274A5">
        <w:t xml:space="preserve">most important part of touch </w:t>
      </w:r>
      <w:r>
        <w:t xml:space="preserve">typing </w:t>
      </w:r>
      <w:proofErr w:type="gramStart"/>
      <w:r w:rsidR="007274A5">
        <w:t xml:space="preserve">is </w:t>
      </w:r>
      <w:r>
        <w:t>knowing</w:t>
      </w:r>
      <w:proofErr w:type="gramEnd"/>
      <w:r>
        <w:t xml:space="preserve"> your way around the keyboard by feel alone. You should always rest your fingers on the home row. (This is two rows above the space bar, and on a QWERTY keyboard contains the letters A, S, D and F.) Most keyboards will </w:t>
      </w:r>
      <w:r w:rsidR="007274A5">
        <w:t>have small bumps of the F and J where your index fingers rest</w:t>
      </w:r>
      <w:r>
        <w:t xml:space="preserve"> to show that you are in correct position</w:t>
      </w:r>
      <w:r w:rsidR="00E104C4">
        <w:t xml:space="preserve"> without looking.</w:t>
      </w:r>
      <w:r w:rsidR="007274A5">
        <w:t xml:space="preserve"> </w:t>
      </w:r>
    </w:p>
    <w:p w:rsidR="007274A5" w:rsidRDefault="00E104C4" w:rsidP="00063778">
      <w:r>
        <w:t xml:space="preserve">When typing, you should gently press the correct key and then move your fingers back to the home row. It is also important to use the </w:t>
      </w:r>
      <w:r w:rsidR="007274A5">
        <w:t xml:space="preserve">nearest </w:t>
      </w:r>
      <w:r>
        <w:t>finger</w:t>
      </w:r>
      <w:r w:rsidR="007274A5">
        <w:t xml:space="preserve"> to the key when they are resting on the home row.</w:t>
      </w:r>
      <w:r>
        <w:t xml:space="preserve"> For example, it would be easier to press the Q key with your little finger than your index finger. This makes the process quicker and prevents you from putting additional strain on your fingers.</w:t>
      </w:r>
      <w:r w:rsidR="0099682F">
        <w:t xml:space="preserve"> Try not to move the rest of your fingers anymore than is necessary. Keep </w:t>
      </w:r>
      <w:r w:rsidR="007274A5">
        <w:t xml:space="preserve">them </w:t>
      </w:r>
      <w:r w:rsidR="0099682F">
        <w:t>on the home row whenever possible, which will reduce strain to your fingers.</w:t>
      </w:r>
      <w:r w:rsidR="00AC36CB" w:rsidRPr="00AC36CB">
        <w:rPr>
          <w:noProof/>
          <w:lang w:val="en-GB" w:eastAsia="en-GB"/>
        </w:rPr>
        <w:t xml:space="preserve"> </w:t>
      </w:r>
    </w:p>
    <w:p w:rsidR="007274A5" w:rsidRDefault="007274A5" w:rsidP="00063778">
      <w:r>
        <w:t xml:space="preserve">If you are doing it correctly, you fingers will ‘glide’ across the keyboard, never actually leaving it. This saves time lifting and repositioning your fingers for every stroke. Keeping a constant rhythm will help you to adjust to this method of typing and increase your speed. </w:t>
      </w:r>
    </w:p>
    <w:p w:rsidR="00E104C4" w:rsidRDefault="00E104C4" w:rsidP="00063778">
      <w:r>
        <w:t xml:space="preserve">Try not to look at the keyboard as you are typing. If you constantly move your eyes between the monitor and keyboard, you </w:t>
      </w:r>
      <w:r w:rsidR="007274A5">
        <w:t xml:space="preserve">will </w:t>
      </w:r>
      <w:r>
        <w:t xml:space="preserve">to slow down and </w:t>
      </w:r>
      <w:r w:rsidR="007274A5">
        <w:t xml:space="preserve">stop </w:t>
      </w:r>
      <w:r>
        <w:t>focusing on what you are typing.</w:t>
      </w:r>
      <w:r w:rsidR="007274A5">
        <w:t xml:space="preserve"> Eventually, your fingers will learn to find the keys without thinking about it. This known as muscle memory.</w:t>
      </w:r>
    </w:p>
    <w:p w:rsidR="0099682F" w:rsidRDefault="0099682F" w:rsidP="00063778">
      <w:r>
        <w:t xml:space="preserve">When using the Shift Key, </w:t>
      </w:r>
      <w:r w:rsidR="007274A5">
        <w:t>press</w:t>
      </w:r>
      <w:r>
        <w:t xml:space="preserve"> the key on the opposite side of the keyboard</w:t>
      </w:r>
      <w:r w:rsidR="007274A5">
        <w:t xml:space="preserve"> to the letter</w:t>
      </w:r>
      <w:r>
        <w:t>. For example, if you are typing P, use the Shift on the left. This prevents your fingers from overstretching.</w:t>
      </w:r>
      <w:r w:rsidR="007274A5">
        <w:t xml:space="preserve"> Similarly, you can use either thumb to press the space key.</w:t>
      </w:r>
    </w:p>
    <w:p w:rsidR="0099682F" w:rsidRDefault="0099682F" w:rsidP="00063778">
      <w:r>
        <w:t xml:space="preserve">Many people find that their speed initially slows </w:t>
      </w:r>
      <w:r w:rsidR="007274A5">
        <w:t xml:space="preserve">down </w:t>
      </w:r>
      <w:r>
        <w:t xml:space="preserve">when they begin touch typing and they have to force themselves to use the technique; however it will eventually become natural and their speed </w:t>
      </w:r>
      <w:r w:rsidR="007274A5">
        <w:t>increases</w:t>
      </w:r>
      <w:r>
        <w:t xml:space="preserve"> to more than it was before. The technique takes </w:t>
      </w:r>
      <w:r w:rsidR="007274A5">
        <w:t xml:space="preserve">many hours of </w:t>
      </w:r>
      <w:r>
        <w:t>practice to build up speed.</w:t>
      </w:r>
    </w:p>
    <w:p w:rsidR="00352246" w:rsidRPr="00711D31" w:rsidRDefault="00352246" w:rsidP="00352246">
      <w:pPr>
        <w:pStyle w:val="BoldBulTight0"/>
        <w:rPr>
          <w:u w:val="single"/>
        </w:rPr>
      </w:pPr>
      <w:r w:rsidRPr="00711D31">
        <w:rPr>
          <w:u w:val="single"/>
        </w:rPr>
        <w:t>Keyboard layout</w:t>
      </w:r>
    </w:p>
    <w:p w:rsidR="00352246" w:rsidRDefault="00352246" w:rsidP="00352246">
      <w:r w:rsidRPr="00352246">
        <w:t xml:space="preserve">In </w:t>
      </w:r>
      <w:r>
        <w:t>touch typing, the keyboard is divided into sections, with each finger responsible for a different ‘column’.</w:t>
      </w:r>
      <w:r w:rsidR="00B1237A">
        <w:t xml:space="preserve"> Although there are different methods, this one is most popular.</w:t>
      </w:r>
    </w:p>
    <w:p w:rsidR="00352246" w:rsidRDefault="00352246" w:rsidP="00352246">
      <w:pPr>
        <w:pStyle w:val="BoldBulTight0"/>
      </w:pPr>
      <w:r>
        <w:t>On the left hand:</w:t>
      </w:r>
    </w:p>
    <w:p w:rsidR="00352246" w:rsidRDefault="00352246" w:rsidP="00352246">
      <w:pPr>
        <w:pStyle w:val="Bullets"/>
      </w:pPr>
      <w:r>
        <w:t xml:space="preserve">The little finger is responsible for the 1, Q, A and Z keys. (The Tab, Caps and Shift keys are used infrequently enough that they aren’t considered to be part of that </w:t>
      </w:r>
      <w:r w:rsidR="006B7993">
        <w:t>column</w:t>
      </w:r>
      <w:r>
        <w:t xml:space="preserve">) </w:t>
      </w:r>
    </w:p>
    <w:p w:rsidR="00352246" w:rsidRDefault="00352246" w:rsidP="00352246">
      <w:pPr>
        <w:pStyle w:val="Bullets"/>
      </w:pPr>
      <w:r>
        <w:t>The ring finger is responsible for the 2, W, S and X keys</w:t>
      </w:r>
    </w:p>
    <w:p w:rsidR="00352246" w:rsidRDefault="00352246" w:rsidP="00352246">
      <w:pPr>
        <w:pStyle w:val="Bullets"/>
      </w:pPr>
      <w:r>
        <w:t>The middle is responsible for the 3, E, D and C keys</w:t>
      </w:r>
    </w:p>
    <w:p w:rsidR="00352246" w:rsidRDefault="00352246" w:rsidP="00352246">
      <w:pPr>
        <w:pStyle w:val="Bullets"/>
      </w:pPr>
      <w:r>
        <w:lastRenderedPageBreak/>
        <w:t>The index finger, being the most dextrous and central on the keyboard, is re</w:t>
      </w:r>
      <w:r w:rsidR="007274A5">
        <w:t>sponsible for two rows: 4, 5,</w:t>
      </w:r>
      <w:r>
        <w:t xml:space="preserve"> R, </w:t>
      </w:r>
      <w:r w:rsidR="007274A5">
        <w:t xml:space="preserve">T, </w:t>
      </w:r>
      <w:r>
        <w:t>F, G, V and B. (Some of these may be interchangeable with the thumb, which also operates the Space Key.)</w:t>
      </w:r>
    </w:p>
    <w:p w:rsidR="00352246" w:rsidRDefault="00352246" w:rsidP="00352246">
      <w:pPr>
        <w:pStyle w:val="BoldBulTight0"/>
      </w:pPr>
      <w:r>
        <w:t>On the right hand:</w:t>
      </w:r>
    </w:p>
    <w:p w:rsidR="00B1237A" w:rsidRDefault="00B1237A" w:rsidP="00B1237A">
      <w:pPr>
        <w:pStyle w:val="Bullets"/>
      </w:pPr>
      <w:r>
        <w:t>T</w:t>
      </w:r>
      <w:r w:rsidR="00352246">
        <w:t>he index finger operates the 6, 7, Y, U, H, J, N and M</w:t>
      </w:r>
      <w:r>
        <w:t xml:space="preserve"> keys</w:t>
      </w:r>
    </w:p>
    <w:p w:rsidR="00B1237A" w:rsidRDefault="00352246" w:rsidP="00B1237A">
      <w:pPr>
        <w:pStyle w:val="Bullets"/>
      </w:pPr>
      <w:r>
        <w:t>The middle finger uses the 8, I, K and comma keys</w:t>
      </w:r>
    </w:p>
    <w:p w:rsidR="00352246" w:rsidRDefault="00352246" w:rsidP="00B1237A">
      <w:pPr>
        <w:pStyle w:val="Bullets"/>
      </w:pPr>
      <w:r>
        <w:t>The ring</w:t>
      </w:r>
      <w:r w:rsidR="00B1237A">
        <w:t xml:space="preserve"> fing</w:t>
      </w:r>
      <w:r>
        <w:t xml:space="preserve">er </w:t>
      </w:r>
      <w:r w:rsidR="00B1237A">
        <w:t>is responsible for the 9, O, L and period keys</w:t>
      </w:r>
    </w:p>
    <w:p w:rsidR="00B1237A" w:rsidRDefault="007274A5" w:rsidP="00B1237A">
      <w:pPr>
        <w:pStyle w:val="Bullets"/>
      </w:pPr>
      <w:r>
        <w:t>The little finger rests on the 0</w:t>
      </w:r>
      <w:r w:rsidR="00B1237A">
        <w:t>, P and punctuation keys, such as the colon, forward slow, apostrophe, and Backspace.</w:t>
      </w:r>
    </w:p>
    <w:p w:rsidR="00B1237A" w:rsidRPr="00B1237A" w:rsidRDefault="00D8473B" w:rsidP="00B1237A">
      <w:r>
        <w:t>The individual typing method will rely on the user’s hand size and ability to reach the keys, as wel</w:t>
      </w:r>
      <w:r w:rsidR="007274A5">
        <w:t>l as the keyboard size. Purpose-</w:t>
      </w:r>
      <w:r>
        <w:t>made touch typing keyboards will allow skilled typists to work faster, but may slow down those unfamiliar with the layout.</w:t>
      </w:r>
    </w:p>
    <w:p w:rsidR="0099682F" w:rsidRPr="00071384" w:rsidRDefault="0099682F" w:rsidP="0099682F">
      <w:pPr>
        <w:pStyle w:val="BoldBulTight0"/>
        <w:rPr>
          <w:u w:val="single"/>
        </w:rPr>
      </w:pPr>
      <w:r w:rsidRPr="00071384">
        <w:rPr>
          <w:u w:val="single"/>
        </w:rPr>
        <w:t>Workplace requirements</w:t>
      </w:r>
    </w:p>
    <w:p w:rsidR="0099682F" w:rsidRDefault="00DA0EE2" w:rsidP="0099682F">
      <w:r>
        <w:t xml:space="preserve">Touch </w:t>
      </w:r>
      <w:r w:rsidR="0099682F">
        <w:t>type classes used to be necessary to get a job using typing; however with children now using them from a younger age, typing is second nature to many people. The downside is that people learn inefficient ‘hunt and peck’ typing techniques, making it difficult to learn more sophisticated ones. Classes may be useful if you want to commit to increasing your speed in the long term.</w:t>
      </w:r>
    </w:p>
    <w:p w:rsidR="00155EB8" w:rsidRDefault="00AC36CB">
      <w:pPr>
        <w:spacing w:after="0" w:line="240" w:lineRule="auto"/>
        <w:rPr>
          <w:b/>
          <w:color w:val="FF0000"/>
        </w:rPr>
      </w:pPr>
      <w:r>
        <w:rPr>
          <w:b/>
          <w:noProof/>
          <w:color w:val="FF0000"/>
          <w:lang w:eastAsia="en-AU"/>
        </w:rPr>
        <w:drawing>
          <wp:anchor distT="0" distB="0" distL="114300" distR="114300" simplePos="0" relativeHeight="251721728" behindDoc="1" locked="0" layoutInCell="1" allowOverlap="1">
            <wp:simplePos x="0" y="0"/>
            <wp:positionH relativeFrom="column">
              <wp:posOffset>1508125</wp:posOffset>
            </wp:positionH>
            <wp:positionV relativeFrom="paragraph">
              <wp:posOffset>186055</wp:posOffset>
            </wp:positionV>
            <wp:extent cx="2160905" cy="2541270"/>
            <wp:effectExtent l="0" t="0" r="0" b="0"/>
            <wp:wrapTight wrapText="bothSides">
              <wp:wrapPolygon edited="0">
                <wp:start x="10092" y="324"/>
                <wp:lineTo x="8950" y="486"/>
                <wp:lineTo x="7426" y="1943"/>
                <wp:lineTo x="7426" y="2915"/>
                <wp:lineTo x="4189" y="5505"/>
                <wp:lineTo x="4189" y="8096"/>
                <wp:lineTo x="2095" y="10687"/>
                <wp:lineTo x="1523" y="13277"/>
                <wp:lineTo x="1904" y="15868"/>
                <wp:lineTo x="3428" y="18459"/>
                <wp:lineTo x="1143" y="20726"/>
                <wp:lineTo x="1333" y="21211"/>
                <wp:lineTo x="2285" y="21373"/>
                <wp:lineTo x="2666" y="21373"/>
                <wp:lineTo x="19042" y="21373"/>
                <wp:lineTo x="19423" y="21373"/>
                <wp:lineTo x="20375" y="21049"/>
                <wp:lineTo x="20756" y="21049"/>
                <wp:lineTo x="19994" y="20240"/>
                <wp:lineTo x="18090" y="18459"/>
                <wp:lineTo x="19613" y="16030"/>
                <wp:lineTo x="19613" y="15868"/>
                <wp:lineTo x="19994" y="13439"/>
                <wp:lineTo x="19994" y="13277"/>
                <wp:lineTo x="19423" y="10849"/>
                <wp:lineTo x="19423" y="10687"/>
                <wp:lineTo x="17900" y="8744"/>
                <wp:lineTo x="17328" y="5505"/>
                <wp:lineTo x="14091" y="2915"/>
                <wp:lineTo x="14282" y="2267"/>
                <wp:lineTo x="12377" y="486"/>
                <wp:lineTo x="11425" y="324"/>
                <wp:lineTo x="10092" y="324"/>
              </wp:wrapPolygon>
            </wp:wrapTight>
            <wp:docPr id="18" name="Picture 10" descr="stop_watch_fortyfive_seconds_400_clr_8501.png"/>
            <wp:cNvGraphicFramePr/>
            <a:graphic xmlns:a="http://schemas.openxmlformats.org/drawingml/2006/main">
              <a:graphicData uri="http://schemas.openxmlformats.org/drawingml/2006/picture">
                <pic:pic xmlns:pic="http://schemas.openxmlformats.org/drawingml/2006/picture">
                  <pic:nvPicPr>
                    <pic:cNvPr id="4" name="Picture 3" descr="stop_watch_fortyfive_seconds_400_clr_8501.png"/>
                    <pic:cNvPicPr>
                      <a:picLocks noChangeAspect="1"/>
                    </pic:cNvPicPr>
                  </pic:nvPicPr>
                  <pic:blipFill>
                    <a:blip r:embed="rId24" cstate="print"/>
                    <a:srcRect b="15446"/>
                    <a:stretch>
                      <a:fillRect/>
                    </a:stretch>
                  </pic:blipFill>
                  <pic:spPr>
                    <a:xfrm>
                      <a:off x="0" y="0"/>
                      <a:ext cx="2160905" cy="2541270"/>
                    </a:xfrm>
                    <a:prstGeom prst="rect">
                      <a:avLst/>
                    </a:prstGeom>
                  </pic:spPr>
                </pic:pic>
              </a:graphicData>
            </a:graphic>
          </wp:anchor>
        </w:drawing>
      </w:r>
      <w:r w:rsidR="00155EB8">
        <w:rPr>
          <w:b/>
          <w:color w:val="FF0000"/>
        </w:rPr>
        <w:br w:type="page"/>
      </w:r>
    </w:p>
    <w:p w:rsidR="009D02B0" w:rsidRPr="009D02B0" w:rsidRDefault="009D02B0" w:rsidP="009D02B0">
      <w:pPr>
        <w:rPr>
          <w:lang w:val="en-GB"/>
        </w:rPr>
      </w:pPr>
    </w:p>
    <w:p w:rsidR="00155EB8" w:rsidRDefault="00155EB8">
      <w:pPr>
        <w:spacing w:after="0" w:line="240" w:lineRule="auto"/>
        <w:rPr>
          <w:b/>
          <w:color w:val="FF0000"/>
        </w:rPr>
      </w:pPr>
      <w:r>
        <w:rPr>
          <w:b/>
          <w:color w:val="FF0000"/>
        </w:rPr>
        <w:br w:type="page"/>
      </w:r>
    </w:p>
    <w:p w:rsidR="00DB46C4" w:rsidRDefault="00155EB8" w:rsidP="00155EB8">
      <w:pPr>
        <w:pStyle w:val="Heading2"/>
      </w:pPr>
      <w:bookmarkStart w:id="40" w:name="_Toc429729297"/>
      <w:r>
        <w:lastRenderedPageBreak/>
        <w:t>2.3</w:t>
      </w:r>
      <w:r w:rsidR="004C0E79">
        <w:t xml:space="preserve"> – </w:t>
      </w:r>
      <w:r w:rsidR="00DB46C4" w:rsidRPr="002E7C1F">
        <w:t>Develop speed and accuracy in accordance with workplace requirements for level of responsibility</w:t>
      </w:r>
      <w:bookmarkEnd w:id="40"/>
    </w:p>
    <w:p w:rsidR="00F36221" w:rsidRDefault="00F36221" w:rsidP="00F36221">
      <w:pPr>
        <w:pStyle w:val="Heading3"/>
      </w:pPr>
      <w:bookmarkStart w:id="41" w:name="_Toc429729298"/>
      <w:r>
        <w:t>Speed and accuracy</w:t>
      </w:r>
      <w:bookmarkEnd w:id="41"/>
    </w:p>
    <w:p w:rsidR="00F36221" w:rsidRDefault="00F36221" w:rsidP="00F36221">
      <w:pPr>
        <w:rPr>
          <w:lang w:val="en-GB"/>
        </w:rPr>
      </w:pPr>
      <w:r>
        <w:rPr>
          <w:lang w:val="en-GB"/>
        </w:rPr>
        <w:t xml:space="preserve">Although speed is important, it must be balanced by accuracy, as mistakes will take additional time. Therefore, typists should be able to type quickly but with confidence that they are accurate. </w:t>
      </w:r>
    </w:p>
    <w:p w:rsidR="00F36221" w:rsidRDefault="00F36221" w:rsidP="00F36221">
      <w:pPr>
        <w:rPr>
          <w:lang w:val="en-GB"/>
        </w:rPr>
      </w:pPr>
      <w:r>
        <w:rPr>
          <w:lang w:val="en-GB"/>
        </w:rPr>
        <w:t>40 wpm (words per minute) is considered to be the minimum speed for professional typists. Good speeds will take time to develop. To calculate this, the average word is assumed to be five letters long, so divide the number of characters (letters, numbers and punctuation) by five, divide it by how long they took to write in seconds, and finally multiply by 60.</w:t>
      </w:r>
    </w:p>
    <w:p w:rsidR="00744DB4" w:rsidRDefault="00744DB4" w:rsidP="00744DB4">
      <w:pPr>
        <w:pStyle w:val="BoldBulTight0"/>
        <w:rPr>
          <w:u w:val="single"/>
          <w:lang w:val="en-GB"/>
        </w:rPr>
      </w:pPr>
      <w:r w:rsidRPr="00744DB4">
        <w:rPr>
          <w:u w:val="single"/>
          <w:lang w:val="en-GB"/>
        </w:rPr>
        <w:t>Calculating words per minute</w:t>
      </w:r>
    </w:p>
    <w:p w:rsidR="00744DB4" w:rsidRDefault="00744DB4" w:rsidP="00744DB4">
      <w:pPr>
        <w:pStyle w:val="BoldBulTight0"/>
        <w:rPr>
          <w:b w:val="0"/>
          <w:u w:val="single"/>
          <w:lang w:val="en-GB"/>
        </w:rPr>
      </w:pPr>
      <w:r>
        <w:rPr>
          <w:b w:val="0"/>
          <w:u w:val="single"/>
          <w:lang w:val="en-GB"/>
        </w:rPr>
        <w:t xml:space="preserve">Number of characters </w:t>
      </w:r>
      <w:r w:rsidRPr="00744DB4">
        <w:rPr>
          <w:b w:val="0"/>
          <w:lang w:val="en-GB"/>
        </w:rPr>
        <w:t xml:space="preserve">= </w:t>
      </w:r>
      <w:r w:rsidRPr="00744DB4">
        <w:rPr>
          <w:i/>
          <w:lang w:val="en-GB"/>
        </w:rPr>
        <w:t>Number of words</w:t>
      </w:r>
      <w:r>
        <w:rPr>
          <w:b w:val="0"/>
          <w:u w:val="single"/>
          <w:lang w:val="en-GB"/>
        </w:rPr>
        <w:br/>
      </w:r>
      <w:r>
        <w:rPr>
          <w:b w:val="0"/>
          <w:lang w:val="en-GB"/>
        </w:rPr>
        <w:t xml:space="preserve">                   </w:t>
      </w:r>
      <w:r w:rsidRPr="00744DB4">
        <w:rPr>
          <w:b w:val="0"/>
          <w:lang w:val="en-GB"/>
        </w:rPr>
        <w:t>5</w:t>
      </w:r>
    </w:p>
    <w:p w:rsidR="00744DB4" w:rsidRDefault="00744DB4" w:rsidP="00744DB4">
      <w:pPr>
        <w:pStyle w:val="BoldBulTight0"/>
        <w:rPr>
          <w:b w:val="0"/>
          <w:u w:val="single"/>
          <w:lang w:val="en-GB"/>
        </w:rPr>
      </w:pPr>
    </w:p>
    <w:p w:rsidR="00744DB4" w:rsidRDefault="00744DB4" w:rsidP="00744DB4">
      <w:pPr>
        <w:pStyle w:val="BoldBulTight0"/>
        <w:rPr>
          <w:b w:val="0"/>
          <w:u w:val="single"/>
          <w:lang w:val="en-GB"/>
        </w:rPr>
      </w:pPr>
      <w:r>
        <w:rPr>
          <w:b w:val="0"/>
          <w:u w:val="single"/>
          <w:lang w:val="en-GB"/>
        </w:rPr>
        <w:t xml:space="preserve">Number of words </w:t>
      </w:r>
      <w:r w:rsidRPr="00744DB4">
        <w:rPr>
          <w:b w:val="0"/>
          <w:lang w:val="en-GB"/>
        </w:rPr>
        <w:t xml:space="preserve">= </w:t>
      </w:r>
      <w:r w:rsidRPr="00744DB4">
        <w:rPr>
          <w:i/>
          <w:lang w:val="en-GB"/>
        </w:rPr>
        <w:t>Words per second</w:t>
      </w:r>
      <w:r>
        <w:rPr>
          <w:b w:val="0"/>
          <w:u w:val="single"/>
          <w:lang w:val="en-GB"/>
        </w:rPr>
        <w:br/>
      </w:r>
      <w:r>
        <w:rPr>
          <w:b w:val="0"/>
          <w:lang w:val="en-GB"/>
        </w:rPr>
        <w:t xml:space="preserve">             </w:t>
      </w:r>
      <w:r w:rsidRPr="00744DB4">
        <w:rPr>
          <w:b w:val="0"/>
          <w:lang w:val="en-GB"/>
        </w:rPr>
        <w:t xml:space="preserve">Time </w:t>
      </w:r>
    </w:p>
    <w:p w:rsidR="00744DB4" w:rsidRDefault="00744DB4" w:rsidP="00744DB4">
      <w:pPr>
        <w:pStyle w:val="BoldBulTight0"/>
        <w:rPr>
          <w:b w:val="0"/>
          <w:lang w:val="en-GB"/>
        </w:rPr>
      </w:pPr>
    </w:p>
    <w:p w:rsidR="00744DB4" w:rsidRPr="00744DB4" w:rsidRDefault="00744DB4" w:rsidP="00744DB4">
      <w:pPr>
        <w:pStyle w:val="BoldBulTight0"/>
        <w:rPr>
          <w:b w:val="0"/>
          <w:lang w:val="en-GB"/>
        </w:rPr>
      </w:pPr>
      <w:r w:rsidRPr="00744DB4">
        <w:rPr>
          <w:b w:val="0"/>
          <w:lang w:val="en-GB"/>
        </w:rPr>
        <w:t xml:space="preserve">Words per second x 60 = </w:t>
      </w:r>
      <w:r w:rsidRPr="00744DB4">
        <w:rPr>
          <w:i/>
          <w:lang w:val="en-GB"/>
        </w:rPr>
        <w:t>Words per minute</w:t>
      </w:r>
    </w:p>
    <w:p w:rsidR="00F36221" w:rsidRDefault="00F36221" w:rsidP="00F36221">
      <w:pPr>
        <w:pStyle w:val="Heading3"/>
      </w:pPr>
      <w:bookmarkStart w:id="42" w:name="_Toc429729299"/>
      <w:r>
        <w:t>Workplace requirements</w:t>
      </w:r>
      <w:bookmarkEnd w:id="42"/>
    </w:p>
    <w:p w:rsidR="00F36221" w:rsidRDefault="00F36221" w:rsidP="00DB46C4">
      <w:r w:rsidRPr="00F36221">
        <w:t xml:space="preserve">The </w:t>
      </w:r>
      <w:r>
        <w:t>wpm speed required will vary depending on the job specifications. Some may require basic typing skills, while others will look for the ability to type quickly and accurately for long periods.</w:t>
      </w:r>
    </w:p>
    <w:p w:rsidR="00F36221" w:rsidRDefault="00F36221" w:rsidP="00F36221">
      <w:pPr>
        <w:pStyle w:val="BoldBulTight0"/>
      </w:pPr>
      <w:r>
        <w:t xml:space="preserve">Some jobs that will require </w:t>
      </w:r>
      <w:r w:rsidR="00DA0EE2">
        <w:t>accurate</w:t>
      </w:r>
      <w:r>
        <w:t xml:space="preserve"> typing skills are:</w:t>
      </w:r>
    </w:p>
    <w:p w:rsidR="00F36221" w:rsidRPr="00F36221" w:rsidRDefault="00F36221" w:rsidP="00F36221">
      <w:pPr>
        <w:pStyle w:val="Bullets"/>
        <w:rPr>
          <w:b/>
        </w:rPr>
      </w:pPr>
      <w:r w:rsidRPr="00F36221">
        <w:rPr>
          <w:b/>
        </w:rPr>
        <w:t>Data entry and processing</w:t>
      </w:r>
    </w:p>
    <w:p w:rsidR="00F36221" w:rsidRPr="00F36221" w:rsidRDefault="00F36221" w:rsidP="00F36221">
      <w:pPr>
        <w:pStyle w:val="Bullets"/>
        <w:numPr>
          <w:ilvl w:val="0"/>
          <w:numId w:val="0"/>
        </w:numPr>
        <w:ind w:left="1494"/>
      </w:pPr>
      <w:r>
        <w:t>People whose jobs require them to enter large amounts of data often type 60 or 70 wpm in order to enter data quickly, particularly when they are transcribing material from hard copy or voice recordings.</w:t>
      </w:r>
    </w:p>
    <w:p w:rsidR="00F36221" w:rsidRDefault="00F36221" w:rsidP="00F36221">
      <w:pPr>
        <w:pStyle w:val="Bullets"/>
        <w:rPr>
          <w:b/>
        </w:rPr>
      </w:pPr>
      <w:r w:rsidRPr="00F36221">
        <w:rPr>
          <w:b/>
        </w:rPr>
        <w:t>Receptionists</w:t>
      </w:r>
    </w:p>
    <w:p w:rsidR="00F36221" w:rsidRPr="00F36221" w:rsidRDefault="00F36221" w:rsidP="00F36221">
      <w:pPr>
        <w:pStyle w:val="Bullets"/>
        <w:numPr>
          <w:ilvl w:val="0"/>
          <w:numId w:val="0"/>
        </w:numPr>
        <w:ind w:left="1494"/>
        <w:rPr>
          <w:b/>
        </w:rPr>
      </w:pPr>
      <w:r>
        <w:t>Receptionists are required to record details quickly while on the phone or speaking to customers in person. These may be extremely important, such as medical informat</w:t>
      </w:r>
      <w:r w:rsidR="007274A5">
        <w:t>ion for a doctor’s receptionist</w:t>
      </w:r>
      <w:r>
        <w:t>, so they need to ensure their notes are accurate.</w:t>
      </w:r>
    </w:p>
    <w:p w:rsidR="002C441A" w:rsidRDefault="00F36221" w:rsidP="00F36221">
      <w:pPr>
        <w:pStyle w:val="Bullets"/>
        <w:rPr>
          <w:b/>
        </w:rPr>
      </w:pPr>
      <w:r>
        <w:rPr>
          <w:b/>
        </w:rPr>
        <w:t>Court reporters</w:t>
      </w:r>
    </w:p>
    <w:p w:rsidR="00F36221" w:rsidRDefault="00F36221" w:rsidP="00F36221">
      <w:pPr>
        <w:pStyle w:val="Bullets"/>
        <w:numPr>
          <w:ilvl w:val="0"/>
          <w:numId w:val="0"/>
        </w:numPr>
        <w:ind w:left="1494"/>
      </w:pPr>
      <w:r>
        <w:t>Court reporters are required to transcribe everything that is said in court for legal reasons. This requires them to type extremely quickly and accurately, with attention to detail.</w:t>
      </w:r>
    </w:p>
    <w:p w:rsidR="00F36221" w:rsidRDefault="00F36221" w:rsidP="00F36221">
      <w:r>
        <w:lastRenderedPageBreak/>
        <w:t>Other jobs that require strong typing skills are paralegals, writers, web co</w:t>
      </w:r>
      <w:r w:rsidR="007274A5">
        <w:t>ders and salesman. However, typing skills</w:t>
      </w:r>
      <w:r>
        <w:t xml:space="preserve"> come in useful in all sorts of jobs and make day to day </w:t>
      </w:r>
      <w:r w:rsidR="007274A5">
        <w:t>work</w:t>
      </w:r>
      <w:r>
        <w:t xml:space="preserve"> significantly easier and quicker. </w:t>
      </w:r>
    </w:p>
    <w:p w:rsidR="00F36221" w:rsidRDefault="00F36221" w:rsidP="00F36221">
      <w:pPr>
        <w:pStyle w:val="Heading3"/>
      </w:pPr>
      <w:bookmarkStart w:id="43" w:name="_Toc429729300"/>
      <w:r>
        <w:t>Dvorak keyboard</w:t>
      </w:r>
      <w:bookmarkEnd w:id="43"/>
    </w:p>
    <w:p w:rsidR="00F36221" w:rsidRDefault="00F36221" w:rsidP="00F36221">
      <w:pPr>
        <w:rPr>
          <w:lang w:val="en-GB"/>
        </w:rPr>
      </w:pPr>
      <w:r>
        <w:rPr>
          <w:lang w:val="en-GB"/>
        </w:rPr>
        <w:t xml:space="preserve">The Dvorak keyboard, created by Dr. August Dvorak in the 1930’s, is sometimes recommended for increasing typing speed. The most used keys are placed in the home row, with the vowels under the left hand and common constantans under the right. This requires less stretching for the fingers as 70% of the key strokes will already be under the fingers. 15% are on the top row and 15% on the bottom. By contrast, the traditional QWERTY keyboard has the keystrokes evenly distributed between the rows, requiring constant manoeuvring. </w:t>
      </w:r>
    </w:p>
    <w:p w:rsidR="00F36221" w:rsidRDefault="00F36221" w:rsidP="00F36221">
      <w:pPr>
        <w:rPr>
          <w:lang w:val="en-GB"/>
        </w:rPr>
      </w:pPr>
      <w:r>
        <w:rPr>
          <w:lang w:val="en-GB"/>
        </w:rPr>
        <w:t xml:space="preserve">Typists who adopt this keyboard may increase their speed more easily than on a traditional one, however it will require ‘unlearning’ years of traditional typing. Also be aware that most organisations won’t have </w:t>
      </w:r>
      <w:r w:rsidR="007274A5">
        <w:rPr>
          <w:lang w:val="en-GB"/>
        </w:rPr>
        <w:t>a Dvorak keyboard</w:t>
      </w:r>
      <w:r>
        <w:rPr>
          <w:lang w:val="en-GB"/>
        </w:rPr>
        <w:t>, so you will need to provide your own.</w:t>
      </w:r>
    </w:p>
    <w:p w:rsidR="00F36221" w:rsidRDefault="00744DB4" w:rsidP="00F36221">
      <w:pPr>
        <w:rPr>
          <w:lang w:val="en-GB"/>
        </w:rPr>
      </w:pPr>
      <w:r>
        <w:rPr>
          <w:noProof/>
          <w:lang w:eastAsia="en-AU"/>
        </w:rPr>
        <w:drawing>
          <wp:inline distT="0" distB="0" distL="0" distR="0">
            <wp:extent cx="5731510" cy="1914575"/>
            <wp:effectExtent l="0" t="0" r="2540" b="9525"/>
            <wp:docPr id="12" name="Picture 12" descr="http://dvorak.doomtech.net/assets/img/dvorak-b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vorak.doomtech.net/assets/img/dvorak-big.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1914575"/>
                    </a:xfrm>
                    <a:prstGeom prst="rect">
                      <a:avLst/>
                    </a:prstGeom>
                    <a:noFill/>
                    <a:ln>
                      <a:noFill/>
                    </a:ln>
                  </pic:spPr>
                </pic:pic>
              </a:graphicData>
            </a:graphic>
          </wp:inline>
        </w:drawing>
      </w:r>
    </w:p>
    <w:p w:rsidR="005A38A0" w:rsidRPr="00744DB4" w:rsidRDefault="00744DB4" w:rsidP="00744DB4">
      <w:pPr>
        <w:jc w:val="right"/>
      </w:pPr>
      <w:r w:rsidRPr="00744DB4">
        <w:t xml:space="preserve">Source: </w:t>
      </w:r>
      <w:hyperlink r:id="rId26" w:history="1">
        <w:r w:rsidRPr="00744DB4">
          <w:rPr>
            <w:rStyle w:val="Hyperlink"/>
          </w:rPr>
          <w:t>dvorak.doomtech.net</w:t>
        </w:r>
      </w:hyperlink>
      <w:r w:rsidR="00733597" w:rsidRPr="00744DB4">
        <w:br/>
      </w:r>
    </w:p>
    <w:p w:rsidR="005A38A0" w:rsidRDefault="005A38A0">
      <w:pPr>
        <w:spacing w:after="0" w:line="240" w:lineRule="auto"/>
        <w:rPr>
          <w:b/>
          <w:color w:val="FF0000"/>
        </w:rPr>
      </w:pPr>
      <w:r>
        <w:rPr>
          <w:b/>
          <w:color w:val="FF0000"/>
        </w:rPr>
        <w:br w:type="page"/>
      </w:r>
    </w:p>
    <w:p w:rsidR="00324FAE" w:rsidRDefault="005A38A0" w:rsidP="008E736C">
      <w:pPr>
        <w:pStyle w:val="Heading3"/>
      </w:pPr>
      <w:bookmarkStart w:id="44" w:name="_Toc429729301"/>
      <w:r w:rsidRPr="00DB46C4">
        <w:lastRenderedPageBreak/>
        <w:t>Activity 2</w:t>
      </w:r>
      <w:r w:rsidR="00831CAA">
        <w:t>C</w:t>
      </w:r>
      <w:bookmarkEnd w:id="44"/>
    </w:p>
    <w:p w:rsidR="00C65570" w:rsidRPr="00C65570" w:rsidRDefault="00C65570" w:rsidP="00C65570">
      <w:pPr>
        <w:rPr>
          <w:lang w:val="en-G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65570" w:rsidRPr="007431BE" w:rsidTr="007D215D">
        <w:tc>
          <w:tcPr>
            <w:tcW w:w="1668" w:type="dxa"/>
            <w:tcBorders>
              <w:top w:val="single" w:sz="8" w:space="0" w:color="C0504D"/>
              <w:left w:val="single" w:sz="8" w:space="0" w:color="C0504D"/>
              <w:bottom w:val="single" w:sz="18" w:space="0" w:color="C0504D"/>
              <w:right w:val="single" w:sz="8" w:space="0" w:color="C0504D"/>
            </w:tcBorders>
          </w:tcPr>
          <w:p w:rsidR="00C65570" w:rsidRPr="007431BE" w:rsidRDefault="00C65570" w:rsidP="007D215D">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65570" w:rsidRPr="007431BE" w:rsidRDefault="00C65570" w:rsidP="007D215D">
            <w:pPr>
              <w:spacing w:after="0" w:line="240" w:lineRule="auto"/>
              <w:rPr>
                <w:rFonts w:eastAsia="Times New Roman"/>
                <w:b/>
                <w:bCs/>
                <w:color w:val="000000"/>
              </w:rPr>
            </w:pPr>
            <w:r>
              <w:rPr>
                <w:rFonts w:eastAsia="Times New Roman"/>
                <w:b/>
                <w:bCs/>
                <w:color w:val="000000"/>
              </w:rPr>
              <w:t>20</w:t>
            </w:r>
            <w:r>
              <w:rPr>
                <w:rFonts w:eastAsia="Times New Roman"/>
                <w:b/>
                <w:bCs/>
                <w:color w:val="000000"/>
              </w:rPr>
              <w:t xml:space="preserve"> Minutes</w:t>
            </w:r>
          </w:p>
        </w:tc>
      </w:tr>
      <w:tr w:rsidR="00C65570" w:rsidRPr="007431BE" w:rsidTr="007D215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65570" w:rsidRPr="007431BE" w:rsidRDefault="00C65570" w:rsidP="007D215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65570" w:rsidRPr="007431BE" w:rsidRDefault="00C65570" w:rsidP="007D215D">
            <w:pPr>
              <w:pStyle w:val="NormalBold"/>
              <w:spacing w:after="0"/>
            </w:pPr>
            <w:r w:rsidRPr="007431BE">
              <w:t xml:space="preserve">To </w:t>
            </w:r>
            <w:r>
              <w:t>provide you with an opportunity to d</w:t>
            </w:r>
            <w:r w:rsidRPr="002E7C1F">
              <w:t>evelop speed and accuracy in accordance with workplace requirements for level of responsibility</w:t>
            </w:r>
          </w:p>
        </w:tc>
      </w:tr>
      <w:tr w:rsidR="00C65570" w:rsidRPr="007431BE" w:rsidTr="007D215D">
        <w:trPr>
          <w:trHeight w:val="440"/>
        </w:trPr>
        <w:tc>
          <w:tcPr>
            <w:tcW w:w="1668" w:type="dxa"/>
            <w:tcBorders>
              <w:top w:val="single" w:sz="8" w:space="0" w:color="C0504D"/>
              <w:left w:val="single" w:sz="8" w:space="0" w:color="C0504D"/>
              <w:bottom w:val="single" w:sz="8" w:space="0" w:color="C0504D"/>
              <w:right w:val="single" w:sz="8" w:space="0" w:color="C0504D"/>
            </w:tcBorders>
          </w:tcPr>
          <w:p w:rsidR="00C65570" w:rsidRPr="007431BE" w:rsidRDefault="00C65570" w:rsidP="007D215D">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5570" w:rsidRPr="00C65570" w:rsidRDefault="00C65570" w:rsidP="00C65570">
            <w:pPr>
              <w:pStyle w:val="AAAQuestions"/>
              <w:numPr>
                <w:ilvl w:val="0"/>
                <w:numId w:val="38"/>
              </w:numPr>
              <w:ind w:left="360"/>
              <w:rPr>
                <w:sz w:val="22"/>
              </w:rPr>
            </w:pPr>
            <w:r w:rsidRPr="00C65570">
              <w:rPr>
                <w:sz w:val="22"/>
              </w:rPr>
              <w:t xml:space="preserve">In your own time, practise increasing your speed and accuracy while touch typing for </w:t>
            </w:r>
            <w:r>
              <w:rPr>
                <w:sz w:val="22"/>
              </w:rPr>
              <w:t>twenty minutes</w:t>
            </w: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Default="00C65570" w:rsidP="00C65570">
            <w:pPr>
              <w:pStyle w:val="AAAQuestions"/>
              <w:numPr>
                <w:ilvl w:val="0"/>
                <w:numId w:val="0"/>
              </w:numPr>
              <w:ind w:left="360" w:hanging="360"/>
            </w:pPr>
          </w:p>
          <w:p w:rsidR="00C65570" w:rsidRPr="00412A4D" w:rsidRDefault="00C65570" w:rsidP="00C65570">
            <w:pPr>
              <w:pStyle w:val="AAAQuestions"/>
              <w:numPr>
                <w:ilvl w:val="0"/>
                <w:numId w:val="0"/>
              </w:numPr>
              <w:ind w:left="360" w:hanging="360"/>
            </w:pPr>
          </w:p>
        </w:tc>
      </w:tr>
    </w:tbl>
    <w:p w:rsidR="009D02B0" w:rsidRPr="009D02B0" w:rsidRDefault="009D02B0" w:rsidP="009D02B0">
      <w:pPr>
        <w:rPr>
          <w:lang w:val="en-GB"/>
        </w:rPr>
      </w:pPr>
    </w:p>
    <w:p w:rsidR="008E736C" w:rsidRPr="008E736C" w:rsidRDefault="008E736C" w:rsidP="008E736C">
      <w:pPr>
        <w:rPr>
          <w:lang w:val="en-GB"/>
        </w:rPr>
      </w:pPr>
    </w:p>
    <w:p w:rsidR="00733597" w:rsidRDefault="00733597" w:rsidP="00324FAE"/>
    <w:p w:rsidR="00324FAE" w:rsidRDefault="00324FAE" w:rsidP="00324FAE"/>
    <w:p w:rsidR="00324FAE" w:rsidRDefault="00324FAE" w:rsidP="00324FAE"/>
    <w:p w:rsidR="005A38A0" w:rsidRDefault="005A38A0">
      <w:pPr>
        <w:spacing w:after="0" w:line="240" w:lineRule="auto"/>
        <w:rPr>
          <w:color w:val="FF0000"/>
        </w:rPr>
      </w:pPr>
      <w:r>
        <w:rPr>
          <w:color w:val="FF0000"/>
        </w:rPr>
        <w:br w:type="page"/>
      </w:r>
    </w:p>
    <w:p w:rsidR="005A38A0" w:rsidRPr="005A38A0" w:rsidRDefault="005A38A0" w:rsidP="005A38A0">
      <w:pPr>
        <w:pStyle w:val="Heading1"/>
        <w:rPr>
          <w:szCs w:val="24"/>
        </w:rPr>
      </w:pPr>
      <w:bookmarkStart w:id="45" w:name="_Toc429729302"/>
      <w:r w:rsidRPr="005A38A0">
        <w:rPr>
          <w:szCs w:val="24"/>
        </w:rPr>
        <w:lastRenderedPageBreak/>
        <w:t>3. Check accuracy</w:t>
      </w:r>
      <w:bookmarkEnd w:id="45"/>
    </w:p>
    <w:p w:rsidR="005A38A0" w:rsidRDefault="005A38A0" w:rsidP="00324FAE">
      <w:pPr>
        <w:rPr>
          <w:color w:val="FF0000"/>
        </w:rPr>
      </w:pPr>
    </w:p>
    <w:p w:rsidR="00324FAE" w:rsidRPr="00C544E2" w:rsidRDefault="00324FAE" w:rsidP="005A38A0">
      <w:r w:rsidRPr="009F1C16">
        <w:rPr>
          <w:b/>
          <w:sz w:val="28"/>
        </w:rPr>
        <w:t>3.1.</w:t>
      </w:r>
      <w:r w:rsidRPr="009F1C16">
        <w:rPr>
          <w:sz w:val="28"/>
        </w:rPr>
        <w:t xml:space="preserve"> </w:t>
      </w:r>
      <w:r w:rsidR="005A38A0">
        <w:tab/>
      </w:r>
      <w:r w:rsidRPr="00C544E2">
        <w:t>Proofread document carefully to identify errors</w:t>
      </w:r>
    </w:p>
    <w:p w:rsidR="00324FAE" w:rsidRDefault="00324FAE" w:rsidP="005A38A0">
      <w:r w:rsidRPr="009F1C16">
        <w:rPr>
          <w:b/>
          <w:sz w:val="28"/>
        </w:rPr>
        <w:t>3.2.</w:t>
      </w:r>
      <w:r w:rsidRPr="009F1C16">
        <w:rPr>
          <w:sz w:val="28"/>
        </w:rPr>
        <w:t xml:space="preserve"> </w:t>
      </w:r>
      <w:r w:rsidR="005A38A0">
        <w:tab/>
      </w:r>
      <w:r w:rsidR="00985847" w:rsidRPr="004F52BA">
        <w:rPr>
          <w:rFonts w:asciiTheme="minorHAnsi" w:hAnsiTheme="minorHAnsi" w:cs="Calibri"/>
        </w:rPr>
        <w:t xml:space="preserve">Amend document, </w:t>
      </w:r>
      <w:r w:rsidR="00985847">
        <w:rPr>
          <w:rFonts w:asciiTheme="minorHAnsi" w:hAnsiTheme="minorHAnsi" w:cs="Calibri"/>
        </w:rPr>
        <w:t xml:space="preserve">correct </w:t>
      </w:r>
      <w:r w:rsidR="00985847" w:rsidRPr="004F52BA">
        <w:rPr>
          <w:rFonts w:asciiTheme="minorHAnsi" w:hAnsiTheme="minorHAnsi" w:cs="Calibri"/>
        </w:rPr>
        <w:t>errors and complete a final accuracy check</w:t>
      </w:r>
    </w:p>
    <w:p w:rsidR="005A38A0" w:rsidRDefault="00B1746E">
      <w:pPr>
        <w:spacing w:after="0" w:line="240" w:lineRule="auto"/>
        <w:rPr>
          <w:b/>
          <w:u w:val="single"/>
        </w:rPr>
      </w:pPr>
      <w:r>
        <w:rPr>
          <w:b/>
          <w:noProof/>
          <w:u w:val="single"/>
          <w:lang w:eastAsia="en-AU"/>
        </w:rPr>
        <w:drawing>
          <wp:anchor distT="0" distB="0" distL="114300" distR="114300" simplePos="0" relativeHeight="251684864" behindDoc="1" locked="0" layoutInCell="1" allowOverlap="1">
            <wp:simplePos x="0" y="0"/>
            <wp:positionH relativeFrom="column">
              <wp:posOffset>19050</wp:posOffset>
            </wp:positionH>
            <wp:positionV relativeFrom="paragraph">
              <wp:posOffset>-2540</wp:posOffset>
            </wp:positionV>
            <wp:extent cx="4394200" cy="4429125"/>
            <wp:effectExtent l="19050" t="0" r="6350" b="0"/>
            <wp:wrapTight wrapText="bothSides">
              <wp:wrapPolygon edited="0">
                <wp:start x="-94" y="0"/>
                <wp:lineTo x="-94" y="21554"/>
                <wp:lineTo x="21631" y="21554"/>
                <wp:lineTo x="21631" y="0"/>
                <wp:lineTo x="-94" y="0"/>
              </wp:wrapPolygon>
            </wp:wrapTight>
            <wp:docPr id="22" name="Picture 2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429125"/>
                    </a:xfrm>
                    <a:prstGeom prst="rect">
                      <a:avLst/>
                    </a:prstGeom>
                  </pic:spPr>
                </pic:pic>
              </a:graphicData>
            </a:graphic>
          </wp:anchor>
        </w:drawing>
      </w:r>
      <w:r w:rsidR="005A38A0">
        <w:rPr>
          <w:b/>
          <w:u w:val="single"/>
        </w:rPr>
        <w:br w:type="page"/>
      </w:r>
    </w:p>
    <w:p w:rsidR="005A38A0" w:rsidRPr="00C544E2" w:rsidRDefault="009F1C16" w:rsidP="009F1C16">
      <w:pPr>
        <w:pStyle w:val="Heading2"/>
      </w:pPr>
      <w:bookmarkStart w:id="46" w:name="_Toc429729303"/>
      <w:r>
        <w:lastRenderedPageBreak/>
        <w:t>3.1</w:t>
      </w:r>
      <w:r w:rsidR="004C0E79">
        <w:t xml:space="preserve"> – </w:t>
      </w:r>
      <w:r w:rsidR="005A38A0" w:rsidRPr="00C544E2">
        <w:t>Proofread document carefully to identify errors</w:t>
      </w:r>
      <w:bookmarkEnd w:id="46"/>
    </w:p>
    <w:p w:rsidR="005A38A0" w:rsidRDefault="009F1C16" w:rsidP="00174B68">
      <w:pPr>
        <w:pStyle w:val="Heading2"/>
        <w:rPr>
          <w:rFonts w:asciiTheme="minorHAnsi" w:hAnsiTheme="minorHAnsi"/>
        </w:rPr>
      </w:pPr>
      <w:bookmarkStart w:id="47" w:name="_Toc429729304"/>
      <w:r>
        <w:t>3.2</w:t>
      </w:r>
      <w:r w:rsidR="004C0E79">
        <w:t xml:space="preserve"> – </w:t>
      </w:r>
      <w:r w:rsidR="00985847" w:rsidRPr="004F52BA">
        <w:rPr>
          <w:rFonts w:asciiTheme="minorHAnsi" w:hAnsiTheme="minorHAnsi"/>
        </w:rPr>
        <w:t xml:space="preserve">Amend document, </w:t>
      </w:r>
      <w:r w:rsidR="00985847">
        <w:rPr>
          <w:rFonts w:asciiTheme="minorHAnsi" w:hAnsiTheme="minorHAnsi"/>
        </w:rPr>
        <w:t xml:space="preserve">correct </w:t>
      </w:r>
      <w:r w:rsidR="00985847" w:rsidRPr="004F52BA">
        <w:rPr>
          <w:rFonts w:asciiTheme="minorHAnsi" w:hAnsiTheme="minorHAnsi"/>
        </w:rPr>
        <w:t>errors and complete a final accuracy check</w:t>
      </w:r>
      <w:bookmarkEnd w:id="47"/>
    </w:p>
    <w:p w:rsidR="001B16E6" w:rsidRDefault="001B16E6" w:rsidP="001B16E6">
      <w:pPr>
        <w:pStyle w:val="Heading3"/>
      </w:pPr>
      <w:bookmarkStart w:id="48" w:name="_Toc429729305"/>
      <w:r>
        <w:t>Proofreading</w:t>
      </w:r>
      <w:bookmarkEnd w:id="48"/>
      <w:r>
        <w:t xml:space="preserve"> </w:t>
      </w:r>
    </w:p>
    <w:p w:rsidR="001B16E6" w:rsidRDefault="001B16E6" w:rsidP="001B16E6">
      <w:pPr>
        <w:rPr>
          <w:lang w:val="en-GB"/>
        </w:rPr>
      </w:pPr>
      <w:r>
        <w:rPr>
          <w:lang w:val="en-GB"/>
        </w:rPr>
        <w:t>Proofreading involves checking a document to ensure that there no errors in it.</w:t>
      </w:r>
    </w:p>
    <w:p w:rsidR="001B16E6" w:rsidRDefault="001B16E6" w:rsidP="001B16E6">
      <w:pPr>
        <w:pStyle w:val="BoldBulTight0"/>
        <w:rPr>
          <w:lang w:val="en-GB"/>
        </w:rPr>
      </w:pPr>
      <w:r>
        <w:rPr>
          <w:lang w:val="en-GB"/>
        </w:rPr>
        <w:t>This may include:</w:t>
      </w:r>
    </w:p>
    <w:p w:rsidR="001B16E6" w:rsidRDefault="001B16E6" w:rsidP="001B16E6">
      <w:pPr>
        <w:pStyle w:val="Bullets"/>
        <w:rPr>
          <w:lang w:val="en-GB"/>
        </w:rPr>
      </w:pPr>
      <w:r>
        <w:rPr>
          <w:lang w:val="en-GB"/>
        </w:rPr>
        <w:t>Spelling errors</w:t>
      </w:r>
    </w:p>
    <w:p w:rsidR="001B16E6" w:rsidRDefault="001B16E6" w:rsidP="001B16E6">
      <w:pPr>
        <w:pStyle w:val="Bullets"/>
        <w:rPr>
          <w:lang w:val="en-GB"/>
        </w:rPr>
      </w:pPr>
      <w:r>
        <w:rPr>
          <w:lang w:val="en-GB"/>
        </w:rPr>
        <w:t>Grammatical errors</w:t>
      </w:r>
    </w:p>
    <w:p w:rsidR="001B16E6" w:rsidRDefault="001B16E6" w:rsidP="001B16E6">
      <w:pPr>
        <w:pStyle w:val="Bullets"/>
        <w:rPr>
          <w:lang w:val="en-GB"/>
        </w:rPr>
      </w:pPr>
      <w:r>
        <w:rPr>
          <w:lang w:val="en-GB"/>
        </w:rPr>
        <w:t>Whether the document makes sense.</w:t>
      </w:r>
    </w:p>
    <w:p w:rsidR="00962335" w:rsidRDefault="00962335" w:rsidP="00962335">
      <w:r>
        <w:t>Check the document carefully before you hand it in. It may not be checked again before it is sent out to a customer or shown to management, so it is your responsibility to make sure that it is accurate and mistake-free.</w:t>
      </w:r>
    </w:p>
    <w:p w:rsidR="00A31BBF" w:rsidRDefault="00962335" w:rsidP="00962335">
      <w:r>
        <w:t>Where possible, it is advisable to leave the document a while before proofreading it. This will allow you to look at it with ‘fresh eyes’, having forgotten what it is supposed to say, which will allow you to notice mistakes. A day is preferable, but an hour is also acceptable. Some typists also prefer to swap with a partner to achieve the same effect.</w:t>
      </w:r>
      <w:r w:rsidR="00A31BBF">
        <w:t xml:space="preserve"> </w:t>
      </w:r>
    </w:p>
    <w:p w:rsidR="00962335" w:rsidRDefault="00CF7E9E" w:rsidP="00962335">
      <w:r>
        <w:rPr>
          <w:noProof/>
          <w:lang w:eastAsia="en-AU"/>
        </w:rPr>
        <w:drawing>
          <wp:anchor distT="0" distB="0" distL="114300" distR="114300" simplePos="0" relativeHeight="251687936" behindDoc="1" locked="0" layoutInCell="1" allowOverlap="1" wp14:anchorId="663DA862" wp14:editId="6671A1FF">
            <wp:simplePos x="0" y="0"/>
            <wp:positionH relativeFrom="column">
              <wp:posOffset>3712210</wp:posOffset>
            </wp:positionH>
            <wp:positionV relativeFrom="paragraph">
              <wp:posOffset>19685</wp:posOffset>
            </wp:positionV>
            <wp:extent cx="2781300" cy="2778760"/>
            <wp:effectExtent l="19050" t="0" r="0" b="0"/>
            <wp:wrapTight wrapText="bothSides">
              <wp:wrapPolygon edited="0">
                <wp:start x="592" y="0"/>
                <wp:lineTo x="-148" y="1037"/>
                <wp:lineTo x="0" y="21324"/>
                <wp:lineTo x="592" y="21472"/>
                <wp:lineTo x="20860" y="21472"/>
                <wp:lineTo x="21008" y="21472"/>
                <wp:lineTo x="21304" y="21324"/>
                <wp:lineTo x="21452" y="21324"/>
                <wp:lineTo x="21600" y="19843"/>
                <wp:lineTo x="21600" y="1037"/>
                <wp:lineTo x="21304" y="148"/>
                <wp:lineTo x="20860" y="0"/>
                <wp:lineTo x="592" y="0"/>
              </wp:wrapPolygon>
            </wp:wrapTight>
            <wp:docPr id="25" name="Picture 24" descr="MWri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27" cstate="print"/>
                    <a:stretch>
                      <a:fillRect/>
                    </a:stretch>
                  </pic:blipFill>
                  <pic:spPr>
                    <a:xfrm>
                      <a:off x="0" y="0"/>
                      <a:ext cx="2781300" cy="2778760"/>
                    </a:xfrm>
                    <a:prstGeom prst="rect">
                      <a:avLst/>
                    </a:prstGeom>
                    <a:ln>
                      <a:noFill/>
                    </a:ln>
                    <a:effectLst>
                      <a:softEdge rad="112500"/>
                    </a:effectLst>
                  </pic:spPr>
                </pic:pic>
              </a:graphicData>
            </a:graphic>
          </wp:anchor>
        </w:drawing>
      </w:r>
      <w:r w:rsidR="00A31BBF">
        <w:t>Proofread the document multiple times. Focus first on spellings, then grammatical mistakes and then typos.</w:t>
      </w:r>
    </w:p>
    <w:p w:rsidR="00A31BBF" w:rsidRDefault="00A31BBF" w:rsidP="00A31BBF">
      <w:pPr>
        <w:tabs>
          <w:tab w:val="left" w:pos="5153"/>
        </w:tabs>
      </w:pPr>
      <w:r>
        <w:t>In some cases, errors may have been present in an original document that you transcribed. In these cases, use your judgement on whether to change them or ask your manager whether you should leav</w:t>
      </w:r>
      <w:bookmarkStart w:id="49" w:name="_GoBack"/>
      <w:bookmarkEnd w:id="49"/>
      <w:r>
        <w:t>e them.</w:t>
      </w:r>
      <w:r w:rsidRPr="00A31BBF">
        <w:t xml:space="preserve"> </w:t>
      </w:r>
    </w:p>
    <w:p w:rsidR="00A31BBF" w:rsidRPr="00A31BBF" w:rsidRDefault="00A31BBF" w:rsidP="00A31BBF">
      <w:pPr>
        <w:pStyle w:val="BoldBulTight0"/>
        <w:rPr>
          <w:u w:val="single"/>
        </w:rPr>
      </w:pPr>
      <w:r>
        <w:rPr>
          <w:u w:val="single"/>
        </w:rPr>
        <w:t>Spellings</w:t>
      </w:r>
    </w:p>
    <w:p w:rsidR="00171843" w:rsidRDefault="00171843" w:rsidP="00A31BBF">
      <w:pPr>
        <w:tabs>
          <w:tab w:val="left" w:pos="5153"/>
        </w:tabs>
      </w:pPr>
      <w:r>
        <w:t>Remember that spell</w:t>
      </w:r>
      <w:r w:rsidR="00A31BBF">
        <w:t xml:space="preserve">checkers aren’t perfect; they may get confused between tenses and can’t choose between homonyms such as their and there. </w:t>
      </w:r>
      <w:r>
        <w:t>Don’t assume it is always correct and blindly accept suggestions, particularly w</w:t>
      </w:r>
      <w:r w:rsidR="007274A5">
        <w:t>hen using the grammar checker. R</w:t>
      </w:r>
      <w:r>
        <w:t xml:space="preserve">ead the sentence through to see if it makes sense. </w:t>
      </w:r>
    </w:p>
    <w:p w:rsidR="00A31BBF" w:rsidRDefault="00171843" w:rsidP="00A31BBF">
      <w:pPr>
        <w:tabs>
          <w:tab w:val="left" w:pos="5153"/>
        </w:tabs>
      </w:pPr>
      <w:r>
        <w:t xml:space="preserve">Furthermore, when the red and green error lines have gone, continue to read the passage through to see if it has missed anything. Spellcheckers can often lull people into a false sense of security. </w:t>
      </w:r>
      <w:r w:rsidR="00A31BBF">
        <w:t xml:space="preserve">Proofreading </w:t>
      </w:r>
      <w:r>
        <w:t xml:space="preserve">the document </w:t>
      </w:r>
      <w:r w:rsidR="00A31BBF">
        <w:t xml:space="preserve">multiple times will allow you to identify </w:t>
      </w:r>
      <w:r w:rsidR="007274A5">
        <w:t xml:space="preserve">additional </w:t>
      </w:r>
      <w:r>
        <w:t>spelling mistakes</w:t>
      </w:r>
      <w:r w:rsidR="00A31BBF">
        <w:t>.</w:t>
      </w:r>
      <w:r w:rsidR="00A31BBF">
        <w:tab/>
      </w:r>
    </w:p>
    <w:p w:rsidR="00145D61" w:rsidRDefault="00145D61">
      <w:pPr>
        <w:spacing w:after="0" w:line="240" w:lineRule="auto"/>
        <w:rPr>
          <w:rFonts w:cstheme="majorBidi"/>
          <w:b/>
          <w:bCs/>
          <w:sz w:val="26"/>
          <w:szCs w:val="26"/>
          <w:lang w:val="en-GB"/>
        </w:rPr>
      </w:pPr>
      <w:r>
        <w:br w:type="page"/>
      </w:r>
    </w:p>
    <w:p w:rsidR="00DD7122" w:rsidRDefault="00A31BBF" w:rsidP="00A31BBF">
      <w:pPr>
        <w:pStyle w:val="Heading3"/>
      </w:pPr>
      <w:bookmarkStart w:id="50" w:name="_Toc429729306"/>
      <w:r w:rsidRPr="00A31BBF">
        <w:lastRenderedPageBreak/>
        <w:t>Amend</w:t>
      </w:r>
      <w:r>
        <w:t>ing mistakes</w:t>
      </w:r>
      <w:bookmarkEnd w:id="50"/>
    </w:p>
    <w:p w:rsidR="00145D61" w:rsidRDefault="00A31BBF" w:rsidP="00145D61">
      <w:pPr>
        <w:tabs>
          <w:tab w:val="left" w:pos="5153"/>
        </w:tabs>
      </w:pPr>
      <w:r>
        <w:rPr>
          <w:lang w:val="en-GB"/>
        </w:rPr>
        <w:t>Make changes to</w:t>
      </w:r>
      <w:r w:rsidR="00504BC7">
        <w:rPr>
          <w:lang w:val="en-GB"/>
        </w:rPr>
        <w:t xml:space="preserve"> correct</w:t>
      </w:r>
      <w:r>
        <w:rPr>
          <w:lang w:val="en-GB"/>
        </w:rPr>
        <w:t xml:space="preserve"> the errors you have noticed. It may be useful to print the amended document out and </w:t>
      </w:r>
      <w:r w:rsidR="007274A5">
        <w:rPr>
          <w:lang w:val="en-GB"/>
        </w:rPr>
        <w:t xml:space="preserve">make a final accuracy check </w:t>
      </w:r>
      <w:r>
        <w:rPr>
          <w:lang w:val="en-GB"/>
        </w:rPr>
        <w:t>before submitting it. The more you see of a document, the more you will notice.</w:t>
      </w:r>
      <w:r w:rsidR="00145D61" w:rsidRPr="00145D61">
        <w:t xml:space="preserve"> </w:t>
      </w:r>
    </w:p>
    <w:p w:rsidR="00A31BBF" w:rsidRPr="00145D61" w:rsidRDefault="00145D61" w:rsidP="00145D61">
      <w:pPr>
        <w:tabs>
          <w:tab w:val="left" w:pos="5153"/>
        </w:tabs>
      </w:pPr>
      <w:r>
        <w:t xml:space="preserve">Remember that mistakes will present a negative view of your work and make you look unprofessional. Even if your work is 99% mistake free, the 1% that is mistakes will stand out. </w:t>
      </w:r>
    </w:p>
    <w:p w:rsidR="00171843" w:rsidRPr="00A31BBF" w:rsidRDefault="00CF7E9E" w:rsidP="00A31BBF">
      <w:pPr>
        <w:rPr>
          <w:lang w:val="en-GB"/>
        </w:rPr>
      </w:pPr>
      <w:r>
        <w:rPr>
          <w:noProof/>
          <w:lang w:eastAsia="en-AU"/>
        </w:rPr>
        <w:drawing>
          <wp:anchor distT="0" distB="0" distL="114300" distR="114300" simplePos="0" relativeHeight="251722752" behindDoc="1" locked="0" layoutInCell="1" allowOverlap="1" wp14:anchorId="6B2B42AE" wp14:editId="75A9F5CF">
            <wp:simplePos x="0" y="0"/>
            <wp:positionH relativeFrom="column">
              <wp:posOffset>474980</wp:posOffset>
            </wp:positionH>
            <wp:positionV relativeFrom="paragraph">
              <wp:posOffset>1499870</wp:posOffset>
            </wp:positionV>
            <wp:extent cx="4393565" cy="2754630"/>
            <wp:effectExtent l="0" t="0" r="0" b="0"/>
            <wp:wrapTight wrapText="bothSides">
              <wp:wrapPolygon edited="0">
                <wp:start x="9740" y="448"/>
                <wp:lineTo x="9178" y="598"/>
                <wp:lineTo x="8054" y="2241"/>
                <wp:lineTo x="7867" y="5228"/>
                <wp:lineTo x="8710" y="7618"/>
                <wp:lineTo x="2903" y="8515"/>
                <wp:lineTo x="2529" y="8664"/>
                <wp:lineTo x="3278" y="12398"/>
                <wp:lineTo x="1779" y="13444"/>
                <wp:lineTo x="1592" y="13743"/>
                <wp:lineTo x="1873" y="14788"/>
                <wp:lineTo x="2810" y="17178"/>
                <wp:lineTo x="3184" y="19568"/>
                <wp:lineTo x="3372" y="21361"/>
                <wp:lineTo x="3653" y="21361"/>
                <wp:lineTo x="12362" y="21361"/>
                <wp:lineTo x="12456" y="21361"/>
                <wp:lineTo x="12269" y="20614"/>
                <wp:lineTo x="11894" y="19568"/>
                <wp:lineTo x="17607" y="18822"/>
                <wp:lineTo x="18263" y="18373"/>
                <wp:lineTo x="17888" y="17178"/>
                <wp:lineTo x="17982" y="17178"/>
                <wp:lineTo x="19387" y="14938"/>
                <wp:lineTo x="19387" y="14788"/>
                <wp:lineTo x="19574" y="14788"/>
                <wp:lineTo x="20042" y="12996"/>
                <wp:lineTo x="20136" y="12249"/>
                <wp:lineTo x="20042" y="10606"/>
                <wp:lineTo x="19855" y="10008"/>
                <wp:lineTo x="17888" y="7768"/>
                <wp:lineTo x="17794" y="7618"/>
                <wp:lineTo x="18544" y="6722"/>
                <wp:lineTo x="18731" y="5527"/>
                <wp:lineTo x="12737" y="2539"/>
                <wp:lineTo x="11613" y="896"/>
                <wp:lineTo x="10958" y="448"/>
                <wp:lineTo x="9740" y="448"/>
              </wp:wrapPolygon>
            </wp:wrapTight>
            <wp:docPr id="20" name="Picture 11" descr="http://content.presentermedia.com/tp/Pc8gIKIo/laying_low_with_laptop.png"/>
            <wp:cNvGraphicFramePr/>
            <a:graphic xmlns:a="http://schemas.openxmlformats.org/drawingml/2006/main">
              <a:graphicData uri="http://schemas.openxmlformats.org/drawingml/2006/picture">
                <pic:pic xmlns:pic="http://schemas.openxmlformats.org/drawingml/2006/picture">
                  <pic:nvPicPr>
                    <pic:cNvPr id="27650" name="Picture 2" descr="http://content.presentermedia.com/tp/Pc8gIKIo/laying_low_with_laptop.png"/>
                    <pic:cNvPicPr>
                      <a:picLocks noChangeAspect="1" noChangeArrowheads="1"/>
                    </pic:cNvPicPr>
                  </pic:nvPicPr>
                  <pic:blipFill>
                    <a:blip r:embed="rId28" cstate="print"/>
                    <a:srcRect/>
                    <a:stretch>
                      <a:fillRect/>
                    </a:stretch>
                  </pic:blipFill>
                  <pic:spPr bwMode="auto">
                    <a:xfrm>
                      <a:off x="0" y="0"/>
                      <a:ext cx="4393565" cy="2754630"/>
                    </a:xfrm>
                    <a:prstGeom prst="rect">
                      <a:avLst/>
                    </a:prstGeom>
                    <a:noFill/>
                  </pic:spPr>
                </pic:pic>
              </a:graphicData>
            </a:graphic>
          </wp:anchor>
        </w:drawing>
      </w:r>
      <w:r w:rsidR="00171843">
        <w:rPr>
          <w:lang w:val="en-GB"/>
        </w:rPr>
        <w:t>Some people find that proofreading and amending documents is difficult in a noisy work environment. If you have nowhere quiet to go where you can fully concentrate on this task, consider speaking to your supervisor about it, or if you are allowed, use headphones to block out other noise. You should try to fully concentrate on the task without distractions.</w:t>
      </w:r>
    </w:p>
    <w:p w:rsidR="00F64A28" w:rsidRDefault="00F64A28">
      <w:pPr>
        <w:spacing w:after="0" w:line="240" w:lineRule="auto"/>
        <w:rPr>
          <w:b/>
          <w:color w:val="FF0000"/>
        </w:rPr>
      </w:pPr>
      <w:r>
        <w:rPr>
          <w:b/>
          <w:color w:val="FF0000"/>
        </w:rPr>
        <w:br w:type="page"/>
      </w:r>
    </w:p>
    <w:p w:rsidR="00CF7E9E" w:rsidRDefault="00CF7E9E">
      <w:pPr>
        <w:spacing w:after="0" w:line="240" w:lineRule="auto"/>
        <w:rPr>
          <w:b/>
          <w:color w:val="FF0000"/>
        </w:rPr>
      </w:pPr>
    </w:p>
    <w:p w:rsidR="001424FE" w:rsidRPr="001424FE" w:rsidRDefault="001424FE" w:rsidP="001424FE">
      <w:pPr>
        <w:rPr>
          <w:lang w:val="en-GB"/>
        </w:rPr>
      </w:pPr>
    </w:p>
    <w:p w:rsidR="002163A1" w:rsidRDefault="002163A1">
      <w:r>
        <w:br w:type="page"/>
      </w:r>
    </w:p>
    <w:p w:rsidR="00563ADA" w:rsidRPr="00DD4DC3" w:rsidRDefault="00174B68" w:rsidP="00174B68">
      <w:pPr>
        <w:pStyle w:val="Heading3"/>
      </w:pPr>
      <w:bookmarkStart w:id="51" w:name="_Toc429729308"/>
      <w:r>
        <w:lastRenderedPageBreak/>
        <w:t>Skills and Knowledge Activity</w:t>
      </w:r>
      <w:bookmarkEnd w:id="51"/>
    </w:p>
    <w:p w:rsidR="00563ADA" w:rsidRPr="00603C91" w:rsidRDefault="00174B68" w:rsidP="00563ADA">
      <w:pPr>
        <w:spacing w:before="240" w:line="360" w:lineRule="auto"/>
        <w:rPr>
          <w:rFonts w:cs="Calibri"/>
          <w:sz w:val="23"/>
          <w:szCs w:val="23"/>
        </w:rPr>
      </w:pPr>
      <w:r>
        <w:rPr>
          <w:rFonts w:cs="Calibri"/>
          <w:noProof/>
          <w:sz w:val="23"/>
          <w:szCs w:val="23"/>
          <w:lang w:eastAsia="en-AU"/>
        </w:rPr>
        <w:drawing>
          <wp:anchor distT="0" distB="0" distL="114300" distR="114300" simplePos="0" relativeHeight="251706368" behindDoc="1" locked="0" layoutInCell="1" allowOverlap="1">
            <wp:simplePos x="0" y="0"/>
            <wp:positionH relativeFrom="column">
              <wp:posOffset>9525</wp:posOffset>
            </wp:positionH>
            <wp:positionV relativeFrom="paragraph">
              <wp:posOffset>44450</wp:posOffset>
            </wp:positionV>
            <wp:extent cx="5038725" cy="3848100"/>
            <wp:effectExtent l="19050" t="0" r="9525" b="0"/>
            <wp:wrapTight wrapText="bothSides">
              <wp:wrapPolygon edited="0">
                <wp:start x="-82" y="0"/>
                <wp:lineTo x="-82" y="21493"/>
                <wp:lineTo x="21641" y="21493"/>
                <wp:lineTo x="21641" y="0"/>
                <wp:lineTo x="-82" y="0"/>
              </wp:wrapPolygon>
            </wp:wrapTight>
            <wp:docPr id="868" name="Picture 868"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Fotolia_2204087_XS"/>
                    <pic:cNvPicPr>
                      <a:picLocks noChangeAspect="1" noChangeArrowheads="1"/>
                    </pic:cNvPicPr>
                  </pic:nvPicPr>
                  <pic:blipFill>
                    <a:blip r:embed="rId29" cstate="print"/>
                    <a:srcRect/>
                    <a:stretch>
                      <a:fillRect/>
                    </a:stretch>
                  </pic:blipFill>
                  <pic:spPr bwMode="auto">
                    <a:xfrm>
                      <a:off x="0" y="0"/>
                      <a:ext cx="5038725" cy="3848100"/>
                    </a:xfrm>
                    <a:prstGeom prst="rect">
                      <a:avLst/>
                    </a:prstGeom>
                    <a:noFill/>
                    <a:ln w="9525">
                      <a:noFill/>
                      <a:miter lim="800000"/>
                      <a:headEnd/>
                      <a:tailEnd/>
                    </a:ln>
                  </pic:spPr>
                </pic:pic>
              </a:graphicData>
            </a:graphic>
          </wp:anchor>
        </w:drawing>
      </w:r>
    </w:p>
    <w:p w:rsidR="00563ADA" w:rsidRPr="00603C91" w:rsidRDefault="00563ADA" w:rsidP="00563ADA">
      <w:pPr>
        <w:spacing w:before="240" w:line="360" w:lineRule="auto"/>
        <w:rPr>
          <w:rFonts w:cs="Calibri"/>
          <w:sz w:val="23"/>
          <w:szCs w:val="23"/>
        </w:rPr>
      </w:pPr>
    </w:p>
    <w:p w:rsidR="00563ADA" w:rsidRPr="00603C91" w:rsidRDefault="00563ADA" w:rsidP="00563ADA">
      <w:pPr>
        <w:spacing w:before="240" w:line="360" w:lineRule="auto"/>
        <w:rPr>
          <w:rFonts w:cs="Calibri"/>
          <w:sz w:val="23"/>
          <w:szCs w:val="23"/>
        </w:rPr>
      </w:pPr>
    </w:p>
    <w:p w:rsidR="00563ADA" w:rsidRPr="00603C91" w:rsidRDefault="00563ADA" w:rsidP="00563ADA">
      <w:pPr>
        <w:spacing w:before="240" w:line="360" w:lineRule="auto"/>
        <w:rPr>
          <w:rFonts w:cs="Calibri"/>
          <w:sz w:val="23"/>
          <w:szCs w:val="23"/>
        </w:rPr>
      </w:pPr>
    </w:p>
    <w:p w:rsidR="00563ADA" w:rsidRPr="00603C91" w:rsidRDefault="00563ADA" w:rsidP="00563ADA">
      <w:pPr>
        <w:spacing w:before="240" w:line="360" w:lineRule="auto"/>
        <w:rPr>
          <w:rFonts w:cs="Calibri"/>
          <w:sz w:val="23"/>
          <w:szCs w:val="23"/>
        </w:rPr>
      </w:pPr>
    </w:p>
    <w:p w:rsidR="00563ADA" w:rsidRPr="00603C91" w:rsidRDefault="00563ADA" w:rsidP="00563ADA">
      <w:pPr>
        <w:spacing w:before="240" w:line="360" w:lineRule="auto"/>
        <w:rPr>
          <w:rFonts w:cs="Calibri"/>
          <w:sz w:val="23"/>
          <w:szCs w:val="23"/>
        </w:rPr>
      </w:pPr>
    </w:p>
    <w:p w:rsidR="00563ADA" w:rsidRPr="00603C91" w:rsidRDefault="00563ADA" w:rsidP="00563ADA">
      <w:pPr>
        <w:spacing w:before="240" w:line="360" w:lineRule="auto"/>
        <w:rPr>
          <w:rFonts w:cs="Calibri"/>
          <w:sz w:val="23"/>
          <w:szCs w:val="23"/>
        </w:rPr>
      </w:pPr>
    </w:p>
    <w:p w:rsidR="00563ADA" w:rsidRPr="00603C91" w:rsidRDefault="00563ADA" w:rsidP="00563ADA">
      <w:pPr>
        <w:spacing w:before="240" w:line="360" w:lineRule="auto"/>
        <w:rPr>
          <w:rFonts w:cs="Calibri"/>
          <w:sz w:val="23"/>
          <w:szCs w:val="23"/>
        </w:rPr>
      </w:pPr>
    </w:p>
    <w:p w:rsidR="00563ADA" w:rsidRDefault="00563ADA" w:rsidP="00563ADA">
      <w:pPr>
        <w:spacing w:before="240" w:line="360" w:lineRule="auto"/>
        <w:rPr>
          <w:rFonts w:cs="Calibri"/>
          <w:sz w:val="23"/>
          <w:szCs w:val="23"/>
        </w:rPr>
      </w:pPr>
    </w:p>
    <w:p w:rsidR="00563ADA" w:rsidRDefault="00563ADA" w:rsidP="00563ADA">
      <w:pPr>
        <w:spacing w:before="240" w:line="360" w:lineRule="auto"/>
        <w:rPr>
          <w:rFonts w:cs="Calibri"/>
          <w:sz w:val="23"/>
          <w:szCs w:val="23"/>
        </w:rPr>
      </w:pPr>
    </w:p>
    <w:p w:rsidR="00563ADA" w:rsidRDefault="00563ADA" w:rsidP="00563ADA">
      <w:pPr>
        <w:spacing w:before="240" w:line="360" w:lineRule="auto"/>
        <w:rPr>
          <w:rFonts w:cs="Calibri"/>
          <w:sz w:val="23"/>
          <w:szCs w:val="23"/>
        </w:rPr>
      </w:pPr>
    </w:p>
    <w:p w:rsidR="00563ADA" w:rsidRDefault="00563ADA" w:rsidP="00563ADA">
      <w:pPr>
        <w:pStyle w:val="Heading2"/>
      </w:pPr>
    </w:p>
    <w:p w:rsidR="00563ADA" w:rsidRDefault="00563ADA">
      <w:pPr>
        <w:spacing w:after="0" w:line="240" w:lineRule="auto"/>
        <w:rPr>
          <w:b/>
        </w:rPr>
      </w:pPr>
      <w:bookmarkStart w:id="52" w:name="_Toc324775124"/>
      <w:r>
        <w:rPr>
          <w:b/>
        </w:rPr>
        <w:br w:type="page"/>
      </w:r>
    </w:p>
    <w:bookmarkEnd w:id="52"/>
    <w:p w:rsidR="004C0E79" w:rsidRPr="008554B3" w:rsidRDefault="004C0E79" w:rsidP="004C0E79">
      <w:pPr>
        <w:pStyle w:val="NormalBold"/>
      </w:pPr>
      <w:r w:rsidRPr="008554B3">
        <w:lastRenderedPageBreak/>
        <w:t>Nearly there...</w:t>
      </w:r>
    </w:p>
    <w:p w:rsidR="004C0E79" w:rsidRDefault="004C0E79" w:rsidP="004C0E79">
      <w:pPr>
        <w:pStyle w:val="Heading2"/>
      </w:pPr>
      <w:bookmarkStart w:id="53" w:name="_Toc326743832"/>
      <w:bookmarkStart w:id="54" w:name="_Toc330309176"/>
      <w:bookmarkStart w:id="55" w:name="_Toc338606027"/>
      <w:bookmarkStart w:id="56" w:name="_Toc338792185"/>
      <w:bookmarkStart w:id="57" w:name="_Toc348021071"/>
      <w:bookmarkStart w:id="58" w:name="_Toc415154375"/>
      <w:bookmarkStart w:id="59" w:name="_Toc429729309"/>
      <w:r>
        <w:t>Major Activity – An opportunity to revise the unit</w:t>
      </w:r>
      <w:bookmarkEnd w:id="53"/>
      <w:bookmarkEnd w:id="54"/>
      <w:bookmarkEnd w:id="55"/>
      <w:bookmarkEnd w:id="56"/>
      <w:bookmarkEnd w:id="57"/>
      <w:bookmarkEnd w:id="58"/>
      <w:bookmarkEnd w:id="59"/>
    </w:p>
    <w:p w:rsidR="004C0E79" w:rsidRDefault="004C0E79" w:rsidP="004C0E79"/>
    <w:p w:rsidR="004C0E79" w:rsidRDefault="004C0E79" w:rsidP="004C0E79">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02128B" w:rsidRDefault="0002128B" w:rsidP="0002128B"/>
    <w:p w:rsidR="00563ADA" w:rsidRDefault="00563ADA">
      <w:pPr>
        <w:spacing w:after="0" w:line="240" w:lineRule="auto"/>
        <w:rPr>
          <w:b/>
          <w:color w:val="C00000"/>
          <w:sz w:val="26"/>
          <w:szCs w:val="26"/>
        </w:rPr>
      </w:pPr>
      <w:r>
        <w:rPr>
          <w:b/>
          <w:color w:val="C00000"/>
          <w:sz w:val="26"/>
          <w:szCs w:val="26"/>
        </w:rPr>
        <w:br w:type="page"/>
      </w:r>
    </w:p>
    <w:p w:rsidR="009D02B0" w:rsidRPr="00563ADA" w:rsidRDefault="009D02B0" w:rsidP="009D02B0">
      <w:pPr>
        <w:rPr>
          <w:b/>
          <w:color w:val="C00000"/>
          <w:sz w:val="26"/>
          <w:szCs w:val="26"/>
        </w:rPr>
      </w:pPr>
      <w:r w:rsidRPr="008554B3">
        <w:rPr>
          <w:b/>
          <w:color w:val="C00000"/>
          <w:sz w:val="26"/>
          <w:szCs w:val="26"/>
        </w:rPr>
        <w:lastRenderedPageBreak/>
        <w:t>Congratulations!</w:t>
      </w:r>
    </w:p>
    <w:p w:rsidR="009D02B0" w:rsidRDefault="009D02B0" w:rsidP="009D02B0">
      <w:pPr>
        <w:rPr>
          <w:b/>
          <w:bCs/>
          <w:color w:val="C00000"/>
        </w:rPr>
      </w:pPr>
      <w:r>
        <w:rPr>
          <w:lang w:val="en-US"/>
        </w:rPr>
        <w:t xml:space="preserve">You have now finished the unit ‘Develop </w:t>
      </w:r>
      <w:r w:rsidR="004C0E79">
        <w:rPr>
          <w:lang w:val="en-US"/>
        </w:rPr>
        <w:t>keyboarding speed and accuracy</w:t>
      </w:r>
      <w:r w:rsidR="004C0E79" w:rsidRPr="008554B3">
        <w:rPr>
          <w:lang w:val="en-US"/>
        </w:rPr>
        <w:t xml:space="preserve">’ </w:t>
      </w:r>
    </w:p>
    <w:p w:rsidR="009D02B0" w:rsidRDefault="009D02B0" w:rsidP="009D02B0">
      <w:pPr>
        <w:rPr>
          <w:b/>
          <w:bCs/>
          <w:color w:val="C00000"/>
        </w:rPr>
      </w:pPr>
    </w:p>
    <w:p w:rsidR="009D02B0" w:rsidRDefault="009D02B0" w:rsidP="009D02B0">
      <w:pPr>
        <w:jc w:val="both"/>
      </w:pPr>
      <w:r>
        <w:rPr>
          <w:noProof/>
          <w:color w:val="C00000"/>
          <w:lang w:eastAsia="en-AU"/>
        </w:rPr>
        <w:drawing>
          <wp:inline distT="0" distB="0" distL="0" distR="0">
            <wp:extent cx="5943600" cy="5943600"/>
            <wp:effectExtent l="19050" t="0" r="0" b="0"/>
            <wp:docPr id="2"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0"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9D02B0" w:rsidRDefault="009D02B0">
      <w:pPr>
        <w:spacing w:after="0" w:line="240" w:lineRule="auto"/>
        <w:rPr>
          <w:rFonts w:asciiTheme="minorHAnsi" w:hAnsiTheme="minorHAnsi" w:cstheme="minorHAnsi"/>
          <w:b/>
          <w:bCs/>
          <w:color w:val="C00000"/>
          <w:sz w:val="28"/>
          <w:szCs w:val="28"/>
        </w:rPr>
      </w:pPr>
      <w:r>
        <w:br w:type="page"/>
      </w:r>
    </w:p>
    <w:p w:rsidR="0002128B" w:rsidRPr="000737FF" w:rsidRDefault="0002128B" w:rsidP="00464406">
      <w:pPr>
        <w:pStyle w:val="Heading2"/>
        <w:jc w:val="center"/>
      </w:pPr>
      <w:bookmarkStart w:id="60" w:name="_Toc429729310"/>
      <w:r w:rsidRPr="000737FF">
        <w:lastRenderedPageBreak/>
        <w:t>References</w:t>
      </w:r>
      <w:bookmarkEnd w:id="60"/>
    </w:p>
    <w:p w:rsidR="00464406" w:rsidRDefault="00464406" w:rsidP="00464406">
      <w:pPr>
        <w:autoSpaceDE w:val="0"/>
        <w:autoSpaceDN w:val="0"/>
        <w:adjustRightInd w:val="0"/>
        <w:spacing w:line="240" w:lineRule="auto"/>
        <w:jc w:val="center"/>
        <w:rPr>
          <w:rFonts w:cstheme="minorHAnsi"/>
          <w:b/>
          <w:i/>
          <w:sz w:val="24"/>
          <w:szCs w:val="24"/>
        </w:rPr>
      </w:pPr>
    </w:p>
    <w:p w:rsidR="0002128B" w:rsidRPr="00711D31" w:rsidRDefault="0002128B" w:rsidP="00464406">
      <w:pPr>
        <w:autoSpaceDE w:val="0"/>
        <w:autoSpaceDN w:val="0"/>
        <w:adjustRightInd w:val="0"/>
        <w:spacing w:line="240" w:lineRule="auto"/>
        <w:jc w:val="center"/>
        <w:rPr>
          <w:rFonts w:cstheme="minorHAnsi"/>
          <w:b/>
          <w:i/>
        </w:rPr>
      </w:pPr>
      <w:r w:rsidRPr="00711D31">
        <w:rPr>
          <w:rFonts w:cstheme="minorHAnsi"/>
          <w:b/>
          <w:i/>
        </w:rPr>
        <w:t>These suggested references are for further reading and do not necessarily represe</w:t>
      </w:r>
      <w:r w:rsidR="004C0E79" w:rsidRPr="00711D31">
        <w:rPr>
          <w:rFonts w:cstheme="minorHAnsi"/>
          <w:b/>
          <w:i/>
        </w:rPr>
        <w:t>nt the contents of this Learner Guide</w:t>
      </w:r>
    </w:p>
    <w:p w:rsidR="00731622" w:rsidRDefault="00731622" w:rsidP="00731622"/>
    <w:p w:rsidR="004C0E79" w:rsidRDefault="00731622" w:rsidP="004C0E79">
      <w:pPr>
        <w:pStyle w:val="ListParagraph"/>
        <w:numPr>
          <w:ilvl w:val="0"/>
          <w:numId w:val="3"/>
        </w:numPr>
        <w:spacing w:line="240" w:lineRule="auto"/>
        <w:ind w:left="357"/>
      </w:pPr>
      <w:r>
        <w:t>Championship Keyboarding Drills: An Individualized Diagnostic and Prescriptive Method for Developing Accuracy and Speed w/ Success Breends Success (pckg. edition) [Misc. Supplies]</w:t>
      </w:r>
    </w:p>
    <w:p w:rsidR="00731622" w:rsidRDefault="00731622" w:rsidP="004C0E79">
      <w:pPr>
        <w:pStyle w:val="ListParagraph"/>
        <w:spacing w:line="240" w:lineRule="auto"/>
        <w:ind w:left="357"/>
      </w:pPr>
      <w:r>
        <w:t>Cortez Peters (Author)</w:t>
      </w:r>
    </w:p>
    <w:p w:rsidR="00731622" w:rsidRDefault="00731622" w:rsidP="004C0E79">
      <w:pPr>
        <w:spacing w:line="240" w:lineRule="auto"/>
        <w:ind w:left="357" w:firstLine="720"/>
      </w:pPr>
    </w:p>
    <w:p w:rsidR="004C0E79" w:rsidRDefault="00731622" w:rsidP="004C0E79">
      <w:pPr>
        <w:pStyle w:val="ListParagraph"/>
        <w:numPr>
          <w:ilvl w:val="0"/>
          <w:numId w:val="3"/>
        </w:numPr>
        <w:spacing w:line="240" w:lineRule="auto"/>
        <w:ind w:left="357"/>
      </w:pPr>
      <w:r>
        <w:t>10-Key Touch Key: Developing Speed and Accuracy [Paperback]</w:t>
      </w:r>
    </w:p>
    <w:p w:rsidR="00731622" w:rsidRDefault="00731622" w:rsidP="004C0E79">
      <w:pPr>
        <w:pStyle w:val="ListParagraph"/>
        <w:spacing w:line="240" w:lineRule="auto"/>
        <w:ind w:left="357"/>
      </w:pPr>
      <w:r>
        <w:t>Jo Burton (Author), David Burton (Author)</w:t>
      </w:r>
    </w:p>
    <w:p w:rsidR="00731622" w:rsidRDefault="00731622" w:rsidP="004C0E79">
      <w:pPr>
        <w:spacing w:line="240" w:lineRule="auto"/>
        <w:ind w:left="357" w:firstLine="720"/>
      </w:pPr>
    </w:p>
    <w:p w:rsidR="004C0E79" w:rsidRDefault="00731622" w:rsidP="004C0E79">
      <w:pPr>
        <w:pStyle w:val="ListParagraph"/>
        <w:numPr>
          <w:ilvl w:val="0"/>
          <w:numId w:val="3"/>
        </w:numPr>
        <w:spacing w:line="240" w:lineRule="auto"/>
        <w:ind w:left="357"/>
      </w:pPr>
      <w:r>
        <w:t>Proofreading Plain and Simple (In Plain English Series) [Paperback]</w:t>
      </w:r>
    </w:p>
    <w:p w:rsidR="00731622" w:rsidRDefault="00731622" w:rsidP="004C0E79">
      <w:pPr>
        <w:pStyle w:val="ListParagraph"/>
        <w:spacing w:line="240" w:lineRule="auto"/>
        <w:ind w:left="357"/>
      </w:pPr>
      <w:r>
        <w:t>Debra Hart May (Author)</w:t>
      </w:r>
    </w:p>
    <w:p w:rsidR="00731622" w:rsidRDefault="00731622" w:rsidP="004C0E79">
      <w:pPr>
        <w:spacing w:line="240" w:lineRule="auto"/>
        <w:ind w:left="357" w:firstLine="720"/>
      </w:pPr>
    </w:p>
    <w:p w:rsidR="004C0E79" w:rsidRDefault="00731622" w:rsidP="004C0E79">
      <w:pPr>
        <w:pStyle w:val="ListParagraph"/>
        <w:numPr>
          <w:ilvl w:val="0"/>
          <w:numId w:val="3"/>
        </w:numPr>
        <w:spacing w:line="240" w:lineRule="auto"/>
        <w:ind w:left="357"/>
      </w:pPr>
      <w:r>
        <w:t>Proofreading and Editing Precision (with CD-ROM) [Paperback]</w:t>
      </w:r>
    </w:p>
    <w:p w:rsidR="00731622" w:rsidRDefault="00731622" w:rsidP="004C0E79">
      <w:pPr>
        <w:pStyle w:val="ListParagraph"/>
        <w:spacing w:line="240" w:lineRule="auto"/>
        <w:ind w:left="357"/>
      </w:pPr>
      <w:r>
        <w:t>Larry G. Pagel (Author)</w:t>
      </w:r>
    </w:p>
    <w:p w:rsidR="0002128B" w:rsidRDefault="0002128B" w:rsidP="0002128B">
      <w:pPr>
        <w:rPr>
          <w:b/>
          <w:bCs/>
          <w:sz w:val="28"/>
          <w:szCs w:val="28"/>
        </w:rPr>
      </w:pPr>
    </w:p>
    <w:p w:rsidR="00DA74C3" w:rsidRPr="00711D31" w:rsidRDefault="00DA74C3">
      <w:pPr>
        <w:rPr>
          <w:b/>
          <w:u w:val="single"/>
        </w:rPr>
      </w:pPr>
      <w:r w:rsidRPr="00711D31">
        <w:rPr>
          <w:b/>
          <w:u w:val="single"/>
        </w:rPr>
        <w:t>Websites:</w:t>
      </w:r>
    </w:p>
    <w:p w:rsidR="00DA093B" w:rsidRDefault="00DA74C3">
      <w:r>
        <w:rPr>
          <w:b/>
        </w:rPr>
        <w:t xml:space="preserve">Office ergonomics - </w:t>
      </w:r>
      <w:hyperlink r:id="rId31" w:history="1">
        <w:r w:rsidRPr="00C5503B">
          <w:rPr>
            <w:rStyle w:val="Hyperlink"/>
          </w:rPr>
          <w:t>http://www.ergonomics.org.uk/office-ergonomics/</w:t>
        </w:r>
      </w:hyperlink>
      <w:r>
        <w:t xml:space="preserve"> </w:t>
      </w:r>
    </w:p>
    <w:p w:rsidR="00DA093B" w:rsidRDefault="00DA093B">
      <w:r>
        <w:rPr>
          <w:b/>
        </w:rPr>
        <w:t>Ergonomics -</w:t>
      </w:r>
      <w:hyperlink r:id="rId32" w:history="1">
        <w:r w:rsidRPr="00711D31">
          <w:rPr>
            <w:rStyle w:val="Hyperlink"/>
          </w:rPr>
          <w:t>http://www.ors.od.nih.gov/sr/dohs/HealthAndSafety/Ergonomics/atwork/Pages/default.aspx</w:t>
        </w:r>
      </w:hyperlink>
      <w:r w:rsidR="00711D31">
        <w:t xml:space="preserve"> </w:t>
      </w:r>
    </w:p>
    <w:p w:rsidR="00270E5D" w:rsidRDefault="00270E5D">
      <w:r>
        <w:rPr>
          <w:b/>
        </w:rPr>
        <w:t xml:space="preserve">Working with display screen equipment - </w:t>
      </w:r>
      <w:hyperlink r:id="rId33" w:history="1">
        <w:r w:rsidRPr="00F51E4D">
          <w:rPr>
            <w:rStyle w:val="Hyperlink"/>
          </w:rPr>
          <w:t>http://www.hse.gov.uk/pubns/indg36.pdf</w:t>
        </w:r>
      </w:hyperlink>
      <w:r>
        <w:t xml:space="preserve"> </w:t>
      </w:r>
    </w:p>
    <w:p w:rsidR="008335E0" w:rsidRDefault="008335E0">
      <w:r>
        <w:rPr>
          <w:b/>
        </w:rPr>
        <w:t xml:space="preserve">Noise in the workplace - </w:t>
      </w:r>
      <w:hyperlink r:id="rId34" w:history="1">
        <w:r w:rsidRPr="00374ECE">
          <w:rPr>
            <w:rStyle w:val="Hyperlink"/>
          </w:rPr>
          <w:t>http://www.safeworkaustralia.gov.au/sites/swa/about/publications/Documents/279/NationalCodeOfPractice_NoiseManagementAndProtectionOfHearingAtWork_3rd%20Edition_NOHSC2009-2004_PDF.pdf</w:t>
        </w:r>
      </w:hyperlink>
      <w:r>
        <w:t xml:space="preserve"> </w:t>
      </w:r>
    </w:p>
    <w:sectPr w:rsidR="008335E0" w:rsidSect="00C421C5">
      <w:headerReference w:type="default" r:id="rId35"/>
      <w:footerReference w:type="default" r:id="rId36"/>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CCF" w:rsidRDefault="003F7CCF" w:rsidP="009F3A3C">
      <w:pPr>
        <w:spacing w:after="0" w:line="240" w:lineRule="auto"/>
      </w:pPr>
      <w:r>
        <w:separator/>
      </w:r>
    </w:p>
  </w:endnote>
  <w:endnote w:type="continuationSeparator" w:id="0">
    <w:p w:rsidR="003F7CCF" w:rsidRDefault="003F7CC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114" w:rsidRDefault="001D5114">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CCF" w:rsidRDefault="003F7CCF" w:rsidP="009F3A3C">
      <w:pPr>
        <w:spacing w:after="0" w:line="240" w:lineRule="auto"/>
      </w:pPr>
      <w:r>
        <w:separator/>
      </w:r>
    </w:p>
  </w:footnote>
  <w:footnote w:type="continuationSeparator" w:id="0">
    <w:p w:rsidR="003F7CCF" w:rsidRDefault="003F7CC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44570417"/>
      <w:docPartObj>
        <w:docPartGallery w:val="Page Numbers (Top of Page)"/>
        <w:docPartUnique/>
      </w:docPartObj>
    </w:sdtPr>
    <w:sdtEndPr>
      <w:rPr>
        <w:color w:val="auto"/>
        <w:spacing w:val="0"/>
      </w:rPr>
    </w:sdtEndPr>
    <w:sdtContent>
      <w:p w:rsidR="001D5114" w:rsidRDefault="001D511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00687" w:rsidRPr="00500687">
          <w:rPr>
            <w:b/>
            <w:noProof/>
          </w:rPr>
          <w:t>34</w:t>
        </w:r>
        <w:r>
          <w:rPr>
            <w:b/>
            <w:noProof/>
          </w:rPr>
          <w:fldChar w:fldCharType="end"/>
        </w:r>
      </w:p>
    </w:sdtContent>
  </w:sdt>
  <w:p w:rsidR="001D5114" w:rsidRPr="009F3A3C" w:rsidRDefault="001D5114"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4AE006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D4565EDA"/>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D1D1874"/>
    <w:multiLevelType w:val="hybridMultilevel"/>
    <w:tmpl w:val="84448D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4AE5828"/>
    <w:multiLevelType w:val="hybridMultilevel"/>
    <w:tmpl w:val="5296CBDE"/>
    <w:lvl w:ilvl="0" w:tplc="773CC16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2FB7339B"/>
    <w:multiLevelType w:val="hybridMultilevel"/>
    <w:tmpl w:val="EC5C27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4560AB4"/>
    <w:multiLevelType w:val="multilevel"/>
    <w:tmpl w:val="BF84C74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2C67AA4"/>
    <w:multiLevelType w:val="hybridMultilevel"/>
    <w:tmpl w:val="79E484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37496A"/>
    <w:multiLevelType w:val="hybridMultilevel"/>
    <w:tmpl w:val="50647738"/>
    <w:lvl w:ilvl="0" w:tplc="141A6B4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8CC0BA3"/>
    <w:multiLevelType w:val="hybridMultilevel"/>
    <w:tmpl w:val="4A2CCEF8"/>
    <w:lvl w:ilvl="0" w:tplc="1B247624">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spacing w:val="0"/>
        <w:kern w:val="0"/>
        <w:position w:val="0"/>
        <w:u w:val="none"/>
        <w:vertAlign w:val="baseline"/>
        <w:em w:val="no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9E650B4"/>
    <w:multiLevelType w:val="multilevel"/>
    <w:tmpl w:val="AE46596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4F412AE2"/>
    <w:multiLevelType w:val="hybridMultilevel"/>
    <w:tmpl w:val="AF20D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193702"/>
    <w:multiLevelType w:val="hybridMultilevel"/>
    <w:tmpl w:val="FA2C1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1A45F1"/>
    <w:multiLevelType w:val="hybridMultilevel"/>
    <w:tmpl w:val="1D640A62"/>
    <w:lvl w:ilvl="0" w:tplc="BC6AB2BA">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4913164"/>
    <w:multiLevelType w:val="singleLevel"/>
    <w:tmpl w:val="0409000F"/>
    <w:lvl w:ilvl="0">
      <w:start w:val="1"/>
      <w:numFmt w:val="decimal"/>
      <w:lvlText w:val="%1."/>
      <w:lvlJc w:val="left"/>
      <w:pPr>
        <w:tabs>
          <w:tab w:val="num" w:pos="360"/>
        </w:tabs>
        <w:ind w:left="360" w:hanging="360"/>
      </w:pPr>
    </w:lvl>
  </w:abstractNum>
  <w:abstractNum w:abstractNumId="22">
    <w:nsid w:val="7E3C242B"/>
    <w:multiLevelType w:val="hybridMultilevel"/>
    <w:tmpl w:val="8638AC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22"/>
  </w:num>
  <w:num w:numId="4">
    <w:abstractNumId w:val="9"/>
  </w:num>
  <w:num w:numId="5">
    <w:abstractNumId w:val="20"/>
  </w:num>
  <w:num w:numId="6">
    <w:abstractNumId w:val="8"/>
  </w:num>
  <w:num w:numId="7">
    <w:abstractNumId w:val="14"/>
  </w:num>
  <w:num w:numId="8">
    <w:abstractNumId w:val="4"/>
  </w:num>
  <w:num w:numId="9">
    <w:abstractNumId w:val="12"/>
  </w:num>
  <w:num w:numId="10">
    <w:abstractNumId w:val="23"/>
    <w:lvlOverride w:ilvl="0">
      <w:startOverride w:val="1"/>
    </w:lvlOverride>
  </w:num>
  <w:num w:numId="11">
    <w:abstractNumId w:val="15"/>
    <w:lvlOverride w:ilvl="0">
      <w:startOverride w:val="1"/>
    </w:lvlOverride>
  </w:num>
  <w:num w:numId="12">
    <w:abstractNumId w:val="1"/>
  </w:num>
  <w:num w:numId="13">
    <w:abstractNumId w:val="0"/>
  </w:num>
  <w:num w:numId="14">
    <w:abstractNumId w:val="5"/>
  </w:num>
  <w:num w:numId="15">
    <w:abstractNumId w:val="10"/>
  </w:num>
  <w:num w:numId="16">
    <w:abstractNumId w:val="13"/>
  </w:num>
  <w:num w:numId="17">
    <w:abstractNumId w:val="3"/>
  </w:num>
  <w:num w:numId="18">
    <w:abstractNumId w:val="19"/>
  </w:num>
  <w:num w:numId="19">
    <w:abstractNumId w:val="6"/>
  </w:num>
  <w:num w:numId="20">
    <w:abstractNumId w:val="2"/>
  </w:num>
  <w:num w:numId="21">
    <w:abstractNumId w:val="20"/>
  </w:num>
  <w:num w:numId="22">
    <w:abstractNumId w:val="8"/>
  </w:num>
  <w:num w:numId="23">
    <w:abstractNumId w:val="20"/>
  </w:num>
  <w:num w:numId="24">
    <w:abstractNumId w:val="4"/>
  </w:num>
  <w:num w:numId="25">
    <w:abstractNumId w:val="12"/>
  </w:num>
  <w:num w:numId="26">
    <w:abstractNumId w:val="23"/>
    <w:lvlOverride w:ilvl="0">
      <w:startOverride w:val="1"/>
    </w:lvlOverride>
  </w:num>
  <w:num w:numId="27">
    <w:abstractNumId w:val="15"/>
    <w:lvlOverride w:ilvl="0">
      <w:startOverride w:val="1"/>
    </w:lvlOverride>
  </w:num>
  <w:num w:numId="28">
    <w:abstractNumId w:val="16"/>
  </w:num>
  <w:num w:numId="29">
    <w:abstractNumId w:val="20"/>
  </w:num>
  <w:num w:numId="30">
    <w:abstractNumId w:val="8"/>
  </w:num>
  <w:num w:numId="31">
    <w:abstractNumId w:val="20"/>
  </w:num>
  <w:num w:numId="32">
    <w:abstractNumId w:val="4"/>
  </w:num>
  <w:num w:numId="33">
    <w:abstractNumId w:val="12"/>
  </w:num>
  <w:num w:numId="34">
    <w:abstractNumId w:val="23"/>
    <w:lvlOverride w:ilvl="0">
      <w:startOverride w:val="1"/>
    </w:lvlOverride>
  </w:num>
  <w:num w:numId="35">
    <w:abstractNumId w:val="15"/>
    <w:lvlOverride w:ilvl="0">
      <w:startOverride w:val="1"/>
    </w:lvlOverride>
  </w:num>
  <w:num w:numId="36">
    <w:abstractNumId w:val="7"/>
  </w:num>
  <w:num w:numId="37">
    <w:abstractNumId w:val="18"/>
  </w:num>
  <w:num w:numId="38">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F93"/>
    <w:rsid w:val="00006814"/>
    <w:rsid w:val="00015315"/>
    <w:rsid w:val="0002128B"/>
    <w:rsid w:val="00021D93"/>
    <w:rsid w:val="0002712C"/>
    <w:rsid w:val="00031C14"/>
    <w:rsid w:val="00034439"/>
    <w:rsid w:val="00041286"/>
    <w:rsid w:val="0004276C"/>
    <w:rsid w:val="00051AAC"/>
    <w:rsid w:val="00053FF4"/>
    <w:rsid w:val="00063778"/>
    <w:rsid w:val="000702F1"/>
    <w:rsid w:val="00071384"/>
    <w:rsid w:val="000747A2"/>
    <w:rsid w:val="00086A04"/>
    <w:rsid w:val="00090A3F"/>
    <w:rsid w:val="000A7E4B"/>
    <w:rsid w:val="000B74CB"/>
    <w:rsid w:val="000E5087"/>
    <w:rsid w:val="001424FE"/>
    <w:rsid w:val="00145D61"/>
    <w:rsid w:val="0015438D"/>
    <w:rsid w:val="00155B50"/>
    <w:rsid w:val="00155EB8"/>
    <w:rsid w:val="001623A5"/>
    <w:rsid w:val="00171843"/>
    <w:rsid w:val="00174B68"/>
    <w:rsid w:val="00181FDF"/>
    <w:rsid w:val="00191809"/>
    <w:rsid w:val="001932A1"/>
    <w:rsid w:val="001A115A"/>
    <w:rsid w:val="001B16E6"/>
    <w:rsid w:val="001B5F58"/>
    <w:rsid w:val="001C0D71"/>
    <w:rsid w:val="001C7BD6"/>
    <w:rsid w:val="001D5114"/>
    <w:rsid w:val="001F4FFF"/>
    <w:rsid w:val="00206ADD"/>
    <w:rsid w:val="002163A1"/>
    <w:rsid w:val="00225C33"/>
    <w:rsid w:val="0023372C"/>
    <w:rsid w:val="0024316B"/>
    <w:rsid w:val="00244484"/>
    <w:rsid w:val="00247F9E"/>
    <w:rsid w:val="00270D0D"/>
    <w:rsid w:val="00270E5D"/>
    <w:rsid w:val="00293E67"/>
    <w:rsid w:val="002A11FE"/>
    <w:rsid w:val="002C2896"/>
    <w:rsid w:val="002C441A"/>
    <w:rsid w:val="002D0F8E"/>
    <w:rsid w:val="002D2CA7"/>
    <w:rsid w:val="002E7C1F"/>
    <w:rsid w:val="002F72F0"/>
    <w:rsid w:val="002F7DCC"/>
    <w:rsid w:val="00313941"/>
    <w:rsid w:val="00320D60"/>
    <w:rsid w:val="00321E40"/>
    <w:rsid w:val="003235E3"/>
    <w:rsid w:val="00324FAE"/>
    <w:rsid w:val="0033101B"/>
    <w:rsid w:val="0033670A"/>
    <w:rsid w:val="003408A9"/>
    <w:rsid w:val="0034437C"/>
    <w:rsid w:val="00352246"/>
    <w:rsid w:val="0035414D"/>
    <w:rsid w:val="003714C9"/>
    <w:rsid w:val="0037180A"/>
    <w:rsid w:val="00381296"/>
    <w:rsid w:val="003B592D"/>
    <w:rsid w:val="003C594A"/>
    <w:rsid w:val="003D0FF0"/>
    <w:rsid w:val="003D4893"/>
    <w:rsid w:val="003E5256"/>
    <w:rsid w:val="003F40CC"/>
    <w:rsid w:val="003F65D9"/>
    <w:rsid w:val="003F7A31"/>
    <w:rsid w:val="003F7CCF"/>
    <w:rsid w:val="004015C1"/>
    <w:rsid w:val="004105A4"/>
    <w:rsid w:val="00410803"/>
    <w:rsid w:val="00414C81"/>
    <w:rsid w:val="00415FA3"/>
    <w:rsid w:val="00427759"/>
    <w:rsid w:val="00440652"/>
    <w:rsid w:val="00444408"/>
    <w:rsid w:val="0045161E"/>
    <w:rsid w:val="00455093"/>
    <w:rsid w:val="00464091"/>
    <w:rsid w:val="00464406"/>
    <w:rsid w:val="00470661"/>
    <w:rsid w:val="00471326"/>
    <w:rsid w:val="0048405D"/>
    <w:rsid w:val="004A1D72"/>
    <w:rsid w:val="004A2D69"/>
    <w:rsid w:val="004A4BAE"/>
    <w:rsid w:val="004B0C2C"/>
    <w:rsid w:val="004B3488"/>
    <w:rsid w:val="004B474E"/>
    <w:rsid w:val="004C0E79"/>
    <w:rsid w:val="004E01C1"/>
    <w:rsid w:val="00500687"/>
    <w:rsid w:val="00504BC7"/>
    <w:rsid w:val="00513AAB"/>
    <w:rsid w:val="0051503B"/>
    <w:rsid w:val="00522549"/>
    <w:rsid w:val="00525E2E"/>
    <w:rsid w:val="00537D5F"/>
    <w:rsid w:val="00542FAE"/>
    <w:rsid w:val="0055553D"/>
    <w:rsid w:val="00563ADA"/>
    <w:rsid w:val="00581799"/>
    <w:rsid w:val="00591505"/>
    <w:rsid w:val="005A38A0"/>
    <w:rsid w:val="005A7240"/>
    <w:rsid w:val="005B27A5"/>
    <w:rsid w:val="005B7E0C"/>
    <w:rsid w:val="005C1A62"/>
    <w:rsid w:val="005C6CA7"/>
    <w:rsid w:val="005D2FDA"/>
    <w:rsid w:val="005D335E"/>
    <w:rsid w:val="005D5820"/>
    <w:rsid w:val="005F2A6E"/>
    <w:rsid w:val="005F401C"/>
    <w:rsid w:val="00600180"/>
    <w:rsid w:val="00602914"/>
    <w:rsid w:val="006040A1"/>
    <w:rsid w:val="0060499A"/>
    <w:rsid w:val="00604E8B"/>
    <w:rsid w:val="00606A2A"/>
    <w:rsid w:val="0061244D"/>
    <w:rsid w:val="00615CD6"/>
    <w:rsid w:val="0062138B"/>
    <w:rsid w:val="006248E2"/>
    <w:rsid w:val="006441AB"/>
    <w:rsid w:val="00645968"/>
    <w:rsid w:val="006548E7"/>
    <w:rsid w:val="00672304"/>
    <w:rsid w:val="00677FA6"/>
    <w:rsid w:val="00680F93"/>
    <w:rsid w:val="00681223"/>
    <w:rsid w:val="006A539C"/>
    <w:rsid w:val="006A6031"/>
    <w:rsid w:val="006A656A"/>
    <w:rsid w:val="006B2B42"/>
    <w:rsid w:val="006B7993"/>
    <w:rsid w:val="006C6C8D"/>
    <w:rsid w:val="007040E0"/>
    <w:rsid w:val="00705AD3"/>
    <w:rsid w:val="00711D31"/>
    <w:rsid w:val="007137F7"/>
    <w:rsid w:val="00726CBD"/>
    <w:rsid w:val="007274A5"/>
    <w:rsid w:val="00731622"/>
    <w:rsid w:val="00733597"/>
    <w:rsid w:val="00740A80"/>
    <w:rsid w:val="00744DB4"/>
    <w:rsid w:val="00747A6C"/>
    <w:rsid w:val="0075040B"/>
    <w:rsid w:val="00752AE5"/>
    <w:rsid w:val="00755CDA"/>
    <w:rsid w:val="00756AAC"/>
    <w:rsid w:val="007809E2"/>
    <w:rsid w:val="0079189C"/>
    <w:rsid w:val="0079295A"/>
    <w:rsid w:val="00793055"/>
    <w:rsid w:val="007A04F0"/>
    <w:rsid w:val="007B3974"/>
    <w:rsid w:val="007D44E2"/>
    <w:rsid w:val="007E0C90"/>
    <w:rsid w:val="007E7A38"/>
    <w:rsid w:val="00821E42"/>
    <w:rsid w:val="008220E4"/>
    <w:rsid w:val="00827985"/>
    <w:rsid w:val="00831CAA"/>
    <w:rsid w:val="008335E0"/>
    <w:rsid w:val="0083613A"/>
    <w:rsid w:val="0084409C"/>
    <w:rsid w:val="00847A5F"/>
    <w:rsid w:val="00852BA8"/>
    <w:rsid w:val="00890687"/>
    <w:rsid w:val="00893312"/>
    <w:rsid w:val="008A42C4"/>
    <w:rsid w:val="008B2BFC"/>
    <w:rsid w:val="008D1CD3"/>
    <w:rsid w:val="008D1D94"/>
    <w:rsid w:val="008D25E3"/>
    <w:rsid w:val="008E0026"/>
    <w:rsid w:val="008E3C5C"/>
    <w:rsid w:val="008E53F0"/>
    <w:rsid w:val="008E736C"/>
    <w:rsid w:val="008F11F7"/>
    <w:rsid w:val="008F2BC0"/>
    <w:rsid w:val="0091193A"/>
    <w:rsid w:val="00915FBD"/>
    <w:rsid w:val="00936150"/>
    <w:rsid w:val="00953DD5"/>
    <w:rsid w:val="00957CA3"/>
    <w:rsid w:val="00960910"/>
    <w:rsid w:val="00962335"/>
    <w:rsid w:val="00963CE9"/>
    <w:rsid w:val="009701E3"/>
    <w:rsid w:val="00972FDD"/>
    <w:rsid w:val="00976B1E"/>
    <w:rsid w:val="00985847"/>
    <w:rsid w:val="0099682F"/>
    <w:rsid w:val="009A1A5E"/>
    <w:rsid w:val="009A41F6"/>
    <w:rsid w:val="009A514F"/>
    <w:rsid w:val="009A6FF2"/>
    <w:rsid w:val="009B62BC"/>
    <w:rsid w:val="009C0DCD"/>
    <w:rsid w:val="009C36DA"/>
    <w:rsid w:val="009C5B1B"/>
    <w:rsid w:val="009D02B0"/>
    <w:rsid w:val="009D3F25"/>
    <w:rsid w:val="009E397D"/>
    <w:rsid w:val="009F1C16"/>
    <w:rsid w:val="009F3A3C"/>
    <w:rsid w:val="009F70F0"/>
    <w:rsid w:val="00A10536"/>
    <w:rsid w:val="00A27160"/>
    <w:rsid w:val="00A27C02"/>
    <w:rsid w:val="00A31BBF"/>
    <w:rsid w:val="00A60A35"/>
    <w:rsid w:val="00A61C41"/>
    <w:rsid w:val="00A7647A"/>
    <w:rsid w:val="00A80521"/>
    <w:rsid w:val="00A83664"/>
    <w:rsid w:val="00AA5274"/>
    <w:rsid w:val="00AB3CF1"/>
    <w:rsid w:val="00AC36CB"/>
    <w:rsid w:val="00AD614D"/>
    <w:rsid w:val="00AE64C7"/>
    <w:rsid w:val="00AF31F4"/>
    <w:rsid w:val="00B05935"/>
    <w:rsid w:val="00B113B5"/>
    <w:rsid w:val="00B1237A"/>
    <w:rsid w:val="00B16544"/>
    <w:rsid w:val="00B1746E"/>
    <w:rsid w:val="00B41EE7"/>
    <w:rsid w:val="00B500AD"/>
    <w:rsid w:val="00B55D92"/>
    <w:rsid w:val="00B57C85"/>
    <w:rsid w:val="00B638A1"/>
    <w:rsid w:val="00B64434"/>
    <w:rsid w:val="00B82534"/>
    <w:rsid w:val="00B85A6B"/>
    <w:rsid w:val="00B96D02"/>
    <w:rsid w:val="00BB19BB"/>
    <w:rsid w:val="00BB482D"/>
    <w:rsid w:val="00BD2854"/>
    <w:rsid w:val="00BF0AE8"/>
    <w:rsid w:val="00C13C8B"/>
    <w:rsid w:val="00C27C09"/>
    <w:rsid w:val="00C36B5F"/>
    <w:rsid w:val="00C421C5"/>
    <w:rsid w:val="00C544E2"/>
    <w:rsid w:val="00C65570"/>
    <w:rsid w:val="00C6599D"/>
    <w:rsid w:val="00C8602B"/>
    <w:rsid w:val="00CB3DA0"/>
    <w:rsid w:val="00CB7C26"/>
    <w:rsid w:val="00CD720A"/>
    <w:rsid w:val="00CF7E9E"/>
    <w:rsid w:val="00D06070"/>
    <w:rsid w:val="00D123EC"/>
    <w:rsid w:val="00D26E17"/>
    <w:rsid w:val="00D378DB"/>
    <w:rsid w:val="00D45575"/>
    <w:rsid w:val="00D563FC"/>
    <w:rsid w:val="00D56FAF"/>
    <w:rsid w:val="00D64A43"/>
    <w:rsid w:val="00D8473B"/>
    <w:rsid w:val="00D9740B"/>
    <w:rsid w:val="00DA093B"/>
    <w:rsid w:val="00DA0EE2"/>
    <w:rsid w:val="00DA74C3"/>
    <w:rsid w:val="00DB1B78"/>
    <w:rsid w:val="00DB46C4"/>
    <w:rsid w:val="00DB5341"/>
    <w:rsid w:val="00DC082F"/>
    <w:rsid w:val="00DC523A"/>
    <w:rsid w:val="00DD7122"/>
    <w:rsid w:val="00DE6DAE"/>
    <w:rsid w:val="00DE7E66"/>
    <w:rsid w:val="00DF534F"/>
    <w:rsid w:val="00E07685"/>
    <w:rsid w:val="00E078EC"/>
    <w:rsid w:val="00E104C4"/>
    <w:rsid w:val="00E24CA4"/>
    <w:rsid w:val="00E3581D"/>
    <w:rsid w:val="00E609D8"/>
    <w:rsid w:val="00E808DC"/>
    <w:rsid w:val="00E963FD"/>
    <w:rsid w:val="00EA4527"/>
    <w:rsid w:val="00EB07B1"/>
    <w:rsid w:val="00EB2E59"/>
    <w:rsid w:val="00EC50BC"/>
    <w:rsid w:val="00ED6F19"/>
    <w:rsid w:val="00EE2B65"/>
    <w:rsid w:val="00EE2C58"/>
    <w:rsid w:val="00EE4E33"/>
    <w:rsid w:val="00F05780"/>
    <w:rsid w:val="00F10398"/>
    <w:rsid w:val="00F10CC0"/>
    <w:rsid w:val="00F12C0B"/>
    <w:rsid w:val="00F21579"/>
    <w:rsid w:val="00F32531"/>
    <w:rsid w:val="00F36221"/>
    <w:rsid w:val="00F37ADE"/>
    <w:rsid w:val="00F47DE2"/>
    <w:rsid w:val="00F64A28"/>
    <w:rsid w:val="00F917F4"/>
    <w:rsid w:val="00FB1966"/>
    <w:rsid w:val="00FB2C0A"/>
    <w:rsid w:val="00FB3E3E"/>
    <w:rsid w:val="00FB43D9"/>
    <w:rsid w:val="00FB6222"/>
    <w:rsid w:val="00FD456E"/>
    <w:rsid w:val="00FF1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C0E79"/>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C0E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C0E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C0E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4C0E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C0E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C0E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C0E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C0E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4C0E79"/>
    <w:rPr>
      <w:sz w:val="22"/>
      <w:szCs w:val="22"/>
      <w:lang w:val="en-US" w:eastAsia="en-US"/>
    </w:rPr>
  </w:style>
  <w:style w:type="character" w:customStyle="1" w:styleId="Heading7Char">
    <w:name w:val="Heading 7 Char"/>
    <w:basedOn w:val="DefaultParagraphFont"/>
    <w:link w:val="Heading7"/>
    <w:uiPriority w:val="9"/>
    <w:semiHidden/>
    <w:rsid w:val="004C0E79"/>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36150"/>
    <w:pPr>
      <w:spacing w:before="240" w:after="240"/>
    </w:pPr>
    <w:rPr>
      <w:rFonts w:ascii="Arial" w:hAnsi="Arial" w:cs="Arial"/>
      <w:b/>
      <w:bCs/>
    </w:rPr>
  </w:style>
  <w:style w:type="character" w:customStyle="1" w:styleId="SessPlanHeadingChar">
    <w:name w:val="SessPlanHeading Char"/>
    <w:basedOn w:val="Heading7Char"/>
    <w:link w:val="SessPlanHeading"/>
    <w:rsid w:val="00936150"/>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11"/>
    <w:rsid w:val="004C0E79"/>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C0E79"/>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36150"/>
    <w:pPr>
      <w:numPr>
        <w:numId w:val="4"/>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36150"/>
  </w:style>
  <w:style w:type="paragraph" w:styleId="ListParagraph">
    <w:name w:val="List Paragraph"/>
    <w:basedOn w:val="Normal"/>
    <w:link w:val="ListParagraphChar"/>
    <w:uiPriority w:val="34"/>
    <w:qFormat/>
    <w:rsid w:val="004C0E79"/>
    <w:pPr>
      <w:ind w:left="720"/>
    </w:pPr>
  </w:style>
  <w:style w:type="table" w:styleId="TableGrid">
    <w:name w:val="Table Grid"/>
    <w:basedOn w:val="TableNormal"/>
    <w:uiPriority w:val="59"/>
    <w:rsid w:val="00B638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B46C4"/>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DB46C4"/>
  </w:style>
  <w:style w:type="character" w:styleId="Hyperlink">
    <w:name w:val="Hyperlink"/>
    <w:basedOn w:val="DefaultParagraphFont"/>
    <w:uiPriority w:val="99"/>
    <w:unhideWhenUsed/>
    <w:rsid w:val="00DB46C4"/>
    <w:rPr>
      <w:color w:val="0000FF"/>
      <w:u w:val="single"/>
    </w:rPr>
  </w:style>
  <w:style w:type="character" w:customStyle="1" w:styleId="Heading1Char">
    <w:name w:val="Heading 1 Char"/>
    <w:basedOn w:val="DefaultParagraphFont"/>
    <w:link w:val="Heading1"/>
    <w:uiPriority w:val="9"/>
    <w:rsid w:val="004C0E79"/>
    <w:rPr>
      <w:rFonts w:cstheme="majorBidi"/>
      <w:b/>
      <w:bCs/>
      <w:color w:val="C00000"/>
      <w:sz w:val="36"/>
      <w:szCs w:val="28"/>
    </w:rPr>
  </w:style>
  <w:style w:type="character" w:customStyle="1" w:styleId="Heading2Char">
    <w:name w:val="Heading 2 Char"/>
    <w:basedOn w:val="DefaultParagraphFont"/>
    <w:link w:val="Heading2"/>
    <w:uiPriority w:val="9"/>
    <w:rsid w:val="004C0E79"/>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4C0E79"/>
    <w:rPr>
      <w:rFonts w:cstheme="majorBidi"/>
      <w:b/>
      <w:bCs/>
      <w:sz w:val="26"/>
      <w:szCs w:val="26"/>
      <w:lang w:eastAsia="en-US"/>
    </w:rPr>
  </w:style>
  <w:style w:type="character" w:customStyle="1" w:styleId="Heading8Char">
    <w:name w:val="Heading 8 Char"/>
    <w:basedOn w:val="DefaultParagraphFont"/>
    <w:link w:val="Heading8"/>
    <w:uiPriority w:val="9"/>
    <w:semiHidden/>
    <w:rsid w:val="004C0E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C0E79"/>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4C0E79"/>
    <w:pPr>
      <w:spacing w:after="100"/>
    </w:pPr>
    <w:rPr>
      <w:rFonts w:eastAsia="Times New Roman"/>
      <w:b/>
    </w:rPr>
  </w:style>
  <w:style w:type="paragraph" w:styleId="TOC2">
    <w:name w:val="toc 2"/>
    <w:basedOn w:val="Normal"/>
    <w:next w:val="Normal"/>
    <w:autoRedefine/>
    <w:uiPriority w:val="39"/>
    <w:unhideWhenUsed/>
    <w:qFormat/>
    <w:rsid w:val="004C0E79"/>
    <w:pPr>
      <w:spacing w:after="100"/>
      <w:ind w:left="220"/>
    </w:pPr>
    <w:rPr>
      <w:rFonts w:eastAsia="Times New Roman"/>
    </w:rPr>
  </w:style>
  <w:style w:type="paragraph" w:styleId="TOC3">
    <w:name w:val="toc 3"/>
    <w:basedOn w:val="Normal"/>
    <w:next w:val="Normal"/>
    <w:autoRedefine/>
    <w:uiPriority w:val="39"/>
    <w:unhideWhenUsed/>
    <w:qFormat/>
    <w:rsid w:val="004C0E79"/>
    <w:pPr>
      <w:spacing w:after="100"/>
      <w:ind w:left="440"/>
    </w:pPr>
  </w:style>
  <w:style w:type="paragraph" w:styleId="Caption">
    <w:name w:val="caption"/>
    <w:basedOn w:val="Normal"/>
    <w:next w:val="Normal"/>
    <w:uiPriority w:val="35"/>
    <w:semiHidden/>
    <w:unhideWhenUsed/>
    <w:qFormat/>
    <w:rsid w:val="004C0E79"/>
    <w:pPr>
      <w:spacing w:line="240" w:lineRule="auto"/>
    </w:pPr>
    <w:rPr>
      <w:b/>
      <w:bCs/>
      <w:color w:val="4F81BD"/>
      <w:sz w:val="18"/>
      <w:szCs w:val="18"/>
    </w:rPr>
  </w:style>
  <w:style w:type="paragraph" w:styleId="Title">
    <w:name w:val="Title"/>
    <w:basedOn w:val="Normal"/>
    <w:next w:val="Normal"/>
    <w:link w:val="TitleChar"/>
    <w:uiPriority w:val="7"/>
    <w:qFormat/>
    <w:rsid w:val="004C0E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C0E79"/>
    <w:rPr>
      <w:rFonts w:eastAsiaTheme="majorEastAsia" w:cstheme="majorBidi"/>
      <w:color w:val="C00000"/>
      <w:spacing w:val="5"/>
      <w:kern w:val="28"/>
      <w:sz w:val="52"/>
      <w:szCs w:val="52"/>
    </w:rPr>
  </w:style>
  <w:style w:type="character" w:styleId="Strong">
    <w:name w:val="Strong"/>
    <w:basedOn w:val="DefaultParagraphFont"/>
    <w:uiPriority w:val="22"/>
    <w:qFormat/>
    <w:rsid w:val="004C0E79"/>
    <w:rPr>
      <w:b/>
      <w:bCs/>
    </w:rPr>
  </w:style>
  <w:style w:type="character" w:styleId="Emphasis">
    <w:name w:val="Emphasis"/>
    <w:basedOn w:val="DefaultParagraphFont"/>
    <w:uiPriority w:val="7"/>
    <w:qFormat/>
    <w:rsid w:val="004C0E79"/>
    <w:rPr>
      <w:i/>
      <w:iCs/>
    </w:rPr>
  </w:style>
  <w:style w:type="character" w:customStyle="1" w:styleId="NoSpacingChar">
    <w:name w:val="No Spacing Char"/>
    <w:basedOn w:val="DefaultParagraphFont"/>
    <w:link w:val="NoSpacing"/>
    <w:uiPriority w:val="1"/>
    <w:rsid w:val="004C0E79"/>
    <w:rPr>
      <w:sz w:val="22"/>
      <w:szCs w:val="22"/>
      <w:lang w:val="en-US" w:eastAsia="en-US" w:bidi="ar-SA"/>
    </w:rPr>
  </w:style>
  <w:style w:type="character" w:customStyle="1" w:styleId="ListParagraphChar">
    <w:name w:val="List Paragraph Char"/>
    <w:basedOn w:val="DefaultParagraphFont"/>
    <w:link w:val="ListParagraph"/>
    <w:uiPriority w:val="34"/>
    <w:rsid w:val="004C0E79"/>
    <w:rPr>
      <w:sz w:val="22"/>
      <w:szCs w:val="22"/>
      <w:lang w:val="en-AU" w:eastAsia="en-US"/>
    </w:rPr>
  </w:style>
  <w:style w:type="paragraph" w:styleId="Quote">
    <w:name w:val="Quote"/>
    <w:basedOn w:val="Normal"/>
    <w:next w:val="Normal"/>
    <w:link w:val="QuoteChar"/>
    <w:uiPriority w:val="29"/>
    <w:qFormat/>
    <w:rsid w:val="004C0E79"/>
    <w:rPr>
      <w:i/>
      <w:iCs/>
      <w:color w:val="000000"/>
    </w:rPr>
  </w:style>
  <w:style w:type="character" w:customStyle="1" w:styleId="QuoteChar">
    <w:name w:val="Quote Char"/>
    <w:basedOn w:val="DefaultParagraphFont"/>
    <w:link w:val="Quote"/>
    <w:uiPriority w:val="29"/>
    <w:rsid w:val="004C0E79"/>
    <w:rPr>
      <w:i/>
      <w:iCs/>
      <w:color w:val="000000"/>
      <w:sz w:val="22"/>
      <w:szCs w:val="22"/>
      <w:lang w:val="en-AU" w:eastAsia="en-US"/>
    </w:rPr>
  </w:style>
  <w:style w:type="paragraph" w:styleId="TOCHeading">
    <w:name w:val="TOC Heading"/>
    <w:basedOn w:val="Heading1"/>
    <w:next w:val="Normal"/>
    <w:uiPriority w:val="39"/>
    <w:semiHidden/>
    <w:unhideWhenUsed/>
    <w:qFormat/>
    <w:rsid w:val="004C0E79"/>
    <w:pPr>
      <w:outlineLvl w:val="9"/>
    </w:pPr>
  </w:style>
  <w:style w:type="paragraph" w:customStyle="1" w:styleId="Answers">
    <w:name w:val="Answers"/>
    <w:basedOn w:val="Normal"/>
    <w:qFormat/>
    <w:rsid w:val="004C0E79"/>
    <w:pPr>
      <w:spacing w:after="0" w:line="240" w:lineRule="auto"/>
    </w:pPr>
    <w:rPr>
      <w:i/>
    </w:rPr>
  </w:style>
  <w:style w:type="character" w:customStyle="1" w:styleId="BoldandItalics">
    <w:name w:val="Bold and Italics"/>
    <w:qFormat/>
    <w:rsid w:val="004C0E79"/>
    <w:rPr>
      <w:b/>
      <w:i/>
      <w:u w:val="none"/>
    </w:rPr>
  </w:style>
  <w:style w:type="paragraph" w:customStyle="1" w:styleId="Page1">
    <w:name w:val="Page1"/>
    <w:basedOn w:val="Normal"/>
    <w:link w:val="Page1Char"/>
    <w:qFormat/>
    <w:rsid w:val="004C0E79"/>
    <w:pPr>
      <w:jc w:val="right"/>
    </w:pPr>
    <w:rPr>
      <w:b/>
      <w:color w:val="C61002"/>
      <w:sz w:val="86"/>
      <w:szCs w:val="86"/>
    </w:rPr>
  </w:style>
  <w:style w:type="character" w:customStyle="1" w:styleId="Page1Char">
    <w:name w:val="Page1 Char"/>
    <w:basedOn w:val="DefaultParagraphFont"/>
    <w:link w:val="Page1"/>
    <w:rsid w:val="004C0E79"/>
    <w:rPr>
      <w:b/>
      <w:color w:val="C61002"/>
      <w:sz w:val="86"/>
      <w:szCs w:val="86"/>
      <w:lang w:val="en-AU" w:eastAsia="en-US"/>
    </w:rPr>
  </w:style>
  <w:style w:type="paragraph" w:customStyle="1" w:styleId="BulletedPoints">
    <w:name w:val="Bulleted Points"/>
    <w:basedOn w:val="Normal"/>
    <w:link w:val="BulletedPointsChar"/>
    <w:qFormat/>
    <w:rsid w:val="004C0E79"/>
    <w:rPr>
      <w:rFonts w:eastAsia="Times New Roman"/>
      <w:lang w:val="en-GB" w:bidi="en-US"/>
    </w:rPr>
  </w:style>
  <w:style w:type="character" w:customStyle="1" w:styleId="BulletedPointsChar">
    <w:name w:val="Bulleted Points Char"/>
    <w:basedOn w:val="DefaultParagraphFont"/>
    <w:link w:val="BulletedPoints"/>
    <w:rsid w:val="004C0E79"/>
    <w:rPr>
      <w:rFonts w:eastAsia="Times New Roman"/>
      <w:sz w:val="22"/>
      <w:szCs w:val="22"/>
      <w:lang w:eastAsia="en-US" w:bidi="en-US"/>
    </w:rPr>
  </w:style>
  <w:style w:type="character" w:customStyle="1" w:styleId="H3Character">
    <w:name w:val="H3 Character"/>
    <w:basedOn w:val="DefaultParagraphFont"/>
    <w:qFormat/>
    <w:rsid w:val="004C0E79"/>
    <w:rPr>
      <w:b/>
      <w:bCs/>
      <w:smallCaps/>
    </w:rPr>
  </w:style>
  <w:style w:type="paragraph" w:customStyle="1" w:styleId="h1workbookgrey">
    <w:name w:val="h1workbookgrey"/>
    <w:basedOn w:val="Heading1"/>
    <w:link w:val="h1workbookgreyChar"/>
    <w:qFormat/>
    <w:rsid w:val="004C0E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C0E79"/>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4C0E79"/>
    <w:pPr>
      <w:numPr>
        <w:numId w:val="23"/>
      </w:numPr>
    </w:pPr>
  </w:style>
  <w:style w:type="character" w:customStyle="1" w:styleId="BulletsChar">
    <w:name w:val="Bullets Char"/>
    <w:basedOn w:val="DefaultParagraphFont"/>
    <w:link w:val="Bullets"/>
    <w:uiPriority w:val="9"/>
    <w:rsid w:val="004C0E79"/>
    <w:rPr>
      <w:sz w:val="22"/>
      <w:szCs w:val="22"/>
      <w:lang w:val="en-AU" w:eastAsia="en-US"/>
    </w:rPr>
  </w:style>
  <w:style w:type="paragraph" w:customStyle="1" w:styleId="Numbers">
    <w:name w:val="Numbers"/>
    <w:basedOn w:val="Bullets"/>
    <w:link w:val="NumbersChar"/>
    <w:qFormat/>
    <w:rsid w:val="004C0E79"/>
    <w:pPr>
      <w:numPr>
        <w:numId w:val="0"/>
      </w:numPr>
    </w:pPr>
    <w:rPr>
      <w:szCs w:val="23"/>
    </w:rPr>
  </w:style>
  <w:style w:type="character" w:customStyle="1" w:styleId="NumbersChar">
    <w:name w:val="Numbers Char"/>
    <w:basedOn w:val="BulletsChar"/>
    <w:link w:val="Numbers"/>
    <w:rsid w:val="004C0E79"/>
    <w:rPr>
      <w:sz w:val="22"/>
      <w:szCs w:val="23"/>
      <w:lang w:val="en-AU" w:eastAsia="en-US"/>
    </w:rPr>
  </w:style>
  <w:style w:type="paragraph" w:customStyle="1" w:styleId="numers">
    <w:name w:val="numers"/>
    <w:basedOn w:val="Normal"/>
    <w:link w:val="numersChar"/>
    <w:qFormat/>
    <w:rsid w:val="004C0E79"/>
    <w:pPr>
      <w:numPr>
        <w:numId w:val="22"/>
      </w:numPr>
    </w:pPr>
  </w:style>
  <w:style w:type="character" w:customStyle="1" w:styleId="numersChar">
    <w:name w:val="numers Char"/>
    <w:basedOn w:val="BulletsChar"/>
    <w:link w:val="numers"/>
    <w:rsid w:val="004C0E79"/>
    <w:rPr>
      <w:sz w:val="22"/>
      <w:szCs w:val="22"/>
      <w:lang w:val="en-AU" w:eastAsia="en-US"/>
    </w:rPr>
  </w:style>
  <w:style w:type="paragraph" w:customStyle="1" w:styleId="Bullets2">
    <w:name w:val="Bullets2"/>
    <w:basedOn w:val="Bullets"/>
    <w:link w:val="Bullets2Char"/>
    <w:uiPriority w:val="9"/>
    <w:qFormat/>
    <w:rsid w:val="004C0E79"/>
    <w:pPr>
      <w:numPr>
        <w:ilvl w:val="1"/>
      </w:numPr>
    </w:pPr>
    <w:rPr>
      <w:rFonts w:cstheme="minorHAnsi"/>
    </w:rPr>
  </w:style>
  <w:style w:type="character" w:customStyle="1" w:styleId="Bullets2Char">
    <w:name w:val="Bullets2 Char"/>
    <w:basedOn w:val="BulletsChar"/>
    <w:link w:val="Bullets2"/>
    <w:uiPriority w:val="9"/>
    <w:rsid w:val="004C0E79"/>
    <w:rPr>
      <w:rFonts w:cstheme="minorHAnsi"/>
      <w:sz w:val="22"/>
      <w:szCs w:val="22"/>
      <w:lang w:val="en-AU" w:eastAsia="en-US"/>
    </w:rPr>
  </w:style>
  <w:style w:type="paragraph" w:customStyle="1" w:styleId="indNoBullet">
    <w:name w:val="ind No Bullet"/>
    <w:basedOn w:val="Bullets"/>
    <w:link w:val="indNoBulletChar"/>
    <w:qFormat/>
    <w:rsid w:val="004C0E79"/>
    <w:pPr>
      <w:numPr>
        <w:numId w:val="0"/>
      </w:numPr>
      <w:ind w:left="1494"/>
    </w:pPr>
  </w:style>
  <w:style w:type="character" w:customStyle="1" w:styleId="indNoBulletChar">
    <w:name w:val="ind No Bullet Char"/>
    <w:basedOn w:val="BulletsChar"/>
    <w:link w:val="indNoBullet"/>
    <w:rsid w:val="004C0E79"/>
    <w:rPr>
      <w:sz w:val="22"/>
      <w:szCs w:val="22"/>
      <w:lang w:val="en-AU" w:eastAsia="en-US"/>
    </w:rPr>
  </w:style>
  <w:style w:type="paragraph" w:customStyle="1" w:styleId="NUmber10">
    <w:name w:val="NUmber1.0"/>
    <w:basedOn w:val="Normal"/>
    <w:link w:val="NUmber10Char"/>
    <w:qFormat/>
    <w:rsid w:val="004C0E79"/>
    <w:rPr>
      <w:b/>
    </w:rPr>
  </w:style>
  <w:style w:type="character" w:customStyle="1" w:styleId="NUmber10Char">
    <w:name w:val="NUmber1.0 Char"/>
    <w:basedOn w:val="DefaultParagraphFont"/>
    <w:link w:val="NUmber10"/>
    <w:rsid w:val="004C0E79"/>
    <w:rPr>
      <w:b/>
      <w:sz w:val="22"/>
      <w:szCs w:val="22"/>
      <w:lang w:val="en-AU" w:eastAsia="en-US"/>
    </w:rPr>
  </w:style>
  <w:style w:type="paragraph" w:customStyle="1" w:styleId="NUmber11">
    <w:name w:val="NUmber1.1"/>
    <w:basedOn w:val="Normal"/>
    <w:link w:val="NUmber11Char"/>
    <w:qFormat/>
    <w:rsid w:val="004C0E79"/>
    <w:pPr>
      <w:numPr>
        <w:ilvl w:val="1"/>
        <w:numId w:val="24"/>
      </w:numPr>
    </w:pPr>
  </w:style>
  <w:style w:type="character" w:customStyle="1" w:styleId="NUmber11Char">
    <w:name w:val="NUmber1.1 Char"/>
    <w:basedOn w:val="DefaultParagraphFont"/>
    <w:link w:val="NUmber11"/>
    <w:rsid w:val="004C0E79"/>
    <w:rPr>
      <w:sz w:val="22"/>
      <w:szCs w:val="22"/>
      <w:lang w:val="en-AU" w:eastAsia="en-US"/>
    </w:rPr>
  </w:style>
  <w:style w:type="paragraph" w:customStyle="1" w:styleId="NumIndent">
    <w:name w:val="NumIndent"/>
    <w:basedOn w:val="NUmber11"/>
    <w:link w:val="NumIndentChar"/>
    <w:qFormat/>
    <w:rsid w:val="004C0E79"/>
    <w:pPr>
      <w:numPr>
        <w:ilvl w:val="0"/>
        <w:numId w:val="0"/>
      </w:numPr>
      <w:ind w:left="1283"/>
    </w:pPr>
  </w:style>
  <w:style w:type="character" w:customStyle="1" w:styleId="NumIndentChar">
    <w:name w:val="NumIndent Char"/>
    <w:basedOn w:val="NUmber11Char"/>
    <w:link w:val="NumIndent"/>
    <w:rsid w:val="004C0E79"/>
    <w:rPr>
      <w:sz w:val="22"/>
      <w:szCs w:val="22"/>
      <w:lang w:val="en-AU" w:eastAsia="en-US"/>
    </w:rPr>
  </w:style>
  <w:style w:type="paragraph" w:customStyle="1" w:styleId="BulletBold">
    <w:name w:val="Bullet Bold"/>
    <w:basedOn w:val="Bullets"/>
    <w:link w:val="BulletBoldChar"/>
    <w:qFormat/>
    <w:rsid w:val="004C0E79"/>
    <w:pPr>
      <w:numPr>
        <w:numId w:val="0"/>
      </w:numPr>
    </w:pPr>
    <w:rPr>
      <w:b/>
    </w:rPr>
  </w:style>
  <w:style w:type="character" w:customStyle="1" w:styleId="BulletBoldChar">
    <w:name w:val="Bullet Bold Char"/>
    <w:basedOn w:val="BulletsChar"/>
    <w:link w:val="BulletBold"/>
    <w:rsid w:val="004C0E79"/>
    <w:rPr>
      <w:b/>
      <w:sz w:val="22"/>
      <w:szCs w:val="22"/>
      <w:lang w:val="en-AU" w:eastAsia="en-US"/>
    </w:rPr>
  </w:style>
  <w:style w:type="paragraph" w:customStyle="1" w:styleId="NormalBold">
    <w:name w:val="Normal Bold"/>
    <w:basedOn w:val="NoSpacing"/>
    <w:link w:val="NormalBoldChar"/>
    <w:qFormat/>
    <w:rsid w:val="004C0E79"/>
    <w:pPr>
      <w:spacing w:after="240"/>
    </w:pPr>
    <w:rPr>
      <w:rFonts w:eastAsiaTheme="minorEastAsia" w:cs="Calibri"/>
      <w:b/>
      <w:lang w:eastAsia="en-AU"/>
    </w:rPr>
  </w:style>
  <w:style w:type="character" w:customStyle="1" w:styleId="NormalBoldChar">
    <w:name w:val="Normal Bold Char"/>
    <w:basedOn w:val="NoSpacingChar"/>
    <w:link w:val="NormalBold"/>
    <w:rsid w:val="004C0E79"/>
    <w:rPr>
      <w:rFonts w:eastAsiaTheme="minorEastAsia" w:cs="Calibri"/>
      <w:b/>
      <w:sz w:val="22"/>
      <w:szCs w:val="22"/>
      <w:lang w:val="en-US" w:eastAsia="en-AU" w:bidi="ar-SA"/>
    </w:rPr>
  </w:style>
  <w:style w:type="paragraph" w:customStyle="1" w:styleId="Bull2Ind">
    <w:name w:val="Bull2 Ind"/>
    <w:basedOn w:val="Bullets2"/>
    <w:link w:val="Bull2IndChar"/>
    <w:qFormat/>
    <w:rsid w:val="004C0E79"/>
    <w:pPr>
      <w:numPr>
        <w:ilvl w:val="0"/>
        <w:numId w:val="0"/>
      </w:numPr>
      <w:ind w:left="2061"/>
    </w:pPr>
    <w:rPr>
      <w:lang w:eastAsia="en-AU"/>
    </w:rPr>
  </w:style>
  <w:style w:type="character" w:customStyle="1" w:styleId="Bull2IndChar">
    <w:name w:val="Bull2 Ind Char"/>
    <w:basedOn w:val="Bullets2Char"/>
    <w:link w:val="Bull2Ind"/>
    <w:rsid w:val="004C0E79"/>
    <w:rPr>
      <w:rFonts w:cstheme="minorHAnsi"/>
      <w:sz w:val="22"/>
      <w:szCs w:val="22"/>
      <w:lang w:val="en-AU" w:eastAsia="en-AU"/>
    </w:rPr>
  </w:style>
  <w:style w:type="paragraph" w:customStyle="1" w:styleId="Bull2Bold">
    <w:name w:val="Bull2Bold"/>
    <w:basedOn w:val="Bullets2"/>
    <w:link w:val="Bull2BoldChar"/>
    <w:qFormat/>
    <w:rsid w:val="004C0E79"/>
    <w:pPr>
      <w:numPr>
        <w:ilvl w:val="0"/>
        <w:numId w:val="0"/>
      </w:numPr>
    </w:pPr>
    <w:rPr>
      <w:b/>
      <w:lang w:eastAsia="en-AU"/>
    </w:rPr>
  </w:style>
  <w:style w:type="character" w:customStyle="1" w:styleId="Bull2BoldChar">
    <w:name w:val="Bull2Bold Char"/>
    <w:basedOn w:val="Bullets2Char"/>
    <w:link w:val="Bull2Bold"/>
    <w:rsid w:val="004C0E79"/>
    <w:rPr>
      <w:rFonts w:cstheme="minorHAnsi"/>
      <w:b/>
      <w:sz w:val="22"/>
      <w:szCs w:val="22"/>
      <w:lang w:val="en-AU" w:eastAsia="en-AU"/>
    </w:rPr>
  </w:style>
  <w:style w:type="paragraph" w:customStyle="1" w:styleId="Bullet3">
    <w:name w:val="Bullet3"/>
    <w:basedOn w:val="ListParagraph"/>
    <w:link w:val="Bullet3Char1"/>
    <w:uiPriority w:val="8"/>
    <w:qFormat/>
    <w:rsid w:val="004C0E79"/>
    <w:pPr>
      <w:numPr>
        <w:ilvl w:val="2"/>
        <w:numId w:val="25"/>
      </w:numPr>
    </w:pPr>
  </w:style>
  <w:style w:type="character" w:customStyle="1" w:styleId="Bullet3Char1">
    <w:name w:val="Bullet3 Char1"/>
    <w:basedOn w:val="ListParagraphChar"/>
    <w:link w:val="Bullet3"/>
    <w:uiPriority w:val="8"/>
    <w:rsid w:val="004C0E79"/>
    <w:rPr>
      <w:sz w:val="22"/>
      <w:szCs w:val="22"/>
      <w:lang w:val="en-AU" w:eastAsia="en-US"/>
    </w:rPr>
  </w:style>
  <w:style w:type="paragraph" w:customStyle="1" w:styleId="Bullet3Bold">
    <w:name w:val="Bullet3Bold"/>
    <w:basedOn w:val="Bullet3"/>
    <w:link w:val="Bullet3BoldChar"/>
    <w:qFormat/>
    <w:rsid w:val="004C0E79"/>
    <w:pPr>
      <w:numPr>
        <w:ilvl w:val="0"/>
        <w:numId w:val="0"/>
      </w:numPr>
    </w:pPr>
    <w:rPr>
      <w:b/>
      <w:lang w:eastAsia="en-AU"/>
    </w:rPr>
  </w:style>
  <w:style w:type="character" w:customStyle="1" w:styleId="Bullet3BoldChar">
    <w:name w:val="Bullet3Bold Char"/>
    <w:basedOn w:val="Bullet3Char1"/>
    <w:link w:val="Bullet3Bold"/>
    <w:rsid w:val="004C0E79"/>
    <w:rPr>
      <w:b/>
      <w:sz w:val="22"/>
      <w:szCs w:val="22"/>
      <w:lang w:val="en-AU" w:eastAsia="en-AU"/>
    </w:rPr>
  </w:style>
  <w:style w:type="paragraph" w:customStyle="1" w:styleId="Bullet3ind">
    <w:name w:val="Bullet3 ind"/>
    <w:basedOn w:val="Bullet3"/>
    <w:link w:val="Bullet3indChar"/>
    <w:qFormat/>
    <w:rsid w:val="004C0E79"/>
    <w:pPr>
      <w:numPr>
        <w:ilvl w:val="0"/>
        <w:numId w:val="0"/>
      </w:numPr>
      <w:ind w:left="2912"/>
    </w:pPr>
    <w:rPr>
      <w:lang w:eastAsia="en-AU"/>
    </w:rPr>
  </w:style>
  <w:style w:type="character" w:customStyle="1" w:styleId="Bullet3indChar">
    <w:name w:val="Bullet3 ind Char"/>
    <w:basedOn w:val="Bullet3Char1"/>
    <w:link w:val="Bullet3ind"/>
    <w:rsid w:val="004C0E79"/>
    <w:rPr>
      <w:sz w:val="22"/>
      <w:szCs w:val="22"/>
      <w:lang w:val="en-AU" w:eastAsia="en-AU"/>
    </w:rPr>
  </w:style>
  <w:style w:type="paragraph" w:customStyle="1" w:styleId="BulBoldTight">
    <w:name w:val="BulBoldTight"/>
    <w:basedOn w:val="BulletBold"/>
    <w:link w:val="BulBoldTightChar"/>
    <w:qFormat/>
    <w:rsid w:val="004C0E79"/>
    <w:pPr>
      <w:spacing w:after="0"/>
    </w:pPr>
    <w:rPr>
      <w:lang w:eastAsia="en-AU"/>
    </w:rPr>
  </w:style>
  <w:style w:type="character" w:customStyle="1" w:styleId="BulBoldTightChar">
    <w:name w:val="BulBoldTight Char"/>
    <w:basedOn w:val="BulletBoldChar"/>
    <w:link w:val="BulBoldTight"/>
    <w:rsid w:val="004C0E79"/>
    <w:rPr>
      <w:b/>
      <w:sz w:val="22"/>
      <w:szCs w:val="22"/>
      <w:lang w:val="en-AU" w:eastAsia="en-AU"/>
    </w:rPr>
  </w:style>
  <w:style w:type="paragraph" w:customStyle="1" w:styleId="Bull2BldTight">
    <w:name w:val="Bull2BldTight"/>
    <w:basedOn w:val="Bull2Bold"/>
    <w:link w:val="Bull2BldTightChar"/>
    <w:qFormat/>
    <w:rsid w:val="004C0E79"/>
    <w:pPr>
      <w:spacing w:after="0"/>
    </w:pPr>
  </w:style>
  <w:style w:type="character" w:customStyle="1" w:styleId="Bull2BldTightChar">
    <w:name w:val="Bull2BldTight Char"/>
    <w:basedOn w:val="Bull2BoldChar"/>
    <w:link w:val="Bull2BldTight"/>
    <w:rsid w:val="004C0E79"/>
    <w:rPr>
      <w:rFonts w:cstheme="minorHAnsi"/>
      <w:b/>
      <w:sz w:val="22"/>
      <w:szCs w:val="22"/>
      <w:lang w:val="en-AU" w:eastAsia="en-AU"/>
    </w:rPr>
  </w:style>
  <w:style w:type="paragraph" w:customStyle="1" w:styleId="Bul3BldTight">
    <w:name w:val="Bul3BldTight"/>
    <w:basedOn w:val="Bullet3Bold"/>
    <w:link w:val="Bul3BldTightChar"/>
    <w:qFormat/>
    <w:rsid w:val="004C0E79"/>
    <w:pPr>
      <w:spacing w:after="0"/>
    </w:pPr>
  </w:style>
  <w:style w:type="character" w:customStyle="1" w:styleId="Bul3BldTightChar">
    <w:name w:val="Bul3BldTight Char"/>
    <w:basedOn w:val="Bullet3BoldChar"/>
    <w:link w:val="Bul3BldTight"/>
    <w:rsid w:val="004C0E79"/>
    <w:rPr>
      <w:b/>
      <w:sz w:val="22"/>
      <w:szCs w:val="22"/>
      <w:lang w:val="en-AU" w:eastAsia="en-AU"/>
    </w:rPr>
  </w:style>
  <w:style w:type="paragraph" w:customStyle="1" w:styleId="numersBoldTight">
    <w:name w:val="numersBoldTight"/>
    <w:basedOn w:val="numers"/>
    <w:link w:val="numersBoldTightChar"/>
    <w:qFormat/>
    <w:rsid w:val="004C0E79"/>
    <w:pPr>
      <w:numPr>
        <w:numId w:val="26"/>
      </w:numPr>
      <w:spacing w:after="0" w:line="240" w:lineRule="auto"/>
    </w:pPr>
    <w:rPr>
      <w:b/>
      <w:lang w:eastAsia="en-AU"/>
    </w:rPr>
  </w:style>
  <w:style w:type="character" w:customStyle="1" w:styleId="numersBoldTightChar">
    <w:name w:val="numersBoldTight Char"/>
    <w:basedOn w:val="numersChar"/>
    <w:link w:val="numersBoldTight"/>
    <w:rsid w:val="004C0E79"/>
    <w:rPr>
      <w:b/>
      <w:sz w:val="22"/>
      <w:szCs w:val="22"/>
      <w:lang w:val="en-AU" w:eastAsia="en-AU"/>
    </w:rPr>
  </w:style>
  <w:style w:type="paragraph" w:customStyle="1" w:styleId="boldBulTight">
    <w:name w:val="boldBulTight"/>
    <w:basedOn w:val="Bullets"/>
    <w:link w:val="boldBulTightChar"/>
    <w:qFormat/>
    <w:rsid w:val="004C0E79"/>
    <w:pPr>
      <w:numPr>
        <w:numId w:val="0"/>
      </w:numPr>
      <w:spacing w:after="0" w:line="240" w:lineRule="auto"/>
    </w:pPr>
    <w:rPr>
      <w:b/>
    </w:rPr>
  </w:style>
  <w:style w:type="character" w:customStyle="1" w:styleId="boldBulTightChar">
    <w:name w:val="boldBulTight Char"/>
    <w:basedOn w:val="BulletsChar"/>
    <w:link w:val="boldBulTight"/>
    <w:rsid w:val="004C0E79"/>
    <w:rPr>
      <w:b/>
      <w:sz w:val="22"/>
      <w:szCs w:val="22"/>
      <w:lang w:val="en-AU" w:eastAsia="en-US"/>
    </w:rPr>
  </w:style>
  <w:style w:type="paragraph" w:customStyle="1" w:styleId="BoldBulTight0">
    <w:name w:val="BoldBulTight"/>
    <w:basedOn w:val="Bullets"/>
    <w:link w:val="BoldBulTightChar0"/>
    <w:uiPriority w:val="9"/>
    <w:qFormat/>
    <w:rsid w:val="004C0E79"/>
    <w:pPr>
      <w:numPr>
        <w:numId w:val="0"/>
      </w:numPr>
      <w:spacing w:after="100" w:line="240" w:lineRule="auto"/>
    </w:pPr>
    <w:rPr>
      <w:b/>
    </w:rPr>
  </w:style>
  <w:style w:type="character" w:customStyle="1" w:styleId="BoldBulTightChar0">
    <w:name w:val="BoldBulTight Char"/>
    <w:basedOn w:val="BulletsChar"/>
    <w:link w:val="BoldBulTight0"/>
    <w:uiPriority w:val="9"/>
    <w:rsid w:val="004C0E79"/>
    <w:rPr>
      <w:b/>
      <w:sz w:val="22"/>
      <w:szCs w:val="22"/>
      <w:lang w:val="en-AU" w:eastAsia="en-US"/>
    </w:rPr>
  </w:style>
  <w:style w:type="paragraph" w:customStyle="1" w:styleId="NumbersBold">
    <w:name w:val="Numbers Bold"/>
    <w:basedOn w:val="numers"/>
    <w:link w:val="NumbersBoldChar"/>
    <w:qFormat/>
    <w:rsid w:val="004C0E79"/>
    <w:pPr>
      <w:numPr>
        <w:numId w:val="27"/>
      </w:numPr>
      <w:spacing w:after="100" w:line="240" w:lineRule="auto"/>
    </w:pPr>
    <w:rPr>
      <w:b/>
    </w:rPr>
  </w:style>
  <w:style w:type="character" w:customStyle="1" w:styleId="NumbersBoldChar">
    <w:name w:val="Numbers Bold Char"/>
    <w:basedOn w:val="numersChar"/>
    <w:link w:val="NumbersBold"/>
    <w:rsid w:val="004C0E79"/>
    <w:rPr>
      <w:b/>
      <w:sz w:val="22"/>
      <w:szCs w:val="22"/>
      <w:lang w:val="en-AU" w:eastAsia="en-US"/>
    </w:rPr>
  </w:style>
  <w:style w:type="paragraph" w:customStyle="1" w:styleId="Bull2bold0">
    <w:name w:val="Bull2bold"/>
    <w:basedOn w:val="Bullets2"/>
    <w:link w:val="Bull2boldChar0"/>
    <w:qFormat/>
    <w:rsid w:val="004C0E79"/>
    <w:pPr>
      <w:numPr>
        <w:ilvl w:val="0"/>
        <w:numId w:val="0"/>
      </w:numPr>
      <w:spacing w:after="100" w:line="240" w:lineRule="auto"/>
    </w:pPr>
    <w:rPr>
      <w:b/>
    </w:rPr>
  </w:style>
  <w:style w:type="character" w:customStyle="1" w:styleId="Bull2boldChar0">
    <w:name w:val="Bull2bold Char"/>
    <w:basedOn w:val="Bullets2Char"/>
    <w:link w:val="Bull2bold0"/>
    <w:rsid w:val="004C0E79"/>
    <w:rPr>
      <w:rFonts w:cstheme="minorHAnsi"/>
      <w:b/>
      <w:sz w:val="22"/>
      <w:szCs w:val="22"/>
      <w:lang w:val="en-AU" w:eastAsia="en-US"/>
    </w:rPr>
  </w:style>
  <w:style w:type="paragraph" w:customStyle="1" w:styleId="bull2bold1">
    <w:name w:val="bull2bold"/>
    <w:basedOn w:val="Bullets2"/>
    <w:link w:val="bull2boldChar1"/>
    <w:qFormat/>
    <w:rsid w:val="004C0E79"/>
    <w:pPr>
      <w:numPr>
        <w:ilvl w:val="0"/>
        <w:numId w:val="0"/>
      </w:numPr>
      <w:spacing w:after="60" w:line="240" w:lineRule="auto"/>
    </w:pPr>
    <w:rPr>
      <w:b/>
    </w:rPr>
  </w:style>
  <w:style w:type="character" w:customStyle="1" w:styleId="bull2boldChar1">
    <w:name w:val="bull2bold Char"/>
    <w:basedOn w:val="Bullets2Char"/>
    <w:link w:val="bull2bold1"/>
    <w:rsid w:val="004C0E79"/>
    <w:rPr>
      <w:rFonts w:cstheme="minorHAnsi"/>
      <w:b/>
      <w:sz w:val="22"/>
      <w:szCs w:val="22"/>
      <w:lang w:val="en-AU" w:eastAsia="en-US"/>
    </w:rPr>
  </w:style>
  <w:style w:type="paragraph" w:customStyle="1" w:styleId="BoldBulls">
    <w:name w:val="BoldBulls"/>
    <w:basedOn w:val="Bullets"/>
    <w:link w:val="BoldBullsChar"/>
    <w:qFormat/>
    <w:rsid w:val="004C0E79"/>
    <w:pPr>
      <w:numPr>
        <w:numId w:val="0"/>
      </w:numPr>
    </w:pPr>
    <w:rPr>
      <w:b/>
    </w:rPr>
  </w:style>
  <w:style w:type="character" w:customStyle="1" w:styleId="BoldBullsChar">
    <w:name w:val="BoldBulls Char"/>
    <w:basedOn w:val="BulletsChar"/>
    <w:link w:val="BoldBulls"/>
    <w:rsid w:val="004C0E79"/>
    <w:rPr>
      <w:b/>
      <w:sz w:val="22"/>
      <w:szCs w:val="22"/>
      <w:lang w:val="en-AU" w:eastAsia="en-US"/>
    </w:rPr>
  </w:style>
  <w:style w:type="paragraph" w:customStyle="1" w:styleId="BoldBull2">
    <w:name w:val="BoldBull2"/>
    <w:basedOn w:val="Bullets2"/>
    <w:link w:val="BoldBull2Char"/>
    <w:qFormat/>
    <w:rsid w:val="004C0E79"/>
    <w:pPr>
      <w:numPr>
        <w:ilvl w:val="0"/>
        <w:numId w:val="0"/>
      </w:numPr>
      <w:spacing w:after="60" w:line="240" w:lineRule="auto"/>
    </w:pPr>
    <w:rPr>
      <w:b/>
    </w:rPr>
  </w:style>
  <w:style w:type="character" w:customStyle="1" w:styleId="BoldBull2Char">
    <w:name w:val="BoldBull2 Char"/>
    <w:basedOn w:val="Bullets2Char"/>
    <w:link w:val="BoldBull2"/>
    <w:rsid w:val="004C0E79"/>
    <w:rPr>
      <w:rFonts w:cstheme="minorHAnsi"/>
      <w:b/>
      <w:sz w:val="22"/>
      <w:szCs w:val="22"/>
      <w:lang w:val="en-AU" w:eastAsia="en-US"/>
    </w:rPr>
  </w:style>
  <w:style w:type="paragraph" w:customStyle="1" w:styleId="boldbull">
    <w:name w:val="bold bull"/>
    <w:basedOn w:val="Bullets"/>
    <w:link w:val="boldbullChar"/>
    <w:rsid w:val="00936150"/>
    <w:pPr>
      <w:numPr>
        <w:numId w:val="0"/>
      </w:numPr>
    </w:pPr>
    <w:rPr>
      <w:b/>
    </w:rPr>
  </w:style>
  <w:style w:type="character" w:customStyle="1" w:styleId="boldbullChar">
    <w:name w:val="bold bull Char"/>
    <w:basedOn w:val="BulletsChar"/>
    <w:link w:val="boldbull"/>
    <w:rsid w:val="00936150"/>
    <w:rPr>
      <w:b/>
      <w:sz w:val="22"/>
      <w:szCs w:val="22"/>
      <w:lang w:val="en-AU" w:eastAsia="en-US"/>
    </w:rPr>
  </w:style>
  <w:style w:type="paragraph" w:styleId="ListBullet">
    <w:name w:val="List Bullet"/>
    <w:basedOn w:val="Normal"/>
    <w:unhideWhenUsed/>
    <w:rsid w:val="00BB19BB"/>
    <w:pPr>
      <w:numPr>
        <w:numId w:val="12"/>
      </w:numPr>
      <w:contextualSpacing/>
    </w:pPr>
  </w:style>
  <w:style w:type="paragraph" w:styleId="ListBullet2">
    <w:name w:val="List Bullet 2"/>
    <w:basedOn w:val="Normal"/>
    <w:uiPriority w:val="99"/>
    <w:semiHidden/>
    <w:unhideWhenUsed/>
    <w:rsid w:val="00BB19BB"/>
    <w:pPr>
      <w:numPr>
        <w:numId w:val="13"/>
      </w:numPr>
      <w:contextualSpacing/>
    </w:pPr>
  </w:style>
  <w:style w:type="paragraph" w:styleId="List">
    <w:name w:val="List"/>
    <w:basedOn w:val="Normal"/>
    <w:uiPriority w:val="99"/>
    <w:unhideWhenUsed/>
    <w:rsid w:val="00BB19BB"/>
    <w:pPr>
      <w:ind w:left="360" w:hanging="360"/>
      <w:contextualSpacing/>
    </w:pPr>
  </w:style>
  <w:style w:type="character" w:customStyle="1" w:styleId="SpecialBold">
    <w:name w:val="Special Bold"/>
    <w:rsid w:val="00BB19BB"/>
    <w:rPr>
      <w:b/>
      <w:spacing w:val="0"/>
    </w:rPr>
  </w:style>
  <w:style w:type="paragraph" w:styleId="List2">
    <w:name w:val="List 2"/>
    <w:basedOn w:val="Normal"/>
    <w:uiPriority w:val="99"/>
    <w:semiHidden/>
    <w:unhideWhenUsed/>
    <w:rsid w:val="00BB19BB"/>
    <w:pPr>
      <w:ind w:left="566" w:hanging="283"/>
      <w:contextualSpacing/>
    </w:pPr>
  </w:style>
  <w:style w:type="character" w:customStyle="1" w:styleId="ircho">
    <w:name w:val="irc_ho"/>
    <w:basedOn w:val="DefaultParagraphFont"/>
    <w:rsid w:val="00744D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C0E79"/>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C0E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C0E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C0E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4C0E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C0E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C0E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C0E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C0E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4C0E79"/>
    <w:rPr>
      <w:sz w:val="22"/>
      <w:szCs w:val="22"/>
      <w:lang w:val="en-US" w:eastAsia="en-US"/>
    </w:rPr>
  </w:style>
  <w:style w:type="character" w:customStyle="1" w:styleId="Heading7Char">
    <w:name w:val="Heading 7 Char"/>
    <w:basedOn w:val="DefaultParagraphFont"/>
    <w:link w:val="Heading7"/>
    <w:uiPriority w:val="9"/>
    <w:semiHidden/>
    <w:rsid w:val="004C0E79"/>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36150"/>
    <w:pPr>
      <w:spacing w:before="240" w:after="240"/>
    </w:pPr>
    <w:rPr>
      <w:rFonts w:ascii="Arial" w:hAnsi="Arial" w:cs="Arial"/>
      <w:b/>
      <w:bCs/>
    </w:rPr>
  </w:style>
  <w:style w:type="character" w:customStyle="1" w:styleId="SessPlanHeadingChar">
    <w:name w:val="SessPlanHeading Char"/>
    <w:basedOn w:val="Heading7Char"/>
    <w:link w:val="SessPlanHeading"/>
    <w:rsid w:val="00936150"/>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11"/>
    <w:rsid w:val="004C0E79"/>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C0E79"/>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36150"/>
    <w:pPr>
      <w:numPr>
        <w:numId w:val="4"/>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36150"/>
  </w:style>
  <w:style w:type="paragraph" w:styleId="ListParagraph">
    <w:name w:val="List Paragraph"/>
    <w:basedOn w:val="Normal"/>
    <w:link w:val="ListParagraphChar"/>
    <w:uiPriority w:val="34"/>
    <w:qFormat/>
    <w:rsid w:val="004C0E79"/>
    <w:pPr>
      <w:ind w:left="720"/>
    </w:pPr>
  </w:style>
  <w:style w:type="table" w:styleId="TableGrid">
    <w:name w:val="Table Grid"/>
    <w:basedOn w:val="TableNormal"/>
    <w:uiPriority w:val="59"/>
    <w:rsid w:val="00B638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B46C4"/>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DB46C4"/>
  </w:style>
  <w:style w:type="character" w:styleId="Hyperlink">
    <w:name w:val="Hyperlink"/>
    <w:basedOn w:val="DefaultParagraphFont"/>
    <w:uiPriority w:val="99"/>
    <w:unhideWhenUsed/>
    <w:rsid w:val="00DB46C4"/>
    <w:rPr>
      <w:color w:val="0000FF"/>
      <w:u w:val="single"/>
    </w:rPr>
  </w:style>
  <w:style w:type="character" w:customStyle="1" w:styleId="Heading1Char">
    <w:name w:val="Heading 1 Char"/>
    <w:basedOn w:val="DefaultParagraphFont"/>
    <w:link w:val="Heading1"/>
    <w:uiPriority w:val="9"/>
    <w:rsid w:val="004C0E79"/>
    <w:rPr>
      <w:rFonts w:cstheme="majorBidi"/>
      <w:b/>
      <w:bCs/>
      <w:color w:val="C00000"/>
      <w:sz w:val="36"/>
      <w:szCs w:val="28"/>
    </w:rPr>
  </w:style>
  <w:style w:type="character" w:customStyle="1" w:styleId="Heading2Char">
    <w:name w:val="Heading 2 Char"/>
    <w:basedOn w:val="DefaultParagraphFont"/>
    <w:link w:val="Heading2"/>
    <w:uiPriority w:val="9"/>
    <w:rsid w:val="004C0E79"/>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4C0E79"/>
    <w:rPr>
      <w:rFonts w:cstheme="majorBidi"/>
      <w:b/>
      <w:bCs/>
      <w:sz w:val="26"/>
      <w:szCs w:val="26"/>
      <w:lang w:eastAsia="en-US"/>
    </w:rPr>
  </w:style>
  <w:style w:type="character" w:customStyle="1" w:styleId="Heading8Char">
    <w:name w:val="Heading 8 Char"/>
    <w:basedOn w:val="DefaultParagraphFont"/>
    <w:link w:val="Heading8"/>
    <w:uiPriority w:val="9"/>
    <w:semiHidden/>
    <w:rsid w:val="004C0E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C0E79"/>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4C0E79"/>
    <w:pPr>
      <w:spacing w:after="100"/>
    </w:pPr>
    <w:rPr>
      <w:rFonts w:eastAsia="Times New Roman"/>
      <w:b/>
    </w:rPr>
  </w:style>
  <w:style w:type="paragraph" w:styleId="TOC2">
    <w:name w:val="toc 2"/>
    <w:basedOn w:val="Normal"/>
    <w:next w:val="Normal"/>
    <w:autoRedefine/>
    <w:uiPriority w:val="39"/>
    <w:unhideWhenUsed/>
    <w:qFormat/>
    <w:rsid w:val="004C0E79"/>
    <w:pPr>
      <w:spacing w:after="100"/>
      <w:ind w:left="220"/>
    </w:pPr>
    <w:rPr>
      <w:rFonts w:eastAsia="Times New Roman"/>
    </w:rPr>
  </w:style>
  <w:style w:type="paragraph" w:styleId="TOC3">
    <w:name w:val="toc 3"/>
    <w:basedOn w:val="Normal"/>
    <w:next w:val="Normal"/>
    <w:autoRedefine/>
    <w:uiPriority w:val="39"/>
    <w:unhideWhenUsed/>
    <w:qFormat/>
    <w:rsid w:val="004C0E79"/>
    <w:pPr>
      <w:spacing w:after="100"/>
      <w:ind w:left="440"/>
    </w:pPr>
  </w:style>
  <w:style w:type="paragraph" w:styleId="Caption">
    <w:name w:val="caption"/>
    <w:basedOn w:val="Normal"/>
    <w:next w:val="Normal"/>
    <w:uiPriority w:val="35"/>
    <w:semiHidden/>
    <w:unhideWhenUsed/>
    <w:qFormat/>
    <w:rsid w:val="004C0E79"/>
    <w:pPr>
      <w:spacing w:line="240" w:lineRule="auto"/>
    </w:pPr>
    <w:rPr>
      <w:b/>
      <w:bCs/>
      <w:color w:val="4F81BD"/>
      <w:sz w:val="18"/>
      <w:szCs w:val="18"/>
    </w:rPr>
  </w:style>
  <w:style w:type="paragraph" w:styleId="Title">
    <w:name w:val="Title"/>
    <w:basedOn w:val="Normal"/>
    <w:next w:val="Normal"/>
    <w:link w:val="TitleChar"/>
    <w:uiPriority w:val="7"/>
    <w:qFormat/>
    <w:rsid w:val="004C0E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C0E79"/>
    <w:rPr>
      <w:rFonts w:eastAsiaTheme="majorEastAsia" w:cstheme="majorBidi"/>
      <w:color w:val="C00000"/>
      <w:spacing w:val="5"/>
      <w:kern w:val="28"/>
      <w:sz w:val="52"/>
      <w:szCs w:val="52"/>
    </w:rPr>
  </w:style>
  <w:style w:type="character" w:styleId="Strong">
    <w:name w:val="Strong"/>
    <w:basedOn w:val="DefaultParagraphFont"/>
    <w:uiPriority w:val="22"/>
    <w:qFormat/>
    <w:rsid w:val="004C0E79"/>
    <w:rPr>
      <w:b/>
      <w:bCs/>
    </w:rPr>
  </w:style>
  <w:style w:type="character" w:styleId="Emphasis">
    <w:name w:val="Emphasis"/>
    <w:basedOn w:val="DefaultParagraphFont"/>
    <w:uiPriority w:val="7"/>
    <w:qFormat/>
    <w:rsid w:val="004C0E79"/>
    <w:rPr>
      <w:i/>
      <w:iCs/>
    </w:rPr>
  </w:style>
  <w:style w:type="character" w:customStyle="1" w:styleId="NoSpacingChar">
    <w:name w:val="No Spacing Char"/>
    <w:basedOn w:val="DefaultParagraphFont"/>
    <w:link w:val="NoSpacing"/>
    <w:uiPriority w:val="1"/>
    <w:rsid w:val="004C0E79"/>
    <w:rPr>
      <w:sz w:val="22"/>
      <w:szCs w:val="22"/>
      <w:lang w:val="en-US" w:eastAsia="en-US" w:bidi="ar-SA"/>
    </w:rPr>
  </w:style>
  <w:style w:type="character" w:customStyle="1" w:styleId="ListParagraphChar">
    <w:name w:val="List Paragraph Char"/>
    <w:basedOn w:val="DefaultParagraphFont"/>
    <w:link w:val="ListParagraph"/>
    <w:uiPriority w:val="34"/>
    <w:rsid w:val="004C0E79"/>
    <w:rPr>
      <w:sz w:val="22"/>
      <w:szCs w:val="22"/>
      <w:lang w:val="en-AU" w:eastAsia="en-US"/>
    </w:rPr>
  </w:style>
  <w:style w:type="paragraph" w:styleId="Quote">
    <w:name w:val="Quote"/>
    <w:basedOn w:val="Normal"/>
    <w:next w:val="Normal"/>
    <w:link w:val="QuoteChar"/>
    <w:uiPriority w:val="29"/>
    <w:qFormat/>
    <w:rsid w:val="004C0E79"/>
    <w:rPr>
      <w:i/>
      <w:iCs/>
      <w:color w:val="000000"/>
    </w:rPr>
  </w:style>
  <w:style w:type="character" w:customStyle="1" w:styleId="QuoteChar">
    <w:name w:val="Quote Char"/>
    <w:basedOn w:val="DefaultParagraphFont"/>
    <w:link w:val="Quote"/>
    <w:uiPriority w:val="29"/>
    <w:rsid w:val="004C0E79"/>
    <w:rPr>
      <w:i/>
      <w:iCs/>
      <w:color w:val="000000"/>
      <w:sz w:val="22"/>
      <w:szCs w:val="22"/>
      <w:lang w:val="en-AU" w:eastAsia="en-US"/>
    </w:rPr>
  </w:style>
  <w:style w:type="paragraph" w:styleId="TOCHeading">
    <w:name w:val="TOC Heading"/>
    <w:basedOn w:val="Heading1"/>
    <w:next w:val="Normal"/>
    <w:uiPriority w:val="39"/>
    <w:semiHidden/>
    <w:unhideWhenUsed/>
    <w:qFormat/>
    <w:rsid w:val="004C0E79"/>
    <w:pPr>
      <w:outlineLvl w:val="9"/>
    </w:pPr>
  </w:style>
  <w:style w:type="paragraph" w:customStyle="1" w:styleId="Answers">
    <w:name w:val="Answers"/>
    <w:basedOn w:val="Normal"/>
    <w:qFormat/>
    <w:rsid w:val="004C0E79"/>
    <w:pPr>
      <w:spacing w:after="0" w:line="240" w:lineRule="auto"/>
    </w:pPr>
    <w:rPr>
      <w:i/>
    </w:rPr>
  </w:style>
  <w:style w:type="character" w:customStyle="1" w:styleId="BoldandItalics">
    <w:name w:val="Bold and Italics"/>
    <w:qFormat/>
    <w:rsid w:val="004C0E79"/>
    <w:rPr>
      <w:b/>
      <w:i/>
      <w:u w:val="none"/>
    </w:rPr>
  </w:style>
  <w:style w:type="paragraph" w:customStyle="1" w:styleId="Page1">
    <w:name w:val="Page1"/>
    <w:basedOn w:val="Normal"/>
    <w:link w:val="Page1Char"/>
    <w:qFormat/>
    <w:rsid w:val="004C0E79"/>
    <w:pPr>
      <w:jc w:val="right"/>
    </w:pPr>
    <w:rPr>
      <w:b/>
      <w:color w:val="C61002"/>
      <w:sz w:val="86"/>
      <w:szCs w:val="86"/>
    </w:rPr>
  </w:style>
  <w:style w:type="character" w:customStyle="1" w:styleId="Page1Char">
    <w:name w:val="Page1 Char"/>
    <w:basedOn w:val="DefaultParagraphFont"/>
    <w:link w:val="Page1"/>
    <w:rsid w:val="004C0E79"/>
    <w:rPr>
      <w:b/>
      <w:color w:val="C61002"/>
      <w:sz w:val="86"/>
      <w:szCs w:val="86"/>
      <w:lang w:val="en-AU" w:eastAsia="en-US"/>
    </w:rPr>
  </w:style>
  <w:style w:type="paragraph" w:customStyle="1" w:styleId="BulletedPoints">
    <w:name w:val="Bulleted Points"/>
    <w:basedOn w:val="Normal"/>
    <w:link w:val="BulletedPointsChar"/>
    <w:qFormat/>
    <w:rsid w:val="004C0E79"/>
    <w:rPr>
      <w:rFonts w:eastAsia="Times New Roman"/>
      <w:lang w:val="en-GB" w:bidi="en-US"/>
    </w:rPr>
  </w:style>
  <w:style w:type="character" w:customStyle="1" w:styleId="BulletedPointsChar">
    <w:name w:val="Bulleted Points Char"/>
    <w:basedOn w:val="DefaultParagraphFont"/>
    <w:link w:val="BulletedPoints"/>
    <w:rsid w:val="004C0E79"/>
    <w:rPr>
      <w:rFonts w:eastAsia="Times New Roman"/>
      <w:sz w:val="22"/>
      <w:szCs w:val="22"/>
      <w:lang w:eastAsia="en-US" w:bidi="en-US"/>
    </w:rPr>
  </w:style>
  <w:style w:type="character" w:customStyle="1" w:styleId="H3Character">
    <w:name w:val="H3 Character"/>
    <w:basedOn w:val="DefaultParagraphFont"/>
    <w:qFormat/>
    <w:rsid w:val="004C0E79"/>
    <w:rPr>
      <w:b/>
      <w:bCs/>
      <w:smallCaps/>
    </w:rPr>
  </w:style>
  <w:style w:type="paragraph" w:customStyle="1" w:styleId="h1workbookgrey">
    <w:name w:val="h1workbookgrey"/>
    <w:basedOn w:val="Heading1"/>
    <w:link w:val="h1workbookgreyChar"/>
    <w:qFormat/>
    <w:rsid w:val="004C0E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C0E79"/>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4C0E79"/>
    <w:pPr>
      <w:numPr>
        <w:numId w:val="23"/>
      </w:numPr>
    </w:pPr>
  </w:style>
  <w:style w:type="character" w:customStyle="1" w:styleId="BulletsChar">
    <w:name w:val="Bullets Char"/>
    <w:basedOn w:val="DefaultParagraphFont"/>
    <w:link w:val="Bullets"/>
    <w:uiPriority w:val="9"/>
    <w:rsid w:val="004C0E79"/>
    <w:rPr>
      <w:sz w:val="22"/>
      <w:szCs w:val="22"/>
      <w:lang w:val="en-AU" w:eastAsia="en-US"/>
    </w:rPr>
  </w:style>
  <w:style w:type="paragraph" w:customStyle="1" w:styleId="Numbers">
    <w:name w:val="Numbers"/>
    <w:basedOn w:val="Bullets"/>
    <w:link w:val="NumbersChar"/>
    <w:qFormat/>
    <w:rsid w:val="004C0E79"/>
    <w:pPr>
      <w:numPr>
        <w:numId w:val="0"/>
      </w:numPr>
    </w:pPr>
    <w:rPr>
      <w:szCs w:val="23"/>
    </w:rPr>
  </w:style>
  <w:style w:type="character" w:customStyle="1" w:styleId="NumbersChar">
    <w:name w:val="Numbers Char"/>
    <w:basedOn w:val="BulletsChar"/>
    <w:link w:val="Numbers"/>
    <w:rsid w:val="004C0E79"/>
    <w:rPr>
      <w:sz w:val="22"/>
      <w:szCs w:val="23"/>
      <w:lang w:val="en-AU" w:eastAsia="en-US"/>
    </w:rPr>
  </w:style>
  <w:style w:type="paragraph" w:customStyle="1" w:styleId="numers">
    <w:name w:val="numers"/>
    <w:basedOn w:val="Normal"/>
    <w:link w:val="numersChar"/>
    <w:qFormat/>
    <w:rsid w:val="004C0E79"/>
    <w:pPr>
      <w:numPr>
        <w:numId w:val="22"/>
      </w:numPr>
    </w:pPr>
  </w:style>
  <w:style w:type="character" w:customStyle="1" w:styleId="numersChar">
    <w:name w:val="numers Char"/>
    <w:basedOn w:val="BulletsChar"/>
    <w:link w:val="numers"/>
    <w:rsid w:val="004C0E79"/>
    <w:rPr>
      <w:sz w:val="22"/>
      <w:szCs w:val="22"/>
      <w:lang w:val="en-AU" w:eastAsia="en-US"/>
    </w:rPr>
  </w:style>
  <w:style w:type="paragraph" w:customStyle="1" w:styleId="Bullets2">
    <w:name w:val="Bullets2"/>
    <w:basedOn w:val="Bullets"/>
    <w:link w:val="Bullets2Char"/>
    <w:uiPriority w:val="9"/>
    <w:qFormat/>
    <w:rsid w:val="004C0E79"/>
    <w:pPr>
      <w:numPr>
        <w:ilvl w:val="1"/>
      </w:numPr>
    </w:pPr>
    <w:rPr>
      <w:rFonts w:cstheme="minorHAnsi"/>
    </w:rPr>
  </w:style>
  <w:style w:type="character" w:customStyle="1" w:styleId="Bullets2Char">
    <w:name w:val="Bullets2 Char"/>
    <w:basedOn w:val="BulletsChar"/>
    <w:link w:val="Bullets2"/>
    <w:uiPriority w:val="9"/>
    <w:rsid w:val="004C0E79"/>
    <w:rPr>
      <w:rFonts w:cstheme="minorHAnsi"/>
      <w:sz w:val="22"/>
      <w:szCs w:val="22"/>
      <w:lang w:val="en-AU" w:eastAsia="en-US"/>
    </w:rPr>
  </w:style>
  <w:style w:type="paragraph" w:customStyle="1" w:styleId="indNoBullet">
    <w:name w:val="ind No Bullet"/>
    <w:basedOn w:val="Bullets"/>
    <w:link w:val="indNoBulletChar"/>
    <w:qFormat/>
    <w:rsid w:val="004C0E79"/>
    <w:pPr>
      <w:numPr>
        <w:numId w:val="0"/>
      </w:numPr>
      <w:ind w:left="1494"/>
    </w:pPr>
  </w:style>
  <w:style w:type="character" w:customStyle="1" w:styleId="indNoBulletChar">
    <w:name w:val="ind No Bullet Char"/>
    <w:basedOn w:val="BulletsChar"/>
    <w:link w:val="indNoBullet"/>
    <w:rsid w:val="004C0E79"/>
    <w:rPr>
      <w:sz w:val="22"/>
      <w:szCs w:val="22"/>
      <w:lang w:val="en-AU" w:eastAsia="en-US"/>
    </w:rPr>
  </w:style>
  <w:style w:type="paragraph" w:customStyle="1" w:styleId="NUmber10">
    <w:name w:val="NUmber1.0"/>
    <w:basedOn w:val="Normal"/>
    <w:link w:val="NUmber10Char"/>
    <w:qFormat/>
    <w:rsid w:val="004C0E79"/>
    <w:rPr>
      <w:b/>
    </w:rPr>
  </w:style>
  <w:style w:type="character" w:customStyle="1" w:styleId="NUmber10Char">
    <w:name w:val="NUmber1.0 Char"/>
    <w:basedOn w:val="DefaultParagraphFont"/>
    <w:link w:val="NUmber10"/>
    <w:rsid w:val="004C0E79"/>
    <w:rPr>
      <w:b/>
      <w:sz w:val="22"/>
      <w:szCs w:val="22"/>
      <w:lang w:val="en-AU" w:eastAsia="en-US"/>
    </w:rPr>
  </w:style>
  <w:style w:type="paragraph" w:customStyle="1" w:styleId="NUmber11">
    <w:name w:val="NUmber1.1"/>
    <w:basedOn w:val="Normal"/>
    <w:link w:val="NUmber11Char"/>
    <w:qFormat/>
    <w:rsid w:val="004C0E79"/>
    <w:pPr>
      <w:numPr>
        <w:ilvl w:val="1"/>
        <w:numId w:val="24"/>
      </w:numPr>
    </w:pPr>
  </w:style>
  <w:style w:type="character" w:customStyle="1" w:styleId="NUmber11Char">
    <w:name w:val="NUmber1.1 Char"/>
    <w:basedOn w:val="DefaultParagraphFont"/>
    <w:link w:val="NUmber11"/>
    <w:rsid w:val="004C0E79"/>
    <w:rPr>
      <w:sz w:val="22"/>
      <w:szCs w:val="22"/>
      <w:lang w:val="en-AU" w:eastAsia="en-US"/>
    </w:rPr>
  </w:style>
  <w:style w:type="paragraph" w:customStyle="1" w:styleId="NumIndent">
    <w:name w:val="NumIndent"/>
    <w:basedOn w:val="NUmber11"/>
    <w:link w:val="NumIndentChar"/>
    <w:qFormat/>
    <w:rsid w:val="004C0E79"/>
    <w:pPr>
      <w:numPr>
        <w:ilvl w:val="0"/>
        <w:numId w:val="0"/>
      </w:numPr>
      <w:ind w:left="1283"/>
    </w:pPr>
  </w:style>
  <w:style w:type="character" w:customStyle="1" w:styleId="NumIndentChar">
    <w:name w:val="NumIndent Char"/>
    <w:basedOn w:val="NUmber11Char"/>
    <w:link w:val="NumIndent"/>
    <w:rsid w:val="004C0E79"/>
    <w:rPr>
      <w:sz w:val="22"/>
      <w:szCs w:val="22"/>
      <w:lang w:val="en-AU" w:eastAsia="en-US"/>
    </w:rPr>
  </w:style>
  <w:style w:type="paragraph" w:customStyle="1" w:styleId="BulletBold">
    <w:name w:val="Bullet Bold"/>
    <w:basedOn w:val="Bullets"/>
    <w:link w:val="BulletBoldChar"/>
    <w:qFormat/>
    <w:rsid w:val="004C0E79"/>
    <w:pPr>
      <w:numPr>
        <w:numId w:val="0"/>
      </w:numPr>
    </w:pPr>
    <w:rPr>
      <w:b/>
    </w:rPr>
  </w:style>
  <w:style w:type="character" w:customStyle="1" w:styleId="BulletBoldChar">
    <w:name w:val="Bullet Bold Char"/>
    <w:basedOn w:val="BulletsChar"/>
    <w:link w:val="BulletBold"/>
    <w:rsid w:val="004C0E79"/>
    <w:rPr>
      <w:b/>
      <w:sz w:val="22"/>
      <w:szCs w:val="22"/>
      <w:lang w:val="en-AU" w:eastAsia="en-US"/>
    </w:rPr>
  </w:style>
  <w:style w:type="paragraph" w:customStyle="1" w:styleId="NormalBold">
    <w:name w:val="Normal Bold"/>
    <w:basedOn w:val="NoSpacing"/>
    <w:link w:val="NormalBoldChar"/>
    <w:qFormat/>
    <w:rsid w:val="004C0E79"/>
    <w:pPr>
      <w:spacing w:after="240"/>
    </w:pPr>
    <w:rPr>
      <w:rFonts w:eastAsiaTheme="minorEastAsia" w:cs="Calibri"/>
      <w:b/>
      <w:lang w:eastAsia="en-AU"/>
    </w:rPr>
  </w:style>
  <w:style w:type="character" w:customStyle="1" w:styleId="NormalBoldChar">
    <w:name w:val="Normal Bold Char"/>
    <w:basedOn w:val="NoSpacingChar"/>
    <w:link w:val="NormalBold"/>
    <w:rsid w:val="004C0E79"/>
    <w:rPr>
      <w:rFonts w:eastAsiaTheme="minorEastAsia" w:cs="Calibri"/>
      <w:b/>
      <w:sz w:val="22"/>
      <w:szCs w:val="22"/>
      <w:lang w:val="en-US" w:eastAsia="en-AU" w:bidi="ar-SA"/>
    </w:rPr>
  </w:style>
  <w:style w:type="paragraph" w:customStyle="1" w:styleId="Bull2Ind">
    <w:name w:val="Bull2 Ind"/>
    <w:basedOn w:val="Bullets2"/>
    <w:link w:val="Bull2IndChar"/>
    <w:qFormat/>
    <w:rsid w:val="004C0E79"/>
    <w:pPr>
      <w:numPr>
        <w:ilvl w:val="0"/>
        <w:numId w:val="0"/>
      </w:numPr>
      <w:ind w:left="2061"/>
    </w:pPr>
    <w:rPr>
      <w:lang w:eastAsia="en-AU"/>
    </w:rPr>
  </w:style>
  <w:style w:type="character" w:customStyle="1" w:styleId="Bull2IndChar">
    <w:name w:val="Bull2 Ind Char"/>
    <w:basedOn w:val="Bullets2Char"/>
    <w:link w:val="Bull2Ind"/>
    <w:rsid w:val="004C0E79"/>
    <w:rPr>
      <w:rFonts w:cstheme="minorHAnsi"/>
      <w:sz w:val="22"/>
      <w:szCs w:val="22"/>
      <w:lang w:val="en-AU" w:eastAsia="en-AU"/>
    </w:rPr>
  </w:style>
  <w:style w:type="paragraph" w:customStyle="1" w:styleId="Bull2Bold">
    <w:name w:val="Bull2Bold"/>
    <w:basedOn w:val="Bullets2"/>
    <w:link w:val="Bull2BoldChar"/>
    <w:qFormat/>
    <w:rsid w:val="004C0E79"/>
    <w:pPr>
      <w:numPr>
        <w:ilvl w:val="0"/>
        <w:numId w:val="0"/>
      </w:numPr>
    </w:pPr>
    <w:rPr>
      <w:b/>
      <w:lang w:eastAsia="en-AU"/>
    </w:rPr>
  </w:style>
  <w:style w:type="character" w:customStyle="1" w:styleId="Bull2BoldChar">
    <w:name w:val="Bull2Bold Char"/>
    <w:basedOn w:val="Bullets2Char"/>
    <w:link w:val="Bull2Bold"/>
    <w:rsid w:val="004C0E79"/>
    <w:rPr>
      <w:rFonts w:cstheme="minorHAnsi"/>
      <w:b/>
      <w:sz w:val="22"/>
      <w:szCs w:val="22"/>
      <w:lang w:val="en-AU" w:eastAsia="en-AU"/>
    </w:rPr>
  </w:style>
  <w:style w:type="paragraph" w:customStyle="1" w:styleId="Bullet3">
    <w:name w:val="Bullet3"/>
    <w:basedOn w:val="ListParagraph"/>
    <w:link w:val="Bullet3Char1"/>
    <w:uiPriority w:val="8"/>
    <w:qFormat/>
    <w:rsid w:val="004C0E79"/>
    <w:pPr>
      <w:numPr>
        <w:ilvl w:val="2"/>
        <w:numId w:val="25"/>
      </w:numPr>
    </w:pPr>
  </w:style>
  <w:style w:type="character" w:customStyle="1" w:styleId="Bullet3Char1">
    <w:name w:val="Bullet3 Char1"/>
    <w:basedOn w:val="ListParagraphChar"/>
    <w:link w:val="Bullet3"/>
    <w:uiPriority w:val="8"/>
    <w:rsid w:val="004C0E79"/>
    <w:rPr>
      <w:sz w:val="22"/>
      <w:szCs w:val="22"/>
      <w:lang w:val="en-AU" w:eastAsia="en-US"/>
    </w:rPr>
  </w:style>
  <w:style w:type="paragraph" w:customStyle="1" w:styleId="Bullet3Bold">
    <w:name w:val="Bullet3Bold"/>
    <w:basedOn w:val="Bullet3"/>
    <w:link w:val="Bullet3BoldChar"/>
    <w:qFormat/>
    <w:rsid w:val="004C0E79"/>
    <w:pPr>
      <w:numPr>
        <w:ilvl w:val="0"/>
        <w:numId w:val="0"/>
      </w:numPr>
    </w:pPr>
    <w:rPr>
      <w:b/>
      <w:lang w:eastAsia="en-AU"/>
    </w:rPr>
  </w:style>
  <w:style w:type="character" w:customStyle="1" w:styleId="Bullet3BoldChar">
    <w:name w:val="Bullet3Bold Char"/>
    <w:basedOn w:val="Bullet3Char1"/>
    <w:link w:val="Bullet3Bold"/>
    <w:rsid w:val="004C0E79"/>
    <w:rPr>
      <w:b/>
      <w:sz w:val="22"/>
      <w:szCs w:val="22"/>
      <w:lang w:val="en-AU" w:eastAsia="en-AU"/>
    </w:rPr>
  </w:style>
  <w:style w:type="paragraph" w:customStyle="1" w:styleId="Bullet3ind">
    <w:name w:val="Bullet3 ind"/>
    <w:basedOn w:val="Bullet3"/>
    <w:link w:val="Bullet3indChar"/>
    <w:qFormat/>
    <w:rsid w:val="004C0E79"/>
    <w:pPr>
      <w:numPr>
        <w:ilvl w:val="0"/>
        <w:numId w:val="0"/>
      </w:numPr>
      <w:ind w:left="2912"/>
    </w:pPr>
    <w:rPr>
      <w:lang w:eastAsia="en-AU"/>
    </w:rPr>
  </w:style>
  <w:style w:type="character" w:customStyle="1" w:styleId="Bullet3indChar">
    <w:name w:val="Bullet3 ind Char"/>
    <w:basedOn w:val="Bullet3Char1"/>
    <w:link w:val="Bullet3ind"/>
    <w:rsid w:val="004C0E79"/>
    <w:rPr>
      <w:sz w:val="22"/>
      <w:szCs w:val="22"/>
      <w:lang w:val="en-AU" w:eastAsia="en-AU"/>
    </w:rPr>
  </w:style>
  <w:style w:type="paragraph" w:customStyle="1" w:styleId="BulBoldTight">
    <w:name w:val="BulBoldTight"/>
    <w:basedOn w:val="BulletBold"/>
    <w:link w:val="BulBoldTightChar"/>
    <w:qFormat/>
    <w:rsid w:val="004C0E79"/>
    <w:pPr>
      <w:spacing w:after="0"/>
    </w:pPr>
    <w:rPr>
      <w:lang w:eastAsia="en-AU"/>
    </w:rPr>
  </w:style>
  <w:style w:type="character" w:customStyle="1" w:styleId="BulBoldTightChar">
    <w:name w:val="BulBoldTight Char"/>
    <w:basedOn w:val="BulletBoldChar"/>
    <w:link w:val="BulBoldTight"/>
    <w:rsid w:val="004C0E79"/>
    <w:rPr>
      <w:b/>
      <w:sz w:val="22"/>
      <w:szCs w:val="22"/>
      <w:lang w:val="en-AU" w:eastAsia="en-AU"/>
    </w:rPr>
  </w:style>
  <w:style w:type="paragraph" w:customStyle="1" w:styleId="Bull2BldTight">
    <w:name w:val="Bull2BldTight"/>
    <w:basedOn w:val="Bull2Bold"/>
    <w:link w:val="Bull2BldTightChar"/>
    <w:qFormat/>
    <w:rsid w:val="004C0E79"/>
    <w:pPr>
      <w:spacing w:after="0"/>
    </w:pPr>
  </w:style>
  <w:style w:type="character" w:customStyle="1" w:styleId="Bull2BldTightChar">
    <w:name w:val="Bull2BldTight Char"/>
    <w:basedOn w:val="Bull2BoldChar"/>
    <w:link w:val="Bull2BldTight"/>
    <w:rsid w:val="004C0E79"/>
    <w:rPr>
      <w:rFonts w:cstheme="minorHAnsi"/>
      <w:b/>
      <w:sz w:val="22"/>
      <w:szCs w:val="22"/>
      <w:lang w:val="en-AU" w:eastAsia="en-AU"/>
    </w:rPr>
  </w:style>
  <w:style w:type="paragraph" w:customStyle="1" w:styleId="Bul3BldTight">
    <w:name w:val="Bul3BldTight"/>
    <w:basedOn w:val="Bullet3Bold"/>
    <w:link w:val="Bul3BldTightChar"/>
    <w:qFormat/>
    <w:rsid w:val="004C0E79"/>
    <w:pPr>
      <w:spacing w:after="0"/>
    </w:pPr>
  </w:style>
  <w:style w:type="character" w:customStyle="1" w:styleId="Bul3BldTightChar">
    <w:name w:val="Bul3BldTight Char"/>
    <w:basedOn w:val="Bullet3BoldChar"/>
    <w:link w:val="Bul3BldTight"/>
    <w:rsid w:val="004C0E79"/>
    <w:rPr>
      <w:b/>
      <w:sz w:val="22"/>
      <w:szCs w:val="22"/>
      <w:lang w:val="en-AU" w:eastAsia="en-AU"/>
    </w:rPr>
  </w:style>
  <w:style w:type="paragraph" w:customStyle="1" w:styleId="numersBoldTight">
    <w:name w:val="numersBoldTight"/>
    <w:basedOn w:val="numers"/>
    <w:link w:val="numersBoldTightChar"/>
    <w:qFormat/>
    <w:rsid w:val="004C0E79"/>
    <w:pPr>
      <w:numPr>
        <w:numId w:val="26"/>
      </w:numPr>
      <w:spacing w:after="0" w:line="240" w:lineRule="auto"/>
    </w:pPr>
    <w:rPr>
      <w:b/>
      <w:lang w:eastAsia="en-AU"/>
    </w:rPr>
  </w:style>
  <w:style w:type="character" w:customStyle="1" w:styleId="numersBoldTightChar">
    <w:name w:val="numersBoldTight Char"/>
    <w:basedOn w:val="numersChar"/>
    <w:link w:val="numersBoldTight"/>
    <w:rsid w:val="004C0E79"/>
    <w:rPr>
      <w:b/>
      <w:sz w:val="22"/>
      <w:szCs w:val="22"/>
      <w:lang w:val="en-AU" w:eastAsia="en-AU"/>
    </w:rPr>
  </w:style>
  <w:style w:type="paragraph" w:customStyle="1" w:styleId="boldBulTight">
    <w:name w:val="boldBulTight"/>
    <w:basedOn w:val="Bullets"/>
    <w:link w:val="boldBulTightChar"/>
    <w:qFormat/>
    <w:rsid w:val="004C0E79"/>
    <w:pPr>
      <w:numPr>
        <w:numId w:val="0"/>
      </w:numPr>
      <w:spacing w:after="0" w:line="240" w:lineRule="auto"/>
    </w:pPr>
    <w:rPr>
      <w:b/>
    </w:rPr>
  </w:style>
  <w:style w:type="character" w:customStyle="1" w:styleId="boldBulTightChar">
    <w:name w:val="boldBulTight Char"/>
    <w:basedOn w:val="BulletsChar"/>
    <w:link w:val="boldBulTight"/>
    <w:rsid w:val="004C0E79"/>
    <w:rPr>
      <w:b/>
      <w:sz w:val="22"/>
      <w:szCs w:val="22"/>
      <w:lang w:val="en-AU" w:eastAsia="en-US"/>
    </w:rPr>
  </w:style>
  <w:style w:type="paragraph" w:customStyle="1" w:styleId="BoldBulTight0">
    <w:name w:val="BoldBulTight"/>
    <w:basedOn w:val="Bullets"/>
    <w:link w:val="BoldBulTightChar0"/>
    <w:uiPriority w:val="9"/>
    <w:qFormat/>
    <w:rsid w:val="004C0E79"/>
    <w:pPr>
      <w:numPr>
        <w:numId w:val="0"/>
      </w:numPr>
      <w:spacing w:after="100" w:line="240" w:lineRule="auto"/>
    </w:pPr>
    <w:rPr>
      <w:b/>
    </w:rPr>
  </w:style>
  <w:style w:type="character" w:customStyle="1" w:styleId="BoldBulTightChar0">
    <w:name w:val="BoldBulTight Char"/>
    <w:basedOn w:val="BulletsChar"/>
    <w:link w:val="BoldBulTight0"/>
    <w:uiPriority w:val="9"/>
    <w:rsid w:val="004C0E79"/>
    <w:rPr>
      <w:b/>
      <w:sz w:val="22"/>
      <w:szCs w:val="22"/>
      <w:lang w:val="en-AU" w:eastAsia="en-US"/>
    </w:rPr>
  </w:style>
  <w:style w:type="paragraph" w:customStyle="1" w:styleId="NumbersBold">
    <w:name w:val="Numbers Bold"/>
    <w:basedOn w:val="numers"/>
    <w:link w:val="NumbersBoldChar"/>
    <w:qFormat/>
    <w:rsid w:val="004C0E79"/>
    <w:pPr>
      <w:numPr>
        <w:numId w:val="27"/>
      </w:numPr>
      <w:spacing w:after="100" w:line="240" w:lineRule="auto"/>
    </w:pPr>
    <w:rPr>
      <w:b/>
    </w:rPr>
  </w:style>
  <w:style w:type="character" w:customStyle="1" w:styleId="NumbersBoldChar">
    <w:name w:val="Numbers Bold Char"/>
    <w:basedOn w:val="numersChar"/>
    <w:link w:val="NumbersBold"/>
    <w:rsid w:val="004C0E79"/>
    <w:rPr>
      <w:b/>
      <w:sz w:val="22"/>
      <w:szCs w:val="22"/>
      <w:lang w:val="en-AU" w:eastAsia="en-US"/>
    </w:rPr>
  </w:style>
  <w:style w:type="paragraph" w:customStyle="1" w:styleId="Bull2bold0">
    <w:name w:val="Bull2bold"/>
    <w:basedOn w:val="Bullets2"/>
    <w:link w:val="Bull2boldChar0"/>
    <w:qFormat/>
    <w:rsid w:val="004C0E79"/>
    <w:pPr>
      <w:numPr>
        <w:ilvl w:val="0"/>
        <w:numId w:val="0"/>
      </w:numPr>
      <w:spacing w:after="100" w:line="240" w:lineRule="auto"/>
    </w:pPr>
    <w:rPr>
      <w:b/>
    </w:rPr>
  </w:style>
  <w:style w:type="character" w:customStyle="1" w:styleId="Bull2boldChar0">
    <w:name w:val="Bull2bold Char"/>
    <w:basedOn w:val="Bullets2Char"/>
    <w:link w:val="Bull2bold0"/>
    <w:rsid w:val="004C0E79"/>
    <w:rPr>
      <w:rFonts w:cstheme="minorHAnsi"/>
      <w:b/>
      <w:sz w:val="22"/>
      <w:szCs w:val="22"/>
      <w:lang w:val="en-AU" w:eastAsia="en-US"/>
    </w:rPr>
  </w:style>
  <w:style w:type="paragraph" w:customStyle="1" w:styleId="bull2bold1">
    <w:name w:val="bull2bold"/>
    <w:basedOn w:val="Bullets2"/>
    <w:link w:val="bull2boldChar1"/>
    <w:qFormat/>
    <w:rsid w:val="004C0E79"/>
    <w:pPr>
      <w:numPr>
        <w:ilvl w:val="0"/>
        <w:numId w:val="0"/>
      </w:numPr>
      <w:spacing w:after="60" w:line="240" w:lineRule="auto"/>
    </w:pPr>
    <w:rPr>
      <w:b/>
    </w:rPr>
  </w:style>
  <w:style w:type="character" w:customStyle="1" w:styleId="bull2boldChar1">
    <w:name w:val="bull2bold Char"/>
    <w:basedOn w:val="Bullets2Char"/>
    <w:link w:val="bull2bold1"/>
    <w:rsid w:val="004C0E79"/>
    <w:rPr>
      <w:rFonts w:cstheme="minorHAnsi"/>
      <w:b/>
      <w:sz w:val="22"/>
      <w:szCs w:val="22"/>
      <w:lang w:val="en-AU" w:eastAsia="en-US"/>
    </w:rPr>
  </w:style>
  <w:style w:type="paragraph" w:customStyle="1" w:styleId="BoldBulls">
    <w:name w:val="BoldBulls"/>
    <w:basedOn w:val="Bullets"/>
    <w:link w:val="BoldBullsChar"/>
    <w:qFormat/>
    <w:rsid w:val="004C0E79"/>
    <w:pPr>
      <w:numPr>
        <w:numId w:val="0"/>
      </w:numPr>
    </w:pPr>
    <w:rPr>
      <w:b/>
    </w:rPr>
  </w:style>
  <w:style w:type="character" w:customStyle="1" w:styleId="BoldBullsChar">
    <w:name w:val="BoldBulls Char"/>
    <w:basedOn w:val="BulletsChar"/>
    <w:link w:val="BoldBulls"/>
    <w:rsid w:val="004C0E79"/>
    <w:rPr>
      <w:b/>
      <w:sz w:val="22"/>
      <w:szCs w:val="22"/>
      <w:lang w:val="en-AU" w:eastAsia="en-US"/>
    </w:rPr>
  </w:style>
  <w:style w:type="paragraph" w:customStyle="1" w:styleId="BoldBull2">
    <w:name w:val="BoldBull2"/>
    <w:basedOn w:val="Bullets2"/>
    <w:link w:val="BoldBull2Char"/>
    <w:qFormat/>
    <w:rsid w:val="004C0E79"/>
    <w:pPr>
      <w:numPr>
        <w:ilvl w:val="0"/>
        <w:numId w:val="0"/>
      </w:numPr>
      <w:spacing w:after="60" w:line="240" w:lineRule="auto"/>
    </w:pPr>
    <w:rPr>
      <w:b/>
    </w:rPr>
  </w:style>
  <w:style w:type="character" w:customStyle="1" w:styleId="BoldBull2Char">
    <w:name w:val="BoldBull2 Char"/>
    <w:basedOn w:val="Bullets2Char"/>
    <w:link w:val="BoldBull2"/>
    <w:rsid w:val="004C0E79"/>
    <w:rPr>
      <w:rFonts w:cstheme="minorHAnsi"/>
      <w:b/>
      <w:sz w:val="22"/>
      <w:szCs w:val="22"/>
      <w:lang w:val="en-AU" w:eastAsia="en-US"/>
    </w:rPr>
  </w:style>
  <w:style w:type="paragraph" w:customStyle="1" w:styleId="boldbull">
    <w:name w:val="bold bull"/>
    <w:basedOn w:val="Bullets"/>
    <w:link w:val="boldbullChar"/>
    <w:rsid w:val="00936150"/>
    <w:pPr>
      <w:numPr>
        <w:numId w:val="0"/>
      </w:numPr>
    </w:pPr>
    <w:rPr>
      <w:b/>
    </w:rPr>
  </w:style>
  <w:style w:type="character" w:customStyle="1" w:styleId="boldbullChar">
    <w:name w:val="bold bull Char"/>
    <w:basedOn w:val="BulletsChar"/>
    <w:link w:val="boldbull"/>
    <w:rsid w:val="00936150"/>
    <w:rPr>
      <w:b/>
      <w:sz w:val="22"/>
      <w:szCs w:val="22"/>
      <w:lang w:val="en-AU" w:eastAsia="en-US"/>
    </w:rPr>
  </w:style>
  <w:style w:type="paragraph" w:styleId="ListBullet">
    <w:name w:val="List Bullet"/>
    <w:basedOn w:val="Normal"/>
    <w:unhideWhenUsed/>
    <w:rsid w:val="00BB19BB"/>
    <w:pPr>
      <w:numPr>
        <w:numId w:val="12"/>
      </w:numPr>
      <w:contextualSpacing/>
    </w:pPr>
  </w:style>
  <w:style w:type="paragraph" w:styleId="ListBullet2">
    <w:name w:val="List Bullet 2"/>
    <w:basedOn w:val="Normal"/>
    <w:uiPriority w:val="99"/>
    <w:semiHidden/>
    <w:unhideWhenUsed/>
    <w:rsid w:val="00BB19BB"/>
    <w:pPr>
      <w:numPr>
        <w:numId w:val="13"/>
      </w:numPr>
      <w:contextualSpacing/>
    </w:pPr>
  </w:style>
  <w:style w:type="paragraph" w:styleId="List">
    <w:name w:val="List"/>
    <w:basedOn w:val="Normal"/>
    <w:uiPriority w:val="99"/>
    <w:unhideWhenUsed/>
    <w:rsid w:val="00BB19BB"/>
    <w:pPr>
      <w:ind w:left="360" w:hanging="360"/>
      <w:contextualSpacing/>
    </w:pPr>
  </w:style>
  <w:style w:type="character" w:customStyle="1" w:styleId="SpecialBold">
    <w:name w:val="Special Bold"/>
    <w:rsid w:val="00BB19BB"/>
    <w:rPr>
      <w:b/>
      <w:spacing w:val="0"/>
    </w:rPr>
  </w:style>
  <w:style w:type="paragraph" w:styleId="List2">
    <w:name w:val="List 2"/>
    <w:basedOn w:val="Normal"/>
    <w:uiPriority w:val="99"/>
    <w:semiHidden/>
    <w:unhideWhenUsed/>
    <w:rsid w:val="00BB19BB"/>
    <w:pPr>
      <w:ind w:left="566" w:hanging="283"/>
      <w:contextualSpacing/>
    </w:pPr>
  </w:style>
  <w:style w:type="character" w:customStyle="1" w:styleId="ircho">
    <w:name w:val="irc_ho"/>
    <w:basedOn w:val="DefaultParagraphFont"/>
    <w:rsid w:val="00744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023361">
      <w:bodyDiv w:val="1"/>
      <w:marLeft w:val="0"/>
      <w:marRight w:val="0"/>
      <w:marTop w:val="0"/>
      <w:marBottom w:val="0"/>
      <w:divBdr>
        <w:top w:val="none" w:sz="0" w:space="0" w:color="auto"/>
        <w:left w:val="none" w:sz="0" w:space="0" w:color="auto"/>
        <w:bottom w:val="none" w:sz="0" w:space="0" w:color="auto"/>
        <w:right w:val="none" w:sz="0" w:space="0" w:color="auto"/>
      </w:divBdr>
    </w:div>
    <w:div w:id="1295404906">
      <w:bodyDiv w:val="1"/>
      <w:marLeft w:val="0"/>
      <w:marRight w:val="0"/>
      <w:marTop w:val="0"/>
      <w:marBottom w:val="0"/>
      <w:divBdr>
        <w:top w:val="none" w:sz="0" w:space="0" w:color="auto"/>
        <w:left w:val="none" w:sz="0" w:space="0" w:color="auto"/>
        <w:bottom w:val="none" w:sz="0" w:space="0" w:color="auto"/>
        <w:right w:val="none" w:sz="0" w:space="0" w:color="auto"/>
      </w:divBdr>
      <w:divsChild>
        <w:div w:id="1798377732">
          <w:marLeft w:val="0"/>
          <w:marRight w:val="0"/>
          <w:marTop w:val="0"/>
          <w:marBottom w:val="0"/>
          <w:divBdr>
            <w:top w:val="none" w:sz="0" w:space="0" w:color="auto"/>
            <w:left w:val="none" w:sz="0" w:space="0" w:color="auto"/>
            <w:bottom w:val="none" w:sz="0" w:space="0" w:color="auto"/>
            <w:right w:val="none" w:sz="0" w:space="0" w:color="auto"/>
          </w:divBdr>
          <w:divsChild>
            <w:div w:id="943225280">
              <w:marLeft w:val="0"/>
              <w:marRight w:val="120"/>
              <w:marTop w:val="0"/>
              <w:marBottom w:val="240"/>
              <w:divBdr>
                <w:top w:val="none" w:sz="0" w:space="0" w:color="auto"/>
                <w:left w:val="none" w:sz="0" w:space="0" w:color="auto"/>
                <w:bottom w:val="none" w:sz="0" w:space="0" w:color="auto"/>
                <w:right w:val="none" w:sz="0" w:space="0" w:color="auto"/>
              </w:divBdr>
              <w:divsChild>
                <w:div w:id="1432512177">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 w:id="1742409744">
      <w:bodyDiv w:val="1"/>
      <w:marLeft w:val="0"/>
      <w:marRight w:val="0"/>
      <w:marTop w:val="0"/>
      <w:marBottom w:val="0"/>
      <w:divBdr>
        <w:top w:val="none" w:sz="0" w:space="0" w:color="auto"/>
        <w:left w:val="none" w:sz="0" w:space="0" w:color="auto"/>
        <w:bottom w:val="none" w:sz="0" w:space="0" w:color="auto"/>
        <w:right w:val="none" w:sz="0" w:space="0" w:color="auto"/>
      </w:divBdr>
      <w:divsChild>
        <w:div w:id="289553628">
          <w:marLeft w:val="547"/>
          <w:marRight w:val="0"/>
          <w:marTop w:val="134"/>
          <w:marBottom w:val="0"/>
          <w:divBdr>
            <w:top w:val="none" w:sz="0" w:space="0" w:color="auto"/>
            <w:left w:val="none" w:sz="0" w:space="0" w:color="auto"/>
            <w:bottom w:val="none" w:sz="0" w:space="0" w:color="auto"/>
            <w:right w:val="none" w:sz="0" w:space="0" w:color="auto"/>
          </w:divBdr>
        </w:div>
        <w:div w:id="1770348844">
          <w:marLeft w:val="547"/>
          <w:marRight w:val="0"/>
          <w:marTop w:val="134"/>
          <w:marBottom w:val="0"/>
          <w:divBdr>
            <w:top w:val="none" w:sz="0" w:space="0" w:color="auto"/>
            <w:left w:val="none" w:sz="0" w:space="0" w:color="auto"/>
            <w:bottom w:val="none" w:sz="0" w:space="0" w:color="auto"/>
            <w:right w:val="none" w:sz="0" w:space="0" w:color="auto"/>
          </w:divBdr>
        </w:div>
        <w:div w:id="2049984795">
          <w:marLeft w:val="547"/>
          <w:marRight w:val="0"/>
          <w:marTop w:val="134"/>
          <w:marBottom w:val="0"/>
          <w:divBdr>
            <w:top w:val="none" w:sz="0" w:space="0" w:color="auto"/>
            <w:left w:val="none" w:sz="0" w:space="0" w:color="auto"/>
            <w:bottom w:val="none" w:sz="0" w:space="0" w:color="auto"/>
            <w:right w:val="none" w:sz="0" w:space="0" w:color="auto"/>
          </w:divBdr>
        </w:div>
        <w:div w:id="54834178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dvorak.doomtech.net/"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safeworkaustralia.gov.au/sites/swa/about/publications/Documents/279/NationalCodeOfPractice_NoiseManagementAndProtectionOfHearingAtWork_3rd%20Edition_NOHSC2009-2004_PDF.pdf" TargetMode="External"/><Relationship Id="rId7" Type="http://schemas.openxmlformats.org/officeDocument/2006/relationships/footnotes" Target="footnotes.xml"/><Relationship Id="rId12" Type="http://schemas.openxmlformats.org/officeDocument/2006/relationships/hyperlink" Target="http://www.thehumansolution.com/ergonomic-office-desk-chair-keyboard-height-calculator.html" TargetMode="Externa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www.hse.gov.uk/pubns/indg36.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www.ors.od.nih.gov/sr/dohs/HealthAndSafety/Ergonomics/atwork/Pages/default.aspx%2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www.gcclc.org/StudentFiles/Mouse-Keyboard/Keyboard.htm" TargetMode="External"/><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hyperlink" Target="http://www.ergonomics.org.uk/office-ergonomic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17C83-57DC-41CC-9338-95065940A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Template>
  <TotalTime>4949</TotalTime>
  <Pages>1</Pages>
  <Words>6020</Words>
  <Characters>34314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36</cp:revision>
  <dcterms:created xsi:type="dcterms:W3CDTF">2015-05-11T09:11:00Z</dcterms:created>
  <dcterms:modified xsi:type="dcterms:W3CDTF">2016-03-01T02:38:00Z</dcterms:modified>
</cp:coreProperties>
</file>