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1601466"/>
    <w:bookmarkStart w:id="2" w:name="_GoBack"/>
    <w:bookmarkEnd w:id="2"/>
    <w:p w:rsidR="00456A17" w:rsidRPr="00DD7A44" w:rsidRDefault="00D72E66" w:rsidP="00456A17">
      <w:pPr>
        <w:pStyle w:val="01CSTCPLHeading1"/>
        <w:rPr>
          <w:szCs w:val="32"/>
        </w:rPr>
      </w:pPr>
      <w:sdt>
        <w:sdtPr>
          <w:rPr>
            <w:szCs w:val="32"/>
          </w:rPr>
          <w:alias w:val="Title"/>
          <w:tag w:val=""/>
          <w:id w:val="1791854187"/>
          <w:placeholder>
            <w:docPart w:val="8EC72E532E45479F9E7D8927BDEF5647"/>
          </w:placeholder>
          <w:dataBinding w:prefixMappings="xmlns:ns0='http://purl.org/dc/elements/1.1/' xmlns:ns1='http://schemas.openxmlformats.org/package/2006/metadata/core-properties' " w:xpath="/ns1:coreProperties[1]/ns0:title[1]" w:storeItemID="{6C3C8BC8-F283-45AE-878A-BAB7291924A1}"/>
          <w:text/>
        </w:sdtPr>
        <w:sdtEndPr/>
        <w:sdtContent>
          <w:r w:rsidR="00456A17">
            <w:rPr>
              <w:szCs w:val="32"/>
            </w:rPr>
            <w:t>CPCCBC4002A</w:t>
          </w:r>
        </w:sdtContent>
      </w:sdt>
      <w:r w:rsidR="00456A17" w:rsidRPr="00DD7A44">
        <w:rPr>
          <w:szCs w:val="32"/>
        </w:rPr>
        <w:t xml:space="preserve"> </w:t>
      </w:r>
    </w:p>
    <w:p w:rsidR="00456A17" w:rsidRPr="00DD7A44" w:rsidRDefault="00D72E66" w:rsidP="00456A17">
      <w:pPr>
        <w:pStyle w:val="01CSTCPLHeading1"/>
        <w:rPr>
          <w:szCs w:val="32"/>
        </w:rPr>
      </w:pPr>
      <w:sdt>
        <w:sdtPr>
          <w:rPr>
            <w:szCs w:val="32"/>
          </w:rPr>
          <w:alias w:val="Subject"/>
          <w:tag w:val=""/>
          <w:id w:val="825252594"/>
          <w:placeholder>
            <w:docPart w:val="4CC26BCD21B34DEF813C185E53A73159"/>
          </w:placeholder>
          <w:dataBinding w:prefixMappings="xmlns:ns0='http://purl.org/dc/elements/1.1/' xmlns:ns1='http://schemas.openxmlformats.org/package/2006/metadata/core-properties' " w:xpath="/ns1:coreProperties[1]/ns0:subject[1]" w:storeItemID="{6C3C8BC8-F283-45AE-878A-BAB7291924A1}"/>
          <w:text/>
        </w:sdtPr>
        <w:sdtEndPr/>
        <w:sdtContent>
          <w:r w:rsidR="00456A17">
            <w:rPr>
              <w:szCs w:val="32"/>
            </w:rPr>
            <w:t>Manage occupational health and safety in the building and construction workplace</w:t>
          </w:r>
        </w:sdtContent>
      </w:sdt>
    </w:p>
    <w:p w:rsidR="00456A17" w:rsidRPr="00DD7A44" w:rsidRDefault="00456A17" w:rsidP="00456A17">
      <w:pPr>
        <w:ind w:left="709" w:right="-24" w:hanging="709"/>
        <w:rPr>
          <w:rFonts w:ascii="Arial" w:hAnsi="Arial" w:cs="Arial"/>
          <w:sz w:val="22"/>
          <w:szCs w:val="22"/>
        </w:rPr>
      </w:pPr>
    </w:p>
    <w:p w:rsidR="00456A17" w:rsidRPr="00DD7A44" w:rsidRDefault="00456A17" w:rsidP="00456A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56A17" w:rsidRPr="00DD7A44" w:rsidTr="0068584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56A17" w:rsidRPr="00DD7A44" w:rsidRDefault="00456A17" w:rsidP="00685843">
            <w:pPr>
              <w:ind w:right="-24"/>
              <w:jc w:val="center"/>
              <w:rPr>
                <w:rFonts w:ascii="Arial" w:hAnsi="Arial" w:cs="Arial"/>
                <w:b/>
                <w:szCs w:val="24"/>
              </w:rPr>
            </w:pPr>
            <w:r w:rsidRPr="00DD7A44">
              <w:rPr>
                <w:rFonts w:ascii="Arial" w:hAnsi="Arial" w:cs="Arial"/>
                <w:b/>
                <w:szCs w:val="24"/>
              </w:rPr>
              <w:t>THEORY EXAM INSTRUCTIONS</w:t>
            </w:r>
          </w:p>
          <w:p w:rsidR="00456A17" w:rsidRPr="00DD7A44" w:rsidRDefault="00456A17" w:rsidP="00685843">
            <w:pPr>
              <w:ind w:right="-24"/>
              <w:jc w:val="center"/>
              <w:rPr>
                <w:rFonts w:ascii="Arial" w:hAnsi="Arial" w:cs="Arial"/>
                <w:b/>
                <w:szCs w:val="24"/>
              </w:rPr>
            </w:pPr>
          </w:p>
          <w:p w:rsidR="00456A17" w:rsidRPr="00DD7A44" w:rsidRDefault="00456A17" w:rsidP="00456A17">
            <w:pPr>
              <w:pStyle w:val="ListParagraph"/>
              <w:numPr>
                <w:ilvl w:val="0"/>
                <w:numId w:val="42"/>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456A17" w:rsidRPr="00DD7A44" w:rsidRDefault="00456A17" w:rsidP="00456A17">
            <w:pPr>
              <w:pStyle w:val="ListParagraph"/>
              <w:numPr>
                <w:ilvl w:val="1"/>
                <w:numId w:val="42"/>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456A17" w:rsidRPr="00DD7A44" w:rsidRDefault="00456A17" w:rsidP="00456A17">
            <w:pPr>
              <w:pStyle w:val="ListParagraph"/>
              <w:numPr>
                <w:ilvl w:val="0"/>
                <w:numId w:val="42"/>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456A17" w:rsidRPr="00DD7A44" w:rsidRDefault="00456A17" w:rsidP="00456A17">
            <w:pPr>
              <w:pStyle w:val="ListParagraph"/>
              <w:numPr>
                <w:ilvl w:val="0"/>
                <w:numId w:val="42"/>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456A17" w:rsidRPr="00DD7A44" w:rsidRDefault="00456A17" w:rsidP="00456A17">
            <w:pPr>
              <w:pStyle w:val="ListParagraph"/>
              <w:numPr>
                <w:ilvl w:val="1"/>
                <w:numId w:val="42"/>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456A17" w:rsidRPr="00DD7A44" w:rsidRDefault="00456A17" w:rsidP="00456A17">
            <w:pPr>
              <w:pStyle w:val="ListParagraph"/>
              <w:numPr>
                <w:ilvl w:val="0"/>
                <w:numId w:val="42"/>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456A17" w:rsidRPr="00DD7A44" w:rsidRDefault="00456A17" w:rsidP="00456A17">
            <w:pPr>
              <w:pStyle w:val="ListParagraph"/>
              <w:numPr>
                <w:ilvl w:val="1"/>
                <w:numId w:val="42"/>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456A17" w:rsidRPr="00DD7A44" w:rsidRDefault="00456A17" w:rsidP="00456A17">
            <w:pPr>
              <w:pStyle w:val="ListParagraph"/>
              <w:numPr>
                <w:ilvl w:val="1"/>
                <w:numId w:val="42"/>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456A17" w:rsidRPr="00DD7A44" w:rsidRDefault="00456A17" w:rsidP="00456A17">
      <w:pPr>
        <w:ind w:right="-24"/>
        <w:rPr>
          <w:rFonts w:ascii="Arial" w:hAnsi="Arial" w:cs="Arial"/>
          <w:sz w:val="22"/>
          <w:szCs w:val="22"/>
        </w:rPr>
      </w:pPr>
    </w:p>
    <w:p w:rsidR="00456A17" w:rsidRPr="00DD7A44" w:rsidRDefault="00456A17" w:rsidP="00456A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456A17" w:rsidRPr="00DD7A44" w:rsidRDefault="00E74320" w:rsidP="00685843">
            <w:pPr>
              <w:ind w:right="-24"/>
              <w:rPr>
                <w:rFonts w:ascii="Arial" w:hAnsi="Arial" w:cs="Arial"/>
                <w:sz w:val="22"/>
                <w:szCs w:val="22"/>
              </w:rPr>
            </w:pPr>
            <w:permStart w:id="1473585192" w:edGrp="everyone"/>
            <w:r>
              <w:rPr>
                <w:rFonts w:ascii="Arial" w:hAnsi="Arial" w:cs="Arial"/>
                <w:sz w:val="22"/>
                <w:szCs w:val="22"/>
              </w:rPr>
              <w:t>Karl Lemiszczuk</w:t>
            </w:r>
            <w:permEnd w:id="1473585192"/>
          </w:p>
        </w:tc>
      </w:tr>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p>
          <w:p w:rsidR="00456A17" w:rsidRPr="00DD7A44" w:rsidRDefault="00456A17" w:rsidP="00685843">
            <w:pPr>
              <w:ind w:right="-24"/>
              <w:rPr>
                <w:rFonts w:ascii="Arial" w:hAnsi="Arial" w:cs="Arial"/>
                <w:sz w:val="22"/>
                <w:szCs w:val="22"/>
              </w:rPr>
            </w:pPr>
          </w:p>
        </w:tc>
        <w:tc>
          <w:tcPr>
            <w:tcW w:w="6520" w:type="dxa"/>
            <w:tcBorders>
              <w:top w:val="single" w:sz="8" w:space="0" w:color="auto"/>
              <w:left w:val="nil"/>
              <w:bottom w:val="nil"/>
              <w:right w:val="nil"/>
            </w:tcBorders>
          </w:tcPr>
          <w:p w:rsidR="00456A17" w:rsidRPr="00DD7A44" w:rsidRDefault="00456A17" w:rsidP="00685843">
            <w:pPr>
              <w:ind w:right="-24"/>
              <w:rPr>
                <w:rFonts w:ascii="Arial" w:hAnsi="Arial" w:cs="Arial"/>
                <w:sz w:val="22"/>
                <w:szCs w:val="22"/>
              </w:rPr>
            </w:pPr>
          </w:p>
        </w:tc>
      </w:tr>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r w:rsidRPr="00DD7A44">
              <w:rPr>
                <w:rFonts w:ascii="Arial" w:hAnsi="Arial" w:cs="Arial"/>
                <w:sz w:val="22"/>
                <w:szCs w:val="22"/>
              </w:rPr>
              <w:t>Participant signature</w:t>
            </w:r>
          </w:p>
        </w:tc>
        <w:permStart w:id="201621550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456A17" w:rsidRPr="00DD7A44" w:rsidRDefault="00456A17" w:rsidP="0068584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13B0CE" wp14:editId="3C728263">
                      <wp:extent cx="1200150" cy="552450"/>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00150" cy="552450"/>
                              </a:xfrm>
                              <a:prstGeom prst="rect">
                                <a:avLst/>
                              </a:prstGeom>
                              <a:noFill/>
                              <a:ln>
                                <a:noFill/>
                              </a:ln>
                            </pic:spPr>
                          </pic:pic>
                        </a:graphicData>
                      </a:graphic>
                    </wp:inline>
                  </w:drawing>
                </w:r>
              </w:p>
            </w:tc>
          </w:sdtContent>
        </w:sdt>
        <w:permEnd w:id="2016215506" w:displacedByCustomXml="prev"/>
      </w:tr>
    </w:tbl>
    <w:p w:rsidR="00456A17" w:rsidRPr="00DD7A44" w:rsidRDefault="00456A17" w:rsidP="00456A17">
      <w:pPr>
        <w:ind w:right="-24"/>
        <w:rPr>
          <w:rFonts w:ascii="Arial" w:hAnsi="Arial" w:cs="Arial"/>
          <w:sz w:val="22"/>
          <w:szCs w:val="22"/>
        </w:rPr>
      </w:pPr>
    </w:p>
    <w:p w:rsidR="00456A17" w:rsidRPr="00DD7A44" w:rsidRDefault="00456A17" w:rsidP="00456A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456A17" w:rsidRPr="00DD7A44" w:rsidRDefault="00456A17" w:rsidP="00685843">
            <w:pPr>
              <w:ind w:right="-24"/>
              <w:rPr>
                <w:rFonts w:ascii="Arial" w:hAnsi="Arial" w:cs="Arial"/>
                <w:sz w:val="22"/>
                <w:szCs w:val="22"/>
              </w:rPr>
            </w:pPr>
            <w:permStart w:id="2016628537" w:edGrp="everyone"/>
            <w:permEnd w:id="2016628537"/>
          </w:p>
        </w:tc>
      </w:tr>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p>
          <w:p w:rsidR="00456A17" w:rsidRPr="00DD7A44" w:rsidRDefault="00456A17" w:rsidP="00685843">
            <w:pPr>
              <w:ind w:right="-24"/>
              <w:rPr>
                <w:rFonts w:ascii="Arial" w:hAnsi="Arial" w:cs="Arial"/>
                <w:sz w:val="22"/>
                <w:szCs w:val="22"/>
              </w:rPr>
            </w:pPr>
          </w:p>
        </w:tc>
        <w:tc>
          <w:tcPr>
            <w:tcW w:w="6520" w:type="dxa"/>
            <w:tcBorders>
              <w:top w:val="single" w:sz="8" w:space="0" w:color="auto"/>
              <w:left w:val="nil"/>
              <w:bottom w:val="nil"/>
              <w:right w:val="nil"/>
            </w:tcBorders>
          </w:tcPr>
          <w:p w:rsidR="00456A17" w:rsidRPr="00DD7A44" w:rsidRDefault="00456A17" w:rsidP="00685843">
            <w:pPr>
              <w:ind w:right="-24"/>
              <w:rPr>
                <w:rFonts w:ascii="Arial" w:hAnsi="Arial" w:cs="Arial"/>
                <w:sz w:val="22"/>
                <w:szCs w:val="22"/>
              </w:rPr>
            </w:pPr>
          </w:p>
        </w:tc>
      </w:tr>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098794706" w:edGrp="everyone" w:displacedByCustomXml="prev"/>
            <w:tc>
              <w:tcPr>
                <w:tcW w:w="6520" w:type="dxa"/>
                <w:tcBorders>
                  <w:top w:val="nil"/>
                  <w:left w:val="nil"/>
                  <w:bottom w:val="single" w:sz="8" w:space="0" w:color="auto"/>
                  <w:right w:val="nil"/>
                </w:tcBorders>
              </w:tcPr>
              <w:p w:rsidR="00456A17" w:rsidRPr="00DD7A44" w:rsidRDefault="00456A17" w:rsidP="0068584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00E89C" wp14:editId="0DE8579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98794706" w:displacedByCustomXml="next"/>
          </w:sdtContent>
        </w:sdt>
      </w:tr>
    </w:tbl>
    <w:p w:rsidR="00456A17" w:rsidRPr="00DD7A44" w:rsidRDefault="00456A17" w:rsidP="00456A17">
      <w:pPr>
        <w:ind w:right="-24"/>
        <w:rPr>
          <w:rFonts w:ascii="Arial" w:hAnsi="Arial" w:cs="Arial"/>
          <w:sz w:val="22"/>
          <w:szCs w:val="22"/>
        </w:rPr>
      </w:pPr>
    </w:p>
    <w:p w:rsidR="00456A17" w:rsidRPr="00DD7A44" w:rsidRDefault="00456A17" w:rsidP="00456A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6A17" w:rsidRPr="00DD7A44" w:rsidTr="00685843">
        <w:tc>
          <w:tcPr>
            <w:tcW w:w="2552" w:type="dxa"/>
            <w:tcBorders>
              <w:top w:val="nil"/>
              <w:left w:val="nil"/>
              <w:bottom w:val="nil"/>
              <w:right w:val="nil"/>
            </w:tcBorders>
          </w:tcPr>
          <w:p w:rsidR="00456A17" w:rsidRPr="00DD7A44" w:rsidRDefault="00456A17" w:rsidP="00685843">
            <w:pPr>
              <w:ind w:right="-24"/>
              <w:rPr>
                <w:rFonts w:ascii="Arial" w:hAnsi="Arial" w:cs="Arial"/>
                <w:sz w:val="22"/>
                <w:szCs w:val="22"/>
              </w:rPr>
            </w:pPr>
            <w:permStart w:id="140437881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4A7A16096D8547119B5C0DDDAEE5FDB0"/>
            </w:placeholder>
            <w:date w:fullDate="2019-01-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56A17" w:rsidRPr="00DD7A44" w:rsidRDefault="00E74320" w:rsidP="00685843">
                <w:pPr>
                  <w:ind w:right="-24"/>
                  <w:rPr>
                    <w:rFonts w:ascii="Arial" w:hAnsi="Arial" w:cs="Arial"/>
                    <w:sz w:val="22"/>
                    <w:szCs w:val="22"/>
                  </w:rPr>
                </w:pPr>
                <w:r>
                  <w:rPr>
                    <w:rFonts w:ascii="Arial" w:hAnsi="Arial" w:cs="Arial"/>
                    <w:sz w:val="22"/>
                    <w:szCs w:val="22"/>
                  </w:rPr>
                  <w:t>5/01/2019</w:t>
                </w:r>
              </w:p>
            </w:tc>
          </w:sdtContent>
        </w:sdt>
      </w:tr>
      <w:permEnd w:id="1404378812"/>
    </w:tbl>
    <w:p w:rsidR="00456A17" w:rsidRPr="00DD7A44" w:rsidRDefault="00456A17" w:rsidP="00456A17">
      <w:pPr>
        <w:ind w:right="-24"/>
        <w:rPr>
          <w:rFonts w:ascii="Arial" w:hAnsi="Arial" w:cs="Arial"/>
          <w:sz w:val="22"/>
          <w:szCs w:val="22"/>
        </w:rPr>
      </w:pPr>
    </w:p>
    <w:p w:rsidR="00456A17" w:rsidRPr="00DD7A44" w:rsidRDefault="00456A17" w:rsidP="00456A17">
      <w:pPr>
        <w:ind w:right="-24"/>
        <w:rPr>
          <w:rFonts w:ascii="Arial" w:hAnsi="Arial" w:cs="Arial"/>
          <w:sz w:val="22"/>
          <w:szCs w:val="22"/>
        </w:rPr>
      </w:pPr>
    </w:p>
    <w:p w:rsidR="00456A17" w:rsidRPr="00DD7A44" w:rsidRDefault="00456A17" w:rsidP="00456A1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56A17" w:rsidRPr="00DD7A44" w:rsidTr="00685843">
        <w:trPr>
          <w:trHeight w:val="217"/>
          <w:jc w:val="center"/>
        </w:trPr>
        <w:tc>
          <w:tcPr>
            <w:tcW w:w="2528" w:type="dxa"/>
            <w:shd w:val="clear" w:color="auto" w:fill="F3F3F3"/>
            <w:vAlign w:val="center"/>
          </w:tcPr>
          <w:p w:rsidR="00456A17" w:rsidRPr="00DD7A44" w:rsidRDefault="00456A17" w:rsidP="0068584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456A17" w:rsidRPr="00DD7A44" w:rsidRDefault="00456A17" w:rsidP="0068584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456A17" w:rsidRPr="00DD7A44" w:rsidRDefault="00456A17" w:rsidP="00685843">
            <w:pPr>
              <w:ind w:right="-24"/>
              <w:jc w:val="center"/>
              <w:rPr>
                <w:rFonts w:ascii="Arial" w:hAnsi="Arial" w:cs="Arial"/>
                <w:b/>
                <w:bCs/>
                <w:sz w:val="22"/>
                <w:szCs w:val="22"/>
              </w:rPr>
            </w:pPr>
            <w:r w:rsidRPr="00DD7A44">
              <w:rPr>
                <w:rFonts w:ascii="Arial" w:hAnsi="Arial" w:cs="Arial"/>
                <w:b/>
                <w:bCs/>
                <w:sz w:val="22"/>
                <w:szCs w:val="22"/>
              </w:rPr>
              <w:t>Satisfactory?</w:t>
            </w:r>
          </w:p>
        </w:tc>
      </w:tr>
      <w:tr w:rsidR="00456A17" w:rsidRPr="00DD7A44" w:rsidTr="00685843">
        <w:trPr>
          <w:cantSplit/>
          <w:jc w:val="center"/>
        </w:trPr>
        <w:tc>
          <w:tcPr>
            <w:tcW w:w="2528" w:type="dxa"/>
            <w:vMerge w:val="restart"/>
            <w:vAlign w:val="center"/>
          </w:tcPr>
          <w:p w:rsidR="00456A17" w:rsidRPr="00456A17" w:rsidRDefault="00456A17" w:rsidP="00685843">
            <w:pPr>
              <w:ind w:right="-24"/>
              <w:jc w:val="center"/>
              <w:rPr>
                <w:rFonts w:ascii="Arial" w:hAnsi="Arial" w:cs="Arial"/>
                <w:sz w:val="22"/>
                <w:szCs w:val="22"/>
              </w:rPr>
            </w:pPr>
            <w:r w:rsidRPr="00456A17">
              <w:rPr>
                <w:rFonts w:ascii="Arial" w:hAnsi="Arial" w:cs="Arial"/>
                <w:sz w:val="22"/>
                <w:szCs w:val="22"/>
              </w:rPr>
              <w:t>28</w:t>
            </w:r>
          </w:p>
        </w:tc>
        <w:tc>
          <w:tcPr>
            <w:tcW w:w="2559" w:type="dxa"/>
            <w:vMerge w:val="restart"/>
            <w:vAlign w:val="center"/>
          </w:tcPr>
          <w:p w:rsidR="00456A17" w:rsidRPr="00456A17" w:rsidRDefault="00456A17" w:rsidP="00685843">
            <w:pPr>
              <w:ind w:right="-24"/>
              <w:jc w:val="center"/>
              <w:rPr>
                <w:rFonts w:ascii="Arial" w:hAnsi="Arial" w:cs="Arial"/>
                <w:sz w:val="22"/>
                <w:szCs w:val="22"/>
              </w:rPr>
            </w:pPr>
            <w:permStart w:id="568727490" w:edGrp="everyone"/>
            <w:permEnd w:id="568727490"/>
          </w:p>
        </w:tc>
        <w:tc>
          <w:tcPr>
            <w:tcW w:w="1272" w:type="dxa"/>
            <w:vAlign w:val="center"/>
          </w:tcPr>
          <w:p w:rsidR="00456A17" w:rsidRPr="00456A17" w:rsidRDefault="00456A17" w:rsidP="00685843">
            <w:pPr>
              <w:ind w:right="-24"/>
              <w:jc w:val="center"/>
              <w:rPr>
                <w:rFonts w:ascii="Arial" w:hAnsi="Arial" w:cs="Arial"/>
                <w:sz w:val="22"/>
                <w:szCs w:val="22"/>
              </w:rPr>
            </w:pPr>
            <w:r w:rsidRPr="00456A17">
              <w:rPr>
                <w:rFonts w:ascii="Arial" w:hAnsi="Arial" w:cs="Arial"/>
                <w:sz w:val="22"/>
                <w:szCs w:val="22"/>
              </w:rPr>
              <w:t>Yes</w:t>
            </w:r>
          </w:p>
        </w:tc>
        <w:tc>
          <w:tcPr>
            <w:tcW w:w="1273" w:type="dxa"/>
            <w:vAlign w:val="center"/>
          </w:tcPr>
          <w:p w:rsidR="00456A17" w:rsidRPr="00DD7A44" w:rsidRDefault="00456A17" w:rsidP="00685843">
            <w:pPr>
              <w:ind w:right="-24"/>
              <w:jc w:val="center"/>
              <w:rPr>
                <w:rFonts w:ascii="Arial" w:hAnsi="Arial" w:cs="Arial"/>
                <w:sz w:val="22"/>
                <w:szCs w:val="22"/>
              </w:rPr>
            </w:pPr>
            <w:r w:rsidRPr="00456A17">
              <w:rPr>
                <w:rFonts w:ascii="Arial" w:hAnsi="Arial" w:cs="Arial"/>
                <w:sz w:val="22"/>
                <w:szCs w:val="22"/>
              </w:rPr>
              <w:t>No</w:t>
            </w:r>
          </w:p>
        </w:tc>
      </w:tr>
      <w:tr w:rsidR="00456A17" w:rsidRPr="00DD7A44" w:rsidTr="00685843">
        <w:trPr>
          <w:cantSplit/>
          <w:trHeight w:val="454"/>
          <w:jc w:val="center"/>
        </w:trPr>
        <w:tc>
          <w:tcPr>
            <w:tcW w:w="2528" w:type="dxa"/>
            <w:vMerge/>
            <w:vAlign w:val="center"/>
          </w:tcPr>
          <w:p w:rsidR="00456A17" w:rsidRPr="00DD7A44" w:rsidRDefault="00456A17" w:rsidP="00685843">
            <w:pPr>
              <w:ind w:right="-24"/>
              <w:jc w:val="center"/>
              <w:rPr>
                <w:rFonts w:ascii="Arial" w:hAnsi="Arial" w:cs="Arial"/>
                <w:sz w:val="22"/>
                <w:szCs w:val="22"/>
              </w:rPr>
            </w:pPr>
          </w:p>
        </w:tc>
        <w:tc>
          <w:tcPr>
            <w:tcW w:w="2559" w:type="dxa"/>
            <w:vMerge/>
            <w:vAlign w:val="center"/>
          </w:tcPr>
          <w:p w:rsidR="00456A17" w:rsidRPr="00DD7A44" w:rsidRDefault="00456A17" w:rsidP="00685843">
            <w:pPr>
              <w:ind w:right="-24"/>
              <w:jc w:val="center"/>
              <w:rPr>
                <w:rFonts w:ascii="Arial" w:hAnsi="Arial" w:cs="Arial"/>
                <w:sz w:val="22"/>
                <w:szCs w:val="22"/>
              </w:rPr>
            </w:pPr>
          </w:p>
        </w:tc>
        <w:permStart w:id="120169703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456A17" w:rsidRPr="00DD7A44" w:rsidRDefault="00456A17" w:rsidP="00685843">
                <w:pPr>
                  <w:jc w:val="center"/>
                  <w:rPr>
                    <w:rFonts w:ascii="Arial" w:hAnsi="Arial" w:cs="Arial"/>
                    <w:sz w:val="44"/>
                    <w:szCs w:val="44"/>
                  </w:rPr>
                </w:pPr>
                <w:r w:rsidRPr="00DD7A44">
                  <w:rPr>
                    <w:rFonts w:ascii="Arial" w:hAnsi="Arial" w:cs="Arial"/>
                    <w:sz w:val="44"/>
                    <w:szCs w:val="44"/>
                  </w:rPr>
                  <w:sym w:font="Wingdings" w:char="F0A8"/>
                </w:r>
              </w:p>
            </w:tc>
          </w:sdtContent>
        </w:sdt>
        <w:permEnd w:id="1201697037" w:displacedByCustomXml="prev"/>
        <w:permStart w:id="98672661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456A17" w:rsidRPr="00DD7A44" w:rsidRDefault="00456A17" w:rsidP="00685843">
                <w:pPr>
                  <w:jc w:val="center"/>
                  <w:rPr>
                    <w:rFonts w:ascii="Arial" w:hAnsi="Arial" w:cs="Arial"/>
                    <w:sz w:val="44"/>
                    <w:szCs w:val="44"/>
                  </w:rPr>
                </w:pPr>
                <w:r w:rsidRPr="00DD7A44">
                  <w:rPr>
                    <w:rFonts w:ascii="Arial" w:hAnsi="Arial" w:cs="Arial"/>
                    <w:sz w:val="44"/>
                    <w:szCs w:val="44"/>
                  </w:rPr>
                  <w:sym w:font="Wingdings" w:char="F0A8"/>
                </w:r>
              </w:p>
            </w:tc>
          </w:sdtContent>
        </w:sdt>
        <w:permEnd w:id="986726618" w:displacedByCustomXml="prev"/>
      </w:tr>
    </w:tbl>
    <w:tbl>
      <w:tblPr>
        <w:tblStyle w:val="TableGrid"/>
        <w:tblW w:w="0" w:type="auto"/>
        <w:tblLook w:val="04A0" w:firstRow="1" w:lastRow="0" w:firstColumn="1" w:lastColumn="0" w:noHBand="0" w:noVBand="1"/>
      </w:tblPr>
      <w:tblGrid>
        <w:gridCol w:w="9016"/>
      </w:tblGrid>
      <w:tr w:rsidR="00456A17" w:rsidRPr="00DD7A44" w:rsidTr="00685843">
        <w:tc>
          <w:tcPr>
            <w:tcW w:w="9016" w:type="dxa"/>
            <w:shd w:val="clear" w:color="auto" w:fill="D9D9D9" w:themeFill="background1" w:themeFillShade="D9"/>
          </w:tcPr>
          <w:p w:rsidR="00456A17" w:rsidRPr="00DD7A44" w:rsidRDefault="00456A17" w:rsidP="00685843">
            <w:pPr>
              <w:keepNext/>
              <w:rPr>
                <w:rFonts w:ascii="Arial" w:hAnsi="Arial" w:cs="Arial"/>
                <w:b/>
                <w:caps/>
                <w:szCs w:val="24"/>
              </w:rPr>
            </w:pPr>
            <w:r w:rsidRPr="00DD7A44">
              <w:rPr>
                <w:rFonts w:ascii="Arial" w:hAnsi="Arial" w:cs="Arial"/>
                <w:b/>
                <w:caps/>
                <w:szCs w:val="24"/>
              </w:rPr>
              <w:lastRenderedPageBreak/>
              <w:t>Assessor Comments</w:t>
            </w:r>
          </w:p>
        </w:tc>
      </w:tr>
      <w:tr w:rsidR="00456A17" w:rsidRPr="00DD7A44" w:rsidTr="00685843">
        <w:trPr>
          <w:trHeight w:val="13602"/>
        </w:trPr>
        <w:tc>
          <w:tcPr>
            <w:tcW w:w="9016" w:type="dxa"/>
          </w:tcPr>
          <w:p w:rsidR="00456A17" w:rsidRPr="00DD7A44" w:rsidRDefault="00456A17" w:rsidP="00685843">
            <w:pPr>
              <w:rPr>
                <w:rFonts w:ascii="Arial" w:hAnsi="Arial" w:cs="Arial"/>
                <w:szCs w:val="24"/>
              </w:rPr>
            </w:pPr>
            <w:permStart w:id="357375721" w:edGrp="everyone"/>
            <w:permEnd w:id="357375721"/>
          </w:p>
        </w:tc>
      </w:tr>
    </w:tbl>
    <w:bookmarkEnd w:id="0"/>
    <w:p w:rsidR="00F76DDE" w:rsidRPr="00830749" w:rsidRDefault="00424974" w:rsidP="00F76DDE">
      <w:pPr>
        <w:pStyle w:val="11CSTCPLQuestionBullet"/>
        <w:ind w:left="709" w:hanging="709"/>
      </w:pPr>
      <w:r>
        <w:lastRenderedPageBreak/>
        <w:t>For each of the common building and construction jobs listed below, identify one (1) hazard specific to that job.</w:t>
      </w:r>
      <w:bookmarkEnd w:id="1"/>
      <w:r>
        <w:t xml:space="preserve"> </w:t>
      </w:r>
    </w:p>
    <w:p w:rsidR="00F76DDE" w:rsidRPr="00830749" w:rsidRDefault="00F76DDE" w:rsidP="00F76DD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BC29A2">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Risks</w:t>
            </w:r>
          </w:p>
        </w:tc>
        <w:permStart w:id="790706954"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790706954" w:displacedByCustomXml="prev"/>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424974" w:rsidRDefault="00B820C4" w:rsidP="00B820C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572478973" w:edGrp="everyone"/>
            <w:r>
              <w:rPr>
                <w:rFonts w:ascii="Arial" w:hAnsi="Arial" w:cs="Arial"/>
                <w:sz w:val="22"/>
                <w:szCs w:val="22"/>
              </w:rPr>
              <w:t>Moving parts to get hands or fingers caught</w:t>
            </w:r>
            <w:permEnd w:id="572478973"/>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High risk construction equipment use (e.g. lasers, EPT)</w:t>
            </w:r>
          </w:p>
        </w:tc>
        <w:tc>
          <w:tcPr>
            <w:tcW w:w="2945" w:type="pct"/>
            <w:tcBorders>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1756639948" w:edGrp="everyone"/>
            <w:r>
              <w:rPr>
                <w:rFonts w:ascii="Arial" w:hAnsi="Arial" w:cs="Arial"/>
                <w:sz w:val="22"/>
                <w:szCs w:val="22"/>
              </w:rPr>
              <w:t>Laser contact with naked eye</w:t>
            </w:r>
            <w:permEnd w:id="1756639948"/>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Crane use</w:t>
            </w:r>
          </w:p>
        </w:tc>
        <w:tc>
          <w:tcPr>
            <w:tcW w:w="2945" w:type="pct"/>
            <w:tcBorders>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2069462871" w:edGrp="everyone"/>
            <w:r>
              <w:rPr>
                <w:rFonts w:ascii="Arial" w:hAnsi="Arial" w:cs="Arial"/>
                <w:sz w:val="22"/>
                <w:szCs w:val="22"/>
              </w:rPr>
              <w:t>Falling objects</w:t>
            </w:r>
            <w:permEnd w:id="2069462871"/>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Demolition</w:t>
            </w:r>
          </w:p>
        </w:tc>
        <w:tc>
          <w:tcPr>
            <w:tcW w:w="2945" w:type="pct"/>
            <w:tcBorders>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1580752517" w:edGrp="everyone"/>
            <w:r>
              <w:rPr>
                <w:rFonts w:ascii="Arial" w:hAnsi="Arial" w:cs="Arial"/>
                <w:sz w:val="22"/>
                <w:szCs w:val="22"/>
              </w:rPr>
              <w:t>Crushing for unsafe demo works</w:t>
            </w:r>
            <w:permEnd w:id="1580752517"/>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Default="00B820C4" w:rsidP="00B820C4">
            <w:pPr>
              <w:ind w:right="82"/>
              <w:jc w:val="center"/>
            </w:pPr>
            <w:r>
              <w:t>Formwork</w:t>
            </w:r>
          </w:p>
        </w:tc>
        <w:tc>
          <w:tcPr>
            <w:tcW w:w="2945" w:type="pct"/>
            <w:tcBorders>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347950976" w:edGrp="everyone"/>
            <w:r>
              <w:rPr>
                <w:rFonts w:ascii="Arial" w:hAnsi="Arial" w:cs="Arial"/>
                <w:sz w:val="22"/>
                <w:szCs w:val="22"/>
              </w:rPr>
              <w:t>Concrete dust in eyes from stripping formwork</w:t>
            </w:r>
            <w:permEnd w:id="347950976"/>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Default="00B820C4" w:rsidP="00B820C4">
            <w:pPr>
              <w:ind w:right="82"/>
              <w:jc w:val="center"/>
            </w:pPr>
            <w:r>
              <w:t>Scaffolding use</w:t>
            </w:r>
          </w:p>
        </w:tc>
        <w:tc>
          <w:tcPr>
            <w:tcW w:w="2945" w:type="pct"/>
            <w:tcBorders>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1049517483" w:edGrp="everyone"/>
            <w:r>
              <w:rPr>
                <w:rFonts w:ascii="Arial" w:hAnsi="Arial" w:cs="Arial"/>
                <w:sz w:val="22"/>
                <w:szCs w:val="22"/>
              </w:rPr>
              <w:t xml:space="preserve">Dropping </w:t>
            </w:r>
            <w:r w:rsidR="00086943">
              <w:rPr>
                <w:rFonts w:ascii="Arial" w:hAnsi="Arial" w:cs="Arial"/>
                <w:sz w:val="22"/>
                <w:szCs w:val="22"/>
              </w:rPr>
              <w:t>tools</w:t>
            </w:r>
            <w:r>
              <w:rPr>
                <w:rFonts w:ascii="Arial" w:hAnsi="Arial" w:cs="Arial"/>
                <w:sz w:val="22"/>
                <w:szCs w:val="22"/>
              </w:rPr>
              <w:t xml:space="preserve"> on scaffold erection</w:t>
            </w:r>
            <w:permEnd w:id="1049517483"/>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Work at heights</w:t>
            </w:r>
          </w:p>
        </w:tc>
        <w:tc>
          <w:tcPr>
            <w:tcW w:w="2945" w:type="pct"/>
            <w:tcBorders>
              <w:left w:val="single" w:sz="4" w:space="0" w:color="auto"/>
            </w:tcBorders>
            <w:shd w:val="clear" w:color="auto" w:fill="auto"/>
            <w:vAlign w:val="center"/>
          </w:tcPr>
          <w:p w:rsidR="00B820C4" w:rsidRPr="009F138E" w:rsidRDefault="00E74320" w:rsidP="009F138E">
            <w:pPr>
              <w:rPr>
                <w:rFonts w:ascii="Arial" w:hAnsi="Arial" w:cs="Arial"/>
                <w:sz w:val="22"/>
                <w:szCs w:val="22"/>
              </w:rPr>
            </w:pPr>
            <w:permStart w:id="1872500746" w:edGrp="everyone"/>
            <w:r>
              <w:rPr>
                <w:rFonts w:ascii="Arial" w:hAnsi="Arial" w:cs="Arial"/>
                <w:sz w:val="22"/>
                <w:szCs w:val="22"/>
              </w:rPr>
              <w:t>Fall from heights</w:t>
            </w:r>
            <w:r w:rsidR="00B352CB">
              <w:rPr>
                <w:rFonts w:ascii="Arial" w:hAnsi="Arial" w:cs="Arial"/>
                <w:sz w:val="22"/>
                <w:szCs w:val="22"/>
              </w:rPr>
              <w:t xml:space="preserve"> on ladder</w:t>
            </w:r>
            <w:permEnd w:id="1872500746"/>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Welding</w:t>
            </w:r>
          </w:p>
        </w:tc>
        <w:tc>
          <w:tcPr>
            <w:tcW w:w="2945" w:type="pct"/>
            <w:tcBorders>
              <w:left w:val="single" w:sz="4" w:space="0" w:color="auto"/>
              <w:bottom w:val="single" w:sz="12" w:space="0" w:color="auto"/>
            </w:tcBorders>
            <w:shd w:val="clear" w:color="auto" w:fill="auto"/>
            <w:vAlign w:val="center"/>
          </w:tcPr>
          <w:p w:rsidR="00B820C4" w:rsidRPr="009F138E" w:rsidRDefault="00E74320" w:rsidP="009F138E">
            <w:pPr>
              <w:rPr>
                <w:rFonts w:ascii="Arial" w:hAnsi="Arial" w:cs="Arial"/>
                <w:sz w:val="22"/>
                <w:szCs w:val="22"/>
              </w:rPr>
            </w:pPr>
            <w:permStart w:id="561476719" w:edGrp="everyone"/>
            <w:r>
              <w:rPr>
                <w:rFonts w:ascii="Arial" w:hAnsi="Arial" w:cs="Arial"/>
                <w:sz w:val="22"/>
                <w:szCs w:val="22"/>
              </w:rPr>
              <w:t>Flash burns</w:t>
            </w:r>
            <w:permEnd w:id="561476719"/>
          </w:p>
        </w:tc>
        <w:tc>
          <w:tcPr>
            <w:tcW w:w="335" w:type="pct"/>
            <w:tcBorders>
              <w:top w:val="nil"/>
              <w:left w:val="single" w:sz="12" w:space="0" w:color="auto"/>
              <w:bottom w:val="nil"/>
              <w:right w:val="nil"/>
            </w:tcBorders>
          </w:tcPr>
          <w:p w:rsidR="00B820C4" w:rsidRDefault="00B820C4" w:rsidP="00B820C4">
            <w:pPr>
              <w:ind w:left="993" w:hanging="993"/>
            </w:pPr>
          </w:p>
        </w:tc>
      </w:tr>
    </w:tbl>
    <w:p w:rsidR="00F76DDE" w:rsidRDefault="00F76DDE" w:rsidP="00F76DDE">
      <w:pPr>
        <w:rPr>
          <w:rFonts w:ascii="Arial" w:hAnsi="Arial" w:cs="Arial"/>
          <w:sz w:val="22"/>
          <w:szCs w:val="22"/>
        </w:rPr>
      </w:pPr>
    </w:p>
    <w:p w:rsidR="00BC29A2" w:rsidRDefault="00BC29A2">
      <w:pPr>
        <w:jc w:val="left"/>
        <w:rPr>
          <w:rFonts w:ascii="Arial" w:hAnsi="Arial" w:cs="Arial"/>
          <w:sz w:val="22"/>
          <w:szCs w:val="22"/>
        </w:rPr>
      </w:pPr>
      <w:r>
        <w:rPr>
          <w:rFonts w:ascii="Arial" w:hAnsi="Arial" w:cs="Arial"/>
          <w:sz w:val="22"/>
          <w:szCs w:val="22"/>
        </w:rPr>
        <w:br w:type="page"/>
      </w:r>
    </w:p>
    <w:p w:rsidR="00424974" w:rsidRPr="00424974" w:rsidRDefault="00424974" w:rsidP="00424974">
      <w:pPr>
        <w:pStyle w:val="11CSTCPLQuestionBullet"/>
        <w:ind w:left="709" w:hanging="709"/>
        <w:rPr>
          <w:rFonts w:cs="Arial"/>
          <w:sz w:val="22"/>
          <w:szCs w:val="22"/>
        </w:rPr>
      </w:pPr>
      <w:bookmarkStart w:id="3" w:name="_Ref531681425"/>
      <w:bookmarkStart w:id="4"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rsidR="00D01C8B">
        <w:t xml:space="preserve">Q1. </w:t>
      </w:r>
      <w:r>
        <w:fldChar w:fldCharType="end"/>
      </w:r>
      <w:r>
        <w:t>I</w:t>
      </w:r>
      <w:r w:rsidR="00BC29A2">
        <w:t>dentify how each risk level was determined, by identifying the likelihood and consequences of each hazard.</w:t>
      </w:r>
      <w:bookmarkEnd w:id="3"/>
      <w:r>
        <w:br/>
      </w:r>
      <w:bookmarkEnd w:id="4"/>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24974" w:rsidRPr="00580551" w:rsidTr="004249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b/>
                <w:bCs/>
                <w:sz w:val="18"/>
                <w:szCs w:val="18"/>
              </w:rPr>
            </w:pPr>
            <w:r w:rsidRPr="00580551">
              <w:rPr>
                <w:b/>
                <w:bCs/>
                <w:sz w:val="18"/>
                <w:szCs w:val="18"/>
              </w:rPr>
              <w:t>A:</w:t>
            </w:r>
          </w:p>
          <w:p w:rsidR="00424974" w:rsidRPr="00580551" w:rsidRDefault="00424974" w:rsidP="00424974">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b/>
                <w:bCs/>
                <w:sz w:val="18"/>
                <w:szCs w:val="18"/>
              </w:rPr>
            </w:pPr>
            <w:r w:rsidRPr="00580551">
              <w:rPr>
                <w:b/>
                <w:bCs/>
                <w:sz w:val="18"/>
                <w:szCs w:val="18"/>
              </w:rPr>
              <w:t>B:</w:t>
            </w:r>
          </w:p>
          <w:p w:rsidR="00424974" w:rsidRPr="00580551" w:rsidRDefault="00424974" w:rsidP="00424974">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b/>
                <w:bCs/>
                <w:sz w:val="18"/>
                <w:szCs w:val="18"/>
              </w:rPr>
            </w:pPr>
            <w:r w:rsidRPr="00580551">
              <w:rPr>
                <w:b/>
                <w:bCs/>
                <w:sz w:val="18"/>
                <w:szCs w:val="18"/>
              </w:rPr>
              <w:t>C:</w:t>
            </w:r>
          </w:p>
          <w:p w:rsidR="00424974" w:rsidRPr="00580551" w:rsidRDefault="00424974" w:rsidP="00424974">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b/>
                <w:bCs/>
                <w:sz w:val="18"/>
                <w:szCs w:val="18"/>
              </w:rPr>
            </w:pPr>
            <w:r w:rsidRPr="00580551">
              <w:rPr>
                <w:b/>
                <w:bCs/>
                <w:sz w:val="18"/>
                <w:szCs w:val="18"/>
              </w:rPr>
              <w:t>D:</w:t>
            </w:r>
          </w:p>
          <w:p w:rsidR="00424974" w:rsidRPr="00580551" w:rsidRDefault="00424974" w:rsidP="00424974">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b/>
                <w:bCs/>
                <w:sz w:val="18"/>
                <w:szCs w:val="18"/>
              </w:rPr>
            </w:pPr>
            <w:r w:rsidRPr="00580551">
              <w:rPr>
                <w:b/>
                <w:bCs/>
                <w:sz w:val="18"/>
                <w:szCs w:val="18"/>
              </w:rPr>
              <w:t>E:</w:t>
            </w:r>
          </w:p>
          <w:p w:rsidR="00424974" w:rsidRPr="00580551" w:rsidRDefault="00424974" w:rsidP="00424974">
            <w:pPr>
              <w:jc w:val="center"/>
              <w:rPr>
                <w:sz w:val="18"/>
                <w:szCs w:val="18"/>
              </w:rPr>
            </w:pPr>
            <w:r w:rsidRPr="00580551">
              <w:rPr>
                <w:b/>
                <w:bCs/>
                <w:sz w:val="18"/>
                <w:szCs w:val="18"/>
              </w:rPr>
              <w:t>First Aid</w:t>
            </w:r>
          </w:p>
        </w:tc>
      </w:tr>
      <w:tr w:rsidR="00424974" w:rsidRPr="00580551" w:rsidTr="004249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r>
      <w:tr w:rsidR="00424974" w:rsidRPr="00580551" w:rsidTr="004249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r>
      <w:tr w:rsidR="00424974" w:rsidRPr="00580551" w:rsidTr="004249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w:t>
            </w:r>
          </w:p>
        </w:tc>
      </w:tr>
      <w:tr w:rsidR="00424974" w:rsidRPr="00580551" w:rsidTr="004249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w:t>
            </w:r>
          </w:p>
        </w:tc>
      </w:tr>
      <w:tr w:rsidR="00424974" w:rsidRPr="00580551" w:rsidTr="0042497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w:t>
            </w:r>
          </w:p>
        </w:tc>
      </w:tr>
    </w:tbl>
    <w:p w:rsidR="00424974" w:rsidRPr="00580551" w:rsidRDefault="00424974" w:rsidP="00424974">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24974" w:rsidRPr="00580551" w:rsidTr="00424974">
        <w:trPr>
          <w:trHeight w:val="28"/>
        </w:trPr>
        <w:tc>
          <w:tcPr>
            <w:tcW w:w="2249" w:type="dxa"/>
            <w:shd w:val="clear" w:color="auto" w:fill="FF00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424974" w:rsidRPr="00580551" w:rsidRDefault="00424974" w:rsidP="00424974">
            <w:pPr>
              <w:jc w:val="center"/>
              <w:rPr>
                <w:sz w:val="18"/>
                <w:szCs w:val="18"/>
              </w:rPr>
            </w:pPr>
            <w:r w:rsidRPr="00580551">
              <w:rPr>
                <w:b/>
                <w:bCs/>
                <w:sz w:val="18"/>
                <w:szCs w:val="18"/>
              </w:rPr>
              <w:t>L: Low</w:t>
            </w:r>
          </w:p>
        </w:tc>
      </w:tr>
    </w:tbl>
    <w:p w:rsidR="00424974" w:rsidRDefault="00424974" w:rsidP="00424974">
      <w:pPr>
        <w:rPr>
          <w:sz w:val="20"/>
        </w:rPr>
      </w:pPr>
    </w:p>
    <w:p w:rsidR="00BC29A2" w:rsidRPr="00830749" w:rsidRDefault="00BC29A2" w:rsidP="00BC29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BC29A2">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Level of risk</w:t>
            </w:r>
          </w:p>
        </w:tc>
        <w:permStart w:id="1224292110"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224292110" w:displacedByCustomXml="prev"/>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424974" w:rsidRDefault="00B820C4" w:rsidP="00B820C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B820C4" w:rsidRPr="009F138E" w:rsidRDefault="000D2A50" w:rsidP="009F138E">
            <w:pPr>
              <w:rPr>
                <w:rFonts w:ascii="Arial" w:hAnsi="Arial" w:cs="Arial"/>
                <w:sz w:val="22"/>
                <w:szCs w:val="22"/>
              </w:rPr>
            </w:pPr>
            <w:permStart w:id="527858313" w:edGrp="everyone"/>
            <w:r>
              <w:rPr>
                <w:rFonts w:ascii="Arial" w:hAnsi="Arial" w:cs="Arial"/>
                <w:sz w:val="22"/>
                <w:szCs w:val="22"/>
              </w:rPr>
              <w:t>High</w:t>
            </w:r>
            <w:permEnd w:id="527858313"/>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High risk construction equipment use (e.g. lasers, EPT)</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78257143" w:edGrp="everyone"/>
            <w:r>
              <w:rPr>
                <w:rFonts w:ascii="Arial" w:hAnsi="Arial" w:cs="Arial"/>
                <w:sz w:val="22"/>
                <w:szCs w:val="22"/>
              </w:rPr>
              <w:t>L</w:t>
            </w:r>
            <w:permEnd w:id="78257143"/>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Crane use</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2125077985" w:edGrp="everyone"/>
            <w:r>
              <w:rPr>
                <w:rFonts w:ascii="Arial" w:hAnsi="Arial" w:cs="Arial"/>
                <w:sz w:val="22"/>
                <w:szCs w:val="22"/>
              </w:rPr>
              <w:t>Extreme</w:t>
            </w:r>
            <w:permEnd w:id="2125077985"/>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Demolition</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496503735" w:edGrp="everyone"/>
            <w:r>
              <w:rPr>
                <w:rFonts w:ascii="Arial" w:hAnsi="Arial" w:cs="Arial"/>
                <w:sz w:val="22"/>
                <w:szCs w:val="22"/>
              </w:rPr>
              <w:t>Extreme</w:t>
            </w:r>
            <w:permEnd w:id="496503735"/>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Default="00B820C4" w:rsidP="00B820C4">
            <w:pPr>
              <w:ind w:right="82"/>
              <w:jc w:val="center"/>
            </w:pPr>
            <w:r>
              <w:t>Formwork</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651971585" w:edGrp="everyone"/>
            <w:r>
              <w:rPr>
                <w:rFonts w:ascii="Arial" w:hAnsi="Arial" w:cs="Arial"/>
                <w:sz w:val="22"/>
                <w:szCs w:val="22"/>
              </w:rPr>
              <w:t>Medium</w:t>
            </w:r>
            <w:permEnd w:id="1651971585"/>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Default="00B820C4" w:rsidP="00B820C4">
            <w:pPr>
              <w:ind w:right="82"/>
              <w:jc w:val="center"/>
            </w:pPr>
            <w:r>
              <w:t>Scaffolding use</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145776101" w:edGrp="everyone"/>
            <w:r>
              <w:rPr>
                <w:rFonts w:ascii="Arial" w:hAnsi="Arial" w:cs="Arial"/>
                <w:sz w:val="22"/>
                <w:szCs w:val="22"/>
              </w:rPr>
              <w:t>High</w:t>
            </w:r>
            <w:permEnd w:id="1145776101"/>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Work at heights</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972119240" w:edGrp="everyone"/>
            <w:r>
              <w:rPr>
                <w:rFonts w:ascii="Arial" w:hAnsi="Arial" w:cs="Arial"/>
                <w:sz w:val="22"/>
                <w:szCs w:val="22"/>
              </w:rPr>
              <w:t>High</w:t>
            </w:r>
            <w:permEnd w:id="1972119240"/>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BC29A2">
        <w:trPr>
          <w:trHeight w:val="964"/>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Welding</w:t>
            </w:r>
          </w:p>
        </w:tc>
        <w:tc>
          <w:tcPr>
            <w:tcW w:w="2945" w:type="pct"/>
            <w:tcBorders>
              <w:left w:val="single" w:sz="4" w:space="0" w:color="auto"/>
              <w:bottom w:val="single" w:sz="12" w:space="0" w:color="auto"/>
            </w:tcBorders>
            <w:shd w:val="clear" w:color="auto" w:fill="auto"/>
            <w:vAlign w:val="center"/>
          </w:tcPr>
          <w:p w:rsidR="00B820C4" w:rsidRPr="009F138E" w:rsidRDefault="00086943" w:rsidP="009F138E">
            <w:pPr>
              <w:rPr>
                <w:rFonts w:ascii="Arial" w:hAnsi="Arial" w:cs="Arial"/>
                <w:sz w:val="22"/>
                <w:szCs w:val="22"/>
              </w:rPr>
            </w:pPr>
            <w:permStart w:id="1246707964" w:edGrp="everyone"/>
            <w:r>
              <w:rPr>
                <w:rFonts w:ascii="Arial" w:hAnsi="Arial" w:cs="Arial"/>
                <w:sz w:val="22"/>
                <w:szCs w:val="22"/>
              </w:rPr>
              <w:t>Low</w:t>
            </w:r>
            <w:permEnd w:id="1246707964"/>
          </w:p>
        </w:tc>
        <w:tc>
          <w:tcPr>
            <w:tcW w:w="335" w:type="pct"/>
            <w:tcBorders>
              <w:top w:val="nil"/>
              <w:left w:val="single" w:sz="12" w:space="0" w:color="auto"/>
              <w:bottom w:val="nil"/>
              <w:right w:val="nil"/>
            </w:tcBorders>
          </w:tcPr>
          <w:p w:rsidR="00B820C4" w:rsidRDefault="00B820C4" w:rsidP="00B820C4">
            <w:pPr>
              <w:ind w:left="993" w:hanging="993"/>
            </w:pPr>
          </w:p>
        </w:tc>
      </w:tr>
    </w:tbl>
    <w:p w:rsidR="00BC29A2" w:rsidRDefault="00BC29A2" w:rsidP="00BC29A2">
      <w:pPr>
        <w:rPr>
          <w:rFonts w:ascii="Arial" w:hAnsi="Arial" w:cs="Arial"/>
          <w:sz w:val="22"/>
          <w:szCs w:val="22"/>
        </w:rPr>
      </w:pPr>
    </w:p>
    <w:p w:rsidR="00BC29A2" w:rsidRPr="00830749" w:rsidRDefault="00BC29A2" w:rsidP="00BC29A2">
      <w:pPr>
        <w:pStyle w:val="11CSTCPLQuestionBullet"/>
        <w:ind w:left="709" w:hanging="709"/>
      </w:pPr>
      <w:bookmarkStart w:id="5"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rsidR="00D01C8B">
        <w:t xml:space="preserve">Q1. </w:t>
      </w:r>
      <w:r>
        <w:fldChar w:fldCharType="end"/>
      </w:r>
      <w:bookmarkEnd w:id="5"/>
    </w:p>
    <w:p w:rsidR="00BC29A2" w:rsidRPr="00830749" w:rsidRDefault="00BC29A2" w:rsidP="00BC29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42BD6">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Control measure</w:t>
            </w:r>
          </w:p>
        </w:tc>
        <w:permStart w:id="1781203236"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781203236" w:displacedByCustomXml="prev"/>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424974" w:rsidRDefault="00B820C4" w:rsidP="00B820C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519912601" w:edGrp="everyone"/>
            <w:r>
              <w:rPr>
                <w:rFonts w:ascii="Arial" w:hAnsi="Arial" w:cs="Arial"/>
                <w:sz w:val="22"/>
                <w:szCs w:val="22"/>
              </w:rPr>
              <w:t>Keep hands away from moving parts</w:t>
            </w:r>
            <w:permEnd w:id="1519912601"/>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High risk construction equipment use (e.g. lasers, EPT)</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924005490" w:edGrp="everyone"/>
            <w:r>
              <w:rPr>
                <w:rFonts w:ascii="Arial" w:hAnsi="Arial" w:cs="Arial"/>
                <w:sz w:val="22"/>
                <w:szCs w:val="22"/>
              </w:rPr>
              <w:t>Set laser at height higher or lower then the personnel on site</w:t>
            </w:r>
            <w:permEnd w:id="924005490"/>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Crane use</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344016833" w:edGrp="everyone"/>
            <w:r>
              <w:rPr>
                <w:rFonts w:ascii="Arial" w:hAnsi="Arial" w:cs="Arial"/>
                <w:sz w:val="22"/>
                <w:szCs w:val="22"/>
              </w:rPr>
              <w:t>Have trained competent Dogman or riggers hook up loose loads to have secure.</w:t>
            </w:r>
            <w:permEnd w:id="1344016833"/>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Demolition</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747781367" w:edGrp="everyone"/>
            <w:r>
              <w:rPr>
                <w:rFonts w:ascii="Arial" w:hAnsi="Arial" w:cs="Arial"/>
                <w:sz w:val="22"/>
                <w:szCs w:val="22"/>
              </w:rPr>
              <w:t>Have a correct demolition plan in place, have everyone tool boxed on areas that are unsafe to strip or demo by hand.</w:t>
            </w:r>
            <w:permEnd w:id="1747781367"/>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Default="00B820C4" w:rsidP="00B820C4">
            <w:pPr>
              <w:ind w:right="82"/>
              <w:jc w:val="center"/>
            </w:pPr>
            <w:r>
              <w:t>Formwork</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366568771" w:edGrp="everyone"/>
            <w:r>
              <w:rPr>
                <w:rFonts w:ascii="Arial" w:hAnsi="Arial" w:cs="Arial"/>
                <w:sz w:val="22"/>
                <w:szCs w:val="22"/>
              </w:rPr>
              <w:t>Where clear glasses while stripping underneath lower levels</w:t>
            </w:r>
            <w:permEnd w:id="366568771"/>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Default="00B820C4" w:rsidP="00B820C4">
            <w:pPr>
              <w:ind w:right="82"/>
              <w:jc w:val="center"/>
            </w:pPr>
            <w:r>
              <w:t>Scaffolding use</w:t>
            </w:r>
          </w:p>
        </w:tc>
        <w:tc>
          <w:tcPr>
            <w:tcW w:w="2945" w:type="pct"/>
            <w:tcBorders>
              <w:left w:val="single" w:sz="4" w:space="0" w:color="auto"/>
            </w:tcBorders>
            <w:shd w:val="clear" w:color="auto" w:fill="auto"/>
            <w:vAlign w:val="center"/>
          </w:tcPr>
          <w:p w:rsidR="00B820C4" w:rsidRPr="009F138E" w:rsidRDefault="00086943" w:rsidP="009F138E">
            <w:pPr>
              <w:rPr>
                <w:rFonts w:ascii="Arial" w:hAnsi="Arial" w:cs="Arial"/>
                <w:sz w:val="22"/>
                <w:szCs w:val="22"/>
              </w:rPr>
            </w:pPr>
            <w:permStart w:id="1671130525" w:edGrp="everyone"/>
            <w:r>
              <w:rPr>
                <w:rFonts w:ascii="Arial" w:hAnsi="Arial" w:cs="Arial"/>
                <w:sz w:val="22"/>
                <w:szCs w:val="22"/>
              </w:rPr>
              <w:t xml:space="preserve">Have tool lanyards on each scaffold tool, an have them on while using the tool…. </w:t>
            </w:r>
            <w:permEnd w:id="1671130525"/>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Work at heights</w:t>
            </w:r>
          </w:p>
        </w:tc>
        <w:tc>
          <w:tcPr>
            <w:tcW w:w="2945" w:type="pct"/>
            <w:tcBorders>
              <w:left w:val="single" w:sz="4" w:space="0" w:color="auto"/>
            </w:tcBorders>
            <w:shd w:val="clear" w:color="auto" w:fill="auto"/>
            <w:vAlign w:val="center"/>
          </w:tcPr>
          <w:p w:rsidR="00B820C4" w:rsidRPr="009F138E" w:rsidRDefault="00B352CB" w:rsidP="009F138E">
            <w:pPr>
              <w:rPr>
                <w:rFonts w:ascii="Arial" w:hAnsi="Arial" w:cs="Arial"/>
                <w:sz w:val="22"/>
                <w:szCs w:val="22"/>
              </w:rPr>
            </w:pPr>
            <w:permStart w:id="1831501294" w:edGrp="everyone"/>
            <w:r>
              <w:rPr>
                <w:rFonts w:ascii="Arial" w:hAnsi="Arial" w:cs="Arial"/>
                <w:sz w:val="22"/>
                <w:szCs w:val="22"/>
              </w:rPr>
              <w:t>Use ladder correctly, don’t work off ladders. Unless it is a ladder platform. If ladder is no good, maybe sissor lift is required or scaffold to be erected.</w:t>
            </w:r>
            <w:permEnd w:id="1831501294"/>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742BD6">
        <w:trPr>
          <w:trHeight w:val="1417"/>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right w:val="single" w:sz="4" w:space="0" w:color="auto"/>
            </w:tcBorders>
            <w:shd w:val="clear" w:color="auto" w:fill="auto"/>
            <w:vAlign w:val="center"/>
          </w:tcPr>
          <w:p w:rsidR="00B820C4" w:rsidRPr="00424974" w:rsidRDefault="00B820C4" w:rsidP="00B820C4">
            <w:pPr>
              <w:ind w:right="82"/>
              <w:jc w:val="center"/>
            </w:pPr>
            <w:r>
              <w:t>Welding</w:t>
            </w:r>
          </w:p>
        </w:tc>
        <w:tc>
          <w:tcPr>
            <w:tcW w:w="2945" w:type="pct"/>
            <w:tcBorders>
              <w:left w:val="single" w:sz="4" w:space="0" w:color="auto"/>
              <w:bottom w:val="single" w:sz="12" w:space="0" w:color="auto"/>
            </w:tcBorders>
            <w:shd w:val="clear" w:color="auto" w:fill="auto"/>
            <w:vAlign w:val="center"/>
          </w:tcPr>
          <w:p w:rsidR="00B820C4" w:rsidRPr="009F138E" w:rsidRDefault="00B352CB" w:rsidP="009F138E">
            <w:pPr>
              <w:rPr>
                <w:rFonts w:ascii="Arial" w:hAnsi="Arial" w:cs="Arial"/>
                <w:sz w:val="22"/>
                <w:szCs w:val="22"/>
              </w:rPr>
            </w:pPr>
            <w:permStart w:id="426194310" w:edGrp="everyone"/>
            <w:r>
              <w:rPr>
                <w:rFonts w:ascii="Arial" w:hAnsi="Arial" w:cs="Arial"/>
                <w:sz w:val="22"/>
                <w:szCs w:val="22"/>
              </w:rPr>
              <w:t>Use face mask specifically for welding, never start welding without mask on.</w:t>
            </w:r>
            <w:permEnd w:id="426194310"/>
          </w:p>
        </w:tc>
        <w:tc>
          <w:tcPr>
            <w:tcW w:w="335" w:type="pct"/>
            <w:tcBorders>
              <w:top w:val="nil"/>
              <w:left w:val="single" w:sz="12" w:space="0" w:color="auto"/>
              <w:bottom w:val="nil"/>
              <w:right w:val="nil"/>
            </w:tcBorders>
          </w:tcPr>
          <w:p w:rsidR="00B820C4" w:rsidRDefault="00B820C4" w:rsidP="00B820C4">
            <w:pPr>
              <w:ind w:left="993" w:hanging="993"/>
            </w:pPr>
          </w:p>
        </w:tc>
      </w:tr>
    </w:tbl>
    <w:p w:rsidR="00BC29A2" w:rsidRDefault="00BC29A2" w:rsidP="00BC29A2">
      <w:pPr>
        <w:rPr>
          <w:rFonts w:ascii="Arial" w:hAnsi="Arial" w:cs="Arial"/>
          <w:sz w:val="22"/>
          <w:szCs w:val="22"/>
        </w:rPr>
      </w:pPr>
    </w:p>
    <w:p w:rsidR="00BC29A2" w:rsidRDefault="00BC29A2" w:rsidP="00BC29A2">
      <w:pPr>
        <w:jc w:val="left"/>
        <w:rPr>
          <w:rFonts w:ascii="Arial" w:hAnsi="Arial" w:cs="Arial"/>
          <w:sz w:val="22"/>
          <w:szCs w:val="22"/>
        </w:rPr>
      </w:pPr>
      <w:r>
        <w:rPr>
          <w:rFonts w:ascii="Arial" w:hAnsi="Arial" w:cs="Arial"/>
          <w:sz w:val="22"/>
          <w:szCs w:val="22"/>
        </w:rPr>
        <w:br w:type="page"/>
      </w:r>
    </w:p>
    <w:p w:rsidR="00BC29A2" w:rsidRPr="00830749" w:rsidRDefault="00BC29A2" w:rsidP="00BC29A2">
      <w:pPr>
        <w:pStyle w:val="11CSTCPLQuestionBullet"/>
        <w:ind w:left="709" w:hanging="709"/>
      </w:pPr>
      <w:bookmarkStart w:id="6" w:name="_Ref531681639"/>
      <w:r>
        <w:lastRenderedPageBreak/>
        <w:t>True or False (Tick your response): Risk control options can come from both internal sources (e.g. policies and procedures) and external sources (e.g. codes and standards).</w:t>
      </w:r>
      <w:bookmarkEnd w:id="6"/>
    </w:p>
    <w:p w:rsidR="00BC29A2" w:rsidRPr="00830749" w:rsidRDefault="00BC29A2" w:rsidP="00BC29A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57549" w:rsidTr="00657549">
        <w:trPr>
          <w:trHeight w:val="510"/>
        </w:trPr>
        <w:tc>
          <w:tcPr>
            <w:tcW w:w="1556" w:type="pct"/>
            <w:tcBorders>
              <w:top w:val="nil"/>
              <w:left w:val="nil"/>
              <w:bottom w:val="nil"/>
              <w:right w:val="single" w:sz="12" w:space="0" w:color="auto"/>
            </w:tcBorders>
            <w:shd w:val="clear" w:color="auto" w:fill="auto"/>
          </w:tcPr>
          <w:p w:rsidR="00657549" w:rsidRDefault="00657549" w:rsidP="00657549">
            <w:pPr>
              <w:keepNext/>
              <w:ind w:left="993" w:hanging="993"/>
            </w:pPr>
            <w:r w:rsidRPr="001C4084">
              <w:rPr>
                <w:rFonts w:ascii="Arial" w:hAnsi="Arial" w:cs="Arial"/>
                <w:b/>
                <w:sz w:val="22"/>
                <w:szCs w:val="22"/>
              </w:rPr>
              <w:t>Answer</w:t>
            </w:r>
          </w:p>
        </w:tc>
        <w:permStart w:id="1744128897"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57549" w:rsidRPr="00827129" w:rsidRDefault="00BA26D8" w:rsidP="0065754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41288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57549" w:rsidRPr="00FE608E" w:rsidRDefault="00657549" w:rsidP="0065754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57549" w:rsidRPr="00E106BF" w:rsidRDefault="00657549" w:rsidP="00657549">
            <w:pPr>
              <w:keepNext/>
              <w:ind w:left="993" w:hanging="993"/>
              <w:rPr>
                <w:rFonts w:ascii="Arial" w:hAnsi="Arial" w:cs="Arial"/>
                <w:sz w:val="44"/>
                <w:szCs w:val="44"/>
              </w:rPr>
            </w:pPr>
          </w:p>
        </w:tc>
        <w:permStart w:id="1958095517"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57549" w:rsidRPr="00DD7A44" w:rsidRDefault="00657549" w:rsidP="00657549">
                <w:pPr>
                  <w:keepNext/>
                  <w:ind w:left="993" w:hanging="993"/>
                </w:pPr>
                <w:r w:rsidRPr="00797AFE">
                  <w:rPr>
                    <w:rFonts w:ascii="Arial" w:hAnsi="Arial" w:cs="Arial"/>
                    <w:sz w:val="44"/>
                    <w:szCs w:val="44"/>
                  </w:rPr>
                  <w:sym w:font="Wingdings" w:char="F0A8"/>
                </w:r>
              </w:p>
            </w:tc>
          </w:sdtContent>
        </w:sdt>
        <w:permEnd w:id="1958095517" w:displacedByCustomXml="prev"/>
      </w:tr>
      <w:tr w:rsidR="00657549" w:rsidTr="00657549">
        <w:trPr>
          <w:trHeight w:val="510"/>
          <w:hidden/>
        </w:trPr>
        <w:tc>
          <w:tcPr>
            <w:tcW w:w="1556" w:type="pct"/>
            <w:tcBorders>
              <w:top w:val="nil"/>
              <w:left w:val="nil"/>
              <w:bottom w:val="nil"/>
              <w:right w:val="single" w:sz="12" w:space="0" w:color="auto"/>
            </w:tcBorders>
          </w:tcPr>
          <w:p w:rsidR="00657549" w:rsidRPr="00FE608E" w:rsidRDefault="00657549" w:rsidP="00657549">
            <w:pPr>
              <w:ind w:left="993" w:hanging="993"/>
              <w:jc w:val="center"/>
              <w:rPr>
                <w:vanish/>
              </w:rPr>
            </w:pPr>
          </w:p>
        </w:tc>
        <w:permStart w:id="1188376860"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57549" w:rsidRPr="00827129" w:rsidRDefault="00657549" w:rsidP="0065754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83768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57549" w:rsidRPr="00FE608E" w:rsidRDefault="00657549" w:rsidP="0065754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57549" w:rsidRDefault="00657549" w:rsidP="00657549">
            <w:pPr>
              <w:ind w:left="993" w:hanging="993"/>
            </w:pPr>
          </w:p>
        </w:tc>
        <w:tc>
          <w:tcPr>
            <w:tcW w:w="336" w:type="pct"/>
            <w:tcBorders>
              <w:top w:val="nil"/>
              <w:left w:val="nil"/>
              <w:bottom w:val="nil"/>
              <w:right w:val="nil"/>
            </w:tcBorders>
          </w:tcPr>
          <w:p w:rsidR="00657549" w:rsidRDefault="00657549" w:rsidP="00657549">
            <w:pPr>
              <w:ind w:left="993" w:hanging="993"/>
            </w:pPr>
          </w:p>
        </w:tc>
      </w:tr>
    </w:tbl>
    <w:p w:rsidR="00BC29A2" w:rsidRPr="00CF0403" w:rsidRDefault="00BC29A2" w:rsidP="00BC29A2">
      <w:pPr>
        <w:rPr>
          <w:rFonts w:ascii="Arial" w:hAnsi="Arial" w:cs="Arial"/>
          <w:sz w:val="20"/>
          <w:szCs w:val="22"/>
        </w:rPr>
      </w:pPr>
    </w:p>
    <w:p w:rsidR="00B13783" w:rsidRPr="00CF0403" w:rsidRDefault="00B13783" w:rsidP="00B13783">
      <w:pPr>
        <w:jc w:val="left"/>
        <w:rPr>
          <w:rFonts w:ascii="Arial" w:hAnsi="Arial" w:cs="Arial"/>
          <w:sz w:val="20"/>
          <w:szCs w:val="22"/>
        </w:rPr>
      </w:pPr>
    </w:p>
    <w:p w:rsidR="00B13783" w:rsidRPr="00830749" w:rsidRDefault="00B13783" w:rsidP="00B13783">
      <w:pPr>
        <w:pStyle w:val="11CSTCPLQuestionBullet"/>
        <w:ind w:left="709" w:hanging="709"/>
      </w:pPr>
      <w:bookmarkStart w:id="7" w:name="_Ref531681647"/>
      <w:r>
        <w:t>Name two (2) workplace personnel you may speak to for safety advice.</w:t>
      </w:r>
      <w:bookmarkEnd w:id="7"/>
    </w:p>
    <w:p w:rsidR="00B13783" w:rsidRPr="00830749" w:rsidRDefault="00B13783" w:rsidP="00B137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306F0D">
        <w:trPr>
          <w:trHeight w:val="1003"/>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20C4" w:rsidRPr="001C4084" w:rsidRDefault="00BA26D8" w:rsidP="00B820C4">
            <w:pPr>
              <w:rPr>
                <w:rFonts w:ascii="Arial" w:hAnsi="Arial" w:cs="Arial"/>
                <w:sz w:val="22"/>
                <w:szCs w:val="22"/>
              </w:rPr>
            </w:pPr>
            <w:permStart w:id="214710809" w:edGrp="everyone"/>
            <w:r>
              <w:rPr>
                <w:rFonts w:ascii="Arial" w:hAnsi="Arial" w:cs="Arial"/>
                <w:sz w:val="22"/>
                <w:szCs w:val="22"/>
              </w:rPr>
              <w:t>Safety Advisor or Union Delegate</w:t>
            </w:r>
            <w:permEnd w:id="214710809"/>
          </w:p>
        </w:tc>
        <w:permStart w:id="611414274"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611414274" w:displacedByCustomXml="prev"/>
      </w:tr>
    </w:tbl>
    <w:p w:rsidR="00B13783" w:rsidRPr="00CF0403" w:rsidRDefault="00B13783" w:rsidP="00B13783">
      <w:pPr>
        <w:rPr>
          <w:rFonts w:ascii="Arial" w:hAnsi="Arial" w:cs="Arial"/>
          <w:sz w:val="20"/>
          <w:szCs w:val="22"/>
        </w:rPr>
      </w:pPr>
    </w:p>
    <w:p w:rsidR="00097CD2" w:rsidRDefault="00097CD2" w:rsidP="00097CD2">
      <w:pPr>
        <w:rPr>
          <w:rFonts w:ascii="Arial" w:hAnsi="Arial" w:cs="Arial"/>
          <w:sz w:val="22"/>
          <w:szCs w:val="22"/>
        </w:rPr>
      </w:pPr>
    </w:p>
    <w:p w:rsidR="00097CD2" w:rsidRPr="00830749" w:rsidRDefault="00E771B3" w:rsidP="00097CD2">
      <w:pPr>
        <w:pStyle w:val="11CSTCPLQuestionBullet"/>
        <w:ind w:left="709" w:hanging="709"/>
      </w:pPr>
      <w:bookmarkStart w:id="8" w:name="_Ref531686208"/>
      <w:r>
        <w:t>Referring to the WHS Regulations, e</w:t>
      </w:r>
      <w:r w:rsidR="00097CD2">
        <w:t>xplain how the following documents contribute towards identifying hazards and risks in the workplace.</w:t>
      </w:r>
      <w:bookmarkEnd w:id="8"/>
    </w:p>
    <w:p w:rsidR="00097CD2" w:rsidRPr="00830749" w:rsidRDefault="00097CD2" w:rsidP="00097CD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E771B3">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Description</w:t>
            </w:r>
          </w:p>
        </w:tc>
        <w:permStart w:id="1830510714"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830510714" w:displacedByCustomXml="prev"/>
      </w:tr>
      <w:tr w:rsidR="00B820C4" w:rsidTr="00E771B3">
        <w:trPr>
          <w:trHeight w:val="3628"/>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B820C4" w:rsidRPr="00097CD2" w:rsidRDefault="00B820C4" w:rsidP="00B820C4">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rsidR="00B820C4" w:rsidRPr="009F138E" w:rsidRDefault="00B965E5" w:rsidP="009F138E">
            <w:pPr>
              <w:rPr>
                <w:rFonts w:ascii="Arial" w:hAnsi="Arial" w:cs="Arial"/>
                <w:sz w:val="22"/>
                <w:szCs w:val="22"/>
              </w:rPr>
            </w:pPr>
            <w:permStart w:id="1584729914" w:edGrp="everyone"/>
            <w:r w:rsidRPr="00B965E5">
              <w:rPr>
                <w:rFonts w:ascii="Arial" w:hAnsi="Arial" w:cs="Arial"/>
                <w:sz w:val="22"/>
                <w:szCs w:val="22"/>
              </w:rPr>
              <w:t>A Safe Work Method Statement (SWMS) is a document that outlines the high risk construction work activities to be carried out at a workplace, the hazards that may arise from these activities, and the measures to put in place to control the risks</w:t>
            </w:r>
            <w:permEnd w:id="1584729914"/>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E771B3">
        <w:trPr>
          <w:trHeight w:val="3628"/>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097CD2" w:rsidRDefault="00B820C4" w:rsidP="00B820C4">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rsidR="00B965E5" w:rsidRPr="00B965E5" w:rsidRDefault="00B965E5" w:rsidP="00B965E5">
            <w:pPr>
              <w:rPr>
                <w:rFonts w:ascii="Arial" w:hAnsi="Arial" w:cs="Arial"/>
                <w:sz w:val="22"/>
                <w:szCs w:val="22"/>
              </w:rPr>
            </w:pPr>
            <w:permStart w:id="329582388" w:edGrp="everyone"/>
            <w:r w:rsidRPr="00B965E5">
              <w:rPr>
                <w:rFonts w:ascii="Arial" w:hAnsi="Arial" w:cs="Arial"/>
                <w:sz w:val="22"/>
                <w:szCs w:val="22"/>
              </w:rPr>
              <w:t>A Work Health and Safety Management Plan can assist principal contractors to manage their workplace health and safety obligations.</w:t>
            </w:r>
          </w:p>
          <w:p w:rsidR="00B965E5" w:rsidRPr="00B965E5" w:rsidRDefault="00B965E5" w:rsidP="00B965E5">
            <w:pPr>
              <w:rPr>
                <w:rFonts w:ascii="Arial" w:hAnsi="Arial" w:cs="Arial"/>
                <w:sz w:val="22"/>
                <w:szCs w:val="22"/>
              </w:rPr>
            </w:pPr>
            <w:r w:rsidRPr="00B965E5">
              <w:rPr>
                <w:rFonts w:ascii="Arial" w:hAnsi="Arial" w:cs="Arial"/>
                <w:sz w:val="22"/>
                <w:szCs w:val="22"/>
              </w:rPr>
              <w:t>The principal contractor for a construction project must prepare a written Work Health and Safety Management Plan for the workplace before work on the project commences.</w:t>
            </w:r>
          </w:p>
          <w:p w:rsidR="00B965E5" w:rsidRPr="00B965E5" w:rsidRDefault="00B965E5" w:rsidP="00B965E5">
            <w:pPr>
              <w:rPr>
                <w:rFonts w:ascii="Arial" w:hAnsi="Arial" w:cs="Arial"/>
                <w:sz w:val="22"/>
                <w:szCs w:val="22"/>
              </w:rPr>
            </w:pPr>
            <w:r w:rsidRPr="00B965E5">
              <w:rPr>
                <w:rFonts w:ascii="Arial" w:hAnsi="Arial" w:cs="Arial"/>
                <w:sz w:val="22"/>
                <w:szCs w:val="22"/>
              </w:rPr>
              <w:t>The plan must state:</w:t>
            </w:r>
          </w:p>
          <w:p w:rsidR="00B965E5" w:rsidRPr="00B965E5" w:rsidRDefault="00B965E5" w:rsidP="00B965E5">
            <w:pPr>
              <w:rPr>
                <w:rFonts w:ascii="Arial" w:hAnsi="Arial" w:cs="Arial"/>
                <w:sz w:val="22"/>
                <w:szCs w:val="22"/>
              </w:rPr>
            </w:pPr>
            <w:r w:rsidRPr="00B965E5">
              <w:rPr>
                <w:rFonts w:ascii="Arial" w:hAnsi="Arial" w:cs="Arial"/>
                <w:sz w:val="22"/>
                <w:szCs w:val="22"/>
              </w:rPr>
              <w:t>the names, positions and health and safety responsibilities of all persons at the workplace whose positions or roles involve specific health and safety responsibilities in connection with the project</w:t>
            </w:r>
          </w:p>
          <w:p w:rsidR="00B965E5" w:rsidRPr="00B965E5" w:rsidRDefault="00B965E5" w:rsidP="00B965E5">
            <w:pPr>
              <w:rPr>
                <w:rFonts w:ascii="Arial" w:hAnsi="Arial" w:cs="Arial"/>
                <w:sz w:val="22"/>
                <w:szCs w:val="22"/>
              </w:rPr>
            </w:pPr>
            <w:r w:rsidRPr="00B965E5">
              <w:rPr>
                <w:rFonts w:ascii="Arial" w:hAnsi="Arial" w:cs="Arial"/>
                <w:sz w:val="22"/>
                <w:szCs w:val="22"/>
              </w:rPr>
              <w:t xml:space="preserve">the arrangements in place, between any persons conducting a business or undertaking at the workplace where the construction project is being undertaken, for consultation, cooperation and the </w:t>
            </w:r>
            <w:r w:rsidRPr="00B965E5">
              <w:rPr>
                <w:rFonts w:ascii="Arial" w:hAnsi="Arial" w:cs="Arial"/>
                <w:sz w:val="22"/>
                <w:szCs w:val="22"/>
              </w:rPr>
              <w:lastRenderedPageBreak/>
              <w:t>coordination of activities in relation to compliance with their duties</w:t>
            </w:r>
          </w:p>
          <w:p w:rsidR="00B965E5" w:rsidRPr="00B965E5" w:rsidRDefault="00B965E5" w:rsidP="00B965E5">
            <w:pPr>
              <w:rPr>
                <w:rFonts w:ascii="Arial" w:hAnsi="Arial" w:cs="Arial"/>
                <w:sz w:val="22"/>
                <w:szCs w:val="22"/>
              </w:rPr>
            </w:pPr>
            <w:r w:rsidRPr="00B965E5">
              <w:rPr>
                <w:rFonts w:ascii="Arial" w:hAnsi="Arial" w:cs="Arial"/>
                <w:sz w:val="22"/>
                <w:szCs w:val="22"/>
              </w:rPr>
              <w:t>the arrangements in place for managing any work health and safety incidents that occur</w:t>
            </w:r>
          </w:p>
          <w:p w:rsidR="00B965E5" w:rsidRPr="00B965E5" w:rsidRDefault="00B965E5" w:rsidP="00B965E5">
            <w:pPr>
              <w:rPr>
                <w:rFonts w:ascii="Arial" w:hAnsi="Arial" w:cs="Arial"/>
                <w:sz w:val="22"/>
                <w:szCs w:val="22"/>
              </w:rPr>
            </w:pPr>
            <w:r w:rsidRPr="00B965E5">
              <w:rPr>
                <w:rFonts w:ascii="Arial" w:hAnsi="Arial" w:cs="Arial"/>
                <w:sz w:val="22"/>
                <w:szCs w:val="22"/>
              </w:rPr>
              <w:t>any site-specific health and safety rules, and the arrangements for ensuring that all persons at the workplace are informed of these rules</w:t>
            </w:r>
          </w:p>
          <w:p w:rsidR="00B965E5" w:rsidRPr="00B965E5" w:rsidRDefault="00B965E5" w:rsidP="00B965E5">
            <w:pPr>
              <w:rPr>
                <w:rFonts w:ascii="Arial" w:hAnsi="Arial" w:cs="Arial"/>
                <w:sz w:val="22"/>
                <w:szCs w:val="22"/>
              </w:rPr>
            </w:pPr>
            <w:r w:rsidRPr="00B965E5">
              <w:rPr>
                <w:rFonts w:ascii="Arial" w:hAnsi="Arial" w:cs="Arial"/>
                <w:sz w:val="22"/>
                <w:szCs w:val="22"/>
              </w:rPr>
              <w:t>the arrangements for the collection and any assessment, monitoring and review of safe work method statements at the workplace.</w:t>
            </w:r>
          </w:p>
          <w:p w:rsidR="00B965E5" w:rsidRPr="00B965E5" w:rsidRDefault="00B965E5" w:rsidP="00B965E5">
            <w:pPr>
              <w:rPr>
                <w:rFonts w:ascii="Arial" w:hAnsi="Arial" w:cs="Arial"/>
                <w:sz w:val="22"/>
                <w:szCs w:val="22"/>
              </w:rPr>
            </w:pPr>
            <w:r w:rsidRPr="00B965E5">
              <w:rPr>
                <w:rFonts w:ascii="Arial" w:hAnsi="Arial" w:cs="Arial"/>
                <w:sz w:val="22"/>
                <w:szCs w:val="22"/>
              </w:rPr>
              <w:t>The plan must be written so it is easy to understand, signed and dated by the principal contractor. It must be available for the length of the project. If a notifiable incident occurs in connection with the construction project, the person must keep the WHS management plan for at least two years after the incident occurs.</w:t>
            </w:r>
          </w:p>
          <w:p w:rsidR="00B965E5" w:rsidRPr="00B965E5" w:rsidRDefault="00B965E5" w:rsidP="00B965E5">
            <w:pPr>
              <w:rPr>
                <w:rFonts w:ascii="Arial" w:hAnsi="Arial" w:cs="Arial"/>
                <w:sz w:val="22"/>
                <w:szCs w:val="22"/>
              </w:rPr>
            </w:pPr>
            <w:r w:rsidRPr="00B965E5">
              <w:rPr>
                <w:rFonts w:ascii="Arial" w:hAnsi="Arial" w:cs="Arial"/>
                <w:sz w:val="22"/>
                <w:szCs w:val="22"/>
              </w:rPr>
              <w:t>The principal contractor must sign and date safe work method statements that have been received and keep them with the plan, as well as monitor their implementation.</w:t>
            </w:r>
          </w:p>
          <w:p w:rsidR="00B965E5" w:rsidRPr="00B965E5" w:rsidRDefault="00B965E5" w:rsidP="00B965E5">
            <w:pPr>
              <w:rPr>
                <w:rFonts w:ascii="Arial" w:hAnsi="Arial" w:cs="Arial"/>
                <w:sz w:val="22"/>
                <w:szCs w:val="22"/>
              </w:rPr>
            </w:pPr>
            <w:r w:rsidRPr="00B965E5">
              <w:rPr>
                <w:rFonts w:ascii="Arial" w:hAnsi="Arial" w:cs="Arial"/>
                <w:sz w:val="22"/>
                <w:szCs w:val="22"/>
              </w:rPr>
              <w:t>he principal contractor cannot allow work to start unless:</w:t>
            </w:r>
          </w:p>
          <w:p w:rsidR="00B965E5" w:rsidRPr="00B965E5" w:rsidRDefault="00B965E5" w:rsidP="00B965E5">
            <w:pPr>
              <w:rPr>
                <w:rFonts w:ascii="Arial" w:hAnsi="Arial" w:cs="Arial"/>
                <w:sz w:val="22"/>
                <w:szCs w:val="22"/>
              </w:rPr>
            </w:pPr>
            <w:r w:rsidRPr="00B965E5">
              <w:rPr>
                <w:rFonts w:ascii="Arial" w:hAnsi="Arial" w:cs="Arial"/>
                <w:sz w:val="22"/>
                <w:szCs w:val="22"/>
              </w:rPr>
              <w:t>he plan has been discussed with or a copy given to all relevant people</w:t>
            </w:r>
          </w:p>
          <w:p w:rsidR="00B965E5" w:rsidRPr="00B965E5" w:rsidRDefault="00B965E5" w:rsidP="00B965E5">
            <w:pPr>
              <w:rPr>
                <w:rFonts w:ascii="Arial" w:hAnsi="Arial" w:cs="Arial"/>
                <w:sz w:val="22"/>
                <w:szCs w:val="22"/>
              </w:rPr>
            </w:pPr>
            <w:r w:rsidRPr="00B965E5">
              <w:rPr>
                <w:rFonts w:ascii="Arial" w:hAnsi="Arial" w:cs="Arial"/>
                <w:sz w:val="22"/>
                <w:szCs w:val="22"/>
              </w:rPr>
              <w:t>the plan is available or readily available for inspection.</w:t>
            </w:r>
          </w:p>
          <w:p w:rsidR="00B820C4" w:rsidRPr="009F138E" w:rsidRDefault="00B965E5" w:rsidP="009F138E">
            <w:pPr>
              <w:rPr>
                <w:rFonts w:ascii="Arial" w:hAnsi="Arial" w:cs="Arial"/>
                <w:sz w:val="22"/>
                <w:szCs w:val="22"/>
              </w:rPr>
            </w:pPr>
            <w:r w:rsidRPr="00B965E5">
              <w:rPr>
                <w:rFonts w:ascii="Arial" w:hAnsi="Arial" w:cs="Arial"/>
                <w:sz w:val="22"/>
                <w:szCs w:val="22"/>
              </w:rPr>
              <w:t>The principal contractor for a construction project must review and, as necessary, revise the WHS management plan if there are changes in how risks will be managed. The principal contractors is also responsible to ensure that the relevant people are informed of the revisions</w:t>
            </w:r>
            <w:permEnd w:id="329582388"/>
          </w:p>
        </w:tc>
        <w:tc>
          <w:tcPr>
            <w:tcW w:w="335" w:type="pct"/>
            <w:tcBorders>
              <w:top w:val="nil"/>
              <w:left w:val="single" w:sz="12" w:space="0" w:color="auto"/>
              <w:bottom w:val="nil"/>
              <w:right w:val="nil"/>
            </w:tcBorders>
          </w:tcPr>
          <w:p w:rsidR="00B820C4" w:rsidRDefault="00B820C4" w:rsidP="00B820C4">
            <w:pPr>
              <w:ind w:left="993" w:hanging="993"/>
            </w:pPr>
          </w:p>
        </w:tc>
      </w:tr>
    </w:tbl>
    <w:p w:rsidR="00097CD2" w:rsidRDefault="00097CD2" w:rsidP="00097CD2">
      <w:pPr>
        <w:rPr>
          <w:rFonts w:ascii="Arial" w:hAnsi="Arial" w:cs="Arial"/>
          <w:sz w:val="22"/>
          <w:szCs w:val="22"/>
        </w:rPr>
      </w:pPr>
    </w:p>
    <w:p w:rsidR="00CD32DD" w:rsidRDefault="00CD32DD" w:rsidP="00CD32DD">
      <w:pPr>
        <w:rPr>
          <w:rFonts w:ascii="Arial" w:hAnsi="Arial" w:cs="Arial"/>
          <w:sz w:val="22"/>
          <w:szCs w:val="22"/>
        </w:rPr>
      </w:pPr>
    </w:p>
    <w:p w:rsidR="00CD32DD" w:rsidRPr="00830749" w:rsidRDefault="00CD32DD" w:rsidP="00CD32DD">
      <w:pPr>
        <w:pStyle w:val="11CSTCPLQuestionBullet"/>
        <w:ind w:left="709" w:hanging="709"/>
      </w:pPr>
      <w:bookmarkStart w:id="9" w:name="_Ref531690669"/>
      <w:r>
        <w:t xml:space="preserve">Identify two (2) advisory standards you might refer to </w:t>
      </w:r>
      <w:r w:rsidR="008C3B59">
        <w:t>safely undertake</w:t>
      </w:r>
      <w:r>
        <w:t xml:space="preserve"> building and construction work and briefly summarise their requirements.</w:t>
      </w:r>
      <w:bookmarkEnd w:id="9"/>
    </w:p>
    <w:p w:rsidR="00CD32DD" w:rsidRPr="00830749" w:rsidRDefault="00CD32DD" w:rsidP="00CD32D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8C3B59">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1603742608"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603742608" w:displacedByCustomXml="prev"/>
      </w:tr>
      <w:tr w:rsidR="00B820C4" w:rsidTr="008C3B59">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B820C4" w:rsidRPr="00B451FF" w:rsidRDefault="001F660E" w:rsidP="00B451FF">
            <w:pPr>
              <w:rPr>
                <w:rFonts w:ascii="Arial" w:hAnsi="Arial" w:cs="Arial"/>
                <w:sz w:val="22"/>
                <w:szCs w:val="22"/>
              </w:rPr>
            </w:pPr>
            <w:permStart w:id="1279025934" w:edGrp="everyone"/>
            <w:r w:rsidRPr="00DF5C6D">
              <w:rPr>
                <w:rFonts w:ascii="Arial" w:hAnsi="Arial" w:cs="Arial"/>
                <w:sz w:val="22"/>
                <w:szCs w:val="22"/>
              </w:rPr>
              <w:t>Acces</w:t>
            </w:r>
            <w:r>
              <w:rPr>
                <w:rFonts w:ascii="Arial" w:hAnsi="Arial" w:cs="Arial"/>
                <w:sz w:val="22"/>
                <w:szCs w:val="22"/>
              </w:rPr>
              <w:t>s</w:t>
            </w:r>
            <w:r w:rsidRPr="00DF5C6D">
              <w:rPr>
                <w:rFonts w:ascii="Arial" w:hAnsi="Arial" w:cs="Arial"/>
                <w:sz w:val="22"/>
                <w:szCs w:val="22"/>
              </w:rPr>
              <w:t xml:space="preserve"> and</w:t>
            </w:r>
            <w:r w:rsidR="00DF5C6D" w:rsidRPr="00DF5C6D">
              <w:rPr>
                <w:rFonts w:ascii="Arial" w:hAnsi="Arial" w:cs="Arial"/>
                <w:sz w:val="22"/>
                <w:szCs w:val="22"/>
              </w:rPr>
              <w:t xml:space="preserve"> egress</w:t>
            </w:r>
            <w:permEnd w:id="1279025934"/>
          </w:p>
        </w:tc>
        <w:tc>
          <w:tcPr>
            <w:tcW w:w="2945" w:type="pct"/>
            <w:tcBorders>
              <w:top w:val="single" w:sz="12" w:space="0" w:color="auto"/>
              <w:left w:val="single" w:sz="4" w:space="0" w:color="auto"/>
              <w:bottom w:val="single" w:sz="12" w:space="0" w:color="auto"/>
            </w:tcBorders>
            <w:shd w:val="clear" w:color="auto" w:fill="auto"/>
            <w:vAlign w:val="center"/>
          </w:tcPr>
          <w:p w:rsidR="001F660E" w:rsidRPr="001F660E" w:rsidRDefault="001F660E" w:rsidP="001F660E">
            <w:pPr>
              <w:rPr>
                <w:rFonts w:ascii="Arial" w:hAnsi="Arial" w:cs="Arial"/>
                <w:sz w:val="22"/>
                <w:szCs w:val="22"/>
              </w:rPr>
            </w:pPr>
            <w:permStart w:id="1723822113" w:edGrp="everyone"/>
            <w:r w:rsidRPr="001F660E">
              <w:rPr>
                <w:rFonts w:ascii="Arial" w:hAnsi="Arial" w:cs="Arial"/>
                <w:sz w:val="22"/>
                <w:szCs w:val="22"/>
              </w:rPr>
              <w:t>Requirements for stairs, railings and balustrades used in</w:t>
            </w:r>
          </w:p>
          <w:p w:rsidR="001F660E" w:rsidRPr="001F660E" w:rsidRDefault="001F660E" w:rsidP="001F660E">
            <w:pPr>
              <w:rPr>
                <w:rFonts w:ascii="Arial" w:hAnsi="Arial" w:cs="Arial"/>
                <w:sz w:val="22"/>
                <w:szCs w:val="22"/>
              </w:rPr>
            </w:pPr>
            <w:r w:rsidRPr="001F660E">
              <w:rPr>
                <w:rFonts w:ascii="Arial" w:hAnsi="Arial" w:cs="Arial"/>
                <w:sz w:val="22"/>
                <w:szCs w:val="22"/>
              </w:rPr>
              <w:t>residential buildings. The information in this Standard should be read together with the</w:t>
            </w:r>
          </w:p>
          <w:p w:rsidR="00B820C4" w:rsidRPr="00B451FF" w:rsidRDefault="001F660E" w:rsidP="00B451FF">
            <w:pPr>
              <w:rPr>
                <w:rFonts w:ascii="Arial" w:hAnsi="Arial" w:cs="Arial"/>
                <w:sz w:val="22"/>
                <w:szCs w:val="22"/>
              </w:rPr>
            </w:pPr>
            <w:r w:rsidRPr="001F660E">
              <w:rPr>
                <w:rFonts w:ascii="Arial" w:hAnsi="Arial" w:cs="Arial"/>
                <w:sz w:val="22"/>
                <w:szCs w:val="22"/>
              </w:rPr>
              <w:t>details that are included in the BCA</w:t>
            </w:r>
            <w:permEnd w:id="1723822113"/>
          </w:p>
        </w:tc>
        <w:tc>
          <w:tcPr>
            <w:tcW w:w="335" w:type="pct"/>
            <w:tcBorders>
              <w:top w:val="nil"/>
              <w:left w:val="single" w:sz="12" w:space="0" w:color="auto"/>
              <w:bottom w:val="nil"/>
              <w:right w:val="nil"/>
            </w:tcBorders>
          </w:tcPr>
          <w:p w:rsidR="00B820C4" w:rsidRDefault="00B820C4" w:rsidP="00B820C4">
            <w:pPr>
              <w:ind w:left="993" w:hanging="993"/>
            </w:pPr>
          </w:p>
        </w:tc>
      </w:tr>
      <w:tr w:rsidR="00B820C4" w:rsidTr="008C3B59">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B451FF" w:rsidRDefault="001F660E" w:rsidP="00B451FF">
            <w:pPr>
              <w:rPr>
                <w:rFonts w:ascii="Arial" w:hAnsi="Arial" w:cs="Arial"/>
                <w:sz w:val="22"/>
                <w:szCs w:val="22"/>
              </w:rPr>
            </w:pPr>
            <w:permStart w:id="1628927179" w:edGrp="everyone"/>
            <w:r w:rsidRPr="001F660E">
              <w:rPr>
                <w:rFonts w:ascii="Arial" w:hAnsi="Arial" w:cs="Arial"/>
                <w:sz w:val="22"/>
                <w:szCs w:val="22"/>
              </w:rPr>
              <w:t>Kitchen layouts</w:t>
            </w:r>
            <w:permEnd w:id="1628927179"/>
          </w:p>
        </w:tc>
        <w:tc>
          <w:tcPr>
            <w:tcW w:w="2945" w:type="pct"/>
            <w:tcBorders>
              <w:top w:val="single" w:sz="12" w:space="0" w:color="auto"/>
              <w:left w:val="single" w:sz="4" w:space="0" w:color="auto"/>
            </w:tcBorders>
            <w:shd w:val="clear" w:color="auto" w:fill="auto"/>
            <w:vAlign w:val="center"/>
          </w:tcPr>
          <w:p w:rsidR="001F660E" w:rsidRPr="001F660E" w:rsidRDefault="001F660E" w:rsidP="001F660E">
            <w:pPr>
              <w:rPr>
                <w:rFonts w:ascii="Arial" w:hAnsi="Arial" w:cs="Arial"/>
                <w:sz w:val="22"/>
                <w:szCs w:val="22"/>
              </w:rPr>
            </w:pPr>
            <w:permStart w:id="890534424" w:edGrp="everyone"/>
            <w:r w:rsidRPr="001F660E">
              <w:rPr>
                <w:rFonts w:ascii="Arial" w:hAnsi="Arial" w:cs="Arial"/>
                <w:sz w:val="22"/>
                <w:szCs w:val="22"/>
              </w:rPr>
              <w:t>Diagrams providing information on layouts for different types of</w:t>
            </w:r>
            <w:r>
              <w:rPr>
                <w:rFonts w:ascii="Arial" w:hAnsi="Arial" w:cs="Arial"/>
                <w:sz w:val="22"/>
                <w:szCs w:val="22"/>
              </w:rPr>
              <w:t xml:space="preserve"> </w:t>
            </w:r>
            <w:r w:rsidRPr="001F660E">
              <w:rPr>
                <w:rFonts w:ascii="Arial" w:hAnsi="Arial" w:cs="Arial"/>
                <w:sz w:val="22"/>
                <w:szCs w:val="22"/>
              </w:rPr>
              <w:t>kitchens. Information on location requirements for kitchen units is included in AS/NZS</w:t>
            </w:r>
          </w:p>
          <w:p w:rsidR="001F660E" w:rsidRPr="001F660E" w:rsidRDefault="001F660E" w:rsidP="001F660E">
            <w:pPr>
              <w:rPr>
                <w:rFonts w:ascii="Arial" w:hAnsi="Arial" w:cs="Arial"/>
                <w:sz w:val="22"/>
                <w:szCs w:val="22"/>
              </w:rPr>
            </w:pPr>
            <w:r w:rsidRPr="001F660E">
              <w:rPr>
                <w:rFonts w:ascii="Arial" w:hAnsi="Arial" w:cs="Arial"/>
                <w:sz w:val="22"/>
                <w:szCs w:val="22"/>
              </w:rPr>
              <w:t>4386.2:1996, Domestic kitchen assemblies – Installation and AS/NZS 5601 SET:2010,</w:t>
            </w:r>
          </w:p>
          <w:p w:rsidR="00B820C4" w:rsidRPr="00B451FF" w:rsidRDefault="001F660E" w:rsidP="00B451FF">
            <w:pPr>
              <w:rPr>
                <w:rFonts w:ascii="Arial" w:hAnsi="Arial" w:cs="Arial"/>
                <w:sz w:val="22"/>
                <w:szCs w:val="22"/>
              </w:rPr>
            </w:pPr>
            <w:r w:rsidRPr="001F660E">
              <w:rPr>
                <w:rFonts w:ascii="Arial" w:hAnsi="Arial" w:cs="Arial"/>
                <w:sz w:val="22"/>
                <w:szCs w:val="22"/>
              </w:rPr>
              <w:t>Gas installations Set.</w:t>
            </w:r>
            <w:permEnd w:id="890534424"/>
          </w:p>
        </w:tc>
        <w:tc>
          <w:tcPr>
            <w:tcW w:w="335" w:type="pct"/>
            <w:tcBorders>
              <w:top w:val="nil"/>
              <w:left w:val="single" w:sz="12" w:space="0" w:color="auto"/>
              <w:bottom w:val="nil"/>
              <w:right w:val="nil"/>
            </w:tcBorders>
          </w:tcPr>
          <w:p w:rsidR="00B820C4" w:rsidRDefault="00B820C4" w:rsidP="00B820C4">
            <w:pPr>
              <w:ind w:left="993" w:hanging="993"/>
            </w:pPr>
          </w:p>
        </w:tc>
      </w:tr>
    </w:tbl>
    <w:p w:rsidR="00CD32DD" w:rsidRDefault="00CD32DD" w:rsidP="00CD32DD">
      <w:pPr>
        <w:rPr>
          <w:rFonts w:ascii="Arial" w:hAnsi="Arial" w:cs="Arial"/>
          <w:sz w:val="22"/>
          <w:szCs w:val="22"/>
        </w:rPr>
      </w:pPr>
    </w:p>
    <w:p w:rsidR="00F5384A" w:rsidRDefault="00F5384A" w:rsidP="00F5384A">
      <w:pPr>
        <w:jc w:val="left"/>
        <w:rPr>
          <w:rFonts w:ascii="Arial" w:hAnsi="Arial" w:cs="Arial"/>
          <w:sz w:val="22"/>
          <w:szCs w:val="22"/>
        </w:rPr>
      </w:pPr>
    </w:p>
    <w:p w:rsidR="00FB7350" w:rsidRDefault="00FB7350" w:rsidP="00F5384A">
      <w:pPr>
        <w:jc w:val="left"/>
        <w:rPr>
          <w:rFonts w:ascii="Arial" w:hAnsi="Arial" w:cs="Arial"/>
          <w:b/>
          <w:i/>
          <w:sz w:val="22"/>
          <w:szCs w:val="22"/>
        </w:rPr>
      </w:pPr>
      <w:r>
        <w:rPr>
          <w:rFonts w:ascii="Arial" w:hAnsi="Arial" w:cs="Arial"/>
          <w:b/>
          <w:i/>
          <w:sz w:val="22"/>
          <w:szCs w:val="22"/>
        </w:rPr>
        <w:t xml:space="preserve">Building and construction industry contracts require </w:t>
      </w:r>
      <w:r w:rsidR="00D01C8B">
        <w:rPr>
          <w:rFonts w:ascii="Arial" w:hAnsi="Arial" w:cs="Arial"/>
          <w:b/>
          <w:i/>
          <w:sz w:val="22"/>
          <w:szCs w:val="22"/>
        </w:rPr>
        <w:t xml:space="preserve">building legislation and </w:t>
      </w:r>
      <w:r>
        <w:rPr>
          <w:rFonts w:ascii="Arial" w:hAnsi="Arial" w:cs="Arial"/>
          <w:b/>
          <w:i/>
          <w:sz w:val="22"/>
          <w:szCs w:val="22"/>
        </w:rPr>
        <w:t>the National Construction Code to be observed. Refer to the</w:t>
      </w:r>
      <w:r w:rsidR="00D01C8B">
        <w:rPr>
          <w:rFonts w:ascii="Arial" w:hAnsi="Arial" w:cs="Arial"/>
          <w:b/>
          <w:i/>
          <w:sz w:val="22"/>
          <w:szCs w:val="22"/>
        </w:rPr>
        <w:t xml:space="preserve">se documents when </w:t>
      </w:r>
      <w:r>
        <w:rPr>
          <w:rFonts w:ascii="Arial" w:hAnsi="Arial" w:cs="Arial"/>
          <w:b/>
          <w:i/>
          <w:sz w:val="22"/>
          <w:szCs w:val="22"/>
        </w:rPr>
        <w:t xml:space="preserve">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sidR="00D01C8B">
        <w:rPr>
          <w:rFonts w:ascii="Arial" w:hAnsi="Arial" w:cs="Arial"/>
          <w:b/>
          <w:i/>
          <w:sz w:val="22"/>
          <w:szCs w:val="22"/>
        </w:rPr>
        <w:t xml:space="preserve">Q8. </w:t>
      </w:r>
      <w:r>
        <w:rPr>
          <w:rFonts w:ascii="Arial" w:hAnsi="Arial" w:cs="Arial"/>
          <w:b/>
          <w:i/>
          <w:sz w:val="22"/>
          <w:szCs w:val="22"/>
        </w:rPr>
        <w:fldChar w:fldCharType="end"/>
      </w:r>
      <w:r w:rsidR="00D01C8B">
        <w:rPr>
          <w:rFonts w:ascii="Arial" w:hAnsi="Arial" w:cs="Arial"/>
          <w:b/>
          <w:i/>
          <w:sz w:val="22"/>
          <w:szCs w:val="22"/>
        </w:rPr>
        <w:t>to</w:t>
      </w:r>
      <w:r>
        <w:rPr>
          <w:rFonts w:ascii="Arial" w:hAnsi="Arial" w:cs="Arial"/>
          <w:b/>
          <w:i/>
          <w:sz w:val="22"/>
          <w:szCs w:val="22"/>
        </w:rPr>
        <w:t xml:space="preserve"> </w:t>
      </w:r>
      <w:r w:rsidR="00D01C8B">
        <w:rPr>
          <w:rFonts w:ascii="Arial" w:hAnsi="Arial" w:cs="Arial"/>
          <w:b/>
          <w:i/>
          <w:sz w:val="22"/>
          <w:szCs w:val="22"/>
        </w:rPr>
        <w:fldChar w:fldCharType="begin"/>
      </w:r>
      <w:r w:rsidR="00D01C8B">
        <w:rPr>
          <w:rFonts w:ascii="Arial" w:hAnsi="Arial" w:cs="Arial"/>
          <w:b/>
          <w:i/>
          <w:sz w:val="22"/>
          <w:szCs w:val="22"/>
        </w:rPr>
        <w:instrText xml:space="preserve"> REF _Ref531691201 \r \h </w:instrText>
      </w:r>
      <w:r w:rsidR="00D01C8B">
        <w:rPr>
          <w:rFonts w:ascii="Arial" w:hAnsi="Arial" w:cs="Arial"/>
          <w:b/>
          <w:i/>
          <w:sz w:val="22"/>
          <w:szCs w:val="22"/>
        </w:rPr>
      </w:r>
      <w:r w:rsidR="00D01C8B">
        <w:rPr>
          <w:rFonts w:ascii="Arial" w:hAnsi="Arial" w:cs="Arial"/>
          <w:b/>
          <w:i/>
          <w:sz w:val="22"/>
          <w:szCs w:val="22"/>
        </w:rPr>
        <w:fldChar w:fldCharType="separate"/>
      </w:r>
      <w:r w:rsidR="00D01C8B">
        <w:rPr>
          <w:rFonts w:ascii="Arial" w:hAnsi="Arial" w:cs="Arial"/>
          <w:b/>
          <w:i/>
          <w:sz w:val="22"/>
          <w:szCs w:val="22"/>
        </w:rPr>
        <w:t xml:space="preserve">Q10. </w:t>
      </w:r>
      <w:r w:rsidR="00D01C8B">
        <w:rPr>
          <w:rFonts w:ascii="Arial" w:hAnsi="Arial" w:cs="Arial"/>
          <w:b/>
          <w:i/>
          <w:sz w:val="22"/>
          <w:szCs w:val="22"/>
        </w:rPr>
        <w:fldChar w:fldCharType="end"/>
      </w:r>
    </w:p>
    <w:p w:rsidR="00FB7350" w:rsidRPr="00FB7350" w:rsidRDefault="00FB7350" w:rsidP="00F5384A">
      <w:pPr>
        <w:jc w:val="left"/>
        <w:rPr>
          <w:rFonts w:ascii="Arial" w:hAnsi="Arial" w:cs="Arial"/>
          <w:b/>
          <w:i/>
          <w:sz w:val="22"/>
          <w:szCs w:val="22"/>
        </w:rPr>
      </w:pPr>
    </w:p>
    <w:p w:rsidR="00F5384A" w:rsidRPr="00830749" w:rsidRDefault="00F5384A" w:rsidP="00F5384A">
      <w:pPr>
        <w:pStyle w:val="11CSTCPLQuestionBullet"/>
        <w:ind w:left="709" w:hanging="709"/>
      </w:pPr>
      <w:bookmarkStart w:id="10" w:name="_Ref531689010"/>
      <w:r>
        <w:t>Identify the requirements in the National Construction Code Volume 1 with regards to fire-isolated exits. Identify the relevant section of the Code and the Australian Standard referenced.</w:t>
      </w:r>
      <w:bookmarkEnd w:id="10"/>
    </w:p>
    <w:p w:rsidR="00F5384A" w:rsidRPr="00830749" w:rsidRDefault="00F5384A" w:rsidP="00F5384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FB7350">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 and Standards</w:t>
            </w:r>
          </w:p>
        </w:tc>
        <w:permStart w:id="1568874726"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568874726" w:displacedByCustomXml="prev"/>
      </w:tr>
      <w:tr w:rsidR="00B820C4" w:rsidTr="00FB7350">
        <w:trPr>
          <w:trHeight w:val="2551"/>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584A3D" w:rsidRDefault="001F660E" w:rsidP="00584A3D">
            <w:pPr>
              <w:rPr>
                <w:rFonts w:ascii="Arial" w:hAnsi="Arial" w:cs="Arial"/>
                <w:sz w:val="22"/>
                <w:szCs w:val="22"/>
              </w:rPr>
            </w:pPr>
            <w:permStart w:id="1119683318" w:edGrp="everyone"/>
            <w:r>
              <w:rPr>
                <w:rFonts w:ascii="Arial" w:hAnsi="Arial" w:cs="Arial"/>
                <w:sz w:val="22"/>
                <w:szCs w:val="22"/>
              </w:rPr>
              <w:t xml:space="preserve">Access and Egress. Part D1 Provision for escape </w:t>
            </w:r>
            <w:permEnd w:id="1119683318"/>
          </w:p>
        </w:tc>
        <w:tc>
          <w:tcPr>
            <w:tcW w:w="2945" w:type="pct"/>
            <w:tcBorders>
              <w:top w:val="single" w:sz="12" w:space="0" w:color="auto"/>
              <w:left w:val="single" w:sz="4" w:space="0" w:color="auto"/>
            </w:tcBorders>
            <w:shd w:val="clear" w:color="auto" w:fill="auto"/>
            <w:vAlign w:val="center"/>
          </w:tcPr>
          <w:p w:rsidR="001F660E" w:rsidRPr="001F660E" w:rsidRDefault="001F660E" w:rsidP="001F660E">
            <w:pPr>
              <w:rPr>
                <w:rFonts w:ascii="Arial" w:hAnsi="Arial" w:cs="Arial"/>
                <w:sz w:val="22"/>
                <w:szCs w:val="22"/>
              </w:rPr>
            </w:pPr>
            <w:permStart w:id="420414607" w:edGrp="everyone"/>
            <w:r w:rsidRPr="001F660E">
              <w:rPr>
                <w:rFonts w:ascii="Arial" w:hAnsi="Arial" w:cs="Arial"/>
                <w:sz w:val="22"/>
                <w:szCs w:val="22"/>
              </w:rPr>
              <w:t>D1.7 Travel via fire-isolated exits</w:t>
            </w:r>
          </w:p>
          <w:p w:rsidR="001F660E" w:rsidRPr="001F660E" w:rsidRDefault="001F660E" w:rsidP="001F660E">
            <w:pPr>
              <w:rPr>
                <w:rFonts w:ascii="Arial" w:hAnsi="Arial" w:cs="Arial"/>
                <w:sz w:val="22"/>
                <w:szCs w:val="22"/>
              </w:rPr>
            </w:pPr>
            <w:r w:rsidRPr="001F660E">
              <w:rPr>
                <w:rFonts w:ascii="Arial" w:hAnsi="Arial" w:cs="Arial"/>
                <w:sz w:val="22"/>
                <w:szCs w:val="22"/>
              </w:rPr>
              <w:t>(a)</w:t>
            </w:r>
          </w:p>
          <w:p w:rsidR="001F660E" w:rsidRPr="001F660E" w:rsidRDefault="001F660E" w:rsidP="001F660E">
            <w:pPr>
              <w:rPr>
                <w:rFonts w:ascii="Arial" w:hAnsi="Arial" w:cs="Arial"/>
                <w:sz w:val="22"/>
                <w:szCs w:val="22"/>
              </w:rPr>
            </w:pPr>
            <w:r w:rsidRPr="001F660E">
              <w:rPr>
                <w:rFonts w:ascii="Arial" w:hAnsi="Arial" w:cs="Arial"/>
                <w:sz w:val="22"/>
                <w:szCs w:val="22"/>
              </w:rPr>
              <w:t>A doorway from a room must not open directly into a stairway, passageway or ramp that is to be fire-isolated unless it is from—</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w:t>
            </w:r>
          </w:p>
          <w:p w:rsidR="001F660E" w:rsidRPr="001F660E" w:rsidRDefault="001F660E" w:rsidP="001F660E">
            <w:pPr>
              <w:rPr>
                <w:rFonts w:ascii="Arial" w:hAnsi="Arial" w:cs="Arial"/>
                <w:sz w:val="22"/>
                <w:szCs w:val="22"/>
              </w:rPr>
            </w:pPr>
            <w:r w:rsidRPr="001F660E">
              <w:rPr>
                <w:rFonts w:ascii="Arial" w:hAnsi="Arial" w:cs="Arial"/>
                <w:sz w:val="22"/>
                <w:szCs w:val="22"/>
              </w:rPr>
              <w:t>a corridor, public lobby or the like; or</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(ii)</w:t>
            </w:r>
          </w:p>
          <w:p w:rsidR="001F660E" w:rsidRPr="001F660E" w:rsidRDefault="001F660E" w:rsidP="001F660E">
            <w:pPr>
              <w:rPr>
                <w:rFonts w:ascii="Arial" w:hAnsi="Arial" w:cs="Arial"/>
                <w:sz w:val="22"/>
                <w:szCs w:val="22"/>
              </w:rPr>
            </w:pPr>
            <w:r w:rsidRPr="001F660E">
              <w:rPr>
                <w:rFonts w:ascii="Arial" w:hAnsi="Arial" w:cs="Arial"/>
                <w:sz w:val="22"/>
                <w:szCs w:val="22"/>
              </w:rPr>
              <w:t>a sole-occupancy unit occupying all of a Open link in same pagestorey; or</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(iii)</w:t>
            </w:r>
          </w:p>
          <w:p w:rsidR="001F660E" w:rsidRPr="001F660E" w:rsidRDefault="001F660E" w:rsidP="001F660E">
            <w:pPr>
              <w:rPr>
                <w:rFonts w:ascii="Arial" w:hAnsi="Arial" w:cs="Arial"/>
                <w:sz w:val="22"/>
                <w:szCs w:val="22"/>
              </w:rPr>
            </w:pPr>
            <w:r w:rsidRPr="001F660E">
              <w:rPr>
                <w:rFonts w:ascii="Arial" w:hAnsi="Arial" w:cs="Arial"/>
                <w:sz w:val="22"/>
                <w:szCs w:val="22"/>
              </w:rPr>
              <w:t>a sanitary compartment, airlock or the like.</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(b)</w:t>
            </w:r>
          </w:p>
          <w:p w:rsidR="001F660E" w:rsidRPr="001F660E" w:rsidRDefault="001F660E" w:rsidP="001F660E">
            <w:pPr>
              <w:rPr>
                <w:rFonts w:ascii="Arial" w:hAnsi="Arial" w:cs="Arial"/>
                <w:sz w:val="22"/>
                <w:szCs w:val="22"/>
              </w:rPr>
            </w:pPr>
            <w:r w:rsidRPr="001F660E">
              <w:rPr>
                <w:rFonts w:ascii="Arial" w:hAnsi="Arial" w:cs="Arial"/>
                <w:sz w:val="22"/>
                <w:szCs w:val="22"/>
              </w:rPr>
              <w:t>Each</w:t>
            </w:r>
            <w:r w:rsidR="0048457A">
              <w:rPr>
                <w:rFonts w:ascii="Arial" w:hAnsi="Arial" w:cs="Arial"/>
                <w:sz w:val="22"/>
                <w:szCs w:val="22"/>
              </w:rPr>
              <w:t xml:space="preserve"> </w:t>
            </w:r>
            <w:r w:rsidRPr="001F660E">
              <w:rPr>
                <w:rFonts w:ascii="Arial" w:hAnsi="Arial" w:cs="Arial"/>
                <w:sz w:val="22"/>
                <w:szCs w:val="22"/>
              </w:rPr>
              <w:t xml:space="preserve">fire-isolated stairway or fire-isolated ramp must provide independent egress from each storey served and discharge directly, or by way of its own </w:t>
            </w:r>
            <w:r w:rsidR="0048457A">
              <w:rPr>
                <w:rFonts w:ascii="Arial" w:hAnsi="Arial" w:cs="Arial"/>
                <w:sz w:val="22"/>
                <w:szCs w:val="22"/>
              </w:rPr>
              <w:t>fire</w:t>
            </w:r>
            <w:r w:rsidRPr="001F660E">
              <w:rPr>
                <w:rFonts w:ascii="Arial" w:hAnsi="Arial" w:cs="Arial"/>
                <w:sz w:val="22"/>
                <w:szCs w:val="22"/>
              </w:rPr>
              <w:t>-isolated passageway—</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w:t>
            </w:r>
          </w:p>
          <w:p w:rsidR="001F660E" w:rsidRPr="001F660E" w:rsidRDefault="001F660E" w:rsidP="001F660E">
            <w:pPr>
              <w:rPr>
                <w:rFonts w:ascii="Arial" w:hAnsi="Arial" w:cs="Arial"/>
                <w:sz w:val="22"/>
                <w:szCs w:val="22"/>
              </w:rPr>
            </w:pPr>
            <w:r w:rsidRPr="001F660E">
              <w:rPr>
                <w:rFonts w:ascii="Arial" w:hAnsi="Arial" w:cs="Arial"/>
                <w:sz w:val="22"/>
                <w:szCs w:val="22"/>
              </w:rPr>
              <w:t>to a road or open space; or</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(ii)</w:t>
            </w:r>
          </w:p>
          <w:p w:rsidR="001F660E" w:rsidRPr="001F660E" w:rsidRDefault="001F660E" w:rsidP="001F660E">
            <w:pPr>
              <w:rPr>
                <w:rFonts w:ascii="Arial" w:hAnsi="Arial" w:cs="Arial"/>
                <w:sz w:val="22"/>
                <w:szCs w:val="22"/>
              </w:rPr>
            </w:pPr>
            <w:r w:rsidRPr="001F660E">
              <w:rPr>
                <w:rFonts w:ascii="Arial" w:hAnsi="Arial" w:cs="Arial"/>
                <w:sz w:val="22"/>
                <w:szCs w:val="22"/>
              </w:rPr>
              <w:t>to a point—</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(A)</w:t>
            </w:r>
          </w:p>
          <w:p w:rsidR="001F660E" w:rsidRPr="001F660E" w:rsidRDefault="001F660E" w:rsidP="001F660E">
            <w:pPr>
              <w:rPr>
                <w:rFonts w:ascii="Arial" w:hAnsi="Arial" w:cs="Arial"/>
                <w:sz w:val="22"/>
                <w:szCs w:val="22"/>
              </w:rPr>
            </w:pPr>
            <w:r w:rsidRPr="001F660E">
              <w:rPr>
                <w:rFonts w:ascii="Arial" w:hAnsi="Arial" w:cs="Arial"/>
                <w:sz w:val="22"/>
                <w:szCs w:val="22"/>
              </w:rPr>
              <w:t>in a</w:t>
            </w:r>
            <w:r w:rsidR="0048457A">
              <w:rPr>
                <w:rFonts w:ascii="Arial" w:hAnsi="Arial" w:cs="Arial"/>
                <w:sz w:val="22"/>
                <w:szCs w:val="22"/>
              </w:rPr>
              <w:t xml:space="preserve"> </w:t>
            </w:r>
            <w:r w:rsidRPr="001F660E">
              <w:rPr>
                <w:rFonts w:ascii="Arial" w:hAnsi="Arial" w:cs="Arial"/>
                <w:sz w:val="22"/>
                <w:szCs w:val="22"/>
              </w:rPr>
              <w:t xml:space="preserve">storey or space, within the confines of the building, that is used only for pedestrian movement, </w:t>
            </w:r>
            <w:r w:rsidRPr="001F660E">
              <w:rPr>
                <w:rFonts w:ascii="Arial" w:hAnsi="Arial" w:cs="Arial"/>
                <w:sz w:val="22"/>
                <w:szCs w:val="22"/>
              </w:rPr>
              <w:lastRenderedPageBreak/>
              <w:t>car parking or the like and is open for at least 2/3 of its perimeter; and</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(B)</w:t>
            </w:r>
          </w:p>
          <w:p w:rsidR="001F660E" w:rsidRPr="001F660E" w:rsidRDefault="001F660E" w:rsidP="001F660E">
            <w:pPr>
              <w:rPr>
                <w:rFonts w:ascii="Arial" w:hAnsi="Arial" w:cs="Arial"/>
                <w:sz w:val="22"/>
                <w:szCs w:val="22"/>
              </w:rPr>
            </w:pPr>
            <w:r w:rsidRPr="001F660E">
              <w:rPr>
                <w:rFonts w:ascii="Arial" w:hAnsi="Arial" w:cs="Arial"/>
                <w:sz w:val="22"/>
                <w:szCs w:val="22"/>
              </w:rPr>
              <w:t>from which an unimpeded path of travel, not further than 20 m, is available to a road or open space; or</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(iii)</w:t>
            </w:r>
          </w:p>
          <w:p w:rsidR="001F660E" w:rsidRPr="001F660E" w:rsidRDefault="001F660E" w:rsidP="001F660E">
            <w:pPr>
              <w:rPr>
                <w:rFonts w:ascii="Arial" w:hAnsi="Arial" w:cs="Arial"/>
                <w:sz w:val="22"/>
                <w:szCs w:val="22"/>
              </w:rPr>
            </w:pPr>
            <w:r w:rsidRPr="001F660E">
              <w:rPr>
                <w:rFonts w:ascii="Arial" w:hAnsi="Arial" w:cs="Arial"/>
                <w:sz w:val="22"/>
                <w:szCs w:val="22"/>
              </w:rPr>
              <w:t>into a covered area that—</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(A)</w:t>
            </w:r>
          </w:p>
          <w:p w:rsidR="001F660E" w:rsidRPr="001F660E" w:rsidRDefault="001F660E" w:rsidP="001F660E">
            <w:pPr>
              <w:rPr>
                <w:rFonts w:ascii="Arial" w:hAnsi="Arial" w:cs="Arial"/>
                <w:sz w:val="22"/>
                <w:szCs w:val="22"/>
              </w:rPr>
            </w:pPr>
            <w:r w:rsidRPr="001F660E">
              <w:rPr>
                <w:rFonts w:ascii="Arial" w:hAnsi="Arial" w:cs="Arial"/>
                <w:sz w:val="22"/>
                <w:szCs w:val="22"/>
              </w:rPr>
              <w:t>adjoins a road or open space; and</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(B)</w:t>
            </w:r>
          </w:p>
          <w:p w:rsidR="001F660E" w:rsidRPr="001F660E" w:rsidRDefault="001F660E" w:rsidP="001F660E">
            <w:pPr>
              <w:rPr>
                <w:rFonts w:ascii="Arial" w:hAnsi="Arial" w:cs="Arial"/>
                <w:sz w:val="22"/>
                <w:szCs w:val="22"/>
              </w:rPr>
            </w:pPr>
            <w:r w:rsidRPr="001F660E">
              <w:rPr>
                <w:rFonts w:ascii="Arial" w:hAnsi="Arial" w:cs="Arial"/>
                <w:sz w:val="22"/>
                <w:szCs w:val="22"/>
              </w:rPr>
              <w:t>is open for at least 1/3 of its perimeter; and</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(C)</w:t>
            </w:r>
          </w:p>
          <w:p w:rsidR="001F660E" w:rsidRPr="001F660E" w:rsidRDefault="001F660E" w:rsidP="001F660E">
            <w:pPr>
              <w:rPr>
                <w:rFonts w:ascii="Arial" w:hAnsi="Arial" w:cs="Arial"/>
                <w:sz w:val="22"/>
                <w:szCs w:val="22"/>
              </w:rPr>
            </w:pPr>
            <w:r w:rsidRPr="001F660E">
              <w:rPr>
                <w:rFonts w:ascii="Arial" w:hAnsi="Arial" w:cs="Arial"/>
                <w:sz w:val="22"/>
                <w:szCs w:val="22"/>
              </w:rPr>
              <w:t>has an unobstructed clear height throughout, including the perimeter openings, of not less than 3 m; and</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(D)</w:t>
            </w:r>
          </w:p>
          <w:p w:rsidR="001F660E" w:rsidRPr="001F660E" w:rsidRDefault="001F660E" w:rsidP="001F660E">
            <w:pPr>
              <w:rPr>
                <w:rFonts w:ascii="Arial" w:hAnsi="Arial" w:cs="Arial"/>
                <w:sz w:val="22"/>
                <w:szCs w:val="22"/>
              </w:rPr>
            </w:pPr>
            <w:r w:rsidRPr="001F660E">
              <w:rPr>
                <w:rFonts w:ascii="Arial" w:hAnsi="Arial" w:cs="Arial"/>
                <w:sz w:val="22"/>
                <w:szCs w:val="22"/>
              </w:rPr>
              <w:t>provides an unimpeded path of travel from the point of discharge to the road or open space of not more than 6 m.</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(c)</w:t>
            </w:r>
          </w:p>
          <w:p w:rsidR="001F660E" w:rsidRPr="001F660E" w:rsidRDefault="001F660E" w:rsidP="001F660E">
            <w:pPr>
              <w:rPr>
                <w:rFonts w:ascii="Arial" w:hAnsi="Arial" w:cs="Arial"/>
                <w:sz w:val="22"/>
                <w:szCs w:val="22"/>
              </w:rPr>
            </w:pPr>
            <w:r w:rsidRPr="001F660E">
              <w:rPr>
                <w:rFonts w:ascii="Arial" w:hAnsi="Arial" w:cs="Arial"/>
                <w:sz w:val="22"/>
                <w:szCs w:val="22"/>
              </w:rPr>
              <w:t>Where a path of travel from the point of discharge of a fire-isolated exit necessitates passing within 6 m of any part of an external wall of the same building, measured horizontally at right angles to the path of travel, that part of the wall must have—</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w:t>
            </w:r>
          </w:p>
          <w:p w:rsidR="001F660E" w:rsidRPr="001F660E" w:rsidRDefault="001F660E" w:rsidP="001F660E">
            <w:pPr>
              <w:rPr>
                <w:rFonts w:ascii="Arial" w:hAnsi="Arial" w:cs="Arial"/>
                <w:sz w:val="22"/>
                <w:szCs w:val="22"/>
              </w:rPr>
            </w:pPr>
            <w:r w:rsidRPr="001F660E">
              <w:rPr>
                <w:rFonts w:ascii="Arial" w:hAnsi="Arial" w:cs="Arial"/>
                <w:sz w:val="22"/>
                <w:szCs w:val="22"/>
              </w:rPr>
              <w:t>an FRL of not less than 60/60/60; and</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(ii)</w:t>
            </w:r>
          </w:p>
          <w:p w:rsidR="001F660E" w:rsidRPr="001F660E" w:rsidRDefault="001F660E" w:rsidP="001F660E">
            <w:pPr>
              <w:rPr>
                <w:rFonts w:ascii="Arial" w:hAnsi="Arial" w:cs="Arial"/>
                <w:sz w:val="22"/>
                <w:szCs w:val="22"/>
              </w:rPr>
            </w:pPr>
            <w:r w:rsidRPr="001F660E">
              <w:rPr>
                <w:rFonts w:ascii="Arial" w:hAnsi="Arial" w:cs="Arial"/>
                <w:sz w:val="22"/>
                <w:szCs w:val="22"/>
              </w:rPr>
              <w:t>any openings protected internally in accordance with Open link in same pageC3.4,</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for a distance of 3 m above or below, as appropriate, the level of the path of travel, or for the height of the wall, whichever is the lesser.</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(d)</w:t>
            </w:r>
          </w:p>
          <w:p w:rsidR="001F660E" w:rsidRPr="001F660E" w:rsidRDefault="001F660E" w:rsidP="001F660E">
            <w:pPr>
              <w:rPr>
                <w:rFonts w:ascii="Arial" w:hAnsi="Arial" w:cs="Arial"/>
                <w:sz w:val="22"/>
                <w:szCs w:val="22"/>
              </w:rPr>
            </w:pPr>
            <w:r w:rsidRPr="001F660E">
              <w:rPr>
                <w:rFonts w:ascii="Arial" w:hAnsi="Arial" w:cs="Arial"/>
                <w:sz w:val="22"/>
                <w:szCs w:val="22"/>
              </w:rPr>
              <w:t>If more than 2 access doorways, not from a sanitary compartment or the like, open to a required fire-isolated exit in the same storey—</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w:t>
            </w:r>
          </w:p>
          <w:p w:rsidR="001F660E" w:rsidRPr="001F660E" w:rsidRDefault="001F660E" w:rsidP="001F660E">
            <w:pPr>
              <w:rPr>
                <w:rFonts w:ascii="Arial" w:hAnsi="Arial" w:cs="Arial"/>
                <w:sz w:val="22"/>
                <w:szCs w:val="22"/>
              </w:rPr>
            </w:pPr>
            <w:r w:rsidRPr="001F660E">
              <w:rPr>
                <w:rFonts w:ascii="Arial" w:hAnsi="Arial" w:cs="Arial"/>
                <w:sz w:val="22"/>
                <w:szCs w:val="22"/>
              </w:rPr>
              <w:t>a smoke lobby in accordance with Open link in same pageD2.6 must be provided; or</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(ii)</w:t>
            </w:r>
          </w:p>
          <w:p w:rsidR="001F660E" w:rsidRPr="001F660E" w:rsidRDefault="001F660E" w:rsidP="001F660E">
            <w:pPr>
              <w:rPr>
                <w:rFonts w:ascii="Arial" w:hAnsi="Arial" w:cs="Arial"/>
                <w:sz w:val="22"/>
                <w:szCs w:val="22"/>
              </w:rPr>
            </w:pPr>
            <w:r w:rsidRPr="001F660E">
              <w:rPr>
                <w:rFonts w:ascii="Arial" w:hAnsi="Arial" w:cs="Arial"/>
                <w:sz w:val="22"/>
                <w:szCs w:val="22"/>
              </w:rPr>
              <w:lastRenderedPageBreak/>
              <w:t>the exit must be pressurised in accordance with AS/NZS 1668.1.</w:t>
            </w:r>
          </w:p>
          <w:p w:rsidR="001F660E" w:rsidRPr="001F660E" w:rsidRDefault="001F660E" w:rsidP="001F660E">
            <w:pPr>
              <w:rPr>
                <w:rFonts w:ascii="Arial" w:hAnsi="Arial" w:cs="Arial"/>
                <w:sz w:val="22"/>
                <w:szCs w:val="22"/>
              </w:rPr>
            </w:pPr>
          </w:p>
          <w:p w:rsidR="001F660E" w:rsidRPr="001F660E" w:rsidRDefault="001F660E" w:rsidP="001F660E">
            <w:pPr>
              <w:rPr>
                <w:rFonts w:ascii="Arial" w:hAnsi="Arial" w:cs="Arial"/>
                <w:sz w:val="22"/>
                <w:szCs w:val="22"/>
              </w:rPr>
            </w:pPr>
            <w:r w:rsidRPr="001F660E">
              <w:rPr>
                <w:rFonts w:ascii="Arial" w:hAnsi="Arial" w:cs="Arial"/>
                <w:sz w:val="22"/>
                <w:szCs w:val="22"/>
              </w:rPr>
              <w:t>(e)</w:t>
            </w:r>
          </w:p>
          <w:p w:rsidR="00B820C4" w:rsidRPr="00584A3D" w:rsidRDefault="001F660E" w:rsidP="00584A3D">
            <w:pPr>
              <w:rPr>
                <w:rFonts w:ascii="Arial" w:hAnsi="Arial" w:cs="Arial"/>
                <w:sz w:val="22"/>
                <w:szCs w:val="22"/>
              </w:rPr>
            </w:pPr>
            <w:r w:rsidRPr="001F660E">
              <w:rPr>
                <w:rFonts w:ascii="Arial" w:hAnsi="Arial" w:cs="Arial"/>
                <w:sz w:val="22"/>
                <w:szCs w:val="22"/>
              </w:rPr>
              <w:t>A ramp must be provided at any change in level less than 600 mm in a fire-isolated passageway in a Class 9 building.</w:t>
            </w:r>
            <w:permEnd w:id="420414607"/>
          </w:p>
        </w:tc>
        <w:tc>
          <w:tcPr>
            <w:tcW w:w="335" w:type="pct"/>
            <w:tcBorders>
              <w:top w:val="nil"/>
              <w:left w:val="single" w:sz="12" w:space="0" w:color="auto"/>
              <w:bottom w:val="nil"/>
              <w:right w:val="nil"/>
            </w:tcBorders>
          </w:tcPr>
          <w:p w:rsidR="00B820C4" w:rsidRDefault="00B820C4" w:rsidP="00B820C4">
            <w:pPr>
              <w:ind w:left="993" w:hanging="993"/>
            </w:pPr>
          </w:p>
        </w:tc>
      </w:tr>
    </w:tbl>
    <w:p w:rsidR="00F5384A" w:rsidRDefault="00F5384A" w:rsidP="00F5384A">
      <w:pPr>
        <w:rPr>
          <w:rFonts w:ascii="Arial" w:hAnsi="Arial" w:cs="Arial"/>
          <w:sz w:val="22"/>
          <w:szCs w:val="22"/>
        </w:rPr>
      </w:pPr>
    </w:p>
    <w:p w:rsidR="00F5384A" w:rsidRDefault="00F5384A" w:rsidP="00F5384A">
      <w:pPr>
        <w:rPr>
          <w:rFonts w:ascii="Arial" w:hAnsi="Arial" w:cs="Arial"/>
          <w:sz w:val="22"/>
          <w:szCs w:val="22"/>
        </w:rPr>
      </w:pPr>
    </w:p>
    <w:p w:rsidR="00F5384A" w:rsidRPr="00830749" w:rsidRDefault="00F5384A" w:rsidP="00F5384A">
      <w:pPr>
        <w:pStyle w:val="11CSTCPLQuestionBullet"/>
        <w:ind w:left="709" w:hanging="709"/>
      </w:pPr>
      <w:bookmarkStart w:id="11" w:name="_Ref531689011"/>
      <w:r>
        <w:t>Identify the requirements in the National Construction Code Volume 2 with regards to smoke alarms. Identify the relevant section of the Code and the Australian Standard referenced.</w:t>
      </w:r>
      <w:bookmarkEnd w:id="11"/>
    </w:p>
    <w:p w:rsidR="00F5384A" w:rsidRPr="00830749" w:rsidRDefault="00F5384A" w:rsidP="00F5384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FB7350">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 and Standards</w:t>
            </w:r>
          </w:p>
        </w:tc>
        <w:permStart w:id="1480739116"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480739116" w:displacedByCustomXml="prev"/>
      </w:tr>
      <w:tr w:rsidR="00B820C4" w:rsidTr="00FB7350">
        <w:trPr>
          <w:trHeight w:val="2551"/>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584A3D" w:rsidRDefault="00546D47" w:rsidP="00584A3D">
            <w:pPr>
              <w:rPr>
                <w:rFonts w:ascii="Arial" w:hAnsi="Arial" w:cs="Arial"/>
                <w:sz w:val="22"/>
                <w:szCs w:val="22"/>
              </w:rPr>
            </w:pPr>
            <w:permStart w:id="806357740" w:edGrp="everyone"/>
            <w:r w:rsidRPr="00546D47">
              <w:rPr>
                <w:rFonts w:ascii="Arial" w:hAnsi="Arial" w:cs="Arial"/>
                <w:sz w:val="22"/>
                <w:szCs w:val="22"/>
              </w:rPr>
              <w:t>Part 3.7.2 Smoke Alarms</w:t>
            </w:r>
            <w:permEnd w:id="806357740"/>
          </w:p>
        </w:tc>
        <w:tc>
          <w:tcPr>
            <w:tcW w:w="2945" w:type="pct"/>
            <w:tcBorders>
              <w:top w:val="single" w:sz="12" w:space="0" w:color="auto"/>
              <w:left w:val="single" w:sz="4" w:space="0" w:color="auto"/>
            </w:tcBorders>
            <w:shd w:val="clear" w:color="auto" w:fill="auto"/>
            <w:vAlign w:val="center"/>
          </w:tcPr>
          <w:p w:rsidR="00546D47" w:rsidRPr="00546D47" w:rsidRDefault="00546D47" w:rsidP="00546D47">
            <w:pPr>
              <w:rPr>
                <w:rFonts w:ascii="Arial" w:hAnsi="Arial" w:cs="Arial"/>
                <w:sz w:val="22"/>
                <w:szCs w:val="22"/>
              </w:rPr>
            </w:pPr>
            <w:permStart w:id="79302476" w:edGrp="everyone"/>
            <w:r w:rsidRPr="00546D47">
              <w:rPr>
                <w:rFonts w:ascii="Arial" w:hAnsi="Arial" w:cs="Arial"/>
                <w:sz w:val="22"/>
                <w:szCs w:val="22"/>
              </w:rPr>
              <w:t>3.7.2.2 Requirements for smoke alarms</w:t>
            </w:r>
          </w:p>
          <w:p w:rsidR="00546D47" w:rsidRPr="00546D47" w:rsidRDefault="00546D47" w:rsidP="00546D47">
            <w:pPr>
              <w:rPr>
                <w:rFonts w:ascii="Arial" w:hAnsi="Arial" w:cs="Arial"/>
                <w:sz w:val="22"/>
                <w:szCs w:val="22"/>
              </w:rPr>
            </w:pPr>
            <w:r w:rsidRPr="00546D47">
              <w:rPr>
                <w:rFonts w:ascii="Arial" w:hAnsi="Arial" w:cs="Arial"/>
                <w:sz w:val="22"/>
                <w:szCs w:val="22"/>
              </w:rPr>
              <w:t>Smoke alarms must—</w:t>
            </w:r>
          </w:p>
          <w:p w:rsidR="00546D47" w:rsidRPr="00546D47" w:rsidRDefault="00546D47" w:rsidP="00546D47">
            <w:pPr>
              <w:rPr>
                <w:rFonts w:ascii="Arial" w:hAnsi="Arial" w:cs="Arial"/>
                <w:sz w:val="22"/>
                <w:szCs w:val="22"/>
              </w:rPr>
            </w:pPr>
          </w:p>
          <w:p w:rsidR="00546D47" w:rsidRPr="00546D47" w:rsidRDefault="00546D47" w:rsidP="00546D47">
            <w:pPr>
              <w:rPr>
                <w:rFonts w:ascii="Arial" w:hAnsi="Arial" w:cs="Arial"/>
                <w:sz w:val="22"/>
                <w:szCs w:val="22"/>
              </w:rPr>
            </w:pPr>
            <w:r w:rsidRPr="00546D47">
              <w:rPr>
                <w:rFonts w:ascii="Arial" w:hAnsi="Arial" w:cs="Arial"/>
                <w:sz w:val="22"/>
                <w:szCs w:val="22"/>
              </w:rPr>
              <w:t>(a)</w:t>
            </w:r>
          </w:p>
          <w:p w:rsidR="00546D47" w:rsidRPr="00546D47" w:rsidRDefault="00546D47" w:rsidP="00546D47">
            <w:pPr>
              <w:rPr>
                <w:rFonts w:ascii="Arial" w:hAnsi="Arial" w:cs="Arial"/>
                <w:sz w:val="22"/>
                <w:szCs w:val="22"/>
              </w:rPr>
            </w:pPr>
            <w:r w:rsidRPr="00546D47">
              <w:rPr>
                <w:rFonts w:ascii="Arial" w:hAnsi="Arial" w:cs="Arial"/>
                <w:sz w:val="22"/>
                <w:szCs w:val="22"/>
              </w:rPr>
              <w:t>be located in—</w:t>
            </w:r>
          </w:p>
          <w:p w:rsidR="00546D47" w:rsidRPr="00546D47" w:rsidRDefault="00546D47" w:rsidP="00546D47">
            <w:pPr>
              <w:rPr>
                <w:rFonts w:ascii="Arial" w:hAnsi="Arial" w:cs="Arial"/>
                <w:sz w:val="22"/>
                <w:szCs w:val="22"/>
              </w:rPr>
            </w:pPr>
          </w:p>
          <w:p w:rsidR="00546D47" w:rsidRPr="00546D47" w:rsidRDefault="00546D47" w:rsidP="00546D47">
            <w:pPr>
              <w:rPr>
                <w:rFonts w:ascii="Arial" w:hAnsi="Arial" w:cs="Arial"/>
                <w:sz w:val="22"/>
                <w:szCs w:val="22"/>
              </w:rPr>
            </w:pPr>
            <w:r w:rsidRPr="00546D47">
              <w:rPr>
                <w:rFonts w:ascii="Arial" w:hAnsi="Arial" w:cs="Arial"/>
                <w:sz w:val="22"/>
                <w:szCs w:val="22"/>
              </w:rPr>
              <w:t>(i)</w:t>
            </w:r>
          </w:p>
          <w:p w:rsidR="00546D47" w:rsidRPr="00546D47" w:rsidRDefault="00546D47" w:rsidP="00546D47">
            <w:pPr>
              <w:rPr>
                <w:rFonts w:ascii="Arial" w:hAnsi="Arial" w:cs="Arial"/>
                <w:sz w:val="22"/>
                <w:szCs w:val="22"/>
              </w:rPr>
            </w:pPr>
            <w:r w:rsidRPr="00546D47">
              <w:rPr>
                <w:rFonts w:ascii="Arial" w:hAnsi="Arial" w:cs="Arial"/>
                <w:sz w:val="22"/>
                <w:szCs w:val="22"/>
              </w:rPr>
              <w:t>Class 1a buildings in accordance with 3.7.2.3; and</w:t>
            </w:r>
          </w:p>
          <w:p w:rsidR="00546D47" w:rsidRPr="00546D47" w:rsidRDefault="00546D47" w:rsidP="00546D47">
            <w:pPr>
              <w:rPr>
                <w:rFonts w:ascii="Arial" w:hAnsi="Arial" w:cs="Arial"/>
                <w:sz w:val="22"/>
                <w:szCs w:val="22"/>
              </w:rPr>
            </w:pPr>
          </w:p>
          <w:p w:rsidR="00546D47" w:rsidRPr="00546D47" w:rsidRDefault="00546D47" w:rsidP="00546D47">
            <w:pPr>
              <w:rPr>
                <w:rFonts w:ascii="Arial" w:hAnsi="Arial" w:cs="Arial"/>
                <w:sz w:val="22"/>
                <w:szCs w:val="22"/>
              </w:rPr>
            </w:pPr>
            <w:r w:rsidRPr="00546D47">
              <w:rPr>
                <w:rFonts w:ascii="Arial" w:hAnsi="Arial" w:cs="Arial"/>
                <w:sz w:val="22"/>
                <w:szCs w:val="22"/>
              </w:rPr>
              <w:t>(ii)</w:t>
            </w:r>
          </w:p>
          <w:p w:rsidR="00546D47" w:rsidRPr="00546D47" w:rsidRDefault="00546D47" w:rsidP="00546D47">
            <w:pPr>
              <w:rPr>
                <w:rFonts w:ascii="Arial" w:hAnsi="Arial" w:cs="Arial"/>
                <w:sz w:val="22"/>
                <w:szCs w:val="22"/>
              </w:rPr>
            </w:pPr>
            <w:r w:rsidRPr="00546D47">
              <w:rPr>
                <w:rFonts w:ascii="Arial" w:hAnsi="Arial" w:cs="Arial"/>
                <w:sz w:val="22"/>
                <w:szCs w:val="22"/>
              </w:rPr>
              <w:t>Class 1b buildings in accordance with 3.7.2.4 and 3.7.2.5; and</w:t>
            </w:r>
          </w:p>
          <w:p w:rsidR="00546D47" w:rsidRPr="00546D47" w:rsidRDefault="00546D47" w:rsidP="00546D47">
            <w:pPr>
              <w:rPr>
                <w:rFonts w:ascii="Arial" w:hAnsi="Arial" w:cs="Arial"/>
                <w:sz w:val="22"/>
                <w:szCs w:val="22"/>
              </w:rPr>
            </w:pPr>
          </w:p>
          <w:p w:rsidR="00546D47" w:rsidRPr="00546D47" w:rsidRDefault="00546D47" w:rsidP="00546D47">
            <w:pPr>
              <w:rPr>
                <w:rFonts w:ascii="Arial" w:hAnsi="Arial" w:cs="Arial"/>
                <w:sz w:val="22"/>
                <w:szCs w:val="22"/>
              </w:rPr>
            </w:pPr>
            <w:r w:rsidRPr="00546D47">
              <w:rPr>
                <w:rFonts w:ascii="Arial" w:hAnsi="Arial" w:cs="Arial"/>
                <w:sz w:val="22"/>
                <w:szCs w:val="22"/>
              </w:rPr>
              <w:t>(b)</w:t>
            </w:r>
          </w:p>
          <w:p w:rsidR="00546D47" w:rsidRPr="00546D47" w:rsidRDefault="00546D47" w:rsidP="00546D47">
            <w:pPr>
              <w:rPr>
                <w:rFonts w:ascii="Arial" w:hAnsi="Arial" w:cs="Arial"/>
                <w:sz w:val="22"/>
                <w:szCs w:val="22"/>
              </w:rPr>
            </w:pPr>
            <w:r w:rsidRPr="00546D47">
              <w:rPr>
                <w:rFonts w:ascii="Arial" w:hAnsi="Arial" w:cs="Arial"/>
                <w:sz w:val="22"/>
                <w:szCs w:val="22"/>
              </w:rPr>
              <w:t>comply with AS 3786, except that in a Class 10a private garage where the use of the area is likely to result in smoke alarms causing spurious signals, any other alarm deemed suitable in accordance with AS 1670.1 may be installed provided that smoke alarms complying AS 3786 are installed elsewhere in the Class 1 building; and</w:t>
            </w:r>
          </w:p>
          <w:p w:rsidR="00546D47" w:rsidRPr="00546D47" w:rsidRDefault="00546D47" w:rsidP="00546D47">
            <w:pPr>
              <w:rPr>
                <w:rFonts w:ascii="Arial" w:hAnsi="Arial" w:cs="Arial"/>
                <w:sz w:val="22"/>
                <w:szCs w:val="22"/>
              </w:rPr>
            </w:pPr>
          </w:p>
          <w:p w:rsidR="00546D47" w:rsidRPr="00546D47" w:rsidRDefault="00546D47" w:rsidP="00546D47">
            <w:pPr>
              <w:rPr>
                <w:rFonts w:ascii="Arial" w:hAnsi="Arial" w:cs="Arial"/>
                <w:sz w:val="22"/>
                <w:szCs w:val="22"/>
              </w:rPr>
            </w:pPr>
            <w:r w:rsidRPr="00546D47">
              <w:rPr>
                <w:rFonts w:ascii="Arial" w:hAnsi="Arial" w:cs="Arial"/>
                <w:sz w:val="22"/>
                <w:szCs w:val="22"/>
              </w:rPr>
              <w:t>(c)</w:t>
            </w:r>
          </w:p>
          <w:p w:rsidR="00546D47" w:rsidRPr="00546D47" w:rsidRDefault="00546D47" w:rsidP="00546D47">
            <w:pPr>
              <w:rPr>
                <w:rFonts w:ascii="Arial" w:hAnsi="Arial" w:cs="Arial"/>
                <w:sz w:val="22"/>
                <w:szCs w:val="22"/>
              </w:rPr>
            </w:pPr>
            <w:r w:rsidRPr="00546D47">
              <w:rPr>
                <w:rFonts w:ascii="Arial" w:hAnsi="Arial" w:cs="Arial"/>
                <w:sz w:val="22"/>
                <w:szCs w:val="22"/>
              </w:rPr>
              <w:t>be connected to the consumer mains power where consumer power is supplied to the building; and</w:t>
            </w:r>
          </w:p>
          <w:p w:rsidR="00546D47" w:rsidRPr="00546D47" w:rsidRDefault="00546D47" w:rsidP="00546D47">
            <w:pPr>
              <w:rPr>
                <w:rFonts w:ascii="Arial" w:hAnsi="Arial" w:cs="Arial"/>
                <w:sz w:val="22"/>
                <w:szCs w:val="22"/>
              </w:rPr>
            </w:pPr>
          </w:p>
          <w:p w:rsidR="00546D47" w:rsidRPr="00546D47" w:rsidRDefault="00546D47" w:rsidP="00546D47">
            <w:pPr>
              <w:rPr>
                <w:rFonts w:ascii="Arial" w:hAnsi="Arial" w:cs="Arial"/>
                <w:sz w:val="22"/>
                <w:szCs w:val="22"/>
              </w:rPr>
            </w:pPr>
            <w:r w:rsidRPr="00546D47">
              <w:rPr>
                <w:rFonts w:ascii="Arial" w:hAnsi="Arial" w:cs="Arial"/>
                <w:sz w:val="22"/>
                <w:szCs w:val="22"/>
              </w:rPr>
              <w:t>(d)</w:t>
            </w:r>
          </w:p>
          <w:p w:rsidR="00B820C4" w:rsidRPr="00584A3D" w:rsidRDefault="00546D47" w:rsidP="00584A3D">
            <w:pPr>
              <w:rPr>
                <w:rFonts w:ascii="Arial" w:hAnsi="Arial" w:cs="Arial"/>
                <w:sz w:val="22"/>
                <w:szCs w:val="22"/>
              </w:rPr>
            </w:pPr>
            <w:r w:rsidRPr="00546D47">
              <w:rPr>
                <w:rFonts w:ascii="Arial" w:hAnsi="Arial" w:cs="Arial"/>
                <w:sz w:val="22"/>
                <w:szCs w:val="22"/>
              </w:rPr>
              <w:t>be interconnected where there is more than one alarm</w:t>
            </w:r>
            <w:permEnd w:id="79302476"/>
          </w:p>
        </w:tc>
        <w:tc>
          <w:tcPr>
            <w:tcW w:w="335" w:type="pct"/>
            <w:tcBorders>
              <w:top w:val="nil"/>
              <w:left w:val="single" w:sz="12" w:space="0" w:color="auto"/>
              <w:bottom w:val="nil"/>
              <w:right w:val="nil"/>
            </w:tcBorders>
          </w:tcPr>
          <w:p w:rsidR="00B820C4" w:rsidRDefault="00B820C4" w:rsidP="00B820C4">
            <w:pPr>
              <w:ind w:left="993" w:hanging="993"/>
            </w:pPr>
          </w:p>
        </w:tc>
      </w:tr>
    </w:tbl>
    <w:p w:rsidR="00F5384A" w:rsidRDefault="00F5384A" w:rsidP="00F5384A">
      <w:pPr>
        <w:rPr>
          <w:rFonts w:ascii="Arial" w:hAnsi="Arial" w:cs="Arial"/>
          <w:sz w:val="22"/>
          <w:szCs w:val="22"/>
        </w:rPr>
      </w:pPr>
    </w:p>
    <w:p w:rsidR="00D01C8B" w:rsidRPr="0080092B" w:rsidRDefault="00D01C8B" w:rsidP="00D01C8B">
      <w:pPr>
        <w:jc w:val="left"/>
        <w:rPr>
          <w:rFonts w:ascii="Arial" w:hAnsi="Arial" w:cs="Arial"/>
          <w:sz w:val="22"/>
          <w:szCs w:val="22"/>
        </w:rPr>
      </w:pPr>
    </w:p>
    <w:p w:rsidR="00D01C8B" w:rsidRPr="00830749" w:rsidRDefault="00D01C8B" w:rsidP="00D01C8B">
      <w:pPr>
        <w:pStyle w:val="11CSTCPLQuestionBullet"/>
        <w:ind w:left="709" w:hanging="709"/>
      </w:pPr>
      <w:bookmarkStart w:id="12" w:name="_Ref531691201"/>
      <w:r>
        <w:t>Name the building legislation (Act and Regulations) that apply within your jurisdiction.</w:t>
      </w:r>
      <w:bookmarkEnd w:id="12"/>
    </w:p>
    <w:p w:rsidR="00D01C8B" w:rsidRPr="00830749" w:rsidRDefault="00D01C8B" w:rsidP="00D01C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584A3D">
        <w:trPr>
          <w:trHeight w:val="1417"/>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6599B" w:rsidRPr="0006599B" w:rsidRDefault="0006599B" w:rsidP="0006599B">
            <w:pPr>
              <w:rPr>
                <w:rFonts w:ascii="Arial" w:hAnsi="Arial" w:cs="Arial"/>
                <w:sz w:val="22"/>
                <w:szCs w:val="22"/>
              </w:rPr>
            </w:pPr>
            <w:permStart w:id="308220201" w:edGrp="everyone"/>
            <w:r w:rsidRPr="0006599B">
              <w:rPr>
                <w:rFonts w:ascii="Arial" w:hAnsi="Arial" w:cs="Arial"/>
                <w:sz w:val="22"/>
                <w:szCs w:val="22"/>
              </w:rPr>
              <w:t xml:space="preserve">The following Acts and subordinate legislation fall within the regulatory responsibilities of the QBCC. </w:t>
            </w:r>
          </w:p>
          <w:p w:rsidR="0006599B" w:rsidRPr="0006599B" w:rsidRDefault="0006599B" w:rsidP="0006599B">
            <w:pPr>
              <w:rPr>
                <w:rFonts w:ascii="Arial" w:hAnsi="Arial" w:cs="Arial"/>
                <w:sz w:val="22"/>
                <w:szCs w:val="22"/>
              </w:rPr>
            </w:pPr>
            <w:r w:rsidRPr="0006599B">
              <w:rPr>
                <w:rFonts w:ascii="Arial" w:hAnsi="Arial" w:cs="Arial"/>
                <w:sz w:val="22"/>
                <w:szCs w:val="22"/>
              </w:rPr>
              <w:t>Building and Construction Industry Payments Act 2004 (PDF)</w:t>
            </w:r>
          </w:p>
          <w:p w:rsidR="0006599B" w:rsidRPr="0006599B" w:rsidRDefault="0006599B" w:rsidP="0006599B">
            <w:pPr>
              <w:rPr>
                <w:rFonts w:ascii="Arial" w:hAnsi="Arial" w:cs="Arial"/>
                <w:sz w:val="22"/>
                <w:szCs w:val="22"/>
              </w:rPr>
            </w:pPr>
            <w:r w:rsidRPr="0006599B">
              <w:rPr>
                <w:rFonts w:ascii="Arial" w:hAnsi="Arial" w:cs="Arial"/>
                <w:sz w:val="22"/>
                <w:szCs w:val="22"/>
              </w:rPr>
              <w:t>Building and Construction Industry Payments Regulation 2004 (PDF)</w:t>
            </w:r>
          </w:p>
          <w:p w:rsidR="0006599B" w:rsidRPr="0006599B" w:rsidRDefault="0006599B" w:rsidP="0006599B">
            <w:pPr>
              <w:rPr>
                <w:rFonts w:ascii="Arial" w:hAnsi="Arial" w:cs="Arial"/>
                <w:sz w:val="22"/>
                <w:szCs w:val="22"/>
              </w:rPr>
            </w:pPr>
            <w:r w:rsidRPr="0006599B">
              <w:rPr>
                <w:rFonts w:ascii="Arial" w:hAnsi="Arial" w:cs="Arial"/>
                <w:sz w:val="22"/>
                <w:szCs w:val="22"/>
              </w:rPr>
              <w:t>Queensland Building and Construction Commission Act 1991 (PDF)</w:t>
            </w:r>
          </w:p>
          <w:p w:rsidR="0006599B" w:rsidRPr="0006599B" w:rsidRDefault="0006599B" w:rsidP="0006599B">
            <w:pPr>
              <w:rPr>
                <w:rFonts w:ascii="Arial" w:hAnsi="Arial" w:cs="Arial"/>
                <w:sz w:val="22"/>
                <w:szCs w:val="22"/>
              </w:rPr>
            </w:pPr>
            <w:r w:rsidRPr="0006599B">
              <w:rPr>
                <w:rFonts w:ascii="Arial" w:hAnsi="Arial" w:cs="Arial"/>
                <w:sz w:val="22"/>
                <w:szCs w:val="22"/>
              </w:rPr>
              <w:t>Queensland Building and Construction Commission Regulation 2018 (PDF)</w:t>
            </w:r>
          </w:p>
          <w:p w:rsidR="0006599B" w:rsidRPr="0006599B" w:rsidRDefault="0006599B" w:rsidP="0006599B">
            <w:pPr>
              <w:rPr>
                <w:rFonts w:ascii="Arial" w:hAnsi="Arial" w:cs="Arial"/>
                <w:sz w:val="22"/>
                <w:szCs w:val="22"/>
              </w:rPr>
            </w:pPr>
            <w:r w:rsidRPr="0006599B">
              <w:rPr>
                <w:rFonts w:ascii="Arial" w:hAnsi="Arial" w:cs="Arial"/>
                <w:sz w:val="22"/>
                <w:szCs w:val="22"/>
              </w:rPr>
              <w:t xml:space="preserve">Building Act 1975 (PDF) (The QBCC only regulates the following in relation to this Act; Chapter 6 (certification of buildings) and Chapter 8 (swimming pool safety). </w:t>
            </w:r>
          </w:p>
          <w:p w:rsidR="0006599B" w:rsidRPr="0006599B" w:rsidRDefault="0006599B" w:rsidP="0006599B">
            <w:pPr>
              <w:rPr>
                <w:rFonts w:ascii="Arial" w:hAnsi="Arial" w:cs="Arial"/>
                <w:sz w:val="22"/>
                <w:szCs w:val="22"/>
              </w:rPr>
            </w:pPr>
            <w:r w:rsidRPr="0006599B">
              <w:rPr>
                <w:rFonts w:ascii="Arial" w:hAnsi="Arial" w:cs="Arial"/>
                <w:sz w:val="22"/>
                <w:szCs w:val="22"/>
              </w:rPr>
              <w:t>Building Regulation 2006 (PDF)</w:t>
            </w:r>
          </w:p>
          <w:p w:rsidR="0006599B" w:rsidRPr="0006599B" w:rsidRDefault="0006599B" w:rsidP="0006599B">
            <w:pPr>
              <w:rPr>
                <w:rFonts w:ascii="Arial" w:hAnsi="Arial" w:cs="Arial"/>
                <w:sz w:val="22"/>
                <w:szCs w:val="22"/>
              </w:rPr>
            </w:pPr>
            <w:r w:rsidRPr="0006599B">
              <w:rPr>
                <w:rFonts w:ascii="Arial" w:hAnsi="Arial" w:cs="Arial"/>
                <w:sz w:val="22"/>
                <w:szCs w:val="22"/>
              </w:rPr>
              <w:t>Building Industry Fairness (Security of Payment) Act 2017 (PDF)</w:t>
            </w:r>
          </w:p>
          <w:p w:rsidR="0006599B" w:rsidRPr="0006599B" w:rsidRDefault="0006599B" w:rsidP="0006599B">
            <w:pPr>
              <w:rPr>
                <w:rFonts w:ascii="Arial" w:hAnsi="Arial" w:cs="Arial"/>
                <w:sz w:val="22"/>
                <w:szCs w:val="22"/>
              </w:rPr>
            </w:pPr>
            <w:r w:rsidRPr="0006599B">
              <w:rPr>
                <w:rFonts w:ascii="Arial" w:hAnsi="Arial" w:cs="Arial"/>
                <w:sz w:val="22"/>
                <w:szCs w:val="22"/>
              </w:rPr>
              <w:t>Plumbing and Drainage Act 2002 (PDF)</w:t>
            </w:r>
          </w:p>
          <w:p w:rsidR="0006599B" w:rsidRPr="0006599B" w:rsidRDefault="0006599B" w:rsidP="0006599B">
            <w:pPr>
              <w:rPr>
                <w:rFonts w:ascii="Arial" w:hAnsi="Arial" w:cs="Arial"/>
                <w:sz w:val="22"/>
                <w:szCs w:val="22"/>
              </w:rPr>
            </w:pPr>
            <w:r w:rsidRPr="0006599B">
              <w:rPr>
                <w:rFonts w:ascii="Arial" w:hAnsi="Arial" w:cs="Arial"/>
                <w:sz w:val="22"/>
                <w:szCs w:val="22"/>
              </w:rPr>
              <w:t>Plumbing and Drainage Regulation 2003 (PDF)</w:t>
            </w:r>
          </w:p>
          <w:p w:rsidR="0006599B" w:rsidRPr="0006599B" w:rsidRDefault="0006599B" w:rsidP="0006599B">
            <w:pPr>
              <w:rPr>
                <w:rFonts w:ascii="Arial" w:hAnsi="Arial" w:cs="Arial"/>
                <w:sz w:val="22"/>
                <w:szCs w:val="22"/>
              </w:rPr>
            </w:pPr>
            <w:r w:rsidRPr="0006599B">
              <w:rPr>
                <w:rFonts w:ascii="Arial" w:hAnsi="Arial" w:cs="Arial"/>
                <w:sz w:val="22"/>
                <w:szCs w:val="22"/>
              </w:rPr>
              <w:t>Standard Plumbing and Drainage Regulation 2003 (PDF)</w:t>
            </w:r>
          </w:p>
          <w:p w:rsidR="0006599B" w:rsidRPr="0006599B" w:rsidRDefault="0006599B" w:rsidP="0006599B">
            <w:pPr>
              <w:rPr>
                <w:rFonts w:ascii="Arial" w:hAnsi="Arial" w:cs="Arial"/>
                <w:sz w:val="22"/>
                <w:szCs w:val="22"/>
              </w:rPr>
            </w:pPr>
            <w:r w:rsidRPr="0006599B">
              <w:rPr>
                <w:rFonts w:ascii="Arial" w:hAnsi="Arial" w:cs="Arial"/>
                <w:sz w:val="22"/>
                <w:szCs w:val="22"/>
              </w:rPr>
              <w:t>Subcontractors Charges Act 1974 (PDF)</w:t>
            </w:r>
          </w:p>
          <w:p w:rsidR="00B820C4" w:rsidRPr="001C4084" w:rsidRDefault="0006599B" w:rsidP="00B820C4">
            <w:pPr>
              <w:rPr>
                <w:rFonts w:ascii="Arial" w:hAnsi="Arial" w:cs="Arial"/>
                <w:sz w:val="22"/>
                <w:szCs w:val="22"/>
              </w:rPr>
            </w:pPr>
            <w:r w:rsidRPr="0006599B">
              <w:rPr>
                <w:rFonts w:ascii="Arial" w:hAnsi="Arial" w:cs="Arial"/>
                <w:sz w:val="22"/>
                <w:szCs w:val="22"/>
              </w:rPr>
              <w:t>Building Industry Fairness (Security of Payment) Regulation 2018 (PDF)</w:t>
            </w:r>
            <w:permEnd w:id="308220201"/>
          </w:p>
        </w:tc>
        <w:permStart w:id="255225416"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255225416" w:displacedByCustomXml="prev"/>
      </w:tr>
    </w:tbl>
    <w:p w:rsidR="00D01C8B" w:rsidRPr="0080092B" w:rsidRDefault="00D01C8B" w:rsidP="00D01C8B">
      <w:pPr>
        <w:rPr>
          <w:rFonts w:ascii="Arial" w:hAnsi="Arial" w:cs="Arial"/>
          <w:sz w:val="22"/>
          <w:szCs w:val="22"/>
        </w:rPr>
      </w:pPr>
    </w:p>
    <w:p w:rsidR="00BC29A2" w:rsidRPr="00CF0403" w:rsidRDefault="00BC29A2" w:rsidP="00BC29A2">
      <w:pPr>
        <w:ind w:right="-24"/>
        <w:rPr>
          <w:rFonts w:ascii="Arial" w:hAnsi="Arial" w:cs="Arial"/>
          <w:sz w:val="20"/>
          <w:szCs w:val="22"/>
        </w:rPr>
      </w:pPr>
    </w:p>
    <w:p w:rsidR="00BC29A2" w:rsidRPr="00830749" w:rsidRDefault="00BC29A2" w:rsidP="00BC29A2">
      <w:pPr>
        <w:pStyle w:val="11CSTCPLQuestionBullet"/>
        <w:ind w:left="709" w:hanging="709"/>
      </w:pPr>
      <w:bookmarkStart w:id="13" w:name="_Ref531681692"/>
      <w:r>
        <w:t>Which of the following should be considered when developing a risk control plan? Tick all that apply.</w:t>
      </w:r>
      <w:bookmarkEnd w:id="13"/>
    </w:p>
    <w:p w:rsidR="00BC29A2" w:rsidRPr="00830749" w:rsidRDefault="00BC29A2" w:rsidP="00BC29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820C4" w:rsidTr="00742BD6">
        <w:tc>
          <w:tcPr>
            <w:tcW w:w="610"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820C4" w:rsidRDefault="00B820C4" w:rsidP="00B820C4">
            <w:pPr>
              <w:keepNext/>
              <w:ind w:left="993" w:hanging="993"/>
              <w:jc w:val="center"/>
            </w:pPr>
            <w:r>
              <w:t>Possible Answers</w:t>
            </w:r>
          </w:p>
        </w:tc>
        <w:permStart w:id="1304823639"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304823639" w:displacedByCustomXml="prev"/>
      </w:tr>
      <w:tr w:rsidR="00657549" w:rsidTr="00742BD6">
        <w:trPr>
          <w:trHeight w:val="425"/>
          <w:hidden/>
        </w:trPr>
        <w:tc>
          <w:tcPr>
            <w:tcW w:w="610" w:type="pct"/>
            <w:tcBorders>
              <w:top w:val="nil"/>
              <w:left w:val="nil"/>
              <w:bottom w:val="nil"/>
              <w:right w:val="single" w:sz="12" w:space="0" w:color="auto"/>
            </w:tcBorders>
          </w:tcPr>
          <w:p w:rsidR="00657549" w:rsidRPr="00FE608E" w:rsidRDefault="00657549" w:rsidP="00657549">
            <w:pPr>
              <w:ind w:left="993" w:hanging="993"/>
              <w:jc w:val="center"/>
              <w:rPr>
                <w:vanish/>
              </w:rPr>
            </w:pPr>
          </w:p>
        </w:tc>
        <w:permStart w:id="1098461488"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657549" w:rsidRPr="00827129" w:rsidRDefault="00294D19" w:rsidP="0065754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8461488" w:displacedByCustomXml="prev"/>
        <w:tc>
          <w:tcPr>
            <w:tcW w:w="3514" w:type="pct"/>
            <w:tcBorders>
              <w:top w:val="single" w:sz="12" w:space="0" w:color="auto"/>
              <w:left w:val="single" w:sz="4" w:space="0" w:color="auto"/>
              <w:right w:val="single" w:sz="12" w:space="0" w:color="auto"/>
            </w:tcBorders>
            <w:shd w:val="clear" w:color="auto" w:fill="auto"/>
            <w:vAlign w:val="center"/>
          </w:tcPr>
          <w:p w:rsidR="00657549" w:rsidRDefault="00657549" w:rsidP="00657549">
            <w:pPr>
              <w:jc w:val="center"/>
            </w:pPr>
            <w:r>
              <w:t>How and when controls will be implemented</w:t>
            </w:r>
          </w:p>
        </w:tc>
        <w:tc>
          <w:tcPr>
            <w:tcW w:w="335" w:type="pct"/>
            <w:tcBorders>
              <w:top w:val="nil"/>
              <w:left w:val="single" w:sz="12" w:space="0" w:color="auto"/>
              <w:bottom w:val="nil"/>
              <w:right w:val="nil"/>
            </w:tcBorders>
          </w:tcPr>
          <w:p w:rsidR="00657549" w:rsidRDefault="00657549" w:rsidP="00657549">
            <w:pPr>
              <w:ind w:left="993" w:hanging="993"/>
            </w:pPr>
          </w:p>
        </w:tc>
      </w:tr>
      <w:tr w:rsidR="00657549" w:rsidTr="00742BD6">
        <w:trPr>
          <w:trHeight w:val="425"/>
          <w:hidden/>
        </w:trPr>
        <w:tc>
          <w:tcPr>
            <w:tcW w:w="610" w:type="pct"/>
            <w:tcBorders>
              <w:top w:val="nil"/>
              <w:left w:val="nil"/>
              <w:bottom w:val="nil"/>
              <w:right w:val="single" w:sz="12" w:space="0" w:color="auto"/>
            </w:tcBorders>
          </w:tcPr>
          <w:p w:rsidR="00657549" w:rsidRPr="00FE608E" w:rsidRDefault="00657549" w:rsidP="00657549">
            <w:pPr>
              <w:ind w:left="993" w:hanging="993"/>
              <w:jc w:val="center"/>
              <w:rPr>
                <w:vanish/>
              </w:rPr>
            </w:pPr>
          </w:p>
        </w:tc>
        <w:permStart w:id="819093351"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657549" w:rsidRPr="00827129" w:rsidRDefault="00294D19" w:rsidP="0065754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9093351" w:displacedByCustomXml="prev"/>
        <w:tc>
          <w:tcPr>
            <w:tcW w:w="3514" w:type="pct"/>
            <w:tcBorders>
              <w:left w:val="single" w:sz="4" w:space="0" w:color="auto"/>
              <w:right w:val="single" w:sz="12" w:space="0" w:color="auto"/>
            </w:tcBorders>
            <w:shd w:val="clear" w:color="auto" w:fill="auto"/>
            <w:vAlign w:val="center"/>
          </w:tcPr>
          <w:p w:rsidR="00657549" w:rsidRDefault="00657549" w:rsidP="00657549">
            <w:pPr>
              <w:jc w:val="center"/>
            </w:pPr>
            <w:r>
              <w:t>Evaluation processes for implemented controls</w:t>
            </w:r>
          </w:p>
        </w:tc>
        <w:tc>
          <w:tcPr>
            <w:tcW w:w="335" w:type="pct"/>
            <w:tcBorders>
              <w:top w:val="nil"/>
              <w:left w:val="single" w:sz="12" w:space="0" w:color="auto"/>
              <w:bottom w:val="nil"/>
              <w:right w:val="nil"/>
            </w:tcBorders>
          </w:tcPr>
          <w:p w:rsidR="00657549" w:rsidRDefault="00657549" w:rsidP="00657549">
            <w:pPr>
              <w:ind w:left="993" w:hanging="993"/>
            </w:pPr>
          </w:p>
        </w:tc>
      </w:tr>
      <w:tr w:rsidR="00657549" w:rsidTr="00742BD6">
        <w:trPr>
          <w:trHeight w:val="425"/>
          <w:hidden/>
        </w:trPr>
        <w:tc>
          <w:tcPr>
            <w:tcW w:w="610" w:type="pct"/>
            <w:tcBorders>
              <w:top w:val="nil"/>
              <w:left w:val="nil"/>
              <w:bottom w:val="nil"/>
              <w:right w:val="single" w:sz="12" w:space="0" w:color="auto"/>
            </w:tcBorders>
          </w:tcPr>
          <w:p w:rsidR="00657549" w:rsidRPr="00FE608E" w:rsidRDefault="00657549" w:rsidP="00657549">
            <w:pPr>
              <w:ind w:left="993" w:hanging="993"/>
              <w:jc w:val="center"/>
              <w:rPr>
                <w:vanish/>
              </w:rPr>
            </w:pPr>
          </w:p>
        </w:tc>
        <w:permStart w:id="1957961705"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657549" w:rsidRPr="00827129" w:rsidRDefault="00294D19" w:rsidP="0065754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7961705" w:displacedByCustomXml="prev"/>
        <w:tc>
          <w:tcPr>
            <w:tcW w:w="3514" w:type="pct"/>
            <w:tcBorders>
              <w:left w:val="single" w:sz="4" w:space="0" w:color="auto"/>
              <w:right w:val="single" w:sz="12" w:space="0" w:color="auto"/>
            </w:tcBorders>
            <w:shd w:val="clear" w:color="auto" w:fill="auto"/>
            <w:vAlign w:val="center"/>
          </w:tcPr>
          <w:p w:rsidR="00657549" w:rsidRDefault="00657549" w:rsidP="00657549">
            <w:pPr>
              <w:jc w:val="center"/>
            </w:pPr>
            <w:r>
              <w:t>Consultation with individuals and parties</w:t>
            </w:r>
          </w:p>
        </w:tc>
        <w:tc>
          <w:tcPr>
            <w:tcW w:w="335" w:type="pct"/>
            <w:tcBorders>
              <w:top w:val="nil"/>
              <w:left w:val="single" w:sz="12" w:space="0" w:color="auto"/>
              <w:bottom w:val="nil"/>
              <w:right w:val="nil"/>
            </w:tcBorders>
          </w:tcPr>
          <w:p w:rsidR="00657549" w:rsidRDefault="00657549" w:rsidP="00657549">
            <w:pPr>
              <w:ind w:left="993" w:hanging="993"/>
            </w:pPr>
          </w:p>
        </w:tc>
      </w:tr>
      <w:tr w:rsidR="00657549" w:rsidTr="00742BD6">
        <w:trPr>
          <w:trHeight w:val="425"/>
          <w:hidden/>
        </w:trPr>
        <w:tc>
          <w:tcPr>
            <w:tcW w:w="610" w:type="pct"/>
            <w:tcBorders>
              <w:top w:val="nil"/>
              <w:left w:val="nil"/>
              <w:bottom w:val="nil"/>
              <w:right w:val="single" w:sz="12" w:space="0" w:color="auto"/>
            </w:tcBorders>
          </w:tcPr>
          <w:p w:rsidR="00657549" w:rsidRPr="00FE608E" w:rsidRDefault="00657549" w:rsidP="00657549">
            <w:pPr>
              <w:ind w:left="993" w:hanging="993"/>
              <w:jc w:val="center"/>
              <w:rPr>
                <w:vanish/>
              </w:rPr>
            </w:pPr>
          </w:p>
        </w:tc>
        <w:permStart w:id="1207393698"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657549" w:rsidRPr="00827129" w:rsidRDefault="00294D19" w:rsidP="0065754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7393698" w:displacedByCustomXml="prev"/>
        <w:tc>
          <w:tcPr>
            <w:tcW w:w="3514" w:type="pct"/>
            <w:tcBorders>
              <w:left w:val="single" w:sz="4" w:space="0" w:color="auto"/>
              <w:right w:val="single" w:sz="12" w:space="0" w:color="auto"/>
            </w:tcBorders>
            <w:shd w:val="clear" w:color="auto" w:fill="auto"/>
            <w:vAlign w:val="center"/>
          </w:tcPr>
          <w:p w:rsidR="00657549" w:rsidRDefault="00657549" w:rsidP="00657549">
            <w:pPr>
              <w:jc w:val="center"/>
            </w:pPr>
            <w:r>
              <w:t>Responsibilities for implementation</w:t>
            </w:r>
          </w:p>
        </w:tc>
        <w:tc>
          <w:tcPr>
            <w:tcW w:w="335" w:type="pct"/>
            <w:tcBorders>
              <w:top w:val="nil"/>
              <w:left w:val="single" w:sz="12" w:space="0" w:color="auto"/>
              <w:bottom w:val="nil"/>
              <w:right w:val="nil"/>
            </w:tcBorders>
          </w:tcPr>
          <w:p w:rsidR="00657549" w:rsidRDefault="00657549" w:rsidP="00657549">
            <w:pPr>
              <w:ind w:left="993" w:hanging="993"/>
            </w:pPr>
          </w:p>
        </w:tc>
      </w:tr>
    </w:tbl>
    <w:p w:rsidR="00CF0403" w:rsidRDefault="00CF0403" w:rsidP="00CF0403">
      <w:pPr>
        <w:rPr>
          <w:rFonts w:ascii="Arial" w:hAnsi="Arial" w:cs="Arial"/>
          <w:sz w:val="20"/>
          <w:szCs w:val="22"/>
        </w:rPr>
      </w:pPr>
    </w:p>
    <w:p w:rsidR="00CD32DD" w:rsidRPr="00CF0403" w:rsidRDefault="00CD32DD" w:rsidP="00CF0403">
      <w:pPr>
        <w:rPr>
          <w:rFonts w:ascii="Arial" w:hAnsi="Arial" w:cs="Arial"/>
          <w:sz w:val="20"/>
          <w:szCs w:val="22"/>
        </w:rPr>
      </w:pPr>
    </w:p>
    <w:p w:rsidR="00CF0403" w:rsidRPr="00830749" w:rsidRDefault="00CF0403" w:rsidP="00CF0403">
      <w:pPr>
        <w:pStyle w:val="11CSTCPLQuestionBullet"/>
        <w:ind w:left="709" w:hanging="709"/>
      </w:pPr>
      <w:bookmarkStart w:id="14" w:name="_Ref531681716"/>
      <w:r>
        <w:t>True or False (Tick your response): If control measures do not adequately control risks, they must be revised.</w:t>
      </w:r>
      <w:bookmarkEnd w:id="14"/>
    </w:p>
    <w:p w:rsidR="00CF0403" w:rsidRPr="00830749" w:rsidRDefault="00CF0403" w:rsidP="00CF04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F1687" w:rsidTr="00BF1687">
        <w:trPr>
          <w:trHeight w:val="510"/>
        </w:trPr>
        <w:tc>
          <w:tcPr>
            <w:tcW w:w="1556" w:type="pct"/>
            <w:tcBorders>
              <w:top w:val="nil"/>
              <w:left w:val="nil"/>
              <w:bottom w:val="nil"/>
              <w:right w:val="single" w:sz="12" w:space="0" w:color="auto"/>
            </w:tcBorders>
            <w:shd w:val="clear" w:color="auto" w:fill="auto"/>
          </w:tcPr>
          <w:p w:rsidR="00BF1687" w:rsidRDefault="00BF1687" w:rsidP="00BF1687">
            <w:pPr>
              <w:keepNext/>
              <w:ind w:left="993" w:hanging="993"/>
            </w:pPr>
            <w:r w:rsidRPr="001C4084">
              <w:rPr>
                <w:rFonts w:ascii="Arial" w:hAnsi="Arial" w:cs="Arial"/>
                <w:b/>
                <w:sz w:val="22"/>
                <w:szCs w:val="22"/>
              </w:rPr>
              <w:t>Answer</w:t>
            </w:r>
          </w:p>
        </w:tc>
        <w:permStart w:id="1624246628"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F1687" w:rsidRPr="00827129" w:rsidRDefault="00294D19" w:rsidP="00BF168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42466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F1687" w:rsidRPr="00FE608E" w:rsidRDefault="00BF1687" w:rsidP="00BF168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F1687" w:rsidRPr="00E106BF" w:rsidRDefault="00BF1687" w:rsidP="00BF1687">
            <w:pPr>
              <w:keepNext/>
              <w:ind w:left="993" w:hanging="993"/>
              <w:rPr>
                <w:rFonts w:ascii="Arial" w:hAnsi="Arial" w:cs="Arial"/>
                <w:sz w:val="44"/>
                <w:szCs w:val="44"/>
              </w:rPr>
            </w:pPr>
          </w:p>
        </w:tc>
        <w:permStart w:id="123475602"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F1687" w:rsidRPr="00DD7A44" w:rsidRDefault="00BF1687" w:rsidP="00BF1687">
                <w:pPr>
                  <w:keepNext/>
                  <w:ind w:left="993" w:hanging="993"/>
                </w:pPr>
                <w:r w:rsidRPr="00797AFE">
                  <w:rPr>
                    <w:rFonts w:ascii="Arial" w:hAnsi="Arial" w:cs="Arial"/>
                    <w:sz w:val="44"/>
                    <w:szCs w:val="44"/>
                  </w:rPr>
                  <w:sym w:font="Wingdings" w:char="F0A8"/>
                </w:r>
              </w:p>
            </w:tc>
          </w:sdtContent>
        </w:sdt>
        <w:permEnd w:id="123475602" w:displacedByCustomXml="prev"/>
      </w:tr>
      <w:tr w:rsidR="00BF1687" w:rsidTr="00BF1687">
        <w:trPr>
          <w:trHeight w:val="510"/>
          <w:hidden/>
        </w:trPr>
        <w:tc>
          <w:tcPr>
            <w:tcW w:w="1556" w:type="pct"/>
            <w:tcBorders>
              <w:top w:val="nil"/>
              <w:left w:val="nil"/>
              <w:bottom w:val="nil"/>
              <w:right w:val="single" w:sz="12" w:space="0" w:color="auto"/>
            </w:tcBorders>
          </w:tcPr>
          <w:p w:rsidR="00BF1687" w:rsidRPr="00FE608E" w:rsidRDefault="00BF1687" w:rsidP="00BF1687">
            <w:pPr>
              <w:ind w:left="993" w:hanging="993"/>
              <w:jc w:val="center"/>
              <w:rPr>
                <w:vanish/>
              </w:rPr>
            </w:pPr>
          </w:p>
        </w:tc>
        <w:permStart w:id="393107725"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F1687" w:rsidRPr="00827129" w:rsidRDefault="00BF1687" w:rsidP="00BF168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31077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F1687" w:rsidRPr="00FE608E" w:rsidRDefault="00BF1687" w:rsidP="00BF168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F1687" w:rsidRDefault="00BF1687" w:rsidP="00BF1687">
            <w:pPr>
              <w:ind w:left="993" w:hanging="993"/>
            </w:pPr>
          </w:p>
        </w:tc>
        <w:tc>
          <w:tcPr>
            <w:tcW w:w="336" w:type="pct"/>
            <w:tcBorders>
              <w:top w:val="nil"/>
              <w:left w:val="nil"/>
              <w:bottom w:val="nil"/>
              <w:right w:val="nil"/>
            </w:tcBorders>
          </w:tcPr>
          <w:p w:rsidR="00BF1687" w:rsidRDefault="00BF1687" w:rsidP="00BF1687">
            <w:pPr>
              <w:ind w:left="993" w:hanging="993"/>
            </w:pPr>
          </w:p>
        </w:tc>
      </w:tr>
    </w:tbl>
    <w:p w:rsidR="00CF0403" w:rsidRPr="00CF0403" w:rsidRDefault="00CF0403" w:rsidP="00CF0403">
      <w:pPr>
        <w:rPr>
          <w:rFonts w:ascii="Arial" w:hAnsi="Arial" w:cs="Arial"/>
          <w:sz w:val="20"/>
          <w:szCs w:val="22"/>
        </w:rPr>
      </w:pPr>
    </w:p>
    <w:p w:rsidR="00CF0403" w:rsidRPr="00CF0403" w:rsidRDefault="00CF0403">
      <w:pPr>
        <w:jc w:val="left"/>
        <w:rPr>
          <w:rFonts w:ascii="Arial" w:hAnsi="Arial" w:cs="Arial"/>
          <w:sz w:val="20"/>
          <w:szCs w:val="22"/>
        </w:rPr>
      </w:pPr>
    </w:p>
    <w:p w:rsidR="00BC29A2" w:rsidRPr="00830749" w:rsidRDefault="00BC29A2" w:rsidP="00BC29A2">
      <w:pPr>
        <w:pStyle w:val="11CSTCPLQuestionBullet"/>
        <w:ind w:left="709" w:hanging="709"/>
      </w:pPr>
      <w:bookmarkStart w:id="15" w:name="_Ref531681755"/>
      <w:r>
        <w:t>Which of the following are appropriate techniques, tools and processes for identifying hazards and risks? Tick all that apply.</w:t>
      </w:r>
      <w:bookmarkEnd w:id="15"/>
    </w:p>
    <w:p w:rsidR="00BC29A2" w:rsidRPr="00830749" w:rsidRDefault="00BC29A2" w:rsidP="00BC29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820C4" w:rsidTr="00742BD6">
        <w:tc>
          <w:tcPr>
            <w:tcW w:w="610"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820C4" w:rsidRDefault="00B820C4" w:rsidP="00B820C4">
            <w:pPr>
              <w:keepNext/>
              <w:ind w:left="993" w:hanging="993"/>
              <w:jc w:val="center"/>
            </w:pPr>
            <w:r>
              <w:t>Possible Answers</w:t>
            </w:r>
          </w:p>
        </w:tc>
        <w:permStart w:id="16935295"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6935295" w:displacedByCustomXml="prev"/>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580856811"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0856811" w:displacedByCustomXml="prev"/>
        <w:tc>
          <w:tcPr>
            <w:tcW w:w="3514" w:type="pct"/>
            <w:tcBorders>
              <w:top w:val="single" w:sz="12" w:space="0" w:color="auto"/>
              <w:left w:val="single" w:sz="4" w:space="0" w:color="auto"/>
              <w:right w:val="single" w:sz="12" w:space="0" w:color="auto"/>
            </w:tcBorders>
            <w:shd w:val="clear" w:color="auto" w:fill="auto"/>
            <w:vAlign w:val="center"/>
          </w:tcPr>
          <w:p w:rsidR="00441C1C" w:rsidRDefault="00441C1C" w:rsidP="00441C1C">
            <w:pPr>
              <w:jc w:val="center"/>
            </w:pPr>
            <w:r>
              <w:t>Workplace inspections</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036464515"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441C1C" w:rsidP="00441C1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6464515"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Compensation claim information</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686724990"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6724990"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Safe Work Method Statements</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21782664"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782664"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Information issued by WHS regulators</w:t>
            </w:r>
          </w:p>
        </w:tc>
        <w:tc>
          <w:tcPr>
            <w:tcW w:w="335" w:type="pct"/>
            <w:tcBorders>
              <w:top w:val="nil"/>
              <w:left w:val="single" w:sz="12" w:space="0" w:color="auto"/>
              <w:bottom w:val="nil"/>
              <w:right w:val="nil"/>
            </w:tcBorders>
          </w:tcPr>
          <w:p w:rsidR="00441C1C" w:rsidRDefault="00441C1C" w:rsidP="00441C1C">
            <w:pPr>
              <w:ind w:left="993" w:hanging="993"/>
            </w:pPr>
          </w:p>
        </w:tc>
      </w:tr>
    </w:tbl>
    <w:p w:rsidR="00E771B3" w:rsidRDefault="00E771B3" w:rsidP="00564B70">
      <w:pPr>
        <w:jc w:val="left"/>
        <w:rPr>
          <w:rFonts w:ascii="Arial" w:hAnsi="Arial" w:cs="Arial"/>
          <w:sz w:val="22"/>
          <w:szCs w:val="22"/>
        </w:rPr>
      </w:pPr>
    </w:p>
    <w:p w:rsidR="00D01C8B" w:rsidRPr="00830749" w:rsidRDefault="00D01C8B" w:rsidP="00564B70">
      <w:pPr>
        <w:jc w:val="left"/>
        <w:rPr>
          <w:rFonts w:ascii="Arial" w:hAnsi="Arial" w:cs="Arial"/>
          <w:sz w:val="22"/>
          <w:szCs w:val="22"/>
        </w:rPr>
      </w:pPr>
    </w:p>
    <w:p w:rsidR="00564B70" w:rsidRPr="00830749" w:rsidRDefault="00564B70" w:rsidP="00564B70">
      <w:pPr>
        <w:pStyle w:val="11CSTCPLQuestionBullet"/>
        <w:ind w:left="709" w:hanging="709"/>
      </w:pPr>
      <w:bookmarkStart w:id="16" w:name="_Ref531681867"/>
      <w:r>
        <w:t>Which of the following ca</w:t>
      </w:r>
      <w:r w:rsidR="00CC1B8F">
        <w:t>n be used to assist with workplace inspections</w:t>
      </w:r>
      <w:r>
        <w:t>? Tick all that apply.</w:t>
      </w:r>
      <w:bookmarkEnd w:id="16"/>
    </w:p>
    <w:p w:rsidR="00564B70" w:rsidRPr="00830749" w:rsidRDefault="00564B70" w:rsidP="00564B7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820C4" w:rsidTr="00742BD6">
        <w:tc>
          <w:tcPr>
            <w:tcW w:w="610"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820C4" w:rsidRDefault="00B820C4" w:rsidP="00B820C4">
            <w:pPr>
              <w:keepNext/>
              <w:ind w:left="993" w:hanging="993"/>
              <w:jc w:val="center"/>
            </w:pPr>
            <w:r>
              <w:t>Possible Answers</w:t>
            </w:r>
          </w:p>
        </w:tc>
        <w:permStart w:id="1703624250"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703624250" w:displacedByCustomXml="prev"/>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230980636"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0980636" w:displacedByCustomXml="prev"/>
        <w:tc>
          <w:tcPr>
            <w:tcW w:w="3514" w:type="pct"/>
            <w:tcBorders>
              <w:top w:val="single" w:sz="12" w:space="0" w:color="auto"/>
              <w:left w:val="single" w:sz="4" w:space="0" w:color="auto"/>
              <w:right w:val="single" w:sz="12" w:space="0" w:color="auto"/>
            </w:tcBorders>
            <w:shd w:val="clear" w:color="auto" w:fill="auto"/>
            <w:vAlign w:val="center"/>
          </w:tcPr>
          <w:p w:rsidR="00441C1C" w:rsidRPr="006A14D3" w:rsidRDefault="00441C1C" w:rsidP="00441C1C">
            <w:pPr>
              <w:jc w:val="center"/>
            </w:pPr>
            <w:r w:rsidRPr="006A14D3">
              <w:t xml:space="preserve">Hazard and risk checklists </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397380860"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7380860"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Job Safety Analysis (JSA)</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900079682"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0079682"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Manifests and registers</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564B70">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763007009"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441C1C" w:rsidP="00441C1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007009"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Surveys</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564B70">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2051100776"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1100776"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Workplace walk-through</w:t>
            </w:r>
          </w:p>
        </w:tc>
        <w:tc>
          <w:tcPr>
            <w:tcW w:w="335" w:type="pct"/>
            <w:tcBorders>
              <w:top w:val="nil"/>
              <w:left w:val="single" w:sz="12" w:space="0" w:color="auto"/>
              <w:bottom w:val="nil"/>
              <w:right w:val="nil"/>
            </w:tcBorders>
          </w:tcPr>
          <w:p w:rsidR="00441C1C" w:rsidRDefault="00441C1C" w:rsidP="00441C1C">
            <w:pPr>
              <w:ind w:left="993" w:hanging="993"/>
            </w:pPr>
          </w:p>
        </w:tc>
      </w:tr>
    </w:tbl>
    <w:p w:rsidR="00564B70" w:rsidRDefault="00564B70" w:rsidP="00564B70">
      <w:pPr>
        <w:rPr>
          <w:rFonts w:ascii="Arial" w:hAnsi="Arial" w:cs="Arial"/>
          <w:sz w:val="22"/>
          <w:szCs w:val="22"/>
        </w:rPr>
      </w:pPr>
    </w:p>
    <w:p w:rsidR="006A14D3" w:rsidRPr="00830749" w:rsidRDefault="006A14D3" w:rsidP="006A14D3">
      <w:pPr>
        <w:ind w:right="-24"/>
        <w:rPr>
          <w:rFonts w:ascii="Arial" w:hAnsi="Arial" w:cs="Arial"/>
          <w:sz w:val="22"/>
          <w:szCs w:val="22"/>
        </w:rPr>
      </w:pPr>
    </w:p>
    <w:p w:rsidR="006A14D3" w:rsidRPr="00830749" w:rsidRDefault="006A14D3" w:rsidP="006A14D3">
      <w:pPr>
        <w:pStyle w:val="11CSTCPLQuestionBullet"/>
        <w:ind w:left="709" w:hanging="709"/>
      </w:pPr>
      <w:bookmarkStart w:id="17" w:name="_Ref531681976"/>
      <w:r>
        <w:t>Which of the following are limitations of using a generic hazard/risk assessment checklist? Tick all that apply.</w:t>
      </w:r>
      <w:bookmarkEnd w:id="17"/>
    </w:p>
    <w:p w:rsidR="006A14D3" w:rsidRPr="00830749" w:rsidRDefault="006A14D3" w:rsidP="006A1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820C4" w:rsidTr="00742BD6">
        <w:tc>
          <w:tcPr>
            <w:tcW w:w="610"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820C4" w:rsidRDefault="00B820C4" w:rsidP="00B820C4">
            <w:pPr>
              <w:keepNext/>
              <w:ind w:left="993" w:hanging="993"/>
              <w:jc w:val="center"/>
            </w:pPr>
            <w:r>
              <w:t>Possible Answers</w:t>
            </w:r>
          </w:p>
        </w:tc>
        <w:permStart w:id="1841374115"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841374115" w:displacedByCustomXml="prev"/>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677950813"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7950813" w:displacedByCustomXml="prev"/>
        <w:tc>
          <w:tcPr>
            <w:tcW w:w="3514" w:type="pct"/>
            <w:tcBorders>
              <w:top w:val="single" w:sz="12" w:space="0" w:color="auto"/>
              <w:left w:val="single" w:sz="4" w:space="0" w:color="auto"/>
              <w:right w:val="single" w:sz="12" w:space="0" w:color="auto"/>
            </w:tcBorders>
            <w:shd w:val="clear" w:color="auto" w:fill="auto"/>
            <w:vAlign w:val="center"/>
          </w:tcPr>
          <w:p w:rsidR="00441C1C" w:rsidRDefault="00441C1C" w:rsidP="00441C1C">
            <w:pPr>
              <w:jc w:val="center"/>
            </w:pPr>
            <w:r>
              <w:t>Specifics of the workplace are not considered</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775001578"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294D19" w:rsidP="00441C1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5001578"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t>Not all checklist points will be applicable</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138967368"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441C1C" w:rsidP="00441C1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967368" w:displacedByCustomXml="prev"/>
        <w:tc>
          <w:tcPr>
            <w:tcW w:w="3514" w:type="pct"/>
            <w:tcBorders>
              <w:left w:val="single" w:sz="4" w:space="0" w:color="auto"/>
              <w:right w:val="single" w:sz="12" w:space="0" w:color="auto"/>
            </w:tcBorders>
            <w:shd w:val="clear" w:color="auto" w:fill="auto"/>
            <w:vAlign w:val="center"/>
          </w:tcPr>
          <w:p w:rsidR="00441C1C" w:rsidRDefault="00441C1C" w:rsidP="00441C1C">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rsidR="00441C1C" w:rsidRDefault="00441C1C" w:rsidP="00441C1C">
            <w:pPr>
              <w:ind w:left="993" w:hanging="993"/>
            </w:pPr>
          </w:p>
        </w:tc>
      </w:tr>
      <w:tr w:rsidR="00441C1C" w:rsidTr="00742BD6">
        <w:trPr>
          <w:trHeight w:val="425"/>
          <w:hidden/>
        </w:trPr>
        <w:tc>
          <w:tcPr>
            <w:tcW w:w="610" w:type="pct"/>
            <w:tcBorders>
              <w:top w:val="nil"/>
              <w:left w:val="nil"/>
              <w:bottom w:val="nil"/>
              <w:right w:val="single" w:sz="12" w:space="0" w:color="auto"/>
            </w:tcBorders>
          </w:tcPr>
          <w:p w:rsidR="00441C1C" w:rsidRPr="00FE608E" w:rsidRDefault="00441C1C" w:rsidP="00441C1C">
            <w:pPr>
              <w:ind w:left="993" w:hanging="993"/>
              <w:jc w:val="center"/>
              <w:rPr>
                <w:vanish/>
              </w:rPr>
            </w:pPr>
          </w:p>
        </w:tc>
        <w:permStart w:id="896426959"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41C1C" w:rsidRPr="00827129" w:rsidRDefault="00441C1C" w:rsidP="00441C1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6426959" w:displacedByCustomXml="prev"/>
        <w:tc>
          <w:tcPr>
            <w:tcW w:w="3514" w:type="pct"/>
            <w:tcBorders>
              <w:left w:val="single" w:sz="4" w:space="0" w:color="auto"/>
              <w:right w:val="single" w:sz="12" w:space="0" w:color="auto"/>
            </w:tcBorders>
            <w:shd w:val="clear" w:color="auto" w:fill="auto"/>
            <w:vAlign w:val="center"/>
          </w:tcPr>
          <w:p w:rsidR="00441C1C" w:rsidRPr="006A14D3" w:rsidRDefault="00441C1C" w:rsidP="00441C1C">
            <w:pPr>
              <w:jc w:val="center"/>
            </w:pPr>
            <w:r w:rsidRPr="006A14D3">
              <w:t>You always have to purchase these checklists</w:t>
            </w:r>
          </w:p>
        </w:tc>
        <w:tc>
          <w:tcPr>
            <w:tcW w:w="335" w:type="pct"/>
            <w:tcBorders>
              <w:top w:val="nil"/>
              <w:left w:val="single" w:sz="12" w:space="0" w:color="auto"/>
              <w:bottom w:val="nil"/>
              <w:right w:val="nil"/>
            </w:tcBorders>
          </w:tcPr>
          <w:p w:rsidR="00441C1C" w:rsidRDefault="00441C1C" w:rsidP="00441C1C">
            <w:pPr>
              <w:ind w:left="993" w:hanging="993"/>
            </w:pPr>
          </w:p>
        </w:tc>
      </w:tr>
    </w:tbl>
    <w:p w:rsidR="006A14D3" w:rsidRDefault="006A14D3" w:rsidP="006A14D3">
      <w:pPr>
        <w:rPr>
          <w:rFonts w:ascii="Arial" w:hAnsi="Arial" w:cs="Arial"/>
          <w:sz w:val="22"/>
          <w:szCs w:val="22"/>
        </w:rPr>
      </w:pPr>
    </w:p>
    <w:p w:rsidR="00D01C8B" w:rsidRDefault="00D01C8B">
      <w:pPr>
        <w:jc w:val="left"/>
        <w:rPr>
          <w:rFonts w:ascii="Arial" w:hAnsi="Arial" w:cs="Arial"/>
          <w:sz w:val="22"/>
          <w:szCs w:val="22"/>
        </w:rPr>
      </w:pPr>
      <w:r>
        <w:rPr>
          <w:rFonts w:ascii="Arial" w:hAnsi="Arial" w:cs="Arial"/>
          <w:sz w:val="22"/>
          <w:szCs w:val="22"/>
        </w:rPr>
        <w:br w:type="page"/>
      </w:r>
    </w:p>
    <w:p w:rsidR="00091364" w:rsidRPr="00830749" w:rsidRDefault="00091364" w:rsidP="00091364">
      <w:pPr>
        <w:pStyle w:val="11CSTCPLQuestionBullet"/>
        <w:ind w:left="709" w:hanging="709"/>
      </w:pPr>
      <w:bookmarkStart w:id="18" w:name="_Ref531682022"/>
      <w:r>
        <w:lastRenderedPageBreak/>
        <w:t xml:space="preserve">Identify the applicable WHS Act in your jurisdiction. Identify its requirements </w:t>
      </w:r>
      <w:r w:rsidR="00793625">
        <w:t xml:space="preserve">for PCBUs </w:t>
      </w:r>
      <w:r>
        <w:t xml:space="preserve">with regards to </w:t>
      </w:r>
      <w:r w:rsidR="00793625">
        <w:t>identifying hazards and risks</w:t>
      </w:r>
      <w:r>
        <w:t>.</w:t>
      </w:r>
      <w:bookmarkEnd w:id="18"/>
    </w:p>
    <w:p w:rsidR="00091364" w:rsidRPr="00830749" w:rsidRDefault="00091364" w:rsidP="000913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93625">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959341769"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959341769" w:displacedByCustomXml="prev"/>
      </w:tr>
      <w:tr w:rsidR="00B820C4" w:rsidTr="00793625">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F4263" w:rsidRPr="00AF4263" w:rsidRDefault="00AF4263" w:rsidP="00AF4263">
            <w:pPr>
              <w:rPr>
                <w:rFonts w:ascii="Arial" w:hAnsi="Arial" w:cs="Arial"/>
                <w:sz w:val="22"/>
                <w:szCs w:val="22"/>
              </w:rPr>
            </w:pPr>
            <w:permStart w:id="1069088865" w:edGrp="everyone"/>
            <w:r w:rsidRPr="00AF4263">
              <w:rPr>
                <w:rFonts w:ascii="Arial" w:hAnsi="Arial" w:cs="Arial"/>
                <w:sz w:val="22"/>
                <w:szCs w:val="22"/>
              </w:rPr>
              <w:t>Guide to the Work Health</w:t>
            </w:r>
          </w:p>
          <w:p w:rsidR="00AF4263" w:rsidRPr="00AF4263" w:rsidRDefault="00AF4263" w:rsidP="00AF4263">
            <w:pPr>
              <w:rPr>
                <w:rFonts w:ascii="Arial" w:hAnsi="Arial" w:cs="Arial"/>
                <w:sz w:val="22"/>
                <w:szCs w:val="22"/>
              </w:rPr>
            </w:pPr>
            <w:r w:rsidRPr="00AF4263">
              <w:rPr>
                <w:rFonts w:ascii="Arial" w:hAnsi="Arial" w:cs="Arial"/>
                <w:sz w:val="22"/>
                <w:szCs w:val="22"/>
              </w:rPr>
              <w:t>and Safety Act 2011</w:t>
            </w:r>
          </w:p>
          <w:p w:rsidR="00B820C4" w:rsidRPr="0015115F" w:rsidRDefault="00AF4263" w:rsidP="0015115F">
            <w:pPr>
              <w:rPr>
                <w:rFonts w:ascii="Arial" w:hAnsi="Arial" w:cs="Arial"/>
                <w:sz w:val="22"/>
                <w:szCs w:val="22"/>
              </w:rPr>
            </w:pPr>
            <w:r w:rsidRPr="00AF4263">
              <w:rPr>
                <w:rFonts w:ascii="Arial" w:hAnsi="Arial" w:cs="Arial"/>
                <w:sz w:val="22"/>
                <w:szCs w:val="22"/>
              </w:rPr>
              <w:t>Queensland</w:t>
            </w:r>
            <w:permEnd w:id="1069088865"/>
          </w:p>
        </w:tc>
        <w:tc>
          <w:tcPr>
            <w:tcW w:w="2945" w:type="pct"/>
            <w:tcBorders>
              <w:top w:val="single" w:sz="12" w:space="0" w:color="auto"/>
              <w:left w:val="single" w:sz="4" w:space="0" w:color="auto"/>
            </w:tcBorders>
            <w:shd w:val="clear" w:color="auto" w:fill="auto"/>
            <w:vAlign w:val="center"/>
          </w:tcPr>
          <w:p w:rsidR="00AF4263" w:rsidRPr="00AF4263" w:rsidRDefault="00AF4263" w:rsidP="00AF4263">
            <w:pPr>
              <w:rPr>
                <w:rFonts w:ascii="Arial" w:hAnsi="Arial" w:cs="Arial"/>
                <w:sz w:val="22"/>
                <w:szCs w:val="22"/>
              </w:rPr>
            </w:pPr>
            <w:permStart w:id="1534744800" w:edGrp="everyone"/>
            <w:r w:rsidRPr="00AF4263">
              <w:rPr>
                <w:rFonts w:ascii="Arial" w:hAnsi="Arial" w:cs="Arial"/>
                <w:sz w:val="22"/>
                <w:szCs w:val="22"/>
              </w:rPr>
              <w:t>Duties of a PCBU</w:t>
            </w:r>
          </w:p>
          <w:p w:rsidR="00AF4263" w:rsidRPr="00AF4263" w:rsidRDefault="00AF4263" w:rsidP="00AF4263">
            <w:pPr>
              <w:rPr>
                <w:rFonts w:ascii="Arial" w:hAnsi="Arial" w:cs="Arial"/>
                <w:sz w:val="22"/>
                <w:szCs w:val="22"/>
              </w:rPr>
            </w:pPr>
            <w:r w:rsidRPr="00AF4263">
              <w:rPr>
                <w:rFonts w:ascii="Arial" w:hAnsi="Arial" w:cs="Arial"/>
                <w:sz w:val="22"/>
                <w:szCs w:val="22"/>
              </w:rPr>
              <w:t>Primary duty of care (section 19)</w:t>
            </w:r>
          </w:p>
          <w:p w:rsidR="00AF4263" w:rsidRPr="00AF4263" w:rsidRDefault="00AF4263" w:rsidP="00AF4263">
            <w:pPr>
              <w:rPr>
                <w:rFonts w:ascii="Arial" w:hAnsi="Arial" w:cs="Arial"/>
                <w:sz w:val="22"/>
                <w:szCs w:val="22"/>
              </w:rPr>
            </w:pPr>
            <w:r w:rsidRPr="00AF4263">
              <w:rPr>
                <w:rFonts w:ascii="Arial" w:hAnsi="Arial" w:cs="Arial"/>
                <w:sz w:val="22"/>
                <w:szCs w:val="22"/>
              </w:rPr>
              <w:t>The WHS Act requires all PCBUs to ensure the health and safety of</w:t>
            </w:r>
          </w:p>
          <w:p w:rsidR="00AF4263" w:rsidRPr="00AF4263" w:rsidRDefault="00AF4263" w:rsidP="00AF4263">
            <w:pPr>
              <w:rPr>
                <w:rFonts w:ascii="Arial" w:hAnsi="Arial" w:cs="Arial"/>
                <w:sz w:val="22"/>
                <w:szCs w:val="22"/>
              </w:rPr>
            </w:pPr>
            <w:r w:rsidRPr="00AF4263">
              <w:rPr>
                <w:rFonts w:ascii="Arial" w:hAnsi="Arial" w:cs="Arial"/>
                <w:sz w:val="22"/>
                <w:szCs w:val="22"/>
              </w:rPr>
              <w:t>workers, so far as is reasonably practicable. Workers include volunteers,</w:t>
            </w:r>
          </w:p>
          <w:p w:rsidR="00AF4263" w:rsidRPr="00AF4263" w:rsidRDefault="00AF4263" w:rsidP="00AF4263">
            <w:pPr>
              <w:rPr>
                <w:rFonts w:ascii="Arial" w:hAnsi="Arial" w:cs="Arial"/>
                <w:sz w:val="22"/>
                <w:szCs w:val="22"/>
              </w:rPr>
            </w:pPr>
            <w:r w:rsidRPr="00AF4263">
              <w:rPr>
                <w:rFonts w:ascii="Arial" w:hAnsi="Arial" w:cs="Arial"/>
                <w:sz w:val="22"/>
                <w:szCs w:val="22"/>
              </w:rPr>
              <w:t>contractors and contractors’ workers.</w:t>
            </w:r>
          </w:p>
          <w:p w:rsidR="00AF4263" w:rsidRPr="00AF4263" w:rsidRDefault="00AF4263" w:rsidP="00AF4263">
            <w:pPr>
              <w:rPr>
                <w:rFonts w:ascii="Arial" w:hAnsi="Arial" w:cs="Arial"/>
                <w:sz w:val="22"/>
                <w:szCs w:val="22"/>
              </w:rPr>
            </w:pPr>
            <w:r w:rsidRPr="00AF4263">
              <w:rPr>
                <w:rFonts w:ascii="Arial" w:hAnsi="Arial" w:cs="Arial"/>
                <w:sz w:val="22"/>
                <w:szCs w:val="22"/>
              </w:rPr>
              <w:t>PCBUs also have the same duty of care to any other people who may be</w:t>
            </w:r>
          </w:p>
          <w:p w:rsidR="00AF4263" w:rsidRPr="00AF4263" w:rsidRDefault="00AF4263" w:rsidP="00AF4263">
            <w:pPr>
              <w:rPr>
                <w:rFonts w:ascii="Arial" w:hAnsi="Arial" w:cs="Arial"/>
                <w:sz w:val="22"/>
                <w:szCs w:val="22"/>
              </w:rPr>
            </w:pPr>
            <w:r w:rsidRPr="00AF4263">
              <w:rPr>
                <w:rFonts w:ascii="Arial" w:hAnsi="Arial" w:cs="Arial"/>
                <w:sz w:val="22"/>
                <w:szCs w:val="22"/>
              </w:rPr>
              <w:t>at risk from work carried out by the business.</w:t>
            </w:r>
          </w:p>
          <w:p w:rsidR="00AF4263" w:rsidRPr="00AF4263" w:rsidRDefault="00AF4263" w:rsidP="00AF4263">
            <w:pPr>
              <w:rPr>
                <w:rFonts w:ascii="Arial" w:hAnsi="Arial" w:cs="Arial"/>
                <w:sz w:val="22"/>
                <w:szCs w:val="22"/>
              </w:rPr>
            </w:pPr>
            <w:r w:rsidRPr="00AF4263">
              <w:rPr>
                <w:rFonts w:ascii="Arial" w:hAnsi="Arial" w:cs="Arial"/>
                <w:sz w:val="22"/>
                <w:szCs w:val="22"/>
              </w:rPr>
              <w:t>A self-employed person must ensure his or her own health and safety</w:t>
            </w:r>
          </w:p>
          <w:p w:rsidR="00AF4263" w:rsidRPr="00AF4263" w:rsidRDefault="00AF4263" w:rsidP="00AF4263">
            <w:pPr>
              <w:rPr>
                <w:rFonts w:ascii="Arial" w:hAnsi="Arial" w:cs="Arial"/>
                <w:sz w:val="22"/>
                <w:szCs w:val="22"/>
              </w:rPr>
            </w:pPr>
            <w:r w:rsidRPr="00AF4263">
              <w:rPr>
                <w:rFonts w:ascii="Arial" w:hAnsi="Arial" w:cs="Arial"/>
                <w:sz w:val="22"/>
                <w:szCs w:val="22"/>
              </w:rPr>
              <w:t>while at work, so far as is reasonably practicable.</w:t>
            </w:r>
          </w:p>
          <w:p w:rsidR="00AF4263" w:rsidRPr="00AF4263" w:rsidRDefault="00AF4263" w:rsidP="00AF4263">
            <w:pPr>
              <w:rPr>
                <w:rFonts w:ascii="Arial" w:hAnsi="Arial" w:cs="Arial"/>
                <w:sz w:val="22"/>
                <w:szCs w:val="22"/>
              </w:rPr>
            </w:pPr>
            <w:r w:rsidRPr="00AF4263">
              <w:rPr>
                <w:rFonts w:ascii="Arial" w:hAnsi="Arial" w:cs="Arial"/>
                <w:sz w:val="22"/>
                <w:szCs w:val="22"/>
              </w:rPr>
              <w:t>General duties (sections 19-26)</w:t>
            </w:r>
          </w:p>
          <w:p w:rsidR="00AF4263" w:rsidRPr="00AF4263" w:rsidRDefault="00AF4263" w:rsidP="00AF4263">
            <w:pPr>
              <w:rPr>
                <w:rFonts w:ascii="Arial" w:hAnsi="Arial" w:cs="Arial"/>
                <w:sz w:val="22"/>
                <w:szCs w:val="22"/>
              </w:rPr>
            </w:pPr>
            <w:r w:rsidRPr="00AF4263">
              <w:rPr>
                <w:rFonts w:ascii="Arial" w:hAnsi="Arial" w:cs="Arial"/>
                <w:sz w:val="22"/>
                <w:szCs w:val="22"/>
              </w:rPr>
              <w:t>The WHS Act sets out specific duties which a PCBU must comply with</w:t>
            </w:r>
          </w:p>
          <w:p w:rsidR="00AF4263" w:rsidRPr="00AF4263" w:rsidRDefault="00AF4263" w:rsidP="00AF4263">
            <w:pPr>
              <w:rPr>
                <w:rFonts w:ascii="Arial" w:hAnsi="Arial" w:cs="Arial"/>
                <w:sz w:val="22"/>
                <w:szCs w:val="22"/>
              </w:rPr>
            </w:pPr>
            <w:r w:rsidRPr="00AF4263">
              <w:rPr>
                <w:rFonts w:ascii="Arial" w:hAnsi="Arial" w:cs="Arial"/>
                <w:sz w:val="22"/>
                <w:szCs w:val="22"/>
              </w:rPr>
              <w:t>as part of their general duty so far as is reasonably practicable. These</w:t>
            </w:r>
          </w:p>
          <w:p w:rsidR="00AF4263" w:rsidRPr="00AF4263" w:rsidRDefault="00AF4263" w:rsidP="00AF4263">
            <w:pPr>
              <w:rPr>
                <w:rFonts w:ascii="Arial" w:hAnsi="Arial" w:cs="Arial"/>
                <w:sz w:val="22"/>
                <w:szCs w:val="22"/>
              </w:rPr>
            </w:pPr>
            <w:r w:rsidRPr="00AF4263">
              <w:rPr>
                <w:rFonts w:ascii="Arial" w:hAnsi="Arial" w:cs="Arial"/>
                <w:sz w:val="22"/>
                <w:szCs w:val="22"/>
              </w:rPr>
              <w:t>include:</w:t>
            </w:r>
          </w:p>
          <w:p w:rsidR="00AF4263" w:rsidRPr="00AF4263" w:rsidRDefault="00AF4263" w:rsidP="00AF4263">
            <w:pPr>
              <w:rPr>
                <w:rFonts w:ascii="Arial" w:hAnsi="Arial" w:cs="Arial"/>
                <w:sz w:val="22"/>
                <w:szCs w:val="22"/>
              </w:rPr>
            </w:pPr>
            <w:r w:rsidRPr="00AF4263">
              <w:rPr>
                <w:rFonts w:ascii="Arial" w:hAnsi="Arial" w:cs="Arial"/>
                <w:sz w:val="22"/>
                <w:szCs w:val="22"/>
              </w:rPr>
              <w:t>10 Workplace Health and Safety Queensland</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providing and maintaining a working environment that is safe and</w:t>
            </w:r>
          </w:p>
          <w:p w:rsidR="00AF4263" w:rsidRPr="00AF4263" w:rsidRDefault="00AF4263" w:rsidP="00AF4263">
            <w:pPr>
              <w:rPr>
                <w:rFonts w:ascii="Arial" w:hAnsi="Arial" w:cs="Arial"/>
                <w:sz w:val="22"/>
                <w:szCs w:val="22"/>
              </w:rPr>
            </w:pPr>
            <w:r w:rsidRPr="00AF4263">
              <w:rPr>
                <w:rFonts w:ascii="Arial" w:hAnsi="Arial" w:cs="Arial"/>
                <w:sz w:val="22"/>
                <w:szCs w:val="22"/>
              </w:rPr>
              <w:t>without risks to health, including the entering and exiting of the</w:t>
            </w:r>
          </w:p>
          <w:p w:rsidR="00AF4263" w:rsidRPr="00AF4263" w:rsidRDefault="00AF4263" w:rsidP="00AF4263">
            <w:pPr>
              <w:rPr>
                <w:rFonts w:ascii="Arial" w:hAnsi="Arial" w:cs="Arial"/>
                <w:sz w:val="22"/>
                <w:szCs w:val="22"/>
              </w:rPr>
            </w:pPr>
            <w:r w:rsidRPr="00AF4263">
              <w:rPr>
                <w:rFonts w:ascii="Arial" w:hAnsi="Arial" w:cs="Arial"/>
                <w:sz w:val="22"/>
                <w:szCs w:val="22"/>
              </w:rPr>
              <w:t>workplace</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providing and maintaining plant, structure and systems of work that</w:t>
            </w:r>
          </w:p>
          <w:p w:rsidR="00AF4263" w:rsidRPr="00AF4263" w:rsidRDefault="00AF4263" w:rsidP="00AF4263">
            <w:pPr>
              <w:rPr>
                <w:rFonts w:ascii="Arial" w:hAnsi="Arial" w:cs="Arial"/>
                <w:sz w:val="22"/>
                <w:szCs w:val="22"/>
              </w:rPr>
            </w:pPr>
            <w:r w:rsidRPr="00AF4263">
              <w:rPr>
                <w:rFonts w:ascii="Arial" w:hAnsi="Arial" w:cs="Arial"/>
                <w:sz w:val="22"/>
                <w:szCs w:val="22"/>
              </w:rPr>
              <w:t>are safe and do not pose health risks (e.g. providing effective guards</w:t>
            </w:r>
          </w:p>
          <w:p w:rsidR="00AF4263" w:rsidRPr="00AF4263" w:rsidRDefault="00AF4263" w:rsidP="00AF4263">
            <w:pPr>
              <w:rPr>
                <w:rFonts w:ascii="Arial" w:hAnsi="Arial" w:cs="Arial"/>
                <w:sz w:val="22"/>
                <w:szCs w:val="22"/>
              </w:rPr>
            </w:pPr>
            <w:r w:rsidRPr="00AF4263">
              <w:rPr>
                <w:rFonts w:ascii="Arial" w:hAnsi="Arial" w:cs="Arial"/>
                <w:sz w:val="22"/>
                <w:szCs w:val="22"/>
              </w:rPr>
              <w:t>on machines and regulating the pace and frequency of work)</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ensuring the safe use, handling, storage and transport of plant,</w:t>
            </w:r>
          </w:p>
          <w:p w:rsidR="00AF4263" w:rsidRPr="00AF4263" w:rsidRDefault="00AF4263" w:rsidP="00AF4263">
            <w:pPr>
              <w:rPr>
                <w:rFonts w:ascii="Arial" w:hAnsi="Arial" w:cs="Arial"/>
                <w:sz w:val="22"/>
                <w:szCs w:val="22"/>
              </w:rPr>
            </w:pPr>
            <w:r w:rsidRPr="00AF4263">
              <w:rPr>
                <w:rFonts w:ascii="Arial" w:hAnsi="Arial" w:cs="Arial"/>
                <w:sz w:val="22"/>
                <w:szCs w:val="22"/>
              </w:rPr>
              <w:t>structure and substances (e.g. toxic chemicals, dusts and fibres)</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providing adequate facilities for the welfare of workers at workplaces</w:t>
            </w:r>
          </w:p>
          <w:p w:rsidR="00AF4263" w:rsidRPr="00AF4263" w:rsidRDefault="00AF4263" w:rsidP="00AF4263">
            <w:pPr>
              <w:rPr>
                <w:rFonts w:ascii="Arial" w:hAnsi="Arial" w:cs="Arial"/>
                <w:sz w:val="22"/>
                <w:szCs w:val="22"/>
              </w:rPr>
            </w:pPr>
            <w:r w:rsidRPr="00AF4263">
              <w:rPr>
                <w:rFonts w:ascii="Arial" w:hAnsi="Arial" w:cs="Arial"/>
                <w:sz w:val="22"/>
                <w:szCs w:val="22"/>
              </w:rPr>
              <w:t>under their management and control (e.g. washrooms, lockers and</w:t>
            </w:r>
          </w:p>
          <w:p w:rsidR="00AF4263" w:rsidRPr="00AF4263" w:rsidRDefault="00AF4263" w:rsidP="00AF4263">
            <w:pPr>
              <w:rPr>
                <w:rFonts w:ascii="Arial" w:hAnsi="Arial" w:cs="Arial"/>
                <w:sz w:val="22"/>
                <w:szCs w:val="22"/>
              </w:rPr>
            </w:pPr>
            <w:r w:rsidRPr="00AF4263">
              <w:rPr>
                <w:rFonts w:ascii="Arial" w:hAnsi="Arial" w:cs="Arial"/>
                <w:sz w:val="22"/>
                <w:szCs w:val="22"/>
              </w:rPr>
              <w:t>dining areas)</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providing workers with information, instruction, training or</w:t>
            </w:r>
          </w:p>
          <w:p w:rsidR="00AF4263" w:rsidRPr="00AF4263" w:rsidRDefault="00AF4263" w:rsidP="00AF4263">
            <w:pPr>
              <w:rPr>
                <w:rFonts w:ascii="Arial" w:hAnsi="Arial" w:cs="Arial"/>
                <w:sz w:val="22"/>
                <w:szCs w:val="22"/>
              </w:rPr>
            </w:pPr>
            <w:r w:rsidRPr="00AF4263">
              <w:rPr>
                <w:rFonts w:ascii="Arial" w:hAnsi="Arial" w:cs="Arial"/>
                <w:sz w:val="22"/>
                <w:szCs w:val="22"/>
              </w:rPr>
              <w:t>supervision needed for them to work safely and without risks to their</w:t>
            </w:r>
          </w:p>
          <w:p w:rsidR="00AF4263" w:rsidRPr="00AF4263" w:rsidRDefault="00AF4263" w:rsidP="00AF4263">
            <w:pPr>
              <w:rPr>
                <w:rFonts w:ascii="Arial" w:hAnsi="Arial" w:cs="Arial"/>
                <w:sz w:val="22"/>
                <w:szCs w:val="22"/>
              </w:rPr>
            </w:pPr>
            <w:r w:rsidRPr="00AF4263">
              <w:rPr>
                <w:rFonts w:ascii="Arial" w:hAnsi="Arial" w:cs="Arial"/>
                <w:sz w:val="22"/>
                <w:szCs w:val="22"/>
              </w:rPr>
              <w:t>health</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monitoring the health of their workers and the conditions of the</w:t>
            </w:r>
          </w:p>
          <w:p w:rsidR="00AF4263" w:rsidRPr="00AF4263" w:rsidRDefault="00AF4263" w:rsidP="00AF4263">
            <w:pPr>
              <w:rPr>
                <w:rFonts w:ascii="Arial" w:hAnsi="Arial" w:cs="Arial"/>
                <w:sz w:val="22"/>
                <w:szCs w:val="22"/>
              </w:rPr>
            </w:pPr>
            <w:r w:rsidRPr="00AF4263">
              <w:rPr>
                <w:rFonts w:ascii="Arial" w:hAnsi="Arial" w:cs="Arial"/>
                <w:sz w:val="22"/>
                <w:szCs w:val="22"/>
              </w:rPr>
              <w:t>workplace under their management and control to prevent injury or</w:t>
            </w:r>
          </w:p>
          <w:p w:rsidR="00AF4263" w:rsidRPr="00AF4263" w:rsidRDefault="00AF4263" w:rsidP="00AF4263">
            <w:pPr>
              <w:rPr>
                <w:rFonts w:ascii="Arial" w:hAnsi="Arial" w:cs="Arial"/>
                <w:sz w:val="22"/>
                <w:szCs w:val="22"/>
              </w:rPr>
            </w:pPr>
            <w:r w:rsidRPr="00AF4263">
              <w:rPr>
                <w:rFonts w:ascii="Arial" w:hAnsi="Arial" w:cs="Arial"/>
                <w:sz w:val="22"/>
                <w:szCs w:val="22"/>
              </w:rPr>
              <w:lastRenderedPageBreak/>
              <w:t>illness</w:t>
            </w:r>
          </w:p>
          <w:p w:rsidR="00AF4263" w:rsidRPr="00AF4263" w:rsidRDefault="00AF4263" w:rsidP="00AF4263">
            <w:pPr>
              <w:rPr>
                <w:rFonts w:ascii="Arial" w:hAnsi="Arial" w:cs="Arial"/>
                <w:sz w:val="22"/>
                <w:szCs w:val="22"/>
              </w:rPr>
            </w:pPr>
            <w:r w:rsidRPr="00AF4263">
              <w:rPr>
                <w:rFonts w:ascii="Arial" w:hAnsi="Arial" w:cs="Arial"/>
                <w:sz w:val="22"/>
                <w:szCs w:val="22"/>
              </w:rPr>
              <w:t>•</w:t>
            </w:r>
            <w:r w:rsidRPr="00AF4263">
              <w:rPr>
                <w:rFonts w:ascii="Arial" w:hAnsi="Arial" w:cs="Arial"/>
                <w:sz w:val="22"/>
                <w:szCs w:val="22"/>
              </w:rPr>
              <w:tab/>
              <w:t xml:space="preserve"> maintaining any accommodation owned or under their management</w:t>
            </w:r>
          </w:p>
          <w:p w:rsidR="00AF4263" w:rsidRPr="00AF4263" w:rsidRDefault="00AF4263" w:rsidP="00AF4263">
            <w:pPr>
              <w:rPr>
                <w:rFonts w:ascii="Arial" w:hAnsi="Arial" w:cs="Arial"/>
                <w:sz w:val="22"/>
                <w:szCs w:val="22"/>
              </w:rPr>
            </w:pPr>
            <w:r w:rsidRPr="00AF4263">
              <w:rPr>
                <w:rFonts w:ascii="Arial" w:hAnsi="Arial" w:cs="Arial"/>
                <w:sz w:val="22"/>
                <w:szCs w:val="22"/>
              </w:rPr>
              <w:t>and control to ensure the health and safety of workers occupying the</w:t>
            </w:r>
          </w:p>
          <w:p w:rsidR="00AF4263" w:rsidRPr="00AF4263" w:rsidRDefault="00AF4263" w:rsidP="00AF4263">
            <w:pPr>
              <w:rPr>
                <w:rFonts w:ascii="Arial" w:hAnsi="Arial" w:cs="Arial"/>
                <w:sz w:val="22"/>
                <w:szCs w:val="22"/>
              </w:rPr>
            </w:pPr>
            <w:r w:rsidRPr="00AF4263">
              <w:rPr>
                <w:rFonts w:ascii="Arial" w:hAnsi="Arial" w:cs="Arial"/>
                <w:sz w:val="22"/>
                <w:szCs w:val="22"/>
              </w:rPr>
              <w:t>premises.</w:t>
            </w:r>
          </w:p>
          <w:p w:rsidR="00AF4263" w:rsidRPr="00AF4263" w:rsidRDefault="00AF4263" w:rsidP="00AF4263">
            <w:pPr>
              <w:rPr>
                <w:rFonts w:ascii="Arial" w:hAnsi="Arial" w:cs="Arial"/>
                <w:sz w:val="22"/>
                <w:szCs w:val="22"/>
              </w:rPr>
            </w:pPr>
            <w:r w:rsidRPr="00AF4263">
              <w:rPr>
                <w:rFonts w:ascii="Arial" w:hAnsi="Arial" w:cs="Arial"/>
                <w:sz w:val="22"/>
                <w:szCs w:val="22"/>
              </w:rPr>
              <w:t>In addition, a PCBU with management or control of a workplace must</w:t>
            </w:r>
          </w:p>
          <w:p w:rsidR="00AF4263" w:rsidRPr="00AF4263" w:rsidRDefault="00AF4263" w:rsidP="00AF4263">
            <w:pPr>
              <w:rPr>
                <w:rFonts w:ascii="Arial" w:hAnsi="Arial" w:cs="Arial"/>
                <w:sz w:val="22"/>
                <w:szCs w:val="22"/>
              </w:rPr>
            </w:pPr>
            <w:r w:rsidRPr="00AF4263">
              <w:rPr>
                <w:rFonts w:ascii="Arial" w:hAnsi="Arial" w:cs="Arial"/>
                <w:sz w:val="22"/>
                <w:szCs w:val="22"/>
              </w:rPr>
              <w:t>ensure, so far as is reasonably practicable, that the workplace, the</w:t>
            </w:r>
          </w:p>
          <w:p w:rsidR="00AF4263" w:rsidRPr="00AF4263" w:rsidRDefault="00AF4263" w:rsidP="00AF4263">
            <w:pPr>
              <w:rPr>
                <w:rFonts w:ascii="Arial" w:hAnsi="Arial" w:cs="Arial"/>
                <w:sz w:val="22"/>
                <w:szCs w:val="22"/>
              </w:rPr>
            </w:pPr>
            <w:r w:rsidRPr="00AF4263">
              <w:rPr>
                <w:rFonts w:ascii="Arial" w:hAnsi="Arial" w:cs="Arial"/>
                <w:sz w:val="22"/>
                <w:szCs w:val="22"/>
              </w:rPr>
              <w:t>means of entering and exiting the workplace and anything arising from</w:t>
            </w:r>
          </w:p>
          <w:p w:rsidR="00AF4263" w:rsidRPr="00AF4263" w:rsidRDefault="00AF4263" w:rsidP="00AF4263">
            <w:pPr>
              <w:rPr>
                <w:rFonts w:ascii="Arial" w:hAnsi="Arial" w:cs="Arial"/>
                <w:sz w:val="22"/>
                <w:szCs w:val="22"/>
              </w:rPr>
            </w:pPr>
            <w:r w:rsidRPr="00AF4263">
              <w:rPr>
                <w:rFonts w:ascii="Arial" w:hAnsi="Arial" w:cs="Arial"/>
                <w:sz w:val="22"/>
                <w:szCs w:val="22"/>
              </w:rPr>
              <w:t>the workplace do not affect the health and safety of any person.</w:t>
            </w:r>
          </w:p>
          <w:p w:rsidR="00AF4263" w:rsidRPr="00AF4263" w:rsidRDefault="00AF4263" w:rsidP="00AF4263">
            <w:pPr>
              <w:rPr>
                <w:rFonts w:ascii="Arial" w:hAnsi="Arial" w:cs="Arial"/>
                <w:sz w:val="22"/>
                <w:szCs w:val="22"/>
              </w:rPr>
            </w:pPr>
            <w:r w:rsidRPr="00AF4263">
              <w:rPr>
                <w:rFonts w:ascii="Arial" w:hAnsi="Arial" w:cs="Arial"/>
                <w:sz w:val="22"/>
                <w:szCs w:val="22"/>
              </w:rPr>
              <w:t>Similarly, a PCBU with management or control of fixtures, fittings or plant</w:t>
            </w:r>
          </w:p>
          <w:p w:rsidR="00AF4263" w:rsidRPr="00AF4263" w:rsidRDefault="00AF4263" w:rsidP="00AF4263">
            <w:pPr>
              <w:rPr>
                <w:rFonts w:ascii="Arial" w:hAnsi="Arial" w:cs="Arial"/>
                <w:sz w:val="22"/>
                <w:szCs w:val="22"/>
              </w:rPr>
            </w:pPr>
            <w:r w:rsidRPr="00AF4263">
              <w:rPr>
                <w:rFonts w:ascii="Arial" w:hAnsi="Arial" w:cs="Arial"/>
                <w:sz w:val="22"/>
                <w:szCs w:val="22"/>
              </w:rPr>
              <w:t>at a workplace must ensure, so far as is reasonably practicable, that</w:t>
            </w:r>
          </w:p>
          <w:p w:rsidR="00AF4263" w:rsidRPr="00AF4263" w:rsidRDefault="00AF4263" w:rsidP="00AF4263">
            <w:pPr>
              <w:rPr>
                <w:rFonts w:ascii="Arial" w:hAnsi="Arial" w:cs="Arial"/>
                <w:sz w:val="22"/>
                <w:szCs w:val="22"/>
              </w:rPr>
            </w:pPr>
            <w:r w:rsidRPr="00AF4263">
              <w:rPr>
                <w:rFonts w:ascii="Arial" w:hAnsi="Arial" w:cs="Arial"/>
                <w:sz w:val="22"/>
                <w:szCs w:val="22"/>
              </w:rPr>
              <w:t>the fixtures, fittings and plant do not affect the health and safety of any</w:t>
            </w:r>
          </w:p>
          <w:p w:rsidR="00AF4263" w:rsidRPr="00AF4263" w:rsidRDefault="00AF4263" w:rsidP="00AF4263">
            <w:pPr>
              <w:rPr>
                <w:rFonts w:ascii="Arial" w:hAnsi="Arial" w:cs="Arial"/>
                <w:sz w:val="22"/>
                <w:szCs w:val="22"/>
              </w:rPr>
            </w:pPr>
            <w:r w:rsidRPr="00AF4263">
              <w:rPr>
                <w:rFonts w:ascii="Arial" w:hAnsi="Arial" w:cs="Arial"/>
                <w:sz w:val="22"/>
                <w:szCs w:val="22"/>
              </w:rPr>
              <w:t>person.</w:t>
            </w:r>
          </w:p>
          <w:p w:rsidR="00AF4263" w:rsidRPr="00AF4263" w:rsidRDefault="00AF4263" w:rsidP="00AF4263">
            <w:pPr>
              <w:rPr>
                <w:rFonts w:ascii="Arial" w:hAnsi="Arial" w:cs="Arial"/>
                <w:sz w:val="22"/>
                <w:szCs w:val="22"/>
              </w:rPr>
            </w:pPr>
            <w:r w:rsidRPr="00AF4263">
              <w:rPr>
                <w:rFonts w:ascii="Arial" w:hAnsi="Arial" w:cs="Arial"/>
                <w:sz w:val="22"/>
                <w:szCs w:val="22"/>
              </w:rPr>
              <w:t>PCBU who installs, erects or commissions plant or structures must also</w:t>
            </w:r>
          </w:p>
          <w:p w:rsidR="00AF4263" w:rsidRPr="00AF4263" w:rsidRDefault="00AF4263" w:rsidP="00AF4263">
            <w:pPr>
              <w:rPr>
                <w:rFonts w:ascii="Arial" w:hAnsi="Arial" w:cs="Arial"/>
                <w:sz w:val="22"/>
                <w:szCs w:val="22"/>
              </w:rPr>
            </w:pPr>
            <w:r w:rsidRPr="00AF4263">
              <w:rPr>
                <w:rFonts w:ascii="Arial" w:hAnsi="Arial" w:cs="Arial"/>
                <w:sz w:val="22"/>
                <w:szCs w:val="22"/>
              </w:rPr>
              <w:t>ensure all workplace activity relating to the plant or structure including</w:t>
            </w:r>
          </w:p>
          <w:p w:rsidR="00B820C4" w:rsidRPr="0015115F" w:rsidRDefault="00AF4263" w:rsidP="0015115F">
            <w:pPr>
              <w:rPr>
                <w:rFonts w:ascii="Arial" w:hAnsi="Arial" w:cs="Arial"/>
                <w:sz w:val="22"/>
                <w:szCs w:val="22"/>
              </w:rPr>
            </w:pPr>
            <w:r w:rsidRPr="00AF4263">
              <w:rPr>
                <w:rFonts w:ascii="Arial" w:hAnsi="Arial" w:cs="Arial"/>
                <w:sz w:val="22"/>
                <w:szCs w:val="22"/>
              </w:rPr>
              <w:t>its decommissioning or dismantling is without risks to health or safety.</w:t>
            </w:r>
            <w:permEnd w:id="1534744800"/>
          </w:p>
        </w:tc>
        <w:tc>
          <w:tcPr>
            <w:tcW w:w="335" w:type="pct"/>
            <w:tcBorders>
              <w:top w:val="nil"/>
              <w:left w:val="single" w:sz="12" w:space="0" w:color="auto"/>
              <w:bottom w:val="nil"/>
              <w:right w:val="nil"/>
            </w:tcBorders>
          </w:tcPr>
          <w:p w:rsidR="00B820C4" w:rsidRDefault="00B820C4" w:rsidP="00B820C4">
            <w:pPr>
              <w:ind w:left="993" w:hanging="993"/>
            </w:pPr>
          </w:p>
        </w:tc>
      </w:tr>
    </w:tbl>
    <w:p w:rsidR="00091364" w:rsidRDefault="00091364" w:rsidP="00091364">
      <w:pPr>
        <w:rPr>
          <w:rFonts w:ascii="Arial" w:hAnsi="Arial" w:cs="Arial"/>
          <w:sz w:val="22"/>
          <w:szCs w:val="22"/>
        </w:rPr>
      </w:pPr>
    </w:p>
    <w:p w:rsidR="00CD32DD" w:rsidRDefault="00CD32DD">
      <w:pPr>
        <w:jc w:val="left"/>
        <w:rPr>
          <w:rFonts w:ascii="Arial" w:hAnsi="Arial" w:cs="Arial"/>
          <w:sz w:val="22"/>
          <w:szCs w:val="22"/>
        </w:rPr>
      </w:pPr>
    </w:p>
    <w:p w:rsidR="00091364" w:rsidRPr="00830749" w:rsidRDefault="00091364" w:rsidP="00091364">
      <w:pPr>
        <w:pStyle w:val="11CSTCPLQuestionBullet"/>
        <w:ind w:left="709" w:hanging="709"/>
      </w:pPr>
      <w:bookmarkStart w:id="19" w:name="_Ref531682034"/>
      <w:r>
        <w:t xml:space="preserve">Identify the applicable WHS Regulation in your jurisdiction. Identify its requirements </w:t>
      </w:r>
      <w:r w:rsidR="00793625">
        <w:t xml:space="preserve">for PCBUs </w:t>
      </w:r>
      <w:r>
        <w:t xml:space="preserve">with regards to </w:t>
      </w:r>
      <w:r w:rsidR="00793625">
        <w:t>identifying hazards and risks</w:t>
      </w:r>
      <w:r>
        <w:t>.</w:t>
      </w:r>
      <w:bookmarkEnd w:id="19"/>
    </w:p>
    <w:p w:rsidR="00091364" w:rsidRPr="00830749" w:rsidRDefault="00091364" w:rsidP="000913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93625">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62021818"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62021818" w:displacedByCustomXml="prev"/>
      </w:tr>
      <w:tr w:rsidR="00B820C4" w:rsidTr="00793625">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15115F" w:rsidRDefault="007A3933" w:rsidP="0015115F">
            <w:pPr>
              <w:rPr>
                <w:rFonts w:ascii="Arial" w:hAnsi="Arial" w:cs="Arial"/>
                <w:sz w:val="22"/>
                <w:szCs w:val="22"/>
              </w:rPr>
            </w:pPr>
            <w:permStart w:id="2102269172" w:edGrp="everyone"/>
            <w:r w:rsidRPr="007A3933">
              <w:rPr>
                <w:rFonts w:ascii="Arial" w:hAnsi="Arial" w:cs="Arial"/>
                <w:sz w:val="22"/>
                <w:szCs w:val="22"/>
              </w:rPr>
              <w:t>WHS Regulation and Codes of Practice (sections 274-276) 5</w:t>
            </w:r>
            <w:permEnd w:id="2102269172"/>
          </w:p>
        </w:tc>
        <w:tc>
          <w:tcPr>
            <w:tcW w:w="2945" w:type="pct"/>
            <w:tcBorders>
              <w:top w:val="single" w:sz="12" w:space="0" w:color="auto"/>
              <w:left w:val="single" w:sz="4" w:space="0" w:color="auto"/>
            </w:tcBorders>
            <w:shd w:val="clear" w:color="auto" w:fill="auto"/>
            <w:vAlign w:val="center"/>
          </w:tcPr>
          <w:p w:rsidR="007A3933" w:rsidRPr="007A3933" w:rsidRDefault="007A3933" w:rsidP="007A3933">
            <w:pPr>
              <w:rPr>
                <w:rFonts w:ascii="Arial" w:hAnsi="Arial" w:cs="Arial"/>
                <w:sz w:val="22"/>
                <w:szCs w:val="22"/>
              </w:rPr>
            </w:pPr>
            <w:permStart w:id="799498257" w:edGrp="everyone"/>
            <w:r w:rsidRPr="007A3933">
              <w:rPr>
                <w:rFonts w:ascii="Arial" w:hAnsi="Arial" w:cs="Arial"/>
                <w:sz w:val="22"/>
                <w:szCs w:val="22"/>
              </w:rPr>
              <w:t>WHS Regulation and Codes of</w:t>
            </w:r>
          </w:p>
          <w:p w:rsidR="007A3933" w:rsidRPr="007A3933" w:rsidRDefault="007A3933" w:rsidP="007A3933">
            <w:pPr>
              <w:rPr>
                <w:rFonts w:ascii="Arial" w:hAnsi="Arial" w:cs="Arial"/>
                <w:sz w:val="22"/>
                <w:szCs w:val="22"/>
              </w:rPr>
            </w:pPr>
            <w:r w:rsidRPr="007A3933">
              <w:rPr>
                <w:rFonts w:ascii="Arial" w:hAnsi="Arial" w:cs="Arial"/>
                <w:sz w:val="22"/>
                <w:szCs w:val="22"/>
              </w:rPr>
              <w:t>Practice (sections 274-276)</w:t>
            </w:r>
          </w:p>
          <w:p w:rsidR="007A3933" w:rsidRPr="007A3933" w:rsidRDefault="007A3933" w:rsidP="007A3933">
            <w:pPr>
              <w:rPr>
                <w:rFonts w:ascii="Arial" w:hAnsi="Arial" w:cs="Arial"/>
                <w:sz w:val="22"/>
                <w:szCs w:val="22"/>
              </w:rPr>
            </w:pPr>
            <w:r w:rsidRPr="007A3933">
              <w:rPr>
                <w:rFonts w:ascii="Arial" w:hAnsi="Arial" w:cs="Arial"/>
                <w:sz w:val="22"/>
                <w:szCs w:val="22"/>
              </w:rPr>
              <w:t>People with duties under the WHS Act should also refer to the Work</w:t>
            </w:r>
          </w:p>
          <w:p w:rsidR="007A3933" w:rsidRPr="007A3933" w:rsidRDefault="007A3933" w:rsidP="007A3933">
            <w:pPr>
              <w:rPr>
                <w:rFonts w:ascii="Arial" w:hAnsi="Arial" w:cs="Arial"/>
                <w:sz w:val="22"/>
                <w:szCs w:val="22"/>
              </w:rPr>
            </w:pPr>
            <w:r w:rsidRPr="007A3933">
              <w:rPr>
                <w:rFonts w:ascii="Arial" w:hAnsi="Arial" w:cs="Arial"/>
                <w:sz w:val="22"/>
                <w:szCs w:val="22"/>
              </w:rPr>
              <w:t>Health and Safety Regulation 2011 (WHS Regulation) and Codes of</w:t>
            </w:r>
          </w:p>
          <w:p w:rsidR="007A3933" w:rsidRPr="007A3933" w:rsidRDefault="007A3933" w:rsidP="007A3933">
            <w:pPr>
              <w:rPr>
                <w:rFonts w:ascii="Arial" w:hAnsi="Arial" w:cs="Arial"/>
                <w:sz w:val="22"/>
                <w:szCs w:val="22"/>
              </w:rPr>
            </w:pPr>
            <w:r w:rsidRPr="007A3933">
              <w:rPr>
                <w:rFonts w:ascii="Arial" w:hAnsi="Arial" w:cs="Arial"/>
                <w:sz w:val="22"/>
                <w:szCs w:val="22"/>
              </w:rPr>
              <w:t>Practice.</w:t>
            </w:r>
          </w:p>
          <w:p w:rsidR="007A3933" w:rsidRPr="007A3933" w:rsidRDefault="007A3933" w:rsidP="007A3933">
            <w:pPr>
              <w:rPr>
                <w:rFonts w:ascii="Arial" w:hAnsi="Arial" w:cs="Arial"/>
                <w:sz w:val="22"/>
                <w:szCs w:val="22"/>
              </w:rPr>
            </w:pPr>
            <w:r w:rsidRPr="007A3933">
              <w:rPr>
                <w:rFonts w:ascii="Arial" w:hAnsi="Arial" w:cs="Arial"/>
                <w:sz w:val="22"/>
                <w:szCs w:val="22"/>
              </w:rPr>
              <w:t>WHS Regulation</w:t>
            </w:r>
          </w:p>
          <w:p w:rsidR="007A3933" w:rsidRPr="007A3933" w:rsidRDefault="007A3933" w:rsidP="007A3933">
            <w:pPr>
              <w:rPr>
                <w:rFonts w:ascii="Arial" w:hAnsi="Arial" w:cs="Arial"/>
                <w:sz w:val="22"/>
                <w:szCs w:val="22"/>
              </w:rPr>
            </w:pPr>
            <w:r w:rsidRPr="007A3933">
              <w:rPr>
                <w:rFonts w:ascii="Arial" w:hAnsi="Arial" w:cs="Arial"/>
                <w:sz w:val="22"/>
                <w:szCs w:val="22"/>
              </w:rPr>
              <w:t>The WHS Regulation specifies the way in which a duty under the WHS Act</w:t>
            </w:r>
          </w:p>
          <w:p w:rsidR="007A3933" w:rsidRPr="007A3933" w:rsidRDefault="007A3933" w:rsidP="007A3933">
            <w:pPr>
              <w:rPr>
                <w:rFonts w:ascii="Arial" w:hAnsi="Arial" w:cs="Arial"/>
                <w:sz w:val="22"/>
                <w:szCs w:val="22"/>
              </w:rPr>
            </w:pPr>
            <w:r w:rsidRPr="007A3933">
              <w:rPr>
                <w:rFonts w:ascii="Arial" w:hAnsi="Arial" w:cs="Arial"/>
                <w:sz w:val="22"/>
                <w:szCs w:val="22"/>
              </w:rPr>
              <w:t>must be performed and prescribes procedural or administrative matters</w:t>
            </w:r>
          </w:p>
          <w:p w:rsidR="007A3933" w:rsidRPr="007A3933" w:rsidRDefault="007A3933" w:rsidP="007A3933">
            <w:pPr>
              <w:rPr>
                <w:rFonts w:ascii="Arial" w:hAnsi="Arial" w:cs="Arial"/>
                <w:sz w:val="22"/>
                <w:szCs w:val="22"/>
              </w:rPr>
            </w:pPr>
            <w:r w:rsidRPr="007A3933">
              <w:rPr>
                <w:rFonts w:ascii="Arial" w:hAnsi="Arial" w:cs="Arial"/>
                <w:sz w:val="22"/>
                <w:szCs w:val="22"/>
              </w:rPr>
              <w:t>to support the WHS Act (e.g. requiring licences for specific activities and</w:t>
            </w:r>
          </w:p>
          <w:p w:rsidR="007A3933" w:rsidRPr="007A3933" w:rsidRDefault="007A3933" w:rsidP="007A3933">
            <w:pPr>
              <w:rPr>
                <w:rFonts w:ascii="Arial" w:hAnsi="Arial" w:cs="Arial"/>
                <w:sz w:val="22"/>
                <w:szCs w:val="22"/>
              </w:rPr>
            </w:pPr>
            <w:r w:rsidRPr="007A3933">
              <w:rPr>
                <w:rFonts w:ascii="Arial" w:hAnsi="Arial" w:cs="Arial"/>
                <w:sz w:val="22"/>
                <w:szCs w:val="22"/>
              </w:rPr>
              <w:t>the keeping of records).</w:t>
            </w:r>
          </w:p>
          <w:p w:rsidR="007A3933" w:rsidRPr="007A3933" w:rsidRDefault="007A3933" w:rsidP="007A3933">
            <w:pPr>
              <w:rPr>
                <w:rFonts w:ascii="Arial" w:hAnsi="Arial" w:cs="Arial"/>
                <w:sz w:val="22"/>
                <w:szCs w:val="22"/>
              </w:rPr>
            </w:pPr>
            <w:r w:rsidRPr="007A3933">
              <w:rPr>
                <w:rFonts w:ascii="Arial" w:hAnsi="Arial" w:cs="Arial"/>
                <w:sz w:val="22"/>
                <w:szCs w:val="22"/>
              </w:rPr>
              <w:t>Codes of Practice</w:t>
            </w:r>
          </w:p>
          <w:p w:rsidR="007A3933" w:rsidRPr="007A3933" w:rsidRDefault="007A3933" w:rsidP="007A3933">
            <w:pPr>
              <w:rPr>
                <w:rFonts w:ascii="Arial" w:hAnsi="Arial" w:cs="Arial"/>
                <w:sz w:val="22"/>
                <w:szCs w:val="22"/>
              </w:rPr>
            </w:pPr>
            <w:r w:rsidRPr="007A3933">
              <w:rPr>
                <w:rFonts w:ascii="Arial" w:hAnsi="Arial" w:cs="Arial"/>
                <w:sz w:val="22"/>
                <w:szCs w:val="22"/>
              </w:rPr>
              <w:t>Codes of Practice provide practical guidance on how to meet the</w:t>
            </w:r>
          </w:p>
          <w:p w:rsidR="007A3933" w:rsidRPr="007A3933" w:rsidRDefault="007A3933" w:rsidP="007A3933">
            <w:pPr>
              <w:rPr>
                <w:rFonts w:ascii="Arial" w:hAnsi="Arial" w:cs="Arial"/>
                <w:sz w:val="22"/>
                <w:szCs w:val="22"/>
              </w:rPr>
            </w:pPr>
            <w:r w:rsidRPr="007A3933">
              <w:rPr>
                <w:rFonts w:ascii="Arial" w:hAnsi="Arial" w:cs="Arial"/>
                <w:sz w:val="22"/>
                <w:szCs w:val="22"/>
              </w:rPr>
              <w:t>standards set out in the WHS Act and the WHS Regulation. Codes</w:t>
            </w:r>
          </w:p>
          <w:p w:rsidR="007A3933" w:rsidRPr="007A3933" w:rsidRDefault="007A3933" w:rsidP="007A3933">
            <w:pPr>
              <w:rPr>
                <w:rFonts w:ascii="Arial" w:hAnsi="Arial" w:cs="Arial"/>
                <w:sz w:val="22"/>
                <w:szCs w:val="22"/>
              </w:rPr>
            </w:pPr>
            <w:r w:rsidRPr="007A3933">
              <w:rPr>
                <w:rFonts w:ascii="Arial" w:hAnsi="Arial" w:cs="Arial"/>
                <w:sz w:val="22"/>
                <w:szCs w:val="22"/>
              </w:rPr>
              <w:lastRenderedPageBreak/>
              <w:t>of Practice can be used as evidence in legal proceedings to provide</w:t>
            </w:r>
          </w:p>
          <w:p w:rsidR="007A3933" w:rsidRPr="007A3933" w:rsidRDefault="007A3933" w:rsidP="007A3933">
            <w:pPr>
              <w:rPr>
                <w:rFonts w:ascii="Arial" w:hAnsi="Arial" w:cs="Arial"/>
                <w:sz w:val="22"/>
                <w:szCs w:val="22"/>
              </w:rPr>
            </w:pPr>
            <w:r w:rsidRPr="007A3933">
              <w:rPr>
                <w:rFonts w:ascii="Arial" w:hAnsi="Arial" w:cs="Arial"/>
                <w:sz w:val="22"/>
                <w:szCs w:val="22"/>
              </w:rPr>
              <w:t>information on how a hazard or risk can be controlled or managed and</w:t>
            </w:r>
          </w:p>
          <w:p w:rsidR="007A3933" w:rsidRPr="007A3933" w:rsidRDefault="007A3933" w:rsidP="007A3933">
            <w:pPr>
              <w:rPr>
                <w:rFonts w:ascii="Arial" w:hAnsi="Arial" w:cs="Arial"/>
                <w:sz w:val="22"/>
                <w:szCs w:val="22"/>
              </w:rPr>
            </w:pPr>
            <w:r w:rsidRPr="007A3933">
              <w:rPr>
                <w:rFonts w:ascii="Arial" w:hAnsi="Arial" w:cs="Arial"/>
                <w:sz w:val="22"/>
                <w:szCs w:val="22"/>
              </w:rPr>
              <w:t>to determine what was reasonably practicable in the circumstances</w:t>
            </w:r>
          </w:p>
          <w:p w:rsidR="007A3933" w:rsidRPr="007A3933" w:rsidRDefault="007A3933" w:rsidP="007A3933">
            <w:pPr>
              <w:rPr>
                <w:rFonts w:ascii="Arial" w:hAnsi="Arial" w:cs="Arial"/>
                <w:sz w:val="22"/>
                <w:szCs w:val="22"/>
              </w:rPr>
            </w:pPr>
            <w:r w:rsidRPr="007A3933">
              <w:rPr>
                <w:rFonts w:ascii="Arial" w:hAnsi="Arial" w:cs="Arial"/>
                <w:sz w:val="22"/>
                <w:szCs w:val="22"/>
              </w:rPr>
              <w:t>discussed. They can also be referred to by an inspector when issuing an</w:t>
            </w:r>
          </w:p>
          <w:p w:rsidR="007A3933" w:rsidRPr="007A3933" w:rsidRDefault="007A3933" w:rsidP="007A3933">
            <w:pPr>
              <w:rPr>
                <w:rFonts w:ascii="Arial" w:hAnsi="Arial" w:cs="Arial"/>
                <w:sz w:val="22"/>
                <w:szCs w:val="22"/>
              </w:rPr>
            </w:pPr>
            <w:r w:rsidRPr="007A3933">
              <w:rPr>
                <w:rFonts w:ascii="Arial" w:hAnsi="Arial" w:cs="Arial"/>
                <w:sz w:val="22"/>
                <w:szCs w:val="22"/>
              </w:rPr>
              <w:t>improvement or prohibition notice.</w:t>
            </w:r>
          </w:p>
          <w:p w:rsidR="007A3933" w:rsidRPr="007A3933" w:rsidRDefault="007A3933" w:rsidP="007A3933">
            <w:pPr>
              <w:rPr>
                <w:rFonts w:ascii="Arial" w:hAnsi="Arial" w:cs="Arial"/>
                <w:sz w:val="22"/>
                <w:szCs w:val="22"/>
              </w:rPr>
            </w:pPr>
            <w:r w:rsidRPr="007A3933">
              <w:rPr>
                <w:rFonts w:ascii="Arial" w:hAnsi="Arial" w:cs="Arial"/>
                <w:sz w:val="22"/>
                <w:szCs w:val="22"/>
              </w:rPr>
              <w:t>However, Codes of Practice are not mandatory and a duty holder may</w:t>
            </w:r>
          </w:p>
          <w:p w:rsidR="007A3933" w:rsidRPr="007A3933" w:rsidRDefault="007A3933" w:rsidP="007A3933">
            <w:pPr>
              <w:rPr>
                <w:rFonts w:ascii="Arial" w:hAnsi="Arial" w:cs="Arial"/>
                <w:sz w:val="22"/>
                <w:szCs w:val="22"/>
              </w:rPr>
            </w:pPr>
            <w:r w:rsidRPr="007A3933">
              <w:rPr>
                <w:rFonts w:ascii="Arial" w:hAnsi="Arial" w:cs="Arial"/>
                <w:sz w:val="22"/>
                <w:szCs w:val="22"/>
              </w:rPr>
              <w:t>choose to use some other way to achieve compliance. Compliance with</w:t>
            </w:r>
          </w:p>
          <w:p w:rsidR="007A3933" w:rsidRPr="007A3933" w:rsidRDefault="007A3933" w:rsidP="007A3933">
            <w:pPr>
              <w:rPr>
                <w:rFonts w:ascii="Arial" w:hAnsi="Arial" w:cs="Arial"/>
                <w:sz w:val="22"/>
                <w:szCs w:val="22"/>
              </w:rPr>
            </w:pPr>
            <w:r w:rsidRPr="007A3933">
              <w:rPr>
                <w:rFonts w:ascii="Arial" w:hAnsi="Arial" w:cs="Arial"/>
                <w:sz w:val="22"/>
                <w:szCs w:val="22"/>
              </w:rPr>
              <w:t>the WHS Act and the WHS Regulation may be achieved by following a</w:t>
            </w:r>
          </w:p>
          <w:p w:rsidR="007A3933" w:rsidRPr="007A3933" w:rsidRDefault="007A3933" w:rsidP="007A3933">
            <w:pPr>
              <w:rPr>
                <w:rFonts w:ascii="Arial" w:hAnsi="Arial" w:cs="Arial"/>
                <w:sz w:val="22"/>
                <w:szCs w:val="22"/>
              </w:rPr>
            </w:pPr>
            <w:r w:rsidRPr="007A3933">
              <w:rPr>
                <w:rFonts w:ascii="Arial" w:hAnsi="Arial" w:cs="Arial"/>
                <w:sz w:val="22"/>
                <w:szCs w:val="22"/>
              </w:rPr>
              <w:t>method that is not set out in the Code of Practice. However, this other</w:t>
            </w:r>
          </w:p>
          <w:p w:rsidR="007A3933" w:rsidRPr="007A3933" w:rsidRDefault="007A3933" w:rsidP="007A3933">
            <w:pPr>
              <w:rPr>
                <w:rFonts w:ascii="Arial" w:hAnsi="Arial" w:cs="Arial"/>
                <w:sz w:val="22"/>
                <w:szCs w:val="22"/>
              </w:rPr>
            </w:pPr>
            <w:r w:rsidRPr="007A3933">
              <w:rPr>
                <w:rFonts w:ascii="Arial" w:hAnsi="Arial" w:cs="Arial"/>
                <w:sz w:val="22"/>
                <w:szCs w:val="22"/>
              </w:rPr>
              <w:t>method must provide an equivalent or higher standard of work health</w:t>
            </w:r>
          </w:p>
          <w:p w:rsidR="00B820C4" w:rsidRPr="0015115F" w:rsidRDefault="007A3933" w:rsidP="0015115F">
            <w:pPr>
              <w:rPr>
                <w:rFonts w:ascii="Arial" w:hAnsi="Arial" w:cs="Arial"/>
                <w:sz w:val="22"/>
                <w:szCs w:val="22"/>
              </w:rPr>
            </w:pPr>
            <w:r w:rsidRPr="007A3933">
              <w:rPr>
                <w:rFonts w:ascii="Arial" w:hAnsi="Arial" w:cs="Arial"/>
                <w:sz w:val="22"/>
                <w:szCs w:val="22"/>
              </w:rPr>
              <w:t>and safety than suggested by the Code of Practice.</w:t>
            </w:r>
            <w:permEnd w:id="799498257"/>
          </w:p>
        </w:tc>
        <w:tc>
          <w:tcPr>
            <w:tcW w:w="335" w:type="pct"/>
            <w:tcBorders>
              <w:top w:val="nil"/>
              <w:left w:val="single" w:sz="12" w:space="0" w:color="auto"/>
              <w:bottom w:val="nil"/>
              <w:right w:val="nil"/>
            </w:tcBorders>
          </w:tcPr>
          <w:p w:rsidR="00B820C4" w:rsidRDefault="00B820C4" w:rsidP="00B820C4">
            <w:pPr>
              <w:ind w:left="993" w:hanging="993"/>
            </w:pPr>
          </w:p>
        </w:tc>
      </w:tr>
    </w:tbl>
    <w:p w:rsidR="00091364" w:rsidRDefault="00091364" w:rsidP="00091364">
      <w:pPr>
        <w:rPr>
          <w:rFonts w:ascii="Arial" w:hAnsi="Arial" w:cs="Arial"/>
          <w:sz w:val="22"/>
          <w:szCs w:val="22"/>
        </w:rPr>
      </w:pPr>
    </w:p>
    <w:p w:rsidR="00E771B3" w:rsidRDefault="00E771B3">
      <w:pPr>
        <w:jc w:val="left"/>
        <w:rPr>
          <w:rFonts w:ascii="Arial" w:hAnsi="Arial" w:cs="Arial"/>
          <w:sz w:val="22"/>
          <w:szCs w:val="22"/>
        </w:rPr>
      </w:pPr>
    </w:p>
    <w:p w:rsidR="00793625" w:rsidRPr="00830749" w:rsidRDefault="00793625" w:rsidP="00793625">
      <w:pPr>
        <w:pStyle w:val="11CSTCPLQuestionBullet"/>
        <w:ind w:left="709" w:hanging="709"/>
      </w:pPr>
      <w:bookmarkStart w:id="20" w:name="_Ref531682039"/>
      <w:r>
        <w:t>Identify a relevant policy in your organisation with regards to identifying hazards and risks and briefly describe its requirements.</w:t>
      </w:r>
      <w:bookmarkEnd w:id="20"/>
      <w:r>
        <w:t xml:space="preserve"> </w:t>
      </w:r>
    </w:p>
    <w:p w:rsidR="00793625" w:rsidRPr="00830749" w:rsidRDefault="00793625" w:rsidP="00793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42BD6">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879979007"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879979007" w:displacedByCustomXml="prev"/>
      </w:tr>
      <w:tr w:rsidR="00B820C4" w:rsidTr="00742BD6">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15115F" w:rsidRDefault="007A3933" w:rsidP="0015115F">
            <w:pPr>
              <w:rPr>
                <w:rFonts w:ascii="Arial" w:hAnsi="Arial" w:cs="Arial"/>
                <w:sz w:val="22"/>
                <w:szCs w:val="22"/>
              </w:rPr>
            </w:pPr>
            <w:permStart w:id="912217328" w:edGrp="everyone"/>
            <w:r>
              <w:rPr>
                <w:rFonts w:ascii="Arial" w:hAnsi="Arial" w:cs="Arial"/>
                <w:sz w:val="22"/>
                <w:szCs w:val="22"/>
              </w:rPr>
              <w:t>Injury follow up</w:t>
            </w:r>
            <w:r w:rsidR="00017E4E">
              <w:rPr>
                <w:rFonts w:ascii="Arial" w:hAnsi="Arial" w:cs="Arial"/>
                <w:sz w:val="22"/>
                <w:szCs w:val="22"/>
              </w:rPr>
              <w:t xml:space="preserve"> for Mack Steel Fixing</w:t>
            </w:r>
            <w:permEnd w:id="912217328"/>
          </w:p>
        </w:tc>
        <w:tc>
          <w:tcPr>
            <w:tcW w:w="2945" w:type="pct"/>
            <w:tcBorders>
              <w:top w:val="single" w:sz="12" w:space="0" w:color="auto"/>
              <w:left w:val="single" w:sz="4" w:space="0" w:color="auto"/>
            </w:tcBorders>
            <w:shd w:val="clear" w:color="auto" w:fill="auto"/>
            <w:vAlign w:val="center"/>
          </w:tcPr>
          <w:p w:rsidR="00B820C4" w:rsidRPr="0015115F" w:rsidRDefault="00017E4E" w:rsidP="0015115F">
            <w:pPr>
              <w:rPr>
                <w:rFonts w:ascii="Arial" w:hAnsi="Arial" w:cs="Arial"/>
                <w:sz w:val="22"/>
                <w:szCs w:val="22"/>
              </w:rPr>
            </w:pPr>
            <w:permStart w:id="569185174" w:edGrp="everyone"/>
            <w:r>
              <w:rPr>
                <w:rFonts w:ascii="Arial" w:hAnsi="Arial" w:cs="Arial"/>
                <w:sz w:val="22"/>
                <w:szCs w:val="22"/>
              </w:rPr>
              <w:t>When a worker is injured on site, fellow workers or the injured worker will report incident to the foreman. The foreman will call the site supervisor and /or site safety officer.</w:t>
            </w:r>
            <w:r w:rsidR="009E49A5">
              <w:rPr>
                <w:rFonts w:ascii="Arial" w:hAnsi="Arial" w:cs="Arial"/>
                <w:sz w:val="22"/>
                <w:szCs w:val="22"/>
              </w:rPr>
              <w:t xml:space="preserve"> The injured worker will be assessed by site safely officer on what treatment is required. The Foreman will call the Mack office an let them know what happened to the injured worker.</w:t>
            </w:r>
            <w:r>
              <w:rPr>
                <w:rFonts w:ascii="Arial" w:hAnsi="Arial" w:cs="Arial"/>
                <w:sz w:val="22"/>
                <w:szCs w:val="22"/>
              </w:rPr>
              <w:t xml:space="preserve"> </w:t>
            </w:r>
            <w:r w:rsidR="007A3933">
              <w:rPr>
                <w:rFonts w:ascii="Arial" w:hAnsi="Arial" w:cs="Arial"/>
                <w:sz w:val="22"/>
                <w:szCs w:val="22"/>
              </w:rPr>
              <w:t xml:space="preserve"> </w:t>
            </w:r>
            <w:permEnd w:id="569185174"/>
          </w:p>
        </w:tc>
        <w:tc>
          <w:tcPr>
            <w:tcW w:w="335" w:type="pct"/>
            <w:tcBorders>
              <w:top w:val="nil"/>
              <w:left w:val="single" w:sz="12" w:space="0" w:color="auto"/>
              <w:bottom w:val="nil"/>
              <w:right w:val="nil"/>
            </w:tcBorders>
          </w:tcPr>
          <w:p w:rsidR="00B820C4" w:rsidRDefault="00B820C4" w:rsidP="00B820C4">
            <w:pPr>
              <w:ind w:left="993" w:hanging="993"/>
            </w:pPr>
          </w:p>
        </w:tc>
      </w:tr>
    </w:tbl>
    <w:p w:rsidR="00CD32DD" w:rsidRDefault="00CD32DD">
      <w:pPr>
        <w:jc w:val="left"/>
        <w:rPr>
          <w:rFonts w:ascii="Arial" w:hAnsi="Arial" w:cs="Arial"/>
          <w:sz w:val="22"/>
          <w:szCs w:val="22"/>
        </w:rPr>
      </w:pPr>
    </w:p>
    <w:p w:rsidR="00216D52" w:rsidRPr="00830749" w:rsidRDefault="00216D52" w:rsidP="00216D52">
      <w:pPr>
        <w:pStyle w:val="11CSTCPLQuestionBullet"/>
        <w:ind w:left="709" w:hanging="709"/>
      </w:pPr>
      <w:bookmarkStart w:id="21" w:name="_Ref531682218"/>
      <w:r>
        <w:t>Identify the statutory requirements in your jurisdiction with regards to the completion of inspection reports.</w:t>
      </w:r>
      <w:bookmarkEnd w:id="21"/>
    </w:p>
    <w:p w:rsidR="00216D52" w:rsidRPr="00830749" w:rsidRDefault="00216D52" w:rsidP="00216D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42BD6">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95435315"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95435315" w:displacedByCustomXml="prev"/>
      </w:tr>
      <w:tr w:rsidR="00B820C4" w:rsidTr="00742BD6">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15115F" w:rsidRDefault="00E63F4F" w:rsidP="0015115F">
            <w:pPr>
              <w:rPr>
                <w:rFonts w:ascii="Arial" w:hAnsi="Arial" w:cs="Arial"/>
                <w:sz w:val="22"/>
                <w:szCs w:val="22"/>
              </w:rPr>
            </w:pPr>
            <w:permStart w:id="1127557090" w:edGrp="everyone"/>
            <w:r w:rsidRPr="00E63F4F">
              <w:rPr>
                <w:rFonts w:ascii="Arial" w:hAnsi="Arial" w:cs="Arial"/>
                <w:sz w:val="22"/>
                <w:szCs w:val="22"/>
              </w:rPr>
              <w:t>refer to Sections 103E and 103F of the Work Health and Safety Act 2011 (Qld)</w:t>
            </w:r>
            <w:permEnd w:id="1127557090"/>
          </w:p>
        </w:tc>
        <w:tc>
          <w:tcPr>
            <w:tcW w:w="2945" w:type="pct"/>
            <w:tcBorders>
              <w:top w:val="single" w:sz="12" w:space="0" w:color="auto"/>
              <w:left w:val="single" w:sz="4" w:space="0" w:color="auto"/>
            </w:tcBorders>
            <w:shd w:val="clear" w:color="auto" w:fill="auto"/>
            <w:vAlign w:val="center"/>
          </w:tcPr>
          <w:p w:rsidR="00B820C4" w:rsidRPr="0015115F" w:rsidRDefault="009E49A5" w:rsidP="0015115F">
            <w:pPr>
              <w:rPr>
                <w:rFonts w:ascii="Arial" w:hAnsi="Arial" w:cs="Arial"/>
                <w:sz w:val="22"/>
                <w:szCs w:val="22"/>
              </w:rPr>
            </w:pPr>
            <w:permStart w:id="302783219" w:edGrp="everyone"/>
            <w:r w:rsidRPr="009E49A5">
              <w:rPr>
                <w:rFonts w:ascii="Arial" w:hAnsi="Arial" w:cs="Arial"/>
                <w:sz w:val="22"/>
                <w:szCs w:val="22"/>
              </w:rPr>
              <w:t>Workplace inspections should be a collaborative effort and are therefore best conducted by a team. The team may comprise of only two members but it is important to have ‘fresh eyes’ in case something is missed.</w:t>
            </w:r>
            <w:permEnd w:id="302783219"/>
          </w:p>
        </w:tc>
        <w:tc>
          <w:tcPr>
            <w:tcW w:w="335" w:type="pct"/>
            <w:tcBorders>
              <w:top w:val="nil"/>
              <w:left w:val="single" w:sz="12" w:space="0" w:color="auto"/>
              <w:bottom w:val="nil"/>
              <w:right w:val="nil"/>
            </w:tcBorders>
          </w:tcPr>
          <w:p w:rsidR="00B820C4" w:rsidRDefault="00B820C4" w:rsidP="00B820C4">
            <w:pPr>
              <w:ind w:left="993" w:hanging="993"/>
            </w:pPr>
          </w:p>
        </w:tc>
      </w:tr>
    </w:tbl>
    <w:p w:rsidR="00E771B3" w:rsidRDefault="00E771B3" w:rsidP="007A1FF3">
      <w:pPr>
        <w:ind w:right="-24"/>
        <w:rPr>
          <w:rFonts w:ascii="Arial" w:hAnsi="Arial" w:cs="Arial"/>
          <w:sz w:val="22"/>
          <w:szCs w:val="22"/>
        </w:rPr>
      </w:pPr>
    </w:p>
    <w:p w:rsidR="00D01C8B" w:rsidRPr="00830749" w:rsidRDefault="00D01C8B" w:rsidP="007A1FF3">
      <w:pPr>
        <w:ind w:right="-24"/>
        <w:rPr>
          <w:rFonts w:ascii="Arial" w:hAnsi="Arial" w:cs="Arial"/>
          <w:sz w:val="22"/>
          <w:szCs w:val="22"/>
        </w:rPr>
      </w:pPr>
    </w:p>
    <w:p w:rsidR="007A1FF3" w:rsidRPr="00830749" w:rsidRDefault="007A1FF3" w:rsidP="007A1FF3">
      <w:pPr>
        <w:pStyle w:val="11CSTCPLQuestionBullet"/>
        <w:ind w:left="709" w:hanging="709"/>
      </w:pPr>
      <w:bookmarkStart w:id="22" w:name="_Ref531682429"/>
      <w:r>
        <w:t xml:space="preserve">Which of the following individuals and parties may require information about workplace hazards and proposed risk controls? </w:t>
      </w:r>
      <w:r>
        <w:br/>
        <w:t>Tick all that apply.</w:t>
      </w:r>
      <w:bookmarkEnd w:id="22"/>
    </w:p>
    <w:p w:rsidR="007A1FF3" w:rsidRPr="00830749" w:rsidRDefault="007A1FF3" w:rsidP="007A1FF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820C4" w:rsidTr="00742BD6">
        <w:tc>
          <w:tcPr>
            <w:tcW w:w="610"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820C4" w:rsidRDefault="00B820C4" w:rsidP="00B820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820C4" w:rsidRDefault="00B820C4" w:rsidP="00B820C4">
            <w:pPr>
              <w:keepNext/>
              <w:ind w:left="993" w:hanging="993"/>
              <w:jc w:val="center"/>
            </w:pPr>
            <w:r>
              <w:t>Possible Answers</w:t>
            </w:r>
          </w:p>
        </w:tc>
        <w:permStart w:id="986403926"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986403926" w:displacedByCustomXml="prev"/>
      </w:tr>
      <w:tr w:rsidR="00CA0D0E" w:rsidTr="00742BD6">
        <w:trPr>
          <w:trHeight w:val="425"/>
          <w:hidden/>
        </w:trPr>
        <w:tc>
          <w:tcPr>
            <w:tcW w:w="610" w:type="pct"/>
            <w:tcBorders>
              <w:top w:val="nil"/>
              <w:left w:val="nil"/>
              <w:bottom w:val="nil"/>
              <w:right w:val="single" w:sz="12" w:space="0" w:color="auto"/>
            </w:tcBorders>
          </w:tcPr>
          <w:p w:rsidR="00CA0D0E" w:rsidRPr="00FE608E" w:rsidRDefault="00CA0D0E" w:rsidP="00CA0D0E">
            <w:pPr>
              <w:ind w:left="993" w:hanging="993"/>
              <w:jc w:val="center"/>
              <w:rPr>
                <w:vanish/>
              </w:rPr>
            </w:pPr>
          </w:p>
        </w:tc>
        <w:permStart w:id="2346646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0D0E" w:rsidRPr="00827129" w:rsidRDefault="005B0A43" w:rsidP="00CA0D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466468" w:displacedByCustomXml="prev"/>
        <w:tc>
          <w:tcPr>
            <w:tcW w:w="3514" w:type="pct"/>
            <w:tcBorders>
              <w:top w:val="single" w:sz="12" w:space="0" w:color="auto"/>
              <w:left w:val="single" w:sz="4" w:space="0" w:color="auto"/>
              <w:right w:val="single" w:sz="12" w:space="0" w:color="auto"/>
            </w:tcBorders>
            <w:shd w:val="clear" w:color="auto" w:fill="auto"/>
            <w:vAlign w:val="center"/>
          </w:tcPr>
          <w:p w:rsidR="00CA0D0E" w:rsidRDefault="00CA0D0E" w:rsidP="00CA0D0E">
            <w:pPr>
              <w:jc w:val="center"/>
            </w:pPr>
            <w:r>
              <w:t>Health and Safety Committees</w:t>
            </w:r>
          </w:p>
        </w:tc>
        <w:tc>
          <w:tcPr>
            <w:tcW w:w="335" w:type="pct"/>
            <w:tcBorders>
              <w:top w:val="nil"/>
              <w:left w:val="single" w:sz="12" w:space="0" w:color="auto"/>
              <w:bottom w:val="nil"/>
              <w:right w:val="nil"/>
            </w:tcBorders>
          </w:tcPr>
          <w:p w:rsidR="00CA0D0E" w:rsidRDefault="00CA0D0E" w:rsidP="00CA0D0E">
            <w:pPr>
              <w:ind w:left="993" w:hanging="993"/>
            </w:pPr>
          </w:p>
        </w:tc>
      </w:tr>
      <w:tr w:rsidR="00CA0D0E" w:rsidTr="00742BD6">
        <w:trPr>
          <w:trHeight w:val="425"/>
          <w:hidden/>
        </w:trPr>
        <w:tc>
          <w:tcPr>
            <w:tcW w:w="610" w:type="pct"/>
            <w:tcBorders>
              <w:top w:val="nil"/>
              <w:left w:val="nil"/>
              <w:bottom w:val="nil"/>
              <w:right w:val="single" w:sz="12" w:space="0" w:color="auto"/>
            </w:tcBorders>
          </w:tcPr>
          <w:p w:rsidR="00CA0D0E" w:rsidRPr="00FE608E" w:rsidRDefault="00CA0D0E" w:rsidP="00CA0D0E">
            <w:pPr>
              <w:ind w:left="993" w:hanging="993"/>
              <w:jc w:val="center"/>
              <w:rPr>
                <w:vanish/>
              </w:rPr>
            </w:pPr>
          </w:p>
        </w:tc>
        <w:permStart w:id="2036941647"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0D0E" w:rsidRPr="00827129" w:rsidRDefault="005B0A43" w:rsidP="00CA0D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6941647" w:displacedByCustomXml="prev"/>
        <w:tc>
          <w:tcPr>
            <w:tcW w:w="3514" w:type="pct"/>
            <w:tcBorders>
              <w:left w:val="single" w:sz="4" w:space="0" w:color="auto"/>
              <w:right w:val="single" w:sz="12" w:space="0" w:color="auto"/>
            </w:tcBorders>
            <w:shd w:val="clear" w:color="auto" w:fill="auto"/>
            <w:vAlign w:val="center"/>
          </w:tcPr>
          <w:p w:rsidR="00CA0D0E" w:rsidRDefault="00CA0D0E" w:rsidP="00CA0D0E">
            <w:pPr>
              <w:jc w:val="center"/>
            </w:pPr>
            <w:r>
              <w:t>PCBU</w:t>
            </w:r>
          </w:p>
        </w:tc>
        <w:tc>
          <w:tcPr>
            <w:tcW w:w="335" w:type="pct"/>
            <w:tcBorders>
              <w:top w:val="nil"/>
              <w:left w:val="single" w:sz="12" w:space="0" w:color="auto"/>
              <w:bottom w:val="nil"/>
              <w:right w:val="nil"/>
            </w:tcBorders>
          </w:tcPr>
          <w:p w:rsidR="00CA0D0E" w:rsidRDefault="00CA0D0E" w:rsidP="00CA0D0E">
            <w:pPr>
              <w:ind w:left="993" w:hanging="993"/>
            </w:pPr>
          </w:p>
        </w:tc>
      </w:tr>
      <w:tr w:rsidR="00CA0D0E" w:rsidTr="00742BD6">
        <w:trPr>
          <w:trHeight w:val="425"/>
          <w:hidden/>
        </w:trPr>
        <w:tc>
          <w:tcPr>
            <w:tcW w:w="610" w:type="pct"/>
            <w:tcBorders>
              <w:top w:val="nil"/>
              <w:left w:val="nil"/>
              <w:bottom w:val="nil"/>
              <w:right w:val="single" w:sz="12" w:space="0" w:color="auto"/>
            </w:tcBorders>
          </w:tcPr>
          <w:p w:rsidR="00CA0D0E" w:rsidRPr="00FE608E" w:rsidRDefault="00CA0D0E" w:rsidP="00CA0D0E">
            <w:pPr>
              <w:ind w:left="993" w:hanging="993"/>
              <w:jc w:val="center"/>
              <w:rPr>
                <w:vanish/>
              </w:rPr>
            </w:pPr>
          </w:p>
        </w:tc>
        <w:permStart w:id="1239380320"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0D0E" w:rsidRPr="00827129" w:rsidRDefault="00CA0D0E" w:rsidP="00CA0D0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9380320" w:displacedByCustomXml="prev"/>
        <w:tc>
          <w:tcPr>
            <w:tcW w:w="3514" w:type="pct"/>
            <w:tcBorders>
              <w:left w:val="single" w:sz="4" w:space="0" w:color="auto"/>
              <w:right w:val="single" w:sz="12" w:space="0" w:color="auto"/>
            </w:tcBorders>
            <w:shd w:val="clear" w:color="auto" w:fill="auto"/>
            <w:vAlign w:val="center"/>
          </w:tcPr>
          <w:p w:rsidR="00CA0D0E" w:rsidRDefault="00CA0D0E" w:rsidP="00CA0D0E">
            <w:pPr>
              <w:jc w:val="center"/>
            </w:pPr>
            <w:r>
              <w:t>All members of the public</w:t>
            </w:r>
          </w:p>
        </w:tc>
        <w:tc>
          <w:tcPr>
            <w:tcW w:w="335" w:type="pct"/>
            <w:tcBorders>
              <w:top w:val="nil"/>
              <w:left w:val="single" w:sz="12" w:space="0" w:color="auto"/>
              <w:bottom w:val="nil"/>
              <w:right w:val="nil"/>
            </w:tcBorders>
          </w:tcPr>
          <w:p w:rsidR="00CA0D0E" w:rsidRDefault="00CA0D0E" w:rsidP="00CA0D0E">
            <w:pPr>
              <w:ind w:left="993" w:hanging="993"/>
            </w:pPr>
          </w:p>
        </w:tc>
      </w:tr>
      <w:tr w:rsidR="00CA0D0E" w:rsidTr="00742BD6">
        <w:trPr>
          <w:trHeight w:val="425"/>
          <w:hidden/>
        </w:trPr>
        <w:tc>
          <w:tcPr>
            <w:tcW w:w="610" w:type="pct"/>
            <w:tcBorders>
              <w:top w:val="nil"/>
              <w:left w:val="nil"/>
              <w:bottom w:val="nil"/>
              <w:right w:val="single" w:sz="12" w:space="0" w:color="auto"/>
            </w:tcBorders>
          </w:tcPr>
          <w:p w:rsidR="00CA0D0E" w:rsidRPr="00FE608E" w:rsidRDefault="00CA0D0E" w:rsidP="00CA0D0E">
            <w:pPr>
              <w:ind w:left="993" w:hanging="993"/>
              <w:jc w:val="center"/>
              <w:rPr>
                <w:vanish/>
              </w:rPr>
            </w:pPr>
          </w:p>
        </w:tc>
        <w:permStart w:id="581316584"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0D0E" w:rsidRPr="00827129" w:rsidRDefault="005B0A43" w:rsidP="00CA0D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1316584" w:displacedByCustomXml="prev"/>
        <w:tc>
          <w:tcPr>
            <w:tcW w:w="3514" w:type="pct"/>
            <w:tcBorders>
              <w:left w:val="single" w:sz="4" w:space="0" w:color="auto"/>
              <w:right w:val="single" w:sz="12" w:space="0" w:color="auto"/>
            </w:tcBorders>
            <w:shd w:val="clear" w:color="auto" w:fill="auto"/>
            <w:vAlign w:val="center"/>
          </w:tcPr>
          <w:p w:rsidR="00CA0D0E" w:rsidRDefault="00CA0D0E" w:rsidP="00CA0D0E">
            <w:pPr>
              <w:jc w:val="center"/>
            </w:pPr>
            <w:r>
              <w:t>Workers</w:t>
            </w:r>
          </w:p>
        </w:tc>
        <w:tc>
          <w:tcPr>
            <w:tcW w:w="335" w:type="pct"/>
            <w:tcBorders>
              <w:top w:val="nil"/>
              <w:left w:val="single" w:sz="12" w:space="0" w:color="auto"/>
              <w:bottom w:val="nil"/>
              <w:right w:val="nil"/>
            </w:tcBorders>
          </w:tcPr>
          <w:p w:rsidR="00CA0D0E" w:rsidRDefault="00CA0D0E" w:rsidP="00CA0D0E">
            <w:pPr>
              <w:ind w:left="993" w:hanging="993"/>
            </w:pPr>
          </w:p>
        </w:tc>
      </w:tr>
    </w:tbl>
    <w:p w:rsidR="007A1FF3" w:rsidRDefault="007A1FF3" w:rsidP="007A1FF3">
      <w:pPr>
        <w:rPr>
          <w:rFonts w:ascii="Arial" w:hAnsi="Arial" w:cs="Arial"/>
          <w:sz w:val="22"/>
          <w:szCs w:val="22"/>
        </w:rPr>
      </w:pPr>
    </w:p>
    <w:p w:rsidR="007A1FF3" w:rsidRDefault="007A1FF3" w:rsidP="007A1FF3">
      <w:pPr>
        <w:jc w:val="left"/>
        <w:rPr>
          <w:rFonts w:ascii="Arial" w:hAnsi="Arial" w:cs="Arial"/>
          <w:sz w:val="22"/>
          <w:szCs w:val="22"/>
        </w:rPr>
      </w:pPr>
    </w:p>
    <w:p w:rsidR="007A1FF3" w:rsidRPr="00830749" w:rsidRDefault="007A1FF3" w:rsidP="007A1FF3">
      <w:pPr>
        <w:pStyle w:val="11CSTCPLQuestionBullet"/>
        <w:ind w:left="709" w:hanging="709"/>
      </w:pPr>
      <w:bookmarkStart w:id="23" w:name="_Ref531682449"/>
      <w:r>
        <w:t>Identify the requirements in the Code of Practice with regards to consulting parties when managing risks.</w:t>
      </w:r>
      <w:bookmarkEnd w:id="23"/>
    </w:p>
    <w:p w:rsidR="007A1FF3" w:rsidRPr="00830749" w:rsidRDefault="007A1FF3" w:rsidP="007A1FF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42BD6">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658380374"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658380374" w:displacedByCustomXml="prev"/>
      </w:tr>
      <w:tr w:rsidR="00B820C4" w:rsidTr="00742BD6">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Default="00D053CC" w:rsidP="0015115F">
            <w:pPr>
              <w:rPr>
                <w:rFonts w:ascii="Arial" w:hAnsi="Arial" w:cs="Arial"/>
                <w:sz w:val="22"/>
                <w:szCs w:val="22"/>
              </w:rPr>
            </w:pPr>
            <w:permStart w:id="1750729706" w:edGrp="everyone"/>
            <w:r w:rsidRPr="00D053CC">
              <w:rPr>
                <w:rFonts w:ascii="Arial" w:hAnsi="Arial" w:cs="Arial"/>
                <w:sz w:val="22"/>
                <w:szCs w:val="22"/>
              </w:rPr>
              <w:t>to Work health and safety consultation, co-operation and co-ordination Code of Practice 2011</w:t>
            </w:r>
          </w:p>
          <w:p w:rsidR="00B820C4" w:rsidRDefault="00B820C4" w:rsidP="0015115F">
            <w:pPr>
              <w:rPr>
                <w:rFonts w:ascii="Arial" w:hAnsi="Arial" w:cs="Arial"/>
                <w:sz w:val="22"/>
                <w:szCs w:val="22"/>
              </w:rPr>
            </w:pPr>
          </w:p>
          <w:p w:rsidR="00B820C4" w:rsidRDefault="00B820C4" w:rsidP="0015115F">
            <w:pPr>
              <w:rPr>
                <w:rFonts w:ascii="Arial" w:hAnsi="Arial" w:cs="Arial"/>
                <w:sz w:val="22"/>
                <w:szCs w:val="22"/>
              </w:rPr>
            </w:pPr>
          </w:p>
          <w:p w:rsidR="00B820C4" w:rsidRDefault="00D053CC" w:rsidP="0015115F">
            <w:pPr>
              <w:rPr>
                <w:rFonts w:ascii="Arial" w:hAnsi="Arial" w:cs="Arial"/>
                <w:sz w:val="22"/>
                <w:szCs w:val="22"/>
              </w:rPr>
            </w:pPr>
            <w:r w:rsidRPr="00D053CC">
              <w:rPr>
                <w:rFonts w:ascii="Arial" w:hAnsi="Arial" w:cs="Arial"/>
                <w:sz w:val="22"/>
                <w:szCs w:val="22"/>
              </w:rPr>
              <w:t>2.1 Managing risks</w:t>
            </w:r>
          </w:p>
          <w:permEnd w:id="1750729706"/>
          <w:p w:rsidR="00B820C4" w:rsidRPr="0015115F" w:rsidRDefault="00B820C4" w:rsidP="0015115F">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D053CC" w:rsidRPr="00D053CC" w:rsidRDefault="00D053CC" w:rsidP="00D053CC">
            <w:pPr>
              <w:rPr>
                <w:rFonts w:ascii="Arial" w:hAnsi="Arial" w:cs="Arial"/>
                <w:sz w:val="22"/>
                <w:szCs w:val="22"/>
              </w:rPr>
            </w:pPr>
            <w:permStart w:id="1065949710" w:edGrp="everyone"/>
            <w:r w:rsidRPr="00D053CC">
              <w:rPr>
                <w:rFonts w:ascii="Arial" w:hAnsi="Arial" w:cs="Arial"/>
                <w:sz w:val="22"/>
                <w:szCs w:val="22"/>
              </w:rPr>
              <w:t>Consultation is required when identifying hazards, assessing risks and deciding on measures to</w:t>
            </w:r>
          </w:p>
          <w:p w:rsidR="00D053CC" w:rsidRPr="00D053CC" w:rsidRDefault="00D053CC" w:rsidP="00D053CC">
            <w:pPr>
              <w:rPr>
                <w:rFonts w:ascii="Arial" w:hAnsi="Arial" w:cs="Arial"/>
                <w:sz w:val="22"/>
                <w:szCs w:val="22"/>
              </w:rPr>
            </w:pPr>
            <w:r w:rsidRPr="00D053CC">
              <w:rPr>
                <w:rFonts w:ascii="Arial" w:hAnsi="Arial" w:cs="Arial"/>
                <w:sz w:val="22"/>
                <w:szCs w:val="22"/>
              </w:rPr>
              <w:t>control those risks.</w:t>
            </w:r>
          </w:p>
          <w:p w:rsidR="00D053CC" w:rsidRPr="00D053CC" w:rsidRDefault="00D053CC" w:rsidP="00D053CC">
            <w:pPr>
              <w:rPr>
                <w:rFonts w:ascii="Arial" w:hAnsi="Arial" w:cs="Arial"/>
                <w:sz w:val="22"/>
                <w:szCs w:val="22"/>
              </w:rPr>
            </w:pPr>
            <w:r w:rsidRPr="00D053CC">
              <w:rPr>
                <w:rFonts w:ascii="Arial" w:hAnsi="Arial" w:cs="Arial"/>
                <w:sz w:val="22"/>
                <w:szCs w:val="22"/>
              </w:rPr>
              <w:t>In deciding how to control risks, you must consult with your workers who will be affected by this</w:t>
            </w:r>
          </w:p>
          <w:p w:rsidR="00D053CC" w:rsidRPr="00D053CC" w:rsidRDefault="00D053CC" w:rsidP="00D053CC">
            <w:pPr>
              <w:rPr>
                <w:rFonts w:ascii="Arial" w:hAnsi="Arial" w:cs="Arial"/>
                <w:sz w:val="22"/>
                <w:szCs w:val="22"/>
              </w:rPr>
            </w:pPr>
            <w:r w:rsidRPr="00D053CC">
              <w:rPr>
                <w:rFonts w:ascii="Arial" w:hAnsi="Arial" w:cs="Arial"/>
                <w:sz w:val="22"/>
                <w:szCs w:val="22"/>
              </w:rPr>
              <w:t>decision, either directly or through their health and safety representative. Their experience may</w:t>
            </w:r>
          </w:p>
          <w:p w:rsidR="00D053CC" w:rsidRPr="00D053CC" w:rsidRDefault="00D053CC" w:rsidP="00D053CC">
            <w:pPr>
              <w:rPr>
                <w:rFonts w:ascii="Arial" w:hAnsi="Arial" w:cs="Arial"/>
                <w:sz w:val="22"/>
                <w:szCs w:val="22"/>
              </w:rPr>
            </w:pPr>
            <w:r w:rsidRPr="00D053CC">
              <w:rPr>
                <w:rFonts w:ascii="Arial" w:hAnsi="Arial" w:cs="Arial"/>
                <w:sz w:val="22"/>
                <w:szCs w:val="22"/>
              </w:rPr>
              <w:t>help you identify hazards and choose practical and effective control measures.</w:t>
            </w:r>
          </w:p>
          <w:p w:rsidR="00D053CC" w:rsidRPr="00D053CC" w:rsidRDefault="00D053CC" w:rsidP="00D053CC">
            <w:pPr>
              <w:rPr>
                <w:rFonts w:ascii="Arial" w:hAnsi="Arial" w:cs="Arial"/>
                <w:sz w:val="22"/>
                <w:szCs w:val="22"/>
              </w:rPr>
            </w:pPr>
            <w:r w:rsidRPr="00D053CC">
              <w:rPr>
                <w:rFonts w:ascii="Arial" w:hAnsi="Arial" w:cs="Arial"/>
                <w:sz w:val="22"/>
                <w:szCs w:val="22"/>
              </w:rPr>
              <w:t>Regularly walking around the workplace, talking to your workers and observing how things are</w:t>
            </w:r>
          </w:p>
          <w:p w:rsidR="00D053CC" w:rsidRPr="00D053CC" w:rsidRDefault="00D053CC" w:rsidP="00D053CC">
            <w:pPr>
              <w:rPr>
                <w:rFonts w:ascii="Arial" w:hAnsi="Arial" w:cs="Arial"/>
                <w:sz w:val="22"/>
                <w:szCs w:val="22"/>
              </w:rPr>
            </w:pPr>
            <w:r w:rsidRPr="00D053CC">
              <w:rPr>
                <w:rFonts w:ascii="Arial" w:hAnsi="Arial" w:cs="Arial"/>
                <w:sz w:val="22"/>
                <w:szCs w:val="22"/>
              </w:rPr>
              <w:t>done will also help you identify hazards. Conducting a survey of your workers can provide valuable</w:t>
            </w:r>
          </w:p>
          <w:p w:rsidR="00D053CC" w:rsidRPr="00D053CC" w:rsidRDefault="00D053CC" w:rsidP="00D053CC">
            <w:pPr>
              <w:rPr>
                <w:rFonts w:ascii="Arial" w:hAnsi="Arial" w:cs="Arial"/>
                <w:sz w:val="22"/>
                <w:szCs w:val="22"/>
              </w:rPr>
            </w:pPr>
            <w:r w:rsidRPr="00D053CC">
              <w:rPr>
                <w:rFonts w:ascii="Arial" w:hAnsi="Arial" w:cs="Arial"/>
                <w:sz w:val="22"/>
                <w:szCs w:val="22"/>
              </w:rPr>
              <w:t>information about work-related health issues such as workplace bullying, stress, as well as</w:t>
            </w:r>
          </w:p>
          <w:p w:rsidR="00D053CC" w:rsidRPr="00D053CC" w:rsidRDefault="00D053CC" w:rsidP="00D053CC">
            <w:pPr>
              <w:rPr>
                <w:rFonts w:ascii="Arial" w:hAnsi="Arial" w:cs="Arial"/>
                <w:sz w:val="22"/>
                <w:szCs w:val="22"/>
              </w:rPr>
            </w:pPr>
            <w:r w:rsidRPr="00D053CC">
              <w:rPr>
                <w:rFonts w:ascii="Arial" w:hAnsi="Arial" w:cs="Arial"/>
                <w:sz w:val="22"/>
                <w:szCs w:val="22"/>
              </w:rPr>
              <w:t>muscular aches and pains that can signal potential hazards.</w:t>
            </w:r>
          </w:p>
          <w:p w:rsidR="00D053CC" w:rsidRPr="00D053CC" w:rsidRDefault="00D053CC" w:rsidP="00D053CC">
            <w:pPr>
              <w:rPr>
                <w:rFonts w:ascii="Arial" w:hAnsi="Arial" w:cs="Arial"/>
                <w:sz w:val="22"/>
                <w:szCs w:val="22"/>
              </w:rPr>
            </w:pPr>
            <w:r w:rsidRPr="00D053CC">
              <w:rPr>
                <w:rFonts w:ascii="Arial" w:hAnsi="Arial" w:cs="Arial"/>
                <w:sz w:val="22"/>
                <w:szCs w:val="22"/>
              </w:rPr>
              <w:t>Workers and their health and safety representatives may need access to information such as</w:t>
            </w:r>
          </w:p>
          <w:p w:rsidR="00D053CC" w:rsidRPr="00D053CC" w:rsidRDefault="00D053CC" w:rsidP="00D053CC">
            <w:pPr>
              <w:rPr>
                <w:rFonts w:ascii="Arial" w:hAnsi="Arial" w:cs="Arial"/>
                <w:sz w:val="22"/>
                <w:szCs w:val="22"/>
              </w:rPr>
            </w:pPr>
            <w:r w:rsidRPr="00D053CC">
              <w:rPr>
                <w:rFonts w:ascii="Arial" w:hAnsi="Arial" w:cs="Arial"/>
                <w:sz w:val="22"/>
                <w:szCs w:val="22"/>
              </w:rPr>
              <w:lastRenderedPageBreak/>
              <w:t>technical guidance about workplace hazards and risks (plant, equipment and substances).</w:t>
            </w:r>
          </w:p>
          <w:p w:rsidR="00D053CC" w:rsidRPr="00D053CC" w:rsidRDefault="00D053CC" w:rsidP="00D053CC">
            <w:pPr>
              <w:rPr>
                <w:rFonts w:ascii="Arial" w:hAnsi="Arial" w:cs="Arial"/>
                <w:sz w:val="22"/>
                <w:szCs w:val="22"/>
              </w:rPr>
            </w:pPr>
            <w:r w:rsidRPr="00D053CC">
              <w:rPr>
                <w:rFonts w:ascii="Arial" w:hAnsi="Arial" w:cs="Arial"/>
                <w:sz w:val="22"/>
                <w:szCs w:val="22"/>
              </w:rPr>
              <w:t>Information should not be withheld just because it is technical or may be difficult to understand.</w:t>
            </w:r>
          </w:p>
          <w:p w:rsidR="00D053CC" w:rsidRPr="00D053CC" w:rsidRDefault="00D053CC" w:rsidP="00D053CC">
            <w:pPr>
              <w:rPr>
                <w:rFonts w:ascii="Arial" w:hAnsi="Arial" w:cs="Arial"/>
                <w:sz w:val="22"/>
                <w:szCs w:val="22"/>
              </w:rPr>
            </w:pPr>
            <w:r w:rsidRPr="00D053CC">
              <w:rPr>
                <w:rFonts w:ascii="Arial" w:hAnsi="Arial" w:cs="Arial"/>
                <w:sz w:val="22"/>
                <w:szCs w:val="22"/>
              </w:rPr>
              <w:t>The WHS Act requires that you allow any health and safety representative for a work group to have</w:t>
            </w:r>
          </w:p>
          <w:p w:rsidR="00D053CC" w:rsidRPr="00D053CC" w:rsidRDefault="00D053CC" w:rsidP="00D053CC">
            <w:pPr>
              <w:rPr>
                <w:rFonts w:ascii="Arial" w:hAnsi="Arial" w:cs="Arial"/>
                <w:sz w:val="22"/>
                <w:szCs w:val="22"/>
              </w:rPr>
            </w:pPr>
            <w:r w:rsidRPr="00D053CC">
              <w:rPr>
                <w:rFonts w:ascii="Arial" w:hAnsi="Arial" w:cs="Arial"/>
                <w:sz w:val="22"/>
                <w:szCs w:val="22"/>
              </w:rPr>
              <w:t>access to information you have relating to hazards (including associated risks) affecting workers in</w:t>
            </w:r>
          </w:p>
          <w:p w:rsidR="00D053CC" w:rsidRPr="00D053CC" w:rsidRDefault="00D053CC" w:rsidP="00D053CC">
            <w:pPr>
              <w:rPr>
                <w:rFonts w:ascii="Arial" w:hAnsi="Arial" w:cs="Arial"/>
                <w:sz w:val="22"/>
                <w:szCs w:val="22"/>
              </w:rPr>
            </w:pPr>
            <w:r w:rsidRPr="00D053CC">
              <w:rPr>
                <w:rFonts w:ascii="Arial" w:hAnsi="Arial" w:cs="Arial"/>
                <w:sz w:val="22"/>
                <w:szCs w:val="22"/>
              </w:rPr>
              <w:t>the work group and also any information about the health and safety of workers in the work group.</w:t>
            </w:r>
          </w:p>
          <w:p w:rsidR="00D053CC" w:rsidRPr="00D053CC" w:rsidRDefault="00D053CC" w:rsidP="00D053CC">
            <w:pPr>
              <w:rPr>
                <w:rFonts w:ascii="Arial" w:hAnsi="Arial" w:cs="Arial"/>
                <w:sz w:val="22"/>
                <w:szCs w:val="22"/>
              </w:rPr>
            </w:pPr>
            <w:r w:rsidRPr="00D053CC">
              <w:rPr>
                <w:rFonts w:ascii="Arial" w:hAnsi="Arial" w:cs="Arial"/>
                <w:sz w:val="22"/>
                <w:szCs w:val="22"/>
              </w:rPr>
              <w:t>This does not extend access to any personal or medical information concerning a worker without</w:t>
            </w:r>
          </w:p>
          <w:p w:rsidR="00D053CC" w:rsidRPr="00D053CC" w:rsidRDefault="00D053CC" w:rsidP="00D053CC">
            <w:pPr>
              <w:rPr>
                <w:rFonts w:ascii="Arial" w:hAnsi="Arial" w:cs="Arial"/>
                <w:sz w:val="22"/>
                <w:szCs w:val="22"/>
              </w:rPr>
            </w:pPr>
            <w:r w:rsidRPr="00D053CC">
              <w:rPr>
                <w:rFonts w:ascii="Arial" w:hAnsi="Arial" w:cs="Arial"/>
                <w:sz w:val="22"/>
                <w:szCs w:val="22"/>
              </w:rPr>
              <w:t>the worker’s consent.</w:t>
            </w:r>
          </w:p>
          <w:p w:rsidR="00D053CC" w:rsidRPr="00D053CC" w:rsidRDefault="00D053CC" w:rsidP="00D053CC">
            <w:pPr>
              <w:rPr>
                <w:rFonts w:ascii="Arial" w:hAnsi="Arial" w:cs="Arial"/>
                <w:sz w:val="22"/>
                <w:szCs w:val="22"/>
              </w:rPr>
            </w:pPr>
            <w:r w:rsidRPr="00D053CC">
              <w:rPr>
                <w:rFonts w:ascii="Arial" w:hAnsi="Arial" w:cs="Arial"/>
                <w:sz w:val="22"/>
                <w:szCs w:val="22"/>
              </w:rPr>
              <w:t>Further guidance on risk management is available in the How to manage work health and safety</w:t>
            </w:r>
          </w:p>
          <w:p w:rsidR="00B820C4" w:rsidRPr="0015115F" w:rsidRDefault="00D053CC" w:rsidP="0015115F">
            <w:pPr>
              <w:rPr>
                <w:rFonts w:ascii="Arial" w:hAnsi="Arial" w:cs="Arial"/>
                <w:sz w:val="22"/>
                <w:szCs w:val="22"/>
              </w:rPr>
            </w:pPr>
            <w:r w:rsidRPr="00D053CC">
              <w:rPr>
                <w:rFonts w:ascii="Arial" w:hAnsi="Arial" w:cs="Arial"/>
                <w:sz w:val="22"/>
                <w:szCs w:val="22"/>
              </w:rPr>
              <w:t>risks Code of Practice.</w:t>
            </w:r>
            <w:permEnd w:id="1065949710"/>
          </w:p>
        </w:tc>
        <w:tc>
          <w:tcPr>
            <w:tcW w:w="335" w:type="pct"/>
            <w:tcBorders>
              <w:top w:val="nil"/>
              <w:left w:val="single" w:sz="12" w:space="0" w:color="auto"/>
              <w:bottom w:val="nil"/>
              <w:right w:val="nil"/>
            </w:tcBorders>
          </w:tcPr>
          <w:p w:rsidR="00B820C4" w:rsidRDefault="00B820C4" w:rsidP="00B820C4">
            <w:pPr>
              <w:ind w:left="993" w:hanging="993"/>
            </w:pPr>
          </w:p>
        </w:tc>
      </w:tr>
    </w:tbl>
    <w:p w:rsidR="007A1FF3" w:rsidRDefault="007A1FF3" w:rsidP="007A1FF3">
      <w:pPr>
        <w:rPr>
          <w:rFonts w:ascii="Arial" w:hAnsi="Arial" w:cs="Arial"/>
          <w:sz w:val="22"/>
          <w:szCs w:val="22"/>
        </w:rPr>
      </w:pPr>
    </w:p>
    <w:p w:rsidR="009F4D9F" w:rsidRDefault="009F4D9F" w:rsidP="009F4D9F">
      <w:pPr>
        <w:jc w:val="left"/>
        <w:rPr>
          <w:rFonts w:ascii="Arial" w:hAnsi="Arial" w:cs="Arial"/>
          <w:sz w:val="22"/>
          <w:szCs w:val="22"/>
        </w:rPr>
      </w:pPr>
    </w:p>
    <w:p w:rsidR="009F4D9F" w:rsidRPr="00830749" w:rsidRDefault="009F4D9F" w:rsidP="009F4D9F">
      <w:pPr>
        <w:pStyle w:val="11CSTCPLQuestionBullet"/>
        <w:ind w:left="709" w:hanging="709"/>
      </w:pPr>
      <w:bookmarkStart w:id="24" w:name="_Ref531682469"/>
      <w:r>
        <w:t>Identify the requirements in the Code of Practice with regards to consulting parties when developing procedures for communicating WHS policy and practice requirement</w:t>
      </w:r>
      <w:r w:rsidR="009A4A6E">
        <w:t>s</w:t>
      </w:r>
      <w:r>
        <w:t>.</w:t>
      </w:r>
      <w:bookmarkEnd w:id="24"/>
    </w:p>
    <w:p w:rsidR="009F4D9F" w:rsidRPr="00830749" w:rsidRDefault="009F4D9F" w:rsidP="009F4D9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820C4" w:rsidTr="00742BD6">
        <w:tc>
          <w:tcPr>
            <w:tcW w:w="624" w:type="pct"/>
            <w:tcBorders>
              <w:top w:val="nil"/>
              <w:left w:val="nil"/>
              <w:bottom w:val="nil"/>
              <w:right w:val="single" w:sz="12" w:space="0" w:color="auto"/>
            </w:tcBorders>
            <w:shd w:val="clear" w:color="auto" w:fill="auto"/>
          </w:tcPr>
          <w:p w:rsidR="00B820C4" w:rsidRDefault="00B820C4" w:rsidP="00B820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820C4" w:rsidRDefault="00B820C4" w:rsidP="00B820C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B820C4" w:rsidRDefault="00B820C4" w:rsidP="00B820C4">
            <w:pPr>
              <w:keepNext/>
              <w:ind w:left="993" w:right="82" w:hanging="993"/>
              <w:jc w:val="center"/>
            </w:pPr>
            <w:r>
              <w:t>Requirements</w:t>
            </w:r>
          </w:p>
        </w:tc>
        <w:permStart w:id="630791684"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630791684" w:displacedByCustomXml="prev"/>
      </w:tr>
      <w:tr w:rsidR="00B820C4" w:rsidTr="00742BD6">
        <w:trPr>
          <w:trHeight w:val="2835"/>
          <w:hidden/>
        </w:trPr>
        <w:tc>
          <w:tcPr>
            <w:tcW w:w="624" w:type="pct"/>
            <w:tcBorders>
              <w:top w:val="nil"/>
              <w:left w:val="nil"/>
              <w:bottom w:val="nil"/>
              <w:right w:val="single" w:sz="12" w:space="0" w:color="auto"/>
            </w:tcBorders>
          </w:tcPr>
          <w:p w:rsidR="00B820C4" w:rsidRPr="00FE608E" w:rsidRDefault="00B820C4" w:rsidP="00B820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B820C4" w:rsidRPr="0015115F" w:rsidRDefault="00B820C4" w:rsidP="0015115F">
            <w:pPr>
              <w:rPr>
                <w:rFonts w:ascii="Arial" w:hAnsi="Arial" w:cs="Arial"/>
                <w:sz w:val="22"/>
                <w:szCs w:val="22"/>
              </w:rPr>
            </w:pPr>
            <w:permStart w:id="99887319" w:edGrp="everyone"/>
            <w:permEnd w:id="99887319"/>
          </w:p>
        </w:tc>
        <w:tc>
          <w:tcPr>
            <w:tcW w:w="2945" w:type="pct"/>
            <w:tcBorders>
              <w:top w:val="single" w:sz="12" w:space="0" w:color="auto"/>
              <w:left w:val="single" w:sz="4" w:space="0" w:color="auto"/>
            </w:tcBorders>
            <w:shd w:val="clear" w:color="auto" w:fill="auto"/>
            <w:vAlign w:val="center"/>
          </w:tcPr>
          <w:p w:rsidR="00B820C4" w:rsidRPr="0015115F" w:rsidRDefault="00B820C4" w:rsidP="0015115F">
            <w:pPr>
              <w:rPr>
                <w:rFonts w:ascii="Arial" w:hAnsi="Arial" w:cs="Arial"/>
                <w:sz w:val="22"/>
                <w:szCs w:val="22"/>
              </w:rPr>
            </w:pPr>
            <w:permStart w:id="1138230997" w:edGrp="everyone"/>
            <w:permEnd w:id="1138230997"/>
          </w:p>
        </w:tc>
        <w:tc>
          <w:tcPr>
            <w:tcW w:w="335" w:type="pct"/>
            <w:tcBorders>
              <w:top w:val="nil"/>
              <w:left w:val="single" w:sz="12" w:space="0" w:color="auto"/>
              <w:bottom w:val="nil"/>
              <w:right w:val="nil"/>
            </w:tcBorders>
          </w:tcPr>
          <w:p w:rsidR="00B820C4" w:rsidRDefault="00B820C4" w:rsidP="00B820C4">
            <w:pPr>
              <w:ind w:left="993" w:hanging="993"/>
            </w:pPr>
          </w:p>
        </w:tc>
      </w:tr>
    </w:tbl>
    <w:p w:rsidR="00922DB8" w:rsidRDefault="00922DB8" w:rsidP="00922DB8">
      <w:pPr>
        <w:jc w:val="left"/>
        <w:rPr>
          <w:rFonts w:ascii="Arial" w:hAnsi="Arial" w:cs="Arial"/>
          <w:sz w:val="22"/>
          <w:szCs w:val="22"/>
        </w:rPr>
      </w:pPr>
    </w:p>
    <w:p w:rsidR="00D01C8B" w:rsidRPr="00D01C8B" w:rsidRDefault="00D01C8B" w:rsidP="00922DB8">
      <w:pPr>
        <w:jc w:val="left"/>
        <w:rPr>
          <w:rFonts w:ascii="Arial" w:hAnsi="Arial" w:cs="Arial"/>
          <w:sz w:val="22"/>
          <w:szCs w:val="22"/>
        </w:rPr>
      </w:pPr>
    </w:p>
    <w:p w:rsidR="00922DB8" w:rsidRPr="00830749" w:rsidRDefault="00922DB8" w:rsidP="00922DB8">
      <w:pPr>
        <w:pStyle w:val="11CSTCPLQuestionBullet"/>
        <w:ind w:left="709" w:hanging="709"/>
      </w:pPr>
      <w:bookmarkStart w:id="25" w:name="_Ref531682553"/>
      <w:r>
        <w:t>Name three (3) parties who should consult to determine effective strategies for communicating WHS policy and practice.</w:t>
      </w:r>
      <w:bookmarkEnd w:id="25"/>
    </w:p>
    <w:p w:rsidR="00922DB8" w:rsidRPr="00830749" w:rsidRDefault="00922DB8" w:rsidP="00922D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9A0F79">
        <w:trPr>
          <w:trHeight w:val="1474"/>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0C61" w:rsidRPr="002E0C61" w:rsidRDefault="002E0C61" w:rsidP="002E0C61">
            <w:pPr>
              <w:rPr>
                <w:rFonts w:ascii="Arial" w:hAnsi="Arial" w:cs="Arial"/>
                <w:sz w:val="22"/>
                <w:szCs w:val="22"/>
              </w:rPr>
            </w:pPr>
            <w:permStart w:id="1171618588" w:edGrp="everyone"/>
            <w:r w:rsidRPr="002E0C61">
              <w:rPr>
                <w:rFonts w:ascii="Arial" w:hAnsi="Arial" w:cs="Arial"/>
                <w:sz w:val="22"/>
                <w:szCs w:val="22"/>
              </w:rPr>
              <w:t>Management</w:t>
            </w:r>
          </w:p>
          <w:p w:rsidR="002E0C61" w:rsidRPr="002E0C61" w:rsidRDefault="002E0C61" w:rsidP="002E0C61">
            <w:pPr>
              <w:rPr>
                <w:rFonts w:ascii="Arial" w:hAnsi="Arial" w:cs="Arial"/>
                <w:sz w:val="22"/>
                <w:szCs w:val="22"/>
              </w:rPr>
            </w:pPr>
            <w:r w:rsidRPr="002E0C61">
              <w:rPr>
                <w:rFonts w:ascii="Arial" w:hAnsi="Arial" w:cs="Arial"/>
                <w:sz w:val="22"/>
                <w:szCs w:val="22"/>
              </w:rPr>
              <w:t>Health and Safety Representatives</w:t>
            </w:r>
          </w:p>
          <w:p w:rsidR="002E0C61" w:rsidRPr="002E0C61" w:rsidRDefault="002E0C61" w:rsidP="002E0C61">
            <w:pPr>
              <w:rPr>
                <w:rFonts w:ascii="Arial" w:hAnsi="Arial" w:cs="Arial"/>
                <w:sz w:val="22"/>
                <w:szCs w:val="22"/>
              </w:rPr>
            </w:pPr>
            <w:r w:rsidRPr="002E0C61">
              <w:rPr>
                <w:rFonts w:ascii="Arial" w:hAnsi="Arial" w:cs="Arial"/>
                <w:sz w:val="22"/>
                <w:szCs w:val="22"/>
              </w:rPr>
              <w:t>Designated work groups</w:t>
            </w:r>
          </w:p>
          <w:p w:rsidR="00B820C4" w:rsidRPr="001C4084" w:rsidRDefault="002E0C61" w:rsidP="00B820C4">
            <w:pPr>
              <w:rPr>
                <w:rFonts w:ascii="Arial" w:hAnsi="Arial" w:cs="Arial"/>
                <w:sz w:val="22"/>
                <w:szCs w:val="22"/>
              </w:rPr>
            </w:pPr>
            <w:r w:rsidRPr="002E0C61">
              <w:rPr>
                <w:rFonts w:ascii="Arial" w:hAnsi="Arial" w:cs="Arial"/>
                <w:sz w:val="22"/>
                <w:szCs w:val="22"/>
              </w:rPr>
              <w:t>Health and safety committees</w:t>
            </w:r>
            <w:permEnd w:id="1171618588"/>
          </w:p>
        </w:tc>
        <w:permStart w:id="992884500"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992884500" w:displacedByCustomXml="prev"/>
      </w:tr>
    </w:tbl>
    <w:p w:rsidR="00922DB8" w:rsidRPr="0080092B" w:rsidRDefault="00922DB8" w:rsidP="00922DB8">
      <w:pPr>
        <w:rPr>
          <w:rFonts w:ascii="Arial" w:hAnsi="Arial" w:cs="Arial"/>
          <w:sz w:val="22"/>
          <w:szCs w:val="22"/>
        </w:rPr>
      </w:pPr>
    </w:p>
    <w:p w:rsidR="00E771B3" w:rsidRPr="0080092B" w:rsidRDefault="00E771B3">
      <w:pPr>
        <w:jc w:val="left"/>
        <w:rPr>
          <w:rFonts w:ascii="Arial" w:hAnsi="Arial" w:cs="Arial"/>
          <w:sz w:val="22"/>
          <w:szCs w:val="22"/>
        </w:rPr>
      </w:pPr>
    </w:p>
    <w:p w:rsidR="00922DB8" w:rsidRPr="00830749" w:rsidRDefault="00922DB8" w:rsidP="00922DB8">
      <w:pPr>
        <w:pStyle w:val="11CSTCPLQuestionBullet"/>
        <w:ind w:left="709" w:hanging="709"/>
      </w:pPr>
      <w:bookmarkStart w:id="26" w:name="_Ref531682564"/>
      <w:r>
        <w:t>Name two (2) communication strategies that may be used in the building and construction industry.</w:t>
      </w:r>
      <w:bookmarkEnd w:id="26"/>
    </w:p>
    <w:p w:rsidR="00922DB8" w:rsidRPr="00830749" w:rsidRDefault="00922DB8" w:rsidP="00922D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9A0F79">
        <w:trPr>
          <w:trHeight w:val="1871"/>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0C61" w:rsidRPr="002E0C61" w:rsidRDefault="002E0C61" w:rsidP="002E0C61">
            <w:pPr>
              <w:rPr>
                <w:rFonts w:ascii="Arial" w:hAnsi="Arial" w:cs="Arial"/>
                <w:sz w:val="22"/>
                <w:szCs w:val="22"/>
              </w:rPr>
            </w:pPr>
            <w:permStart w:id="1583172888" w:edGrp="everyone"/>
            <w:r w:rsidRPr="002E0C61">
              <w:rPr>
                <w:rFonts w:ascii="Arial" w:hAnsi="Arial" w:cs="Arial"/>
                <w:sz w:val="22"/>
                <w:szCs w:val="22"/>
              </w:rPr>
              <w:t>Issued site specific instructions and signage</w:t>
            </w:r>
          </w:p>
          <w:p w:rsidR="002E0C61" w:rsidRPr="002E0C61" w:rsidRDefault="002E0C61" w:rsidP="002E0C61">
            <w:pPr>
              <w:rPr>
                <w:rFonts w:ascii="Arial" w:hAnsi="Arial" w:cs="Arial"/>
                <w:sz w:val="22"/>
                <w:szCs w:val="22"/>
              </w:rPr>
            </w:pPr>
            <w:r w:rsidRPr="002E0C61">
              <w:rPr>
                <w:rFonts w:ascii="Arial" w:hAnsi="Arial" w:cs="Arial"/>
                <w:sz w:val="22"/>
                <w:szCs w:val="22"/>
              </w:rPr>
              <w:t>Verbal communications</w:t>
            </w:r>
          </w:p>
          <w:p w:rsidR="00B820C4" w:rsidRPr="001C4084" w:rsidRDefault="002E0C61" w:rsidP="00B820C4">
            <w:pPr>
              <w:rPr>
                <w:rFonts w:ascii="Arial" w:hAnsi="Arial" w:cs="Arial"/>
                <w:sz w:val="22"/>
                <w:szCs w:val="22"/>
              </w:rPr>
            </w:pPr>
            <w:r w:rsidRPr="002E0C61">
              <w:rPr>
                <w:rFonts w:ascii="Arial" w:hAnsi="Arial" w:cs="Arial"/>
                <w:sz w:val="22"/>
                <w:szCs w:val="22"/>
              </w:rPr>
              <w:t>Written communications, including memos and emails</w:t>
            </w:r>
            <w:permEnd w:id="1583172888"/>
          </w:p>
        </w:tc>
        <w:permStart w:id="1384130580"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384130580" w:displacedByCustomXml="prev"/>
      </w:tr>
    </w:tbl>
    <w:p w:rsidR="00922DB8" w:rsidRPr="0080092B" w:rsidRDefault="00922DB8" w:rsidP="00922DB8">
      <w:pPr>
        <w:rPr>
          <w:rFonts w:ascii="Arial" w:hAnsi="Arial" w:cs="Arial"/>
          <w:sz w:val="22"/>
          <w:szCs w:val="22"/>
        </w:rPr>
      </w:pPr>
    </w:p>
    <w:p w:rsidR="009A65FF" w:rsidRPr="0080092B" w:rsidRDefault="009A65FF" w:rsidP="009A65FF">
      <w:pPr>
        <w:jc w:val="left"/>
        <w:rPr>
          <w:rFonts w:ascii="Arial" w:hAnsi="Arial" w:cs="Arial"/>
          <w:sz w:val="22"/>
          <w:szCs w:val="22"/>
        </w:rPr>
      </w:pPr>
    </w:p>
    <w:p w:rsidR="009A65FF" w:rsidRPr="00830749" w:rsidRDefault="009A65FF" w:rsidP="009A65FF">
      <w:pPr>
        <w:pStyle w:val="11CSTCPLQuestionBullet"/>
        <w:ind w:left="709" w:hanging="709"/>
      </w:pPr>
      <w:bookmarkStart w:id="27" w:name="_Ref531682565"/>
      <w:r>
        <w:t>Name two (2) education programs that may be implemented in the building and construction industry.</w:t>
      </w:r>
      <w:bookmarkEnd w:id="27"/>
    </w:p>
    <w:p w:rsidR="009A65FF" w:rsidRPr="00830749" w:rsidRDefault="009A65FF" w:rsidP="009A65F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9A0F79">
        <w:trPr>
          <w:trHeight w:val="1871"/>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0C61" w:rsidRPr="002E0C61" w:rsidRDefault="002E0C61" w:rsidP="002E0C61">
            <w:pPr>
              <w:rPr>
                <w:rFonts w:ascii="Arial" w:hAnsi="Arial" w:cs="Arial"/>
                <w:sz w:val="22"/>
                <w:szCs w:val="22"/>
              </w:rPr>
            </w:pPr>
            <w:permStart w:id="800281513" w:edGrp="everyone"/>
            <w:r w:rsidRPr="002E0C61">
              <w:rPr>
                <w:rFonts w:ascii="Arial" w:hAnsi="Arial" w:cs="Arial"/>
                <w:sz w:val="22"/>
                <w:szCs w:val="22"/>
              </w:rPr>
              <w:t>General and site-specific induction training</w:t>
            </w:r>
          </w:p>
          <w:p w:rsidR="00B820C4" w:rsidRPr="001C4084" w:rsidRDefault="002E0C61" w:rsidP="00B820C4">
            <w:pPr>
              <w:rPr>
                <w:rFonts w:ascii="Arial" w:hAnsi="Arial" w:cs="Arial"/>
                <w:sz w:val="22"/>
                <w:szCs w:val="22"/>
              </w:rPr>
            </w:pPr>
            <w:r w:rsidRPr="002E0C61">
              <w:rPr>
                <w:rFonts w:ascii="Arial" w:hAnsi="Arial" w:cs="Arial"/>
                <w:sz w:val="22"/>
                <w:szCs w:val="22"/>
              </w:rPr>
              <w:t>Other forms of specialist and targeted training</w:t>
            </w:r>
            <w:permEnd w:id="800281513"/>
          </w:p>
        </w:tc>
        <w:permStart w:id="1129806600"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1129806600" w:displacedByCustomXml="prev"/>
      </w:tr>
    </w:tbl>
    <w:p w:rsidR="00D01C8B" w:rsidRDefault="00D01C8B">
      <w:pPr>
        <w:jc w:val="left"/>
        <w:rPr>
          <w:rFonts w:ascii="Arial" w:hAnsi="Arial" w:cs="Arial"/>
          <w:sz w:val="20"/>
          <w:szCs w:val="22"/>
        </w:rPr>
      </w:pPr>
    </w:p>
    <w:p w:rsidR="00FA7793" w:rsidRPr="00FA7793" w:rsidRDefault="00FA7793" w:rsidP="00FA7793">
      <w:pPr>
        <w:pStyle w:val="11CSTCPLQuestionBullet"/>
        <w:ind w:left="709" w:hanging="709"/>
        <w:rPr>
          <w:szCs w:val="24"/>
        </w:rPr>
      </w:pPr>
      <w:bookmarkStart w:id="28" w:name="_Ref422743346"/>
      <w:bookmarkStart w:id="29" w:name="_Ref531682593"/>
      <w:r w:rsidRPr="00FA7793">
        <w:rPr>
          <w:rFonts w:cs="Arial"/>
          <w:szCs w:val="24"/>
        </w:rPr>
        <w:t>Fill in the blanks</w:t>
      </w:r>
      <w:bookmarkEnd w:id="28"/>
      <w:r>
        <w:rPr>
          <w:rFonts w:cs="Arial"/>
          <w:szCs w:val="24"/>
        </w:rPr>
        <w:t xml:space="preserve"> for the statement below:</w:t>
      </w:r>
      <w:bookmarkEnd w:id="29"/>
      <w:r>
        <w:rPr>
          <w:rFonts w:cs="Arial"/>
          <w:szCs w:val="24"/>
        </w:rPr>
        <w:br/>
      </w:r>
    </w:p>
    <w:p w:rsidR="00FA7793" w:rsidRPr="00FA7793" w:rsidRDefault="00685843" w:rsidP="00FA7793">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6432" behindDoc="0" locked="0" layoutInCell="1" allowOverlap="1" wp14:anchorId="636E7412" wp14:editId="1F67B1CE">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3F4F" w:rsidRPr="0015115F" w:rsidRDefault="00E60FF0" w:rsidP="00FA7793">
                            <w:pPr>
                              <w:rPr>
                                <w:rFonts w:ascii="Arial" w:hAnsi="Arial" w:cs="Arial"/>
                                <w:sz w:val="22"/>
                                <w:szCs w:val="22"/>
                              </w:rPr>
                            </w:pPr>
                            <w:permStart w:id="1788554872" w:edGrp="everyone"/>
                            <w:r>
                              <w:rPr>
                                <w:rFonts w:ascii="Arial" w:hAnsi="Arial" w:cs="Arial"/>
                                <w:sz w:val="22"/>
                                <w:szCs w:val="22"/>
                              </w:rPr>
                              <w:t>consulted</w:t>
                            </w:r>
                            <w:permEnd w:id="17885548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6E7412"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rsidR="00E63F4F" w:rsidRPr="0015115F" w:rsidRDefault="00E60FF0" w:rsidP="00FA7793">
                      <w:pPr>
                        <w:rPr>
                          <w:rFonts w:ascii="Arial" w:hAnsi="Arial" w:cs="Arial"/>
                          <w:sz w:val="22"/>
                          <w:szCs w:val="22"/>
                        </w:rPr>
                      </w:pPr>
                      <w:permStart w:id="1788554872" w:edGrp="everyone"/>
                      <w:r>
                        <w:rPr>
                          <w:rFonts w:ascii="Arial" w:hAnsi="Arial" w:cs="Arial"/>
                          <w:sz w:val="22"/>
                          <w:szCs w:val="22"/>
                        </w:rPr>
                        <w:t>consulted</w:t>
                      </w:r>
                      <w:permEnd w:id="1788554872"/>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23685ED9" wp14:editId="760B6C77">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3F4F" w:rsidRPr="0015115F" w:rsidRDefault="00E60FF0" w:rsidP="00FA7793">
                            <w:pPr>
                              <w:rPr>
                                <w:rFonts w:ascii="Arial" w:hAnsi="Arial" w:cs="Arial"/>
                                <w:sz w:val="22"/>
                                <w:szCs w:val="22"/>
                              </w:rPr>
                            </w:pPr>
                            <w:permStart w:id="1957133252" w:edGrp="everyone"/>
                            <w:r>
                              <w:rPr>
                                <w:rFonts w:ascii="Arial" w:hAnsi="Arial" w:cs="Arial"/>
                                <w:sz w:val="22"/>
                                <w:szCs w:val="22"/>
                              </w:rPr>
                              <w:t>Training</w:t>
                            </w:r>
                            <w:permEnd w:id="19571332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685ED9"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rsidR="00E63F4F" w:rsidRPr="0015115F" w:rsidRDefault="00E60FF0" w:rsidP="00FA7793">
                      <w:pPr>
                        <w:rPr>
                          <w:rFonts w:ascii="Arial" w:hAnsi="Arial" w:cs="Arial"/>
                          <w:sz w:val="22"/>
                          <w:szCs w:val="22"/>
                        </w:rPr>
                      </w:pPr>
                      <w:permStart w:id="1957133252" w:edGrp="everyone"/>
                      <w:r>
                        <w:rPr>
                          <w:rFonts w:ascii="Arial" w:hAnsi="Arial" w:cs="Arial"/>
                          <w:sz w:val="22"/>
                          <w:szCs w:val="22"/>
                        </w:rPr>
                        <w:t>Training</w:t>
                      </w:r>
                      <w:permEnd w:id="1957133252"/>
                    </w:p>
                  </w:txbxContent>
                </v:textbox>
                <w10:wrap anchorx="margin"/>
              </v:shape>
            </w:pict>
          </mc:Fallback>
        </mc:AlternateContent>
      </w:r>
      <w:r w:rsidR="00FA7793">
        <w:rPr>
          <w:rFonts w:ascii="Arial" w:hAnsi="Arial" w:cs="Arial"/>
          <w:b/>
          <w:szCs w:val="24"/>
        </w:rPr>
        <w:t xml:space="preserve">The ‘How to manage work health and safety risks Code of Practice 2011’ identifies that control measures are more effective when </w:t>
      </w:r>
      <w:r w:rsidR="00FA7793" w:rsidRPr="00FA7793">
        <w:rPr>
          <w:rFonts w:ascii="Arial" w:hAnsi="Arial" w:cs="Arial"/>
          <w:b/>
          <w:szCs w:val="24"/>
        </w:rPr>
        <w:t xml:space="preserve">______________________ </w:t>
      </w:r>
      <w:r w:rsidR="00FA7793">
        <w:rPr>
          <w:rFonts w:ascii="Arial" w:hAnsi="Arial" w:cs="Arial"/>
          <w:b/>
          <w:szCs w:val="24"/>
        </w:rPr>
        <w:t xml:space="preserve">is provided and when workers are </w:t>
      </w:r>
      <w:r w:rsidR="00FA7793" w:rsidRPr="00FA7793">
        <w:rPr>
          <w:rFonts w:ascii="Arial" w:hAnsi="Arial" w:cs="Arial"/>
          <w:b/>
          <w:szCs w:val="24"/>
        </w:rPr>
        <w:t>_____________________</w:t>
      </w:r>
      <w:r w:rsidR="00FA7793">
        <w:rPr>
          <w:rFonts w:ascii="Arial" w:hAnsi="Arial" w:cs="Arial"/>
          <w:b/>
          <w:szCs w:val="24"/>
        </w:rPr>
        <w:t>.</w:t>
      </w:r>
      <w:r w:rsidR="00FA7793" w:rsidRPr="00FA7793">
        <w:rPr>
          <w:rFonts w:ascii="Arial" w:hAnsi="Arial" w:cs="Arial"/>
          <w:b/>
          <w:szCs w:val="24"/>
        </w:rPr>
        <w:t xml:space="preserve"> </w:t>
      </w:r>
    </w:p>
    <w:p w:rsidR="00FA7793" w:rsidRPr="00FA7793" w:rsidRDefault="00FA7793" w:rsidP="00FA7793">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742BD6">
        <w:tc>
          <w:tcPr>
            <w:tcW w:w="1027" w:type="dxa"/>
            <w:tcBorders>
              <w:top w:val="nil"/>
              <w:left w:val="nil"/>
              <w:bottom w:val="nil"/>
              <w:right w:val="nil"/>
            </w:tcBorders>
          </w:tcPr>
          <w:p w:rsidR="00B820C4" w:rsidRPr="001C4084" w:rsidRDefault="00B820C4" w:rsidP="00B820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820C4" w:rsidRPr="001C4084" w:rsidRDefault="00B820C4" w:rsidP="00B820C4">
            <w:pPr>
              <w:rPr>
                <w:rFonts w:ascii="Arial" w:hAnsi="Arial" w:cs="Arial"/>
                <w:sz w:val="22"/>
                <w:szCs w:val="22"/>
              </w:rPr>
            </w:pPr>
          </w:p>
        </w:tc>
        <w:permStart w:id="787101203"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787101203" w:displacedByCustomXml="prev"/>
      </w:tr>
    </w:tbl>
    <w:p w:rsidR="00FA7793" w:rsidRPr="0080092B" w:rsidRDefault="00FA7793" w:rsidP="00FA7793">
      <w:pPr>
        <w:rPr>
          <w:rFonts w:ascii="Arial" w:hAnsi="Arial" w:cs="Arial"/>
          <w:sz w:val="22"/>
          <w:szCs w:val="22"/>
        </w:rPr>
      </w:pPr>
    </w:p>
    <w:p w:rsidR="00742BD6" w:rsidRPr="0080092B" w:rsidRDefault="00742BD6" w:rsidP="00742BD6">
      <w:pPr>
        <w:jc w:val="left"/>
        <w:rPr>
          <w:rFonts w:ascii="Arial" w:hAnsi="Arial" w:cs="Arial"/>
          <w:sz w:val="22"/>
          <w:szCs w:val="22"/>
        </w:rPr>
      </w:pPr>
    </w:p>
    <w:p w:rsidR="00742BD6" w:rsidRPr="00830749" w:rsidRDefault="00742BD6" w:rsidP="00742BD6">
      <w:pPr>
        <w:pStyle w:val="11CSTCPLQuestionBullet"/>
        <w:ind w:left="709" w:hanging="709"/>
      </w:pPr>
      <w:bookmarkStart w:id="30" w:name="_Ref531682611"/>
      <w:r>
        <w:t>Explain why it is important to review the effectiveness of communications and educational programs.</w:t>
      </w:r>
      <w:bookmarkEnd w:id="30"/>
    </w:p>
    <w:p w:rsidR="00742BD6" w:rsidRPr="00830749" w:rsidRDefault="00742BD6" w:rsidP="00742BD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244821">
        <w:trPr>
          <w:trHeight w:val="1417"/>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20C4" w:rsidRPr="001C4084" w:rsidRDefault="002E0C61" w:rsidP="00B820C4">
            <w:pPr>
              <w:rPr>
                <w:rFonts w:ascii="Arial" w:hAnsi="Arial" w:cs="Arial"/>
                <w:sz w:val="22"/>
                <w:szCs w:val="22"/>
              </w:rPr>
            </w:pPr>
            <w:permStart w:id="103841053" w:edGrp="everyone"/>
            <w:r w:rsidRPr="002E0C61">
              <w:rPr>
                <w:rFonts w:ascii="Arial" w:hAnsi="Arial" w:cs="Arial"/>
                <w:sz w:val="22"/>
                <w:szCs w:val="22"/>
              </w:rPr>
              <w:t>WHS hazards/risks</w:t>
            </w:r>
            <w:r>
              <w:rPr>
                <w:rFonts w:ascii="Arial" w:hAnsi="Arial" w:cs="Arial"/>
                <w:sz w:val="22"/>
                <w:szCs w:val="22"/>
              </w:rPr>
              <w:t xml:space="preserve"> are</w:t>
            </w:r>
            <w:r w:rsidRPr="002E0C61">
              <w:t xml:space="preserve"> </w:t>
            </w:r>
            <w:r w:rsidRPr="002E0C61">
              <w:rPr>
                <w:rFonts w:ascii="Arial" w:hAnsi="Arial" w:cs="Arial"/>
                <w:sz w:val="22"/>
                <w:szCs w:val="22"/>
              </w:rPr>
              <w:t>not reduce</w:t>
            </w:r>
            <w:r>
              <w:rPr>
                <w:rFonts w:ascii="Arial" w:hAnsi="Arial" w:cs="Arial"/>
                <w:sz w:val="22"/>
                <w:szCs w:val="22"/>
              </w:rPr>
              <w:t>d</w:t>
            </w:r>
            <w:r w:rsidRPr="002E0C61">
              <w:rPr>
                <w:rFonts w:ascii="Arial" w:hAnsi="Arial" w:cs="Arial"/>
                <w:sz w:val="22"/>
                <w:szCs w:val="22"/>
              </w:rPr>
              <w:t xml:space="preserve"> in likelihood of occurrence</w:t>
            </w:r>
            <w:r>
              <w:rPr>
                <w:rFonts w:ascii="Arial" w:hAnsi="Arial" w:cs="Arial"/>
                <w:sz w:val="22"/>
                <w:szCs w:val="22"/>
              </w:rPr>
              <w:t xml:space="preserve"> , training will need reviewing to ensure the same risks and hazards aren’t occurring.   </w:t>
            </w:r>
            <w:permEnd w:id="103841053"/>
          </w:p>
        </w:tc>
        <w:permStart w:id="588464262"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588464262" w:displacedByCustomXml="prev"/>
      </w:tr>
    </w:tbl>
    <w:p w:rsidR="00742BD6" w:rsidRPr="0080092B" w:rsidRDefault="00742BD6" w:rsidP="00742BD6">
      <w:pPr>
        <w:rPr>
          <w:rFonts w:ascii="Arial" w:hAnsi="Arial" w:cs="Arial"/>
          <w:sz w:val="22"/>
          <w:szCs w:val="22"/>
        </w:rPr>
      </w:pPr>
    </w:p>
    <w:p w:rsidR="00E771B3" w:rsidRPr="0080092B" w:rsidRDefault="00E771B3" w:rsidP="00742BD6">
      <w:pPr>
        <w:rPr>
          <w:rFonts w:ascii="Arial" w:hAnsi="Arial" w:cs="Arial"/>
          <w:sz w:val="22"/>
          <w:szCs w:val="22"/>
        </w:rPr>
      </w:pPr>
    </w:p>
    <w:p w:rsidR="00742BD6" w:rsidRPr="00830749" w:rsidRDefault="00742BD6" w:rsidP="00742BD6">
      <w:pPr>
        <w:pStyle w:val="11CSTCPLQuestionBullet"/>
        <w:ind w:left="709" w:hanging="709"/>
      </w:pPr>
      <w:bookmarkStart w:id="31" w:name="_Ref531682612"/>
      <w:r>
        <w:t>List three (3) methods for reviewing the effectiveness of communication and educational programs.</w:t>
      </w:r>
      <w:bookmarkEnd w:id="31"/>
    </w:p>
    <w:p w:rsidR="00742BD6" w:rsidRPr="00830749" w:rsidRDefault="00742BD6" w:rsidP="00742BD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20C4" w:rsidRPr="00830749" w:rsidTr="00244821">
        <w:trPr>
          <w:trHeight w:val="2801"/>
        </w:trPr>
        <w:tc>
          <w:tcPr>
            <w:tcW w:w="1027" w:type="dxa"/>
            <w:tcBorders>
              <w:top w:val="nil"/>
              <w:left w:val="nil"/>
              <w:bottom w:val="nil"/>
              <w:right w:val="single" w:sz="4" w:space="0" w:color="auto"/>
            </w:tcBorders>
          </w:tcPr>
          <w:p w:rsidR="00B820C4" w:rsidRPr="001C4084" w:rsidRDefault="00B820C4" w:rsidP="00B820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0C61" w:rsidRPr="002E0C61" w:rsidRDefault="002E0C61" w:rsidP="002E0C61">
            <w:pPr>
              <w:rPr>
                <w:rFonts w:ascii="Arial" w:hAnsi="Arial" w:cs="Arial"/>
                <w:sz w:val="22"/>
                <w:szCs w:val="22"/>
              </w:rPr>
            </w:pPr>
            <w:permStart w:id="332401127" w:edGrp="everyone"/>
            <w:r w:rsidRPr="002E0C61">
              <w:rPr>
                <w:rFonts w:ascii="Arial" w:hAnsi="Arial" w:cs="Arial"/>
                <w:sz w:val="22"/>
                <w:szCs w:val="22"/>
              </w:rPr>
              <w:t xml:space="preserve">Evaluating training programs for effectiveness </w:t>
            </w:r>
          </w:p>
          <w:p w:rsidR="002E0C61" w:rsidRPr="002E0C61" w:rsidRDefault="002E0C61" w:rsidP="002E0C61">
            <w:pPr>
              <w:rPr>
                <w:rFonts w:ascii="Arial" w:hAnsi="Arial" w:cs="Arial"/>
                <w:sz w:val="22"/>
                <w:szCs w:val="22"/>
              </w:rPr>
            </w:pPr>
            <w:r w:rsidRPr="002E0C61">
              <w:rPr>
                <w:rFonts w:ascii="Arial" w:hAnsi="Arial" w:cs="Arial"/>
                <w:sz w:val="22"/>
                <w:szCs w:val="22"/>
              </w:rPr>
              <w:t>For example: reviewing incident reports/trends</w:t>
            </w:r>
          </w:p>
          <w:p w:rsidR="002E0C61" w:rsidRPr="002E0C61" w:rsidRDefault="002E0C61" w:rsidP="002E0C61">
            <w:pPr>
              <w:rPr>
                <w:rFonts w:ascii="Arial" w:hAnsi="Arial" w:cs="Arial"/>
                <w:sz w:val="22"/>
                <w:szCs w:val="22"/>
              </w:rPr>
            </w:pPr>
            <w:r w:rsidRPr="002E0C61">
              <w:rPr>
                <w:rFonts w:ascii="Arial" w:hAnsi="Arial" w:cs="Arial"/>
                <w:sz w:val="22"/>
                <w:szCs w:val="22"/>
              </w:rPr>
              <w:t>Ensuring employees have an adequate understanding</w:t>
            </w:r>
          </w:p>
          <w:p w:rsidR="002E0C61" w:rsidRPr="002E0C61" w:rsidRDefault="002E0C61" w:rsidP="002E0C61">
            <w:pPr>
              <w:rPr>
                <w:rFonts w:ascii="Arial" w:hAnsi="Arial" w:cs="Arial"/>
                <w:sz w:val="22"/>
                <w:szCs w:val="22"/>
              </w:rPr>
            </w:pPr>
            <w:r w:rsidRPr="002E0C61">
              <w:rPr>
                <w:rFonts w:ascii="Arial" w:hAnsi="Arial" w:cs="Arial"/>
                <w:sz w:val="22"/>
                <w:szCs w:val="22"/>
              </w:rPr>
              <w:t>Reviewing training materials for accuracy of content, currency and suitability</w:t>
            </w:r>
          </w:p>
          <w:p w:rsidR="002E0C61" w:rsidRPr="002E0C61" w:rsidRDefault="002E0C61" w:rsidP="002E0C61">
            <w:pPr>
              <w:rPr>
                <w:rFonts w:ascii="Arial" w:hAnsi="Arial" w:cs="Arial"/>
                <w:sz w:val="22"/>
                <w:szCs w:val="22"/>
              </w:rPr>
            </w:pPr>
            <w:r w:rsidRPr="002E0C61">
              <w:rPr>
                <w:rFonts w:ascii="Arial" w:hAnsi="Arial" w:cs="Arial"/>
                <w:sz w:val="22"/>
                <w:szCs w:val="22"/>
              </w:rPr>
              <w:t>Conducting post-training surveys</w:t>
            </w:r>
          </w:p>
          <w:p w:rsidR="00B820C4" w:rsidRPr="001C4084" w:rsidRDefault="002E0C61" w:rsidP="00B820C4">
            <w:pPr>
              <w:rPr>
                <w:rFonts w:ascii="Arial" w:hAnsi="Arial" w:cs="Arial"/>
                <w:sz w:val="22"/>
                <w:szCs w:val="22"/>
              </w:rPr>
            </w:pPr>
            <w:r w:rsidRPr="002E0C61">
              <w:rPr>
                <w:rFonts w:ascii="Arial" w:hAnsi="Arial" w:cs="Arial"/>
                <w:sz w:val="22"/>
                <w:szCs w:val="22"/>
              </w:rPr>
              <w:t>Conducting regular reviews of training needs</w:t>
            </w:r>
            <w:permEnd w:id="332401127"/>
          </w:p>
        </w:tc>
        <w:permStart w:id="34401851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20C4" w:rsidRPr="00DD7A44" w:rsidRDefault="00B820C4" w:rsidP="00B820C4">
                <w:pPr>
                  <w:keepNext/>
                  <w:ind w:left="993" w:hanging="993"/>
                </w:pPr>
                <w:r w:rsidRPr="00797AFE">
                  <w:rPr>
                    <w:rFonts w:ascii="Arial" w:hAnsi="Arial" w:cs="Arial"/>
                    <w:sz w:val="44"/>
                    <w:szCs w:val="44"/>
                  </w:rPr>
                  <w:sym w:font="Wingdings" w:char="F0A8"/>
                </w:r>
              </w:p>
            </w:tc>
          </w:sdtContent>
        </w:sdt>
        <w:permEnd w:id="344018512" w:displacedByCustomXml="prev"/>
      </w:tr>
    </w:tbl>
    <w:p w:rsidR="00956D8C" w:rsidRPr="00B820C4" w:rsidRDefault="00956D8C" w:rsidP="00B820C4">
      <w:pPr>
        <w:rPr>
          <w:rFonts w:ascii="Arial" w:hAnsi="Arial" w:cs="Arial"/>
          <w:sz w:val="22"/>
          <w:szCs w:val="22"/>
        </w:rPr>
      </w:pPr>
    </w:p>
    <w:sectPr w:rsidR="00956D8C" w:rsidRPr="00B820C4" w:rsidSect="00B820C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E66" w:rsidRDefault="00D72E66" w:rsidP="00A67754">
      <w:r>
        <w:separator/>
      </w:r>
    </w:p>
  </w:endnote>
  <w:endnote w:type="continuationSeparator" w:id="0">
    <w:p w:rsidR="00D72E66" w:rsidRDefault="00D72E6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4F" w:rsidRPr="00830749" w:rsidRDefault="00E63F4F" w:rsidP="009D62D7">
    <w:pPr>
      <w:pBdr>
        <w:top w:val="single" w:sz="4" w:space="1" w:color="auto"/>
      </w:pBdr>
      <w:rPr>
        <w:rFonts w:ascii="Arial" w:hAnsi="Arial" w:cs="Arial"/>
        <w:b/>
        <w:sz w:val="16"/>
        <w:szCs w:val="16"/>
      </w:rPr>
    </w:pPr>
  </w:p>
  <w:p w:rsidR="00E63F4F" w:rsidRDefault="00D72E66" w:rsidP="009D62D7">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E63F4F" w:rsidRPr="004932A4">
              <w:rPr>
                <w:rFonts w:ascii="Arial" w:hAnsi="Arial" w:cs="Arial"/>
                <w:b/>
                <w:sz w:val="16"/>
                <w:szCs w:val="16"/>
              </w:rPr>
              <w:t xml:space="preserve">Page </w:t>
            </w:r>
            <w:r w:rsidR="00E63F4F" w:rsidRPr="004932A4">
              <w:rPr>
                <w:rFonts w:ascii="Arial" w:hAnsi="Arial" w:cs="Arial"/>
                <w:b/>
                <w:bCs/>
                <w:sz w:val="16"/>
                <w:szCs w:val="16"/>
              </w:rPr>
              <w:fldChar w:fldCharType="begin"/>
            </w:r>
            <w:r w:rsidR="00E63F4F" w:rsidRPr="004932A4">
              <w:rPr>
                <w:rFonts w:ascii="Arial" w:hAnsi="Arial" w:cs="Arial"/>
                <w:b/>
                <w:bCs/>
                <w:sz w:val="16"/>
                <w:szCs w:val="16"/>
              </w:rPr>
              <w:instrText xml:space="preserve"> PAGE </w:instrText>
            </w:r>
            <w:r w:rsidR="00E63F4F" w:rsidRPr="004932A4">
              <w:rPr>
                <w:rFonts w:ascii="Arial" w:hAnsi="Arial" w:cs="Arial"/>
                <w:b/>
                <w:bCs/>
                <w:sz w:val="16"/>
                <w:szCs w:val="16"/>
              </w:rPr>
              <w:fldChar w:fldCharType="separate"/>
            </w:r>
            <w:r w:rsidR="00E63F4F">
              <w:rPr>
                <w:rFonts w:ascii="Arial" w:hAnsi="Arial" w:cs="Arial"/>
                <w:b/>
                <w:bCs/>
                <w:noProof/>
                <w:sz w:val="16"/>
                <w:szCs w:val="16"/>
              </w:rPr>
              <w:t>12</w:t>
            </w:r>
            <w:r w:rsidR="00E63F4F" w:rsidRPr="004932A4">
              <w:rPr>
                <w:rFonts w:ascii="Arial" w:hAnsi="Arial" w:cs="Arial"/>
                <w:b/>
                <w:sz w:val="16"/>
                <w:szCs w:val="16"/>
              </w:rPr>
              <w:fldChar w:fldCharType="end"/>
            </w:r>
            <w:r w:rsidR="00E63F4F" w:rsidRPr="004932A4">
              <w:rPr>
                <w:rFonts w:ascii="Arial" w:hAnsi="Arial" w:cs="Arial"/>
                <w:b/>
                <w:sz w:val="16"/>
                <w:szCs w:val="16"/>
              </w:rPr>
              <w:t xml:space="preserve"> of </w:t>
            </w:r>
            <w:r w:rsidR="00E63F4F" w:rsidRPr="004932A4">
              <w:rPr>
                <w:rFonts w:ascii="Arial" w:hAnsi="Arial" w:cs="Arial"/>
                <w:b/>
                <w:bCs/>
                <w:sz w:val="16"/>
                <w:szCs w:val="16"/>
              </w:rPr>
              <w:fldChar w:fldCharType="begin"/>
            </w:r>
            <w:r w:rsidR="00E63F4F" w:rsidRPr="004932A4">
              <w:rPr>
                <w:rFonts w:ascii="Arial" w:hAnsi="Arial" w:cs="Arial"/>
                <w:b/>
                <w:bCs/>
                <w:sz w:val="16"/>
                <w:szCs w:val="16"/>
              </w:rPr>
              <w:instrText xml:space="preserve"> SECTIONPAGES  </w:instrText>
            </w:r>
            <w:r w:rsidR="00E63F4F" w:rsidRPr="004932A4">
              <w:rPr>
                <w:rFonts w:ascii="Arial" w:hAnsi="Arial" w:cs="Arial"/>
                <w:b/>
                <w:bCs/>
                <w:sz w:val="16"/>
                <w:szCs w:val="16"/>
              </w:rPr>
              <w:fldChar w:fldCharType="separate"/>
            </w:r>
            <w:r w:rsidR="00E05B02">
              <w:rPr>
                <w:rFonts w:ascii="Arial" w:hAnsi="Arial" w:cs="Arial"/>
                <w:b/>
                <w:bCs/>
                <w:noProof/>
                <w:sz w:val="16"/>
                <w:szCs w:val="16"/>
              </w:rPr>
              <w:t>19</w:t>
            </w:r>
            <w:r w:rsidR="00E63F4F" w:rsidRPr="004932A4">
              <w:rPr>
                <w:rFonts w:ascii="Arial" w:hAnsi="Arial" w:cs="Arial"/>
                <w:b/>
                <w:sz w:val="16"/>
                <w:szCs w:val="16"/>
              </w:rPr>
              <w:fldChar w:fldCharType="end"/>
            </w:r>
          </w:sdtContent>
        </w:sdt>
      </w:sdtContent>
    </w:sdt>
    <w:r w:rsidR="00E63F4F">
      <w:rPr>
        <w:rFonts w:ascii="Arial" w:hAnsi="Arial" w:cs="Arial"/>
        <w:b/>
        <w:sz w:val="16"/>
        <w:szCs w:val="16"/>
      </w:rPr>
      <w:ptab w:relativeTo="margin" w:alignment="right" w:leader="none"/>
    </w:r>
    <w:r w:rsidR="00E63F4F"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E63F4F">
          <w:rPr>
            <w:rFonts w:ascii="Arial" w:hAnsi="Arial" w:cs="Arial"/>
            <w:b/>
            <w:sz w:val="16"/>
            <w:szCs w:val="16"/>
          </w:rPr>
          <w:t>v1-2_04/12/2018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4F" w:rsidRPr="00830749" w:rsidRDefault="00E63F4F" w:rsidP="00830749">
    <w:pPr>
      <w:pBdr>
        <w:top w:val="single" w:sz="4" w:space="1" w:color="auto"/>
      </w:pBdr>
      <w:rPr>
        <w:rFonts w:ascii="Arial" w:hAnsi="Arial" w:cs="Arial"/>
        <w:b/>
        <w:sz w:val="16"/>
        <w:szCs w:val="16"/>
      </w:rPr>
    </w:pPr>
  </w:p>
  <w:p w:rsidR="00E63F4F" w:rsidRPr="00830749" w:rsidRDefault="00E63F4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v1-2_04/12/2018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5B02">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E66" w:rsidRDefault="00D72E66" w:rsidP="00A67754">
      <w:r>
        <w:separator/>
      </w:r>
    </w:p>
  </w:footnote>
  <w:footnote w:type="continuationSeparator" w:id="0">
    <w:p w:rsidR="00D72E66" w:rsidRDefault="00D72E6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4F" w:rsidRDefault="00E63F4F" w:rsidP="000900B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CPCCBC4002A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occupational health and safety in the building and construction workplace</w:t>
        </w:r>
      </w:sdtContent>
    </w:sdt>
  </w:p>
  <w:p w:rsidR="00E63F4F" w:rsidRPr="00830749" w:rsidRDefault="00E63F4F" w:rsidP="000900B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4F" w:rsidRDefault="00E63F4F" w:rsidP="000900B2">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CPCCBC4002A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occupational health and safety in the building and construction workplace</w:t>
        </w:r>
      </w:sdtContent>
    </w:sdt>
  </w:p>
  <w:p w:rsidR="00E63F4F" w:rsidRPr="00830749" w:rsidRDefault="00E63F4F" w:rsidP="000900B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1"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3"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4CC266A1"/>
    <w:multiLevelType w:val="hybridMultilevel"/>
    <w:tmpl w:val="0E5E6F9E"/>
    <w:lvl w:ilvl="0" w:tplc="EADEF234">
      <w:start w:val="1"/>
      <w:numFmt w:val="decimal"/>
      <w:lvlText w:val="Q2.%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0" w15:restartNumberingAfterBreak="0">
    <w:nsid w:val="525A0244"/>
    <w:multiLevelType w:val="multilevel"/>
    <w:tmpl w:val="30EEA5B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8"/>
  </w:num>
  <w:num w:numId="3">
    <w:abstractNumId w:val="15"/>
  </w:num>
  <w:num w:numId="4">
    <w:abstractNumId w:val="33"/>
  </w:num>
  <w:num w:numId="5">
    <w:abstractNumId w:val="6"/>
  </w:num>
  <w:num w:numId="6">
    <w:abstractNumId w:val="18"/>
  </w:num>
  <w:num w:numId="7">
    <w:abstractNumId w:val="26"/>
  </w:num>
  <w:num w:numId="8">
    <w:abstractNumId w:val="14"/>
  </w:num>
  <w:num w:numId="9">
    <w:abstractNumId w:val="16"/>
  </w:num>
  <w:num w:numId="10">
    <w:abstractNumId w:val="24"/>
  </w:num>
  <w:num w:numId="11">
    <w:abstractNumId w:val="23"/>
  </w:num>
  <w:num w:numId="12">
    <w:abstractNumId w:val="40"/>
  </w:num>
  <w:num w:numId="13">
    <w:abstractNumId w:val="12"/>
  </w:num>
  <w:num w:numId="14">
    <w:abstractNumId w:val="3"/>
  </w:num>
  <w:num w:numId="15">
    <w:abstractNumId w:val="21"/>
  </w:num>
  <w:num w:numId="16">
    <w:abstractNumId w:val="17"/>
  </w:num>
  <w:num w:numId="17">
    <w:abstractNumId w:val="9"/>
  </w:num>
  <w:num w:numId="18">
    <w:abstractNumId w:val="45"/>
  </w:num>
  <w:num w:numId="19">
    <w:abstractNumId w:val="2"/>
  </w:num>
  <w:num w:numId="20">
    <w:abstractNumId w:val="0"/>
  </w:num>
  <w:num w:numId="21">
    <w:abstractNumId w:val="10"/>
  </w:num>
  <w:num w:numId="22">
    <w:abstractNumId w:val="7"/>
  </w:num>
  <w:num w:numId="23">
    <w:abstractNumId w:val="27"/>
  </w:num>
  <w:num w:numId="24">
    <w:abstractNumId w:val="11"/>
  </w:num>
  <w:num w:numId="25">
    <w:abstractNumId w:val="20"/>
  </w:num>
  <w:num w:numId="26">
    <w:abstractNumId w:val="29"/>
  </w:num>
  <w:num w:numId="27">
    <w:abstractNumId w:val="5"/>
  </w:num>
  <w:num w:numId="28">
    <w:abstractNumId w:val="38"/>
  </w:num>
  <w:num w:numId="29">
    <w:abstractNumId w:val="34"/>
  </w:num>
  <w:num w:numId="30">
    <w:abstractNumId w:val="28"/>
  </w:num>
  <w:num w:numId="31">
    <w:abstractNumId w:val="39"/>
  </w:num>
  <w:num w:numId="32">
    <w:abstractNumId w:val="46"/>
  </w:num>
  <w:num w:numId="33">
    <w:abstractNumId w:val="43"/>
  </w:num>
  <w:num w:numId="34">
    <w:abstractNumId w:val="1"/>
  </w:num>
  <w:num w:numId="35">
    <w:abstractNumId w:val="44"/>
  </w:num>
  <w:num w:numId="36">
    <w:abstractNumId w:val="31"/>
  </w:num>
  <w:num w:numId="37">
    <w:abstractNumId w:val="37"/>
  </w:num>
  <w:num w:numId="38">
    <w:abstractNumId w:val="36"/>
  </w:num>
  <w:num w:numId="39">
    <w:abstractNumId w:val="19"/>
  </w:num>
  <w:num w:numId="40">
    <w:abstractNumId w:val="35"/>
  </w:num>
  <w:num w:numId="41">
    <w:abstractNumId w:val="13"/>
  </w:num>
  <w:num w:numId="42">
    <w:abstractNumId w:val="32"/>
  </w:num>
  <w:num w:numId="43">
    <w:abstractNumId w:val="22"/>
  </w:num>
  <w:num w:numId="44">
    <w:abstractNumId w:val="42"/>
  </w:num>
  <w:num w:numId="45">
    <w:abstractNumId w:val="41"/>
  </w:num>
  <w:num w:numId="46">
    <w:abstractNumId w:val="30"/>
  </w:num>
  <w:num w:numId="47">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MR1udXu8vbb8eQaDrra/ixeDl2EeR7t7rtJaeKtO0Nu2Spb/M3EJeYe5fOeWepUigGaWw0I+xPHCFTn/n/NXQ==" w:salt="YwUAo4OM5W2mNorfDORso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FF5"/>
    <w:rsid w:val="00004086"/>
    <w:rsid w:val="000058E5"/>
    <w:rsid w:val="00010145"/>
    <w:rsid w:val="00010AAE"/>
    <w:rsid w:val="0001396A"/>
    <w:rsid w:val="00017E4E"/>
    <w:rsid w:val="00020BB6"/>
    <w:rsid w:val="00024F65"/>
    <w:rsid w:val="00027B47"/>
    <w:rsid w:val="00031A66"/>
    <w:rsid w:val="00035243"/>
    <w:rsid w:val="00037820"/>
    <w:rsid w:val="0004368E"/>
    <w:rsid w:val="0004675B"/>
    <w:rsid w:val="00052041"/>
    <w:rsid w:val="00054D7B"/>
    <w:rsid w:val="00061726"/>
    <w:rsid w:val="000653FD"/>
    <w:rsid w:val="0006599B"/>
    <w:rsid w:val="000672EE"/>
    <w:rsid w:val="00074457"/>
    <w:rsid w:val="00076AD6"/>
    <w:rsid w:val="0008468E"/>
    <w:rsid w:val="00085695"/>
    <w:rsid w:val="00085F76"/>
    <w:rsid w:val="00086943"/>
    <w:rsid w:val="000900B2"/>
    <w:rsid w:val="00090D03"/>
    <w:rsid w:val="00091364"/>
    <w:rsid w:val="00091491"/>
    <w:rsid w:val="00097CD2"/>
    <w:rsid w:val="000A2303"/>
    <w:rsid w:val="000A7B07"/>
    <w:rsid w:val="000B346C"/>
    <w:rsid w:val="000B7B64"/>
    <w:rsid w:val="000C233D"/>
    <w:rsid w:val="000C4F46"/>
    <w:rsid w:val="000C6FB4"/>
    <w:rsid w:val="000D2A50"/>
    <w:rsid w:val="000E680F"/>
    <w:rsid w:val="000F0FCA"/>
    <w:rsid w:val="00103A5E"/>
    <w:rsid w:val="001157AF"/>
    <w:rsid w:val="00116C30"/>
    <w:rsid w:val="0012562F"/>
    <w:rsid w:val="001266C6"/>
    <w:rsid w:val="00126C85"/>
    <w:rsid w:val="00132977"/>
    <w:rsid w:val="00133FDB"/>
    <w:rsid w:val="001457FC"/>
    <w:rsid w:val="0015115F"/>
    <w:rsid w:val="00152592"/>
    <w:rsid w:val="001525FC"/>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E05E8"/>
    <w:rsid w:val="001F2AD0"/>
    <w:rsid w:val="001F3555"/>
    <w:rsid w:val="001F660E"/>
    <w:rsid w:val="001F6FA5"/>
    <w:rsid w:val="00201769"/>
    <w:rsid w:val="00201E01"/>
    <w:rsid w:val="00202782"/>
    <w:rsid w:val="00204C77"/>
    <w:rsid w:val="00213294"/>
    <w:rsid w:val="0021376B"/>
    <w:rsid w:val="00214096"/>
    <w:rsid w:val="002168EB"/>
    <w:rsid w:val="00216D52"/>
    <w:rsid w:val="00217C56"/>
    <w:rsid w:val="00220F44"/>
    <w:rsid w:val="00222B64"/>
    <w:rsid w:val="00233402"/>
    <w:rsid w:val="002337BA"/>
    <w:rsid w:val="00244821"/>
    <w:rsid w:val="00247850"/>
    <w:rsid w:val="00252300"/>
    <w:rsid w:val="00252494"/>
    <w:rsid w:val="00257541"/>
    <w:rsid w:val="0025778A"/>
    <w:rsid w:val="002658D8"/>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D19"/>
    <w:rsid w:val="00294E35"/>
    <w:rsid w:val="002A316B"/>
    <w:rsid w:val="002A4B14"/>
    <w:rsid w:val="002B03AC"/>
    <w:rsid w:val="002B2600"/>
    <w:rsid w:val="002B5C7A"/>
    <w:rsid w:val="002B6786"/>
    <w:rsid w:val="002B7054"/>
    <w:rsid w:val="002C4301"/>
    <w:rsid w:val="002C4D10"/>
    <w:rsid w:val="002C66FA"/>
    <w:rsid w:val="002D1837"/>
    <w:rsid w:val="002D3E2B"/>
    <w:rsid w:val="002D4C72"/>
    <w:rsid w:val="002E0C61"/>
    <w:rsid w:val="00301207"/>
    <w:rsid w:val="00301C4E"/>
    <w:rsid w:val="00304897"/>
    <w:rsid w:val="003050B6"/>
    <w:rsid w:val="00306F0D"/>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1B75"/>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974"/>
    <w:rsid w:val="004316FB"/>
    <w:rsid w:val="0043275D"/>
    <w:rsid w:val="00433D65"/>
    <w:rsid w:val="00435D5B"/>
    <w:rsid w:val="00440055"/>
    <w:rsid w:val="004403AD"/>
    <w:rsid w:val="00441960"/>
    <w:rsid w:val="00441C1C"/>
    <w:rsid w:val="00454B97"/>
    <w:rsid w:val="004559DC"/>
    <w:rsid w:val="0045623A"/>
    <w:rsid w:val="00456A17"/>
    <w:rsid w:val="004575AD"/>
    <w:rsid w:val="004624D6"/>
    <w:rsid w:val="0046338F"/>
    <w:rsid w:val="004657D2"/>
    <w:rsid w:val="00466598"/>
    <w:rsid w:val="004676B1"/>
    <w:rsid w:val="0046793F"/>
    <w:rsid w:val="00467952"/>
    <w:rsid w:val="00474082"/>
    <w:rsid w:val="004768EA"/>
    <w:rsid w:val="00482720"/>
    <w:rsid w:val="0048457A"/>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46D47"/>
    <w:rsid w:val="005532DC"/>
    <w:rsid w:val="00555130"/>
    <w:rsid w:val="00564B70"/>
    <w:rsid w:val="00565996"/>
    <w:rsid w:val="00573C4A"/>
    <w:rsid w:val="00583840"/>
    <w:rsid w:val="00584A3D"/>
    <w:rsid w:val="005868D2"/>
    <w:rsid w:val="005948F5"/>
    <w:rsid w:val="005A327B"/>
    <w:rsid w:val="005B0A43"/>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64AA"/>
    <w:rsid w:val="00650C50"/>
    <w:rsid w:val="0065179C"/>
    <w:rsid w:val="00652FA9"/>
    <w:rsid w:val="00653936"/>
    <w:rsid w:val="006555C5"/>
    <w:rsid w:val="00655694"/>
    <w:rsid w:val="00655F6F"/>
    <w:rsid w:val="00657549"/>
    <w:rsid w:val="00665015"/>
    <w:rsid w:val="00666379"/>
    <w:rsid w:val="0066767E"/>
    <w:rsid w:val="00672D43"/>
    <w:rsid w:val="00672FAE"/>
    <w:rsid w:val="00674685"/>
    <w:rsid w:val="00674DE6"/>
    <w:rsid w:val="00675E17"/>
    <w:rsid w:val="00680BFE"/>
    <w:rsid w:val="0068582E"/>
    <w:rsid w:val="00685843"/>
    <w:rsid w:val="006862FA"/>
    <w:rsid w:val="00691ED4"/>
    <w:rsid w:val="006923AD"/>
    <w:rsid w:val="00694423"/>
    <w:rsid w:val="00697DC1"/>
    <w:rsid w:val="00697EDC"/>
    <w:rsid w:val="006A14D3"/>
    <w:rsid w:val="006A4B98"/>
    <w:rsid w:val="006A4E12"/>
    <w:rsid w:val="006A6387"/>
    <w:rsid w:val="006B065A"/>
    <w:rsid w:val="006B1FC9"/>
    <w:rsid w:val="006B2FB9"/>
    <w:rsid w:val="006B5A1A"/>
    <w:rsid w:val="006B6115"/>
    <w:rsid w:val="006B7CFD"/>
    <w:rsid w:val="006C212E"/>
    <w:rsid w:val="006C26ED"/>
    <w:rsid w:val="006C7661"/>
    <w:rsid w:val="006D4794"/>
    <w:rsid w:val="006D7D35"/>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BD6"/>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E84"/>
    <w:rsid w:val="00793625"/>
    <w:rsid w:val="007A1BB4"/>
    <w:rsid w:val="007A1FF3"/>
    <w:rsid w:val="007A3933"/>
    <w:rsid w:val="007A5008"/>
    <w:rsid w:val="007B2C43"/>
    <w:rsid w:val="007C1D61"/>
    <w:rsid w:val="007C52E8"/>
    <w:rsid w:val="007C63F4"/>
    <w:rsid w:val="007D3292"/>
    <w:rsid w:val="007D3954"/>
    <w:rsid w:val="007E0151"/>
    <w:rsid w:val="007E2C77"/>
    <w:rsid w:val="007E57E8"/>
    <w:rsid w:val="007E72A0"/>
    <w:rsid w:val="007E7CAC"/>
    <w:rsid w:val="007F0973"/>
    <w:rsid w:val="007F1F7F"/>
    <w:rsid w:val="007F575E"/>
    <w:rsid w:val="0080092B"/>
    <w:rsid w:val="008121F4"/>
    <w:rsid w:val="008133D3"/>
    <w:rsid w:val="008169B5"/>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3B59"/>
    <w:rsid w:val="008C48F6"/>
    <w:rsid w:val="008D53C6"/>
    <w:rsid w:val="008F0BA8"/>
    <w:rsid w:val="008F464C"/>
    <w:rsid w:val="00901593"/>
    <w:rsid w:val="009025D4"/>
    <w:rsid w:val="009055FD"/>
    <w:rsid w:val="009056E2"/>
    <w:rsid w:val="00917FD2"/>
    <w:rsid w:val="00921288"/>
    <w:rsid w:val="00922DB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FF2"/>
    <w:rsid w:val="00970B74"/>
    <w:rsid w:val="00971AC8"/>
    <w:rsid w:val="00975AC8"/>
    <w:rsid w:val="0098186A"/>
    <w:rsid w:val="00986974"/>
    <w:rsid w:val="00986BC7"/>
    <w:rsid w:val="00993997"/>
    <w:rsid w:val="00993BAC"/>
    <w:rsid w:val="00996BEA"/>
    <w:rsid w:val="009A0F79"/>
    <w:rsid w:val="009A34C4"/>
    <w:rsid w:val="009A4937"/>
    <w:rsid w:val="009A4A6E"/>
    <w:rsid w:val="009A65FF"/>
    <w:rsid w:val="009B750D"/>
    <w:rsid w:val="009C6DE6"/>
    <w:rsid w:val="009C7961"/>
    <w:rsid w:val="009D1E85"/>
    <w:rsid w:val="009D22C4"/>
    <w:rsid w:val="009D62D7"/>
    <w:rsid w:val="009E08FC"/>
    <w:rsid w:val="009E33A9"/>
    <w:rsid w:val="009E3CED"/>
    <w:rsid w:val="009E4376"/>
    <w:rsid w:val="009E49A5"/>
    <w:rsid w:val="009E78AF"/>
    <w:rsid w:val="009F138E"/>
    <w:rsid w:val="009F34EB"/>
    <w:rsid w:val="009F4D9F"/>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263"/>
    <w:rsid w:val="00AF5A03"/>
    <w:rsid w:val="00AF7DE7"/>
    <w:rsid w:val="00B01066"/>
    <w:rsid w:val="00B01E5D"/>
    <w:rsid w:val="00B0452D"/>
    <w:rsid w:val="00B0469A"/>
    <w:rsid w:val="00B10211"/>
    <w:rsid w:val="00B11880"/>
    <w:rsid w:val="00B11D92"/>
    <w:rsid w:val="00B13783"/>
    <w:rsid w:val="00B141EE"/>
    <w:rsid w:val="00B21A3B"/>
    <w:rsid w:val="00B21CC5"/>
    <w:rsid w:val="00B23004"/>
    <w:rsid w:val="00B23116"/>
    <w:rsid w:val="00B24E19"/>
    <w:rsid w:val="00B352CB"/>
    <w:rsid w:val="00B370F6"/>
    <w:rsid w:val="00B44885"/>
    <w:rsid w:val="00B45123"/>
    <w:rsid w:val="00B451FF"/>
    <w:rsid w:val="00B46CA0"/>
    <w:rsid w:val="00B50D23"/>
    <w:rsid w:val="00B52725"/>
    <w:rsid w:val="00B60A8E"/>
    <w:rsid w:val="00B61114"/>
    <w:rsid w:val="00B63435"/>
    <w:rsid w:val="00B64BF7"/>
    <w:rsid w:val="00B65524"/>
    <w:rsid w:val="00B80970"/>
    <w:rsid w:val="00B816B6"/>
    <w:rsid w:val="00B820C4"/>
    <w:rsid w:val="00B82C75"/>
    <w:rsid w:val="00B84397"/>
    <w:rsid w:val="00B876C2"/>
    <w:rsid w:val="00B91399"/>
    <w:rsid w:val="00B91EAA"/>
    <w:rsid w:val="00B9239D"/>
    <w:rsid w:val="00B930C4"/>
    <w:rsid w:val="00B93C88"/>
    <w:rsid w:val="00B96243"/>
    <w:rsid w:val="00B965E5"/>
    <w:rsid w:val="00B9778C"/>
    <w:rsid w:val="00BA235F"/>
    <w:rsid w:val="00BA26D8"/>
    <w:rsid w:val="00BA45C3"/>
    <w:rsid w:val="00BA7D5F"/>
    <w:rsid w:val="00BB11BC"/>
    <w:rsid w:val="00BC29A2"/>
    <w:rsid w:val="00BD2445"/>
    <w:rsid w:val="00BD4B75"/>
    <w:rsid w:val="00BD5D83"/>
    <w:rsid w:val="00BE1F60"/>
    <w:rsid w:val="00BE5659"/>
    <w:rsid w:val="00BF15FF"/>
    <w:rsid w:val="00BF1687"/>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A97"/>
    <w:rsid w:val="00C82BD7"/>
    <w:rsid w:val="00C83199"/>
    <w:rsid w:val="00C95773"/>
    <w:rsid w:val="00C963E0"/>
    <w:rsid w:val="00C9717B"/>
    <w:rsid w:val="00C97C42"/>
    <w:rsid w:val="00CA0D0E"/>
    <w:rsid w:val="00CA0F42"/>
    <w:rsid w:val="00CA78C3"/>
    <w:rsid w:val="00CB7163"/>
    <w:rsid w:val="00CB7187"/>
    <w:rsid w:val="00CC1B8F"/>
    <w:rsid w:val="00CC3D35"/>
    <w:rsid w:val="00CC5E27"/>
    <w:rsid w:val="00CD0491"/>
    <w:rsid w:val="00CD32DD"/>
    <w:rsid w:val="00CE1002"/>
    <w:rsid w:val="00CE17A5"/>
    <w:rsid w:val="00CE1EBF"/>
    <w:rsid w:val="00CE2955"/>
    <w:rsid w:val="00CE2FD4"/>
    <w:rsid w:val="00CE4DB2"/>
    <w:rsid w:val="00CE77FE"/>
    <w:rsid w:val="00CF0403"/>
    <w:rsid w:val="00CF476A"/>
    <w:rsid w:val="00CF577D"/>
    <w:rsid w:val="00CF687B"/>
    <w:rsid w:val="00CF777A"/>
    <w:rsid w:val="00D01C8B"/>
    <w:rsid w:val="00D053CC"/>
    <w:rsid w:val="00D05B7F"/>
    <w:rsid w:val="00D060EB"/>
    <w:rsid w:val="00D07170"/>
    <w:rsid w:val="00D10C1C"/>
    <w:rsid w:val="00D12E1D"/>
    <w:rsid w:val="00D157D2"/>
    <w:rsid w:val="00D207AB"/>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2E66"/>
    <w:rsid w:val="00D74F43"/>
    <w:rsid w:val="00D762CD"/>
    <w:rsid w:val="00D92E39"/>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5C6D"/>
    <w:rsid w:val="00DF71FB"/>
    <w:rsid w:val="00DF75DF"/>
    <w:rsid w:val="00E015C8"/>
    <w:rsid w:val="00E05B02"/>
    <w:rsid w:val="00E06C7B"/>
    <w:rsid w:val="00E07F3E"/>
    <w:rsid w:val="00E106BF"/>
    <w:rsid w:val="00E14BFA"/>
    <w:rsid w:val="00E14FDF"/>
    <w:rsid w:val="00E20A05"/>
    <w:rsid w:val="00E2279E"/>
    <w:rsid w:val="00E24691"/>
    <w:rsid w:val="00E3181C"/>
    <w:rsid w:val="00E36EDD"/>
    <w:rsid w:val="00E441DD"/>
    <w:rsid w:val="00E50AAD"/>
    <w:rsid w:val="00E51079"/>
    <w:rsid w:val="00E51C4F"/>
    <w:rsid w:val="00E542EA"/>
    <w:rsid w:val="00E572E5"/>
    <w:rsid w:val="00E60FF0"/>
    <w:rsid w:val="00E611E4"/>
    <w:rsid w:val="00E62A2B"/>
    <w:rsid w:val="00E63F4F"/>
    <w:rsid w:val="00E7090F"/>
    <w:rsid w:val="00E74320"/>
    <w:rsid w:val="00E75A55"/>
    <w:rsid w:val="00E771B3"/>
    <w:rsid w:val="00E77A19"/>
    <w:rsid w:val="00E8106E"/>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083A"/>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384A"/>
    <w:rsid w:val="00F56D33"/>
    <w:rsid w:val="00F67121"/>
    <w:rsid w:val="00F70CB7"/>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A7793"/>
    <w:rsid w:val="00FB1741"/>
    <w:rsid w:val="00FB203E"/>
    <w:rsid w:val="00FB3074"/>
    <w:rsid w:val="00FB4E1E"/>
    <w:rsid w:val="00FB5100"/>
    <w:rsid w:val="00FB5C12"/>
    <w:rsid w:val="00FB7350"/>
    <w:rsid w:val="00FC01FD"/>
    <w:rsid w:val="00FC2BA4"/>
    <w:rsid w:val="00FC4794"/>
    <w:rsid w:val="00FC73DB"/>
    <w:rsid w:val="00FD01E7"/>
    <w:rsid w:val="00FD095A"/>
    <w:rsid w:val="00FD51DF"/>
    <w:rsid w:val="00FD7558"/>
    <w:rsid w:val="00FE33FB"/>
    <w:rsid w:val="00FE7B0E"/>
    <w:rsid w:val="00FF04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42BD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42BD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564B7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EC72E532E45479F9E7D8927BDEF5647"/>
        <w:category>
          <w:name w:val="General"/>
          <w:gallery w:val="placeholder"/>
        </w:category>
        <w:types>
          <w:type w:val="bbPlcHdr"/>
        </w:types>
        <w:behaviors>
          <w:behavior w:val="content"/>
        </w:behaviors>
        <w:guid w:val="{EE35D0D0-2760-427A-A57A-A387E5F55FD3}"/>
      </w:docPartPr>
      <w:docPartBody>
        <w:p w:rsidR="004E6B18" w:rsidRDefault="004E6B18" w:rsidP="004E6B18">
          <w:pPr>
            <w:pStyle w:val="8EC72E532E45479F9E7D8927BDEF5647"/>
          </w:pPr>
          <w:r w:rsidRPr="00A24C5D">
            <w:rPr>
              <w:rStyle w:val="PlaceholderText"/>
            </w:rPr>
            <w:t>[Title]</w:t>
          </w:r>
        </w:p>
      </w:docPartBody>
    </w:docPart>
    <w:docPart>
      <w:docPartPr>
        <w:name w:val="4CC26BCD21B34DEF813C185E53A73159"/>
        <w:category>
          <w:name w:val="General"/>
          <w:gallery w:val="placeholder"/>
        </w:category>
        <w:types>
          <w:type w:val="bbPlcHdr"/>
        </w:types>
        <w:behaviors>
          <w:behavior w:val="content"/>
        </w:behaviors>
        <w:guid w:val="{CD04359F-E6FF-42D8-9A22-5F5E83332BC5}"/>
      </w:docPartPr>
      <w:docPartBody>
        <w:p w:rsidR="004E6B18" w:rsidRDefault="004E6B18" w:rsidP="004E6B18">
          <w:pPr>
            <w:pStyle w:val="4CC26BCD21B34DEF813C185E53A73159"/>
          </w:pPr>
          <w:r w:rsidRPr="00A24C5D">
            <w:rPr>
              <w:rStyle w:val="PlaceholderText"/>
            </w:rPr>
            <w:t>[Subject]</w:t>
          </w:r>
        </w:p>
      </w:docPartBody>
    </w:docPart>
    <w:docPart>
      <w:docPartPr>
        <w:name w:val="4A7A16096D8547119B5C0DDDAEE5FDB0"/>
        <w:category>
          <w:name w:val="General"/>
          <w:gallery w:val="placeholder"/>
        </w:category>
        <w:types>
          <w:type w:val="bbPlcHdr"/>
        </w:types>
        <w:behaviors>
          <w:behavior w:val="content"/>
        </w:behaviors>
        <w:guid w:val="{05AA79C2-C294-45EF-9C7C-9798650CFBD0}"/>
      </w:docPartPr>
      <w:docPartBody>
        <w:p w:rsidR="004E6B18" w:rsidRDefault="004E6B18" w:rsidP="004E6B18">
          <w:pPr>
            <w:pStyle w:val="4A7A16096D8547119B5C0DDDAEE5FDB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E6B18"/>
    <w:rsid w:val="00595B4E"/>
    <w:rsid w:val="005D3BC9"/>
    <w:rsid w:val="006018E6"/>
    <w:rsid w:val="006206DC"/>
    <w:rsid w:val="00641837"/>
    <w:rsid w:val="006450FB"/>
    <w:rsid w:val="006A5ED9"/>
    <w:rsid w:val="006E6638"/>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073C"/>
    <w:rsid w:val="00A12C05"/>
    <w:rsid w:val="00A47BF6"/>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6B1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8EC72E532E45479F9E7D8927BDEF5647">
    <w:name w:val="8EC72E532E45479F9E7D8927BDEF5647"/>
    <w:rsid w:val="004E6B18"/>
    <w:pPr>
      <w:spacing w:after="160" w:line="259" w:lineRule="auto"/>
    </w:pPr>
  </w:style>
  <w:style w:type="paragraph" w:customStyle="1" w:styleId="4CC26BCD21B34DEF813C185E53A73159">
    <w:name w:val="4CC26BCD21B34DEF813C185E53A73159"/>
    <w:rsid w:val="004E6B18"/>
    <w:pPr>
      <w:spacing w:after="160" w:line="259" w:lineRule="auto"/>
    </w:pPr>
  </w:style>
  <w:style w:type="paragraph" w:customStyle="1" w:styleId="4A7A16096D8547119B5C0DDDAEE5FDB0">
    <w:name w:val="4A7A16096D8547119B5C0DDDAEE5FDB0"/>
    <w:rsid w:val="004E6B1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EDAB5-9EF1-4EEC-B751-B0FBADBF6708}">
  <ds:schemaRefs>
    <ds:schemaRef ds:uri="http://schemas.microsoft.com/office/2006/customDocumentInformationPanel"/>
  </ds:schemaRefs>
</ds:datastoreItem>
</file>

<file path=customXml/itemProps2.xml><?xml version="1.0" encoding="utf-8"?>
<ds:datastoreItem xmlns:ds="http://schemas.openxmlformats.org/officeDocument/2006/customXml" ds:itemID="{15BE785E-9492-4FF6-B8BF-F58EF9AC5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19</Pages>
  <Words>3367</Words>
  <Characters>19196</Characters>
  <Application>Microsoft Office Word</Application>
  <DocSecurity>8</DocSecurity>
  <Lines>159</Lines>
  <Paragraphs>45</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Shelley</cp:lastModifiedBy>
  <cp:revision>2</cp:revision>
  <cp:lastPrinted>2018-12-04T00:07:00Z</cp:lastPrinted>
  <dcterms:created xsi:type="dcterms:W3CDTF">2019-01-13T22:10:00Z</dcterms:created>
  <dcterms:modified xsi:type="dcterms:W3CDTF">2019-01-13T22:10:00Z</dcterms:modified>
  <cp:contentStatus>v1-2_04/12/2018</cp:contentStatus>
</cp:coreProperties>
</file>