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040EFE" w:rsidRPr="00040EFE" w:rsidTr="00C00568">
        <w:tc>
          <w:tcPr>
            <w:tcW w:w="9235" w:type="dxa"/>
            <w:shd w:val="clear" w:color="auto" w:fill="232F84"/>
          </w:tcPr>
          <w:p w:rsidR="00040EFE" w:rsidRPr="00040EFE" w:rsidRDefault="00040EFE" w:rsidP="00040EFE">
            <w:pPr>
              <w:contextualSpacing/>
              <w:rPr>
                <w:rFonts w:ascii="Arial" w:hAnsi="Arial" w:cs="Arial"/>
                <w:b/>
              </w:rPr>
            </w:pPr>
            <w:r>
              <w:rPr>
                <w:rFonts w:ascii="Arial" w:hAnsi="Arial" w:cs="Arial"/>
                <w:b/>
              </w:rPr>
              <w:t>SUGGESTED REPORT FORMAT</w:t>
            </w:r>
          </w:p>
        </w:tc>
      </w:tr>
      <w:tr w:rsidR="00040EFE" w:rsidRPr="00040EFE" w:rsidTr="00C41C97">
        <w:tc>
          <w:tcPr>
            <w:tcW w:w="9235" w:type="dxa"/>
            <w:shd w:val="clear" w:color="auto" w:fill="A1D7E1"/>
          </w:tcPr>
          <w:p w:rsidR="00040EFE" w:rsidRPr="00DE13C3" w:rsidRDefault="003618C0" w:rsidP="00040EFE">
            <w:pPr>
              <w:rPr>
                <w:rFonts w:ascii="Arial" w:hAnsi="Arial" w:cs="Arial"/>
                <w:sz w:val="21"/>
                <w:szCs w:val="21"/>
              </w:rPr>
            </w:pPr>
            <w:r w:rsidRPr="00DE13C3">
              <w:rPr>
                <w:rFonts w:ascii="Arial" w:hAnsi="Arial" w:cs="Arial"/>
                <w:sz w:val="21"/>
                <w:szCs w:val="21"/>
              </w:rPr>
              <w:t>Y</w:t>
            </w:r>
            <w:r w:rsidR="00040EFE" w:rsidRPr="00DE13C3">
              <w:rPr>
                <w:rFonts w:ascii="Arial" w:hAnsi="Arial" w:cs="Arial"/>
                <w:sz w:val="21"/>
                <w:szCs w:val="21"/>
              </w:rPr>
              <w:t>ou are to develop a report (in the following structure) which evaluates existing measures/initiatives/programs and their suitability for the workplace:</w:t>
            </w:r>
          </w:p>
          <w:p w:rsidR="00040EFE" w:rsidRPr="00DE13C3" w:rsidRDefault="00040EFE" w:rsidP="00040EFE">
            <w:pPr>
              <w:rPr>
                <w:rFonts w:ascii="Arial" w:hAnsi="Arial" w:cs="Arial"/>
                <w:sz w:val="21"/>
                <w:szCs w:val="21"/>
              </w:rPr>
            </w:pPr>
          </w:p>
          <w:p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INTRODUCTION</w:t>
            </w:r>
          </w:p>
          <w:p w:rsidR="00040EFE" w:rsidRPr="00DE13C3"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 xml:space="preserve">Outline the background of your company, its role and purpose </w:t>
            </w:r>
          </w:p>
          <w:p w:rsidR="00040EFE" w:rsidRPr="00DE13C3"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Briefly outline the legislative measure/initiative and non-statutory health promotion program to be examined</w:t>
            </w:r>
          </w:p>
          <w:p w:rsidR="00B56D00" w:rsidRPr="00DE13C3" w:rsidRDefault="00B56D0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the general differences between a legislative measure/initiative and non-statutory health promotion program</w:t>
            </w:r>
          </w:p>
          <w:p w:rsidR="00040EFE" w:rsidRPr="00DE13C3" w:rsidRDefault="00040EFE" w:rsidP="00040EFE">
            <w:pPr>
              <w:ind w:left="709"/>
              <w:contextualSpacing/>
              <w:rPr>
                <w:rFonts w:ascii="Arial" w:hAnsi="Arial" w:cs="Arial"/>
                <w:sz w:val="21"/>
                <w:szCs w:val="21"/>
              </w:rPr>
            </w:pPr>
          </w:p>
          <w:p w:rsidR="00B56D00" w:rsidRPr="00DE13C3" w:rsidRDefault="00B56D00" w:rsidP="00B56D00">
            <w:pPr>
              <w:numPr>
                <w:ilvl w:val="0"/>
                <w:numId w:val="3"/>
              </w:numPr>
              <w:contextualSpacing/>
              <w:rPr>
                <w:rFonts w:ascii="Arial" w:hAnsi="Arial" w:cs="Arial"/>
                <w:b/>
                <w:sz w:val="21"/>
                <w:szCs w:val="21"/>
              </w:rPr>
            </w:pPr>
            <w:r w:rsidRPr="00DE13C3">
              <w:rPr>
                <w:rFonts w:ascii="Arial" w:hAnsi="Arial" w:cs="Arial"/>
                <w:b/>
                <w:sz w:val="21"/>
                <w:szCs w:val="21"/>
              </w:rPr>
              <w:t>OBJECTIVES OF MEASURES/INITIATIVES/PROGRAMS</w:t>
            </w:r>
          </w:p>
          <w:p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LEGISLATIVE MEASURE/INITIATIVE</w:t>
            </w:r>
          </w:p>
          <w:p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 xml:space="preserve">Identify WHS issues the legislative measure/initiative </w:t>
            </w:r>
            <w:r w:rsidR="003618C0" w:rsidRPr="00DE13C3">
              <w:rPr>
                <w:rFonts w:ascii="Arial" w:hAnsi="Arial" w:cs="Arial"/>
                <w:sz w:val="21"/>
                <w:szCs w:val="21"/>
              </w:rPr>
              <w:t>addresses</w:t>
            </w:r>
            <w:r w:rsidR="00DE13C3" w:rsidRPr="00DE13C3">
              <w:rPr>
                <w:rFonts w:ascii="Arial" w:hAnsi="Arial" w:cs="Arial"/>
                <w:sz w:val="21"/>
                <w:szCs w:val="21"/>
              </w:rPr>
              <w:t xml:space="preserve"> and determine effectiveness, considering costs and benefits</w:t>
            </w:r>
          </w:p>
          <w:p w:rsidR="00DE13C3" w:rsidRPr="00DE13C3" w:rsidRDefault="00B56D00" w:rsidP="00DE13C3">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of the legislative measure/initiative</w:t>
            </w:r>
          </w:p>
          <w:p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NON-STATUTORY HEALTH PROMOTION PROGRAM</w:t>
            </w:r>
          </w:p>
          <w:p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 xml:space="preserve">Identify WHS issues the non-statutory health promotion program </w:t>
            </w:r>
            <w:r w:rsidR="003618C0" w:rsidRPr="00DE13C3">
              <w:rPr>
                <w:rFonts w:ascii="Arial" w:hAnsi="Arial" w:cs="Arial"/>
                <w:sz w:val="21"/>
                <w:szCs w:val="21"/>
              </w:rPr>
              <w:t>addresses</w:t>
            </w:r>
            <w:r w:rsidR="00DE13C3" w:rsidRPr="00DE13C3">
              <w:rPr>
                <w:rFonts w:ascii="Arial" w:hAnsi="Arial" w:cs="Arial"/>
                <w:sz w:val="21"/>
                <w:szCs w:val="21"/>
              </w:rPr>
              <w:t xml:space="preserve"> and determine effectiveness, considering costs and benefits</w:t>
            </w:r>
          </w:p>
          <w:p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of the non-statutory health promotion program</w:t>
            </w:r>
          </w:p>
          <w:p w:rsidR="00B56D00" w:rsidRPr="00DE13C3" w:rsidRDefault="00B56D00" w:rsidP="00B56D00">
            <w:pPr>
              <w:ind w:left="709"/>
              <w:contextualSpacing/>
              <w:rPr>
                <w:rFonts w:ascii="Arial" w:hAnsi="Arial" w:cs="Arial"/>
                <w:sz w:val="21"/>
                <w:szCs w:val="21"/>
              </w:rPr>
            </w:pPr>
          </w:p>
          <w:p w:rsidR="00B56D00" w:rsidRPr="00DE13C3" w:rsidRDefault="00B56D00" w:rsidP="00B56D00">
            <w:pPr>
              <w:numPr>
                <w:ilvl w:val="0"/>
                <w:numId w:val="3"/>
              </w:numPr>
              <w:contextualSpacing/>
              <w:rPr>
                <w:rFonts w:ascii="Arial" w:hAnsi="Arial" w:cs="Arial"/>
                <w:b/>
                <w:sz w:val="21"/>
                <w:szCs w:val="21"/>
              </w:rPr>
            </w:pPr>
            <w:r w:rsidRPr="00DE13C3">
              <w:rPr>
                <w:rFonts w:ascii="Arial" w:hAnsi="Arial" w:cs="Arial"/>
                <w:b/>
                <w:sz w:val="21"/>
                <w:szCs w:val="21"/>
              </w:rPr>
              <w:t>IMPLEMENTATION OF MEASURES/INITIATIVES/PROGRAMS</w:t>
            </w:r>
          </w:p>
          <w:p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LEGISLATIVE MEASURE/INITIATIVE</w:t>
            </w:r>
          </w:p>
          <w:p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for implementing the legislative measure/initiative into the workplace</w:t>
            </w:r>
          </w:p>
          <w:p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Coordinating resource requirements</w:t>
            </w:r>
          </w:p>
          <w:p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Timetabling and timelines</w:t>
            </w:r>
          </w:p>
          <w:p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Consulting and communicating with others</w:t>
            </w:r>
          </w:p>
          <w:p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Encouraging participation of workplace members</w:t>
            </w:r>
          </w:p>
          <w:p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NON-STATUTORY HEALTH PROMOTION PROGRAM</w:t>
            </w:r>
          </w:p>
          <w:p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for implementing the non-statutory health promotion program</w:t>
            </w:r>
          </w:p>
          <w:p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Coordinating resource requirements</w:t>
            </w:r>
          </w:p>
          <w:p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Timetabling and timelines</w:t>
            </w:r>
          </w:p>
          <w:p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Consulting and communicating with others</w:t>
            </w:r>
          </w:p>
          <w:p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Encouraging participation of workplace members</w:t>
            </w:r>
          </w:p>
          <w:p w:rsidR="00B56D00" w:rsidRPr="00DE13C3" w:rsidRDefault="00B56D00" w:rsidP="00040EFE">
            <w:pPr>
              <w:ind w:left="709"/>
              <w:contextualSpacing/>
              <w:rPr>
                <w:rFonts w:ascii="Arial" w:hAnsi="Arial" w:cs="Arial"/>
                <w:sz w:val="21"/>
                <w:szCs w:val="21"/>
              </w:rPr>
            </w:pPr>
          </w:p>
          <w:p w:rsidR="00040EFE" w:rsidRPr="00DE13C3" w:rsidRDefault="003618C0" w:rsidP="00040EFE">
            <w:pPr>
              <w:numPr>
                <w:ilvl w:val="0"/>
                <w:numId w:val="3"/>
              </w:numPr>
              <w:contextualSpacing/>
              <w:rPr>
                <w:rFonts w:ascii="Arial" w:hAnsi="Arial" w:cs="Arial"/>
                <w:b/>
                <w:sz w:val="21"/>
                <w:szCs w:val="21"/>
              </w:rPr>
            </w:pPr>
            <w:r w:rsidRPr="00DE13C3">
              <w:rPr>
                <w:rFonts w:ascii="Arial" w:hAnsi="Arial" w:cs="Arial"/>
                <w:b/>
                <w:sz w:val="21"/>
                <w:szCs w:val="21"/>
              </w:rPr>
              <w:t>ENSURING COMPLIANCE OF MEASURES/INITIATIVES</w:t>
            </w:r>
            <w:r w:rsidR="00B56D00" w:rsidRPr="00DE13C3">
              <w:rPr>
                <w:rFonts w:ascii="Arial" w:hAnsi="Arial" w:cs="Arial"/>
                <w:b/>
                <w:sz w:val="21"/>
                <w:szCs w:val="21"/>
              </w:rPr>
              <w:t xml:space="preserve"> </w:t>
            </w:r>
          </w:p>
          <w:p w:rsidR="00040EFE"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WHS duties under the legislation</w:t>
            </w:r>
          </w:p>
          <w:p w:rsidR="003618C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other legislative requirements (e.g. privacy)</w:t>
            </w:r>
          </w:p>
          <w:p w:rsidR="00B56D0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Review/evaluate how the legislative measure/initiative meets these requirements</w:t>
            </w:r>
          </w:p>
          <w:p w:rsidR="003618C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Identify how proposed improvements could be implemented</w:t>
            </w:r>
          </w:p>
          <w:p w:rsidR="003618C0" w:rsidRPr="00DE13C3" w:rsidRDefault="003618C0" w:rsidP="003618C0">
            <w:pPr>
              <w:ind w:left="709"/>
              <w:contextualSpacing/>
              <w:rPr>
                <w:rFonts w:ascii="Arial" w:hAnsi="Arial" w:cs="Arial"/>
                <w:sz w:val="21"/>
                <w:szCs w:val="21"/>
              </w:rPr>
            </w:pPr>
          </w:p>
          <w:p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CONCLUSION</w:t>
            </w:r>
          </w:p>
          <w:p w:rsidR="00040EFE" w:rsidRPr="00DE13C3" w:rsidRDefault="00040EFE" w:rsidP="00040EFE">
            <w:pPr>
              <w:numPr>
                <w:ilvl w:val="0"/>
                <w:numId w:val="2"/>
              </w:numPr>
              <w:ind w:left="709"/>
              <w:contextualSpacing/>
              <w:rPr>
                <w:rFonts w:ascii="Arial" w:hAnsi="Arial" w:cs="Arial"/>
                <w:b/>
                <w:sz w:val="21"/>
                <w:szCs w:val="21"/>
              </w:rPr>
            </w:pPr>
            <w:r w:rsidRPr="00DE13C3">
              <w:rPr>
                <w:rFonts w:ascii="Arial" w:hAnsi="Arial" w:cs="Arial"/>
                <w:sz w:val="21"/>
                <w:szCs w:val="21"/>
              </w:rPr>
              <w:t>Explain the importance of WHS to your company</w:t>
            </w:r>
          </w:p>
          <w:p w:rsidR="00040EFE" w:rsidRPr="00DE13C3" w:rsidRDefault="003618C0" w:rsidP="003618C0">
            <w:pPr>
              <w:numPr>
                <w:ilvl w:val="0"/>
                <w:numId w:val="2"/>
              </w:numPr>
              <w:ind w:left="709"/>
              <w:contextualSpacing/>
              <w:rPr>
                <w:rFonts w:ascii="Arial" w:hAnsi="Arial" w:cs="Arial"/>
                <w:b/>
                <w:sz w:val="21"/>
                <w:szCs w:val="21"/>
              </w:rPr>
            </w:pPr>
            <w:r w:rsidRPr="00DE13C3">
              <w:rPr>
                <w:rFonts w:ascii="Arial" w:hAnsi="Arial" w:cs="Arial"/>
                <w:sz w:val="21"/>
                <w:szCs w:val="21"/>
              </w:rPr>
              <w:t xml:space="preserve">Explain how implementing legislative measure/initiatives contribute towards maintaining WHS in the workplace. </w:t>
            </w:r>
          </w:p>
          <w:p w:rsidR="00040EFE" w:rsidRPr="00DE13C3" w:rsidRDefault="00040EFE" w:rsidP="00040EFE">
            <w:pPr>
              <w:rPr>
                <w:rFonts w:ascii="Arial" w:hAnsi="Arial" w:cs="Arial"/>
                <w:sz w:val="21"/>
                <w:szCs w:val="21"/>
              </w:rPr>
            </w:pPr>
          </w:p>
          <w:p w:rsidR="00040EFE" w:rsidRPr="00DE13C3" w:rsidRDefault="00040EFE" w:rsidP="00040EFE">
            <w:pPr>
              <w:rPr>
                <w:rFonts w:ascii="Arial" w:hAnsi="Arial" w:cs="Arial"/>
                <w:b/>
                <w:sz w:val="21"/>
                <w:szCs w:val="21"/>
              </w:rPr>
            </w:pPr>
            <w:r w:rsidRPr="00DE13C3">
              <w:rPr>
                <w:rFonts w:ascii="Arial" w:hAnsi="Arial" w:cs="Arial"/>
                <w:b/>
                <w:sz w:val="21"/>
                <w:szCs w:val="21"/>
              </w:rPr>
              <w:t>TIPS:</w:t>
            </w:r>
          </w:p>
          <w:p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Use the report template (below) and elaborate on the points above.</w:t>
            </w:r>
          </w:p>
          <w:p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rsidR="00040EFE" w:rsidRPr="00040EFE" w:rsidRDefault="00040EFE" w:rsidP="00040EFE">
            <w:pPr>
              <w:numPr>
                <w:ilvl w:val="0"/>
                <w:numId w:val="2"/>
              </w:numPr>
              <w:ind w:left="426"/>
              <w:contextualSpacing/>
              <w:rPr>
                <w:rFonts w:ascii="Arial" w:hAnsi="Arial" w:cs="Arial"/>
              </w:rPr>
            </w:pPr>
            <w:r w:rsidRPr="00DE13C3">
              <w:rPr>
                <w:rFonts w:ascii="Arial" w:hAnsi="Arial" w:cs="Arial"/>
                <w:sz w:val="21"/>
                <w:szCs w:val="21"/>
              </w:rPr>
              <w:t>Be sure to refer specifically to the legislation using section numbers, so that the reader could refer to the legislation for more information if they wanted to.</w:t>
            </w:r>
            <w:r w:rsidRPr="00040EFE">
              <w:rPr>
                <w:rFonts w:ascii="Arial" w:hAnsi="Arial" w:cs="Arial"/>
              </w:rPr>
              <w:t xml:space="preserve">  </w:t>
            </w:r>
          </w:p>
        </w:tc>
      </w:tr>
    </w:tbl>
    <w:p w:rsidR="00040EFE" w:rsidRPr="00040EFE" w:rsidRDefault="00040EFE" w:rsidP="00040EFE">
      <w:pPr>
        <w:spacing w:line="240" w:lineRule="auto"/>
        <w:rPr>
          <w:rFonts w:ascii="Arial" w:hAnsi="Arial" w:cs="Arial"/>
        </w:rPr>
      </w:pPr>
      <w:r w:rsidRPr="00040EFE">
        <w:rPr>
          <w:rFonts w:ascii="Arial" w:hAnsi="Arial" w:cs="Arial"/>
        </w:rPr>
        <w:br w:type="page"/>
      </w:r>
    </w:p>
    <w:tbl>
      <w:tblPr>
        <w:tblStyle w:val="TableGrid"/>
        <w:tblW w:w="0" w:type="auto"/>
        <w:tblLook w:val="04A0" w:firstRow="1" w:lastRow="0" w:firstColumn="1" w:lastColumn="0" w:noHBand="0" w:noVBand="1"/>
      </w:tblPr>
      <w:tblGrid>
        <w:gridCol w:w="9016"/>
      </w:tblGrid>
      <w:tr w:rsidR="00040EFE" w:rsidRPr="00040EFE" w:rsidTr="00C00568">
        <w:tc>
          <w:tcPr>
            <w:tcW w:w="9242" w:type="dxa"/>
            <w:shd w:val="clear" w:color="auto" w:fill="000000" w:themeFill="text1"/>
          </w:tcPr>
          <w:p w:rsidR="00040EFE" w:rsidRPr="00040EFE" w:rsidRDefault="00040EFE" w:rsidP="00040EFE">
            <w:pPr>
              <w:keepNext/>
              <w:numPr>
                <w:ilvl w:val="0"/>
                <w:numId w:val="4"/>
              </w:numPr>
              <w:contextualSpacing/>
              <w:rPr>
                <w:rFonts w:ascii="Arial" w:hAnsi="Arial" w:cs="Arial"/>
                <w:b/>
              </w:rPr>
            </w:pPr>
            <w:r w:rsidRPr="00040EFE">
              <w:rPr>
                <w:rFonts w:ascii="Arial" w:hAnsi="Arial" w:cs="Arial"/>
                <w:b/>
              </w:rPr>
              <w:lastRenderedPageBreak/>
              <w:t>INTRODUCTION</w:t>
            </w:r>
          </w:p>
        </w:tc>
      </w:tr>
      <w:tr w:rsidR="00040EFE" w:rsidRPr="00040EFE" w:rsidTr="00C00568">
        <w:trPr>
          <w:trHeight w:val="1417"/>
        </w:trPr>
        <w:tc>
          <w:tcPr>
            <w:tcW w:w="9242" w:type="dxa"/>
          </w:tcPr>
          <w:p w:rsidR="009A3616" w:rsidRPr="009A3616" w:rsidRDefault="00B261B5" w:rsidP="009A3616">
            <w:pPr>
              <w:rPr>
                <w:rFonts w:ascii="Arial" w:hAnsi="Arial" w:cs="Arial"/>
              </w:rPr>
            </w:pPr>
            <w:permStart w:id="1462195087" w:edGrp="everyone"/>
            <w:r>
              <w:rPr>
                <w:rFonts w:ascii="Arial" w:hAnsi="Arial" w:cs="Arial"/>
              </w:rPr>
              <w:t>Electrical Data &amp; Security Services</w:t>
            </w:r>
            <w:r w:rsidR="009A3616">
              <w:rPr>
                <w:rFonts w:ascii="Arial" w:hAnsi="Arial" w:cs="Arial"/>
              </w:rPr>
              <w:t xml:space="preserve"> (EDSS) </w:t>
            </w:r>
            <w:r w:rsidR="009A3616" w:rsidRPr="009A3616">
              <w:rPr>
                <w:rFonts w:ascii="Arial" w:hAnsi="Arial" w:cs="Arial"/>
              </w:rPr>
              <w:t>has established a reputation for Quality and Reliability. We’ve grown from an owner/operator business to a company that now has over 60 full-time staff employed throughout our five specialist Service Divisions:</w:t>
            </w:r>
          </w:p>
          <w:p w:rsidR="00040EFE" w:rsidRDefault="00EE37C4" w:rsidP="002D1F66">
            <w:pPr>
              <w:rPr>
                <w:rFonts w:ascii="Arial" w:hAnsi="Arial" w:cs="Arial"/>
              </w:rPr>
            </w:pPr>
            <w:r>
              <w:rPr>
                <w:rFonts w:ascii="Arial" w:hAnsi="Arial" w:cs="Arial"/>
              </w:rPr>
              <w:t>e</w:t>
            </w:r>
            <w:r w:rsidR="009A3616" w:rsidRPr="009A3616">
              <w:rPr>
                <w:rFonts w:ascii="Arial" w:hAnsi="Arial" w:cs="Arial"/>
              </w:rPr>
              <w:t>lectrical Contracting</w:t>
            </w:r>
            <w:r>
              <w:rPr>
                <w:rFonts w:ascii="Arial" w:hAnsi="Arial" w:cs="Arial"/>
              </w:rPr>
              <w:t>, e</w:t>
            </w:r>
            <w:r w:rsidR="009A3616" w:rsidRPr="009A3616">
              <w:rPr>
                <w:rFonts w:ascii="Arial" w:hAnsi="Arial" w:cs="Arial"/>
              </w:rPr>
              <w:t xml:space="preserve">lectrical </w:t>
            </w:r>
            <w:r>
              <w:rPr>
                <w:rFonts w:ascii="Arial" w:hAnsi="Arial" w:cs="Arial"/>
              </w:rPr>
              <w:t>s</w:t>
            </w:r>
            <w:r w:rsidR="009A3616" w:rsidRPr="009A3616">
              <w:rPr>
                <w:rFonts w:ascii="Arial" w:hAnsi="Arial" w:cs="Arial"/>
              </w:rPr>
              <w:t>ervice</w:t>
            </w:r>
            <w:r>
              <w:rPr>
                <w:rFonts w:ascii="Arial" w:hAnsi="Arial" w:cs="Arial"/>
              </w:rPr>
              <w:t>, d</w:t>
            </w:r>
            <w:r w:rsidR="009A3616" w:rsidRPr="009A3616">
              <w:rPr>
                <w:rFonts w:ascii="Arial" w:hAnsi="Arial" w:cs="Arial"/>
              </w:rPr>
              <w:t xml:space="preserve">ata &amp; </w:t>
            </w:r>
            <w:r>
              <w:rPr>
                <w:rFonts w:ascii="Arial" w:hAnsi="Arial" w:cs="Arial"/>
              </w:rPr>
              <w:t>c</w:t>
            </w:r>
            <w:r w:rsidR="009A3616" w:rsidRPr="009A3616">
              <w:rPr>
                <w:rFonts w:ascii="Arial" w:hAnsi="Arial" w:cs="Arial"/>
              </w:rPr>
              <w:t>ommunication</w:t>
            </w:r>
            <w:r>
              <w:rPr>
                <w:rFonts w:ascii="Arial" w:hAnsi="Arial" w:cs="Arial"/>
              </w:rPr>
              <w:t>, s</w:t>
            </w:r>
            <w:r w:rsidR="009A3616" w:rsidRPr="009A3616">
              <w:rPr>
                <w:rFonts w:ascii="Arial" w:hAnsi="Arial" w:cs="Arial"/>
              </w:rPr>
              <w:t xml:space="preserve">ecurity and </w:t>
            </w:r>
            <w:r>
              <w:rPr>
                <w:rFonts w:ascii="Arial" w:hAnsi="Arial" w:cs="Arial"/>
              </w:rPr>
              <w:t>a</w:t>
            </w:r>
            <w:r w:rsidR="009A3616" w:rsidRPr="009A3616">
              <w:rPr>
                <w:rFonts w:ascii="Arial" w:hAnsi="Arial" w:cs="Arial"/>
              </w:rPr>
              <w:t xml:space="preserve">ccess </w:t>
            </w:r>
            <w:r>
              <w:rPr>
                <w:rFonts w:ascii="Arial" w:hAnsi="Arial" w:cs="Arial"/>
              </w:rPr>
              <w:t>c</w:t>
            </w:r>
            <w:r w:rsidR="009A3616" w:rsidRPr="009A3616">
              <w:rPr>
                <w:rFonts w:ascii="Arial" w:hAnsi="Arial" w:cs="Arial"/>
              </w:rPr>
              <w:t>ontrol &amp; CCTV</w:t>
            </w:r>
            <w:r>
              <w:rPr>
                <w:rFonts w:ascii="Arial" w:hAnsi="Arial" w:cs="Arial"/>
              </w:rPr>
              <w:t xml:space="preserve"> and e</w:t>
            </w:r>
            <w:r w:rsidR="009A3616" w:rsidRPr="009A3616">
              <w:rPr>
                <w:rFonts w:ascii="Arial" w:hAnsi="Arial" w:cs="Arial"/>
              </w:rPr>
              <w:t>lectrical Switchboards</w:t>
            </w:r>
            <w:r>
              <w:rPr>
                <w:rFonts w:ascii="Arial" w:hAnsi="Arial" w:cs="Arial"/>
              </w:rPr>
              <w:t xml:space="preserve">.  </w:t>
            </w:r>
            <w:r w:rsidR="009A3616" w:rsidRPr="009A3616">
              <w:rPr>
                <w:rFonts w:ascii="Arial" w:hAnsi="Arial" w:cs="Arial"/>
              </w:rPr>
              <w:t>Our extensive knowledge and experience in the Electrical Industry is backed by a business model that provides expertise in key areas such as Project Management, Occupational Health and Safety and Quality, providing the support structure for a highly skilled workforce out in the field.</w:t>
            </w:r>
            <w:r>
              <w:rPr>
                <w:rFonts w:ascii="Arial" w:hAnsi="Arial" w:cs="Arial"/>
              </w:rPr>
              <w:t xml:space="preserve"> </w:t>
            </w:r>
            <w:r w:rsidRPr="00EE37C4">
              <w:rPr>
                <w:rFonts w:ascii="Arial" w:hAnsi="Arial" w:cs="Arial"/>
              </w:rPr>
              <w:t>With a focus on Safety, EDSS has ensured that the Service Teams are provided with quality resources, training and support to be involved in a diverse range of projects at various locations from Cairns to Tweed Heads.</w:t>
            </w:r>
          </w:p>
          <w:p w:rsidR="00040EFE" w:rsidRPr="00040EFE" w:rsidRDefault="006447BA" w:rsidP="002D1F66">
            <w:pPr>
              <w:rPr>
                <w:rFonts w:ascii="Arial" w:hAnsi="Arial" w:cs="Arial"/>
              </w:rPr>
            </w:pPr>
            <w:r>
              <w:rPr>
                <w:rFonts w:ascii="Arial" w:hAnsi="Arial" w:cs="Arial"/>
              </w:rPr>
              <w:t xml:space="preserve">The purpose of this report is to provide outcomes of evaluation of work-related health and safety measures and initiatives. In controlling risks in the workplace, a health and safety measure and initiative have been implemented. The measure covers interventions by management to control the risk, such as inspections and health assessments. These measures have been designed to meet specific legislative requirements. The initiatives are actions implemented in the workplace to reduce the risk of injury or disease, such a General health promotion programs including health monitoring programs. This are also known as non-statuary health promotion programs.  </w:t>
            </w:r>
            <w:permEnd w:id="1462195087"/>
          </w:p>
        </w:tc>
      </w:tr>
      <w:tr w:rsidR="00040EFE" w:rsidRPr="00040EFE" w:rsidTr="00C00568">
        <w:tc>
          <w:tcPr>
            <w:tcW w:w="9242" w:type="dxa"/>
            <w:shd w:val="clear" w:color="auto" w:fill="000000" w:themeFill="text1"/>
          </w:tcPr>
          <w:p w:rsidR="00040EFE" w:rsidRPr="00040EFE" w:rsidRDefault="002D1F66" w:rsidP="00040EFE">
            <w:pPr>
              <w:keepNext/>
              <w:numPr>
                <w:ilvl w:val="0"/>
                <w:numId w:val="4"/>
              </w:numPr>
              <w:contextualSpacing/>
              <w:rPr>
                <w:rFonts w:ascii="Arial" w:hAnsi="Arial" w:cs="Arial"/>
                <w:b/>
              </w:rPr>
            </w:pPr>
            <w:r w:rsidRPr="002D1F66">
              <w:rPr>
                <w:rFonts w:ascii="Arial" w:hAnsi="Arial" w:cs="Arial"/>
                <w:b/>
              </w:rPr>
              <w:t>OBJECTIVES OF MEASURES/INITIATIVES/PROGRAMS</w:t>
            </w:r>
          </w:p>
        </w:tc>
      </w:tr>
      <w:tr w:rsidR="002D1F66" w:rsidRPr="00040EFE" w:rsidTr="002D1F66">
        <w:tc>
          <w:tcPr>
            <w:tcW w:w="9242" w:type="dxa"/>
            <w:shd w:val="clear" w:color="auto" w:fill="D9D9D9" w:themeFill="background1" w:themeFillShade="D9"/>
          </w:tcPr>
          <w:p w:rsidR="002D1F66" w:rsidRPr="002D1F66" w:rsidRDefault="002D1F66" w:rsidP="002D1F66">
            <w:pPr>
              <w:keepNext/>
              <w:ind w:left="360"/>
              <w:contextualSpacing/>
              <w:rPr>
                <w:rFonts w:ascii="Arial" w:hAnsi="Arial" w:cs="Arial"/>
                <w:b/>
              </w:rPr>
            </w:pPr>
            <w:r>
              <w:rPr>
                <w:rFonts w:ascii="Arial" w:hAnsi="Arial" w:cs="Arial"/>
                <w:b/>
              </w:rPr>
              <w:t xml:space="preserve">2.1 </w:t>
            </w:r>
            <w:r w:rsidRPr="002D1F66">
              <w:rPr>
                <w:rFonts w:ascii="Arial" w:hAnsi="Arial" w:cs="Arial"/>
                <w:b/>
              </w:rPr>
              <w:t>LEGISLATIVE MEASURE/INITIATIVE</w:t>
            </w:r>
          </w:p>
        </w:tc>
      </w:tr>
      <w:tr w:rsidR="00040EFE" w:rsidRPr="00040EFE" w:rsidTr="00C00568">
        <w:trPr>
          <w:trHeight w:val="1417"/>
        </w:trPr>
        <w:tc>
          <w:tcPr>
            <w:tcW w:w="9242" w:type="dxa"/>
          </w:tcPr>
          <w:p w:rsidR="00BD5895" w:rsidRDefault="00D07F60" w:rsidP="002D1F66">
            <w:pPr>
              <w:rPr>
                <w:rFonts w:ascii="Arial" w:hAnsi="Arial" w:cs="Arial"/>
              </w:rPr>
            </w:pPr>
            <w:permStart w:id="1961051516" w:edGrp="everyone"/>
            <w:r w:rsidRPr="00D07F60">
              <w:rPr>
                <w:rFonts w:ascii="Arial" w:hAnsi="Arial" w:cs="Arial"/>
              </w:rPr>
              <w:t xml:space="preserve">Under the Work Health and Safety Regulation 2011 (Qld) </w:t>
            </w:r>
            <w:r w:rsidR="00DF44A5">
              <w:rPr>
                <w:rFonts w:ascii="Arial" w:hAnsi="Arial" w:cs="Arial"/>
              </w:rPr>
              <w:t>-</w:t>
            </w:r>
            <w:r w:rsidRPr="00D07F60">
              <w:rPr>
                <w:rFonts w:ascii="Arial" w:hAnsi="Arial" w:cs="Arial"/>
              </w:rPr>
              <w:t xml:space="preserve"> </w:t>
            </w:r>
            <w:r w:rsidR="00DF44A5">
              <w:rPr>
                <w:rFonts w:ascii="Arial" w:hAnsi="Arial" w:cs="Arial"/>
              </w:rPr>
              <w:t>R</w:t>
            </w:r>
            <w:r w:rsidRPr="00D07F60">
              <w:rPr>
                <w:rFonts w:ascii="Arial" w:hAnsi="Arial" w:cs="Arial"/>
              </w:rPr>
              <w:t>isk assessments for confined space entry permits and general health monitoring</w:t>
            </w:r>
            <w:r w:rsidR="00F801D8">
              <w:rPr>
                <w:rFonts w:ascii="Arial" w:hAnsi="Arial" w:cs="Arial"/>
              </w:rPr>
              <w:t xml:space="preserve"> as well as health surveillance of workers is mandatory.</w:t>
            </w:r>
            <w:r w:rsidR="00DF44A5">
              <w:rPr>
                <w:rFonts w:ascii="Arial" w:hAnsi="Arial" w:cs="Arial"/>
              </w:rPr>
              <w:t xml:space="preserve"> This measure assists in gathering further information about the risk posed by an agent/condition - for example in this case, biological monitoring can be used to observe worker’s exposure to hazardous chemicals. After monitoring an agent/condition in the workplace, such results are often compared with exposure standards to determine the level of risk.</w:t>
            </w:r>
            <w:r w:rsidR="00DB5E44">
              <w:rPr>
                <w:rFonts w:ascii="Arial" w:hAnsi="Arial" w:cs="Arial"/>
              </w:rPr>
              <w:t xml:space="preserve"> Health monitoring in this case means monitoring of a person to identify changes in the person’s health status because of exposure to certain substances. </w:t>
            </w:r>
          </w:p>
          <w:p w:rsidR="00040EFE" w:rsidRPr="00040EFE" w:rsidRDefault="00DF44A5" w:rsidP="002D1F66">
            <w:pPr>
              <w:rPr>
                <w:rFonts w:ascii="Arial" w:hAnsi="Arial" w:cs="Arial"/>
              </w:rPr>
            </w:pPr>
            <w:r>
              <w:rPr>
                <w:rFonts w:ascii="Arial" w:hAnsi="Arial" w:cs="Arial"/>
              </w:rPr>
              <w:t xml:space="preserve"> </w:t>
            </w:r>
            <w:permEnd w:id="1961051516"/>
          </w:p>
        </w:tc>
      </w:tr>
      <w:tr w:rsidR="002D1F66" w:rsidRPr="00040EFE" w:rsidTr="002D1F66">
        <w:trPr>
          <w:trHeight w:val="70"/>
        </w:trPr>
        <w:tc>
          <w:tcPr>
            <w:tcW w:w="9242" w:type="dxa"/>
            <w:shd w:val="clear" w:color="auto" w:fill="D9D9D9" w:themeFill="background1" w:themeFillShade="D9"/>
          </w:tcPr>
          <w:p w:rsidR="002D1F66" w:rsidRPr="00040EFE" w:rsidRDefault="002D1F66" w:rsidP="002D1F66">
            <w:pPr>
              <w:keepNext/>
              <w:ind w:left="335"/>
              <w:rPr>
                <w:rFonts w:ascii="Arial" w:hAnsi="Arial" w:cs="Arial"/>
              </w:rPr>
            </w:pPr>
            <w:r w:rsidRPr="002D1F66">
              <w:rPr>
                <w:rFonts w:ascii="Arial" w:hAnsi="Arial" w:cs="Arial"/>
                <w:b/>
              </w:rPr>
              <w:t>2.</w:t>
            </w:r>
            <w:r>
              <w:rPr>
                <w:rFonts w:ascii="Arial" w:hAnsi="Arial" w:cs="Arial"/>
                <w:b/>
              </w:rPr>
              <w:t>2</w:t>
            </w:r>
            <w:r w:rsidRPr="002D1F66">
              <w:rPr>
                <w:rFonts w:ascii="Arial" w:hAnsi="Arial" w:cs="Arial"/>
                <w:b/>
              </w:rPr>
              <w:t xml:space="preserve"> NON-STATUTORY HEALTH PROMOTION PROGRAM</w:t>
            </w:r>
          </w:p>
        </w:tc>
      </w:tr>
      <w:tr w:rsidR="002D1F66" w:rsidRPr="00040EFE" w:rsidTr="00C00568">
        <w:trPr>
          <w:trHeight w:val="1417"/>
        </w:trPr>
        <w:tc>
          <w:tcPr>
            <w:tcW w:w="9242" w:type="dxa"/>
          </w:tcPr>
          <w:p w:rsidR="00966B30" w:rsidRDefault="00D07F60" w:rsidP="002D1F66">
            <w:pPr>
              <w:rPr>
                <w:rFonts w:ascii="Arial" w:hAnsi="Arial" w:cs="Arial"/>
              </w:rPr>
            </w:pPr>
            <w:permStart w:id="883428463" w:edGrp="everyone"/>
            <w:r>
              <w:rPr>
                <w:rFonts w:ascii="Arial" w:hAnsi="Arial" w:cs="Arial"/>
              </w:rPr>
              <w:t xml:space="preserve">General Health Promotion </w:t>
            </w:r>
            <w:r w:rsidR="00CE0BE8">
              <w:rPr>
                <w:rFonts w:ascii="Arial" w:hAnsi="Arial" w:cs="Arial"/>
              </w:rPr>
              <w:t>including health monitoring</w:t>
            </w:r>
            <w:r>
              <w:rPr>
                <w:rFonts w:ascii="Arial" w:hAnsi="Arial" w:cs="Arial"/>
              </w:rPr>
              <w:t xml:space="preserve"> program - aiming </w:t>
            </w:r>
            <w:r w:rsidR="00CE0BE8">
              <w:rPr>
                <w:rFonts w:ascii="Arial" w:hAnsi="Arial" w:cs="Arial"/>
              </w:rPr>
              <w:t xml:space="preserve">to reduce the risk of injury or disease by promoting a culture of health and well-being by the worker. </w:t>
            </w:r>
            <w:r w:rsidR="00DD08BD">
              <w:rPr>
                <w:rFonts w:ascii="Arial" w:hAnsi="Arial" w:cs="Arial"/>
              </w:rPr>
              <w:t>Aim at increasing physical activity in the workplace by providing health education materials and raising awareness of the importance of regular physical activity</w:t>
            </w:r>
            <w:r w:rsidR="00966B30">
              <w:rPr>
                <w:rFonts w:ascii="Arial" w:hAnsi="Arial" w:cs="Arial"/>
              </w:rPr>
              <w:t xml:space="preserve"> and healthy diet</w:t>
            </w:r>
            <w:r w:rsidR="00DD08BD">
              <w:rPr>
                <w:rFonts w:ascii="Arial" w:hAnsi="Arial" w:cs="Arial"/>
              </w:rPr>
              <w:t>. Tools include pamphlets and posters in busy areas and employee education workshops. The objective is also to encourage active travel, waking and cycling rather than driving.</w:t>
            </w:r>
          </w:p>
          <w:p w:rsidR="00966B30" w:rsidRDefault="00966B30" w:rsidP="002D1F66">
            <w:pPr>
              <w:rPr>
                <w:rFonts w:ascii="Arial" w:hAnsi="Arial" w:cs="Arial"/>
              </w:rPr>
            </w:pPr>
            <w:r>
              <w:rPr>
                <w:rFonts w:ascii="Arial" w:hAnsi="Arial" w:cs="Arial"/>
              </w:rPr>
              <w:t>#1 Objective: to contribute to a reduction in musculoskeletal injuries of 10 per cent by providing complementary strategies to the ergonomics initiatives identified in the WHS plan over 24 months</w:t>
            </w:r>
          </w:p>
          <w:p w:rsidR="00966B30" w:rsidRDefault="00966B30" w:rsidP="002D1F66">
            <w:pPr>
              <w:rPr>
                <w:rFonts w:ascii="Arial" w:hAnsi="Arial" w:cs="Arial"/>
              </w:rPr>
            </w:pPr>
            <w:r>
              <w:rPr>
                <w:rFonts w:ascii="Arial" w:hAnsi="Arial" w:cs="Arial"/>
              </w:rPr>
              <w:t>#2 Objective: Increase the number of workers who do at least 30 minutes of moderate-intensity physical activity five or more times a week by 15 per cent within 12 months.</w:t>
            </w:r>
          </w:p>
          <w:p w:rsidR="002D1F66" w:rsidRPr="00040EFE" w:rsidRDefault="00966B30" w:rsidP="002D1F66">
            <w:pPr>
              <w:rPr>
                <w:rFonts w:ascii="Arial" w:hAnsi="Arial" w:cs="Arial"/>
              </w:rPr>
            </w:pPr>
            <w:r>
              <w:rPr>
                <w:rFonts w:ascii="Arial" w:hAnsi="Arial" w:cs="Arial"/>
              </w:rPr>
              <w:t>#3 Objective: increase the number of workers eating 5 serves of vegetables and 2 serves of fruit by 10 per cent by supporting improved healthy eating habits at and through work within 12 months</w:t>
            </w:r>
            <w:r w:rsidR="00DD08BD">
              <w:rPr>
                <w:rFonts w:ascii="Arial" w:hAnsi="Arial" w:cs="Arial"/>
              </w:rPr>
              <w:t xml:space="preserve"> </w:t>
            </w:r>
            <w:permEnd w:id="883428463"/>
          </w:p>
        </w:tc>
      </w:tr>
      <w:tr w:rsidR="00040EFE" w:rsidRPr="00040EFE" w:rsidTr="00C00568">
        <w:tc>
          <w:tcPr>
            <w:tcW w:w="9242" w:type="dxa"/>
            <w:shd w:val="clear" w:color="auto" w:fill="000000" w:themeFill="text1"/>
          </w:tcPr>
          <w:p w:rsidR="00040EFE" w:rsidRPr="002D1F66" w:rsidRDefault="002D1F66" w:rsidP="002D1F66">
            <w:pPr>
              <w:pStyle w:val="ListParagraph"/>
              <w:numPr>
                <w:ilvl w:val="0"/>
                <w:numId w:val="4"/>
              </w:numPr>
              <w:rPr>
                <w:rFonts w:ascii="Arial" w:hAnsi="Arial" w:cs="Arial"/>
                <w:b/>
              </w:rPr>
            </w:pPr>
            <w:r w:rsidRPr="002D1F66">
              <w:rPr>
                <w:rFonts w:ascii="Arial" w:hAnsi="Arial" w:cs="Arial"/>
                <w:b/>
              </w:rPr>
              <w:t xml:space="preserve">IMPLEMENTATION </w:t>
            </w:r>
            <w:r>
              <w:rPr>
                <w:rFonts w:ascii="Arial" w:hAnsi="Arial" w:cs="Arial"/>
                <w:b/>
              </w:rPr>
              <w:t>OF MEASURES/INITIATIVES/PROGRAMS</w:t>
            </w:r>
          </w:p>
        </w:tc>
      </w:tr>
      <w:tr w:rsidR="00040EFE" w:rsidRPr="00040EFE" w:rsidTr="00C00568">
        <w:tc>
          <w:tcPr>
            <w:tcW w:w="9242" w:type="dxa"/>
            <w:shd w:val="clear" w:color="auto" w:fill="D9D9D9" w:themeFill="background1" w:themeFillShade="D9"/>
          </w:tcPr>
          <w:p w:rsidR="00040EFE" w:rsidRPr="00040EFE" w:rsidRDefault="002D1F66" w:rsidP="00040EFE">
            <w:pPr>
              <w:keepNext/>
              <w:numPr>
                <w:ilvl w:val="1"/>
                <w:numId w:val="4"/>
              </w:numPr>
              <w:ind w:left="709"/>
              <w:contextualSpacing/>
              <w:rPr>
                <w:rFonts w:ascii="Arial" w:hAnsi="Arial" w:cs="Arial"/>
                <w:b/>
              </w:rPr>
            </w:pPr>
            <w:r w:rsidRPr="002D1F66">
              <w:rPr>
                <w:rFonts w:ascii="Arial" w:hAnsi="Arial" w:cs="Arial"/>
                <w:b/>
              </w:rPr>
              <w:t>LEGISLATIVE MEASURE/INITIATIVE</w:t>
            </w:r>
          </w:p>
        </w:tc>
      </w:tr>
      <w:tr w:rsidR="00040EFE" w:rsidRPr="00040EFE" w:rsidTr="00C00568">
        <w:trPr>
          <w:trHeight w:val="1417"/>
        </w:trPr>
        <w:tc>
          <w:tcPr>
            <w:tcW w:w="9242" w:type="dxa"/>
          </w:tcPr>
          <w:p w:rsidR="00040EFE" w:rsidRPr="00040EFE" w:rsidRDefault="002E497C" w:rsidP="002D1F66">
            <w:pPr>
              <w:rPr>
                <w:rFonts w:ascii="Arial" w:hAnsi="Arial" w:cs="Arial"/>
                <w:b/>
              </w:rPr>
            </w:pPr>
            <w:permStart w:id="334254519" w:edGrp="everyone"/>
            <w:r>
              <w:rPr>
                <w:rFonts w:ascii="Arial" w:hAnsi="Arial" w:cs="Arial"/>
              </w:rPr>
              <w:t>We must take steps to eliminate or , if the risk cannot be eliminated, minimise the risk of exposure to workers from hazardous chemicals and the risk of exposure to airborne contaminants. Under the WHS Act, health surveillance of workers is mandatory. When implementing this measure we should be mindful of the four steps of quality improvement: Plan, Do, Review, Improve.</w:t>
            </w:r>
            <w:r w:rsidR="007668C3">
              <w:rPr>
                <w:rFonts w:ascii="Arial" w:hAnsi="Arial" w:cs="Arial"/>
              </w:rPr>
              <w:t xml:space="preserve"> We must ma</w:t>
            </w:r>
            <w:r w:rsidR="00D653BA">
              <w:rPr>
                <w:rFonts w:ascii="Arial" w:hAnsi="Arial" w:cs="Arial"/>
              </w:rPr>
              <w:t xml:space="preserve">intain the control measures by doing regular inspections of control measures, making sure supervision is involved to ensure workers are using the control measures properly, preventative maintenance and testing programs for chemical storage and handling systems will be put in place, and lastly and most importantly periodic air monitoring to ensure that engineering and administrative controls remain effective. All maintenance procedures will include mechanisms for workers to report defective control measures as soon as they are identified so that prompt remedial action can be taken. </w:t>
            </w:r>
            <w:r>
              <w:rPr>
                <w:rFonts w:ascii="Arial" w:hAnsi="Arial" w:cs="Arial"/>
              </w:rPr>
              <w:t xml:space="preserve"> </w:t>
            </w:r>
            <w:permEnd w:id="334254519"/>
          </w:p>
        </w:tc>
      </w:tr>
      <w:tr w:rsidR="00040EFE" w:rsidRPr="00040EFE" w:rsidTr="00C00568">
        <w:tc>
          <w:tcPr>
            <w:tcW w:w="9242" w:type="dxa"/>
            <w:shd w:val="clear" w:color="auto" w:fill="D9D9D9" w:themeFill="background1" w:themeFillShade="D9"/>
          </w:tcPr>
          <w:p w:rsidR="00040EFE" w:rsidRPr="00040EFE" w:rsidRDefault="002D1F66" w:rsidP="00040EFE">
            <w:pPr>
              <w:keepNext/>
              <w:numPr>
                <w:ilvl w:val="1"/>
                <w:numId w:val="4"/>
              </w:numPr>
              <w:ind w:left="709"/>
              <w:contextualSpacing/>
              <w:rPr>
                <w:rFonts w:ascii="Arial" w:hAnsi="Arial" w:cs="Arial"/>
                <w:b/>
              </w:rPr>
            </w:pPr>
            <w:r w:rsidRPr="002D1F66">
              <w:rPr>
                <w:rFonts w:ascii="Arial" w:hAnsi="Arial" w:cs="Arial"/>
                <w:b/>
              </w:rPr>
              <w:t>NON-STATUTORY HEALTH PROMOTION PROGRAM</w:t>
            </w:r>
          </w:p>
        </w:tc>
      </w:tr>
      <w:tr w:rsidR="00040EFE" w:rsidRPr="00040EFE" w:rsidTr="00C00568">
        <w:trPr>
          <w:trHeight w:val="1417"/>
        </w:trPr>
        <w:tc>
          <w:tcPr>
            <w:tcW w:w="9242" w:type="dxa"/>
          </w:tcPr>
          <w:p w:rsidR="005D00A2" w:rsidRPr="005D00A2" w:rsidRDefault="005D00A2" w:rsidP="005D00A2">
            <w:pPr>
              <w:rPr>
                <w:rFonts w:ascii="Arial" w:hAnsi="Arial" w:cs="Arial"/>
              </w:rPr>
            </w:pPr>
            <w:permStart w:id="2021556192" w:edGrp="everyone"/>
            <w:r>
              <w:rPr>
                <w:rFonts w:ascii="Arial" w:hAnsi="Arial" w:cs="Arial"/>
              </w:rPr>
              <w:t>T</w:t>
            </w:r>
            <w:r w:rsidRPr="005D00A2">
              <w:rPr>
                <w:rFonts w:ascii="Arial" w:hAnsi="Arial" w:cs="Arial"/>
              </w:rPr>
              <w:t>he health and safety committee and workplace wellness sub</w:t>
            </w:r>
            <w:r>
              <w:rPr>
                <w:rFonts w:ascii="Arial" w:hAnsi="Arial" w:cs="Arial"/>
              </w:rPr>
              <w:t>-</w:t>
            </w:r>
            <w:r w:rsidRPr="005D00A2">
              <w:rPr>
                <w:rFonts w:ascii="Arial" w:hAnsi="Arial" w:cs="Arial"/>
              </w:rPr>
              <w:t>committee developed an action plan that sought to address the health status of the workforce and align with the organisation’s key drivers. With an overarching long term goal to decrease absenteeism and increase productivity, the committee decided on three achievable objectives over a 12 month period as a pilot project. This was based on the current resources available and the interests of workers. The pilot project was endorsed by management.  A small budget and allocation of staff time to implement the plan was provided.</w:t>
            </w:r>
          </w:p>
          <w:permEnd w:id="2021556192"/>
          <w:p w:rsidR="00040EFE" w:rsidRPr="00040EFE" w:rsidRDefault="00040EFE" w:rsidP="002D1F66">
            <w:pPr>
              <w:rPr>
                <w:rFonts w:ascii="Arial" w:hAnsi="Arial" w:cs="Arial"/>
                <w:b/>
              </w:rPr>
            </w:pPr>
          </w:p>
        </w:tc>
      </w:tr>
      <w:tr w:rsidR="00040EFE" w:rsidRPr="00040EFE" w:rsidTr="00C00568">
        <w:tc>
          <w:tcPr>
            <w:tcW w:w="9242" w:type="dxa"/>
            <w:shd w:val="clear" w:color="auto" w:fill="000000" w:themeFill="text1"/>
          </w:tcPr>
          <w:p w:rsidR="00040EFE" w:rsidRPr="00040EFE" w:rsidRDefault="002D1F66" w:rsidP="00040EFE">
            <w:pPr>
              <w:keepNext/>
              <w:numPr>
                <w:ilvl w:val="0"/>
                <w:numId w:val="4"/>
              </w:numPr>
              <w:contextualSpacing/>
              <w:rPr>
                <w:rFonts w:ascii="Arial" w:hAnsi="Arial" w:cs="Arial"/>
                <w:b/>
              </w:rPr>
            </w:pPr>
            <w:r w:rsidRPr="002D1F66">
              <w:rPr>
                <w:rFonts w:ascii="Arial" w:hAnsi="Arial" w:cs="Arial"/>
                <w:b/>
              </w:rPr>
              <w:t>ENSURING COMPLIANCE OF MEASURES/INITIATIVES</w:t>
            </w:r>
          </w:p>
        </w:tc>
      </w:tr>
      <w:tr w:rsidR="00040EFE" w:rsidRPr="00040EFE" w:rsidTr="00C00568">
        <w:trPr>
          <w:trHeight w:val="1417"/>
        </w:trPr>
        <w:tc>
          <w:tcPr>
            <w:tcW w:w="9242" w:type="dxa"/>
          </w:tcPr>
          <w:p w:rsidR="00040EFE" w:rsidRDefault="00097165" w:rsidP="002D1F66">
            <w:pPr>
              <w:rPr>
                <w:rFonts w:ascii="Arial" w:hAnsi="Arial" w:cs="Arial"/>
              </w:rPr>
            </w:pPr>
            <w:permStart w:id="1954695212" w:edGrp="everyone"/>
            <w:r w:rsidRPr="00097165">
              <w:rPr>
                <w:rFonts w:ascii="Arial" w:hAnsi="Arial" w:cs="Arial"/>
              </w:rPr>
              <w:t>PCBUs have a duty to consult with workers under sections 47-49 of the Work Health and Safety Act 2011 (Qld)</w:t>
            </w:r>
            <w:r>
              <w:rPr>
                <w:rFonts w:ascii="Arial" w:hAnsi="Arial" w:cs="Arial"/>
              </w:rPr>
              <w:t xml:space="preserve">. </w:t>
            </w:r>
            <w:r w:rsidRPr="00097165">
              <w:rPr>
                <w:rFonts w:ascii="Arial" w:hAnsi="Arial" w:cs="Arial"/>
              </w:rPr>
              <w:t xml:space="preserve">Individuals and parties  (e.g. workers, managers, HSCs, HSRs) </w:t>
            </w:r>
            <w:r>
              <w:rPr>
                <w:rFonts w:ascii="Arial" w:hAnsi="Arial" w:cs="Arial"/>
              </w:rPr>
              <w:t>will</w:t>
            </w:r>
            <w:r w:rsidRPr="00097165">
              <w:rPr>
                <w:rFonts w:ascii="Arial" w:hAnsi="Arial" w:cs="Arial"/>
              </w:rPr>
              <w:t xml:space="preserve"> assist with </w:t>
            </w:r>
            <w:r>
              <w:rPr>
                <w:rFonts w:ascii="Arial" w:hAnsi="Arial" w:cs="Arial"/>
              </w:rPr>
              <w:t>i</w:t>
            </w:r>
            <w:r w:rsidRPr="00097165">
              <w:rPr>
                <w:rFonts w:ascii="Arial" w:hAnsi="Arial" w:cs="Arial"/>
              </w:rPr>
              <w:t>dentifying and evaluating factors that are impacting on work-related health and safety</w:t>
            </w:r>
            <w:r>
              <w:rPr>
                <w:rFonts w:ascii="Arial" w:hAnsi="Arial" w:cs="Arial"/>
              </w:rPr>
              <w:t>, d</w:t>
            </w:r>
            <w:r w:rsidRPr="00097165">
              <w:rPr>
                <w:rFonts w:ascii="Arial" w:hAnsi="Arial" w:cs="Arial"/>
              </w:rPr>
              <w:t>etermining appropriate measures and initiatives to address risks</w:t>
            </w:r>
            <w:r>
              <w:rPr>
                <w:rFonts w:ascii="Arial" w:hAnsi="Arial" w:cs="Arial"/>
              </w:rPr>
              <w:t>, d</w:t>
            </w:r>
            <w:r w:rsidRPr="00097165">
              <w:rPr>
                <w:rFonts w:ascii="Arial" w:hAnsi="Arial" w:cs="Arial"/>
              </w:rPr>
              <w:t>esigning measures and initiatives that either meet legislative requirements and obligations or support voluntary health promotion programs.</w:t>
            </w:r>
          </w:p>
          <w:p w:rsidR="007E15EB" w:rsidRPr="007E15EB" w:rsidRDefault="007E15EB" w:rsidP="007E15EB">
            <w:pPr>
              <w:rPr>
                <w:rFonts w:ascii="Arial" w:hAnsi="Arial" w:cs="Arial"/>
              </w:rPr>
            </w:pPr>
            <w:r w:rsidRPr="007E15EB">
              <w:rPr>
                <w:rFonts w:ascii="Arial" w:hAnsi="Arial" w:cs="Arial"/>
              </w:rPr>
              <w:t>In accordance with WHS legislation, any measures and initiatives must be provided in a safe fashion.</w:t>
            </w:r>
            <w:r>
              <w:rPr>
                <w:rFonts w:ascii="Arial" w:hAnsi="Arial" w:cs="Arial"/>
              </w:rPr>
              <w:t xml:space="preserve"> </w:t>
            </w:r>
            <w:r w:rsidRPr="007E15EB">
              <w:rPr>
                <w:rFonts w:ascii="Arial" w:hAnsi="Arial" w:cs="Arial"/>
              </w:rPr>
              <w:t xml:space="preserve">Sections 375-377 of the Work Health and Safety Regulation 2011 (Qld) requires that reports be provided to the worker, regulator and PBCU, respectively. </w:t>
            </w:r>
          </w:p>
          <w:p w:rsidR="00040EFE" w:rsidRPr="00040EFE" w:rsidRDefault="007E15EB" w:rsidP="002D1F66">
            <w:pPr>
              <w:rPr>
                <w:rFonts w:ascii="Arial" w:hAnsi="Arial" w:cs="Arial"/>
              </w:rPr>
            </w:pPr>
            <w:r w:rsidRPr="007E15EB">
              <w:rPr>
                <w:rFonts w:ascii="Arial" w:hAnsi="Arial" w:cs="Arial"/>
              </w:rPr>
              <w:t>Privacy law, as well as Section 378 of the Regulations require that health monitoring records be kept confidentially for at least 30 years.</w:t>
            </w:r>
            <w:permEnd w:id="1954695212"/>
          </w:p>
        </w:tc>
      </w:tr>
      <w:tr w:rsidR="00040EFE" w:rsidRPr="00040EFE" w:rsidTr="00C00568">
        <w:tc>
          <w:tcPr>
            <w:tcW w:w="9242" w:type="dxa"/>
            <w:shd w:val="clear" w:color="auto" w:fill="000000" w:themeFill="text1"/>
          </w:tcPr>
          <w:p w:rsidR="00040EFE" w:rsidRPr="00040EFE" w:rsidRDefault="00040EFE" w:rsidP="00040EFE">
            <w:pPr>
              <w:keepNext/>
              <w:numPr>
                <w:ilvl w:val="0"/>
                <w:numId w:val="4"/>
              </w:numPr>
              <w:contextualSpacing/>
              <w:rPr>
                <w:rFonts w:ascii="Arial" w:hAnsi="Arial" w:cs="Arial"/>
                <w:b/>
              </w:rPr>
            </w:pPr>
            <w:r w:rsidRPr="00040EFE">
              <w:rPr>
                <w:rFonts w:ascii="Arial" w:hAnsi="Arial" w:cs="Arial"/>
                <w:b/>
              </w:rPr>
              <w:t>CONCLUSION</w:t>
            </w:r>
          </w:p>
        </w:tc>
      </w:tr>
      <w:tr w:rsidR="00040EFE" w:rsidRPr="00040EFE" w:rsidTr="00C00568">
        <w:trPr>
          <w:trHeight w:val="1417"/>
        </w:trPr>
        <w:tc>
          <w:tcPr>
            <w:tcW w:w="9242" w:type="dxa"/>
          </w:tcPr>
          <w:p w:rsidR="00290C94" w:rsidRPr="00290C94" w:rsidRDefault="00290C94" w:rsidP="00290C94">
            <w:pPr>
              <w:rPr>
                <w:rFonts w:ascii="Arial" w:hAnsi="Arial" w:cs="Arial"/>
              </w:rPr>
            </w:pPr>
            <w:permStart w:id="1599763492" w:edGrp="everyone"/>
            <w:r w:rsidRPr="00290C94">
              <w:rPr>
                <w:rFonts w:ascii="Arial" w:hAnsi="Arial" w:cs="Arial"/>
              </w:rPr>
              <w:t>EDSS realise that working safely is vital to the ultimate success of our organisation. There can be no compromise with safety and it is the responsibility of each and every one of us. For all of our staff, safety will always take precedence over job expediency.</w:t>
            </w:r>
          </w:p>
          <w:p w:rsidR="00290C94" w:rsidRPr="00290C94" w:rsidRDefault="00290C94" w:rsidP="00290C94">
            <w:pPr>
              <w:rPr>
                <w:rFonts w:ascii="Arial" w:hAnsi="Arial" w:cs="Arial"/>
              </w:rPr>
            </w:pPr>
            <w:r w:rsidRPr="00290C94">
              <w:rPr>
                <w:rFonts w:ascii="Arial" w:hAnsi="Arial" w:cs="Arial"/>
              </w:rPr>
              <w:t>Management have a total commitment to, and will continue to be responsible and accountable for, the health, safety, rehabilitation and welfare of our staff, and others at our workplaces. They may delegate WH&amp;S duties and activities but not their responsibilities. All persons directing the work of others at our workplaces are required to work with staff to achieve and maintain a high level of safety performance.</w:t>
            </w:r>
          </w:p>
          <w:p w:rsidR="00040EFE" w:rsidRPr="00040EFE" w:rsidRDefault="00C0638A" w:rsidP="002D1F66">
            <w:pPr>
              <w:rPr>
                <w:rFonts w:ascii="Arial" w:hAnsi="Arial" w:cs="Arial"/>
              </w:rPr>
            </w:pPr>
            <w:r>
              <w:rPr>
                <w:rFonts w:ascii="Arial" w:hAnsi="Arial" w:cs="Arial"/>
              </w:rPr>
              <w:t>I</w:t>
            </w:r>
            <w:r w:rsidRPr="00C0638A">
              <w:rPr>
                <w:rFonts w:ascii="Arial" w:hAnsi="Arial" w:cs="Arial"/>
              </w:rPr>
              <w:t>mplementing legislative measure/initiatives contribute towards maintaining WHS in the workplace</w:t>
            </w:r>
            <w:r>
              <w:rPr>
                <w:rFonts w:ascii="Arial" w:hAnsi="Arial" w:cs="Arial"/>
              </w:rPr>
              <w:t xml:space="preserve"> by improving the health awareness and behaviours of employees and therefore improving the WHS culture of the organisation. </w:t>
            </w:r>
            <w:bookmarkStart w:id="0" w:name="_GoBack"/>
            <w:bookmarkEnd w:id="0"/>
            <w:r w:rsidRPr="00C0638A">
              <w:rPr>
                <w:rFonts w:ascii="Arial" w:hAnsi="Arial" w:cs="Arial"/>
              </w:rPr>
              <w:t xml:space="preserve"> </w:t>
            </w:r>
            <w:r>
              <w:rPr>
                <w:rFonts w:ascii="Arial" w:hAnsi="Arial" w:cs="Arial"/>
              </w:rPr>
              <w:t xml:space="preserve"> </w:t>
            </w:r>
            <w:r w:rsidR="00290C94" w:rsidRPr="00290C94">
              <w:rPr>
                <w:rFonts w:ascii="Arial" w:hAnsi="Arial" w:cs="Arial"/>
              </w:rPr>
              <w:t>.</w:t>
            </w:r>
            <w:permEnd w:id="1599763492"/>
          </w:p>
        </w:tc>
      </w:tr>
    </w:tbl>
    <w:p w:rsidR="00040EFE" w:rsidRPr="00040EFE" w:rsidRDefault="00040EFE" w:rsidP="00040EFE">
      <w:pPr>
        <w:spacing w:line="240" w:lineRule="auto"/>
        <w:rPr>
          <w:rFonts w:ascii="Arial" w:hAnsi="Arial" w:cs="Arial"/>
        </w:rPr>
      </w:pPr>
    </w:p>
    <w:sectPr w:rsidR="00040EFE" w:rsidRPr="00040EFE" w:rsidSect="00C41C97">
      <w:headerReference w:type="even" r:id="rId8"/>
      <w:headerReference w:type="default" r:id="rId9"/>
      <w:footerReference w:type="even" r:id="rId10"/>
      <w:footerReference w:type="default" r:id="rId1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5515" w:rsidRDefault="00265515" w:rsidP="00040EFE">
      <w:pPr>
        <w:spacing w:line="240" w:lineRule="auto"/>
      </w:pPr>
      <w:r>
        <w:separator/>
      </w:r>
    </w:p>
  </w:endnote>
  <w:endnote w:type="continuationSeparator" w:id="0">
    <w:p w:rsidR="00265515" w:rsidRDefault="00265515"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old">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51E" w:rsidRPr="00040EFE" w:rsidRDefault="0066751E" w:rsidP="0066751E">
    <w:pPr>
      <w:pBdr>
        <w:top w:val="single" w:sz="4" w:space="0" w:color="auto"/>
      </w:pBdr>
      <w:tabs>
        <w:tab w:val="right" w:pos="9639"/>
      </w:tabs>
      <w:spacing w:after="160" w:line="259" w:lineRule="auto"/>
      <w:rPr>
        <w:rFonts w:cs="Arial"/>
        <w:b/>
        <w:sz w:val="2"/>
        <w:szCs w:val="16"/>
      </w:rPr>
    </w:pPr>
  </w:p>
  <w:p w:rsidR="00D310C2" w:rsidRPr="0066751E" w:rsidRDefault="00265515" w:rsidP="0066751E">
    <w:pPr>
      <w:tabs>
        <w:tab w:val="right" w:pos="9072"/>
      </w:tabs>
      <w:spacing w:line="240" w:lineRule="auto"/>
      <w:rPr>
        <w:rFonts w:ascii="Arial" w:eastAsia="Times New Roman" w:hAnsi="Arial" w:cs="Arial"/>
        <w:b/>
        <w:sz w:val="16"/>
        <w:szCs w:val="16"/>
      </w:rPr>
    </w:pPr>
    <w:sdt>
      <w:sdtPr>
        <w:rPr>
          <w:rFonts w:ascii="Arial" w:eastAsia="Times New Roman" w:hAnsi="Arial" w:cs="Arial"/>
          <w:b/>
          <w:sz w:val="16"/>
          <w:szCs w:val="16"/>
        </w:rPr>
        <w:id w:val="561442345"/>
        <w:docPartObj>
          <w:docPartGallery w:val="Page Numbers (Top of Page)"/>
          <w:docPartUnique/>
        </w:docPartObj>
      </w:sdtPr>
      <w:sdtEndPr/>
      <w:sdtContent>
        <w:sdt>
          <w:sdtPr>
            <w:rPr>
              <w:rFonts w:ascii="Arial" w:eastAsia="Times New Roman" w:hAnsi="Arial" w:cs="Arial"/>
              <w:b/>
              <w:sz w:val="16"/>
              <w:szCs w:val="16"/>
            </w:rPr>
            <w:id w:val="-65726980"/>
            <w:docPartObj>
              <w:docPartGallery w:val="Page Numbers (Top of Page)"/>
              <w:docPartUnique/>
            </w:docPartObj>
          </w:sdtPr>
          <w:sdtEndPr/>
          <w:sdtContent>
            <w:r w:rsidR="0066751E" w:rsidRPr="0066751E">
              <w:rPr>
                <w:rFonts w:ascii="Arial" w:eastAsia="Times New Roman" w:hAnsi="Arial" w:cs="Arial"/>
                <w:b/>
                <w:sz w:val="16"/>
                <w:szCs w:val="16"/>
              </w:rPr>
              <w:t xml:space="preserve">Page </w:t>
            </w:r>
            <w:r w:rsidR="0066751E" w:rsidRPr="0066751E">
              <w:rPr>
                <w:rFonts w:ascii="Arial" w:eastAsia="Times New Roman" w:hAnsi="Arial" w:cs="Arial"/>
                <w:b/>
                <w:bCs/>
                <w:sz w:val="16"/>
                <w:szCs w:val="16"/>
              </w:rPr>
              <w:fldChar w:fldCharType="begin"/>
            </w:r>
            <w:r w:rsidR="0066751E" w:rsidRPr="0066751E">
              <w:rPr>
                <w:rFonts w:ascii="Arial" w:eastAsia="Times New Roman" w:hAnsi="Arial" w:cs="Arial"/>
                <w:b/>
                <w:bCs/>
                <w:sz w:val="16"/>
                <w:szCs w:val="16"/>
              </w:rPr>
              <w:instrText xml:space="preserve"> PAGE </w:instrText>
            </w:r>
            <w:r w:rsidR="0066751E" w:rsidRPr="0066751E">
              <w:rPr>
                <w:rFonts w:ascii="Arial" w:eastAsia="Times New Roman" w:hAnsi="Arial" w:cs="Arial"/>
                <w:b/>
                <w:bCs/>
                <w:sz w:val="16"/>
                <w:szCs w:val="16"/>
              </w:rPr>
              <w:fldChar w:fldCharType="separate"/>
            </w:r>
            <w:r w:rsidR="00C41C97">
              <w:rPr>
                <w:rFonts w:ascii="Arial" w:eastAsia="Times New Roman" w:hAnsi="Arial" w:cs="Arial"/>
                <w:b/>
                <w:bCs/>
                <w:noProof/>
                <w:sz w:val="16"/>
                <w:szCs w:val="16"/>
              </w:rPr>
              <w:t>2</w:t>
            </w:r>
            <w:r w:rsidR="0066751E" w:rsidRPr="0066751E">
              <w:rPr>
                <w:rFonts w:ascii="Arial" w:eastAsia="Times New Roman" w:hAnsi="Arial" w:cs="Arial"/>
                <w:b/>
                <w:sz w:val="16"/>
                <w:szCs w:val="16"/>
              </w:rPr>
              <w:fldChar w:fldCharType="end"/>
            </w:r>
            <w:r w:rsidR="0066751E" w:rsidRPr="0066751E">
              <w:rPr>
                <w:rFonts w:ascii="Arial" w:eastAsia="Times New Roman" w:hAnsi="Arial" w:cs="Arial"/>
                <w:b/>
                <w:sz w:val="16"/>
                <w:szCs w:val="16"/>
              </w:rPr>
              <w:t xml:space="preserve"> of </w:t>
            </w:r>
            <w:r w:rsidR="0066751E" w:rsidRPr="0066751E">
              <w:rPr>
                <w:rFonts w:ascii="Arial" w:eastAsia="Times New Roman" w:hAnsi="Arial" w:cs="Arial"/>
                <w:b/>
                <w:bCs/>
                <w:sz w:val="16"/>
                <w:szCs w:val="16"/>
              </w:rPr>
              <w:fldChar w:fldCharType="begin"/>
            </w:r>
            <w:r w:rsidR="0066751E" w:rsidRPr="0066751E">
              <w:rPr>
                <w:rFonts w:ascii="Arial" w:eastAsia="Times New Roman" w:hAnsi="Arial" w:cs="Arial"/>
                <w:b/>
                <w:bCs/>
                <w:sz w:val="16"/>
                <w:szCs w:val="16"/>
              </w:rPr>
              <w:instrText xml:space="preserve"> NUMPAGES  </w:instrText>
            </w:r>
            <w:r w:rsidR="0066751E" w:rsidRPr="0066751E">
              <w:rPr>
                <w:rFonts w:ascii="Arial" w:eastAsia="Times New Roman" w:hAnsi="Arial" w:cs="Arial"/>
                <w:b/>
                <w:bCs/>
                <w:sz w:val="16"/>
                <w:szCs w:val="16"/>
              </w:rPr>
              <w:fldChar w:fldCharType="separate"/>
            </w:r>
            <w:r w:rsidR="00C41C97">
              <w:rPr>
                <w:rFonts w:ascii="Arial" w:eastAsia="Times New Roman" w:hAnsi="Arial" w:cs="Arial"/>
                <w:b/>
                <w:bCs/>
                <w:noProof/>
                <w:sz w:val="16"/>
                <w:szCs w:val="16"/>
              </w:rPr>
              <w:t>2</w:t>
            </w:r>
            <w:r w:rsidR="0066751E" w:rsidRPr="0066751E">
              <w:rPr>
                <w:rFonts w:ascii="Arial" w:eastAsia="Times New Roman" w:hAnsi="Arial" w:cs="Arial"/>
                <w:b/>
                <w:sz w:val="16"/>
                <w:szCs w:val="16"/>
              </w:rPr>
              <w:fldChar w:fldCharType="end"/>
            </w:r>
          </w:sdtContent>
        </w:sdt>
      </w:sdtContent>
    </w:sdt>
    <w:r w:rsidR="0066751E" w:rsidRPr="0066751E">
      <w:rPr>
        <w:rFonts w:ascii="Arial" w:eastAsia="Times New Roman" w:hAnsi="Arial" w:cs="Arial"/>
        <w:b/>
        <w:sz w:val="16"/>
        <w:szCs w:val="16"/>
      </w:rPr>
      <w:t xml:space="preserve"> </w:t>
    </w:r>
    <w:r w:rsidR="0066751E" w:rsidRPr="00040EFE">
      <w:rPr>
        <w:rFonts w:ascii="Arial" w:eastAsia="Times New Roman" w:hAnsi="Arial" w:cs="Arial"/>
        <w:b/>
        <w:sz w:val="16"/>
        <w:szCs w:val="16"/>
      </w:rPr>
      <w:ptab w:relativeTo="margin" w:alignment="right" w:leader="none"/>
    </w:r>
    <w:r w:rsidR="0066751E" w:rsidRPr="0066751E">
      <w:rPr>
        <w:rFonts w:ascii="Arial" w:eastAsia="Times New Roman" w:hAnsi="Arial" w:cs="Arial"/>
        <w:b/>
        <w:sz w:val="16"/>
        <w:szCs w:val="16"/>
      </w:rPr>
      <w:t>CSTC Pty Ltd_</w:t>
    </w:r>
    <w:sdt>
      <w:sdtPr>
        <w:rPr>
          <w:rFonts w:ascii="Arial" w:eastAsia="Times New Roman" w:hAnsi="Arial" w:cs="Arial"/>
          <w:b/>
          <w:sz w:val="16"/>
          <w:szCs w:val="16"/>
        </w:rPr>
        <w:alias w:val="Status"/>
        <w:tag w:val=""/>
        <w:id w:val="1004865261"/>
        <w:dataBinding w:prefixMappings="xmlns:ns0='http://purl.org/dc/elements/1.1/' xmlns:ns1='http://schemas.openxmlformats.org/package/2006/metadata/core-properties' " w:xpath="/ns1:coreProperties[1]/ns1:contentStatus[1]" w:storeItemID="{6C3C8BC8-F283-45AE-878A-BAB7291924A1}"/>
        <w:text/>
      </w:sdtPr>
      <w:sdtEndPr/>
      <w:sdtContent>
        <w:r w:rsidR="00C41C97">
          <w:rPr>
            <w:rFonts w:ascii="Arial" w:eastAsia="Times New Roman" w:hAnsi="Arial" w:cs="Arial"/>
            <w:b/>
            <w:sz w:val="16"/>
            <w:szCs w:val="16"/>
          </w:rPr>
          <w:t>1-1_04/09/2015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EFE" w:rsidRPr="00040EFE" w:rsidRDefault="00040EFE" w:rsidP="00040EFE">
    <w:pPr>
      <w:pBdr>
        <w:top w:val="single" w:sz="4" w:space="0" w:color="auto"/>
      </w:pBdr>
      <w:tabs>
        <w:tab w:val="right" w:pos="9639"/>
      </w:tabs>
      <w:spacing w:after="160" w:line="259" w:lineRule="auto"/>
      <w:rPr>
        <w:rFonts w:cs="Arial"/>
        <w:b/>
        <w:sz w:val="2"/>
        <w:szCs w:val="16"/>
      </w:rPr>
    </w:pPr>
  </w:p>
  <w:p w:rsidR="00040EFE" w:rsidRPr="00040EFE" w:rsidRDefault="00040EFE" w:rsidP="00040EFE">
    <w:pPr>
      <w:tabs>
        <w:tab w:val="right" w:pos="9072"/>
      </w:tabs>
      <w:spacing w:line="240" w:lineRule="auto"/>
      <w:rPr>
        <w:rFonts w:ascii="Arial" w:eastAsia="Times New Roman" w:hAnsi="Arial" w:cs="Arial"/>
        <w:b/>
        <w:sz w:val="16"/>
        <w:szCs w:val="16"/>
      </w:rPr>
    </w:pPr>
    <w:r w:rsidRPr="00040EFE">
      <w:rPr>
        <w:rFonts w:ascii="Arial" w:eastAsia="Times New Roman" w:hAnsi="Arial" w:cs="Arial"/>
        <w:b/>
        <w:sz w:val="16"/>
        <w:szCs w:val="16"/>
      </w:rPr>
      <w:t>CSTC Pty Ltd_</w:t>
    </w:r>
    <w:sdt>
      <w:sdtPr>
        <w:rPr>
          <w:rFonts w:ascii="Arial" w:eastAsia="Times New Roman" w:hAnsi="Arial" w:cs="Arial"/>
          <w:b/>
          <w:sz w:val="16"/>
          <w:szCs w:val="16"/>
        </w:rPr>
        <w:alias w:val="Status"/>
        <w:tag w:val=""/>
        <w:id w:val="-1596626392"/>
        <w:dataBinding w:prefixMappings="xmlns:ns0='http://purl.org/dc/elements/1.1/' xmlns:ns1='http://schemas.openxmlformats.org/package/2006/metadata/core-properties' " w:xpath="/ns1:coreProperties[1]/ns1:contentStatus[1]" w:storeItemID="{6C3C8BC8-F283-45AE-878A-BAB7291924A1}"/>
        <w:text/>
      </w:sdtPr>
      <w:sdtEndPr/>
      <w:sdtContent>
        <w:r w:rsidR="00C41C97">
          <w:rPr>
            <w:rFonts w:ascii="Arial" w:eastAsia="Times New Roman" w:hAnsi="Arial" w:cs="Arial"/>
            <w:b/>
            <w:sz w:val="16"/>
            <w:szCs w:val="16"/>
          </w:rPr>
          <w:t>1-1_04/09/2015</w:t>
        </w:r>
      </w:sdtContent>
    </w:sdt>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040EFE">
              <w:rPr>
                <w:rFonts w:ascii="Arial" w:eastAsia="Times New Roman" w:hAnsi="Arial" w:cs="Arial"/>
                <w:b/>
                <w:sz w:val="16"/>
                <w:szCs w:val="16"/>
              </w:rPr>
              <w:t xml:space="preserve">Page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PAGE </w:instrText>
            </w:r>
            <w:r w:rsidRPr="00040EFE">
              <w:rPr>
                <w:rFonts w:ascii="Arial" w:eastAsia="Times New Roman" w:hAnsi="Arial" w:cs="Arial"/>
                <w:b/>
                <w:bCs/>
                <w:sz w:val="16"/>
                <w:szCs w:val="16"/>
              </w:rPr>
              <w:fldChar w:fldCharType="separate"/>
            </w:r>
            <w:r w:rsidR="00C41C97">
              <w:rPr>
                <w:rFonts w:ascii="Arial" w:eastAsia="Times New Roman" w:hAnsi="Arial" w:cs="Arial"/>
                <w:b/>
                <w:bCs/>
                <w:noProof/>
                <w:sz w:val="16"/>
                <w:szCs w:val="16"/>
              </w:rPr>
              <w:t>1</w:t>
            </w:r>
            <w:r w:rsidRPr="00040EFE">
              <w:rPr>
                <w:rFonts w:ascii="Arial" w:eastAsia="Times New Roman" w:hAnsi="Arial" w:cs="Arial"/>
                <w:b/>
                <w:sz w:val="16"/>
                <w:szCs w:val="16"/>
              </w:rPr>
              <w:fldChar w:fldCharType="end"/>
            </w:r>
            <w:r w:rsidRPr="00040EFE">
              <w:rPr>
                <w:rFonts w:ascii="Arial" w:eastAsia="Times New Roman" w:hAnsi="Arial" w:cs="Arial"/>
                <w:b/>
                <w:sz w:val="16"/>
                <w:szCs w:val="16"/>
              </w:rPr>
              <w:t xml:space="preserve"> of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NUMPAGES  </w:instrText>
            </w:r>
            <w:r w:rsidRPr="00040EFE">
              <w:rPr>
                <w:rFonts w:ascii="Arial" w:eastAsia="Times New Roman" w:hAnsi="Arial" w:cs="Arial"/>
                <w:b/>
                <w:bCs/>
                <w:sz w:val="16"/>
                <w:szCs w:val="16"/>
              </w:rPr>
              <w:fldChar w:fldCharType="separate"/>
            </w:r>
            <w:r w:rsidR="00C41C97">
              <w:rPr>
                <w:rFonts w:ascii="Arial" w:eastAsia="Times New Roman" w:hAnsi="Arial" w:cs="Arial"/>
                <w:b/>
                <w:bCs/>
                <w:noProof/>
                <w:sz w:val="16"/>
                <w:szCs w:val="16"/>
              </w:rPr>
              <w:t>2</w:t>
            </w:r>
            <w:r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5515" w:rsidRDefault="00265515" w:rsidP="00040EFE">
      <w:pPr>
        <w:spacing w:line="240" w:lineRule="auto"/>
      </w:pPr>
      <w:r>
        <w:separator/>
      </w:r>
    </w:p>
  </w:footnote>
  <w:footnote w:type="continuationSeparator" w:id="0">
    <w:p w:rsidR="00265515" w:rsidRDefault="00265515"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51E" w:rsidRDefault="00265515" w:rsidP="0066751E">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907613834"/>
        <w:placeholder>
          <w:docPart w:val="170596D38D1047A69DE067592800D8B3"/>
        </w:placeholder>
        <w:dataBinding w:prefixMappings="xmlns:ns0='http://purl.org/dc/elements/1.1/' xmlns:ns1='http://schemas.openxmlformats.org/package/2006/metadata/core-properties' " w:xpath="/ns1:coreProperties[1]/ns1:category[1]" w:storeItemID="{6C3C8BC8-F283-45AE-878A-BAB7291924A1}"/>
        <w:text/>
      </w:sdtPr>
      <w:sdtEndPr/>
      <w:sdtContent>
        <w:r w:rsidR="0066751E">
          <w:rPr>
            <w:rFonts w:ascii="Arial" w:hAnsi="Arial" w:cs="Arial"/>
            <w:b/>
            <w:sz w:val="16"/>
            <w:szCs w:val="16"/>
          </w:rPr>
          <w:t>Handout</w:t>
        </w:r>
      </w:sdtContent>
    </w:sdt>
    <w:r w:rsidR="0066751E" w:rsidRPr="00040EFE">
      <w:rPr>
        <w:rFonts w:ascii="Arial" w:hAnsi="Arial" w:cs="Arial"/>
        <w:b/>
        <w:sz w:val="16"/>
        <w:szCs w:val="16"/>
      </w:rPr>
      <w:t xml:space="preserve"> - </w:t>
    </w:r>
    <w:sdt>
      <w:sdtPr>
        <w:rPr>
          <w:rFonts w:ascii="Arial" w:hAnsi="Arial" w:cs="Arial"/>
          <w:b/>
          <w:sz w:val="16"/>
          <w:szCs w:val="16"/>
        </w:rPr>
        <w:alias w:val="Title"/>
        <w:tag w:val=""/>
        <w:id w:val="-1316333858"/>
        <w:dataBinding w:prefixMappings="xmlns:ns0='http://purl.org/dc/elements/1.1/' xmlns:ns1='http://schemas.openxmlformats.org/package/2006/metadata/core-properties' " w:xpath="/ns1:coreProperties[1]/ns0:title[1]" w:storeItemID="{6C3C8BC8-F283-45AE-878A-BAB7291924A1}"/>
        <w:text/>
      </w:sdtPr>
      <w:sdtEndPr/>
      <w:sdtContent>
        <w:r w:rsidR="0066751E">
          <w:rPr>
            <w:rFonts w:ascii="Arial" w:hAnsi="Arial" w:cs="Arial"/>
            <w:b/>
            <w:sz w:val="16"/>
            <w:szCs w:val="16"/>
          </w:rPr>
          <w:t>BSBWHS410</w:t>
        </w:r>
      </w:sdtContent>
    </w:sdt>
    <w:r w:rsidR="0066751E" w:rsidRPr="00040EFE">
      <w:rPr>
        <w:rFonts w:ascii="Arial" w:hAnsi="Arial" w:cs="Arial"/>
        <w:b/>
        <w:sz w:val="16"/>
        <w:szCs w:val="16"/>
      </w:rPr>
      <w:t xml:space="preserve"> </w:t>
    </w:r>
    <w:sdt>
      <w:sdtPr>
        <w:rPr>
          <w:rFonts w:ascii="Arial" w:hAnsi="Arial" w:cs="Arial"/>
          <w:b/>
          <w:sz w:val="16"/>
          <w:szCs w:val="16"/>
        </w:rPr>
        <w:alias w:val="Subject"/>
        <w:tag w:val=""/>
        <w:id w:val="-744496672"/>
        <w:dataBinding w:prefixMappings="xmlns:ns0='http://purl.org/dc/elements/1.1/' xmlns:ns1='http://schemas.openxmlformats.org/package/2006/metadata/core-properties' " w:xpath="/ns1:coreProperties[1]/ns0:subject[1]" w:storeItemID="{6C3C8BC8-F283-45AE-878A-BAB7291924A1}"/>
        <w:text/>
      </w:sdtPr>
      <w:sdtEndPr/>
      <w:sdtContent>
        <w:r w:rsidR="0066751E">
          <w:rPr>
            <w:rFonts w:ascii="Arial" w:hAnsi="Arial" w:cs="Arial"/>
            <w:b/>
            <w:sz w:val="16"/>
            <w:szCs w:val="16"/>
          </w:rPr>
          <w:t>Contribute to work-related health and safety measures and initiatives</w:t>
        </w:r>
      </w:sdtContent>
    </w:sdt>
    <w:r w:rsidR="0066751E" w:rsidRPr="00040EFE">
      <w:rPr>
        <w:rFonts w:ascii="Arial" w:hAnsi="Arial" w:cs="Arial"/>
        <w:b/>
        <w:sz w:val="16"/>
        <w:szCs w:val="16"/>
      </w:rPr>
      <w:ptab w:relativeTo="margin" w:alignment="right" w:leader="none"/>
    </w:r>
  </w:p>
  <w:p w:rsidR="0066751E" w:rsidRPr="00040EFE" w:rsidRDefault="0066751E" w:rsidP="0066751E">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EFE" w:rsidRDefault="00040EFE" w:rsidP="001F4B9C">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r w:rsidR="0066751E" w:rsidRPr="0066751E">
      <w:rPr>
        <w:rFonts w:ascii="Arial" w:hAnsi="Arial" w:cs="Arial"/>
        <w:b/>
        <w:sz w:val="16"/>
        <w:szCs w:val="16"/>
      </w:rPr>
      <w:t xml:space="preserve"> </w:t>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66751E" w:rsidRPr="0066751E">
          <w:rPr>
            <w:rFonts w:ascii="Arial" w:hAnsi="Arial" w:cs="Arial"/>
            <w:b/>
            <w:sz w:val="16"/>
            <w:szCs w:val="16"/>
          </w:rPr>
          <w:t>Handout</w:t>
        </w:r>
      </w:sdtContent>
    </w:sdt>
    <w:r w:rsidR="0066751E" w:rsidRPr="0066751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66751E" w:rsidRPr="0066751E">
          <w:rPr>
            <w:rFonts w:ascii="Arial" w:hAnsi="Arial" w:cs="Arial"/>
            <w:b/>
            <w:sz w:val="16"/>
            <w:szCs w:val="16"/>
          </w:rPr>
          <w:t>BSBWHS410</w:t>
        </w:r>
      </w:sdtContent>
    </w:sdt>
    <w:r w:rsidR="0066751E" w:rsidRPr="0066751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66751E" w:rsidRPr="0066751E">
          <w:rPr>
            <w:rFonts w:ascii="Arial" w:hAnsi="Arial" w:cs="Arial"/>
            <w:b/>
            <w:sz w:val="16"/>
            <w:szCs w:val="16"/>
          </w:rPr>
          <w:t>Contribute to work-related health and safety measures and initiatives</w:t>
        </w:r>
      </w:sdtContent>
    </w:sdt>
  </w:p>
  <w:p w:rsidR="001F4B9C" w:rsidRPr="00040EFE" w:rsidRDefault="001F4B9C" w:rsidP="001F4B9C">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9/xqztariC/vTAkpacgEDgVtZm/4vnuTHJJ2h7qZM2cEeT8akb0sH1yAcM007UJcx6oZqRNLqUY1ecLCMkHWcQ==" w:salt="FuW+TxDAwnodQn6eVIQCPw=="/>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15720"/>
    <w:rsid w:val="00040EFE"/>
    <w:rsid w:val="00097165"/>
    <w:rsid w:val="001F4B9C"/>
    <w:rsid w:val="00265515"/>
    <w:rsid w:val="00290C94"/>
    <w:rsid w:val="002D1F66"/>
    <w:rsid w:val="002E497C"/>
    <w:rsid w:val="003336C7"/>
    <w:rsid w:val="003618C0"/>
    <w:rsid w:val="004516A3"/>
    <w:rsid w:val="00461718"/>
    <w:rsid w:val="004C145F"/>
    <w:rsid w:val="005D00A2"/>
    <w:rsid w:val="006447BA"/>
    <w:rsid w:val="0066751E"/>
    <w:rsid w:val="00742327"/>
    <w:rsid w:val="007668C3"/>
    <w:rsid w:val="007E15EB"/>
    <w:rsid w:val="007F0881"/>
    <w:rsid w:val="00966B30"/>
    <w:rsid w:val="009A3616"/>
    <w:rsid w:val="00B261B5"/>
    <w:rsid w:val="00B56D00"/>
    <w:rsid w:val="00BD5895"/>
    <w:rsid w:val="00C0638A"/>
    <w:rsid w:val="00C41C97"/>
    <w:rsid w:val="00CA1C2F"/>
    <w:rsid w:val="00CE0BE8"/>
    <w:rsid w:val="00D07F60"/>
    <w:rsid w:val="00D310C2"/>
    <w:rsid w:val="00D653BA"/>
    <w:rsid w:val="00D70FC6"/>
    <w:rsid w:val="00DB5E44"/>
    <w:rsid w:val="00DD08BD"/>
    <w:rsid w:val="00DE13C3"/>
    <w:rsid w:val="00DF44A5"/>
    <w:rsid w:val="00E670A3"/>
    <w:rsid w:val="00EB283A"/>
    <w:rsid w:val="00EE37C4"/>
    <w:rsid w:val="00F801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424280"/>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81179">
      <w:bodyDiv w:val="1"/>
      <w:marLeft w:val="0"/>
      <w:marRight w:val="0"/>
      <w:marTop w:val="0"/>
      <w:marBottom w:val="0"/>
      <w:divBdr>
        <w:top w:val="none" w:sz="0" w:space="0" w:color="auto"/>
        <w:left w:val="none" w:sz="0" w:space="0" w:color="auto"/>
        <w:bottom w:val="none" w:sz="0" w:space="0" w:color="auto"/>
        <w:right w:val="none" w:sz="0" w:space="0" w:color="auto"/>
      </w:divBdr>
    </w:div>
    <w:div w:id="448546489">
      <w:bodyDiv w:val="1"/>
      <w:marLeft w:val="0"/>
      <w:marRight w:val="0"/>
      <w:marTop w:val="0"/>
      <w:marBottom w:val="0"/>
      <w:divBdr>
        <w:top w:val="none" w:sz="0" w:space="0" w:color="auto"/>
        <w:left w:val="none" w:sz="0" w:space="0" w:color="auto"/>
        <w:bottom w:val="none" w:sz="0" w:space="0" w:color="auto"/>
        <w:right w:val="none" w:sz="0" w:space="0" w:color="auto"/>
      </w:divBdr>
    </w:div>
    <w:div w:id="627663051">
      <w:bodyDiv w:val="1"/>
      <w:marLeft w:val="0"/>
      <w:marRight w:val="0"/>
      <w:marTop w:val="0"/>
      <w:marBottom w:val="0"/>
      <w:divBdr>
        <w:top w:val="none" w:sz="0" w:space="0" w:color="auto"/>
        <w:left w:val="none" w:sz="0" w:space="0" w:color="auto"/>
        <w:bottom w:val="none" w:sz="0" w:space="0" w:color="auto"/>
        <w:right w:val="none" w:sz="0" w:space="0" w:color="auto"/>
      </w:divBdr>
      <w:divsChild>
        <w:div w:id="1554855133">
          <w:marLeft w:val="850"/>
          <w:marRight w:val="0"/>
          <w:marTop w:val="100"/>
          <w:marBottom w:val="0"/>
          <w:divBdr>
            <w:top w:val="none" w:sz="0" w:space="0" w:color="auto"/>
            <w:left w:val="none" w:sz="0" w:space="0" w:color="auto"/>
            <w:bottom w:val="none" w:sz="0" w:space="0" w:color="auto"/>
            <w:right w:val="none" w:sz="0" w:space="0" w:color="auto"/>
          </w:divBdr>
        </w:div>
      </w:divsChild>
    </w:div>
    <w:div w:id="653609992">
      <w:bodyDiv w:val="1"/>
      <w:marLeft w:val="0"/>
      <w:marRight w:val="0"/>
      <w:marTop w:val="0"/>
      <w:marBottom w:val="0"/>
      <w:divBdr>
        <w:top w:val="none" w:sz="0" w:space="0" w:color="auto"/>
        <w:left w:val="none" w:sz="0" w:space="0" w:color="auto"/>
        <w:bottom w:val="none" w:sz="0" w:space="0" w:color="auto"/>
        <w:right w:val="none" w:sz="0" w:space="0" w:color="auto"/>
      </w:divBdr>
      <w:divsChild>
        <w:div w:id="2054302387">
          <w:marLeft w:val="0"/>
          <w:marRight w:val="0"/>
          <w:marTop w:val="0"/>
          <w:marBottom w:val="0"/>
          <w:divBdr>
            <w:top w:val="none" w:sz="0" w:space="0" w:color="auto"/>
            <w:left w:val="none" w:sz="0" w:space="0" w:color="auto"/>
            <w:bottom w:val="none" w:sz="0" w:space="0" w:color="auto"/>
            <w:right w:val="none" w:sz="0" w:space="0" w:color="auto"/>
          </w:divBdr>
          <w:divsChild>
            <w:div w:id="446585735">
              <w:marLeft w:val="0"/>
              <w:marRight w:val="0"/>
              <w:marTop w:val="0"/>
              <w:marBottom w:val="0"/>
              <w:divBdr>
                <w:top w:val="none" w:sz="0" w:space="0" w:color="auto"/>
                <w:left w:val="none" w:sz="0" w:space="0" w:color="auto"/>
                <w:bottom w:val="none" w:sz="0" w:space="0" w:color="auto"/>
                <w:right w:val="none" w:sz="0" w:space="0" w:color="auto"/>
              </w:divBdr>
              <w:divsChild>
                <w:div w:id="199845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225375">
      <w:bodyDiv w:val="1"/>
      <w:marLeft w:val="0"/>
      <w:marRight w:val="0"/>
      <w:marTop w:val="0"/>
      <w:marBottom w:val="0"/>
      <w:divBdr>
        <w:top w:val="none" w:sz="0" w:space="0" w:color="auto"/>
        <w:left w:val="none" w:sz="0" w:space="0" w:color="auto"/>
        <w:bottom w:val="none" w:sz="0" w:space="0" w:color="auto"/>
        <w:right w:val="none" w:sz="0" w:space="0" w:color="auto"/>
      </w:divBdr>
      <w:divsChild>
        <w:div w:id="1747917964">
          <w:marLeft w:val="562"/>
          <w:marRight w:val="0"/>
          <w:marTop w:val="100"/>
          <w:marBottom w:val="0"/>
          <w:divBdr>
            <w:top w:val="none" w:sz="0" w:space="0" w:color="auto"/>
            <w:left w:val="none" w:sz="0" w:space="0" w:color="auto"/>
            <w:bottom w:val="none" w:sz="0" w:space="0" w:color="auto"/>
            <w:right w:val="none" w:sz="0" w:space="0" w:color="auto"/>
          </w:divBdr>
        </w:div>
      </w:divsChild>
    </w:div>
    <w:div w:id="1227372100">
      <w:bodyDiv w:val="1"/>
      <w:marLeft w:val="0"/>
      <w:marRight w:val="0"/>
      <w:marTop w:val="0"/>
      <w:marBottom w:val="0"/>
      <w:divBdr>
        <w:top w:val="none" w:sz="0" w:space="0" w:color="auto"/>
        <w:left w:val="none" w:sz="0" w:space="0" w:color="auto"/>
        <w:bottom w:val="none" w:sz="0" w:space="0" w:color="auto"/>
        <w:right w:val="none" w:sz="0" w:space="0" w:color="auto"/>
      </w:divBdr>
      <w:divsChild>
        <w:div w:id="1048726472">
          <w:marLeft w:val="562"/>
          <w:marRight w:val="0"/>
          <w:marTop w:val="100"/>
          <w:marBottom w:val="0"/>
          <w:divBdr>
            <w:top w:val="none" w:sz="0" w:space="0" w:color="auto"/>
            <w:left w:val="none" w:sz="0" w:space="0" w:color="auto"/>
            <w:bottom w:val="none" w:sz="0" w:space="0" w:color="auto"/>
            <w:right w:val="none" w:sz="0" w:space="0" w:color="auto"/>
          </w:divBdr>
        </w:div>
        <w:div w:id="1671521578">
          <w:marLeft w:val="562"/>
          <w:marRight w:val="0"/>
          <w:marTop w:val="100"/>
          <w:marBottom w:val="0"/>
          <w:divBdr>
            <w:top w:val="none" w:sz="0" w:space="0" w:color="auto"/>
            <w:left w:val="none" w:sz="0" w:space="0" w:color="auto"/>
            <w:bottom w:val="none" w:sz="0" w:space="0" w:color="auto"/>
            <w:right w:val="none" w:sz="0" w:space="0" w:color="auto"/>
          </w:divBdr>
        </w:div>
        <w:div w:id="427308084">
          <w:marLeft w:val="562"/>
          <w:marRight w:val="0"/>
          <w:marTop w:val="100"/>
          <w:marBottom w:val="0"/>
          <w:divBdr>
            <w:top w:val="none" w:sz="0" w:space="0" w:color="auto"/>
            <w:left w:val="none" w:sz="0" w:space="0" w:color="auto"/>
            <w:bottom w:val="none" w:sz="0" w:space="0" w:color="auto"/>
            <w:right w:val="none" w:sz="0" w:space="0" w:color="auto"/>
          </w:divBdr>
        </w:div>
      </w:divsChild>
    </w:div>
    <w:div w:id="1364283177">
      <w:bodyDiv w:val="1"/>
      <w:marLeft w:val="0"/>
      <w:marRight w:val="0"/>
      <w:marTop w:val="0"/>
      <w:marBottom w:val="0"/>
      <w:divBdr>
        <w:top w:val="none" w:sz="0" w:space="0" w:color="auto"/>
        <w:left w:val="none" w:sz="0" w:space="0" w:color="auto"/>
        <w:bottom w:val="none" w:sz="0" w:space="0" w:color="auto"/>
        <w:right w:val="none" w:sz="0" w:space="0" w:color="auto"/>
      </w:divBdr>
      <w:divsChild>
        <w:div w:id="546993462">
          <w:marLeft w:val="274"/>
          <w:marRight w:val="0"/>
          <w:marTop w:val="200"/>
          <w:marBottom w:val="0"/>
          <w:divBdr>
            <w:top w:val="none" w:sz="0" w:space="0" w:color="auto"/>
            <w:left w:val="none" w:sz="0" w:space="0" w:color="auto"/>
            <w:bottom w:val="none" w:sz="0" w:space="0" w:color="auto"/>
            <w:right w:val="none" w:sz="0" w:space="0" w:color="auto"/>
          </w:divBdr>
        </w:div>
        <w:div w:id="99375597">
          <w:marLeft w:val="562"/>
          <w:marRight w:val="0"/>
          <w:marTop w:val="100"/>
          <w:marBottom w:val="0"/>
          <w:divBdr>
            <w:top w:val="none" w:sz="0" w:space="0" w:color="auto"/>
            <w:left w:val="none" w:sz="0" w:space="0" w:color="auto"/>
            <w:bottom w:val="none" w:sz="0" w:space="0" w:color="auto"/>
            <w:right w:val="none" w:sz="0" w:space="0" w:color="auto"/>
          </w:divBdr>
        </w:div>
        <w:div w:id="1707177962">
          <w:marLeft w:val="562"/>
          <w:marRight w:val="0"/>
          <w:marTop w:val="100"/>
          <w:marBottom w:val="0"/>
          <w:divBdr>
            <w:top w:val="none" w:sz="0" w:space="0" w:color="auto"/>
            <w:left w:val="none" w:sz="0" w:space="0" w:color="auto"/>
            <w:bottom w:val="none" w:sz="0" w:space="0" w:color="auto"/>
            <w:right w:val="none" w:sz="0" w:space="0" w:color="auto"/>
          </w:divBdr>
        </w:div>
        <w:div w:id="283387512">
          <w:marLeft w:val="562"/>
          <w:marRight w:val="0"/>
          <w:marTop w:val="100"/>
          <w:marBottom w:val="0"/>
          <w:divBdr>
            <w:top w:val="none" w:sz="0" w:space="0" w:color="auto"/>
            <w:left w:val="none" w:sz="0" w:space="0" w:color="auto"/>
            <w:bottom w:val="none" w:sz="0" w:space="0" w:color="auto"/>
            <w:right w:val="none" w:sz="0" w:space="0" w:color="auto"/>
          </w:divBdr>
        </w:div>
      </w:divsChild>
    </w:div>
    <w:div w:id="1894848016">
      <w:bodyDiv w:val="1"/>
      <w:marLeft w:val="0"/>
      <w:marRight w:val="0"/>
      <w:marTop w:val="0"/>
      <w:marBottom w:val="0"/>
      <w:divBdr>
        <w:top w:val="none" w:sz="0" w:space="0" w:color="auto"/>
        <w:left w:val="none" w:sz="0" w:space="0" w:color="auto"/>
        <w:bottom w:val="none" w:sz="0" w:space="0" w:color="auto"/>
        <w:right w:val="none" w:sz="0" w:space="0" w:color="auto"/>
      </w:divBdr>
      <w:divsChild>
        <w:div w:id="2070106220">
          <w:marLeft w:val="0"/>
          <w:marRight w:val="0"/>
          <w:marTop w:val="0"/>
          <w:marBottom w:val="0"/>
          <w:divBdr>
            <w:top w:val="none" w:sz="0" w:space="0" w:color="auto"/>
            <w:left w:val="none" w:sz="0" w:space="0" w:color="auto"/>
            <w:bottom w:val="none" w:sz="0" w:space="0" w:color="auto"/>
            <w:right w:val="none" w:sz="0" w:space="0" w:color="auto"/>
          </w:divBdr>
          <w:divsChild>
            <w:div w:id="207181553">
              <w:marLeft w:val="0"/>
              <w:marRight w:val="0"/>
              <w:marTop w:val="0"/>
              <w:marBottom w:val="0"/>
              <w:divBdr>
                <w:top w:val="none" w:sz="0" w:space="0" w:color="auto"/>
                <w:left w:val="none" w:sz="0" w:space="0" w:color="auto"/>
                <w:bottom w:val="none" w:sz="0" w:space="0" w:color="auto"/>
                <w:right w:val="none" w:sz="0" w:space="0" w:color="auto"/>
              </w:divBdr>
              <w:divsChild>
                <w:div w:id="4522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70596D38D1047A69DE067592800D8B3"/>
        <w:category>
          <w:name w:val="General"/>
          <w:gallery w:val="placeholder"/>
        </w:category>
        <w:types>
          <w:type w:val="bbPlcHdr"/>
        </w:types>
        <w:behaviors>
          <w:behavior w:val="content"/>
        </w:behaviors>
        <w:guid w:val="{6FAFEB6E-ACD1-42D6-BA97-85B0C4088F69}"/>
      </w:docPartPr>
      <w:docPartBody>
        <w:p w:rsidR="007A1CFA" w:rsidRDefault="003D105F" w:rsidP="003D105F">
          <w:pPr>
            <w:pStyle w:val="170596D38D1047A69DE067592800D8B3"/>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old">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2732B9"/>
    <w:rsid w:val="003D105F"/>
    <w:rsid w:val="006356E7"/>
    <w:rsid w:val="007A1CFA"/>
    <w:rsid w:val="00CF7166"/>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105F"/>
    <w:rPr>
      <w:color w:val="808080"/>
    </w:rPr>
  </w:style>
  <w:style w:type="paragraph" w:customStyle="1" w:styleId="AC2A0CC3086546C99E9B1D5D520D7E17">
    <w:name w:val="AC2A0CC3086546C99E9B1D5D520D7E17"/>
    <w:rsid w:val="00D31DEE"/>
  </w:style>
  <w:style w:type="paragraph" w:customStyle="1" w:styleId="170596D38D1047A69DE067592800D8B3">
    <w:name w:val="170596D38D1047A69DE067592800D8B3"/>
    <w:rsid w:val="003D105F"/>
  </w:style>
  <w:style w:type="paragraph" w:customStyle="1" w:styleId="427251BA7A494051A40ACA815128A25A">
    <w:name w:val="427251BA7A494051A40ACA815128A25A"/>
    <w:rsid w:val="003D105F"/>
  </w:style>
  <w:style w:type="paragraph" w:customStyle="1" w:styleId="37EE2F4E96F8422FBDFE51D307DB86E9">
    <w:name w:val="37EE2F4E96F8422FBDFE51D307DB86E9"/>
    <w:rsid w:val="003D10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392CF93-CC05-4FAF-B7E7-19080F7B2AD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1423</Words>
  <Characters>8114</Characters>
  <Application>Microsoft Office Word</Application>
  <DocSecurity>8</DocSecurity>
  <Lines>67</Lines>
  <Paragraphs>19</Paragraphs>
  <ScaleCrop>false</ScaleCrop>
  <HeadingPairs>
    <vt:vector size="2" baseType="variant">
      <vt:variant>
        <vt:lpstr>Title</vt:lpstr>
      </vt:variant>
      <vt:variant>
        <vt:i4>1</vt:i4>
      </vt:variant>
    </vt:vector>
  </HeadingPairs>
  <TitlesOfParts>
    <vt:vector size="1" baseType="lpstr">
      <vt:lpstr>BSBWHS410</vt:lpstr>
    </vt:vector>
  </TitlesOfParts>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keywords/>
  <dc:description/>
  <cp:lastModifiedBy>Microsoft Office User</cp:lastModifiedBy>
  <cp:revision>7</cp:revision>
  <dcterms:created xsi:type="dcterms:W3CDTF">2019-01-05T14:21:00Z</dcterms:created>
  <dcterms:modified xsi:type="dcterms:W3CDTF">2019-01-05T14:36:00Z</dcterms:modified>
  <cp:category>Handout</cp:category>
  <cp:contentStatus>1-1_04/09/2015</cp:contentStatus>
</cp:coreProperties>
</file>