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EC6" w:rsidRDefault="007F0EC6" w:rsidP="007F0EC6">
      <w:r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2EED65B0" wp14:editId="6462D1D3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3E187108" wp14:editId="4AB51087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7F0EC6" w:rsidRPr="00361DB7" w:rsidRDefault="00A00F7C" w:rsidP="007F0EC6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1C4C30C2324F4037BF773BC98DA2843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F0EC6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BSBWHS409</w:t>
                                </w:r>
                              </w:sdtContent>
                            </w:sdt>
                          </w:p>
                          <w:p w:rsidR="007F0EC6" w:rsidRPr="00E623C6" w:rsidRDefault="00A00F7C" w:rsidP="007F0EC6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F0EC6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Assist with workplace monitoring processes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187108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7F0EC6" w:rsidRPr="00361DB7" w:rsidRDefault="00A00F7C" w:rsidP="007F0EC6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1C4C30C2324F4037BF773BC98DA2843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7F0EC6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BSBWHS409</w:t>
                          </w:r>
                        </w:sdtContent>
                      </w:sdt>
                    </w:p>
                    <w:p w:rsidR="007F0EC6" w:rsidRPr="00E623C6" w:rsidRDefault="00A00F7C" w:rsidP="007F0EC6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7F0EC6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Assist with workplace monitoring processes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:rsidR="007F0EC6" w:rsidRPr="00286643" w:rsidRDefault="007F0EC6" w:rsidP="007F0EC6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A5478E" w:rsidRPr="00DE3764" w:rsidRDefault="007F0EC6" w:rsidP="007F0EC6">
      <w:pPr>
        <w:spacing w:after="0" w:line="240" w:lineRule="auto"/>
        <w:jc w:val="center"/>
        <w:rPr>
          <w:rFonts w:ascii="Arial" w:eastAsia="Times New Roman" w:hAnsi="Arial" w:cs="Times New Roman"/>
          <w:i/>
          <w:sz w:val="20"/>
          <w:szCs w:val="20"/>
        </w:rPr>
        <w:sectPr w:rsidR="00A5478E" w:rsidRPr="00DE3764" w:rsidSect="00A76F94"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47F5F8" wp14:editId="26B3E64A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F0EC6" w:rsidRPr="00C376ED" w:rsidRDefault="007F0EC6" w:rsidP="007F0E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C050FB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2019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7F0EC6" w:rsidRPr="00C376ED" w:rsidRDefault="007F0EC6" w:rsidP="007F0EC6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7F0EC6" w:rsidRPr="00C376ED" w:rsidRDefault="007F0EC6" w:rsidP="007F0EC6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47F5F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7F0EC6" w:rsidRPr="00C376ED" w:rsidRDefault="007F0EC6" w:rsidP="007F0EC6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C050FB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2019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7F0EC6" w:rsidRPr="00C376ED" w:rsidRDefault="007F0EC6" w:rsidP="007F0EC6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7F0EC6" w:rsidRPr="00C376ED" w:rsidRDefault="007F0EC6" w:rsidP="007F0EC6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75996" w:rsidRPr="000B016F" w:rsidRDefault="004E25D4" w:rsidP="000B0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30165934"/>
          <w:placeholder>
            <w:docPart w:val="75CB21014871410ABD8C179EC7E2973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Pr="000B016F">
            <w:rPr>
              <w:rFonts w:ascii="Arial" w:hAnsi="Arial" w:cs="Arial"/>
              <w:b/>
            </w:rPr>
            <w:t>BSBWHS409</w:t>
          </w:r>
        </w:sdtContent>
      </w:sdt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A5478E" w:rsidRPr="00A5478E" w:rsidRDefault="00C050FB" w:rsidP="00A5478E">
            <w:pPr>
              <w:rPr>
                <w:rFonts w:ascii="Arial" w:hAnsi="Arial" w:cs="Arial"/>
              </w:rPr>
            </w:pPr>
            <w:permStart w:id="641599025" w:edGrp="everyone"/>
            <w:r>
              <w:rPr>
                <w:rFonts w:ascii="Arial" w:hAnsi="Arial" w:cs="Arial"/>
              </w:rPr>
              <w:t>Tom Pullar</w:t>
            </w:r>
            <w:permEnd w:id="641599025"/>
          </w:p>
        </w:tc>
      </w:tr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843998129FD2423AB5720D9FAFEC917D"/>
            </w:placeholder>
            <w:date w:fullDate="2019-02-12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1600011073" w:edGrp="everyone" w:displacedByCustomXml="prev"/>
            <w:tc>
              <w:tcPr>
                <w:tcW w:w="5583" w:type="dxa"/>
              </w:tcPr>
              <w:p w:rsidR="00A5478E" w:rsidRPr="00A5478E" w:rsidRDefault="00C050FB" w:rsidP="00A5478E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12/02/2019</w:t>
                </w:r>
              </w:p>
            </w:tc>
            <w:permEnd w:id="1600011073" w:displacedByCustomXml="next"/>
          </w:sdtContent>
        </w:sdt>
      </w:tr>
    </w:tbl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A5478E" w:rsidRPr="00A5478E" w:rsidRDefault="00A5478E" w:rsidP="00A5478E">
            <w:pPr>
              <w:rPr>
                <w:rFonts w:ascii="Arial" w:hAnsi="Arial" w:cs="Arial"/>
              </w:rPr>
            </w:pPr>
            <w:permStart w:id="1467111705" w:edGrp="everyone"/>
            <w:permEnd w:id="1467111705"/>
          </w:p>
        </w:tc>
      </w:tr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permStart w:id="1397884289" w:edGrp="everyone" w:colFirst="1" w:colLast="1"/>
            <w:r w:rsidRPr="00A5478E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D37941BB7A55430D8C009F09E13ED11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:rsidR="00A5478E" w:rsidRPr="00A5478E" w:rsidRDefault="00A5478E" w:rsidP="00A5478E">
                <w:pPr>
                  <w:rPr>
                    <w:rFonts w:ascii="Arial" w:hAnsi="Arial" w:cs="Arial"/>
                  </w:rPr>
                </w:pPr>
                <w:r w:rsidRPr="00A5478E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1397884289"/>
      <w:tr w:rsidR="00A5478E" w:rsidRPr="00A5478E" w:rsidTr="00A91CA4">
        <w:tc>
          <w:tcPr>
            <w:tcW w:w="3652" w:type="dxa"/>
            <w:shd w:val="clear" w:color="auto" w:fill="D9D9D9" w:themeFill="background1" w:themeFillShade="D9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A5478E" w:rsidRPr="00A5478E" w:rsidRDefault="00A00F7C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69709854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369709854"/>
              </w:sdtContent>
            </w:sdt>
            <w:r w:rsidR="00A5478E" w:rsidRPr="00A5478E">
              <w:rPr>
                <w:rFonts w:ascii="Arial" w:hAnsi="Arial" w:cs="Arial"/>
              </w:rPr>
              <w:t xml:space="preserve"> Competent</w:t>
            </w:r>
          </w:p>
          <w:p w:rsidR="00A5478E" w:rsidRPr="00A5478E" w:rsidRDefault="00A00F7C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57185298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457185298"/>
              </w:sdtContent>
            </w:sdt>
            <w:r w:rsidR="00A5478E" w:rsidRPr="00A5478E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p w:rsidR="001772F4" w:rsidRPr="000B016F" w:rsidRDefault="001772F4" w:rsidP="000B016F">
      <w:pPr>
        <w:spacing w:after="0" w:line="240" w:lineRule="auto"/>
        <w:rPr>
          <w:rFonts w:ascii="Arial" w:hAnsi="Arial" w:cs="Arial"/>
        </w:rPr>
      </w:pPr>
    </w:p>
    <w:p w:rsidR="006F58F3" w:rsidRPr="000B016F" w:rsidRDefault="006F58F3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t>TASK INSTRUCTIONS</w:t>
      </w:r>
    </w:p>
    <w:p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p w:rsidR="00824A76" w:rsidRPr="000B016F" w:rsidRDefault="006F58F3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The assessment for this unit of competency consists of </w:t>
      </w:r>
      <w:r w:rsidR="00824A76" w:rsidRPr="000B016F">
        <w:rPr>
          <w:rFonts w:ascii="Arial" w:hAnsi="Arial" w:cs="Arial"/>
        </w:rPr>
        <w:t>the following:</w:t>
      </w:r>
    </w:p>
    <w:p w:rsidR="006F58F3" w:rsidRPr="000B016F" w:rsidRDefault="00824A76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  <w:b/>
        </w:rPr>
        <w:t>A</w:t>
      </w:r>
      <w:r w:rsidR="006F58F3" w:rsidRPr="000B016F">
        <w:rPr>
          <w:rFonts w:ascii="Arial" w:hAnsi="Arial" w:cs="Arial"/>
          <w:b/>
        </w:rPr>
        <w:t xml:space="preserve"> series of activities</w:t>
      </w:r>
      <w:r w:rsidRPr="000B016F">
        <w:rPr>
          <w:rFonts w:ascii="Arial" w:hAnsi="Arial" w:cs="Arial"/>
          <w:b/>
        </w:rPr>
        <w:t>:</w:t>
      </w:r>
      <w:r w:rsidRPr="000B016F">
        <w:rPr>
          <w:rFonts w:ascii="Arial" w:hAnsi="Arial" w:cs="Arial"/>
        </w:rPr>
        <w:t xml:space="preserve"> </w:t>
      </w:r>
      <w:r w:rsidR="006F58F3" w:rsidRPr="000B016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0B016F">
        <w:rPr>
          <w:rFonts w:ascii="Arial" w:hAnsi="Arial" w:cs="Arial"/>
        </w:rPr>
        <w:t>rate your knowledge and skills (overview below)</w:t>
      </w:r>
    </w:p>
    <w:p w:rsidR="00824A76" w:rsidRPr="000B016F" w:rsidRDefault="004E3B34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  <w:b/>
        </w:rPr>
        <w:t>Q</w:t>
      </w:r>
      <w:r w:rsidR="000A6F1B" w:rsidRPr="000B016F">
        <w:rPr>
          <w:rFonts w:ascii="Arial" w:hAnsi="Arial" w:cs="Arial"/>
          <w:b/>
        </w:rPr>
        <w:t>uiz:</w:t>
      </w:r>
      <w:r w:rsidR="00824A76" w:rsidRPr="000B016F">
        <w:rPr>
          <w:rFonts w:ascii="Arial" w:hAnsi="Arial" w:cs="Arial"/>
          <w:b/>
        </w:rPr>
        <w:t xml:space="preserve"> </w:t>
      </w:r>
      <w:r w:rsidR="000A6F1B" w:rsidRPr="000B016F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FA444B" w:rsidRPr="000B016F" w:rsidRDefault="000B016F" w:rsidP="000B016F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Pr="00053B41">
        <w:rPr>
          <w:rFonts w:ascii="Arial" w:hAnsi="Arial" w:cs="Arial"/>
        </w:rPr>
        <w:t>.</w:t>
      </w:r>
    </w:p>
    <w:p w:rsidR="006F58F3" w:rsidRPr="000B016F" w:rsidRDefault="006F58F3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A01119" w:rsidRPr="000B016F" w:rsidRDefault="00A01119" w:rsidP="000B016F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At all times, the responses in your assessment must reference </w:t>
      </w:r>
      <w:r w:rsidRPr="000B016F">
        <w:rPr>
          <w:rFonts w:ascii="Arial" w:hAnsi="Arial" w:cs="Arial"/>
          <w:b/>
        </w:rPr>
        <w:t xml:space="preserve">Australian </w:t>
      </w:r>
      <w:r w:rsidRPr="000B016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0B016F" w:rsidTr="004D3D1F">
        <w:tc>
          <w:tcPr>
            <w:tcW w:w="4624" w:type="dxa"/>
            <w:shd w:val="clear" w:color="auto" w:fill="232F84"/>
          </w:tcPr>
          <w:p w:rsidR="0073355C" w:rsidRPr="000B016F" w:rsidRDefault="0073355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0B016F" w:rsidRDefault="0073355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0B016F" w:rsidTr="00A5478E">
        <w:trPr>
          <w:trHeight w:val="102"/>
        </w:trPr>
        <w:tc>
          <w:tcPr>
            <w:tcW w:w="4624" w:type="dxa"/>
            <w:shd w:val="clear" w:color="auto" w:fill="A1D7E1"/>
          </w:tcPr>
          <w:p w:rsidR="0073355C" w:rsidRPr="000B016F" w:rsidRDefault="00861F2D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Regulatory requirements and standards</w:t>
            </w:r>
          </w:p>
        </w:tc>
        <w:tc>
          <w:tcPr>
            <w:tcW w:w="4625" w:type="dxa"/>
            <w:shd w:val="clear" w:color="auto" w:fill="A1D7E1"/>
          </w:tcPr>
          <w:p w:rsidR="0073355C" w:rsidRPr="000B016F" w:rsidRDefault="00824A76" w:rsidP="000B016F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  <w:tr w:rsidR="00430DA9" w:rsidRPr="000B016F" w:rsidTr="00A5478E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B016F" w:rsidRDefault="00861F2D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Characteristics of agents and conditions</w:t>
            </w:r>
          </w:p>
        </w:tc>
        <w:tc>
          <w:tcPr>
            <w:tcW w:w="4625" w:type="dxa"/>
            <w:shd w:val="clear" w:color="auto" w:fill="A1D7E1"/>
          </w:tcPr>
          <w:p w:rsidR="00430DA9" w:rsidRPr="000B016F" w:rsidRDefault="00430DA9" w:rsidP="000B016F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  <w:tr w:rsidR="00430DA9" w:rsidRPr="000B016F" w:rsidTr="00A5478E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0B016F" w:rsidRDefault="00FB7713" w:rsidP="000B016F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Communicating with others</w:t>
            </w:r>
          </w:p>
        </w:tc>
        <w:tc>
          <w:tcPr>
            <w:tcW w:w="4625" w:type="dxa"/>
            <w:shd w:val="clear" w:color="auto" w:fill="A1D7E1"/>
          </w:tcPr>
          <w:p w:rsidR="00430DA9" w:rsidRPr="000B016F" w:rsidRDefault="00430DA9" w:rsidP="000B016F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  <w:color w:val="000000" w:themeColor="text1"/>
              </w:rPr>
            </w:pPr>
            <w:r w:rsidRPr="000B016F">
              <w:rPr>
                <w:rFonts w:ascii="Arial" w:hAnsi="Arial" w:cs="Arial"/>
                <w:color w:val="000000" w:themeColor="text1"/>
              </w:rPr>
              <w:t>Workbook response (below)</w:t>
            </w:r>
          </w:p>
        </w:tc>
      </w:tr>
    </w:tbl>
    <w:p w:rsidR="006F58F3" w:rsidRPr="000B016F" w:rsidRDefault="006F58F3" w:rsidP="000B016F">
      <w:pPr>
        <w:spacing w:after="0" w:line="240" w:lineRule="auto"/>
        <w:rPr>
          <w:rFonts w:ascii="Arial" w:hAnsi="Arial" w:cs="Arial"/>
        </w:rPr>
      </w:pPr>
    </w:p>
    <w:p w:rsidR="00824A76" w:rsidRPr="000B016F" w:rsidRDefault="00824A76" w:rsidP="000B016F">
      <w:p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br w:type="page"/>
      </w:r>
    </w:p>
    <w:p w:rsidR="0073355C" w:rsidRPr="000B016F" w:rsidRDefault="0073355C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lastRenderedPageBreak/>
        <w:t>ACTIVITIES</w:t>
      </w:r>
    </w:p>
    <w:p w:rsidR="0073355C" w:rsidRPr="000B016F" w:rsidRDefault="0073355C" w:rsidP="000B016F">
      <w:pPr>
        <w:spacing w:after="0" w:line="240" w:lineRule="auto"/>
        <w:rPr>
          <w:rFonts w:ascii="Arial" w:hAnsi="Arial" w:cs="Arial"/>
        </w:rPr>
      </w:pPr>
    </w:p>
    <w:p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  <w:r w:rsidRPr="000B016F">
        <w:rPr>
          <w:rFonts w:ascii="Arial" w:hAnsi="Arial" w:cs="Arial"/>
        </w:rPr>
        <w:t xml:space="preserve">For the following activities, name a workplace that you wish to examine. </w:t>
      </w:r>
    </w:p>
    <w:p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CD4E0F" w:rsidRPr="000B016F" w:rsidTr="00CD4E0F">
        <w:tc>
          <w:tcPr>
            <w:tcW w:w="2292" w:type="dxa"/>
            <w:shd w:val="clear" w:color="auto" w:fill="D9D9D9" w:themeFill="background1" w:themeFillShade="D9"/>
          </w:tcPr>
          <w:p w:rsidR="00CD4E0F" w:rsidRPr="000B016F" w:rsidRDefault="00CD4E0F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CD4E0F" w:rsidRPr="000B016F" w:rsidRDefault="00C050FB" w:rsidP="000B016F">
            <w:pPr>
              <w:rPr>
                <w:rFonts w:ascii="Arial" w:hAnsi="Arial" w:cs="Arial"/>
              </w:rPr>
            </w:pPr>
            <w:permStart w:id="864501381" w:edGrp="everyone"/>
            <w:r>
              <w:rPr>
                <w:rFonts w:ascii="Arial" w:hAnsi="Arial" w:cs="Arial"/>
              </w:rPr>
              <w:t>443 Queen Street</w:t>
            </w:r>
            <w:permEnd w:id="864501381"/>
          </w:p>
        </w:tc>
      </w:tr>
    </w:tbl>
    <w:p w:rsidR="00CD4E0F" w:rsidRPr="000B016F" w:rsidRDefault="00CD4E0F" w:rsidP="000B016F">
      <w:pPr>
        <w:spacing w:after="0" w:line="240" w:lineRule="auto"/>
        <w:rPr>
          <w:rFonts w:ascii="Arial" w:hAnsi="Arial" w:cs="Arial"/>
        </w:rPr>
      </w:pPr>
    </w:p>
    <w:p w:rsidR="00DD434B" w:rsidRPr="000B016F" w:rsidRDefault="00DD434B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43340" w:rsidRPr="000B016F" w:rsidTr="00B210AE">
        <w:tc>
          <w:tcPr>
            <w:tcW w:w="9235" w:type="dxa"/>
            <w:shd w:val="clear" w:color="auto" w:fill="232F84"/>
          </w:tcPr>
          <w:p w:rsidR="00F43340" w:rsidRPr="000B016F" w:rsidRDefault="00F43340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43340" w:rsidRPr="000B016F" w:rsidTr="00A5478E">
        <w:tc>
          <w:tcPr>
            <w:tcW w:w="9235" w:type="dxa"/>
            <w:shd w:val="clear" w:color="auto" w:fill="A1D7E1"/>
          </w:tcPr>
          <w:p w:rsidR="008B333F" w:rsidRPr="008B333F" w:rsidRDefault="008B333F" w:rsidP="008B333F">
            <w:pPr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</w:rPr>
              <w:t xml:space="preserve">Identify and describe the requirements of each of the following within your chosen organisation, with regards to </w:t>
            </w:r>
            <w:r>
              <w:rPr>
                <w:rFonts w:ascii="Arial" w:hAnsi="Arial" w:cs="Arial"/>
              </w:rPr>
              <w:t>workplace monitoring</w:t>
            </w:r>
            <w:r w:rsidRPr="008B333F">
              <w:rPr>
                <w:rFonts w:ascii="Arial" w:hAnsi="Arial" w:cs="Arial"/>
              </w:rPr>
              <w:t>:</w:t>
            </w:r>
          </w:p>
          <w:p w:rsidR="00F43340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Act</w:t>
            </w:r>
          </w:p>
          <w:p w:rsidR="00A80EC9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Regulation</w:t>
            </w:r>
          </w:p>
          <w:p w:rsidR="00A80EC9" w:rsidRPr="000B016F" w:rsidRDefault="00A80EC9" w:rsidP="000B016F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Code of practice</w:t>
            </w:r>
          </w:p>
          <w:p w:rsidR="00751FD7" w:rsidRPr="00E76C95" w:rsidRDefault="00A80EC9" w:rsidP="00E76C95">
            <w:pPr>
              <w:numPr>
                <w:ilvl w:val="0"/>
                <w:numId w:val="3"/>
              </w:numPr>
              <w:ind w:left="709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Standard</w:t>
            </w:r>
          </w:p>
        </w:tc>
      </w:tr>
    </w:tbl>
    <w:p w:rsidR="008B333F" w:rsidRDefault="008B333F" w:rsidP="000B016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Act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C050FB" w:rsidP="008B333F">
            <w:pPr>
              <w:keepNext/>
              <w:rPr>
                <w:rFonts w:ascii="Arial" w:hAnsi="Arial" w:cs="Arial"/>
              </w:rPr>
            </w:pPr>
            <w:permStart w:id="1241515336" w:edGrp="everyone"/>
            <w:r w:rsidRPr="00C050FB">
              <w:rPr>
                <w:rFonts w:ascii="Arial" w:hAnsi="Arial" w:cs="Arial"/>
                <w:i/>
                <w:iCs/>
              </w:rPr>
              <w:t>Work Health and Safety Act 2011</w:t>
            </w:r>
            <w:permEnd w:id="1241515336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C050FB" w:rsidP="00A5478E">
            <w:pPr>
              <w:rPr>
                <w:rFonts w:ascii="Arial" w:hAnsi="Arial" w:cs="Arial"/>
              </w:rPr>
            </w:pPr>
            <w:permStart w:id="1787771082" w:edGrp="everyone"/>
            <w:r>
              <w:rPr>
                <w:color w:val="000000"/>
                <w:sz w:val="23"/>
                <w:szCs w:val="23"/>
                <w:shd w:val="clear" w:color="auto" w:fill="FFFFFF"/>
              </w:rPr>
              <w:t>T</w:t>
            </w:r>
            <w:r>
              <w:rPr>
                <w:color w:val="000000"/>
                <w:sz w:val="23"/>
                <w:szCs w:val="23"/>
                <w:shd w:val="clear" w:color="auto" w:fill="FFFFFF"/>
              </w:rPr>
              <w:t>o provide for a balanced and nationally consistent framework to secure the health and safety of workers and workplaces </w:t>
            </w:r>
            <w:permEnd w:id="1787771082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Regulation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C050FB" w:rsidP="008B333F">
            <w:pPr>
              <w:keepNext/>
              <w:rPr>
                <w:rFonts w:ascii="Arial" w:hAnsi="Arial" w:cs="Arial"/>
              </w:rPr>
            </w:pPr>
            <w:permStart w:id="138952257" w:edGrp="everyone"/>
            <w:r w:rsidRPr="00C050FB">
              <w:rPr>
                <w:rFonts w:ascii="Arial" w:hAnsi="Arial" w:cs="Arial"/>
              </w:rPr>
              <w:t>Work Health and Safety Regulation 2011</w:t>
            </w:r>
            <w:permEnd w:id="138952257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E779AC" w:rsidP="00A5478E">
            <w:pPr>
              <w:rPr>
                <w:rFonts w:ascii="Arial" w:hAnsi="Arial" w:cs="Arial"/>
              </w:rPr>
            </w:pPr>
            <w:permStart w:id="97671654" w:edGrp="everyone"/>
            <w:r>
              <w:rPr>
                <w:rFonts w:ascii="Arial" w:hAnsi="Arial" w:cs="Arial"/>
              </w:rPr>
              <w:t>T</w:t>
            </w:r>
            <w:r w:rsidRPr="00E779AC">
              <w:rPr>
                <w:rFonts w:ascii="Arial" w:hAnsi="Arial" w:cs="Arial"/>
              </w:rPr>
              <w:t>he regulation provision sets out the way in which a person’s duty or obligation under that section of the Act is to be performed in relation to the matters and to the extent set out in the regulation provision.</w:t>
            </w:r>
            <w:permEnd w:id="97671654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Code of practice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E779AC" w:rsidP="005C5012">
            <w:pPr>
              <w:keepNext/>
              <w:rPr>
                <w:rFonts w:ascii="Arial" w:hAnsi="Arial" w:cs="Arial"/>
              </w:rPr>
            </w:pPr>
            <w:permStart w:id="1638235163" w:edGrp="everyone"/>
            <w:r w:rsidRPr="00E779AC">
              <w:rPr>
                <w:rFonts w:ascii="Arial" w:hAnsi="Arial" w:cs="Arial"/>
              </w:rPr>
              <w:t>How to manage work health and safety risks Code of Practice 2011</w:t>
            </w:r>
            <w:permEnd w:id="1638235163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5C5012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E779AC" w:rsidP="00A5478E">
            <w:pPr>
              <w:rPr>
                <w:rFonts w:ascii="Arial" w:hAnsi="Arial" w:cs="Arial"/>
              </w:rPr>
            </w:pPr>
            <w:permStart w:id="1589594302" w:edGrp="everyone"/>
            <w:r w:rsidRPr="00E779AC">
              <w:rPr>
                <w:rFonts w:ascii="Arial" w:hAnsi="Arial" w:cs="Arial"/>
              </w:rPr>
              <w:t>This code provides practical guidance for persons who have d</w:t>
            </w:r>
            <w:r>
              <w:rPr>
                <w:rFonts w:ascii="Arial" w:hAnsi="Arial" w:cs="Arial"/>
              </w:rPr>
              <w:t xml:space="preserve">uties under the WHS Act and WHS </w:t>
            </w:r>
            <w:r w:rsidRPr="00E779AC">
              <w:rPr>
                <w:rFonts w:ascii="Arial" w:hAnsi="Arial" w:cs="Arial"/>
              </w:rPr>
              <w:t>Regulation to manage risks to health and safety.</w:t>
            </w:r>
            <w:permEnd w:id="1589594302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8B333F">
            <w:pPr>
              <w:keepNext/>
              <w:rPr>
                <w:rFonts w:ascii="Arial" w:hAnsi="Arial" w:cs="Arial"/>
              </w:rPr>
            </w:pPr>
            <w:r w:rsidRPr="008B333F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Standard</w:t>
            </w:r>
          </w:p>
        </w:tc>
      </w:tr>
      <w:tr w:rsidR="008B333F" w:rsidRPr="008B333F" w:rsidTr="005C5012">
        <w:trPr>
          <w:trHeight w:val="567"/>
        </w:trPr>
        <w:tc>
          <w:tcPr>
            <w:tcW w:w="9242" w:type="dxa"/>
          </w:tcPr>
          <w:p w:rsidR="008B333F" w:rsidRPr="008B333F" w:rsidRDefault="00E779AC" w:rsidP="005C5012">
            <w:pPr>
              <w:keepNext/>
              <w:rPr>
                <w:rFonts w:ascii="Arial" w:hAnsi="Arial" w:cs="Arial"/>
              </w:rPr>
            </w:pPr>
            <w:permStart w:id="487392997" w:edGrp="everyone"/>
            <w:r>
              <w:t>WORKPLACE EXPOSURE STANDARDS FOR AIRBORNE CONTAMINANTS</w:t>
            </w:r>
            <w:permEnd w:id="487392997"/>
          </w:p>
        </w:tc>
      </w:tr>
      <w:tr w:rsidR="008B333F" w:rsidRPr="008B333F" w:rsidTr="005C5012">
        <w:tc>
          <w:tcPr>
            <w:tcW w:w="9242" w:type="dxa"/>
            <w:shd w:val="clear" w:color="auto" w:fill="D9D9D9" w:themeFill="background1" w:themeFillShade="D9"/>
          </w:tcPr>
          <w:p w:rsidR="008B333F" w:rsidRPr="008B333F" w:rsidRDefault="008B333F" w:rsidP="005C5012">
            <w:pPr>
              <w:keepNext/>
              <w:rPr>
                <w:rFonts w:ascii="Arial" w:hAnsi="Arial" w:cs="Arial"/>
                <w:b/>
              </w:rPr>
            </w:pPr>
            <w:r w:rsidRPr="008B333F">
              <w:rPr>
                <w:rFonts w:ascii="Arial" w:hAnsi="Arial" w:cs="Arial"/>
                <w:b/>
              </w:rPr>
              <w:t>Requirements</w:t>
            </w:r>
          </w:p>
        </w:tc>
      </w:tr>
      <w:tr w:rsidR="008B333F" w:rsidRPr="008B333F" w:rsidTr="005C5012">
        <w:trPr>
          <w:trHeight w:val="850"/>
        </w:trPr>
        <w:tc>
          <w:tcPr>
            <w:tcW w:w="9242" w:type="dxa"/>
          </w:tcPr>
          <w:p w:rsidR="008B333F" w:rsidRPr="008B333F" w:rsidRDefault="00E779AC" w:rsidP="00A5478E">
            <w:pPr>
              <w:rPr>
                <w:rFonts w:ascii="Arial" w:hAnsi="Arial" w:cs="Arial"/>
              </w:rPr>
            </w:pPr>
            <w:permStart w:id="1386291907" w:edGrp="everyone"/>
            <w:r>
              <w:t>This document contains a list of workplace exposure standards for airborne contaminants (exposure standards) and how to meet your duties under the Work Health and Safety (WHS) Act and the WHS Regulations.</w:t>
            </w:r>
            <w:r>
              <w:t xml:space="preserve"> The document also references sections of the act and regulations. </w:t>
            </w:r>
            <w:permEnd w:id="1386291907"/>
          </w:p>
        </w:tc>
      </w:tr>
    </w:tbl>
    <w:p w:rsidR="008B333F" w:rsidRPr="008B333F" w:rsidRDefault="008B333F" w:rsidP="008B333F">
      <w:pPr>
        <w:spacing w:after="0" w:line="240" w:lineRule="auto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Outcome for Activity 1</w:t>
            </w:r>
          </w:p>
        </w:tc>
        <w:permStart w:id="310257486" w:edGrp="everyone"/>
        <w:tc>
          <w:tcPr>
            <w:tcW w:w="6015" w:type="dxa"/>
          </w:tcPr>
          <w:p w:rsidR="00A5478E" w:rsidRPr="00A5478E" w:rsidRDefault="00A00F7C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10257486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A00F7C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74852231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674852231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1206787492" w:edGrp="everyone"/>
            <w:permEnd w:id="1206787492"/>
          </w:p>
        </w:tc>
      </w:tr>
    </w:tbl>
    <w:p w:rsidR="00E42975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2C4AD6" w:rsidRPr="000B016F" w:rsidTr="005C5012">
        <w:tc>
          <w:tcPr>
            <w:tcW w:w="9235" w:type="dxa"/>
            <w:shd w:val="clear" w:color="auto" w:fill="232F84"/>
          </w:tcPr>
          <w:p w:rsidR="002C4AD6" w:rsidRPr="000B016F" w:rsidRDefault="002C4AD6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2C4AD6" w:rsidRPr="000B016F" w:rsidTr="00A5478E">
        <w:tc>
          <w:tcPr>
            <w:tcW w:w="9235" w:type="dxa"/>
            <w:shd w:val="clear" w:color="auto" w:fill="A1D7E1"/>
          </w:tcPr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Select one (1) chemical agent, one (1) physical agent and one (1) biological agent. </w:t>
            </w:r>
          </w:p>
          <w:p w:rsidR="002C4AD6" w:rsidRPr="000B016F" w:rsidRDefault="002C4AD6" w:rsidP="000B016F">
            <w:pPr>
              <w:pStyle w:val="ListParagraph"/>
              <w:numPr>
                <w:ilvl w:val="0"/>
                <w:numId w:val="14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and a condition (i.e. symptom) that would be associated with each agent.</w:t>
            </w:r>
          </w:p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the characteristics of the chemical agent. You should refer to a Safety Data Sheet (SDS).</w:t>
            </w:r>
          </w:p>
          <w:p w:rsidR="002C4AD6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you would determine the area where the measurements should be taken for the agent.</w:t>
            </w:r>
          </w:p>
          <w:p w:rsidR="000D1385" w:rsidRPr="000D1385" w:rsidRDefault="000D1385" w:rsidP="000D1385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information would workers (and other affected parties) be able to provide?</w:t>
            </w:r>
          </w:p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Identify one (1) type of equipment that would be used to measure the agent. 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Explain why you have selected this measuring equipment and its appropriateness for the environment, the activities being carried out and the level of risk. 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you would calibrate, adjust and check the operability of the equipment selected. Does the equipment contain any in-built alarms?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the equipment is used. Be mindful of how health and safety are to be maintained and any limitations on the use and output of the equipment.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Identify the scale/units this equipment measures in and how results are recorded.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Explain how the equipment should be maintained and stored, including dismantling, cleaning and disposal requirements.</w:t>
            </w:r>
          </w:p>
          <w:p w:rsidR="002C4AD6" w:rsidRPr="000B016F" w:rsidRDefault="002C4AD6" w:rsidP="000B016F">
            <w:pPr>
              <w:numPr>
                <w:ilvl w:val="0"/>
                <w:numId w:val="45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Determine a sampling plan/process for monitoring the agent. </w:t>
            </w:r>
          </w:p>
          <w:p w:rsidR="002C4AD6" w:rsidRPr="000B016F" w:rsidRDefault="007F2FE7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Determine when </w:t>
            </w:r>
            <w:r w:rsidR="002C4AD6" w:rsidRPr="000B016F">
              <w:rPr>
                <w:rFonts w:ascii="Arial" w:hAnsi="Arial" w:cs="Arial"/>
              </w:rPr>
              <w:t>and how the sampling will take place</w:t>
            </w:r>
            <w:r>
              <w:rPr>
                <w:rFonts w:ascii="Arial" w:hAnsi="Arial" w:cs="Arial"/>
              </w:rPr>
              <w:t>.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Identify work permits and written authorities you would need to obtain when conducting the monitoring activities. </w:t>
            </w:r>
          </w:p>
          <w:p w:rsidR="002C4AD6" w:rsidRPr="000B016F" w:rsidRDefault="002C4AD6" w:rsidP="000B016F">
            <w:pPr>
              <w:pStyle w:val="ListParagraph"/>
              <w:numPr>
                <w:ilvl w:val="1"/>
                <w:numId w:val="45"/>
              </w:numPr>
              <w:ind w:left="851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Determine who is responsible for the monitoring and how you would assist with conducting the tests.</w:t>
            </w:r>
          </w:p>
        </w:tc>
      </w:tr>
    </w:tbl>
    <w:p w:rsidR="002C4AD6" w:rsidRDefault="002C4AD6" w:rsidP="000B016F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D284C" w:rsidRPr="00BD284C" w:rsidTr="005C5012"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chemical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E779AC" w:rsidP="00A5478E">
            <w:pPr>
              <w:keepNext/>
              <w:rPr>
                <w:rFonts w:ascii="Arial" w:hAnsi="Arial" w:cs="Arial"/>
              </w:rPr>
            </w:pPr>
            <w:permStart w:id="1594896579" w:edGrp="everyone"/>
            <w:r>
              <w:rPr>
                <w:rFonts w:ascii="Arial" w:hAnsi="Arial" w:cs="Arial"/>
              </w:rPr>
              <w:t>Petroleum</w:t>
            </w:r>
            <w:permEnd w:id="1594896579"/>
          </w:p>
        </w:tc>
      </w:tr>
      <w:tr w:rsidR="00BD284C" w:rsidRPr="00BD284C" w:rsidTr="00BD284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E779AC" w:rsidP="00BD284C">
            <w:pPr>
              <w:rPr>
                <w:rFonts w:ascii="Arial" w:hAnsi="Arial" w:cs="Arial"/>
              </w:rPr>
            </w:pPr>
            <w:permStart w:id="1980769134" w:edGrp="everyone"/>
            <w:r>
              <w:rPr>
                <w:rFonts w:ascii="Arial" w:hAnsi="Arial" w:cs="Arial"/>
              </w:rPr>
              <w:t>Burns or damage to eyes</w:t>
            </w:r>
            <w:permEnd w:id="1980769134"/>
          </w:p>
        </w:tc>
      </w:tr>
    </w:tbl>
    <w:p w:rsidR="00BD284C" w:rsidRDefault="00BD284C" w:rsidP="000B016F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D284C" w:rsidRPr="00BD284C" w:rsidTr="005C5012"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physical</w:t>
            </w:r>
            <w:r w:rsidRPr="00BD284C">
              <w:rPr>
                <w:rFonts w:ascii="Arial" w:hAnsi="Arial" w:cs="Arial"/>
                <w:b/>
              </w:rPr>
              <w:t xml:space="preserve">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E779AC" w:rsidP="00A5478E">
            <w:pPr>
              <w:keepNext/>
              <w:rPr>
                <w:rFonts w:ascii="Arial" w:hAnsi="Arial" w:cs="Arial"/>
              </w:rPr>
            </w:pPr>
            <w:permStart w:id="1610221276" w:edGrp="everyone"/>
            <w:r>
              <w:rPr>
                <w:rFonts w:ascii="Arial" w:hAnsi="Arial" w:cs="Arial"/>
              </w:rPr>
              <w:t>Falling objects</w:t>
            </w:r>
            <w:permEnd w:id="1610221276"/>
          </w:p>
        </w:tc>
      </w:tr>
      <w:tr w:rsidR="00BD284C" w:rsidRPr="00BD284C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E779AC" w:rsidP="00BD284C">
            <w:pPr>
              <w:rPr>
                <w:rFonts w:ascii="Arial" w:hAnsi="Arial" w:cs="Arial"/>
              </w:rPr>
            </w:pPr>
            <w:permStart w:id="1418874493" w:edGrp="everyone"/>
            <w:r>
              <w:rPr>
                <w:rFonts w:ascii="Arial" w:hAnsi="Arial" w:cs="Arial"/>
              </w:rPr>
              <w:t>Death, crushing or impalement</w:t>
            </w:r>
            <w:permEnd w:id="1418874493"/>
          </w:p>
        </w:tc>
      </w:tr>
    </w:tbl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D284C" w:rsidRPr="00BD284C" w:rsidTr="005C5012"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</w:rPr>
            </w:pPr>
            <w:r w:rsidRPr="00BD284C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biological</w:t>
            </w:r>
            <w:r w:rsidRPr="00BD284C">
              <w:rPr>
                <w:rFonts w:ascii="Arial" w:hAnsi="Arial" w:cs="Arial"/>
                <w:b/>
              </w:rPr>
              <w:t xml:space="preserve">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8C091E" w:rsidP="00A5478E">
            <w:pPr>
              <w:keepNext/>
              <w:rPr>
                <w:rFonts w:ascii="Arial" w:hAnsi="Arial" w:cs="Arial"/>
              </w:rPr>
            </w:pPr>
            <w:permStart w:id="2053779488" w:edGrp="everyone"/>
            <w:r>
              <w:rPr>
                <w:rFonts w:ascii="Arial" w:hAnsi="Arial" w:cs="Arial"/>
              </w:rPr>
              <w:t xml:space="preserve">Fungi </w:t>
            </w:r>
            <w:permEnd w:id="2053779488"/>
          </w:p>
        </w:tc>
      </w:tr>
      <w:tr w:rsidR="00BD284C" w:rsidRPr="00BD284C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BD284C">
            <w:pPr>
              <w:keepNext/>
              <w:rPr>
                <w:rFonts w:ascii="Arial" w:hAnsi="Arial" w:cs="Arial"/>
                <w:b/>
              </w:rPr>
            </w:pPr>
            <w:r w:rsidRPr="00BD284C">
              <w:rPr>
                <w:rFonts w:ascii="Arial" w:hAnsi="Arial" w:cs="Arial"/>
                <w:b/>
              </w:rPr>
              <w:t>Condition of agent</w:t>
            </w:r>
          </w:p>
        </w:tc>
      </w:tr>
      <w:tr w:rsidR="00BD284C" w:rsidRPr="00BD284C" w:rsidTr="005C5012">
        <w:trPr>
          <w:trHeight w:val="567"/>
        </w:trPr>
        <w:tc>
          <w:tcPr>
            <w:tcW w:w="9242" w:type="dxa"/>
          </w:tcPr>
          <w:p w:rsidR="00BD284C" w:rsidRPr="00BD284C" w:rsidRDefault="008C091E" w:rsidP="00BD284C">
            <w:pPr>
              <w:rPr>
                <w:rFonts w:ascii="Arial" w:hAnsi="Arial" w:cs="Arial"/>
              </w:rPr>
            </w:pPr>
            <w:permStart w:id="1041528941" w:edGrp="everyone"/>
            <w:r w:rsidRPr="008C091E">
              <w:rPr>
                <w:rFonts w:ascii="Arial" w:hAnsi="Arial" w:cs="Arial"/>
              </w:rPr>
              <w:t>irritations, infections, allergies, and toxic effects, and it has been suggested that toxigenic fungi are the cause of additional adverse health effects</w:t>
            </w:r>
            <w:permEnd w:id="1041528941"/>
          </w:p>
        </w:tc>
      </w:tr>
    </w:tbl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p w:rsidR="00BD284C" w:rsidRPr="00BD284C" w:rsidRDefault="00BD284C" w:rsidP="00BD284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D284C" w:rsidRPr="00BD284C" w:rsidTr="00BD284C">
        <w:tc>
          <w:tcPr>
            <w:tcW w:w="9242" w:type="dxa"/>
            <w:shd w:val="clear" w:color="auto" w:fill="000000" w:themeFill="text1"/>
          </w:tcPr>
          <w:p w:rsidR="00BD284C" w:rsidRPr="00BD284C" w:rsidRDefault="00BD284C" w:rsidP="005C501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Chemical agent</w:t>
            </w:r>
          </w:p>
        </w:tc>
      </w:tr>
      <w:tr w:rsidR="00BD284C" w:rsidRPr="00BD284C" w:rsidTr="005C5012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BD284C" w:rsidRPr="00BD284C" w:rsidRDefault="00BD284C" w:rsidP="005C501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Characteristics</w:t>
            </w:r>
          </w:p>
        </w:tc>
      </w:tr>
      <w:tr w:rsidR="00BD284C" w:rsidRPr="00BD284C" w:rsidTr="007F2FE7">
        <w:trPr>
          <w:trHeight w:val="850"/>
        </w:trPr>
        <w:tc>
          <w:tcPr>
            <w:tcW w:w="9242" w:type="dxa"/>
          </w:tcPr>
          <w:p w:rsidR="00BD284C" w:rsidRPr="00BD284C" w:rsidRDefault="008C091E" w:rsidP="00A5478E">
            <w:pPr>
              <w:keepNext/>
              <w:rPr>
                <w:rFonts w:ascii="Arial" w:hAnsi="Arial" w:cs="Arial"/>
              </w:rPr>
            </w:pPr>
            <w:permStart w:id="539512614" w:edGrp="everyone"/>
            <w:r>
              <w:rPr>
                <w:rFonts w:ascii="Arial" w:hAnsi="Arial" w:cs="Arial"/>
              </w:rPr>
              <w:t>Benzene, tert-butyl alcohol, tert-butyl methyl ether, polycyclic aromatic hydrocarbons &amp; diisopropyl ether</w:t>
            </w:r>
            <w:permEnd w:id="539512614"/>
          </w:p>
        </w:tc>
      </w:tr>
      <w:tr w:rsidR="007F2FE7" w:rsidRPr="00BD284C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>Area for measurement</w:t>
            </w:r>
          </w:p>
        </w:tc>
      </w:tr>
      <w:tr w:rsidR="007F2FE7" w:rsidRPr="00BD284C" w:rsidTr="007F2FE7">
        <w:trPr>
          <w:trHeight w:val="850"/>
        </w:trPr>
        <w:tc>
          <w:tcPr>
            <w:tcW w:w="9242" w:type="dxa"/>
          </w:tcPr>
          <w:p w:rsidR="007F2FE7" w:rsidRPr="00BD284C" w:rsidRDefault="008C091E" w:rsidP="00A5478E">
            <w:pPr>
              <w:keepNext/>
              <w:rPr>
                <w:rFonts w:ascii="Arial" w:hAnsi="Arial" w:cs="Arial"/>
              </w:rPr>
            </w:pPr>
            <w:permStart w:id="364996525" w:edGrp="everyone"/>
            <w:r>
              <w:rPr>
                <w:rFonts w:ascii="Arial" w:hAnsi="Arial" w:cs="Arial"/>
              </w:rPr>
              <w:t>Widespread use</w:t>
            </w:r>
            <w:permEnd w:id="364996525"/>
          </w:p>
        </w:tc>
      </w:tr>
      <w:tr w:rsidR="007F2FE7" w:rsidRPr="00BD284C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>Measuring equipment</w:t>
            </w:r>
          </w:p>
        </w:tc>
      </w:tr>
      <w:tr w:rsidR="007F2FE7" w:rsidRPr="00BD284C" w:rsidTr="007F2FE7">
        <w:trPr>
          <w:trHeight w:val="850"/>
        </w:trPr>
        <w:tc>
          <w:tcPr>
            <w:tcW w:w="9242" w:type="dxa"/>
          </w:tcPr>
          <w:p w:rsidR="007F2FE7" w:rsidRPr="00BD284C" w:rsidRDefault="008C091E" w:rsidP="00A5478E">
            <w:pPr>
              <w:keepNext/>
              <w:rPr>
                <w:rFonts w:ascii="Arial" w:hAnsi="Arial" w:cs="Arial"/>
              </w:rPr>
            </w:pPr>
            <w:permStart w:id="2018725999" w:edGrp="everyone"/>
            <w:r>
              <w:rPr>
                <w:rFonts w:ascii="Arial" w:hAnsi="Arial" w:cs="Arial"/>
              </w:rPr>
              <w:t>Sample test</w:t>
            </w:r>
            <w:permEnd w:id="2018725999"/>
          </w:p>
        </w:tc>
      </w:tr>
      <w:tr w:rsidR="007F2FE7" w:rsidRPr="00BD284C" w:rsidTr="007F2FE7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:rsidR="007F2FE7" w:rsidRPr="007F2FE7" w:rsidRDefault="007F2FE7" w:rsidP="007F2FE7">
            <w:pPr>
              <w:keepNext/>
              <w:rPr>
                <w:rFonts w:ascii="Arial" w:hAnsi="Arial" w:cs="Arial"/>
                <w:b/>
              </w:rPr>
            </w:pPr>
            <w:r w:rsidRPr="007F2FE7">
              <w:rPr>
                <w:rFonts w:ascii="Arial" w:hAnsi="Arial" w:cs="Arial"/>
                <w:b/>
              </w:rPr>
              <w:t xml:space="preserve">Sampling </w:t>
            </w:r>
            <w:r>
              <w:rPr>
                <w:rFonts w:ascii="Arial" w:hAnsi="Arial" w:cs="Arial"/>
                <w:b/>
              </w:rPr>
              <w:t>plan/</w:t>
            </w:r>
            <w:r w:rsidRPr="007F2FE7">
              <w:rPr>
                <w:rFonts w:ascii="Arial" w:hAnsi="Arial" w:cs="Arial"/>
                <w:b/>
              </w:rPr>
              <w:t>process</w:t>
            </w:r>
          </w:p>
        </w:tc>
      </w:tr>
      <w:tr w:rsidR="007F2FE7" w:rsidRPr="00BD284C" w:rsidTr="007F2FE7">
        <w:trPr>
          <w:trHeight w:val="850"/>
        </w:trPr>
        <w:tc>
          <w:tcPr>
            <w:tcW w:w="9242" w:type="dxa"/>
          </w:tcPr>
          <w:p w:rsidR="007F2FE7" w:rsidRPr="00BD284C" w:rsidRDefault="008C091E" w:rsidP="005C5012">
            <w:pPr>
              <w:rPr>
                <w:rFonts w:ascii="Arial" w:hAnsi="Arial" w:cs="Arial"/>
              </w:rPr>
            </w:pPr>
            <w:permStart w:id="1575119841" w:edGrp="everyone"/>
            <w:r>
              <w:rPr>
                <w:rFonts w:ascii="Arial" w:hAnsi="Arial" w:cs="Arial"/>
              </w:rPr>
              <w:t>None stated</w:t>
            </w:r>
            <w:permEnd w:id="1575119841"/>
          </w:p>
        </w:tc>
      </w:tr>
    </w:tbl>
    <w:p w:rsidR="00BD284C" w:rsidRDefault="00BD284C" w:rsidP="000B016F">
      <w:pPr>
        <w:spacing w:after="0" w:line="240" w:lineRule="auto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849829478" w:edGrp="everyone"/>
        <w:tc>
          <w:tcPr>
            <w:tcW w:w="6015" w:type="dxa"/>
          </w:tcPr>
          <w:p w:rsidR="00A5478E" w:rsidRPr="00A5478E" w:rsidRDefault="00A00F7C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27832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849829478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A00F7C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82970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61910935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261910935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1054343202" w:edGrp="everyone"/>
            <w:permEnd w:id="1054343202"/>
          </w:p>
        </w:tc>
      </w:tr>
    </w:tbl>
    <w:p w:rsidR="002C4AD6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0320AC" w:rsidRPr="000B016F" w:rsidTr="000320AC">
        <w:tc>
          <w:tcPr>
            <w:tcW w:w="9235" w:type="dxa"/>
            <w:shd w:val="clear" w:color="auto" w:fill="232F84"/>
          </w:tcPr>
          <w:p w:rsidR="000320AC" w:rsidRPr="000B016F" w:rsidRDefault="000320AC" w:rsidP="000B016F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320AC" w:rsidRPr="000B016F" w:rsidTr="00A5478E">
        <w:tc>
          <w:tcPr>
            <w:tcW w:w="9235" w:type="dxa"/>
            <w:shd w:val="clear" w:color="auto" w:fill="A1D7E1"/>
          </w:tcPr>
          <w:p w:rsidR="000320AC" w:rsidRPr="000B016F" w:rsidRDefault="000320AC" w:rsidP="000B016F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Which individuals and parties might you consult when identifying agents and conditions in the workplace?</w:t>
            </w:r>
          </w:p>
          <w:p w:rsidR="002A090E" w:rsidRPr="000B016F" w:rsidRDefault="002A090E" w:rsidP="000B016F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Who might you consult with when collecting information and data about the requirements, nature and purpose of the monitoring?</w:t>
            </w:r>
          </w:p>
          <w:p w:rsidR="000320AC" w:rsidRDefault="00861F2D" w:rsidP="00716081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>Describe a situation where you might need to seek expert advice, due to limits in your own expertise and</w:t>
            </w:r>
            <w:r w:rsidR="00716081">
              <w:rPr>
                <w:rFonts w:ascii="Arial" w:hAnsi="Arial" w:cs="Arial"/>
              </w:rPr>
              <w:t>/or</w:t>
            </w:r>
            <w:r w:rsidRPr="000B016F">
              <w:rPr>
                <w:rFonts w:ascii="Arial" w:hAnsi="Arial" w:cs="Arial"/>
              </w:rPr>
              <w:t xml:space="preserve"> available equipment. </w:t>
            </w:r>
          </w:p>
          <w:p w:rsidR="00FB7713" w:rsidRPr="00FB7713" w:rsidRDefault="00FB7713" w:rsidP="00FB7713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When interpreting and evaluating results you have collected, why should you compare them against a recognised standard?</w:t>
            </w:r>
          </w:p>
          <w:p w:rsidR="00FB7713" w:rsidRPr="00FB7713" w:rsidRDefault="00FB7713" w:rsidP="00FB7713">
            <w:pPr>
              <w:pStyle w:val="ListParagraph"/>
              <w:numPr>
                <w:ilvl w:val="1"/>
                <w:numId w:val="46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Are there any limitations with exposure standards?</w:t>
            </w:r>
          </w:p>
          <w:p w:rsidR="00FB7713" w:rsidRPr="00FB7713" w:rsidRDefault="00FB7713" w:rsidP="00FB7713">
            <w:pPr>
              <w:numPr>
                <w:ilvl w:val="0"/>
                <w:numId w:val="46"/>
              </w:numPr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 xml:space="preserve">Explain how you might assist with preparing reports on the monitoring process and ensure that regulatory requirements have been met. </w:t>
            </w:r>
          </w:p>
          <w:p w:rsidR="00FB7713" w:rsidRPr="00FB7713" w:rsidRDefault="00FB7713" w:rsidP="00FB7713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What would be the purpose of the report?</w:t>
            </w:r>
          </w:p>
          <w:p w:rsidR="00FB7713" w:rsidRPr="00FB7713" w:rsidRDefault="00FB7713" w:rsidP="00FB7713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FB7713">
              <w:rPr>
                <w:rFonts w:ascii="Arial" w:hAnsi="Arial" w:cs="Arial"/>
              </w:rPr>
              <w:t>Who would be included in the target audience?</w:t>
            </w:r>
          </w:p>
          <w:p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 xml:space="preserve">How should the information be presented (e.g. to show trends)? </w:t>
            </w:r>
          </w:p>
          <w:p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 xml:space="preserve">How soon should information be presented? Justify your response. </w:t>
            </w:r>
          </w:p>
          <w:p w:rsidR="00AE32A5" w:rsidRPr="00AE32A5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>Explain how the results and records would be stored, allowing for easy retrieval.</w:t>
            </w:r>
          </w:p>
          <w:p w:rsidR="00FB7713" w:rsidRPr="00FB7713" w:rsidRDefault="00AE32A5" w:rsidP="00AE32A5">
            <w:pPr>
              <w:numPr>
                <w:ilvl w:val="0"/>
                <w:numId w:val="49"/>
              </w:numPr>
              <w:ind w:left="851"/>
              <w:rPr>
                <w:rFonts w:ascii="Arial" w:hAnsi="Arial" w:cs="Arial"/>
              </w:rPr>
            </w:pPr>
            <w:r w:rsidRPr="00AE32A5">
              <w:rPr>
                <w:rFonts w:ascii="Arial" w:hAnsi="Arial" w:cs="Arial"/>
              </w:rPr>
              <w:t>Explain how you would consider others’ privacy in the delivery and secure storage of the results.</w:t>
            </w:r>
          </w:p>
        </w:tc>
      </w:tr>
    </w:tbl>
    <w:p w:rsidR="000320AC" w:rsidRDefault="000320AC" w:rsidP="000B016F">
      <w:pPr>
        <w:spacing w:after="0" w:line="240" w:lineRule="auto"/>
        <w:rPr>
          <w:rFonts w:ascii="Arial" w:hAnsi="Arial" w:cs="Arial"/>
        </w:rPr>
      </w:pPr>
    </w:p>
    <w:p w:rsidR="00FB7713" w:rsidRPr="000B016F" w:rsidRDefault="00FB7713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tblLook w:val="04A0" w:firstRow="1" w:lastRow="0" w:firstColumn="1" w:lastColumn="0" w:noHBand="0" w:noVBand="1"/>
      </w:tblPr>
      <w:tblGrid>
        <w:gridCol w:w="424"/>
        <w:gridCol w:w="8825"/>
      </w:tblGrid>
      <w:tr w:rsidR="000320AC" w:rsidRPr="000B016F" w:rsidTr="000320AC">
        <w:tc>
          <w:tcPr>
            <w:tcW w:w="403" w:type="dxa"/>
            <w:shd w:val="clear" w:color="auto" w:fill="D9D9D9" w:themeFill="background1" w:themeFillShade="D9"/>
          </w:tcPr>
          <w:p w:rsidR="000320AC" w:rsidRPr="000B016F" w:rsidRDefault="000320AC" w:rsidP="000B016F">
            <w:pPr>
              <w:rPr>
                <w:rFonts w:ascii="Arial" w:hAnsi="Arial" w:cs="Arial"/>
                <w:b/>
              </w:rPr>
            </w:pPr>
          </w:p>
        </w:tc>
        <w:tc>
          <w:tcPr>
            <w:tcW w:w="8846" w:type="dxa"/>
            <w:shd w:val="clear" w:color="auto" w:fill="D9D9D9" w:themeFill="background1" w:themeFillShade="D9"/>
          </w:tcPr>
          <w:p w:rsidR="000320AC" w:rsidRPr="000B016F" w:rsidRDefault="00861F2D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Response</w:t>
            </w:r>
          </w:p>
        </w:tc>
      </w:tr>
      <w:tr w:rsidR="000320AC" w:rsidRPr="000B016F" w:rsidTr="000320AC">
        <w:trPr>
          <w:trHeight w:val="1134"/>
        </w:trPr>
        <w:tc>
          <w:tcPr>
            <w:tcW w:w="403" w:type="dxa"/>
          </w:tcPr>
          <w:p w:rsidR="000320AC" w:rsidRPr="000B016F" w:rsidRDefault="000320A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46" w:type="dxa"/>
          </w:tcPr>
          <w:p w:rsidR="000320AC" w:rsidRPr="000B016F" w:rsidRDefault="00A00F7C" w:rsidP="000B016F">
            <w:pPr>
              <w:rPr>
                <w:rFonts w:ascii="Arial" w:hAnsi="Arial" w:cs="Arial"/>
              </w:rPr>
            </w:pPr>
            <w:permStart w:id="1664490009" w:edGrp="everyone"/>
            <w:r>
              <w:rPr>
                <w:rFonts w:ascii="Arial" w:hAnsi="Arial" w:cs="Arial"/>
              </w:rPr>
              <w:t>PCA HSR, Subcontractor HSR, relevant parties operating agents</w:t>
            </w:r>
            <w:permEnd w:id="1664490009"/>
          </w:p>
        </w:tc>
      </w:tr>
      <w:tr w:rsidR="000320AC" w:rsidRPr="000B016F" w:rsidTr="000320AC">
        <w:trPr>
          <w:trHeight w:val="1134"/>
        </w:trPr>
        <w:tc>
          <w:tcPr>
            <w:tcW w:w="403" w:type="dxa"/>
          </w:tcPr>
          <w:p w:rsidR="000320AC" w:rsidRPr="000B016F" w:rsidRDefault="000320AC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46" w:type="dxa"/>
          </w:tcPr>
          <w:p w:rsidR="000320AC" w:rsidRPr="000B016F" w:rsidRDefault="00A00F7C" w:rsidP="000B016F">
            <w:pPr>
              <w:rPr>
                <w:rFonts w:ascii="Arial" w:hAnsi="Arial" w:cs="Arial"/>
              </w:rPr>
            </w:pPr>
            <w:permStart w:id="1709402932" w:edGrp="everyone"/>
            <w:r>
              <w:rPr>
                <w:rFonts w:ascii="Arial" w:hAnsi="Arial" w:cs="Arial"/>
              </w:rPr>
              <w:t>HSR representative for them to retrieve relevant SDS</w:t>
            </w:r>
            <w:permEnd w:id="1709402932"/>
          </w:p>
        </w:tc>
      </w:tr>
      <w:tr w:rsidR="00DD5D3A" w:rsidRPr="000B016F" w:rsidTr="000320AC">
        <w:trPr>
          <w:trHeight w:val="1134"/>
        </w:trPr>
        <w:tc>
          <w:tcPr>
            <w:tcW w:w="403" w:type="dxa"/>
          </w:tcPr>
          <w:p w:rsidR="00DD5D3A" w:rsidRPr="000B016F" w:rsidRDefault="00DD5D3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46" w:type="dxa"/>
          </w:tcPr>
          <w:p w:rsidR="00DD5D3A" w:rsidRPr="000B016F" w:rsidRDefault="00A00F7C" w:rsidP="000B016F">
            <w:pPr>
              <w:rPr>
                <w:rFonts w:ascii="Arial" w:hAnsi="Arial" w:cs="Arial"/>
              </w:rPr>
            </w:pPr>
            <w:permStart w:id="2034241065" w:edGrp="everyone"/>
            <w:r>
              <w:rPr>
                <w:rFonts w:ascii="Arial" w:hAnsi="Arial" w:cs="Arial"/>
              </w:rPr>
              <w:t>When the product is being applied for a purposes outside its recommended use and without sufficient information to suggest its safe use</w:t>
            </w:r>
            <w:permEnd w:id="2034241065"/>
          </w:p>
        </w:tc>
      </w:tr>
      <w:tr w:rsidR="00FB7713" w:rsidRPr="000B016F" w:rsidTr="000320AC">
        <w:trPr>
          <w:trHeight w:val="1134"/>
        </w:trPr>
        <w:tc>
          <w:tcPr>
            <w:tcW w:w="403" w:type="dxa"/>
          </w:tcPr>
          <w:p w:rsidR="00FB7713" w:rsidRPr="000B016F" w:rsidRDefault="00FB7713" w:rsidP="000B01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846" w:type="dxa"/>
          </w:tcPr>
          <w:p w:rsidR="00FB7713" w:rsidRPr="000B016F" w:rsidRDefault="00A00F7C" w:rsidP="000B016F">
            <w:pPr>
              <w:rPr>
                <w:rFonts w:ascii="Arial" w:hAnsi="Arial" w:cs="Arial"/>
              </w:rPr>
            </w:pPr>
            <w:permStart w:id="1267290419" w:edGrp="everyone"/>
            <w:r>
              <w:rPr>
                <w:rFonts w:ascii="Arial" w:hAnsi="Arial" w:cs="Arial"/>
              </w:rPr>
              <w:t>Because this provides a scientifically backed benchmark</w:t>
            </w:r>
            <w:permEnd w:id="1267290419"/>
          </w:p>
        </w:tc>
      </w:tr>
      <w:tr w:rsidR="00FB7713" w:rsidRPr="000B016F" w:rsidTr="000320AC">
        <w:trPr>
          <w:trHeight w:val="1134"/>
        </w:trPr>
        <w:tc>
          <w:tcPr>
            <w:tcW w:w="403" w:type="dxa"/>
          </w:tcPr>
          <w:p w:rsidR="00FB7713" w:rsidRDefault="00FB7713" w:rsidP="000B016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e)</w:t>
            </w:r>
          </w:p>
        </w:tc>
        <w:tc>
          <w:tcPr>
            <w:tcW w:w="8846" w:type="dxa"/>
          </w:tcPr>
          <w:p w:rsidR="00A00F7C" w:rsidRDefault="00A00F7C" w:rsidP="000B016F">
            <w:pPr>
              <w:rPr>
                <w:rFonts w:ascii="Arial" w:hAnsi="Arial" w:cs="Arial"/>
              </w:rPr>
            </w:pPr>
            <w:permStart w:id="1466041869" w:edGrp="everyone"/>
            <w:r>
              <w:rPr>
                <w:rFonts w:ascii="Arial" w:hAnsi="Arial" w:cs="Arial"/>
              </w:rPr>
              <w:t xml:space="preserve">I am currently assisting in managing and maintaining the Haz chem process. </w:t>
            </w:r>
          </w:p>
          <w:p w:rsidR="00FB7713" w:rsidRDefault="00A00F7C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Process as follows:</w:t>
            </w:r>
            <w:r>
              <w:rPr>
                <w:rFonts w:ascii="Arial" w:hAnsi="Arial" w:cs="Arial"/>
              </w:rPr>
              <w:br/>
              <w:t>1. Retrieve upto date SDS and haz chem register</w:t>
            </w:r>
          </w:p>
          <w:p w:rsidR="00FB7713" w:rsidRDefault="00A00F7C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Review and store documentation</w:t>
            </w:r>
          </w:p>
          <w:p w:rsidR="00FB7713" w:rsidRDefault="00A00F7C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Ensure that the SDS and haz chem are addressed in the subcontractors SWMS</w:t>
            </w:r>
          </w:p>
          <w:p w:rsidR="00FB7713" w:rsidRDefault="00A00F7C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Conduct an audit to ensure that the SWMS are being adhered to</w:t>
            </w:r>
          </w:p>
          <w:p w:rsidR="00FB7713" w:rsidRDefault="00A00F7C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The results would be generated in a report and issued to the subcontractor for their information or resolution if required</w:t>
            </w:r>
          </w:p>
          <w:p w:rsidR="00FB7713" w:rsidRDefault="00A00F7C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This report is compiled in a program and provided to senior management when requested</w:t>
            </w:r>
          </w:p>
          <w:p w:rsidR="00FB7713" w:rsidRPr="00FB7713" w:rsidRDefault="00A00F7C" w:rsidP="000B01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The results of the task observation are for the information of the relevant party only. There is no reason to involve other parties unless an incident occurs. </w:t>
            </w:r>
            <w:permEnd w:id="1466041869"/>
          </w:p>
        </w:tc>
      </w:tr>
    </w:tbl>
    <w:p w:rsidR="000320AC" w:rsidRDefault="000320AC" w:rsidP="000B016F">
      <w:pPr>
        <w:spacing w:after="0" w:line="240" w:lineRule="auto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425417350" w:edGrp="everyone"/>
        <w:tc>
          <w:tcPr>
            <w:tcW w:w="6015" w:type="dxa"/>
          </w:tcPr>
          <w:p w:rsidR="00A5478E" w:rsidRPr="00A5478E" w:rsidRDefault="00A00F7C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96094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425417350"/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A00F7C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27329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04962843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1904962843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311179407" w:edGrp="everyone"/>
            <w:permEnd w:id="311179407"/>
          </w:p>
        </w:tc>
      </w:tr>
    </w:tbl>
    <w:p w:rsidR="00FE7F35" w:rsidRPr="000B016F" w:rsidRDefault="00A5478E" w:rsidP="000B016F">
      <w:pPr>
        <w:spacing w:after="0" w:line="240" w:lineRule="auto"/>
        <w:rPr>
          <w:rFonts w:ascii="Arial" w:hAnsi="Arial" w:cs="Arial"/>
        </w:rPr>
      </w:pPr>
      <w:r w:rsidRPr="00A5478E">
        <w:rPr>
          <w:rFonts w:ascii="Arial" w:hAnsi="Arial" w:cs="Arial"/>
        </w:rPr>
        <w:br w:type="page"/>
      </w:r>
    </w:p>
    <w:p w:rsidR="00A178A6" w:rsidRPr="000B016F" w:rsidRDefault="00A178A6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B016F">
        <w:rPr>
          <w:rFonts w:ascii="Arial" w:hAnsi="Arial" w:cs="Arial"/>
          <w:b/>
        </w:rPr>
        <w:t>QUIZ</w:t>
      </w:r>
    </w:p>
    <w:p w:rsidR="00A178A6" w:rsidRPr="000B016F" w:rsidRDefault="00A178A6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1304"/>
      </w:tblGrid>
      <w:tr w:rsidR="00335CCA" w:rsidRPr="000B016F" w:rsidTr="008B333F">
        <w:tc>
          <w:tcPr>
            <w:tcW w:w="7938" w:type="dxa"/>
            <w:shd w:val="clear" w:color="auto" w:fill="232F84"/>
          </w:tcPr>
          <w:p w:rsidR="00335CCA" w:rsidRPr="000B016F" w:rsidRDefault="00335CC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:rsidR="00335CCA" w:rsidRPr="000B016F" w:rsidRDefault="00335CCA" w:rsidP="000B016F">
            <w:pPr>
              <w:rPr>
                <w:rFonts w:ascii="Arial" w:hAnsi="Arial" w:cs="Arial"/>
                <w:b/>
              </w:rPr>
            </w:pPr>
            <w:r w:rsidRPr="000B016F">
              <w:rPr>
                <w:rFonts w:ascii="Arial" w:hAnsi="Arial" w:cs="Arial"/>
                <w:b/>
              </w:rPr>
              <w:t>CORRECT</w:t>
            </w:r>
          </w:p>
        </w:tc>
      </w:tr>
      <w:tr w:rsidR="00A5478E" w:rsidRPr="000B016F" w:rsidTr="00D70A8C">
        <w:trPr>
          <w:trHeight w:val="7528"/>
        </w:trPr>
        <w:tc>
          <w:tcPr>
            <w:tcW w:w="7938" w:type="dxa"/>
          </w:tcPr>
          <w:p w:rsidR="00A5478E" w:rsidRDefault="00A5478E" w:rsidP="00A5478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Match the following agents and conditions by placing the corresponding agent number next to each condition.</w:t>
            </w:r>
          </w:p>
          <w:p w:rsidR="00A5478E" w:rsidRDefault="00A5478E" w:rsidP="00A5478E">
            <w:pPr>
              <w:rPr>
                <w:rFonts w:ascii="Arial" w:hAnsi="Arial" w:cs="Arial"/>
              </w:rPr>
            </w:pPr>
          </w:p>
          <w:tbl>
            <w:tblPr>
              <w:tblStyle w:val="TableGrid"/>
              <w:tblW w:w="7590" w:type="dxa"/>
              <w:jc w:val="center"/>
              <w:tblLook w:val="04A0" w:firstRow="1" w:lastRow="0" w:firstColumn="1" w:lastColumn="0" w:noHBand="0" w:noVBand="1"/>
            </w:tblPr>
            <w:tblGrid>
              <w:gridCol w:w="907"/>
              <w:gridCol w:w="2189"/>
              <w:gridCol w:w="283"/>
              <w:gridCol w:w="907"/>
              <w:gridCol w:w="3304"/>
            </w:tblGrid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shd w:val="clear" w:color="auto" w:fill="D9D9D9" w:themeFill="background1" w:themeFillShade="D9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Label 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5478E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Agent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Default="00A5478E" w:rsidP="00A5478E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5478E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Label</w:t>
                  </w:r>
                </w:p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(1 – 9)</w:t>
                  </w:r>
                </w:p>
              </w:tc>
              <w:tc>
                <w:tcPr>
                  <w:tcW w:w="3304" w:type="dxa"/>
                  <w:shd w:val="clear" w:color="auto" w:fill="D9D9D9" w:themeFill="background1" w:themeFillShade="D9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Condition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Biological agents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00F7C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59780288" w:edGrp="everyone"/>
                  <w:r>
                    <w:rPr>
                      <w:rFonts w:ascii="Arial" w:hAnsi="Arial" w:cs="Arial"/>
                    </w:rPr>
                    <w:t>7</w:t>
                  </w:r>
                  <w:permEnd w:id="59780288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hearing damage. Measured in dB(A).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2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Electricity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00F7C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276520752" w:edGrp="everyone"/>
                  <w:r>
                    <w:rPr>
                      <w:rFonts w:ascii="Arial" w:hAnsi="Arial" w:cs="Arial"/>
                    </w:rPr>
                    <w:t>3</w:t>
                  </w:r>
                  <w:permEnd w:id="276520752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One example is asbestosis.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3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Fibres, dusts and particulates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00F7C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702001371" w:edGrp="everyone"/>
                  <w:r>
                    <w:rPr>
                      <w:rFonts w:ascii="Arial" w:hAnsi="Arial" w:cs="Arial"/>
                    </w:rPr>
                    <w:t>1</w:t>
                  </w:r>
                  <w:permEnd w:id="1702001371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A479A1">
                    <w:rPr>
                      <w:rFonts w:ascii="Arial" w:hAnsi="Arial" w:cs="Arial"/>
                    </w:rPr>
                    <w:t>Includes insects and bacteria</w:t>
                  </w:r>
                  <w:r>
                    <w:rPr>
                      <w:rFonts w:ascii="Arial" w:hAnsi="Arial" w:cs="Arial"/>
                    </w:rPr>
                    <w:t xml:space="preserve">. </w:t>
                  </w:r>
                  <w:r>
                    <w:rPr>
                      <w:rFonts w:ascii="Arial" w:hAnsi="Arial" w:cs="Arial"/>
                    </w:rPr>
                    <w:br/>
                    <w:t>May result in bacterial infection.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4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Fumes, mists, gases and vapours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00F7C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84296857" w:edGrp="everyone"/>
                  <w:r>
                    <w:rPr>
                      <w:rFonts w:ascii="Arial" w:hAnsi="Arial" w:cs="Arial"/>
                    </w:rPr>
                    <w:t>5</w:t>
                  </w:r>
                  <w:permEnd w:id="184296857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E549C">
                    <w:rPr>
                      <w:rFonts w:ascii="Arial" w:hAnsi="Arial" w:cs="Arial"/>
                    </w:rPr>
                    <w:t xml:space="preserve">May result in rashes and cramps. </w:t>
                  </w:r>
                  <w:r>
                    <w:rPr>
                      <w:rFonts w:ascii="Arial" w:hAnsi="Arial" w:cs="Arial"/>
                    </w:rPr>
                    <w:t xml:space="preserve">Meters measure in </w:t>
                  </w:r>
                  <w:r w:rsidRPr="005E549C">
                    <w:rPr>
                      <w:rFonts w:ascii="Cambria Math" w:hAnsi="Cambria Math" w:cs="Cambria Math"/>
                    </w:rPr>
                    <w:t>⁰</w:t>
                  </w:r>
                  <w:r w:rsidRPr="005E549C">
                    <w:rPr>
                      <w:rFonts w:ascii="Arial" w:hAnsi="Arial" w:cs="Arial"/>
                    </w:rPr>
                    <w:t>C and %</w:t>
                  </w:r>
                  <w:r>
                    <w:rPr>
                      <w:rFonts w:ascii="Arial" w:hAnsi="Arial" w:cs="Arial"/>
                    </w:rPr>
                    <w:t>, respectively.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5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Heat and humidity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00F7C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742329095" w:edGrp="everyone"/>
                  <w:r>
                    <w:rPr>
                      <w:rFonts w:ascii="Arial" w:hAnsi="Arial" w:cs="Arial"/>
                    </w:rPr>
                    <w:t>8</w:t>
                  </w:r>
                  <w:permEnd w:id="742329095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May result in cancer. </w:t>
                  </w:r>
                  <w:r>
                    <w:rPr>
                      <w:rFonts w:ascii="Arial" w:hAnsi="Arial" w:cs="Arial"/>
                    </w:rPr>
                    <w:br/>
                    <w:t>Measured in becquerel (Bq).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6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Light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00F7C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587869290" w:edGrp="everyone"/>
                  <w:r>
                    <w:rPr>
                      <w:rFonts w:ascii="Arial" w:hAnsi="Arial" w:cs="Arial"/>
                    </w:rPr>
                    <w:t>9</w:t>
                  </w:r>
                  <w:permEnd w:id="587869290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May result in sprains and strains. Velocity can be measured in mm/s. Frequency can be measured in Hz. 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7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Noise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00F7C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2068217313" w:edGrp="everyone"/>
                  <w:r>
                    <w:rPr>
                      <w:rFonts w:ascii="Arial" w:hAnsi="Arial" w:cs="Arial"/>
                    </w:rPr>
                    <w:t>2</w:t>
                  </w:r>
                  <w:permEnd w:id="2068217313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burns and shock. Measured in volts.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8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Radiation, including ionising, non-ionising and laser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00F7C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2004843287" w:edGrp="everyone"/>
                  <w:r>
                    <w:rPr>
                      <w:rFonts w:ascii="Arial" w:hAnsi="Arial" w:cs="Arial"/>
                    </w:rPr>
                    <w:t>4</w:t>
                  </w:r>
                  <w:permEnd w:id="2004843287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E549C">
                    <w:rPr>
                      <w:rFonts w:ascii="Arial" w:hAnsi="Arial" w:cs="Arial"/>
                    </w:rPr>
                    <w:t>May result in respiratory problems. Can be measured using a monitor which measures in ppm (parts per million).</w:t>
                  </w:r>
                </w:p>
              </w:tc>
            </w:tr>
            <w:tr w:rsidR="00A5478E" w:rsidRPr="00DE7CCF" w:rsidTr="00870E89">
              <w:trPr>
                <w:jc w:val="center"/>
              </w:trPr>
              <w:tc>
                <w:tcPr>
                  <w:tcW w:w="907" w:type="dxa"/>
                  <w:vAlign w:val="center"/>
                </w:tcPr>
                <w:p w:rsidR="00A5478E" w:rsidRPr="005C5012" w:rsidRDefault="00A5478E" w:rsidP="00A5478E">
                  <w:pPr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9</w:t>
                  </w:r>
                </w:p>
              </w:tc>
              <w:tc>
                <w:tcPr>
                  <w:tcW w:w="2189" w:type="dxa"/>
                  <w:tcBorders>
                    <w:right w:val="single" w:sz="4" w:space="0" w:color="auto"/>
                  </w:tcBorders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 w:rsidRPr="005C5012">
                    <w:rPr>
                      <w:rFonts w:ascii="Arial" w:hAnsi="Arial" w:cs="Arial"/>
                    </w:rPr>
                    <w:t>Vibration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  <w:vAlign w:val="center"/>
                </w:tcPr>
                <w:p w:rsidR="00A5478E" w:rsidRPr="00A5478E" w:rsidRDefault="00A00F7C" w:rsidP="00A5478E">
                  <w:pPr>
                    <w:jc w:val="center"/>
                    <w:rPr>
                      <w:rFonts w:ascii="Arial" w:hAnsi="Arial" w:cs="Arial"/>
                    </w:rPr>
                  </w:pPr>
                  <w:permStart w:id="1300957326" w:edGrp="everyone"/>
                  <w:r>
                    <w:rPr>
                      <w:rFonts w:ascii="Arial" w:hAnsi="Arial" w:cs="Arial"/>
                    </w:rPr>
                    <w:t>6</w:t>
                  </w:r>
                  <w:permEnd w:id="1300957326"/>
                </w:p>
              </w:tc>
              <w:tc>
                <w:tcPr>
                  <w:tcW w:w="3304" w:type="dxa"/>
                  <w:vAlign w:val="center"/>
                </w:tcPr>
                <w:p w:rsidR="00A5478E" w:rsidRPr="00DE7CCF" w:rsidRDefault="00A5478E" w:rsidP="00A5478E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May result in UV burns to skin or eye damage.</w:t>
                  </w:r>
                </w:p>
              </w:tc>
            </w:tr>
          </w:tbl>
          <w:p w:rsidR="00A5478E" w:rsidRDefault="00A5478E" w:rsidP="00A5478E">
            <w:pPr>
              <w:rPr>
                <w:rFonts w:ascii="Arial" w:hAnsi="Arial" w:cs="Arial"/>
              </w:rPr>
            </w:pPr>
          </w:p>
          <w:p w:rsidR="00A5478E" w:rsidRPr="005C5012" w:rsidRDefault="00A5478E" w:rsidP="00A5478E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A00F7C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48158643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448158643"/>
              </w:sdtContent>
            </w:sdt>
          </w:p>
        </w:tc>
      </w:tr>
      <w:tr w:rsidR="00A5478E" w:rsidRPr="000B016F" w:rsidTr="0070556B">
        <w:trPr>
          <w:trHeight w:val="1125"/>
        </w:trPr>
        <w:tc>
          <w:tcPr>
            <w:tcW w:w="7938" w:type="dxa"/>
          </w:tcPr>
          <w:p w:rsidR="00A5478E" w:rsidRDefault="00A5478E" w:rsidP="00A5478E">
            <w:pPr>
              <w:pStyle w:val="ListParagraph"/>
              <w:numPr>
                <w:ilvl w:val="0"/>
                <w:numId w:val="20"/>
              </w:numPr>
              <w:spacing w:line="23" w:lineRule="atLeast"/>
              <w:rPr>
                <w:rFonts w:ascii="Arial" w:hAnsi="Arial" w:cs="Arial"/>
              </w:rPr>
            </w:pPr>
            <w:r w:rsidRPr="0070556B">
              <w:rPr>
                <w:rFonts w:ascii="Arial" w:hAnsi="Arial" w:cs="Arial"/>
              </w:rPr>
              <w:t>When determining the area where measurements are to be taken, which of the following should be taken into consideration? Select all that apply</w:t>
            </w:r>
            <w:r>
              <w:rPr>
                <w:rFonts w:ascii="Arial" w:hAnsi="Arial" w:cs="Arial"/>
              </w:rPr>
              <w:t>.</w:t>
            </w:r>
            <w:r w:rsidRPr="0070556B">
              <w:rPr>
                <w:rFonts w:ascii="Arial" w:hAnsi="Arial" w:cs="Arial"/>
              </w:rPr>
              <w:t xml:space="preserve"> </w:t>
            </w:r>
          </w:p>
          <w:p w:rsidR="00A5478E" w:rsidRDefault="00A00F7C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95098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25733959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525733959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Movements of people</w:t>
            </w:r>
          </w:p>
          <w:p w:rsidR="00A5478E" w:rsidRDefault="00A00F7C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850087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89214782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89214782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Tasks or activities occurring the in the workplace</w:t>
            </w:r>
          </w:p>
          <w:p w:rsidR="00A5478E" w:rsidRDefault="00A00F7C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050996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38838693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38838693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work is undertaken and when lunch time is</w:t>
            </w:r>
          </w:p>
          <w:p w:rsidR="00A5478E" w:rsidRPr="00ED32CC" w:rsidRDefault="00A00F7C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809882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87311167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987311167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Whether the equipment emits something (e.g. light and sound)</w:t>
            </w:r>
          </w:p>
          <w:p w:rsidR="00A5478E" w:rsidRPr="0070556B" w:rsidRDefault="00A5478E" w:rsidP="00A5478E">
            <w:pPr>
              <w:pStyle w:val="ListParagraph"/>
              <w:spacing w:line="23" w:lineRule="atLeast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A00F7C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946649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44417608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444417608"/>
              </w:sdtContent>
            </w:sdt>
          </w:p>
        </w:tc>
      </w:tr>
      <w:tr w:rsidR="00A5478E" w:rsidRPr="000B016F" w:rsidTr="008B333F">
        <w:tc>
          <w:tcPr>
            <w:tcW w:w="7938" w:type="dxa"/>
          </w:tcPr>
          <w:p w:rsidR="00A5478E" w:rsidRDefault="00A5478E" w:rsidP="00A5478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In which circumstances may you be required to consult with another party during the monitoring process? Select all that apply. </w:t>
            </w:r>
          </w:p>
          <w:p w:rsidR="00A5478E" w:rsidRDefault="00A00F7C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001456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43077712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743077712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determining the agent and/or condition to be monitored</w:t>
            </w:r>
          </w:p>
          <w:p w:rsidR="00A5478E" w:rsidRDefault="00A00F7C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783116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19553580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119553580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For advice on which equipment to select</w:t>
            </w:r>
          </w:p>
          <w:p w:rsidR="00A5478E" w:rsidRDefault="00A00F7C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777585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08905929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608905929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When recording readings</w:t>
            </w:r>
          </w:p>
          <w:p w:rsidR="00A5478E" w:rsidRPr="00ED32CC" w:rsidRDefault="00A00F7C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045594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00073241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700073241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To determine the nature of the problem</w:t>
            </w:r>
          </w:p>
          <w:p w:rsidR="00A5478E" w:rsidRPr="000B016F" w:rsidRDefault="00A5478E" w:rsidP="00A5478E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A00F7C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551532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11393239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511393239"/>
              </w:sdtContent>
            </w:sdt>
          </w:p>
        </w:tc>
      </w:tr>
      <w:tr w:rsidR="00A5478E" w:rsidRPr="000B016F" w:rsidTr="008B333F">
        <w:tc>
          <w:tcPr>
            <w:tcW w:w="7938" w:type="dxa"/>
          </w:tcPr>
          <w:p w:rsidR="00A5478E" w:rsidRDefault="00A5478E" w:rsidP="00A5478E">
            <w:pPr>
              <w:pStyle w:val="ListParagraph"/>
              <w:keepNext/>
              <w:numPr>
                <w:ilvl w:val="0"/>
                <w:numId w:val="20"/>
              </w:numPr>
              <w:ind w:left="357" w:hanging="357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Which of the following information and data must be presented to relevant parties? Select all that apply. </w:t>
            </w:r>
          </w:p>
          <w:p w:rsidR="00A5478E" w:rsidRDefault="00A00F7C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765006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48456266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48456266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Interpretation of results</w:t>
            </w:r>
          </w:p>
          <w:p w:rsidR="00A5478E" w:rsidRDefault="00A00F7C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948951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25689540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725689540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The process undertaken</w:t>
            </w:r>
          </w:p>
          <w:p w:rsidR="00A5478E" w:rsidRDefault="00A00F7C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41698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20011920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020011920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Information about equipment that was not used</w:t>
            </w:r>
          </w:p>
          <w:p w:rsidR="00A5478E" w:rsidRPr="00ED32CC" w:rsidRDefault="00A00F7C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1583788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40644935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640644935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 w:rsidRPr="00A5478E">
              <w:rPr>
                <w:rFonts w:ascii="Arial" w:hAnsi="Arial" w:cs="Arial"/>
              </w:rPr>
              <w:t>Effects for workers and the workplace</w:t>
            </w:r>
          </w:p>
          <w:p w:rsidR="00A5478E" w:rsidRPr="000B016F" w:rsidRDefault="00A5478E" w:rsidP="00A5478E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A00F7C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242790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81410848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781410848"/>
              </w:sdtContent>
            </w:sdt>
          </w:p>
        </w:tc>
      </w:tr>
      <w:tr w:rsidR="00A5478E" w:rsidRPr="000B016F" w:rsidTr="008B333F">
        <w:tc>
          <w:tcPr>
            <w:tcW w:w="7938" w:type="dxa"/>
          </w:tcPr>
          <w:p w:rsidR="00A5478E" w:rsidRDefault="00A5478E" w:rsidP="00A5478E">
            <w:pPr>
              <w:pStyle w:val="ListParagraph"/>
              <w:keepNext/>
              <w:numPr>
                <w:ilvl w:val="0"/>
                <w:numId w:val="20"/>
              </w:numPr>
              <w:ind w:left="357" w:hanging="357"/>
              <w:rPr>
                <w:rFonts w:ascii="Arial" w:hAnsi="Arial" w:cs="Arial"/>
              </w:rPr>
            </w:pPr>
            <w:r w:rsidRPr="000B016F">
              <w:rPr>
                <w:rFonts w:ascii="Arial" w:hAnsi="Arial" w:cs="Arial"/>
              </w:rPr>
              <w:t xml:space="preserve">If it is discovered during the monitoring process that a worker is exposed to serious risk due to an uncontrolled leakage of a substance, the PCBU can choose to control the leakage, rather than notifying the WHS regulator. </w:t>
            </w:r>
          </w:p>
          <w:p w:rsidR="00A5478E" w:rsidRDefault="00A00F7C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17549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09191113" w:edGrp="everyone"/>
                <w:r w:rsidR="00A5478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009191113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>
              <w:rPr>
                <w:rFonts w:ascii="Arial" w:hAnsi="Arial" w:cs="Arial"/>
              </w:rPr>
              <w:t>True</w:t>
            </w:r>
          </w:p>
          <w:p w:rsidR="00A5478E" w:rsidRDefault="00A00F7C" w:rsidP="00A5478E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701179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45059564" w:edGrp="everyone"/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745059564"/>
              </w:sdtContent>
            </w:sdt>
            <w:r w:rsidR="00A5478E" w:rsidRPr="00ED32CC">
              <w:rPr>
                <w:rFonts w:ascii="Arial" w:hAnsi="Arial" w:cs="Arial"/>
              </w:rPr>
              <w:t xml:space="preserve"> </w:t>
            </w:r>
            <w:r w:rsidR="00A5478E" w:rsidRPr="00ED32CC">
              <w:rPr>
                <w:rFonts w:ascii="Arial" w:hAnsi="Arial" w:cs="Arial"/>
              </w:rPr>
              <w:tab/>
            </w:r>
            <w:r w:rsidR="00A5478E">
              <w:rPr>
                <w:rFonts w:ascii="Arial" w:hAnsi="Arial" w:cs="Arial"/>
              </w:rPr>
              <w:t>False</w:t>
            </w:r>
          </w:p>
          <w:p w:rsidR="00A5478E" w:rsidRPr="000B016F" w:rsidRDefault="00A5478E" w:rsidP="00A5478E">
            <w:pPr>
              <w:pStyle w:val="ListParagraph"/>
              <w:keepNext/>
              <w:ind w:left="35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A5478E" w:rsidRPr="00ED32CC" w:rsidRDefault="00A00F7C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25142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38168373" w:edGrp="everyone"/>
                <w:r w:rsidR="00A5478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938168373"/>
              </w:sdtContent>
            </w:sdt>
          </w:p>
        </w:tc>
      </w:tr>
    </w:tbl>
    <w:p w:rsidR="00676EC7" w:rsidRPr="000B016F" w:rsidRDefault="00676EC7" w:rsidP="000B016F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:rsidR="00A5478E" w:rsidRPr="00A5478E" w:rsidRDefault="00A5478E" w:rsidP="00A5478E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:rsidR="00A5478E" w:rsidRPr="00A5478E" w:rsidRDefault="00A00F7C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43421119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243421119"/>
              </w:sdtContent>
            </w:sdt>
            <w:r w:rsidR="00A5478E" w:rsidRPr="00A5478E">
              <w:rPr>
                <w:rFonts w:ascii="Arial" w:hAnsi="Arial" w:cs="Arial"/>
              </w:rPr>
              <w:t xml:space="preserve"> Satisfactory </w:t>
            </w:r>
            <w:r w:rsidR="00A5478E" w:rsidRPr="00A5478E">
              <w:rPr>
                <w:rFonts w:ascii="Arial" w:hAnsi="Arial" w:cs="Arial"/>
              </w:rPr>
              <w:tab/>
            </w:r>
          </w:p>
          <w:p w:rsidR="00A5478E" w:rsidRPr="00A5478E" w:rsidRDefault="00A00F7C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78432568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2078432568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rPr>
                <w:rFonts w:ascii="Arial" w:hAnsi="Arial" w:cs="Arial"/>
              </w:rPr>
            </w:pPr>
            <w:permStart w:id="357243862" w:edGrp="everyone"/>
            <w:permEnd w:id="357243862"/>
          </w:p>
        </w:tc>
      </w:tr>
    </w:tbl>
    <w:p w:rsidR="00A5478E" w:rsidRPr="00A5478E" w:rsidRDefault="00A5478E" w:rsidP="00A5478E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:rsidR="00A5478E" w:rsidRDefault="00A5478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B016F" w:rsidRPr="00053B41" w:rsidRDefault="000B016F" w:rsidP="00A547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053B41">
        <w:rPr>
          <w:rFonts w:ascii="Arial" w:hAnsi="Arial" w:cs="Arial"/>
          <w:b/>
        </w:rPr>
        <w:t>PRACTICAL TASK</w:t>
      </w:r>
    </w:p>
    <w:p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</w:p>
    <w:p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  <w:r w:rsidRPr="00053B41">
        <w:rPr>
          <w:rFonts w:ascii="Arial" w:hAnsi="Arial" w:cs="Arial"/>
        </w:rPr>
        <w:t>You are required to have a suitable observer verify your ability to complete the following tasks. These tasks may be simulated or real.</w:t>
      </w:r>
    </w:p>
    <w:p w:rsidR="000B016F" w:rsidRPr="00053B41" w:rsidRDefault="000B016F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9249" w:type="dxa"/>
        <w:tblLayout w:type="fixed"/>
        <w:tblLook w:val="04A0" w:firstRow="1" w:lastRow="0" w:firstColumn="1" w:lastColumn="0" w:noHBand="0" w:noVBand="1"/>
      </w:tblPr>
      <w:tblGrid>
        <w:gridCol w:w="3794"/>
        <w:gridCol w:w="4111"/>
        <w:gridCol w:w="1344"/>
      </w:tblGrid>
      <w:tr w:rsidR="000B016F" w:rsidRPr="00053B41" w:rsidTr="005C5012">
        <w:tc>
          <w:tcPr>
            <w:tcW w:w="7905" w:type="dxa"/>
            <w:gridSpan w:val="2"/>
            <w:shd w:val="clear" w:color="auto" w:fill="232F84"/>
          </w:tcPr>
          <w:p w:rsidR="000B016F" w:rsidRPr="00053B41" w:rsidRDefault="000B016F" w:rsidP="005C5012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4" w:type="dxa"/>
            <w:shd w:val="clear" w:color="auto" w:fill="232F84"/>
          </w:tcPr>
          <w:p w:rsidR="000B016F" w:rsidRPr="00053B41" w:rsidRDefault="000B016F" w:rsidP="005C5012">
            <w:pPr>
              <w:jc w:val="center"/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VERIFIED</w:t>
            </w:r>
          </w:p>
        </w:tc>
      </w:tr>
      <w:tr w:rsidR="00A5478E" w:rsidRPr="00053B41" w:rsidTr="005C5012">
        <w:tc>
          <w:tcPr>
            <w:tcW w:w="7905" w:type="dxa"/>
            <w:gridSpan w:val="2"/>
          </w:tcPr>
          <w:p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Consult with others to form sampling process/plan. Identify: 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Agent to be measured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9C3FE2">
              <w:rPr>
                <w:rFonts w:ascii="Arial" w:hAnsi="Arial" w:cs="Arial"/>
              </w:rPr>
              <w:t>haracteristics of agent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9C3FE2">
              <w:rPr>
                <w:rFonts w:ascii="Arial" w:hAnsi="Arial" w:cs="Arial"/>
              </w:rPr>
              <w:t xml:space="preserve">easurement equipment to be used 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9C3FE2">
              <w:rPr>
                <w:rFonts w:ascii="Arial" w:hAnsi="Arial" w:cs="Arial"/>
              </w:rPr>
              <w:t>he area where measurements are</w:t>
            </w:r>
            <w:r>
              <w:rPr>
                <w:rFonts w:ascii="Arial" w:hAnsi="Arial" w:cs="Arial"/>
              </w:rPr>
              <w:t xml:space="preserve"> to be taken</w:t>
            </w:r>
          </w:p>
          <w:p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Factors that may impact on sampling (e.g. movements of people and equipment, tasks or activities being undertaken, number of persons occupying the area).</w:t>
            </w:r>
          </w:p>
        </w:tc>
        <w:tc>
          <w:tcPr>
            <w:tcW w:w="1344" w:type="dxa"/>
          </w:tcPr>
          <w:p w:rsidR="00A5478E" w:rsidRPr="00ED32CC" w:rsidRDefault="00A00F7C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87680044" w:edGrp="everyone"/>
                <w:r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487680044"/>
              </w:sdtContent>
            </w:sdt>
          </w:p>
        </w:tc>
      </w:tr>
      <w:tr w:rsidR="00A5478E" w:rsidRPr="00053B41" w:rsidTr="005C5012">
        <w:tc>
          <w:tcPr>
            <w:tcW w:w="7905" w:type="dxa"/>
            <w:gridSpan w:val="2"/>
          </w:tcPr>
          <w:p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with others to assist with monitoring process: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Calibrate monitoring equipment and select appro</w:t>
            </w:r>
            <w:bookmarkStart w:id="0" w:name="_GoBack"/>
            <w:bookmarkEnd w:id="0"/>
            <w:r>
              <w:rPr>
                <w:rFonts w:ascii="Arial" w:hAnsi="Arial" w:cs="Arial"/>
              </w:rPr>
              <w:t>priate scale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Safely use equipment to collect information/data and record readings</w:t>
            </w:r>
          </w:p>
          <w:p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Dismantle, clean and store equipment and parts.</w:t>
            </w:r>
          </w:p>
        </w:tc>
        <w:tc>
          <w:tcPr>
            <w:tcW w:w="1344" w:type="dxa"/>
          </w:tcPr>
          <w:p w:rsidR="00A5478E" w:rsidRPr="00ED32CC" w:rsidRDefault="00A00F7C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20455556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78098967" w:edGrp="everyone"/>
                <w:r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078098967"/>
              </w:sdtContent>
            </w:sdt>
          </w:p>
        </w:tc>
      </w:tr>
      <w:tr w:rsidR="00A5478E" w:rsidRPr="00053B41" w:rsidTr="005C5012">
        <w:tc>
          <w:tcPr>
            <w:tcW w:w="7905" w:type="dxa"/>
            <w:gridSpan w:val="2"/>
          </w:tcPr>
          <w:p w:rsidR="00A5478E" w:rsidRDefault="00A5478E" w:rsidP="00A5478E">
            <w:pPr>
              <w:numPr>
                <w:ilvl w:val="0"/>
                <w:numId w:val="4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Prepare an electronic written report on the monitoring process: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 information and data clearly and logically</w:t>
            </w:r>
          </w:p>
          <w:p w:rsidR="00A5478E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 w:rsidRPr="009C3FE2">
              <w:rPr>
                <w:rFonts w:ascii="Arial" w:hAnsi="Arial" w:cs="Arial"/>
              </w:rPr>
              <w:t>Interpret and evaluate results against a recognised standard</w:t>
            </w:r>
          </w:p>
          <w:p w:rsidR="00A5478E" w:rsidRPr="009C3FE2" w:rsidRDefault="00A5478E" w:rsidP="00A5478E">
            <w:pPr>
              <w:pStyle w:val="ListParagraph"/>
              <w:numPr>
                <w:ilvl w:val="0"/>
                <w:numId w:val="49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appropriate units of measurement, logarithmic scales, decimals and order of magnitude.</w:t>
            </w:r>
          </w:p>
        </w:tc>
        <w:tc>
          <w:tcPr>
            <w:tcW w:w="1344" w:type="dxa"/>
          </w:tcPr>
          <w:p w:rsidR="00A5478E" w:rsidRPr="00ED32CC" w:rsidRDefault="00A00F7C" w:rsidP="00A5478E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830950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89048185" w:edGrp="everyone"/>
                <w:r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489048185"/>
              </w:sdtContent>
            </w:sdt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55" w:type="dxa"/>
            <w:gridSpan w:val="2"/>
            <w:vAlign w:val="center"/>
          </w:tcPr>
          <w:p w:rsidR="00A5478E" w:rsidRPr="00C1373D" w:rsidRDefault="00A5478E" w:rsidP="00A5478E">
            <w:pPr>
              <w:rPr>
                <w:rFonts w:ascii="Arial" w:eastAsia="MS Gothic" w:hAnsi="Arial" w:cs="Arial"/>
              </w:rPr>
            </w:pPr>
            <w:permStart w:id="1644495804" w:edGrp="everyone"/>
            <w:permEnd w:id="1644495804"/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 xml:space="preserve">Role of observer </w:t>
            </w:r>
            <w:r w:rsidRPr="00053B41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435891453" w:edGrp="everyone"/>
        <w:tc>
          <w:tcPr>
            <w:tcW w:w="5455" w:type="dxa"/>
            <w:gridSpan w:val="2"/>
            <w:vAlign w:val="center"/>
          </w:tcPr>
          <w:p w:rsidR="00A5478E" w:rsidRPr="00C1373D" w:rsidRDefault="00A00F7C" w:rsidP="00A5478E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478E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35891453"/>
            <w:r w:rsidR="00A5478E">
              <w:rPr>
                <w:rFonts w:ascii="Arial" w:hAnsi="Arial" w:cs="Arial"/>
              </w:rPr>
              <w:t xml:space="preserve"> Trainer/Assessor</w:t>
            </w:r>
            <w:r w:rsidR="00A5478E" w:rsidRPr="00C1373D">
              <w:rPr>
                <w:rFonts w:ascii="Arial" w:hAnsi="Arial" w:cs="Arial"/>
              </w:rPr>
              <w:tab/>
            </w:r>
          </w:p>
          <w:p w:rsidR="00A5478E" w:rsidRPr="00C1373D" w:rsidRDefault="00A00F7C" w:rsidP="00A5478E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16145370" w:edGrp="everyone"/>
                <w:r w:rsidR="00A5478E" w:rsidRPr="00C1373D">
                  <w:rPr>
                    <w:rFonts w:ascii="Segoe UI Symbol" w:hAnsi="Segoe UI Symbol" w:cs="Segoe UI Symbol"/>
                  </w:rPr>
                  <w:t>☐</w:t>
                </w:r>
                <w:permEnd w:id="1616145370"/>
              </w:sdtContent>
            </w:sdt>
            <w:r w:rsidR="00A5478E" w:rsidRPr="00C1373D">
              <w:rPr>
                <w:rFonts w:ascii="Arial" w:hAnsi="Arial" w:cs="Arial"/>
              </w:rPr>
              <w:t xml:space="preserve"> </w:t>
            </w:r>
            <w:r w:rsidR="00A5478E">
              <w:rPr>
                <w:rFonts w:ascii="Arial" w:hAnsi="Arial" w:cs="Arial"/>
              </w:rPr>
              <w:t xml:space="preserve">Other (specify): </w:t>
            </w:r>
            <w:permStart w:id="1479502213" w:edGrp="everyone"/>
            <w:permEnd w:id="1479502213"/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55" w:type="dxa"/>
            <w:gridSpan w:val="2"/>
            <w:vAlign w:val="center"/>
          </w:tcPr>
          <w:p w:rsidR="00A5478E" w:rsidRPr="00C1373D" w:rsidRDefault="00A5478E" w:rsidP="00A5478E">
            <w:pPr>
              <w:rPr>
                <w:rFonts w:ascii="Arial" w:eastAsia="MS Gothic" w:hAnsi="Arial" w:cs="Arial"/>
              </w:rPr>
            </w:pPr>
            <w:permStart w:id="2110278443" w:edGrp="everyone"/>
            <w:permEnd w:id="2110278443"/>
          </w:p>
        </w:tc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55" w:type="dxa"/>
            <w:gridSpan w:val="2"/>
            <w:vAlign w:val="center"/>
          </w:tcPr>
          <w:p w:rsidR="00A5478E" w:rsidRPr="00C1373D" w:rsidRDefault="00A5478E" w:rsidP="00A5478E">
            <w:pPr>
              <w:rPr>
                <w:rFonts w:ascii="Arial" w:eastAsia="MS Gothic" w:hAnsi="Arial" w:cs="Arial"/>
              </w:rPr>
            </w:pPr>
            <w:permStart w:id="112272452" w:edGrp="everyone"/>
            <w:permEnd w:id="112272452"/>
          </w:p>
        </w:tc>
      </w:tr>
      <w:tr w:rsidR="00A5478E" w:rsidRPr="00053B41" w:rsidTr="005C5012">
        <w:trPr>
          <w:trHeight w:val="850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EndPr/>
          <w:sdtContent>
            <w:permStart w:id="999841265" w:edGrp="everyone" w:displacedByCustomXml="prev"/>
            <w:tc>
              <w:tcPr>
                <w:tcW w:w="5455" w:type="dxa"/>
                <w:gridSpan w:val="2"/>
                <w:vAlign w:val="center"/>
              </w:tcPr>
              <w:p w:rsidR="00A5478E" w:rsidRPr="00C1373D" w:rsidRDefault="00A5478E" w:rsidP="00A5478E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13077B72" wp14:editId="21177E30">
                      <wp:extent cx="3305175" cy="357505"/>
                      <wp:effectExtent l="0" t="0" r="9525" b="4445"/>
                      <wp:docPr id="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999841265" w:displacedByCustomXml="next"/>
          </w:sdtContent>
        </w:sdt>
      </w:tr>
      <w:tr w:rsidR="00A5478E" w:rsidRPr="00053B41" w:rsidTr="005C5012">
        <w:trPr>
          <w:trHeight w:val="56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Date</w:t>
            </w:r>
          </w:p>
        </w:tc>
        <w:permStart w:id="552613835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57CC7B18E8E04ADA917B7D92641CCD10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455" w:type="dxa"/>
                <w:gridSpan w:val="2"/>
                <w:vAlign w:val="center"/>
              </w:tcPr>
              <w:p w:rsidR="00A5478E" w:rsidRPr="00C1373D" w:rsidRDefault="00A5478E" w:rsidP="00A5478E">
                <w:pPr>
                  <w:rPr>
                    <w:rFonts w:ascii="Arial" w:eastAsia="MS Gothic" w:hAnsi="Arial" w:cs="Arial"/>
                  </w:rPr>
                </w:pPr>
                <w:r w:rsidRPr="00A5478E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552613835" w:displacedByCustomXml="next"/>
          </w:sdtContent>
        </w:sdt>
      </w:tr>
      <w:tr w:rsidR="00A5478E" w:rsidRPr="00053B41" w:rsidTr="005C5012">
        <w:trPr>
          <w:trHeight w:val="1247"/>
        </w:trPr>
        <w:tc>
          <w:tcPr>
            <w:tcW w:w="3794" w:type="dxa"/>
            <w:shd w:val="clear" w:color="auto" w:fill="232F84"/>
            <w:vAlign w:val="center"/>
          </w:tcPr>
          <w:p w:rsidR="00A5478E" w:rsidRPr="00053B41" w:rsidRDefault="00A5478E" w:rsidP="00A5478E">
            <w:pPr>
              <w:rPr>
                <w:rFonts w:ascii="Arial" w:hAnsi="Arial" w:cs="Arial"/>
                <w:b/>
              </w:rPr>
            </w:pPr>
            <w:r w:rsidRPr="00053B41"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55" w:type="dxa"/>
            <w:gridSpan w:val="2"/>
            <w:vAlign w:val="center"/>
          </w:tcPr>
          <w:p w:rsidR="00A5478E" w:rsidRDefault="00A5478E" w:rsidP="00A5478E">
            <w:pPr>
              <w:rPr>
                <w:rFonts w:ascii="Arial" w:eastAsia="MS Gothic" w:hAnsi="Arial" w:cs="Arial"/>
              </w:rPr>
            </w:pPr>
            <w:permStart w:id="1959355815" w:edGrp="everyone"/>
            <w:permEnd w:id="1959355815"/>
          </w:p>
        </w:tc>
      </w:tr>
    </w:tbl>
    <w:p w:rsidR="000B016F" w:rsidRDefault="000B016F" w:rsidP="000B016F">
      <w:pPr>
        <w:spacing w:after="0" w:line="240" w:lineRule="auto"/>
        <w:rPr>
          <w:rFonts w:ascii="Arial" w:hAnsi="Arial" w:cs="Arial"/>
        </w:rPr>
      </w:pPr>
    </w:p>
    <w:p w:rsidR="00A5478E" w:rsidRPr="00053B41" w:rsidRDefault="00A5478E" w:rsidP="000B016F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478E" w:rsidRPr="00A5478E" w:rsidTr="00A91CA4"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Outcome for Practical Task</w:t>
            </w:r>
          </w:p>
        </w:tc>
        <w:tc>
          <w:tcPr>
            <w:tcW w:w="6015" w:type="dxa"/>
          </w:tcPr>
          <w:p w:rsidR="00A5478E" w:rsidRPr="00A5478E" w:rsidRDefault="00A00F7C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55657293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255657293"/>
              </w:sdtContent>
            </w:sdt>
            <w:r w:rsidR="00A5478E" w:rsidRPr="00A5478E">
              <w:rPr>
                <w:rFonts w:ascii="Arial" w:hAnsi="Arial" w:cs="Arial"/>
              </w:rPr>
              <w:t xml:space="preserve"> Satisfactory </w:t>
            </w:r>
          </w:p>
          <w:p w:rsidR="00A5478E" w:rsidRPr="00A5478E" w:rsidRDefault="00A00F7C" w:rsidP="00A5478E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20071972" w:edGrp="everyone"/>
                <w:r w:rsidR="00A5478E" w:rsidRPr="00A5478E">
                  <w:rPr>
                    <w:rFonts w:ascii="Segoe UI Symbol" w:hAnsi="Segoe UI Symbol" w:cs="Segoe UI Symbol"/>
                  </w:rPr>
                  <w:t>☐</w:t>
                </w:r>
                <w:permEnd w:id="920071972"/>
              </w:sdtContent>
            </w:sdt>
            <w:r w:rsidR="00A5478E" w:rsidRPr="00A5478E">
              <w:rPr>
                <w:rFonts w:ascii="Arial" w:hAnsi="Arial" w:cs="Arial"/>
              </w:rPr>
              <w:t xml:space="preserve"> Not satisfactory</w:t>
            </w:r>
          </w:p>
        </w:tc>
      </w:tr>
      <w:tr w:rsidR="00A5478E" w:rsidRPr="00A5478E" w:rsidTr="00A91CA4">
        <w:trPr>
          <w:trHeight w:val="2835"/>
        </w:trPr>
        <w:tc>
          <w:tcPr>
            <w:tcW w:w="3227" w:type="dxa"/>
            <w:shd w:val="clear" w:color="auto" w:fill="232F84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  <w:b/>
              </w:rPr>
            </w:pPr>
            <w:r w:rsidRPr="00A5478E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A5478E" w:rsidRPr="00A5478E" w:rsidRDefault="00A5478E" w:rsidP="00A5478E">
            <w:pPr>
              <w:keepNext/>
              <w:rPr>
                <w:rFonts w:ascii="Arial" w:hAnsi="Arial" w:cs="Arial"/>
              </w:rPr>
            </w:pPr>
            <w:permStart w:id="1852441689" w:edGrp="everyone"/>
            <w:permEnd w:id="1852441689"/>
          </w:p>
        </w:tc>
      </w:tr>
    </w:tbl>
    <w:p w:rsidR="000B016F" w:rsidRPr="00053B41" w:rsidRDefault="000B016F" w:rsidP="00A5478E">
      <w:pPr>
        <w:spacing w:after="0" w:line="240" w:lineRule="auto"/>
        <w:rPr>
          <w:rFonts w:ascii="Arial" w:hAnsi="Arial" w:cs="Arial"/>
        </w:rPr>
      </w:pPr>
    </w:p>
    <w:sectPr w:rsidR="000B016F" w:rsidRPr="00053B41" w:rsidSect="00A5478E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5012" w:rsidRDefault="005C5012" w:rsidP="00DE3764">
      <w:pPr>
        <w:spacing w:after="0" w:line="240" w:lineRule="auto"/>
      </w:pPr>
      <w:r>
        <w:separator/>
      </w:r>
    </w:p>
  </w:endnote>
  <w:endnote w:type="continuationSeparator" w:id="0">
    <w:p w:rsidR="005C5012" w:rsidRDefault="005C5012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78E" w:rsidRPr="00EB5A41" w:rsidRDefault="00A5478E" w:rsidP="00A5478E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A5478E" w:rsidRPr="00A5478E" w:rsidRDefault="00A00F7C" w:rsidP="00A5478E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120293942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709306045"/>
            <w:docPartObj>
              <w:docPartGallery w:val="Page Numbers (Top of Page)"/>
              <w:docPartUnique/>
            </w:docPartObj>
          </w:sdtPr>
          <w:sdtEndPr/>
          <w:sdtContent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A5478E" w:rsidRPr="00A5478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A5478E" w:rsidRPr="00A5478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5478E"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7F0EC6" w:rsidRPr="007F0EC6">
      <w:rPr>
        <w:rFonts w:cs="Arial"/>
        <w:b/>
        <w:sz w:val="16"/>
        <w:szCs w:val="16"/>
      </w:rPr>
      <w:t xml:space="preserve"> </w:t>
    </w:r>
    <w:r w:rsidR="007F0EC6" w:rsidRPr="007F0EC6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95390233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F0EC6" w:rsidRPr="007F0EC6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012" w:rsidRPr="00EB5A41" w:rsidRDefault="005C5012" w:rsidP="000B016F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5C5012" w:rsidRPr="000B016F" w:rsidRDefault="007F0EC6" w:rsidP="000B016F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7F0EC6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7F0EC6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7F0EC6">
      <w:rPr>
        <w:rFonts w:ascii="Arial" w:eastAsia="Times New Roman" w:hAnsi="Arial" w:cs="Arial"/>
        <w:b/>
        <w:sz w:val="16"/>
        <w:szCs w:val="16"/>
      </w:rPr>
      <w:t xml:space="preserve"> </w:t>
    </w:r>
    <w:r w:rsidR="005C5012"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72984919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977598966"/>
            <w:docPartObj>
              <w:docPartGallery w:val="Page Numbers (Top of Page)"/>
              <w:docPartUnique/>
            </w:docPartObj>
          </w:sdtPr>
          <w:sdtEndPr/>
          <w:sdtContent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A00F7C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5C5012"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A00F7C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5C5012"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5012" w:rsidRDefault="005C5012" w:rsidP="00DE3764">
      <w:pPr>
        <w:spacing w:after="0" w:line="240" w:lineRule="auto"/>
      </w:pPr>
      <w:r>
        <w:separator/>
      </w:r>
    </w:p>
  </w:footnote>
  <w:footnote w:type="continuationSeparator" w:id="0">
    <w:p w:rsidR="005C5012" w:rsidRDefault="005C5012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78E" w:rsidRDefault="00A00F7C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859199308"/>
        <w:placeholder>
          <w:docPart w:val="62D46EA49B34464489414B67B2238033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5478E"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A5478E"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1205298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5478E">
          <w:rPr>
            <w:rFonts w:ascii="Arial" w:hAnsi="Arial" w:cs="Arial"/>
            <w:b/>
            <w:sz w:val="16"/>
            <w:szCs w:val="16"/>
          </w:rPr>
          <w:t>BSBWHS409</w:t>
        </w:r>
      </w:sdtContent>
    </w:sdt>
    <w:r w:rsidR="00A5478E"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31031869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5478E">
          <w:rPr>
            <w:rFonts w:ascii="Arial" w:hAnsi="Arial" w:cs="Arial"/>
            <w:b/>
            <w:sz w:val="16"/>
            <w:szCs w:val="16"/>
          </w:rPr>
          <w:t>Assist with workplace monitoring processes</w:t>
        </w:r>
      </w:sdtContent>
    </w:sdt>
  </w:p>
  <w:p w:rsidR="00A5478E" w:rsidRPr="00A5478E" w:rsidRDefault="00A5478E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78E" w:rsidRPr="00A5478E" w:rsidRDefault="005C5012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66099277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5478E" w:rsidRPr="00A5478E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A5478E" w:rsidRPr="00A5478E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25455192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5478E" w:rsidRPr="00A5478E">
          <w:rPr>
            <w:rFonts w:ascii="Arial" w:hAnsi="Arial" w:cs="Arial"/>
            <w:b/>
            <w:sz w:val="16"/>
            <w:szCs w:val="16"/>
          </w:rPr>
          <w:t>BSBWHS409</w:t>
        </w:r>
      </w:sdtContent>
    </w:sdt>
    <w:r w:rsidR="00A5478E" w:rsidRPr="00A5478E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5065142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5478E" w:rsidRPr="00A5478E">
          <w:rPr>
            <w:rFonts w:ascii="Arial" w:hAnsi="Arial" w:cs="Arial"/>
            <w:b/>
            <w:sz w:val="16"/>
            <w:szCs w:val="16"/>
          </w:rPr>
          <w:t>Assist with workplace monitoring processes</w:t>
        </w:r>
      </w:sdtContent>
    </w:sdt>
  </w:p>
  <w:p w:rsidR="005C5012" w:rsidRPr="000B016F" w:rsidRDefault="005C5012" w:rsidP="00A5478E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B75B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B408BE"/>
    <w:multiLevelType w:val="hybridMultilevel"/>
    <w:tmpl w:val="10AE301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E3C30"/>
    <w:multiLevelType w:val="hybridMultilevel"/>
    <w:tmpl w:val="1CDECD72"/>
    <w:lvl w:ilvl="0" w:tplc="1312EBB4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7F42E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97A01"/>
    <w:multiLevelType w:val="hybridMultilevel"/>
    <w:tmpl w:val="A614E2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5E2D49"/>
    <w:multiLevelType w:val="hybridMultilevel"/>
    <w:tmpl w:val="2B4EDD72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EA2A70"/>
    <w:multiLevelType w:val="hybridMultilevel"/>
    <w:tmpl w:val="8460C91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154614"/>
    <w:multiLevelType w:val="hybridMultilevel"/>
    <w:tmpl w:val="F4E6A5E4"/>
    <w:lvl w:ilvl="0" w:tplc="8EE8F4D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885A88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B910DD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E03FBE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7E500A"/>
    <w:multiLevelType w:val="hybridMultilevel"/>
    <w:tmpl w:val="F10625FC"/>
    <w:lvl w:ilvl="0" w:tplc="9AB80CF8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A975E2"/>
    <w:multiLevelType w:val="hybridMultilevel"/>
    <w:tmpl w:val="41E20110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C8435A"/>
    <w:multiLevelType w:val="hybridMultilevel"/>
    <w:tmpl w:val="1638AB1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4830B7E"/>
    <w:multiLevelType w:val="hybridMultilevel"/>
    <w:tmpl w:val="C9229A0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19777E"/>
    <w:multiLevelType w:val="hybridMultilevel"/>
    <w:tmpl w:val="E47CF6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C52A02"/>
    <w:multiLevelType w:val="hybridMultilevel"/>
    <w:tmpl w:val="049626AA"/>
    <w:lvl w:ilvl="0" w:tplc="BB149548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74FCE"/>
    <w:multiLevelType w:val="hybridMultilevel"/>
    <w:tmpl w:val="E4CE42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B31940"/>
    <w:multiLevelType w:val="hybridMultilevel"/>
    <w:tmpl w:val="E25A30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FB1F6F"/>
    <w:multiLevelType w:val="hybridMultilevel"/>
    <w:tmpl w:val="D8EA0E7A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1373A6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D55B0E"/>
    <w:multiLevelType w:val="hybridMultilevel"/>
    <w:tmpl w:val="9604C5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61291C"/>
    <w:multiLevelType w:val="hybridMultilevel"/>
    <w:tmpl w:val="E25A30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8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3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4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1F7C19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FF45BB"/>
    <w:multiLevelType w:val="hybridMultilevel"/>
    <w:tmpl w:val="D4A6A36A"/>
    <w:lvl w:ilvl="0" w:tplc="9D1CBB44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277A31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4"/>
  </w:num>
  <w:num w:numId="3">
    <w:abstractNumId w:val="22"/>
  </w:num>
  <w:num w:numId="4">
    <w:abstractNumId w:val="44"/>
  </w:num>
  <w:num w:numId="5">
    <w:abstractNumId w:val="9"/>
  </w:num>
  <w:num w:numId="6">
    <w:abstractNumId w:val="15"/>
  </w:num>
  <w:num w:numId="7">
    <w:abstractNumId w:val="6"/>
  </w:num>
  <w:num w:numId="8">
    <w:abstractNumId w:val="31"/>
  </w:num>
  <w:num w:numId="9">
    <w:abstractNumId w:val="41"/>
  </w:num>
  <w:num w:numId="10">
    <w:abstractNumId w:val="16"/>
  </w:num>
  <w:num w:numId="11">
    <w:abstractNumId w:val="35"/>
  </w:num>
  <w:num w:numId="12">
    <w:abstractNumId w:val="12"/>
  </w:num>
  <w:num w:numId="13">
    <w:abstractNumId w:val="3"/>
  </w:num>
  <w:num w:numId="14">
    <w:abstractNumId w:val="34"/>
  </w:num>
  <w:num w:numId="15">
    <w:abstractNumId w:val="42"/>
  </w:num>
  <w:num w:numId="16">
    <w:abstractNumId w:val="37"/>
  </w:num>
  <w:num w:numId="17">
    <w:abstractNumId w:val="43"/>
  </w:num>
  <w:num w:numId="18">
    <w:abstractNumId w:val="21"/>
  </w:num>
  <w:num w:numId="19">
    <w:abstractNumId w:val="0"/>
  </w:num>
  <w:num w:numId="20">
    <w:abstractNumId w:val="39"/>
  </w:num>
  <w:num w:numId="21">
    <w:abstractNumId w:val="40"/>
  </w:num>
  <w:num w:numId="22">
    <w:abstractNumId w:val="46"/>
  </w:num>
  <w:num w:numId="23">
    <w:abstractNumId w:val="32"/>
  </w:num>
  <w:num w:numId="24">
    <w:abstractNumId w:val="2"/>
  </w:num>
  <w:num w:numId="25">
    <w:abstractNumId w:val="17"/>
  </w:num>
  <w:num w:numId="26">
    <w:abstractNumId w:val="45"/>
  </w:num>
  <w:num w:numId="27">
    <w:abstractNumId w:val="1"/>
  </w:num>
  <w:num w:numId="28">
    <w:abstractNumId w:val="20"/>
  </w:num>
  <w:num w:numId="29">
    <w:abstractNumId w:val="23"/>
  </w:num>
  <w:num w:numId="30">
    <w:abstractNumId w:val="18"/>
  </w:num>
  <w:num w:numId="31">
    <w:abstractNumId w:val="8"/>
  </w:num>
  <w:num w:numId="32">
    <w:abstractNumId w:val="33"/>
  </w:num>
  <w:num w:numId="33">
    <w:abstractNumId w:val="24"/>
  </w:num>
  <w:num w:numId="34">
    <w:abstractNumId w:val="30"/>
  </w:num>
  <w:num w:numId="35">
    <w:abstractNumId w:val="19"/>
  </w:num>
  <w:num w:numId="36">
    <w:abstractNumId w:val="25"/>
  </w:num>
  <w:num w:numId="37">
    <w:abstractNumId w:val="5"/>
  </w:num>
  <w:num w:numId="38">
    <w:abstractNumId w:val="13"/>
  </w:num>
  <w:num w:numId="39">
    <w:abstractNumId w:val="10"/>
  </w:num>
  <w:num w:numId="40">
    <w:abstractNumId w:val="28"/>
  </w:num>
  <w:num w:numId="41">
    <w:abstractNumId w:val="26"/>
  </w:num>
  <w:num w:numId="42">
    <w:abstractNumId w:val="48"/>
  </w:num>
  <w:num w:numId="43">
    <w:abstractNumId w:val="29"/>
  </w:num>
  <w:num w:numId="44">
    <w:abstractNumId w:val="36"/>
  </w:num>
  <w:num w:numId="45">
    <w:abstractNumId w:val="47"/>
  </w:num>
  <w:num w:numId="46">
    <w:abstractNumId w:val="7"/>
  </w:num>
  <w:num w:numId="47">
    <w:abstractNumId w:val="27"/>
  </w:num>
  <w:num w:numId="48">
    <w:abstractNumId w:val="11"/>
  </w:num>
  <w:num w:numId="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ocumentProtection w:edit="readOnly" w:enforcement="1" w:cryptProviderType="rsaAES" w:cryptAlgorithmClass="hash" w:cryptAlgorithmType="typeAny" w:cryptAlgorithmSid="14" w:cryptSpinCount="100000" w:hash="gPoomvPqp74/hxdIG/HnuY1GTVqkdTgSdGC8cf/zd8uHDXbC3k3BUfc1c8Q//qXZ3ASQ9r4PCNJUNR8mxTyaaA==" w:salt="HtMqq5Eo4X6qosYIqVhtCA=="/>
  <w:defaultTabStop w:val="720"/>
  <w:evenAndOddHeaders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F3"/>
    <w:rsid w:val="00014F85"/>
    <w:rsid w:val="000221E6"/>
    <w:rsid w:val="000320AC"/>
    <w:rsid w:val="000330FE"/>
    <w:rsid w:val="00063191"/>
    <w:rsid w:val="000A5DDD"/>
    <w:rsid w:val="000A6F1B"/>
    <w:rsid w:val="000B016F"/>
    <w:rsid w:val="000B5FA2"/>
    <w:rsid w:val="000D1385"/>
    <w:rsid w:val="0015159C"/>
    <w:rsid w:val="001653D2"/>
    <w:rsid w:val="001666A5"/>
    <w:rsid w:val="00172170"/>
    <w:rsid w:val="00173AE5"/>
    <w:rsid w:val="001772F4"/>
    <w:rsid w:val="00182257"/>
    <w:rsid w:val="001856B8"/>
    <w:rsid w:val="0019120C"/>
    <w:rsid w:val="00196AC4"/>
    <w:rsid w:val="001B3FDA"/>
    <w:rsid w:val="001C11B1"/>
    <w:rsid w:val="001D4019"/>
    <w:rsid w:val="001D7488"/>
    <w:rsid w:val="001E1727"/>
    <w:rsid w:val="00214AB1"/>
    <w:rsid w:val="00241E80"/>
    <w:rsid w:val="00245478"/>
    <w:rsid w:val="00246A2E"/>
    <w:rsid w:val="00254788"/>
    <w:rsid w:val="00262BF5"/>
    <w:rsid w:val="002A00BF"/>
    <w:rsid w:val="002A090E"/>
    <w:rsid w:val="002A6D15"/>
    <w:rsid w:val="002C4AD6"/>
    <w:rsid w:val="00300A0E"/>
    <w:rsid w:val="00327841"/>
    <w:rsid w:val="0033249B"/>
    <w:rsid w:val="00333758"/>
    <w:rsid w:val="00335CCA"/>
    <w:rsid w:val="003549C8"/>
    <w:rsid w:val="0038682F"/>
    <w:rsid w:val="003970F7"/>
    <w:rsid w:val="003C4BC0"/>
    <w:rsid w:val="003D5C5D"/>
    <w:rsid w:val="003D7183"/>
    <w:rsid w:val="0040021D"/>
    <w:rsid w:val="0041296D"/>
    <w:rsid w:val="00430DA9"/>
    <w:rsid w:val="004366AC"/>
    <w:rsid w:val="00437AD2"/>
    <w:rsid w:val="0046343F"/>
    <w:rsid w:val="00496EF0"/>
    <w:rsid w:val="004A5E53"/>
    <w:rsid w:val="004B0004"/>
    <w:rsid w:val="004D3D1F"/>
    <w:rsid w:val="004E25D4"/>
    <w:rsid w:val="004E3B34"/>
    <w:rsid w:val="004F4B6D"/>
    <w:rsid w:val="00524EED"/>
    <w:rsid w:val="0055062C"/>
    <w:rsid w:val="00550EE9"/>
    <w:rsid w:val="00580841"/>
    <w:rsid w:val="00596669"/>
    <w:rsid w:val="005A11C4"/>
    <w:rsid w:val="005C46FE"/>
    <w:rsid w:val="005C5012"/>
    <w:rsid w:val="005C7B4A"/>
    <w:rsid w:val="005E549C"/>
    <w:rsid w:val="005F2FFC"/>
    <w:rsid w:val="005F4B39"/>
    <w:rsid w:val="006328C9"/>
    <w:rsid w:val="0064373D"/>
    <w:rsid w:val="00651F92"/>
    <w:rsid w:val="006538CC"/>
    <w:rsid w:val="0067194E"/>
    <w:rsid w:val="00676EC7"/>
    <w:rsid w:val="00677C34"/>
    <w:rsid w:val="006840D6"/>
    <w:rsid w:val="006B0380"/>
    <w:rsid w:val="006E4976"/>
    <w:rsid w:val="006F23B5"/>
    <w:rsid w:val="006F58F3"/>
    <w:rsid w:val="006F5F1B"/>
    <w:rsid w:val="0070487B"/>
    <w:rsid w:val="0070556B"/>
    <w:rsid w:val="00716081"/>
    <w:rsid w:val="0073355C"/>
    <w:rsid w:val="00745016"/>
    <w:rsid w:val="00751FD7"/>
    <w:rsid w:val="00755242"/>
    <w:rsid w:val="00762943"/>
    <w:rsid w:val="00781FF2"/>
    <w:rsid w:val="00786F24"/>
    <w:rsid w:val="00792373"/>
    <w:rsid w:val="007B0D5C"/>
    <w:rsid w:val="007B3EED"/>
    <w:rsid w:val="007D05EE"/>
    <w:rsid w:val="007E0A0E"/>
    <w:rsid w:val="007F0EC6"/>
    <w:rsid w:val="007F17B9"/>
    <w:rsid w:val="007F2FE7"/>
    <w:rsid w:val="007F4843"/>
    <w:rsid w:val="00804936"/>
    <w:rsid w:val="008173BF"/>
    <w:rsid w:val="00824A76"/>
    <w:rsid w:val="00830DFD"/>
    <w:rsid w:val="008350BF"/>
    <w:rsid w:val="0084135E"/>
    <w:rsid w:val="00844FF6"/>
    <w:rsid w:val="00861F2D"/>
    <w:rsid w:val="00876CC1"/>
    <w:rsid w:val="008A1811"/>
    <w:rsid w:val="008B333F"/>
    <w:rsid w:val="008B6DBD"/>
    <w:rsid w:val="008C091E"/>
    <w:rsid w:val="008C51F9"/>
    <w:rsid w:val="008D34F5"/>
    <w:rsid w:val="008D5A10"/>
    <w:rsid w:val="008F1973"/>
    <w:rsid w:val="00916459"/>
    <w:rsid w:val="00921E87"/>
    <w:rsid w:val="009610EB"/>
    <w:rsid w:val="00963640"/>
    <w:rsid w:val="0098208B"/>
    <w:rsid w:val="009A768E"/>
    <w:rsid w:val="009B4AB8"/>
    <w:rsid w:val="009C3FE2"/>
    <w:rsid w:val="009F4F6E"/>
    <w:rsid w:val="009F749E"/>
    <w:rsid w:val="00A00F7C"/>
    <w:rsid w:val="00A01119"/>
    <w:rsid w:val="00A178A6"/>
    <w:rsid w:val="00A21D8E"/>
    <w:rsid w:val="00A22196"/>
    <w:rsid w:val="00A31C40"/>
    <w:rsid w:val="00A3283A"/>
    <w:rsid w:val="00A32E02"/>
    <w:rsid w:val="00A37A21"/>
    <w:rsid w:val="00A479A1"/>
    <w:rsid w:val="00A5478E"/>
    <w:rsid w:val="00A80EC9"/>
    <w:rsid w:val="00AC0193"/>
    <w:rsid w:val="00AC5CD9"/>
    <w:rsid w:val="00AD433D"/>
    <w:rsid w:val="00AE32A5"/>
    <w:rsid w:val="00AF3EF3"/>
    <w:rsid w:val="00B05763"/>
    <w:rsid w:val="00B065A1"/>
    <w:rsid w:val="00B13456"/>
    <w:rsid w:val="00B210AE"/>
    <w:rsid w:val="00B2395C"/>
    <w:rsid w:val="00B303A0"/>
    <w:rsid w:val="00BD284C"/>
    <w:rsid w:val="00C03AEB"/>
    <w:rsid w:val="00C050FB"/>
    <w:rsid w:val="00C07F04"/>
    <w:rsid w:val="00C56033"/>
    <w:rsid w:val="00C606DD"/>
    <w:rsid w:val="00C71EB7"/>
    <w:rsid w:val="00C75996"/>
    <w:rsid w:val="00C77DC2"/>
    <w:rsid w:val="00C8100D"/>
    <w:rsid w:val="00C87B4B"/>
    <w:rsid w:val="00CB511A"/>
    <w:rsid w:val="00CC0283"/>
    <w:rsid w:val="00CD4E0F"/>
    <w:rsid w:val="00CE49D4"/>
    <w:rsid w:val="00CE53E9"/>
    <w:rsid w:val="00CF6F5E"/>
    <w:rsid w:val="00D04AE2"/>
    <w:rsid w:val="00D30870"/>
    <w:rsid w:val="00D371EC"/>
    <w:rsid w:val="00D70A8C"/>
    <w:rsid w:val="00D772AE"/>
    <w:rsid w:val="00DC326C"/>
    <w:rsid w:val="00DD434B"/>
    <w:rsid w:val="00DD5D3A"/>
    <w:rsid w:val="00DE3019"/>
    <w:rsid w:val="00DE3764"/>
    <w:rsid w:val="00E15049"/>
    <w:rsid w:val="00E258C1"/>
    <w:rsid w:val="00E32EF6"/>
    <w:rsid w:val="00E35ED0"/>
    <w:rsid w:val="00E4240E"/>
    <w:rsid w:val="00E42975"/>
    <w:rsid w:val="00E74418"/>
    <w:rsid w:val="00E76C95"/>
    <w:rsid w:val="00E779AC"/>
    <w:rsid w:val="00ED5CEE"/>
    <w:rsid w:val="00EE59F9"/>
    <w:rsid w:val="00F03E6A"/>
    <w:rsid w:val="00F13686"/>
    <w:rsid w:val="00F43340"/>
    <w:rsid w:val="00F6135C"/>
    <w:rsid w:val="00F65237"/>
    <w:rsid w:val="00F90B50"/>
    <w:rsid w:val="00FA444B"/>
    <w:rsid w:val="00FB7713"/>
    <w:rsid w:val="00FC7A2D"/>
    <w:rsid w:val="00FC7BE9"/>
    <w:rsid w:val="00FE7F35"/>
    <w:rsid w:val="00FF0C04"/>
    <w:rsid w:val="00FF1A11"/>
    <w:rsid w:val="00FF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50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ED5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0B016F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0B0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8B3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A54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4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5CB21014871410ABD8C179EC7E29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C205F-B352-46CC-946D-E8EBC4CA1BD1}"/>
      </w:docPartPr>
      <w:docPartBody>
        <w:p w:rsidR="00AA5784" w:rsidRDefault="00697F24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62D46EA49B34464489414B67B2238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F4DC2-E5D7-4B29-AF3A-63D5D5D3733F}"/>
      </w:docPartPr>
      <w:docPartBody>
        <w:p w:rsidR="00AA5784" w:rsidRDefault="00697F24" w:rsidP="00697F24">
          <w:pPr>
            <w:pStyle w:val="62D46EA49B34464489414B67B2238033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843998129FD2423AB5720D9FAFEC9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04838E-0564-44C3-BBCF-4859CDCE4DA2}"/>
      </w:docPartPr>
      <w:docPartBody>
        <w:p w:rsidR="00AA5784" w:rsidRDefault="00697F24" w:rsidP="00697F24">
          <w:pPr>
            <w:pStyle w:val="843998129FD2423AB5720D9FAFEC917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D37941BB7A55430D8C009F09E13ED1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BE17A-E082-42CF-800F-86C3EACBAE4E}"/>
      </w:docPartPr>
      <w:docPartBody>
        <w:p w:rsidR="00AA5784" w:rsidRDefault="00697F24" w:rsidP="00697F24">
          <w:pPr>
            <w:pStyle w:val="D37941BB7A55430D8C009F09E13ED11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57CC7B18E8E04ADA917B7D92641CC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39540F-7BC2-432A-B756-80EAED84BC60}"/>
      </w:docPartPr>
      <w:docPartBody>
        <w:p w:rsidR="00AA5784" w:rsidRDefault="00697F24" w:rsidP="00697F24">
          <w:pPr>
            <w:pStyle w:val="57CC7B18E8E04ADA917B7D92641CCD10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1C4C30C2324F4037BF773BC98DA28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59A9D-0637-4D84-880B-54589CE73924}"/>
      </w:docPartPr>
      <w:docPartBody>
        <w:p w:rsidR="007A750A" w:rsidRDefault="000718FC" w:rsidP="000718FC">
          <w:pPr>
            <w:pStyle w:val="1C4C30C2324F4037BF773BC98DA2843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E22"/>
    <w:rsid w:val="000718FC"/>
    <w:rsid w:val="000824D7"/>
    <w:rsid w:val="002B6F69"/>
    <w:rsid w:val="00347B90"/>
    <w:rsid w:val="003D3911"/>
    <w:rsid w:val="004C250E"/>
    <w:rsid w:val="0060258D"/>
    <w:rsid w:val="0066575F"/>
    <w:rsid w:val="00697F24"/>
    <w:rsid w:val="006D29AF"/>
    <w:rsid w:val="007A1E22"/>
    <w:rsid w:val="007A6450"/>
    <w:rsid w:val="007A750A"/>
    <w:rsid w:val="009416E9"/>
    <w:rsid w:val="00AA5784"/>
    <w:rsid w:val="00AF7617"/>
    <w:rsid w:val="00BE1849"/>
    <w:rsid w:val="00D662B0"/>
    <w:rsid w:val="00D90FE4"/>
    <w:rsid w:val="00E3101C"/>
    <w:rsid w:val="00E3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18FC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4D8F13A9ECB488DB575D6F94E9C1109">
    <w:name w:val="A4D8F13A9ECB488DB575D6F94E9C1109"/>
    <w:rsid w:val="00D90FE4"/>
    <w:pPr>
      <w:spacing w:after="160" w:line="259" w:lineRule="auto"/>
    </w:pPr>
  </w:style>
  <w:style w:type="paragraph" w:customStyle="1" w:styleId="EB9F3821B64A4650BF78B7FDA4A37E5B">
    <w:name w:val="EB9F3821B64A4650BF78B7FDA4A37E5B"/>
    <w:rsid w:val="00D90FE4"/>
    <w:pPr>
      <w:spacing w:after="160" w:line="259" w:lineRule="auto"/>
    </w:pPr>
  </w:style>
  <w:style w:type="paragraph" w:customStyle="1" w:styleId="ABDE412CEB9D4C65ACD719B75DF1B01D">
    <w:name w:val="ABDE412CEB9D4C65ACD719B75DF1B01D"/>
    <w:rsid w:val="00D90FE4"/>
    <w:pPr>
      <w:spacing w:after="160" w:line="259" w:lineRule="auto"/>
    </w:pPr>
  </w:style>
  <w:style w:type="paragraph" w:customStyle="1" w:styleId="8F4FA0C47C3E44078697E127B07AEC0B">
    <w:name w:val="8F4FA0C47C3E44078697E127B07AEC0B"/>
    <w:rsid w:val="00D90FE4"/>
    <w:pPr>
      <w:spacing w:after="160" w:line="259" w:lineRule="auto"/>
    </w:pPr>
  </w:style>
  <w:style w:type="paragraph" w:customStyle="1" w:styleId="8DE020B2638A4D918F4399060A2B2521">
    <w:name w:val="8DE020B2638A4D918F4399060A2B2521"/>
    <w:rsid w:val="00697F24"/>
    <w:pPr>
      <w:spacing w:after="160" w:line="259" w:lineRule="auto"/>
    </w:pPr>
  </w:style>
  <w:style w:type="paragraph" w:customStyle="1" w:styleId="9114BC79C058456D82DDE48CC89B10D5">
    <w:name w:val="9114BC79C058456D82DDE48CC89B10D5"/>
    <w:rsid w:val="00697F24"/>
    <w:pPr>
      <w:spacing w:after="160" w:line="259" w:lineRule="auto"/>
    </w:pPr>
  </w:style>
  <w:style w:type="paragraph" w:customStyle="1" w:styleId="B1339367E62E4CB88B66861F9D4590F6">
    <w:name w:val="B1339367E62E4CB88B66861F9D4590F6"/>
    <w:rsid w:val="00697F24"/>
    <w:pPr>
      <w:spacing w:after="160" w:line="259" w:lineRule="auto"/>
    </w:pPr>
  </w:style>
  <w:style w:type="paragraph" w:customStyle="1" w:styleId="62D46EA49B34464489414B67B2238033">
    <w:name w:val="62D46EA49B34464489414B67B2238033"/>
    <w:rsid w:val="00697F24"/>
    <w:pPr>
      <w:spacing w:after="160" w:line="259" w:lineRule="auto"/>
    </w:pPr>
  </w:style>
  <w:style w:type="paragraph" w:customStyle="1" w:styleId="84AB3FC51E0E4F22B89A0DD067E4A3AE">
    <w:name w:val="84AB3FC51E0E4F22B89A0DD067E4A3AE"/>
    <w:rsid w:val="00697F24"/>
    <w:pPr>
      <w:spacing w:after="160" w:line="259" w:lineRule="auto"/>
    </w:pPr>
  </w:style>
  <w:style w:type="paragraph" w:customStyle="1" w:styleId="1C60B42EC2AA43C9BE2E97480AEF064C">
    <w:name w:val="1C60B42EC2AA43C9BE2E97480AEF064C"/>
    <w:rsid w:val="00697F24"/>
    <w:pPr>
      <w:spacing w:after="160" w:line="259" w:lineRule="auto"/>
    </w:pPr>
  </w:style>
  <w:style w:type="paragraph" w:customStyle="1" w:styleId="1D9D7DBD6A5C4A13B0A913EF776C872F">
    <w:name w:val="1D9D7DBD6A5C4A13B0A913EF776C872F"/>
    <w:rsid w:val="00697F24"/>
    <w:pPr>
      <w:spacing w:after="160" w:line="259" w:lineRule="auto"/>
    </w:pPr>
  </w:style>
  <w:style w:type="paragraph" w:customStyle="1" w:styleId="0913EEC214ED46519E4D99724C398389">
    <w:name w:val="0913EEC214ED46519E4D99724C398389"/>
    <w:rsid w:val="00697F24"/>
    <w:pPr>
      <w:spacing w:after="160" w:line="259" w:lineRule="auto"/>
    </w:pPr>
  </w:style>
  <w:style w:type="paragraph" w:customStyle="1" w:styleId="843998129FD2423AB5720D9FAFEC917D">
    <w:name w:val="843998129FD2423AB5720D9FAFEC917D"/>
    <w:rsid w:val="00697F24"/>
    <w:pPr>
      <w:spacing w:after="160" w:line="259" w:lineRule="auto"/>
    </w:pPr>
  </w:style>
  <w:style w:type="paragraph" w:customStyle="1" w:styleId="D37941BB7A55430D8C009F09E13ED118">
    <w:name w:val="D37941BB7A55430D8C009F09E13ED118"/>
    <w:rsid w:val="00697F24"/>
    <w:pPr>
      <w:spacing w:after="160" w:line="259" w:lineRule="auto"/>
    </w:pPr>
  </w:style>
  <w:style w:type="paragraph" w:customStyle="1" w:styleId="57CC7B18E8E04ADA917B7D92641CCD10">
    <w:name w:val="57CC7B18E8E04ADA917B7D92641CCD10"/>
    <w:rsid w:val="00697F24"/>
    <w:pPr>
      <w:spacing w:after="160" w:line="259" w:lineRule="auto"/>
    </w:pPr>
  </w:style>
  <w:style w:type="paragraph" w:customStyle="1" w:styleId="1C4C30C2324F4037BF773BC98DA28432">
    <w:name w:val="1C4C30C2324F4037BF773BC98DA28432"/>
    <w:rsid w:val="000718F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2CF986E-3D7B-4286-BE00-CDA4637C91E9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1641</Words>
  <Characters>9360</Characters>
  <Application>Microsoft Office Word</Application>
  <DocSecurity>8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BSBWHS409</vt:lpstr>
    </vt:vector>
  </TitlesOfParts>
  <Company>Hewlett-Packard</Company>
  <LinksUpToDate>false</LinksUpToDate>
  <CharactersWithSpaces>10980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BSBWHS409</dc:title>
  <dc:subject>Assist with workplace monitoring processes</dc:subject>
  <dc:creator>Michelle Curro</dc:creator>
  <cp:lastModifiedBy>Thomas Pullar</cp:lastModifiedBy>
  <cp:revision>2</cp:revision>
  <cp:lastPrinted>2014-09-07T21:40:00Z</cp:lastPrinted>
  <dcterms:created xsi:type="dcterms:W3CDTF">2019-02-12T05:43:00Z</dcterms:created>
  <dcterms:modified xsi:type="dcterms:W3CDTF">2019-02-12T05:43:00Z</dcterms:modified>
  <cp:category>Workbook</cp:category>
  <cp:contentStatus>v1-2_29/01/2016</cp:contentStatus>
</cp:coreProperties>
</file>