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167DC2" w:rsidRPr="00361DB7" w:rsidRDefault="00167DC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167DC2" w:rsidRPr="00E623C6" w:rsidRDefault="00167DC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167DC2" w:rsidRPr="00361DB7" w:rsidRDefault="00167DC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167DC2" w:rsidRPr="00E623C6" w:rsidRDefault="00167DC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012E0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67DC2" w:rsidRPr="00C376ED" w:rsidRDefault="00167DC2"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167DC2" w:rsidRPr="00C376ED" w:rsidRDefault="00167DC2" w:rsidP="00C376ED">
                            <w:pPr>
                              <w:jc w:val="center"/>
                              <w:rPr>
                                <w:rFonts w:ascii="Arial" w:hAnsi="Arial" w:cs="Arial"/>
                                <w:sz w:val="20"/>
                              </w:rPr>
                            </w:pPr>
                          </w:p>
                          <w:p w:rsidR="00167DC2" w:rsidRPr="00C376ED" w:rsidRDefault="00167DC2"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67DC2" w:rsidRPr="00C376ED" w:rsidRDefault="00167DC2"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167DC2" w:rsidRPr="00C376ED" w:rsidRDefault="00167DC2" w:rsidP="00C376ED">
                      <w:pPr>
                        <w:jc w:val="center"/>
                        <w:rPr>
                          <w:rFonts w:ascii="Arial" w:hAnsi="Arial" w:cs="Arial"/>
                          <w:sz w:val="20"/>
                        </w:rPr>
                      </w:pPr>
                    </w:p>
                    <w:p w:rsidR="00167DC2" w:rsidRPr="00C376ED" w:rsidRDefault="00167DC2"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012E0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465317" w:rsidP="00286643">
            <w:pPr>
              <w:rPr>
                <w:rFonts w:ascii="Arial" w:hAnsi="Arial" w:cs="Arial"/>
              </w:rPr>
            </w:pPr>
            <w:permStart w:id="1635677921" w:edGrp="everyone"/>
            <w:r>
              <w:rPr>
                <w:rFonts w:ascii="Arial" w:hAnsi="Arial" w:cs="Arial"/>
              </w:rPr>
              <w:t>Amelia Fernandez de Viana</w:t>
            </w:r>
            <w:permEnd w:id="1635677921"/>
          </w:p>
        </w:tc>
      </w:tr>
      <w:tr w:rsidR="00286643" w:rsidRPr="00286643" w:rsidTr="00012E0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1-12T00:00:00Z">
              <w:dateFormat w:val="d/MM/yyyy"/>
              <w:lid w:val="en-AU"/>
              <w:storeMappedDataAs w:val="dateTime"/>
              <w:calendar w:val="gregorian"/>
            </w:date>
          </w:sdtPr>
          <w:sdtContent>
            <w:permStart w:id="1823293790" w:edGrp="everyone" w:displacedByCustomXml="prev"/>
            <w:tc>
              <w:tcPr>
                <w:tcW w:w="5583" w:type="dxa"/>
              </w:tcPr>
              <w:p w:rsidR="00286643" w:rsidRPr="00286643" w:rsidRDefault="002731FB" w:rsidP="00286643">
                <w:pPr>
                  <w:rPr>
                    <w:rFonts w:ascii="Arial" w:hAnsi="Arial" w:cs="Arial"/>
                  </w:rPr>
                </w:pPr>
                <w:r>
                  <w:rPr>
                    <w:rFonts w:ascii="Arial" w:hAnsi="Arial" w:cs="Arial"/>
                  </w:rPr>
                  <w:t>12/11/2018</w:t>
                </w:r>
              </w:p>
            </w:tc>
            <w:permEnd w:id="1823293790"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012E0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210147230" w:edGrp="everyone"/>
            <w:permEnd w:id="1210147230"/>
          </w:p>
        </w:tc>
      </w:tr>
      <w:tr w:rsidR="00286643" w:rsidRPr="00286643" w:rsidTr="00012E00">
        <w:tc>
          <w:tcPr>
            <w:tcW w:w="3652" w:type="dxa"/>
            <w:shd w:val="clear" w:color="auto" w:fill="D9D9D9" w:themeFill="background1" w:themeFillShade="D9"/>
          </w:tcPr>
          <w:p w:rsidR="00286643" w:rsidRPr="00286643" w:rsidRDefault="00286643" w:rsidP="00286643">
            <w:pPr>
              <w:rPr>
                <w:rFonts w:ascii="Arial" w:hAnsi="Arial" w:cs="Arial"/>
                <w:b/>
              </w:rPr>
            </w:pPr>
            <w:permStart w:id="1829268142"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829268142"/>
      <w:tr w:rsidR="00286643" w:rsidRPr="00286643" w:rsidTr="00012E0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167DC2"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45529207" w:edGrp="everyone"/>
                <w:r w:rsidR="00286643" w:rsidRPr="00286643">
                  <w:rPr>
                    <w:rFonts w:ascii="Segoe UI Symbol" w:hAnsi="Segoe UI Symbol" w:cs="Segoe UI Symbol"/>
                  </w:rPr>
                  <w:t>☐</w:t>
                </w:r>
                <w:permEnd w:id="1245529207"/>
              </w:sdtContent>
            </w:sdt>
            <w:r w:rsidR="00286643" w:rsidRPr="00286643">
              <w:rPr>
                <w:rFonts w:ascii="Arial" w:hAnsi="Arial" w:cs="Arial"/>
              </w:rPr>
              <w:t xml:space="preserve"> Competent</w:t>
            </w:r>
          </w:p>
          <w:p w:rsidR="00286643" w:rsidRPr="00286643" w:rsidRDefault="00167DC2"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53677111" w:edGrp="everyone"/>
                <w:r w:rsidR="00286643" w:rsidRPr="00286643">
                  <w:rPr>
                    <w:rFonts w:ascii="Segoe UI Symbol" w:hAnsi="Segoe UI Symbol" w:cs="Segoe UI Symbol"/>
                  </w:rPr>
                  <w:t>☐</w:t>
                </w:r>
                <w:permEnd w:id="553677111"/>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bookmarkStart w:id="0" w:name="_GoBack"/>
      <w:bookmarkEnd w:id="0"/>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465317" w:rsidP="00520AFD">
            <w:pPr>
              <w:rPr>
                <w:rFonts w:ascii="Arial" w:hAnsi="Arial" w:cs="Arial"/>
              </w:rPr>
            </w:pPr>
            <w:permStart w:id="1570843265" w:edGrp="everyone"/>
            <w:r>
              <w:rPr>
                <w:rFonts w:ascii="Arial" w:hAnsi="Arial" w:cs="Arial"/>
              </w:rPr>
              <w:t xml:space="preserve">Queens Wharf </w:t>
            </w:r>
            <w:permEnd w:id="1570843265"/>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016579" w:rsidP="00A45C65">
            <w:pPr>
              <w:keepNext/>
              <w:rPr>
                <w:rFonts w:ascii="Arial" w:hAnsi="Arial" w:cs="Arial"/>
              </w:rPr>
            </w:pPr>
            <w:permStart w:id="1665409214" w:edGrp="everyone"/>
            <w:r w:rsidRPr="00016579">
              <w:rPr>
                <w:rFonts w:ascii="Arial" w:hAnsi="Arial" w:cs="Arial"/>
              </w:rPr>
              <w:t>Work Health and Safety Act 2011</w:t>
            </w:r>
            <w:r>
              <w:rPr>
                <w:rFonts w:ascii="Arial" w:hAnsi="Arial" w:cs="Arial"/>
              </w:rPr>
              <w:t xml:space="preserve"> found at;</w:t>
            </w:r>
            <w:r w:rsidR="00850C57">
              <w:t xml:space="preserve"> </w:t>
            </w:r>
            <w:hyperlink r:id="rId14" w:history="1">
              <w:r w:rsidR="00850C57" w:rsidRPr="00850C57">
                <w:rPr>
                  <w:rStyle w:val="Hyperlink"/>
                  <w:rFonts w:ascii="Arial" w:hAnsi="Arial" w:cs="Arial"/>
                </w:rPr>
                <w:t>https://www.legislation.qld.gov.au/view/pdf/inforce/current/act-2011-018</w:t>
              </w:r>
            </w:hyperlink>
            <w:r>
              <w:rPr>
                <w:rFonts w:ascii="Arial" w:hAnsi="Arial" w:cs="Arial"/>
              </w:rPr>
              <w:t xml:space="preserve"> </w:t>
            </w:r>
            <w:permEnd w:id="1665409214"/>
          </w:p>
        </w:tc>
      </w:tr>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016579" w:rsidRPr="00016579" w:rsidRDefault="00016579" w:rsidP="00016579">
            <w:pPr>
              <w:rPr>
                <w:rFonts w:ascii="Arial" w:hAnsi="Arial" w:cs="Arial"/>
              </w:rPr>
            </w:pPr>
            <w:permStart w:id="1389258333" w:edGrp="everyone"/>
            <w:r>
              <w:rPr>
                <w:rFonts w:ascii="Arial" w:hAnsi="Arial" w:cs="Arial"/>
              </w:rPr>
              <w:t xml:space="preserve">37 What is a dangerous incident: </w:t>
            </w:r>
            <w:r w:rsidRPr="00016579">
              <w:rPr>
                <w:rFonts w:ascii="Arial" w:hAnsi="Arial" w:cs="Arial"/>
              </w:rPr>
              <w:t>In this part, a dangerous incident means an incident in</w:t>
            </w:r>
          </w:p>
          <w:p w:rsidR="00016579" w:rsidRDefault="00016579" w:rsidP="00016579">
            <w:r w:rsidRPr="00016579">
              <w:rPr>
                <w:rFonts w:ascii="Arial" w:hAnsi="Arial" w:cs="Arial"/>
              </w:rPr>
              <w:t>relation to a workplace tha</w:t>
            </w:r>
            <w:r>
              <w:rPr>
                <w:rFonts w:ascii="Arial" w:hAnsi="Arial" w:cs="Arial"/>
              </w:rPr>
              <w:t xml:space="preserve">t exposes a worker or any other </w:t>
            </w:r>
            <w:r w:rsidRPr="00016579">
              <w:rPr>
                <w:rFonts w:ascii="Arial" w:hAnsi="Arial" w:cs="Arial"/>
              </w:rPr>
              <w:t>person to a serious risk to a pe</w:t>
            </w:r>
            <w:r>
              <w:rPr>
                <w:rFonts w:ascii="Arial" w:hAnsi="Arial" w:cs="Arial"/>
              </w:rPr>
              <w:t xml:space="preserve">rson’s health or safety </w:t>
            </w:r>
            <w:r w:rsidRPr="00016579">
              <w:rPr>
                <w:rFonts w:ascii="Arial" w:hAnsi="Arial" w:cs="Arial"/>
              </w:rPr>
              <w:t>emanating from an immediate or imminent exposure to—</w:t>
            </w:r>
            <w:r>
              <w:t xml:space="preserve"> </w:t>
            </w:r>
          </w:p>
          <w:p w:rsidR="00016579" w:rsidRPr="00016579" w:rsidRDefault="00016579" w:rsidP="00016579">
            <w:pPr>
              <w:rPr>
                <w:rFonts w:ascii="Arial" w:hAnsi="Arial" w:cs="Arial"/>
              </w:rPr>
            </w:pPr>
            <w:r w:rsidRPr="00016579">
              <w:rPr>
                <w:rFonts w:ascii="Arial" w:hAnsi="Arial" w:cs="Arial"/>
              </w:rPr>
              <w:t xml:space="preserve">(i) the collapse or failure of </w:t>
            </w:r>
            <w:r>
              <w:rPr>
                <w:rFonts w:ascii="Arial" w:hAnsi="Arial" w:cs="Arial"/>
              </w:rPr>
              <w:t xml:space="preserve">an excavation or of any shoring </w:t>
            </w:r>
            <w:r w:rsidRPr="00016579">
              <w:rPr>
                <w:rFonts w:ascii="Arial" w:hAnsi="Arial" w:cs="Arial"/>
              </w:rPr>
              <w:t>supporting an excavation; or</w:t>
            </w:r>
          </w:p>
          <w:p w:rsidR="00016579" w:rsidRPr="00016579" w:rsidRDefault="00016579" w:rsidP="00016579">
            <w:pPr>
              <w:rPr>
                <w:rFonts w:ascii="Arial" w:hAnsi="Arial" w:cs="Arial"/>
              </w:rPr>
            </w:pPr>
            <w:r w:rsidRPr="00016579">
              <w:rPr>
                <w:rFonts w:ascii="Arial" w:hAnsi="Arial" w:cs="Arial"/>
              </w:rPr>
              <w:t>(j) the inrush of water</w:t>
            </w:r>
            <w:r w:rsidR="00850C57">
              <w:rPr>
                <w:rFonts w:ascii="Arial" w:hAnsi="Arial" w:cs="Arial"/>
              </w:rPr>
              <w:t xml:space="preserve">, mud or gas in workings, in an </w:t>
            </w:r>
            <w:r w:rsidRPr="00016579">
              <w:rPr>
                <w:rFonts w:ascii="Arial" w:hAnsi="Arial" w:cs="Arial"/>
              </w:rPr>
              <w:t>underground excavation or tunnel; or</w:t>
            </w:r>
          </w:p>
          <w:p w:rsidR="00016579" w:rsidRDefault="00016579" w:rsidP="00A45C65">
            <w:pPr>
              <w:rPr>
                <w:rFonts w:ascii="Arial" w:hAnsi="Arial" w:cs="Arial"/>
              </w:rPr>
            </w:pPr>
            <w:r w:rsidRPr="00016579">
              <w:rPr>
                <w:rFonts w:ascii="Arial" w:hAnsi="Arial" w:cs="Arial"/>
              </w:rPr>
              <w:t xml:space="preserve">(k) </w:t>
            </w:r>
            <w:proofErr w:type="gramStart"/>
            <w:r w:rsidRPr="00016579">
              <w:rPr>
                <w:rFonts w:ascii="Arial" w:hAnsi="Arial" w:cs="Arial"/>
              </w:rPr>
              <w:t>the</w:t>
            </w:r>
            <w:proofErr w:type="gramEnd"/>
            <w:r w:rsidRPr="00016579">
              <w:rPr>
                <w:rFonts w:ascii="Arial" w:hAnsi="Arial" w:cs="Arial"/>
              </w:rPr>
              <w:t xml:space="preserve"> interruption of the m</w:t>
            </w:r>
            <w:r w:rsidR="00850C57">
              <w:rPr>
                <w:rFonts w:ascii="Arial" w:hAnsi="Arial" w:cs="Arial"/>
              </w:rPr>
              <w:t xml:space="preserve">ain system of ventilation in an </w:t>
            </w:r>
            <w:r w:rsidRPr="00016579">
              <w:rPr>
                <w:rFonts w:ascii="Arial" w:hAnsi="Arial" w:cs="Arial"/>
              </w:rPr>
              <w:t>underground excavation or tunnel</w:t>
            </w:r>
            <w:r w:rsidR="00850C57">
              <w:rPr>
                <w:rFonts w:ascii="Arial" w:hAnsi="Arial" w:cs="Arial"/>
              </w:rPr>
              <w:t>.</w:t>
            </w:r>
          </w:p>
          <w:permEnd w:id="1389258333"/>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016579" w:rsidP="00A45C65">
            <w:pPr>
              <w:keepNext/>
              <w:rPr>
                <w:rFonts w:ascii="Arial" w:hAnsi="Arial" w:cs="Arial"/>
              </w:rPr>
            </w:pPr>
            <w:permStart w:id="478174971" w:edGrp="everyone"/>
            <w:r w:rsidRPr="00016579">
              <w:rPr>
                <w:rFonts w:ascii="Arial" w:hAnsi="Arial" w:cs="Arial"/>
              </w:rPr>
              <w:t>Work Health and Safety Regulation 2011</w:t>
            </w:r>
            <w:r>
              <w:rPr>
                <w:rFonts w:ascii="Arial" w:hAnsi="Arial" w:cs="Arial"/>
              </w:rPr>
              <w:t xml:space="preserve"> found at;</w:t>
            </w:r>
            <w:r>
              <w:t xml:space="preserve"> </w:t>
            </w:r>
            <w:hyperlink r:id="rId15" w:history="1">
              <w:r w:rsidRPr="00016579">
                <w:rPr>
                  <w:rStyle w:val="Hyperlink"/>
                  <w:rFonts w:ascii="Arial" w:hAnsi="Arial" w:cs="Arial"/>
                </w:rPr>
                <w:t>https://www.legislation.qld.gov.au/view/html/inforce/current/sl-2011-0240#sec.35</w:t>
              </w:r>
            </w:hyperlink>
            <w:r>
              <w:rPr>
                <w:rFonts w:ascii="Arial" w:hAnsi="Arial" w:cs="Arial"/>
              </w:rPr>
              <w:t xml:space="preserve"> </w:t>
            </w:r>
            <w:permEnd w:id="478174971"/>
          </w:p>
        </w:tc>
      </w:tr>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016579" w:rsidRPr="00016579" w:rsidRDefault="00016579" w:rsidP="00016579">
            <w:pPr>
              <w:rPr>
                <w:rFonts w:ascii="Arial" w:hAnsi="Arial" w:cs="Arial"/>
              </w:rPr>
            </w:pPr>
            <w:permStart w:id="573053270" w:edGrp="everyone"/>
            <w:r>
              <w:rPr>
                <w:rFonts w:ascii="Arial" w:hAnsi="Arial" w:cs="Arial"/>
              </w:rPr>
              <w:t xml:space="preserve">Section 35: </w:t>
            </w:r>
            <w:r w:rsidRPr="00016579">
              <w:rPr>
                <w:rFonts w:ascii="Arial" w:hAnsi="Arial" w:cs="Arial"/>
              </w:rPr>
              <w:t>Management of risk</w:t>
            </w:r>
            <w:r>
              <w:rPr>
                <w:rFonts w:ascii="Arial" w:hAnsi="Arial" w:cs="Arial"/>
              </w:rPr>
              <w:t xml:space="preserve">: </w:t>
            </w:r>
            <w:r w:rsidRPr="00016579">
              <w:rPr>
                <w:rFonts w:ascii="Arial" w:hAnsi="Arial" w:cs="Arial"/>
              </w:rPr>
              <w:t>A duty holder, in managing risks to health and safety, must—</w:t>
            </w:r>
          </w:p>
          <w:p w:rsidR="00016579" w:rsidRPr="00016579" w:rsidRDefault="00016579" w:rsidP="00016579">
            <w:pPr>
              <w:rPr>
                <w:rFonts w:ascii="Arial" w:hAnsi="Arial" w:cs="Arial"/>
              </w:rPr>
            </w:pPr>
            <w:r w:rsidRPr="00016579">
              <w:rPr>
                <w:rFonts w:ascii="Arial" w:hAnsi="Arial" w:cs="Arial"/>
              </w:rPr>
              <w:t>(a)eliminate risks to health and safety so far as is reasonably practicable; and</w:t>
            </w:r>
          </w:p>
          <w:p w:rsidR="00DA0B6F" w:rsidRPr="00DA0B6F" w:rsidRDefault="00016579" w:rsidP="00A45C65">
            <w:pPr>
              <w:rPr>
                <w:rFonts w:ascii="Arial" w:hAnsi="Arial" w:cs="Arial"/>
              </w:rPr>
            </w:pPr>
            <w:r w:rsidRPr="00016579">
              <w:rPr>
                <w:rFonts w:ascii="Arial" w:hAnsi="Arial" w:cs="Arial"/>
              </w:rPr>
              <w:t>(b</w:t>
            </w:r>
            <w:proofErr w:type="gramStart"/>
            <w:r w:rsidRPr="00016579">
              <w:rPr>
                <w:rFonts w:ascii="Arial" w:hAnsi="Arial" w:cs="Arial"/>
              </w:rPr>
              <w:t>)if</w:t>
            </w:r>
            <w:proofErr w:type="gramEnd"/>
            <w:r w:rsidRPr="00016579">
              <w:rPr>
                <w:rFonts w:ascii="Arial" w:hAnsi="Arial" w:cs="Arial"/>
              </w:rPr>
              <w:t xml:space="preserve"> it is not reasonably practicable to eliminate risks to health and safety—minimise those risks so far as is reasonably practicable.</w:t>
            </w:r>
            <w:permEnd w:id="57305327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DE642D" w:rsidP="00A45C65">
            <w:pPr>
              <w:keepNext/>
              <w:rPr>
                <w:rFonts w:ascii="Arial" w:hAnsi="Arial" w:cs="Arial"/>
              </w:rPr>
            </w:pPr>
            <w:permStart w:id="1172374999" w:edGrp="everyone"/>
            <w:r w:rsidRPr="00DE642D">
              <w:rPr>
                <w:rFonts w:ascii="Arial" w:hAnsi="Arial" w:cs="Arial"/>
              </w:rPr>
              <w:t>Excavation work Code of Practice 2013</w:t>
            </w:r>
            <w:r>
              <w:rPr>
                <w:rFonts w:ascii="Arial" w:hAnsi="Arial" w:cs="Arial"/>
              </w:rPr>
              <w:t xml:space="preserve"> found at; </w:t>
            </w:r>
            <w:hyperlink r:id="rId16" w:history="1">
              <w:r w:rsidRPr="00DE642D">
                <w:rPr>
                  <w:rStyle w:val="Hyperlink"/>
                  <w:rFonts w:ascii="Arial" w:hAnsi="Arial" w:cs="Arial"/>
                </w:rPr>
                <w:t>https://www.worksafe.qld.gov.au/__data/assets/pdf_file/0003/58161/excavation-work-cop-2013.pdf</w:t>
              </w:r>
            </w:hyperlink>
            <w:r>
              <w:rPr>
                <w:rFonts w:ascii="Arial" w:hAnsi="Arial" w:cs="Arial"/>
              </w:rPr>
              <w:t xml:space="preserve"> </w:t>
            </w:r>
            <w:permEnd w:id="1172374999"/>
          </w:p>
        </w:tc>
      </w:tr>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E642D" w:rsidRPr="00DE642D" w:rsidRDefault="00DE642D" w:rsidP="00DE642D">
            <w:pPr>
              <w:rPr>
                <w:rFonts w:ascii="Arial" w:hAnsi="Arial" w:cs="Arial"/>
              </w:rPr>
            </w:pPr>
            <w:permStart w:id="50792197" w:edGrp="everyone"/>
            <w:r w:rsidRPr="00DE642D">
              <w:rPr>
                <w:rFonts w:ascii="Arial" w:hAnsi="Arial" w:cs="Arial"/>
              </w:rPr>
              <w:t>WHS Regulation section 306: A person conducting a business</w:t>
            </w:r>
            <w:r>
              <w:rPr>
                <w:rFonts w:ascii="Arial" w:hAnsi="Arial" w:cs="Arial"/>
              </w:rPr>
              <w:t xml:space="preserve"> or undertaking who proposes to </w:t>
            </w:r>
            <w:r w:rsidRPr="00DE642D">
              <w:rPr>
                <w:rFonts w:ascii="Arial" w:hAnsi="Arial" w:cs="Arial"/>
              </w:rPr>
              <w:t>excavate a trench at least 1.5m deep, must minimise the risk</w:t>
            </w:r>
            <w:r>
              <w:rPr>
                <w:rFonts w:ascii="Arial" w:hAnsi="Arial" w:cs="Arial"/>
              </w:rPr>
              <w:t xml:space="preserve"> to any person arising from the </w:t>
            </w:r>
            <w:r w:rsidRPr="00DE642D">
              <w:rPr>
                <w:rFonts w:ascii="Arial" w:hAnsi="Arial" w:cs="Arial"/>
              </w:rPr>
              <w:t>collapse of the trench by ensuring that all sides of the trench are adequa</w:t>
            </w:r>
            <w:r>
              <w:rPr>
                <w:rFonts w:ascii="Arial" w:hAnsi="Arial" w:cs="Arial"/>
              </w:rPr>
              <w:t xml:space="preserve">tely supported by one or </w:t>
            </w:r>
            <w:r w:rsidRPr="00DE642D">
              <w:rPr>
                <w:rFonts w:ascii="Arial" w:hAnsi="Arial" w:cs="Arial"/>
              </w:rPr>
              <w:t>more of the following:</w:t>
            </w:r>
          </w:p>
          <w:p w:rsidR="00DE642D" w:rsidRPr="00DE642D" w:rsidRDefault="00DE642D" w:rsidP="00DE642D">
            <w:pPr>
              <w:pStyle w:val="ListParagraph"/>
              <w:numPr>
                <w:ilvl w:val="0"/>
                <w:numId w:val="14"/>
              </w:numPr>
              <w:rPr>
                <w:rFonts w:ascii="Arial" w:hAnsi="Arial" w:cs="Arial"/>
              </w:rPr>
            </w:pPr>
            <w:r>
              <w:rPr>
                <w:rFonts w:ascii="Arial" w:hAnsi="Arial" w:cs="Arial"/>
              </w:rPr>
              <w:t>S</w:t>
            </w:r>
            <w:r w:rsidRPr="00DE642D">
              <w:rPr>
                <w:rFonts w:ascii="Arial" w:hAnsi="Arial" w:cs="Arial"/>
              </w:rPr>
              <w:t>horing by shielding or other comparable means (e.g. boxing)</w:t>
            </w:r>
          </w:p>
          <w:p w:rsidR="00DE642D" w:rsidRPr="00DE642D" w:rsidRDefault="00DE642D" w:rsidP="00DE642D">
            <w:pPr>
              <w:pStyle w:val="ListParagraph"/>
              <w:numPr>
                <w:ilvl w:val="0"/>
                <w:numId w:val="14"/>
              </w:numPr>
              <w:rPr>
                <w:rFonts w:ascii="Arial" w:hAnsi="Arial" w:cs="Arial"/>
              </w:rPr>
            </w:pPr>
            <w:r>
              <w:rPr>
                <w:rFonts w:ascii="Arial" w:hAnsi="Arial" w:cs="Arial"/>
              </w:rPr>
              <w:lastRenderedPageBreak/>
              <w:t>B</w:t>
            </w:r>
            <w:r w:rsidRPr="00DE642D">
              <w:rPr>
                <w:rFonts w:ascii="Arial" w:hAnsi="Arial" w:cs="Arial"/>
              </w:rPr>
              <w:t>enching</w:t>
            </w:r>
          </w:p>
          <w:p w:rsidR="00DE642D" w:rsidRPr="00DE642D" w:rsidRDefault="00DE642D" w:rsidP="00DE642D">
            <w:pPr>
              <w:pStyle w:val="ListParagraph"/>
              <w:numPr>
                <w:ilvl w:val="0"/>
                <w:numId w:val="14"/>
              </w:numPr>
              <w:rPr>
                <w:rFonts w:ascii="Arial" w:hAnsi="Arial" w:cs="Arial"/>
              </w:rPr>
            </w:pPr>
            <w:r>
              <w:rPr>
                <w:rFonts w:ascii="Arial" w:hAnsi="Arial" w:cs="Arial"/>
              </w:rPr>
              <w:t>B</w:t>
            </w:r>
            <w:r w:rsidRPr="00DE642D">
              <w:rPr>
                <w:rFonts w:ascii="Arial" w:hAnsi="Arial" w:cs="Arial"/>
              </w:rPr>
              <w:t>attering</w:t>
            </w:r>
          </w:p>
          <w:permEnd w:id="50792197"/>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3E495B" w:rsidP="00A45C65">
            <w:pPr>
              <w:keepNext/>
              <w:rPr>
                <w:rFonts w:ascii="Arial" w:hAnsi="Arial" w:cs="Arial"/>
              </w:rPr>
            </w:pPr>
            <w:permStart w:id="466964188" w:edGrp="everyone"/>
            <w:r>
              <w:rPr>
                <w:rFonts w:ascii="Arial" w:hAnsi="Arial" w:cs="Arial"/>
              </w:rPr>
              <w:t xml:space="preserve">AS 3798-2007: Guidelines on earthworks for commercial and residential development found at; </w:t>
            </w:r>
            <w:hyperlink r:id="rId17" w:history="1">
              <w:r w:rsidRPr="003E495B">
                <w:rPr>
                  <w:rStyle w:val="Hyperlink"/>
                  <w:rFonts w:ascii="Arial" w:hAnsi="Arial" w:cs="Arial"/>
                </w:rPr>
                <w:t>https://www.saiglobal.com/online/autologin.asp?br=true&amp;userid=4912585785t</w:t>
              </w:r>
            </w:hyperlink>
            <w:permEnd w:id="466964188"/>
          </w:p>
        </w:tc>
      </w:tr>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3E495B" w:rsidP="00A45C65">
            <w:pPr>
              <w:rPr>
                <w:rFonts w:ascii="Arial" w:hAnsi="Arial" w:cs="Arial"/>
              </w:rPr>
            </w:pPr>
            <w:permStart w:id="1969846309" w:edGrp="everyone"/>
            <w:r w:rsidRPr="003E495B">
              <w:rPr>
                <w:rFonts w:ascii="Arial" w:hAnsi="Arial" w:cs="Arial"/>
              </w:rPr>
              <w:t>Provides guidance on the specification, execution, and control testing of earthworks and associated site preparation works for commercial and residential developments; and on the interpretation and application of the relevant test methods specified in the AS 1289 series of Standards.</w:t>
            </w:r>
            <w:permEnd w:id="1969846309"/>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465317" w:rsidP="00A45C65">
            <w:pPr>
              <w:keepNext/>
              <w:rPr>
                <w:rFonts w:ascii="Arial" w:hAnsi="Arial" w:cs="Arial"/>
              </w:rPr>
            </w:pPr>
            <w:permStart w:id="1292175118" w:edGrp="everyone"/>
            <w:r>
              <w:rPr>
                <w:rFonts w:ascii="Arial" w:hAnsi="Arial" w:cs="Arial"/>
              </w:rPr>
              <w:t>“Excavation and trenching checklist</w:t>
            </w:r>
            <w:r w:rsidR="003A039D">
              <w:rPr>
                <w:rFonts w:ascii="Arial" w:hAnsi="Arial" w:cs="Arial"/>
              </w:rPr>
              <w:t xml:space="preserve"> in Guides and Fact sheets;</w:t>
            </w:r>
            <w:r w:rsidR="003A039D">
              <w:t xml:space="preserve"> </w:t>
            </w:r>
            <w:hyperlink r:id="rId18" w:history="1">
              <w:r w:rsidR="003A039D" w:rsidRPr="003E495B">
                <w:rPr>
                  <w:rStyle w:val="Hyperlink"/>
                  <w:rFonts w:ascii="Arial" w:hAnsi="Arial" w:cs="Arial"/>
                </w:rPr>
                <w:t>https://www.worksafe.qld.gov.au/__data/assets/word_doc/0003/133725/Excavation-and-trenching-checklist.docx</w:t>
              </w:r>
            </w:hyperlink>
            <w:r w:rsidR="003A039D">
              <w:rPr>
                <w:rFonts w:ascii="Arial" w:hAnsi="Arial" w:cs="Arial"/>
              </w:rPr>
              <w:t xml:space="preserve"> </w:t>
            </w:r>
            <w:permEnd w:id="1292175118"/>
          </w:p>
        </w:tc>
      </w:tr>
      <w:tr w:rsidR="00DA0B6F" w:rsidRPr="00DA0B6F" w:rsidTr="00012E0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465317" w:rsidRPr="00516F5A" w:rsidRDefault="00465317" w:rsidP="00465317">
            <w:pPr>
              <w:pStyle w:val="ListParagraph"/>
              <w:numPr>
                <w:ilvl w:val="0"/>
                <w:numId w:val="25"/>
              </w:numPr>
              <w:rPr>
                <w:rFonts w:ascii="Arial" w:hAnsi="Arial" w:cs="Arial"/>
              </w:rPr>
            </w:pPr>
            <w:permStart w:id="1608452975" w:edGrp="everyone"/>
            <w:r>
              <w:rPr>
                <w:rFonts w:ascii="Arial" w:hAnsi="Arial" w:cs="Arial"/>
              </w:rPr>
              <w:t>Identifying the nature and condition of the ground or work environment</w:t>
            </w:r>
          </w:p>
          <w:p w:rsidR="00465317" w:rsidRDefault="00465317" w:rsidP="00465317">
            <w:pPr>
              <w:pStyle w:val="ListParagraph"/>
              <w:numPr>
                <w:ilvl w:val="0"/>
                <w:numId w:val="25"/>
              </w:numPr>
              <w:rPr>
                <w:rFonts w:ascii="Arial" w:hAnsi="Arial" w:cs="Arial"/>
              </w:rPr>
            </w:pPr>
            <w:r>
              <w:rPr>
                <w:rFonts w:ascii="Arial" w:hAnsi="Arial" w:cs="Arial"/>
              </w:rPr>
              <w:t>Selecting the right plant and equipment for the excavation works</w:t>
            </w:r>
          </w:p>
          <w:p w:rsidR="00465317" w:rsidRPr="00516F5A" w:rsidRDefault="00465317" w:rsidP="00465317">
            <w:pPr>
              <w:pStyle w:val="ListParagraph"/>
              <w:numPr>
                <w:ilvl w:val="0"/>
                <w:numId w:val="25"/>
              </w:numPr>
              <w:rPr>
                <w:rFonts w:ascii="Arial" w:hAnsi="Arial" w:cs="Arial"/>
              </w:rPr>
            </w:pPr>
            <w:r>
              <w:rPr>
                <w:rFonts w:ascii="Arial" w:hAnsi="Arial" w:cs="Arial"/>
              </w:rPr>
              <w:t>P</w:t>
            </w:r>
            <w:r w:rsidRPr="00516F5A">
              <w:rPr>
                <w:rFonts w:ascii="Arial" w:hAnsi="Arial" w:cs="Arial"/>
              </w:rPr>
              <w:t>lannin</w:t>
            </w:r>
            <w:r>
              <w:rPr>
                <w:rFonts w:ascii="Arial" w:hAnsi="Arial" w:cs="Arial"/>
              </w:rPr>
              <w:t>g, scheduling and coordinating excavation works</w:t>
            </w:r>
          </w:p>
          <w:p w:rsidR="00465317" w:rsidRPr="00465317" w:rsidRDefault="00465317" w:rsidP="00465317">
            <w:pPr>
              <w:pStyle w:val="ListParagraph"/>
              <w:numPr>
                <w:ilvl w:val="0"/>
                <w:numId w:val="25"/>
              </w:numPr>
              <w:rPr>
                <w:rFonts w:ascii="Arial" w:hAnsi="Arial" w:cs="Arial"/>
              </w:rPr>
            </w:pPr>
            <w:r>
              <w:rPr>
                <w:rFonts w:ascii="Arial" w:hAnsi="Arial" w:cs="Arial"/>
              </w:rPr>
              <w:t>Operating the mobile plant safely</w:t>
            </w:r>
            <w:r w:rsidRPr="00516F5A">
              <w:rPr>
                <w:rFonts w:ascii="Arial" w:hAnsi="Arial" w:cs="Arial"/>
              </w:rPr>
              <w:t>.</w:t>
            </w:r>
          </w:p>
          <w:permEnd w:id="1608452975"/>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012E00">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486306593" w:edGrp="everyone"/>
        <w:tc>
          <w:tcPr>
            <w:tcW w:w="6015" w:type="dxa"/>
          </w:tcPr>
          <w:p w:rsidR="00286643" w:rsidRPr="00286643" w:rsidRDefault="00167DC2"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486306593"/>
            <w:r w:rsidR="00286643" w:rsidRPr="00286643">
              <w:rPr>
                <w:rFonts w:ascii="Arial" w:hAnsi="Arial" w:cs="Arial"/>
              </w:rPr>
              <w:t xml:space="preserve"> Satisfactory </w:t>
            </w:r>
            <w:r w:rsidR="00286643" w:rsidRPr="00286643">
              <w:rPr>
                <w:rFonts w:ascii="Arial" w:hAnsi="Arial" w:cs="Arial"/>
              </w:rPr>
              <w:tab/>
            </w:r>
          </w:p>
          <w:p w:rsidR="00286643" w:rsidRPr="00286643" w:rsidRDefault="00167DC2"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05073296" w:edGrp="everyone"/>
                <w:r w:rsidR="00286643" w:rsidRPr="00286643">
                  <w:rPr>
                    <w:rFonts w:ascii="Segoe UI Symbol" w:hAnsi="Segoe UI Symbol" w:cs="Segoe UI Symbol"/>
                  </w:rPr>
                  <w:t>☐</w:t>
                </w:r>
                <w:permEnd w:id="1905073296"/>
              </w:sdtContent>
            </w:sdt>
            <w:r w:rsidR="00286643" w:rsidRPr="00286643">
              <w:rPr>
                <w:rFonts w:ascii="Arial" w:hAnsi="Arial" w:cs="Arial"/>
              </w:rPr>
              <w:t xml:space="preserve"> Not satisfactory</w:t>
            </w:r>
          </w:p>
        </w:tc>
      </w:tr>
      <w:tr w:rsidR="00286643" w:rsidRPr="00286643" w:rsidTr="00012E00">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567519456" w:edGrp="everyone"/>
            <w:permEnd w:id="1567519456"/>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012E00">
        <w:trPr>
          <w:trHeight w:val="567"/>
        </w:trPr>
        <w:tc>
          <w:tcPr>
            <w:tcW w:w="9242" w:type="dxa"/>
          </w:tcPr>
          <w:p w:rsidR="00B25EBE" w:rsidRPr="00DA0B6F" w:rsidRDefault="002F73C4" w:rsidP="00A45C65">
            <w:pPr>
              <w:keepNext/>
              <w:rPr>
                <w:rFonts w:ascii="Arial" w:hAnsi="Arial" w:cs="Arial"/>
              </w:rPr>
            </w:pPr>
            <w:permStart w:id="2139560320" w:edGrp="everyone"/>
            <w:r>
              <w:rPr>
                <w:rFonts w:ascii="Arial" w:hAnsi="Arial" w:cs="Arial"/>
              </w:rPr>
              <w:t>Occupational Health and Safety</w:t>
            </w:r>
            <w:r w:rsidR="00AE374A">
              <w:rPr>
                <w:rFonts w:ascii="Arial" w:hAnsi="Arial" w:cs="Arial"/>
              </w:rPr>
              <w:t xml:space="preserve"> Policy</w:t>
            </w:r>
            <w:r>
              <w:rPr>
                <w:rFonts w:ascii="Arial" w:hAnsi="Arial" w:cs="Arial"/>
              </w:rPr>
              <w:t xml:space="preserve">; Providing a safe and risk free environment for all who work/visit its workplaces. Eliminating work related injury and illness. </w:t>
            </w:r>
            <w:permEnd w:id="2139560320"/>
          </w:p>
        </w:tc>
      </w:tr>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AF64D6" w:rsidP="00A45C65">
            <w:pPr>
              <w:keepNext/>
              <w:rPr>
                <w:rFonts w:ascii="Arial" w:hAnsi="Arial" w:cs="Arial"/>
              </w:rPr>
            </w:pPr>
            <w:permStart w:id="1439182599" w:edGrp="everyone"/>
            <w:r>
              <w:rPr>
                <w:rFonts w:ascii="Arial" w:hAnsi="Arial" w:cs="Arial"/>
              </w:rPr>
              <w:t xml:space="preserve">This document can be accessed through our hard copies in Plans and printouts kept onsite or through </w:t>
            </w:r>
            <w:proofErr w:type="spellStart"/>
            <w:r>
              <w:rPr>
                <w:rFonts w:ascii="Arial" w:hAnsi="Arial" w:cs="Arial"/>
              </w:rPr>
              <w:t>Proconnect</w:t>
            </w:r>
            <w:proofErr w:type="spellEnd"/>
            <w:r>
              <w:rPr>
                <w:rFonts w:ascii="Arial" w:hAnsi="Arial" w:cs="Arial"/>
              </w:rPr>
              <w:t xml:space="preserve"> – a </w:t>
            </w:r>
            <w:proofErr w:type="spellStart"/>
            <w:r>
              <w:rPr>
                <w:rFonts w:ascii="Arial" w:hAnsi="Arial" w:cs="Arial"/>
              </w:rPr>
              <w:t>Sharepoint</w:t>
            </w:r>
            <w:proofErr w:type="spellEnd"/>
            <w:r>
              <w:rPr>
                <w:rFonts w:ascii="Arial" w:hAnsi="Arial" w:cs="Arial"/>
              </w:rPr>
              <w:t xml:space="preserve"> for Probuild Constructions</w:t>
            </w:r>
            <w:permEnd w:id="1439182599"/>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816075" w:rsidP="00286643">
            <w:pPr>
              <w:rPr>
                <w:rFonts w:ascii="Arial" w:hAnsi="Arial" w:cs="Arial"/>
              </w:rPr>
            </w:pPr>
            <w:permStart w:id="1222909401" w:edGrp="everyone"/>
            <w:r>
              <w:rPr>
                <w:rFonts w:ascii="Arial" w:hAnsi="Arial" w:cs="Arial"/>
              </w:rPr>
              <w:t xml:space="preserve">This Policy is currently complying with WHS Legislation and AS/NZS 4801. However, It </w:t>
            </w:r>
            <w:r w:rsidR="00535EF3">
              <w:rPr>
                <w:rFonts w:ascii="Arial" w:hAnsi="Arial" w:cs="Arial"/>
              </w:rPr>
              <w:t>be ensured by checking the regulatory, reporting and auditing obligations are met. It can be developed with any changes to the WHS legislation.</w:t>
            </w:r>
            <w:r w:rsidR="000505B2">
              <w:rPr>
                <w:rFonts w:ascii="Arial" w:hAnsi="Arial" w:cs="Arial"/>
              </w:rPr>
              <w:t xml:space="preserve"> It </w:t>
            </w:r>
            <w:r w:rsidR="00AE374A">
              <w:rPr>
                <w:rFonts w:ascii="Arial" w:hAnsi="Arial" w:cs="Arial"/>
              </w:rPr>
              <w:t>is constantly updated and monitored to comply.</w:t>
            </w:r>
            <w:permEnd w:id="1222909401"/>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012E00">
        <w:trPr>
          <w:trHeight w:val="567"/>
        </w:trPr>
        <w:tc>
          <w:tcPr>
            <w:tcW w:w="9242" w:type="dxa"/>
          </w:tcPr>
          <w:p w:rsidR="00B25EBE" w:rsidRPr="00DA0B6F" w:rsidRDefault="00816075" w:rsidP="00A45C65">
            <w:pPr>
              <w:keepNext/>
              <w:rPr>
                <w:rFonts w:ascii="Arial" w:hAnsi="Arial" w:cs="Arial"/>
              </w:rPr>
            </w:pPr>
            <w:permStart w:id="553977209" w:edGrp="everyone"/>
            <w:r>
              <w:rPr>
                <w:rFonts w:ascii="Arial" w:hAnsi="Arial" w:cs="Arial"/>
              </w:rPr>
              <w:t>Health Surveillance &amp; Monitoring</w:t>
            </w:r>
            <w:r w:rsidR="00AE374A">
              <w:rPr>
                <w:rFonts w:ascii="Arial" w:hAnsi="Arial" w:cs="Arial"/>
              </w:rPr>
              <w:t xml:space="preserve"> Procedure</w:t>
            </w:r>
            <w:r>
              <w:rPr>
                <w:rFonts w:ascii="Arial" w:hAnsi="Arial" w:cs="Arial"/>
              </w:rPr>
              <w:t xml:space="preserve">; </w:t>
            </w:r>
            <w:r w:rsidRPr="00816075">
              <w:rPr>
                <w:rFonts w:ascii="Arial" w:hAnsi="Arial" w:cs="Arial"/>
              </w:rPr>
              <w:t>To outline the Probuild requirements for employee health surveillance and monitoring. Where such surveillance is carried out suitable arrangements for employees’ wellbeing are in to be plac</w:t>
            </w:r>
            <w:r>
              <w:rPr>
                <w:rFonts w:ascii="Arial" w:hAnsi="Arial" w:cs="Arial"/>
              </w:rPr>
              <w:t>e</w:t>
            </w:r>
            <w:permEnd w:id="553977209"/>
          </w:p>
        </w:tc>
      </w:tr>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012E00">
        <w:trPr>
          <w:trHeight w:val="567"/>
        </w:trPr>
        <w:tc>
          <w:tcPr>
            <w:tcW w:w="9242" w:type="dxa"/>
          </w:tcPr>
          <w:p w:rsidR="00B25EBE" w:rsidRPr="00DA0B6F" w:rsidRDefault="00816075" w:rsidP="00A45C65">
            <w:pPr>
              <w:keepNext/>
              <w:rPr>
                <w:rFonts w:ascii="Arial" w:hAnsi="Arial" w:cs="Arial"/>
              </w:rPr>
            </w:pPr>
            <w:permStart w:id="1136526043" w:edGrp="everyone"/>
            <w:r w:rsidRPr="00816075">
              <w:rPr>
                <w:rFonts w:ascii="Arial" w:hAnsi="Arial" w:cs="Arial"/>
              </w:rPr>
              <w:t xml:space="preserve">This document can be accessed through our hard copies in Plans and printouts kept onsite or through </w:t>
            </w:r>
            <w:proofErr w:type="spellStart"/>
            <w:r w:rsidRPr="00816075">
              <w:rPr>
                <w:rFonts w:ascii="Arial" w:hAnsi="Arial" w:cs="Arial"/>
              </w:rPr>
              <w:t>Proconnect</w:t>
            </w:r>
            <w:proofErr w:type="spellEnd"/>
            <w:r w:rsidRPr="00816075">
              <w:rPr>
                <w:rFonts w:ascii="Arial" w:hAnsi="Arial" w:cs="Arial"/>
              </w:rPr>
              <w:t xml:space="preserve"> – a </w:t>
            </w:r>
            <w:proofErr w:type="spellStart"/>
            <w:r w:rsidRPr="00816075">
              <w:rPr>
                <w:rFonts w:ascii="Arial" w:hAnsi="Arial" w:cs="Arial"/>
              </w:rPr>
              <w:t>Sharepoint</w:t>
            </w:r>
            <w:proofErr w:type="spellEnd"/>
            <w:r w:rsidRPr="00816075">
              <w:rPr>
                <w:rFonts w:ascii="Arial" w:hAnsi="Arial" w:cs="Arial"/>
              </w:rPr>
              <w:t xml:space="preserve"> for Probuild Constructions</w:t>
            </w:r>
            <w:permEnd w:id="1136526043"/>
          </w:p>
        </w:tc>
      </w:tr>
      <w:tr w:rsidR="009C4667" w:rsidRPr="00DA0B6F" w:rsidTr="00012E0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AB69C2" w:rsidP="00286643">
            <w:pPr>
              <w:rPr>
                <w:rFonts w:ascii="Arial" w:hAnsi="Arial" w:cs="Arial"/>
              </w:rPr>
            </w:pPr>
            <w:permStart w:id="933890976" w:edGrp="everyone"/>
            <w:r>
              <w:rPr>
                <w:rFonts w:ascii="Arial" w:hAnsi="Arial" w:cs="Arial"/>
              </w:rPr>
              <w:t>While this procedures currently complying with WHS Legislation</w:t>
            </w:r>
            <w:r w:rsidR="00C57016">
              <w:rPr>
                <w:rFonts w:ascii="Arial" w:hAnsi="Arial" w:cs="Arial"/>
              </w:rPr>
              <w:t xml:space="preserve"> it should be checked for compliance through Australian Standard and National Codes. Jurisdictional Legislative requirements can also be references.</w:t>
            </w:r>
            <w:r>
              <w:rPr>
                <w:rFonts w:ascii="Arial" w:hAnsi="Arial" w:cs="Arial"/>
              </w:rPr>
              <w:t xml:space="preserve"> </w:t>
            </w:r>
            <w:r w:rsidR="00AE374A">
              <w:rPr>
                <w:rFonts w:ascii="Arial" w:hAnsi="Arial" w:cs="Arial"/>
              </w:rPr>
              <w:t xml:space="preserve"> This reviewed yearly unless there is changes made to legislation and it will reflected in the document.</w:t>
            </w:r>
            <w:permEnd w:id="933890976"/>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012E00">
        <w:trPr>
          <w:trHeight w:val="567"/>
        </w:trPr>
        <w:tc>
          <w:tcPr>
            <w:tcW w:w="9242" w:type="dxa"/>
          </w:tcPr>
          <w:p w:rsidR="00B25EBE" w:rsidRPr="00DA0B6F" w:rsidRDefault="007C1DFE" w:rsidP="00A45C65">
            <w:pPr>
              <w:keepNext/>
              <w:rPr>
                <w:rFonts w:ascii="Arial" w:hAnsi="Arial" w:cs="Arial"/>
              </w:rPr>
            </w:pPr>
            <w:permStart w:id="1316044855" w:edGrp="everyone"/>
            <w:r>
              <w:rPr>
                <w:color w:val="000000"/>
                <w:sz w:val="27"/>
                <w:szCs w:val="27"/>
              </w:rPr>
              <w:t xml:space="preserve">Hazardous Substance/Dangerous Goods Risk Assessment; This is an assessment to work through the nature or the hazardous </w:t>
            </w:r>
            <w:r w:rsidR="00AE374A">
              <w:rPr>
                <w:color w:val="000000"/>
                <w:sz w:val="27"/>
                <w:szCs w:val="27"/>
              </w:rPr>
              <w:t>substance</w:t>
            </w:r>
            <w:r>
              <w:rPr>
                <w:color w:val="000000"/>
                <w:sz w:val="27"/>
                <w:szCs w:val="27"/>
              </w:rPr>
              <w:t xml:space="preserve"> to ensure that the information is recorded correctly and there is a record of who has been inducted to use this material. </w:t>
            </w:r>
            <w:permEnd w:id="1316044855"/>
          </w:p>
        </w:tc>
      </w:tr>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012E00">
        <w:trPr>
          <w:trHeight w:val="567"/>
        </w:trPr>
        <w:tc>
          <w:tcPr>
            <w:tcW w:w="9242" w:type="dxa"/>
          </w:tcPr>
          <w:p w:rsidR="00B25EBE" w:rsidRPr="00DA0B6F" w:rsidRDefault="007C1DFE" w:rsidP="00A45C65">
            <w:pPr>
              <w:keepNext/>
              <w:rPr>
                <w:rFonts w:ascii="Arial" w:hAnsi="Arial" w:cs="Arial"/>
              </w:rPr>
            </w:pPr>
            <w:permStart w:id="719656651" w:edGrp="everyone"/>
            <w:r w:rsidRPr="00816075">
              <w:rPr>
                <w:rFonts w:ascii="Arial" w:hAnsi="Arial" w:cs="Arial"/>
              </w:rPr>
              <w:t xml:space="preserve">This document can be accessed through our hard copies in Plans and printouts kept onsite or through </w:t>
            </w:r>
            <w:proofErr w:type="spellStart"/>
            <w:r w:rsidRPr="00816075">
              <w:rPr>
                <w:rFonts w:ascii="Arial" w:hAnsi="Arial" w:cs="Arial"/>
              </w:rPr>
              <w:t>Proconnect</w:t>
            </w:r>
            <w:proofErr w:type="spellEnd"/>
            <w:r w:rsidRPr="00816075">
              <w:rPr>
                <w:rFonts w:ascii="Arial" w:hAnsi="Arial" w:cs="Arial"/>
              </w:rPr>
              <w:t xml:space="preserve"> – a </w:t>
            </w:r>
            <w:proofErr w:type="spellStart"/>
            <w:r w:rsidRPr="00816075">
              <w:rPr>
                <w:rFonts w:ascii="Arial" w:hAnsi="Arial" w:cs="Arial"/>
              </w:rPr>
              <w:t>Sharepoint</w:t>
            </w:r>
            <w:proofErr w:type="spellEnd"/>
            <w:r w:rsidRPr="00816075">
              <w:rPr>
                <w:rFonts w:ascii="Arial" w:hAnsi="Arial" w:cs="Arial"/>
              </w:rPr>
              <w:t xml:space="preserve"> for Probuild Constructions</w:t>
            </w:r>
            <w:permEnd w:id="719656651"/>
          </w:p>
        </w:tc>
      </w:tr>
      <w:tr w:rsidR="009C4667" w:rsidRPr="00DA0B6F" w:rsidTr="00012E0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7C1DFE" w:rsidP="00286643">
            <w:pPr>
              <w:rPr>
                <w:rFonts w:ascii="Arial" w:hAnsi="Arial" w:cs="Arial"/>
              </w:rPr>
            </w:pPr>
            <w:permStart w:id="826296976" w:edGrp="everyone"/>
            <w:r>
              <w:rPr>
                <w:rFonts w:ascii="Arial" w:hAnsi="Arial" w:cs="Arial"/>
              </w:rPr>
              <w:t xml:space="preserve">While this procedures currently complying with WHS Legislation it should be checked for compliance through Australian Standard and National Codes. With regular reviews of the procedure and legislation it can be developed and changed to ensure compliance.  </w:t>
            </w:r>
            <w:permEnd w:id="826296976"/>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012E00">
        <w:trPr>
          <w:trHeight w:val="567"/>
        </w:trPr>
        <w:tc>
          <w:tcPr>
            <w:tcW w:w="9242" w:type="dxa"/>
          </w:tcPr>
          <w:p w:rsidR="00B25EBE" w:rsidRPr="00DA0B6F" w:rsidRDefault="00494BEF" w:rsidP="00A45C65">
            <w:pPr>
              <w:keepNext/>
              <w:rPr>
                <w:rFonts w:ascii="Arial" w:hAnsi="Arial" w:cs="Arial"/>
              </w:rPr>
            </w:pPr>
            <w:permStart w:id="881534005" w:edGrp="everyone"/>
            <w:r w:rsidRPr="00494BEF">
              <w:rPr>
                <w:rFonts w:ascii="Arial" w:hAnsi="Arial" w:cs="Arial"/>
              </w:rPr>
              <w:t>Health, Safety &amp; Environmental Management System Manua</w:t>
            </w:r>
            <w:r>
              <w:rPr>
                <w:rFonts w:ascii="Arial" w:hAnsi="Arial" w:cs="Arial"/>
              </w:rPr>
              <w:t>l;</w:t>
            </w:r>
            <w:r w:rsidR="00F05B0C">
              <w:t xml:space="preserve"> </w:t>
            </w:r>
            <w:r w:rsidR="00F05B0C" w:rsidRPr="00F05B0C">
              <w:rPr>
                <w:rFonts w:ascii="Arial" w:hAnsi="Arial" w:cs="Arial"/>
              </w:rPr>
              <w:t xml:space="preserve">The HSE MS has been developed from the corporate commitment and key objectives of </w:t>
            </w:r>
            <w:proofErr w:type="spellStart"/>
            <w:r w:rsidR="00F05B0C" w:rsidRPr="00F05B0C">
              <w:rPr>
                <w:rFonts w:ascii="Arial" w:hAnsi="Arial" w:cs="Arial"/>
              </w:rPr>
              <w:t>Probuild’s</w:t>
            </w:r>
            <w:proofErr w:type="spellEnd"/>
            <w:r w:rsidR="00F05B0C" w:rsidRPr="00F05B0C">
              <w:rPr>
                <w:rFonts w:ascii="Arial" w:hAnsi="Arial" w:cs="Arial"/>
              </w:rPr>
              <w:t xml:space="preserve"> OH&amp;S and Environmental Management Policies and provides the framework upon which workplace specific Management Plans shall be based. Probuild employees will be trained into this HSEMS Manual as part of HSE Management System Training.</w:t>
            </w:r>
            <w:r>
              <w:rPr>
                <w:rFonts w:ascii="Arial" w:hAnsi="Arial" w:cs="Arial"/>
              </w:rPr>
              <w:t xml:space="preserve"> </w:t>
            </w:r>
            <w:permEnd w:id="881534005"/>
          </w:p>
        </w:tc>
      </w:tr>
      <w:tr w:rsidR="00B25EBE" w:rsidRPr="00DA0B6F" w:rsidTr="00012E0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012E00">
        <w:trPr>
          <w:trHeight w:val="567"/>
        </w:trPr>
        <w:tc>
          <w:tcPr>
            <w:tcW w:w="9242" w:type="dxa"/>
          </w:tcPr>
          <w:p w:rsidR="00B25EBE" w:rsidRPr="00DA0B6F" w:rsidRDefault="00F05B0C" w:rsidP="00A45C65">
            <w:pPr>
              <w:keepNext/>
              <w:rPr>
                <w:rFonts w:ascii="Arial" w:hAnsi="Arial" w:cs="Arial"/>
              </w:rPr>
            </w:pPr>
            <w:permStart w:id="1868457643" w:edGrp="everyone"/>
            <w:r w:rsidRPr="00F05B0C">
              <w:rPr>
                <w:rFonts w:ascii="Arial" w:hAnsi="Arial" w:cs="Arial"/>
              </w:rPr>
              <w:t xml:space="preserve">This document can be accessed through our hard copies in Plans and printouts kept onsite or through </w:t>
            </w:r>
            <w:proofErr w:type="spellStart"/>
            <w:r w:rsidRPr="00F05B0C">
              <w:rPr>
                <w:rFonts w:ascii="Arial" w:hAnsi="Arial" w:cs="Arial"/>
              </w:rPr>
              <w:t>Proconnect</w:t>
            </w:r>
            <w:proofErr w:type="spellEnd"/>
            <w:r w:rsidRPr="00F05B0C">
              <w:rPr>
                <w:rFonts w:ascii="Arial" w:hAnsi="Arial" w:cs="Arial"/>
              </w:rPr>
              <w:t xml:space="preserve"> – a </w:t>
            </w:r>
            <w:proofErr w:type="spellStart"/>
            <w:r w:rsidRPr="00F05B0C">
              <w:rPr>
                <w:rFonts w:ascii="Arial" w:hAnsi="Arial" w:cs="Arial"/>
              </w:rPr>
              <w:t>Sharepoint</w:t>
            </w:r>
            <w:proofErr w:type="spellEnd"/>
            <w:r w:rsidRPr="00F05B0C">
              <w:rPr>
                <w:rFonts w:ascii="Arial" w:hAnsi="Arial" w:cs="Arial"/>
              </w:rPr>
              <w:t xml:space="preserve"> for Probuild Constructions</w:t>
            </w:r>
            <w:permEnd w:id="1868457643"/>
          </w:p>
        </w:tc>
      </w:tr>
      <w:tr w:rsidR="009C4667" w:rsidRPr="00DA0B6F" w:rsidTr="00012E0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F05B0C" w:rsidRPr="00F05B0C" w:rsidRDefault="00F05B0C" w:rsidP="00F05B0C">
            <w:pPr>
              <w:rPr>
                <w:rFonts w:ascii="Arial" w:hAnsi="Arial" w:cs="Arial"/>
              </w:rPr>
            </w:pPr>
            <w:permStart w:id="799483550" w:edGrp="everyone"/>
            <w:r w:rsidRPr="00F05B0C">
              <w:rPr>
                <w:rFonts w:ascii="Arial" w:hAnsi="Arial" w:cs="Arial"/>
              </w:rPr>
              <w:t xml:space="preserve">This HSE MS is integrated with </w:t>
            </w:r>
            <w:proofErr w:type="spellStart"/>
            <w:r w:rsidRPr="00F05B0C">
              <w:rPr>
                <w:rFonts w:ascii="Arial" w:hAnsi="Arial" w:cs="Arial"/>
              </w:rPr>
              <w:t>Probuild’s</w:t>
            </w:r>
            <w:proofErr w:type="spellEnd"/>
            <w:r w:rsidRPr="00F05B0C">
              <w:rPr>
                <w:rFonts w:ascii="Arial" w:hAnsi="Arial" w:cs="Arial"/>
              </w:rPr>
              <w:t xml:space="preserve"> Quality Management Systems (QMS) which has certification to AS/NZS9001:2008.</w:t>
            </w:r>
            <w:r>
              <w:t xml:space="preserve"> </w:t>
            </w:r>
            <w:r w:rsidRPr="00F05B0C">
              <w:rPr>
                <w:rFonts w:ascii="Arial" w:hAnsi="Arial" w:cs="Arial"/>
              </w:rPr>
              <w:t>Probuild conducts a formal review of the HSE MS at minimum yearly intervals. Each Business Unit completes a HSE MS review on an annual basis (as a minimum) and forwards the results of t</w:t>
            </w:r>
            <w:r>
              <w:rPr>
                <w:rFonts w:ascii="Arial" w:hAnsi="Arial" w:cs="Arial"/>
              </w:rPr>
              <w:t xml:space="preserve">his to the HSE Systems Manager. </w:t>
            </w:r>
            <w:r w:rsidRPr="00F05B0C">
              <w:rPr>
                <w:rFonts w:ascii="Arial" w:hAnsi="Arial" w:cs="Arial"/>
              </w:rPr>
              <w:t>To facilitate the above, the Probuild HSE MS is reviewed during HSEMS System review meetings and the results are collated. The review includes but is not limited to an analysis of performance against:</w:t>
            </w:r>
          </w:p>
          <w:p w:rsidR="00F05B0C" w:rsidRPr="00F05B0C" w:rsidRDefault="00F05B0C" w:rsidP="00F05B0C">
            <w:pPr>
              <w:rPr>
                <w:rFonts w:ascii="Arial" w:hAnsi="Arial" w:cs="Arial"/>
              </w:rPr>
            </w:pPr>
            <w:r w:rsidRPr="00F05B0C">
              <w:rPr>
                <w:rFonts w:ascii="Arial" w:hAnsi="Arial" w:cs="Arial"/>
              </w:rPr>
              <w:t>* Probuild HSE objectives and targets;</w:t>
            </w:r>
          </w:p>
          <w:p w:rsidR="00F05B0C" w:rsidRPr="00F05B0C" w:rsidRDefault="00F05B0C" w:rsidP="00F05B0C">
            <w:pPr>
              <w:rPr>
                <w:rFonts w:ascii="Arial" w:hAnsi="Arial" w:cs="Arial"/>
              </w:rPr>
            </w:pPr>
            <w:r w:rsidRPr="00F05B0C">
              <w:rPr>
                <w:rFonts w:ascii="Arial" w:hAnsi="Arial" w:cs="Arial"/>
              </w:rPr>
              <w:t>* Internal and external audit findings;</w:t>
            </w:r>
          </w:p>
          <w:p w:rsidR="00B25EBE" w:rsidRPr="00DA0B6F" w:rsidRDefault="00F05B0C" w:rsidP="00286643">
            <w:pPr>
              <w:rPr>
                <w:rFonts w:ascii="Arial" w:hAnsi="Arial" w:cs="Arial"/>
              </w:rPr>
            </w:pPr>
            <w:r w:rsidRPr="00F05B0C">
              <w:rPr>
                <w:rFonts w:ascii="Arial" w:hAnsi="Arial" w:cs="Arial"/>
              </w:rPr>
              <w:t>Changes to legislative requirements. The results of the Probuild HSE MS review are used to further develop the Health Safety Environment Management System across Probuild.</w:t>
            </w:r>
            <w:permEnd w:id="799483550"/>
          </w:p>
        </w:tc>
      </w:tr>
    </w:tbl>
    <w:p w:rsidR="00B25EBE" w:rsidRDefault="00B25EBE" w:rsidP="00520AFD">
      <w:pPr>
        <w:spacing w:after="0" w:line="240" w:lineRule="auto"/>
        <w:rPr>
          <w:rFonts w:ascii="Arial" w:hAnsi="Arial" w:cs="Arial"/>
        </w:rPr>
      </w:pPr>
    </w:p>
    <w:p w:rsidR="00286643" w:rsidRPr="00286643" w:rsidRDefault="00286643" w:rsidP="00012E00">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012E00">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795632657" w:edGrp="everyone"/>
        <w:tc>
          <w:tcPr>
            <w:tcW w:w="6015" w:type="dxa"/>
          </w:tcPr>
          <w:p w:rsidR="00286643" w:rsidRPr="00286643" w:rsidRDefault="00167DC2"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795632657"/>
            <w:r w:rsidR="00286643" w:rsidRPr="00286643">
              <w:rPr>
                <w:rFonts w:ascii="Arial" w:hAnsi="Arial" w:cs="Arial"/>
              </w:rPr>
              <w:t xml:space="preserve"> Satisfactory </w:t>
            </w:r>
            <w:r w:rsidR="00286643" w:rsidRPr="00286643">
              <w:rPr>
                <w:rFonts w:ascii="Arial" w:hAnsi="Arial" w:cs="Arial"/>
              </w:rPr>
              <w:tab/>
            </w:r>
          </w:p>
          <w:p w:rsidR="00286643" w:rsidRPr="00286643" w:rsidRDefault="00167DC2"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1219191095" w:edGrp="everyone"/>
                <w:r w:rsidR="00286643" w:rsidRPr="00286643">
                  <w:rPr>
                    <w:rFonts w:ascii="Segoe UI Symbol" w:hAnsi="Segoe UI Symbol" w:cs="Segoe UI Symbol"/>
                  </w:rPr>
                  <w:t>☐</w:t>
                </w:r>
                <w:permEnd w:id="1219191095"/>
              </w:sdtContent>
            </w:sdt>
            <w:r w:rsidR="00286643" w:rsidRPr="00286643">
              <w:rPr>
                <w:rFonts w:ascii="Arial" w:hAnsi="Arial" w:cs="Arial"/>
              </w:rPr>
              <w:t xml:space="preserve"> Not satisfactory</w:t>
            </w:r>
          </w:p>
        </w:tc>
      </w:tr>
      <w:tr w:rsidR="00286643" w:rsidRPr="00286643" w:rsidTr="00012E00">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2094991229" w:edGrp="everyone"/>
            <w:permEnd w:id="2094991229"/>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Pr="00DE7CCF" w:rsidRDefault="00B9326D" w:rsidP="009926B1">
            <w:pPr>
              <w:rPr>
                <w:rFonts w:ascii="Arial" w:hAnsi="Arial" w:cs="Arial"/>
              </w:rPr>
            </w:pPr>
            <w:permStart w:id="330054733" w:edGrp="everyone"/>
            <w:r w:rsidRPr="00B9326D">
              <w:rPr>
                <w:rFonts w:ascii="Arial" w:hAnsi="Arial" w:cs="Arial"/>
              </w:rPr>
              <w:t>At Probuild, we understand that from every strong foundation through to the tip of every tower, our built environment demands the utmost quality. So for 30 years and counting, we’ve created major projects for clients nationwide.</w:t>
            </w:r>
            <w:r>
              <w:rPr>
                <w:rFonts w:ascii="Arial" w:hAnsi="Arial" w:cs="Arial"/>
              </w:rPr>
              <w:t xml:space="preserve"> Probuild </w:t>
            </w:r>
            <w:r w:rsidRPr="00B9326D">
              <w:rPr>
                <w:rFonts w:ascii="Arial" w:hAnsi="Arial" w:cs="Arial"/>
              </w:rPr>
              <w:t>are committed to providing all people who work on, or visit our workplaces, with an environment that is safe. This commitment is encapsulated by our safet</w:t>
            </w:r>
            <w:r>
              <w:rPr>
                <w:rFonts w:ascii="Arial" w:hAnsi="Arial" w:cs="Arial"/>
              </w:rPr>
              <w:t xml:space="preserve">y mantra: care, courage, pride. </w:t>
            </w:r>
            <w:r w:rsidRPr="00B9326D">
              <w:rPr>
                <w:rFonts w:ascii="Arial" w:hAnsi="Arial" w:cs="Arial"/>
              </w:rPr>
              <w:t>We recognise that Health, Safety and the Environment (HSE) are the most significant components of all our activities. That’s why we maintain certification to AS/NZS4801, accreditation to the Federal Safety Commissioner Accreditation Scheme and AS/NZS14001 and often exceed relevant legislative requirements.</w:t>
            </w:r>
            <w:permEnd w:id="33005473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Pr="00DE7CCF" w:rsidRDefault="009275AC" w:rsidP="009926B1">
            <w:pPr>
              <w:rPr>
                <w:rFonts w:ascii="Arial" w:hAnsi="Arial" w:cs="Arial"/>
              </w:rPr>
            </w:pPr>
            <w:permStart w:id="1688170135" w:edGrp="everyone"/>
            <w:r>
              <w:rPr>
                <w:rFonts w:ascii="Arial" w:hAnsi="Arial" w:cs="Arial"/>
              </w:rPr>
              <w:t xml:space="preserve">The regulator for Probuild Constructions QLD IS Workplace Health and Safety Queensland (WHSQ). They are responsible for improving WHS in Queensland and helping </w:t>
            </w:r>
            <w:r w:rsidR="00040F70">
              <w:rPr>
                <w:rFonts w:ascii="Arial" w:hAnsi="Arial" w:cs="Arial"/>
              </w:rPr>
              <w:t>reduce</w:t>
            </w:r>
            <w:r>
              <w:rPr>
                <w:rFonts w:ascii="Arial" w:hAnsi="Arial" w:cs="Arial"/>
              </w:rPr>
              <w:t xml:space="preserve"> the risk of workers being killed or injured on the job. </w:t>
            </w:r>
            <w:r w:rsidR="00D36B1E">
              <w:rPr>
                <w:rFonts w:ascii="Arial" w:hAnsi="Arial" w:cs="Arial"/>
              </w:rPr>
              <w:t>Some of the functions and powers of WHS include the following: Advising and making recommendation to relevant minister and reporting on operations and effectiveness, Monitoring and enforcing compliance, Providing advice and information to duty holders and the community, collecting analysing and publishing statistics, promoting and supporting education and training, administer internal reviews and engaging, promoting and coordinating the sharing information to achieve objectives.</w:t>
            </w:r>
            <w:r>
              <w:rPr>
                <w:rFonts w:ascii="Arial" w:hAnsi="Arial" w:cs="Arial"/>
              </w:rPr>
              <w:t xml:space="preserve"> </w:t>
            </w:r>
            <w:permEnd w:id="168817013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B0572B" w:rsidRPr="00B0572B" w:rsidRDefault="00B0572B" w:rsidP="00B0572B">
            <w:pPr>
              <w:rPr>
                <w:rFonts w:ascii="Arial" w:hAnsi="Arial" w:cs="Arial"/>
              </w:rPr>
            </w:pPr>
            <w:permStart w:id="573273356" w:edGrp="everyone"/>
            <w:r>
              <w:rPr>
                <w:rFonts w:ascii="Arial" w:hAnsi="Arial" w:cs="Arial"/>
              </w:rPr>
              <w:t>1.</w:t>
            </w:r>
            <w:r>
              <w:t xml:space="preserve"> </w:t>
            </w:r>
            <w:r w:rsidRPr="00B0572B">
              <w:rPr>
                <w:rFonts w:ascii="Arial" w:hAnsi="Arial" w:cs="Arial"/>
              </w:rPr>
              <w:t>Under section 28 of the Work Health and Safety Act 2011 (Qld), workers have duties to:</w:t>
            </w:r>
          </w:p>
          <w:p w:rsidR="00014F85" w:rsidRDefault="00B0572B" w:rsidP="009926B1">
            <w:pPr>
              <w:rPr>
                <w:rFonts w:ascii="Arial" w:hAnsi="Arial" w:cs="Arial"/>
              </w:rPr>
            </w:pPr>
            <w:r w:rsidRPr="00B0572B">
              <w:rPr>
                <w:rFonts w:ascii="Arial" w:hAnsi="Arial" w:cs="Arial"/>
              </w:rPr>
              <w:t xml:space="preserve">Take reasonable care </w:t>
            </w:r>
            <w:r>
              <w:rPr>
                <w:rFonts w:ascii="Arial" w:hAnsi="Arial" w:cs="Arial"/>
              </w:rPr>
              <w:t xml:space="preserve">for their own health and safety, </w:t>
            </w:r>
            <w:r w:rsidRPr="00B0572B">
              <w:rPr>
                <w:rFonts w:ascii="Arial" w:hAnsi="Arial" w:cs="Arial"/>
              </w:rPr>
              <w:t>Take reasonabl</w:t>
            </w:r>
            <w:r>
              <w:rPr>
                <w:rFonts w:ascii="Arial" w:hAnsi="Arial" w:cs="Arial"/>
              </w:rPr>
              <w:t xml:space="preserve">e care for the safety of others, </w:t>
            </w:r>
            <w:r w:rsidRPr="00B0572B">
              <w:rPr>
                <w:rFonts w:ascii="Arial" w:hAnsi="Arial" w:cs="Arial"/>
              </w:rPr>
              <w:t>Comply with the re</w:t>
            </w:r>
            <w:r>
              <w:rPr>
                <w:rFonts w:ascii="Arial" w:hAnsi="Arial" w:cs="Arial"/>
              </w:rPr>
              <w:t xml:space="preserve">asonable instructions of a PCBU, </w:t>
            </w:r>
            <w:r w:rsidRPr="00B0572B">
              <w:rPr>
                <w:rFonts w:ascii="Arial" w:hAnsi="Arial" w:cs="Arial"/>
              </w:rPr>
              <w:t>Cooperate with the PCBU’s reasonable policies or procedures for health and safety</w:t>
            </w:r>
            <w:r>
              <w:rPr>
                <w:rFonts w:ascii="Arial" w:hAnsi="Arial" w:cs="Arial"/>
              </w:rPr>
              <w:t>.</w:t>
            </w:r>
          </w:p>
          <w:p w:rsidR="00014F85" w:rsidRDefault="00B0572B" w:rsidP="009926B1">
            <w:pPr>
              <w:rPr>
                <w:rFonts w:ascii="Arial" w:hAnsi="Arial" w:cs="Arial"/>
              </w:rPr>
            </w:pPr>
            <w:r>
              <w:rPr>
                <w:rFonts w:ascii="Arial" w:hAnsi="Arial" w:cs="Arial"/>
              </w:rPr>
              <w:t>2.</w:t>
            </w:r>
            <w:r w:rsidR="00E84909">
              <w:t xml:space="preserve"> </w:t>
            </w:r>
            <w:r w:rsidR="00E84909" w:rsidRPr="00E84909">
              <w:rPr>
                <w:rFonts w:ascii="Arial" w:hAnsi="Arial" w:cs="Arial"/>
              </w:rPr>
              <w:t>A ‘worker’ is defined as a person who carries out work in any capacity for a PCBU including under a contract of employment, apprenticeship or contract for services</w:t>
            </w:r>
            <w:r w:rsidR="00E84909">
              <w:rPr>
                <w:rFonts w:ascii="Arial" w:hAnsi="Arial" w:cs="Arial"/>
              </w:rPr>
              <w:t>.</w:t>
            </w:r>
          </w:p>
          <w:p w:rsidR="00014F85" w:rsidRPr="00EE60BE" w:rsidRDefault="00E84909" w:rsidP="009926B1">
            <w:pPr>
              <w:rPr>
                <w:rFonts w:ascii="Arial" w:hAnsi="Arial" w:cs="Arial"/>
              </w:rPr>
            </w:pPr>
            <w:r>
              <w:rPr>
                <w:rFonts w:ascii="Arial" w:hAnsi="Arial" w:cs="Arial"/>
              </w:rPr>
              <w:t>3.</w:t>
            </w:r>
            <w:r w:rsidR="00C5736D">
              <w:t xml:space="preserve"> </w:t>
            </w:r>
            <w:r w:rsidR="00C5736D">
              <w:rPr>
                <w:rFonts w:ascii="Arial" w:hAnsi="Arial" w:cs="Arial"/>
              </w:rPr>
              <w:t xml:space="preserve">Workers must: </w:t>
            </w:r>
            <w:r w:rsidR="00C5736D" w:rsidRPr="00C5736D">
              <w:rPr>
                <w:rFonts w:ascii="Arial" w:hAnsi="Arial" w:cs="Arial"/>
              </w:rPr>
              <w:t>take reasonable care for their own health and safety and electrical safety</w:t>
            </w:r>
            <w:r w:rsidR="00C5736D">
              <w:rPr>
                <w:rFonts w:ascii="Arial" w:hAnsi="Arial" w:cs="Arial"/>
              </w:rPr>
              <w:t xml:space="preserve">, </w:t>
            </w:r>
            <w:r w:rsidR="00C5736D" w:rsidRPr="00C5736D">
              <w:rPr>
                <w:rFonts w:ascii="Arial" w:hAnsi="Arial" w:cs="Arial"/>
              </w:rPr>
              <w:t>take reasonable care that their conduct, acts or omissions does not adversely affect the health and safety of others or adversely affect the electrical safety of other persons or property</w:t>
            </w:r>
            <w:r w:rsidR="00C5736D">
              <w:rPr>
                <w:rFonts w:ascii="Arial" w:hAnsi="Arial" w:cs="Arial"/>
              </w:rPr>
              <w:t xml:space="preserve">, </w:t>
            </w:r>
            <w:r w:rsidR="00C5736D" w:rsidRPr="00C5736D">
              <w:rPr>
                <w:rFonts w:ascii="Arial" w:hAnsi="Arial" w:cs="Arial"/>
              </w:rPr>
              <w:t>comply, so far as they are reasonably able with instructions</w:t>
            </w:r>
            <w:r w:rsidR="00C5736D">
              <w:rPr>
                <w:rFonts w:ascii="Arial" w:hAnsi="Arial" w:cs="Arial"/>
              </w:rPr>
              <w:t xml:space="preserve">, </w:t>
            </w:r>
            <w:r w:rsidR="00C5736D" w:rsidRPr="00C5736D">
              <w:rPr>
                <w:rFonts w:ascii="Arial" w:hAnsi="Arial" w:cs="Arial"/>
              </w:rPr>
              <w:t>cooperate with reasonable health and safety and electrical safety policies or procedures that have been notified to workers.</w:t>
            </w:r>
            <w:r w:rsidR="005E53B8">
              <w:rPr>
                <w:rFonts w:ascii="Arial" w:hAnsi="Arial" w:cs="Arial"/>
              </w:rPr>
              <w:t xml:space="preserve"> Refer to Division 4 of Work Health and Safety Act 2011</w:t>
            </w:r>
            <w:permEnd w:id="573273356"/>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B0572B" w:rsidRPr="00B0572B" w:rsidRDefault="00B0572B" w:rsidP="00B0572B">
            <w:pPr>
              <w:rPr>
                <w:rFonts w:ascii="Arial" w:hAnsi="Arial" w:cs="Arial"/>
              </w:rPr>
            </w:pPr>
            <w:permStart w:id="1141050283" w:edGrp="everyone"/>
            <w:r>
              <w:rPr>
                <w:rFonts w:ascii="Arial" w:hAnsi="Arial" w:cs="Arial"/>
              </w:rPr>
              <w:t>1.</w:t>
            </w:r>
            <w:r>
              <w:t xml:space="preserve"> </w:t>
            </w:r>
            <w:r w:rsidRPr="00B0572B">
              <w:rPr>
                <w:rFonts w:ascii="Arial" w:hAnsi="Arial" w:cs="Arial"/>
              </w:rPr>
              <w:t>Section 19 of the Work Health and Safety Act 2011 (Qld) provides that in holding the primary duty of care the PCBU should ensure, so far as is reasonably practicable, the health and safety of workers affected b</w:t>
            </w:r>
            <w:r>
              <w:rPr>
                <w:rFonts w:ascii="Arial" w:hAnsi="Arial" w:cs="Arial"/>
              </w:rPr>
              <w:t xml:space="preserve">y the business or undertaking. This duty includes providing: </w:t>
            </w:r>
            <w:r w:rsidRPr="00B0572B">
              <w:rPr>
                <w:rFonts w:ascii="Arial" w:hAnsi="Arial" w:cs="Arial"/>
              </w:rPr>
              <w:t>Safe work environment</w:t>
            </w:r>
            <w:r>
              <w:rPr>
                <w:rFonts w:ascii="Arial" w:hAnsi="Arial" w:cs="Arial"/>
              </w:rPr>
              <w:t xml:space="preserve">, </w:t>
            </w:r>
            <w:r w:rsidRPr="00B0572B">
              <w:rPr>
                <w:rFonts w:ascii="Arial" w:hAnsi="Arial" w:cs="Arial"/>
              </w:rPr>
              <w:t>Safe plant and structures</w:t>
            </w:r>
            <w:r>
              <w:rPr>
                <w:rFonts w:ascii="Arial" w:hAnsi="Arial" w:cs="Arial"/>
              </w:rPr>
              <w:t xml:space="preserve">, </w:t>
            </w:r>
            <w:r w:rsidRPr="00B0572B">
              <w:rPr>
                <w:rFonts w:ascii="Arial" w:hAnsi="Arial" w:cs="Arial"/>
              </w:rPr>
              <w:t>Safe systems of work</w:t>
            </w:r>
          </w:p>
          <w:p w:rsidR="00B0572B" w:rsidRDefault="00B0572B" w:rsidP="00B0572B">
            <w:pPr>
              <w:rPr>
                <w:rFonts w:ascii="Arial" w:hAnsi="Arial" w:cs="Arial"/>
              </w:rPr>
            </w:pPr>
            <w:r w:rsidRPr="00B0572B">
              <w:rPr>
                <w:rFonts w:ascii="Arial" w:hAnsi="Arial" w:cs="Arial"/>
              </w:rPr>
              <w:t>Safe use, handing and storage of plant and substances</w:t>
            </w:r>
            <w:r>
              <w:rPr>
                <w:rFonts w:ascii="Arial" w:hAnsi="Arial" w:cs="Arial"/>
              </w:rPr>
              <w:t xml:space="preserve">, </w:t>
            </w:r>
            <w:r w:rsidRPr="00B0572B">
              <w:rPr>
                <w:rFonts w:ascii="Arial" w:hAnsi="Arial" w:cs="Arial"/>
              </w:rPr>
              <w:t>Adequate facilities</w:t>
            </w:r>
            <w:r>
              <w:rPr>
                <w:rFonts w:ascii="Arial" w:hAnsi="Arial" w:cs="Arial"/>
              </w:rPr>
              <w:t xml:space="preserve">, </w:t>
            </w:r>
            <w:r w:rsidRPr="00B0572B">
              <w:rPr>
                <w:rFonts w:ascii="Arial" w:hAnsi="Arial" w:cs="Arial"/>
              </w:rPr>
              <w:t>Informatio</w:t>
            </w:r>
            <w:r>
              <w:rPr>
                <w:rFonts w:ascii="Arial" w:hAnsi="Arial" w:cs="Arial"/>
              </w:rPr>
              <w:t xml:space="preserve">n instruction and training; and </w:t>
            </w:r>
            <w:r w:rsidRPr="00B0572B">
              <w:rPr>
                <w:rFonts w:ascii="Arial" w:hAnsi="Arial" w:cs="Arial"/>
              </w:rPr>
              <w:t>Monitoring of the workplace</w:t>
            </w:r>
            <w:r>
              <w:rPr>
                <w:rFonts w:ascii="Arial" w:hAnsi="Arial" w:cs="Arial"/>
              </w:rPr>
              <w:t>.</w:t>
            </w:r>
          </w:p>
          <w:p w:rsidR="00E84909" w:rsidRPr="00E84909" w:rsidRDefault="00B0572B" w:rsidP="00E84909">
            <w:pPr>
              <w:rPr>
                <w:rFonts w:ascii="Arial" w:hAnsi="Arial" w:cs="Arial"/>
              </w:rPr>
            </w:pPr>
            <w:r>
              <w:rPr>
                <w:rFonts w:ascii="Arial" w:hAnsi="Arial" w:cs="Arial"/>
              </w:rPr>
              <w:t>2.</w:t>
            </w:r>
            <w:r w:rsidR="00E84909">
              <w:t xml:space="preserve"> </w:t>
            </w:r>
            <w:r w:rsidR="00E84909">
              <w:rPr>
                <w:rFonts w:ascii="Arial" w:hAnsi="Arial" w:cs="Arial"/>
              </w:rPr>
              <w:t>A</w:t>
            </w:r>
            <w:r w:rsidR="00E84909" w:rsidRPr="00E84909">
              <w:rPr>
                <w:rFonts w:ascii="Arial" w:hAnsi="Arial" w:cs="Arial"/>
              </w:rPr>
              <w:t xml:space="preserve"> business or an undertaking that is either conducted alone or with others, whether or not for</w:t>
            </w:r>
            <w:r w:rsidR="00E84909">
              <w:rPr>
                <w:rFonts w:ascii="Arial" w:hAnsi="Arial" w:cs="Arial"/>
              </w:rPr>
              <w:t xml:space="preserve"> profit or gain. A PCBU can be: </w:t>
            </w:r>
            <w:r w:rsidR="00E84909" w:rsidRPr="00E84909">
              <w:rPr>
                <w:rFonts w:ascii="Arial" w:hAnsi="Arial" w:cs="Arial"/>
              </w:rPr>
              <w:t xml:space="preserve">a sole trader (for example a </w:t>
            </w:r>
            <w:proofErr w:type="spellStart"/>
            <w:r w:rsidR="00E84909" w:rsidRPr="00E84909">
              <w:rPr>
                <w:rFonts w:ascii="Arial" w:hAnsi="Arial" w:cs="Arial"/>
              </w:rPr>
              <w:t>self employed</w:t>
            </w:r>
            <w:proofErr w:type="spellEnd"/>
            <w:r w:rsidR="00E84909" w:rsidRPr="00E84909">
              <w:rPr>
                <w:rFonts w:ascii="Arial" w:hAnsi="Arial" w:cs="Arial"/>
              </w:rPr>
              <w:t xml:space="preserve"> person)</w:t>
            </w:r>
            <w:r w:rsidR="00E84909">
              <w:rPr>
                <w:rFonts w:ascii="Arial" w:hAnsi="Arial" w:cs="Arial"/>
              </w:rPr>
              <w:t>,</w:t>
            </w:r>
          </w:p>
          <w:p w:rsidR="00014F85" w:rsidRDefault="00E84909" w:rsidP="009926B1">
            <w:pPr>
              <w:rPr>
                <w:rFonts w:ascii="Arial" w:hAnsi="Arial" w:cs="Arial"/>
              </w:rPr>
            </w:pPr>
            <w:proofErr w:type="gramStart"/>
            <w:r>
              <w:rPr>
                <w:rFonts w:ascii="Arial" w:hAnsi="Arial" w:cs="Arial"/>
              </w:rPr>
              <w:t>a</w:t>
            </w:r>
            <w:proofErr w:type="gramEnd"/>
            <w:r>
              <w:rPr>
                <w:rFonts w:ascii="Arial" w:hAnsi="Arial" w:cs="Arial"/>
              </w:rPr>
              <w:t xml:space="preserve"> partnership, a company, an unincorporated association, a government department, </w:t>
            </w:r>
            <w:r w:rsidRPr="00E84909">
              <w:rPr>
                <w:rFonts w:ascii="Arial" w:hAnsi="Arial" w:cs="Arial"/>
              </w:rPr>
              <w:t>a public authority (including a municipal council)</w:t>
            </w:r>
            <w:r>
              <w:rPr>
                <w:rFonts w:ascii="Arial" w:hAnsi="Arial" w:cs="Arial"/>
              </w:rPr>
              <w:t>.</w:t>
            </w:r>
          </w:p>
          <w:p w:rsidR="00014F85" w:rsidRPr="00EE60BE" w:rsidRDefault="00E84909" w:rsidP="009926B1">
            <w:pPr>
              <w:rPr>
                <w:rFonts w:ascii="Arial" w:hAnsi="Arial" w:cs="Arial"/>
              </w:rPr>
            </w:pPr>
            <w:r>
              <w:rPr>
                <w:rFonts w:ascii="Arial" w:hAnsi="Arial" w:cs="Arial"/>
              </w:rPr>
              <w:t>3.</w:t>
            </w:r>
            <w:r w:rsidR="00012E00">
              <w:rPr>
                <w:rFonts w:ascii="Arial" w:hAnsi="Arial" w:cs="Arial"/>
              </w:rPr>
              <w:t xml:space="preserve"> Obligation of PCBUs include consulting so far as is reasonably practicable with representatives for a work group of workers, confer with a WHS Representative when requested for ensuring the health and safety of the workers, allow WHS Rep to have access to information about hazards and the health and </w:t>
            </w:r>
            <w:r w:rsidR="00A74E6C">
              <w:rPr>
                <w:rFonts w:ascii="Arial" w:hAnsi="Arial" w:cs="Arial"/>
              </w:rPr>
              <w:t>safety of the workers. WHS Representative can represent a worker or a group of workers (with consent) in an interview concerning the worker health and safety an inspector or PCBU. Supply the WHS Representative with the resources, facilities and assistance they need for them to fulfil their role. PCBU obligations also include allowing WHS Representative to spend the time to exercise their pow</w:t>
            </w:r>
            <w:r w:rsidR="00530EDF">
              <w:rPr>
                <w:rFonts w:ascii="Arial" w:hAnsi="Arial" w:cs="Arial"/>
              </w:rPr>
              <w:t xml:space="preserve">ers and perform their function as well as paying the representative for the time spent on </w:t>
            </w:r>
            <w:r w:rsidR="00E431FE">
              <w:rPr>
                <w:rFonts w:ascii="Arial" w:hAnsi="Arial" w:cs="Arial"/>
              </w:rPr>
              <w:t xml:space="preserve">exercising their powers or functions. </w:t>
            </w:r>
            <w:r w:rsidR="00012E00">
              <w:rPr>
                <w:rFonts w:ascii="Arial" w:hAnsi="Arial" w:cs="Arial"/>
              </w:rPr>
              <w:t xml:space="preserve"> </w:t>
            </w:r>
            <w:r w:rsidR="005E53B8">
              <w:rPr>
                <w:rFonts w:ascii="Arial" w:hAnsi="Arial" w:cs="Arial"/>
              </w:rPr>
              <w:t>Refer to Subdivision 6 of Work Health and Safety Act 2011</w:t>
            </w:r>
            <w:permEnd w:id="114105028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7F4843" w:rsidRPr="00DE7CCF" w:rsidRDefault="000874DC" w:rsidP="009926B1">
            <w:pPr>
              <w:rPr>
                <w:rFonts w:ascii="Arial" w:hAnsi="Arial" w:cs="Arial"/>
              </w:rPr>
            </w:pPr>
            <w:permStart w:id="560100043" w:edGrp="everyone"/>
            <w:r w:rsidRPr="000874DC">
              <w:rPr>
                <w:rFonts w:ascii="Arial" w:hAnsi="Arial" w:cs="Arial"/>
              </w:rPr>
              <w:t>•</w:t>
            </w:r>
            <w:r w:rsidRPr="000874DC">
              <w:rPr>
                <w:rFonts w:ascii="Arial" w:hAnsi="Arial" w:cs="Arial"/>
              </w:rPr>
              <w:tab/>
            </w:r>
            <w:proofErr w:type="spellStart"/>
            <w:r w:rsidR="00F438E5">
              <w:rPr>
                <w:rFonts w:ascii="Arial" w:hAnsi="Arial" w:cs="Arial"/>
              </w:rPr>
              <w:t>Probuild’s</w:t>
            </w:r>
            <w:proofErr w:type="spellEnd"/>
            <w:r w:rsidR="00F438E5">
              <w:rPr>
                <w:rFonts w:ascii="Arial" w:hAnsi="Arial" w:cs="Arial"/>
              </w:rPr>
              <w:t xml:space="preserve"> policies, procedures, processes and systems are continuously updated and improved </w:t>
            </w:r>
            <w:r w:rsidR="00EA0728">
              <w:rPr>
                <w:rFonts w:ascii="Arial" w:hAnsi="Arial" w:cs="Arial"/>
              </w:rPr>
              <w:t xml:space="preserve">through consultation of the legislation, management and the safety committee. Workers and PCBU are evaluated for WHS compliance. This is done through different procedures including formal audits and on a daily occurrence of when tasks are carried out. </w:t>
            </w:r>
            <w:r w:rsidR="005A55E2">
              <w:rPr>
                <w:rFonts w:ascii="Arial" w:hAnsi="Arial" w:cs="Arial"/>
              </w:rPr>
              <w:t>Through the assessment of WHS, areas of training needs are highlighted and allows for internal and external courses to be undertaken. This will help ensure WHS compliancy continues.  Probuild also provide support for Workers and PCBU in training through different programs, consultation and policies.</w:t>
            </w:r>
            <w:r w:rsidRPr="000874DC">
              <w:rPr>
                <w:rFonts w:ascii="Arial" w:hAnsi="Arial" w:cs="Arial"/>
              </w:rPr>
              <w:t xml:space="preserve"> </w:t>
            </w:r>
            <w:permEnd w:id="56010004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Pr="00DE7CCF" w:rsidRDefault="000874DC" w:rsidP="009926B1">
            <w:pPr>
              <w:rPr>
                <w:rFonts w:ascii="Arial" w:hAnsi="Arial" w:cs="Arial"/>
              </w:rPr>
            </w:pPr>
            <w:permStart w:id="317876831" w:edGrp="everyone"/>
            <w:r w:rsidRPr="000874DC">
              <w:rPr>
                <w:rFonts w:ascii="Arial" w:hAnsi="Arial" w:cs="Arial"/>
              </w:rPr>
              <w:t>•</w:t>
            </w:r>
            <w:proofErr w:type="spellStart"/>
            <w:r w:rsidR="00F61186">
              <w:rPr>
                <w:rFonts w:ascii="Arial" w:hAnsi="Arial" w:cs="Arial"/>
              </w:rPr>
              <w:t>Probuild’</w:t>
            </w:r>
            <w:r w:rsidR="00167DC2">
              <w:rPr>
                <w:rFonts w:ascii="Arial" w:hAnsi="Arial" w:cs="Arial"/>
              </w:rPr>
              <w:t>s</w:t>
            </w:r>
            <w:proofErr w:type="spellEnd"/>
            <w:r w:rsidR="00167DC2">
              <w:rPr>
                <w:rFonts w:ascii="Arial" w:hAnsi="Arial" w:cs="Arial"/>
              </w:rPr>
              <w:t xml:space="preserve"> attitude towards Workplace Health and Safety can be summed up with “Building Safety Greatness.” There is a commitment to providing all with a safe working environment. </w:t>
            </w:r>
            <w:r w:rsidR="00167DC2" w:rsidRPr="00167DC2">
              <w:rPr>
                <w:rFonts w:ascii="Arial" w:hAnsi="Arial" w:cs="Arial"/>
              </w:rPr>
              <w:t>Not only maintaining certification to AS/NZS 4801, ISO AS/NZS 14001 and accreditation to the Federal Safety Commission Accreditation Scheme, Probuild also strives to exceed relevant industry and legislative requirements.</w:t>
            </w:r>
            <w:r w:rsidR="00167DC2">
              <w:rPr>
                <w:rFonts w:ascii="Arial" w:hAnsi="Arial" w:cs="Arial"/>
              </w:rPr>
              <w:t xml:space="preserve"> Probuild understands and expresses the different WHS duties, rights and obligations under the legislation. </w:t>
            </w:r>
            <w:r w:rsidR="0018276E">
              <w:rPr>
                <w:rFonts w:ascii="Arial" w:hAnsi="Arial" w:cs="Arial"/>
              </w:rPr>
              <w:t xml:space="preserve">Training and compliance is a high priority and is encouraged to go beyond on what is </w:t>
            </w:r>
            <w:r w:rsidR="002731FB">
              <w:rPr>
                <w:rFonts w:ascii="Arial" w:hAnsi="Arial" w:cs="Arial"/>
              </w:rPr>
              <w:t xml:space="preserve">baseline. </w:t>
            </w:r>
            <w:r w:rsidR="002731FB" w:rsidRPr="002731FB">
              <w:rPr>
                <w:rFonts w:ascii="Arial" w:hAnsi="Arial" w:cs="Arial"/>
              </w:rPr>
              <w:t>Not only maintaining certification to AS/NZS 4801, ISO AS/NZS 14001 and accreditation to the Federal Safety Commission Accreditation Scheme, Probuild also strives to exceed relevant industry and legislative requirements.</w:t>
            </w:r>
            <w:permEnd w:id="317876831"/>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012E0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744833255" w:edGrp="everyone"/>
        <w:tc>
          <w:tcPr>
            <w:tcW w:w="6015" w:type="dxa"/>
          </w:tcPr>
          <w:p w:rsidR="00047569" w:rsidRPr="00047569" w:rsidRDefault="00167DC2"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1744833255"/>
            <w:r w:rsidR="00047569" w:rsidRPr="00047569">
              <w:rPr>
                <w:rFonts w:ascii="Arial" w:hAnsi="Arial" w:cs="Arial"/>
              </w:rPr>
              <w:t xml:space="preserve"> Satisfactory </w:t>
            </w:r>
            <w:r w:rsidR="00047569" w:rsidRPr="00047569">
              <w:rPr>
                <w:rFonts w:ascii="Arial" w:hAnsi="Arial" w:cs="Arial"/>
              </w:rPr>
              <w:tab/>
            </w:r>
          </w:p>
          <w:p w:rsidR="00047569" w:rsidRPr="00047569" w:rsidRDefault="00167DC2"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1730555105" w:edGrp="everyone"/>
                <w:r w:rsidR="00047569" w:rsidRPr="00047569">
                  <w:rPr>
                    <w:rFonts w:ascii="Segoe UI Symbol" w:hAnsi="Segoe UI Symbol" w:cs="Segoe UI Symbol"/>
                  </w:rPr>
                  <w:t>☐</w:t>
                </w:r>
                <w:permEnd w:id="1730555105"/>
              </w:sdtContent>
            </w:sdt>
            <w:r w:rsidR="00047569" w:rsidRPr="00047569">
              <w:rPr>
                <w:rFonts w:ascii="Arial" w:hAnsi="Arial" w:cs="Arial"/>
              </w:rPr>
              <w:t xml:space="preserve"> Not satisfactory</w:t>
            </w:r>
          </w:p>
        </w:tc>
      </w:tr>
      <w:tr w:rsidR="00047569" w:rsidRPr="00047569" w:rsidTr="00012E00">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79074780" w:edGrp="everyone"/>
            <w:permEnd w:id="1379074780"/>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167DC2"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630091126" w:edGrp="everyone"/>
                <w:r w:rsidR="00047569">
                  <w:rPr>
                    <w:rFonts w:ascii="MS Gothic" w:eastAsia="MS Gothic" w:hAnsi="MS Gothic" w:cs="Arial" w:hint="eastAsia"/>
                    <w:sz w:val="28"/>
                    <w:szCs w:val="28"/>
                  </w:rPr>
                  <w:t>☐</w:t>
                </w:r>
                <w:permEnd w:id="163009112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367033565" w:edGrp="everyone"/>
          <w:p w:rsidR="00047569" w:rsidRDefault="00167DC2"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C57016">
                  <w:rPr>
                    <w:rFonts w:ascii="MS Gothic" w:eastAsia="MS Gothic" w:hAnsi="MS Gothic" w:cs="Arial" w:hint="eastAsia"/>
                    <w:sz w:val="28"/>
                    <w:szCs w:val="28"/>
                  </w:rPr>
                  <w:t>☐</w:t>
                </w:r>
              </w:sdtContent>
            </w:sdt>
            <w:permEnd w:id="136703356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985228045" w:edGrp="everyone"/>
          <w:p w:rsidR="00047569" w:rsidRDefault="00167DC2"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C57016">
                  <w:rPr>
                    <w:rFonts w:ascii="MS Gothic" w:eastAsia="MS Gothic" w:hAnsi="MS Gothic" w:cs="Arial" w:hint="eastAsia"/>
                    <w:sz w:val="28"/>
                    <w:szCs w:val="28"/>
                  </w:rPr>
                  <w:t>☒</w:t>
                </w:r>
              </w:sdtContent>
            </w:sdt>
            <w:permEnd w:id="198522804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167DC2"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346848961" w:edGrp="everyone"/>
                <w:r w:rsidR="00047569">
                  <w:rPr>
                    <w:rFonts w:ascii="MS Gothic" w:eastAsia="MS Gothic" w:hAnsi="MS Gothic" w:cs="Arial" w:hint="eastAsia"/>
                    <w:sz w:val="28"/>
                    <w:szCs w:val="28"/>
                  </w:rPr>
                  <w:t>☐</w:t>
                </w:r>
                <w:permEnd w:id="34684896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679288480" w:edGrp="everyone"/>
                <w:r w:rsidR="00047569">
                  <w:rPr>
                    <w:rFonts w:ascii="MS Gothic" w:eastAsia="MS Gothic" w:hAnsi="MS Gothic" w:cs="Arial" w:hint="eastAsia"/>
                    <w:sz w:val="40"/>
                    <w:szCs w:val="40"/>
                  </w:rPr>
                  <w:t>☐</w:t>
                </w:r>
                <w:permEnd w:id="67928848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167DC2"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Content>
                <w:permStart w:id="680209538" w:edGrp="everyone"/>
                <w:r w:rsidR="00124F3B">
                  <w:rPr>
                    <w:rFonts w:ascii="MS Gothic" w:eastAsia="MS Gothic" w:hAnsi="MS Gothic" w:cs="Arial" w:hint="eastAsia"/>
                    <w:sz w:val="28"/>
                    <w:szCs w:val="28"/>
                  </w:rPr>
                  <w:t>☒</w:t>
                </w:r>
                <w:permEnd w:id="68020953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981683176" w:edGrp="everyone"/>
          <w:p w:rsidR="00047569" w:rsidRDefault="00167DC2"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124F3B">
                  <w:rPr>
                    <w:rFonts w:ascii="MS Gothic" w:eastAsia="MS Gothic" w:hAnsi="MS Gothic" w:cs="Arial" w:hint="eastAsia"/>
                    <w:sz w:val="28"/>
                    <w:szCs w:val="28"/>
                  </w:rPr>
                  <w:t>☒</w:t>
                </w:r>
              </w:sdtContent>
            </w:sdt>
            <w:permEnd w:id="98168317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792507741" w:edGrp="everyone"/>
          <w:p w:rsidR="00047569" w:rsidRDefault="00167DC2"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124F3B">
                  <w:rPr>
                    <w:rFonts w:ascii="MS Gothic" w:eastAsia="MS Gothic" w:hAnsi="MS Gothic" w:cs="Arial" w:hint="eastAsia"/>
                    <w:sz w:val="28"/>
                    <w:szCs w:val="28"/>
                  </w:rPr>
                  <w:t>☒</w:t>
                </w:r>
              </w:sdtContent>
            </w:sdt>
            <w:permEnd w:id="17925077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167DC2"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1621760363" w:edGrp="everyone"/>
                <w:r w:rsidR="00124F3B">
                  <w:rPr>
                    <w:rFonts w:ascii="MS Gothic" w:eastAsia="MS Gothic" w:hAnsi="MS Gothic" w:cs="Arial" w:hint="eastAsia"/>
                    <w:sz w:val="28"/>
                    <w:szCs w:val="28"/>
                  </w:rPr>
                  <w:t>☒</w:t>
                </w:r>
                <w:permEnd w:id="162176036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419575484" w:edGrp="everyone"/>
                <w:r w:rsidR="00047569">
                  <w:rPr>
                    <w:rFonts w:ascii="MS Gothic" w:eastAsia="MS Gothic" w:hAnsi="MS Gothic" w:cs="Arial" w:hint="eastAsia"/>
                    <w:sz w:val="40"/>
                    <w:szCs w:val="40"/>
                  </w:rPr>
                  <w:t>☐</w:t>
                </w:r>
                <w:permEnd w:id="419575484"/>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167DC2"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1922912340" w:edGrp="everyone"/>
                <w:r w:rsidR="00124F3B">
                  <w:rPr>
                    <w:rFonts w:ascii="MS Gothic" w:eastAsia="MS Gothic" w:hAnsi="MS Gothic" w:cs="Arial" w:hint="eastAsia"/>
                    <w:sz w:val="28"/>
                    <w:szCs w:val="28"/>
                  </w:rPr>
                  <w:t>☒</w:t>
                </w:r>
                <w:permEnd w:id="192291234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592661141" w:edGrp="everyone"/>
          <w:p w:rsidR="00047569" w:rsidRDefault="00167DC2"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124F3B">
                  <w:rPr>
                    <w:rFonts w:ascii="MS Gothic" w:eastAsia="MS Gothic" w:hAnsi="MS Gothic" w:cs="Arial" w:hint="eastAsia"/>
                    <w:sz w:val="28"/>
                    <w:szCs w:val="28"/>
                  </w:rPr>
                  <w:t>☒</w:t>
                </w:r>
              </w:sdtContent>
            </w:sdt>
            <w:permEnd w:id="15926611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143677325" w:edGrp="everyone"/>
          <w:p w:rsidR="00047569" w:rsidRDefault="00167DC2"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14367732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167DC2"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807876171" w:edGrp="everyone"/>
                <w:r w:rsidR="00047569">
                  <w:rPr>
                    <w:rFonts w:ascii="MS Gothic" w:eastAsia="MS Gothic" w:hAnsi="MS Gothic" w:cs="Arial" w:hint="eastAsia"/>
                    <w:sz w:val="28"/>
                    <w:szCs w:val="28"/>
                  </w:rPr>
                  <w:t>☐</w:t>
                </w:r>
                <w:permEnd w:id="180787617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675176425" w:edGrp="everyone"/>
                <w:r w:rsidR="00047569">
                  <w:rPr>
                    <w:rFonts w:ascii="MS Gothic" w:eastAsia="MS Gothic" w:hAnsi="MS Gothic" w:cs="Arial" w:hint="eastAsia"/>
                    <w:sz w:val="40"/>
                    <w:szCs w:val="40"/>
                  </w:rPr>
                  <w:t>☐</w:t>
                </w:r>
                <w:permEnd w:id="67517642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167DC2"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1516715120" w:edGrp="everyone"/>
                <w:r w:rsidR="00124F3B">
                  <w:rPr>
                    <w:rFonts w:ascii="MS Gothic" w:eastAsia="MS Gothic" w:hAnsi="MS Gothic" w:cs="Arial" w:hint="eastAsia"/>
                    <w:sz w:val="28"/>
                    <w:szCs w:val="28"/>
                  </w:rPr>
                  <w:t>☒</w:t>
                </w:r>
                <w:permEnd w:id="151671512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882085084" w:edGrp="everyone"/>
          <w:p w:rsidR="00047569" w:rsidRDefault="00167DC2"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124F3B">
                  <w:rPr>
                    <w:rFonts w:ascii="MS Gothic" w:eastAsia="MS Gothic" w:hAnsi="MS Gothic" w:cs="Arial" w:hint="eastAsia"/>
                    <w:sz w:val="28"/>
                    <w:szCs w:val="28"/>
                  </w:rPr>
                  <w:t>☒</w:t>
                </w:r>
              </w:sdtContent>
            </w:sdt>
            <w:permEnd w:id="188208508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897094409" w:edGrp="everyone"/>
          <w:p w:rsidR="00047569" w:rsidRDefault="00167DC2"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Content>
                <w:r w:rsidR="00423165">
                  <w:rPr>
                    <w:rFonts w:ascii="MS Gothic" w:eastAsia="MS Gothic" w:hAnsi="MS Gothic" w:cs="Arial" w:hint="eastAsia"/>
                    <w:sz w:val="28"/>
                    <w:szCs w:val="28"/>
                  </w:rPr>
                  <w:t>☐</w:t>
                </w:r>
              </w:sdtContent>
            </w:sdt>
            <w:permEnd w:id="189709440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167DC2"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1788884984" w:edGrp="everyone"/>
                <w:r w:rsidR="00423165">
                  <w:rPr>
                    <w:rFonts w:ascii="MS Gothic" w:eastAsia="MS Gothic" w:hAnsi="MS Gothic" w:cs="Arial" w:hint="eastAsia"/>
                    <w:sz w:val="28"/>
                    <w:szCs w:val="28"/>
                  </w:rPr>
                  <w:t>☒</w:t>
                </w:r>
                <w:permEnd w:id="178888498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1008024801" w:edGrp="everyone"/>
                <w:r w:rsidR="00047569">
                  <w:rPr>
                    <w:rFonts w:ascii="MS Gothic" w:eastAsia="MS Gothic" w:hAnsi="MS Gothic" w:cs="Arial" w:hint="eastAsia"/>
                    <w:sz w:val="40"/>
                    <w:szCs w:val="40"/>
                  </w:rPr>
                  <w:t>☐</w:t>
                </w:r>
                <w:permEnd w:id="100802480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167DC2"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3764324" w:edGrp="everyone"/>
                <w:r w:rsidR="00423165">
                  <w:rPr>
                    <w:rFonts w:ascii="MS Gothic" w:eastAsia="MS Gothic" w:hAnsi="MS Gothic" w:cs="Arial" w:hint="eastAsia"/>
                    <w:sz w:val="28"/>
                    <w:szCs w:val="28"/>
                  </w:rPr>
                  <w:t>☒</w:t>
                </w:r>
                <w:permEnd w:id="376432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388445604" w:edGrp="everyone"/>
          <w:p w:rsidR="00047569" w:rsidRDefault="00167DC2"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388445604"/>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130885767" w:edGrp="everyone"/>
                <w:r w:rsidR="00047569">
                  <w:rPr>
                    <w:rFonts w:ascii="MS Gothic" w:eastAsia="MS Gothic" w:hAnsi="MS Gothic" w:cs="Arial" w:hint="eastAsia"/>
                    <w:sz w:val="40"/>
                    <w:szCs w:val="40"/>
                  </w:rPr>
                  <w:t>☐</w:t>
                </w:r>
                <w:permEnd w:id="130885767"/>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423165" w:rsidP="00047569">
                  <w:pPr>
                    <w:pStyle w:val="ListParagraph"/>
                    <w:ind w:left="0"/>
                    <w:jc w:val="center"/>
                    <w:rPr>
                      <w:rFonts w:ascii="Arial" w:hAnsi="Arial" w:cs="Arial"/>
                    </w:rPr>
                  </w:pPr>
                  <w:permStart w:id="241396332" w:edGrp="everyone"/>
                  <w:r>
                    <w:rPr>
                      <w:rFonts w:ascii="Arial" w:hAnsi="Arial" w:cs="Arial"/>
                    </w:rPr>
                    <w:t>5</w:t>
                  </w:r>
                  <w:permEnd w:id="24139633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23165" w:rsidP="00047569">
                  <w:pPr>
                    <w:pStyle w:val="ListParagraph"/>
                    <w:ind w:left="0"/>
                    <w:jc w:val="center"/>
                    <w:rPr>
                      <w:rFonts w:ascii="Arial" w:hAnsi="Arial" w:cs="Arial"/>
                    </w:rPr>
                  </w:pPr>
                  <w:permStart w:id="1697848620" w:edGrp="everyone"/>
                  <w:r>
                    <w:rPr>
                      <w:rFonts w:ascii="Arial" w:hAnsi="Arial" w:cs="Arial"/>
                    </w:rPr>
                    <w:t>3</w:t>
                  </w:r>
                  <w:permEnd w:id="169784862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423165" w:rsidP="00047569">
                  <w:pPr>
                    <w:pStyle w:val="ListParagraph"/>
                    <w:ind w:left="0"/>
                    <w:jc w:val="center"/>
                    <w:rPr>
                      <w:rFonts w:ascii="Arial" w:hAnsi="Arial" w:cs="Arial"/>
                    </w:rPr>
                  </w:pPr>
                  <w:permStart w:id="1531322899" w:edGrp="everyone"/>
                  <w:r>
                    <w:rPr>
                      <w:rFonts w:ascii="Arial" w:hAnsi="Arial" w:cs="Arial"/>
                    </w:rPr>
                    <w:t>4</w:t>
                  </w:r>
                  <w:permEnd w:id="153132289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23165" w:rsidP="00047569">
                  <w:pPr>
                    <w:pStyle w:val="ListParagraph"/>
                    <w:ind w:left="0"/>
                    <w:jc w:val="center"/>
                    <w:rPr>
                      <w:rFonts w:ascii="Arial" w:hAnsi="Arial" w:cs="Arial"/>
                    </w:rPr>
                  </w:pPr>
                  <w:permStart w:id="579555283" w:edGrp="everyone"/>
                  <w:r>
                    <w:rPr>
                      <w:rFonts w:ascii="Arial" w:hAnsi="Arial" w:cs="Arial"/>
                    </w:rPr>
                    <w:t>1</w:t>
                  </w:r>
                  <w:permEnd w:id="579555283"/>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23165" w:rsidP="00047569">
                  <w:pPr>
                    <w:pStyle w:val="ListParagraph"/>
                    <w:ind w:left="0"/>
                    <w:jc w:val="center"/>
                    <w:rPr>
                      <w:rFonts w:ascii="Arial" w:hAnsi="Arial" w:cs="Arial"/>
                    </w:rPr>
                  </w:pPr>
                  <w:permStart w:id="1907650396" w:edGrp="everyone"/>
                  <w:r>
                    <w:rPr>
                      <w:rFonts w:ascii="Arial" w:hAnsi="Arial" w:cs="Arial"/>
                    </w:rPr>
                    <w:t>2</w:t>
                  </w:r>
                  <w:permEnd w:id="190765039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1281316327" w:edGrp="everyone"/>
                <w:r w:rsidR="00047569">
                  <w:rPr>
                    <w:rFonts w:ascii="MS Gothic" w:eastAsia="MS Gothic" w:hAnsi="MS Gothic" w:cs="Arial" w:hint="eastAsia"/>
                    <w:sz w:val="40"/>
                    <w:szCs w:val="40"/>
                  </w:rPr>
                  <w:t>☐</w:t>
                </w:r>
                <w:permEnd w:id="1281316327"/>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012E0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167DC2"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44979087" w:edGrp="everyone"/>
                <w:r w:rsidR="00047569" w:rsidRPr="00047569">
                  <w:rPr>
                    <w:rFonts w:ascii="Segoe UI Symbol" w:hAnsi="Segoe UI Symbol" w:cs="Segoe UI Symbol"/>
                  </w:rPr>
                  <w:t>☐</w:t>
                </w:r>
                <w:permEnd w:id="1744979087"/>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167DC2"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14118050" w:edGrp="everyone"/>
                <w:r w:rsidR="00047569" w:rsidRPr="00047569">
                  <w:rPr>
                    <w:rFonts w:ascii="Segoe UI Symbol" w:hAnsi="Segoe UI Symbol" w:cs="Segoe UI Symbol"/>
                  </w:rPr>
                  <w:t>☐</w:t>
                </w:r>
                <w:permEnd w:id="814118050"/>
              </w:sdtContent>
            </w:sdt>
            <w:r w:rsidR="00047569" w:rsidRPr="00047569">
              <w:rPr>
                <w:rFonts w:ascii="Arial" w:hAnsi="Arial" w:cs="Arial"/>
              </w:rPr>
              <w:t xml:space="preserve"> Not satisfactory</w:t>
            </w:r>
          </w:p>
        </w:tc>
      </w:tr>
      <w:tr w:rsidR="00047569" w:rsidRPr="00047569" w:rsidTr="00012E00">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347096872" w:edGrp="everyone"/>
            <w:permEnd w:id="347096872"/>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Content>
                <w:permStart w:id="175714470" w:edGrp="everyone"/>
                <w:r w:rsidR="00047569">
                  <w:rPr>
                    <w:rFonts w:ascii="MS Gothic" w:eastAsia="MS Gothic" w:hAnsi="MS Gothic" w:cs="Arial" w:hint="eastAsia"/>
                    <w:sz w:val="40"/>
                    <w:szCs w:val="40"/>
                  </w:rPr>
                  <w:t>☐</w:t>
                </w:r>
                <w:permEnd w:id="175714470"/>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630091339" w:edGrp="everyone"/>
                <w:r w:rsidR="00047569">
                  <w:rPr>
                    <w:rFonts w:ascii="MS Gothic" w:eastAsia="MS Gothic" w:hAnsi="MS Gothic" w:cs="Arial" w:hint="eastAsia"/>
                    <w:sz w:val="40"/>
                    <w:szCs w:val="40"/>
                  </w:rPr>
                  <w:t>☐</w:t>
                </w:r>
                <w:permEnd w:id="1630091339"/>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Content>
                <w:permStart w:id="1318336156" w:edGrp="everyone"/>
                <w:r w:rsidR="00047569">
                  <w:rPr>
                    <w:rFonts w:ascii="MS Gothic" w:eastAsia="MS Gothic" w:hAnsi="MS Gothic" w:cs="Arial" w:hint="eastAsia"/>
                    <w:sz w:val="40"/>
                    <w:szCs w:val="40"/>
                  </w:rPr>
                  <w:t>☐</w:t>
                </w:r>
                <w:permEnd w:id="1318336156"/>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Content>
                <w:permStart w:id="1132480247" w:edGrp="everyone"/>
                <w:r w:rsidR="00047569">
                  <w:rPr>
                    <w:rFonts w:ascii="MS Gothic" w:eastAsia="MS Gothic" w:hAnsi="MS Gothic" w:cs="Arial" w:hint="eastAsia"/>
                    <w:sz w:val="40"/>
                    <w:szCs w:val="40"/>
                  </w:rPr>
                  <w:t>☐</w:t>
                </w:r>
                <w:permEnd w:id="1132480247"/>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167DC2"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Content>
                <w:permStart w:id="851058707" w:edGrp="everyone"/>
                <w:r w:rsidR="00047569">
                  <w:rPr>
                    <w:rFonts w:ascii="MS Gothic" w:eastAsia="MS Gothic" w:hAnsi="MS Gothic" w:cs="Arial" w:hint="eastAsia"/>
                    <w:sz w:val="40"/>
                    <w:szCs w:val="40"/>
                  </w:rPr>
                  <w:t>☐</w:t>
                </w:r>
                <w:permEnd w:id="851058707"/>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409880370" w:edGrp="everyone"/>
            <w:permEnd w:id="40988037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17910625" w:edGrp="everyone"/>
        <w:tc>
          <w:tcPr>
            <w:tcW w:w="5462" w:type="dxa"/>
            <w:gridSpan w:val="2"/>
            <w:vAlign w:val="center"/>
          </w:tcPr>
          <w:p w:rsidR="00047569" w:rsidRPr="00C1373D" w:rsidRDefault="00167DC2"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1617910625"/>
            <w:r w:rsidR="00047569">
              <w:rPr>
                <w:rFonts w:ascii="Arial" w:hAnsi="Arial" w:cs="Arial"/>
              </w:rPr>
              <w:t xml:space="preserve"> Trainer/Assessor</w:t>
            </w:r>
            <w:r w:rsidR="00047569" w:rsidRPr="00C1373D">
              <w:rPr>
                <w:rFonts w:ascii="Arial" w:hAnsi="Arial" w:cs="Arial"/>
              </w:rPr>
              <w:tab/>
            </w:r>
          </w:p>
          <w:p w:rsidR="00047569" w:rsidRPr="00C1373D" w:rsidRDefault="00167DC2"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426464558" w:edGrp="everyone"/>
                <w:r w:rsidR="00047569" w:rsidRPr="00C1373D">
                  <w:rPr>
                    <w:rFonts w:ascii="Segoe UI Symbol" w:hAnsi="Segoe UI Symbol" w:cs="Segoe UI Symbol"/>
                  </w:rPr>
                  <w:t>☐</w:t>
                </w:r>
                <w:permEnd w:id="1426464558"/>
              </w:sdtContent>
            </w:sdt>
            <w:r w:rsidR="00047569" w:rsidRPr="00C1373D">
              <w:rPr>
                <w:rFonts w:ascii="Arial" w:hAnsi="Arial" w:cs="Arial"/>
              </w:rPr>
              <w:t xml:space="preserve"> </w:t>
            </w:r>
            <w:r w:rsidR="00047569">
              <w:rPr>
                <w:rFonts w:ascii="Arial" w:hAnsi="Arial" w:cs="Arial"/>
              </w:rPr>
              <w:t xml:space="preserve">Other (specify): </w:t>
            </w:r>
            <w:permStart w:id="417483677" w:edGrp="everyone"/>
            <w:permEnd w:id="41748367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672939873" w:edGrp="everyone"/>
            <w:permEnd w:id="672939873"/>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995468683" w:edGrp="everyone"/>
            <w:permEnd w:id="1995468683"/>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959600666"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959600666"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966022697"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966022697"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81475617" w:edGrp="everyone"/>
            <w:permEnd w:id="81475617"/>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012E0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167DC2"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82360801" w:edGrp="everyone"/>
                <w:r w:rsidR="00047569" w:rsidRPr="00047569">
                  <w:rPr>
                    <w:rFonts w:ascii="Segoe UI Symbol" w:hAnsi="Segoe UI Symbol" w:cs="Segoe UI Symbol"/>
                  </w:rPr>
                  <w:t>☐</w:t>
                </w:r>
                <w:permEnd w:id="2082360801"/>
              </w:sdtContent>
            </w:sdt>
            <w:r w:rsidR="00047569" w:rsidRPr="00047569">
              <w:rPr>
                <w:rFonts w:ascii="Arial" w:hAnsi="Arial" w:cs="Arial"/>
              </w:rPr>
              <w:t xml:space="preserve"> Satisfactory </w:t>
            </w:r>
          </w:p>
          <w:p w:rsidR="00047569" w:rsidRPr="00047569" w:rsidRDefault="00167DC2"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828798734" w:edGrp="everyone"/>
                <w:r w:rsidR="00047569" w:rsidRPr="00047569">
                  <w:rPr>
                    <w:rFonts w:ascii="Segoe UI Symbol" w:hAnsi="Segoe UI Symbol" w:cs="Segoe UI Symbol"/>
                  </w:rPr>
                  <w:t>☐</w:t>
                </w:r>
                <w:permEnd w:id="828798734"/>
              </w:sdtContent>
            </w:sdt>
            <w:r w:rsidR="00047569" w:rsidRPr="00047569">
              <w:rPr>
                <w:rFonts w:ascii="Arial" w:hAnsi="Arial" w:cs="Arial"/>
              </w:rPr>
              <w:t xml:space="preserve"> Not satisfactory</w:t>
            </w:r>
          </w:p>
        </w:tc>
      </w:tr>
      <w:tr w:rsidR="00047569" w:rsidRPr="00047569" w:rsidTr="00012E00">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216742805" w:edGrp="everyone"/>
            <w:permEnd w:id="1216742805"/>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C63" w:rsidRDefault="00B86C63" w:rsidP="00DE3764">
      <w:pPr>
        <w:spacing w:after="0" w:line="240" w:lineRule="auto"/>
      </w:pPr>
      <w:r>
        <w:separator/>
      </w:r>
    </w:p>
  </w:endnote>
  <w:endnote w:type="continuationSeparator" w:id="0">
    <w:p w:rsidR="00B86C63" w:rsidRDefault="00B86C6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Pr="00F5398E" w:rsidRDefault="00167DC2" w:rsidP="00012E00">
    <w:pPr>
      <w:pBdr>
        <w:top w:val="single" w:sz="4" w:space="1" w:color="auto"/>
      </w:pBdr>
      <w:rPr>
        <w:rFonts w:cs="Arial"/>
        <w:b/>
        <w:sz w:val="16"/>
        <w:szCs w:val="16"/>
      </w:rPr>
    </w:pPr>
  </w:p>
  <w:p w:rsidR="00167DC2" w:rsidRPr="00F5398E" w:rsidRDefault="00167DC2" w:rsidP="00012E0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Pr="00382227" w:rsidRDefault="00167DC2" w:rsidP="00012E0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Pr="00AD433D" w:rsidRDefault="00167DC2" w:rsidP="00286643">
    <w:pPr>
      <w:pBdr>
        <w:top w:val="single" w:sz="4" w:space="0" w:color="auto"/>
      </w:pBdr>
      <w:tabs>
        <w:tab w:val="right" w:pos="9639"/>
      </w:tabs>
      <w:rPr>
        <w:rFonts w:cs="Arial"/>
        <w:b/>
        <w:sz w:val="2"/>
        <w:szCs w:val="16"/>
      </w:rPr>
    </w:pPr>
  </w:p>
  <w:p w:rsidR="00167DC2" w:rsidRPr="00286643" w:rsidRDefault="00167DC2"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sidR="002731FB">
              <w:rPr>
                <w:rFonts w:cs="Arial"/>
                <w:b/>
                <w:bCs/>
                <w:noProof/>
                <w:sz w:val="16"/>
                <w:szCs w:val="16"/>
              </w:rPr>
              <w:t>12</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sidR="002731FB">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Pr="00AD433D" w:rsidRDefault="00167DC2" w:rsidP="00DE3764">
    <w:pPr>
      <w:pBdr>
        <w:top w:val="single" w:sz="4" w:space="0" w:color="auto"/>
      </w:pBdr>
      <w:tabs>
        <w:tab w:val="right" w:pos="9639"/>
      </w:tabs>
      <w:rPr>
        <w:rFonts w:cs="Arial"/>
        <w:b/>
        <w:sz w:val="2"/>
        <w:szCs w:val="16"/>
      </w:rPr>
    </w:pPr>
  </w:p>
  <w:p w:rsidR="00167DC2" w:rsidRPr="00FC3BA1" w:rsidRDefault="00167DC2"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2731FB">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2731FB">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C63" w:rsidRDefault="00B86C63" w:rsidP="00DE3764">
      <w:pPr>
        <w:spacing w:after="0" w:line="240" w:lineRule="auto"/>
      </w:pPr>
      <w:r>
        <w:separator/>
      </w:r>
    </w:p>
  </w:footnote>
  <w:footnote w:type="continuationSeparator" w:id="0">
    <w:p w:rsidR="00B86C63" w:rsidRDefault="00B86C6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Pr="00F5398E" w:rsidRDefault="00167DC2" w:rsidP="00012E0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67DC2" w:rsidRPr="00F5398E" w:rsidRDefault="00167DC2" w:rsidP="00012E00">
    <w:pPr>
      <w:pBdr>
        <w:bottom w:val="single" w:sz="4" w:space="1" w:color="auto"/>
      </w:pBdr>
      <w:tabs>
        <w:tab w:val="right" w:pos="9072"/>
      </w:tabs>
      <w:rPr>
        <w:rFonts w:cs="Arial"/>
        <w:b/>
        <w:sz w:val="16"/>
        <w:szCs w:val="16"/>
      </w:rPr>
    </w:pPr>
  </w:p>
  <w:p w:rsidR="00167DC2" w:rsidRDefault="00167D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Default="00167DC2"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167DC2" w:rsidRDefault="00167DC2"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DC2" w:rsidRPr="00286643" w:rsidRDefault="00167DC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167DC2" w:rsidRDefault="00167DC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E3001F"/>
    <w:multiLevelType w:val="hybridMultilevel"/>
    <w:tmpl w:val="BFA2202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7183803"/>
    <w:multiLevelType w:val="hybridMultilevel"/>
    <w:tmpl w:val="F14A58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31B6ED9"/>
    <w:multiLevelType w:val="hybridMultilevel"/>
    <w:tmpl w:val="9D1CC9F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5ED55B0E"/>
    <w:multiLevelType w:val="hybridMultilevel"/>
    <w:tmpl w:val="DAEE7F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68500A51"/>
    <w:multiLevelType w:val="hybridMultilevel"/>
    <w:tmpl w:val="2138D87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2"/>
  </w:num>
  <w:num w:numId="4">
    <w:abstractNumId w:val="26"/>
  </w:num>
  <w:num w:numId="5">
    <w:abstractNumId w:val="6"/>
  </w:num>
  <w:num w:numId="6">
    <w:abstractNumId w:val="9"/>
  </w:num>
  <w:num w:numId="7">
    <w:abstractNumId w:val="4"/>
  </w:num>
  <w:num w:numId="8">
    <w:abstractNumId w:val="14"/>
  </w:num>
  <w:num w:numId="9">
    <w:abstractNumId w:val="23"/>
  </w:num>
  <w:num w:numId="10">
    <w:abstractNumId w:val="10"/>
  </w:num>
  <w:num w:numId="11">
    <w:abstractNumId w:val="17"/>
  </w:num>
  <w:num w:numId="12">
    <w:abstractNumId w:val="8"/>
  </w:num>
  <w:num w:numId="13">
    <w:abstractNumId w:val="2"/>
  </w:num>
  <w:num w:numId="14">
    <w:abstractNumId w:val="16"/>
  </w:num>
  <w:num w:numId="15">
    <w:abstractNumId w:val="24"/>
  </w:num>
  <w:num w:numId="16">
    <w:abstractNumId w:val="18"/>
  </w:num>
  <w:num w:numId="17">
    <w:abstractNumId w:val="25"/>
  </w:num>
  <w:num w:numId="18">
    <w:abstractNumId w:val="11"/>
  </w:num>
  <w:num w:numId="19">
    <w:abstractNumId w:val="0"/>
  </w:num>
  <w:num w:numId="20">
    <w:abstractNumId w:val="20"/>
  </w:num>
  <w:num w:numId="21">
    <w:abstractNumId w:val="21"/>
  </w:num>
  <w:num w:numId="22">
    <w:abstractNumId w:val="27"/>
  </w:num>
  <w:num w:numId="23">
    <w:abstractNumId w:val="15"/>
  </w:num>
  <w:num w:numId="24">
    <w:abstractNumId w:val="7"/>
  </w:num>
  <w:num w:numId="25">
    <w:abstractNumId w:val="1"/>
  </w:num>
  <w:num w:numId="26">
    <w:abstractNumId w:val="13"/>
  </w:num>
  <w:num w:numId="27">
    <w:abstractNumId w:val="5"/>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2E00"/>
    <w:rsid w:val="00014F85"/>
    <w:rsid w:val="00016579"/>
    <w:rsid w:val="00040F70"/>
    <w:rsid w:val="00047569"/>
    <w:rsid w:val="000505B2"/>
    <w:rsid w:val="00063191"/>
    <w:rsid w:val="000874DC"/>
    <w:rsid w:val="000A174E"/>
    <w:rsid w:val="000A5DDD"/>
    <w:rsid w:val="000A6F1B"/>
    <w:rsid w:val="000B5FA2"/>
    <w:rsid w:val="000E4532"/>
    <w:rsid w:val="001141D1"/>
    <w:rsid w:val="00124F3B"/>
    <w:rsid w:val="00167DC2"/>
    <w:rsid w:val="001772F4"/>
    <w:rsid w:val="0018276E"/>
    <w:rsid w:val="001856B8"/>
    <w:rsid w:val="001C11B1"/>
    <w:rsid w:val="001C26F1"/>
    <w:rsid w:val="001D50CC"/>
    <w:rsid w:val="001D5FF0"/>
    <w:rsid w:val="00201D59"/>
    <w:rsid w:val="00210718"/>
    <w:rsid w:val="002116F1"/>
    <w:rsid w:val="00245478"/>
    <w:rsid w:val="00246A2E"/>
    <w:rsid w:val="002731FB"/>
    <w:rsid w:val="00286643"/>
    <w:rsid w:val="002B6A05"/>
    <w:rsid w:val="002C0944"/>
    <w:rsid w:val="002D5F7E"/>
    <w:rsid w:val="002F0F70"/>
    <w:rsid w:val="002F73C4"/>
    <w:rsid w:val="00300A0E"/>
    <w:rsid w:val="00333758"/>
    <w:rsid w:val="00335CCA"/>
    <w:rsid w:val="003A039D"/>
    <w:rsid w:val="003D5C5D"/>
    <w:rsid w:val="003E495B"/>
    <w:rsid w:val="00415170"/>
    <w:rsid w:val="00423165"/>
    <w:rsid w:val="00430DA9"/>
    <w:rsid w:val="00462A9A"/>
    <w:rsid w:val="0046343F"/>
    <w:rsid w:val="00465317"/>
    <w:rsid w:val="0047670A"/>
    <w:rsid w:val="00494BEF"/>
    <w:rsid w:val="004A7F38"/>
    <w:rsid w:val="004C588D"/>
    <w:rsid w:val="004E3B34"/>
    <w:rsid w:val="00520AFD"/>
    <w:rsid w:val="00530EDF"/>
    <w:rsid w:val="00535EF3"/>
    <w:rsid w:val="00550EE9"/>
    <w:rsid w:val="005A11C4"/>
    <w:rsid w:val="005A55E2"/>
    <w:rsid w:val="005E53B8"/>
    <w:rsid w:val="006328C9"/>
    <w:rsid w:val="00651F92"/>
    <w:rsid w:val="006538CC"/>
    <w:rsid w:val="0067194E"/>
    <w:rsid w:val="006F23B5"/>
    <w:rsid w:val="006F5167"/>
    <w:rsid w:val="006F58F3"/>
    <w:rsid w:val="0070487B"/>
    <w:rsid w:val="00717303"/>
    <w:rsid w:val="0072489A"/>
    <w:rsid w:val="0073355C"/>
    <w:rsid w:val="00745016"/>
    <w:rsid w:val="007561DB"/>
    <w:rsid w:val="00792373"/>
    <w:rsid w:val="007B3EED"/>
    <w:rsid w:val="007C1DFE"/>
    <w:rsid w:val="007C28A1"/>
    <w:rsid w:val="007E0A0E"/>
    <w:rsid w:val="007F4843"/>
    <w:rsid w:val="00816075"/>
    <w:rsid w:val="008173BF"/>
    <w:rsid w:val="00824A76"/>
    <w:rsid w:val="00824CE6"/>
    <w:rsid w:val="008350BF"/>
    <w:rsid w:val="0084135E"/>
    <w:rsid w:val="00844FF6"/>
    <w:rsid w:val="00850C57"/>
    <w:rsid w:val="00873B77"/>
    <w:rsid w:val="00876CC1"/>
    <w:rsid w:val="008A1811"/>
    <w:rsid w:val="008B6DBD"/>
    <w:rsid w:val="008D4A23"/>
    <w:rsid w:val="00913D18"/>
    <w:rsid w:val="009275AC"/>
    <w:rsid w:val="009610EB"/>
    <w:rsid w:val="00963640"/>
    <w:rsid w:val="009776AB"/>
    <w:rsid w:val="009805D6"/>
    <w:rsid w:val="009926B1"/>
    <w:rsid w:val="009A768E"/>
    <w:rsid w:val="009B4AB8"/>
    <w:rsid w:val="009B51FD"/>
    <w:rsid w:val="009C1DF9"/>
    <w:rsid w:val="009C4667"/>
    <w:rsid w:val="00A01119"/>
    <w:rsid w:val="00A178A6"/>
    <w:rsid w:val="00A32E02"/>
    <w:rsid w:val="00A45C65"/>
    <w:rsid w:val="00A74E6C"/>
    <w:rsid w:val="00AB5AE5"/>
    <w:rsid w:val="00AB69C2"/>
    <w:rsid w:val="00AB754F"/>
    <w:rsid w:val="00AC0193"/>
    <w:rsid w:val="00AC5CD9"/>
    <w:rsid w:val="00AD433D"/>
    <w:rsid w:val="00AE374A"/>
    <w:rsid w:val="00AF64D6"/>
    <w:rsid w:val="00B0572B"/>
    <w:rsid w:val="00B05763"/>
    <w:rsid w:val="00B06E7B"/>
    <w:rsid w:val="00B2395C"/>
    <w:rsid w:val="00B25EBE"/>
    <w:rsid w:val="00B334A2"/>
    <w:rsid w:val="00B777C2"/>
    <w:rsid w:val="00B77839"/>
    <w:rsid w:val="00B86C63"/>
    <w:rsid w:val="00B9326D"/>
    <w:rsid w:val="00BD41AF"/>
    <w:rsid w:val="00C1373D"/>
    <w:rsid w:val="00C376ED"/>
    <w:rsid w:val="00C56033"/>
    <w:rsid w:val="00C57016"/>
    <w:rsid w:val="00C5736D"/>
    <w:rsid w:val="00C606DD"/>
    <w:rsid w:val="00C73292"/>
    <w:rsid w:val="00C80F0D"/>
    <w:rsid w:val="00C8100D"/>
    <w:rsid w:val="00CC0283"/>
    <w:rsid w:val="00CF0298"/>
    <w:rsid w:val="00D04AE2"/>
    <w:rsid w:val="00D06754"/>
    <w:rsid w:val="00D26C33"/>
    <w:rsid w:val="00D30870"/>
    <w:rsid w:val="00D36B1E"/>
    <w:rsid w:val="00D371EC"/>
    <w:rsid w:val="00D678D9"/>
    <w:rsid w:val="00D838EC"/>
    <w:rsid w:val="00DA0B6F"/>
    <w:rsid w:val="00DC78EA"/>
    <w:rsid w:val="00DE3019"/>
    <w:rsid w:val="00DE3764"/>
    <w:rsid w:val="00DE642D"/>
    <w:rsid w:val="00DE7CCF"/>
    <w:rsid w:val="00E431FE"/>
    <w:rsid w:val="00E84909"/>
    <w:rsid w:val="00EA0728"/>
    <w:rsid w:val="00EE5A74"/>
    <w:rsid w:val="00EE60BE"/>
    <w:rsid w:val="00EF15FE"/>
    <w:rsid w:val="00F03E6A"/>
    <w:rsid w:val="00F05B0C"/>
    <w:rsid w:val="00F438E5"/>
    <w:rsid w:val="00F61186"/>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yperlink" Target="https://www.worksafe.qld.gov.au/__data/assets/word_doc/0003/133725/Excavation-and-trenching-checklist.docx%2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saiglobal.com/online/autologin.asp?br=true&amp;userid=4912585785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worksafe.qld.gov.au/__data/assets/pdf_file/0003/58161/excavation-work-cop-2013.pdf%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legislation.qld.gov.au/view/html/inforce/current/sl-2011-0240%23sec.35%20"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pdf/inforce/current/act-2011-018%20"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16D7C"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0622D9"/>
    <w:rsid w:val="001D125D"/>
    <w:rsid w:val="002D38D9"/>
    <w:rsid w:val="002E136B"/>
    <w:rsid w:val="00531C8D"/>
    <w:rsid w:val="0060258D"/>
    <w:rsid w:val="006B4667"/>
    <w:rsid w:val="006E2C82"/>
    <w:rsid w:val="006E49A8"/>
    <w:rsid w:val="00720CFD"/>
    <w:rsid w:val="007A1E22"/>
    <w:rsid w:val="007A6450"/>
    <w:rsid w:val="00816D7C"/>
    <w:rsid w:val="009B08D7"/>
    <w:rsid w:val="00AC72E3"/>
    <w:rsid w:val="00B851AA"/>
    <w:rsid w:val="00BB004C"/>
    <w:rsid w:val="00D6283B"/>
    <w:rsid w:val="00E3101C"/>
    <w:rsid w:val="00E36B4C"/>
    <w:rsid w:val="00F209EA"/>
    <w:rsid w:val="00F32D59"/>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77395EE9-59F0-4517-8E93-19131AC3F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13</Pages>
  <Words>3135</Words>
  <Characters>17874</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20968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Amelia Fernandez de Viana</cp:lastModifiedBy>
  <cp:revision>9</cp:revision>
  <cp:lastPrinted>2015-06-26T03:25:00Z</cp:lastPrinted>
  <dcterms:created xsi:type="dcterms:W3CDTF">2018-10-15T04:28:00Z</dcterms:created>
  <dcterms:modified xsi:type="dcterms:W3CDTF">2018-11-12T05:47:00Z</dcterms:modified>
  <cp:category>Workbook</cp:category>
  <cp:contentStatus>v1-2_29/01/2016</cp:contentStatus>
</cp:coreProperties>
</file>