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844ED" w:rsidRPr="004932A4" w:rsidRDefault="00E138BF"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E138BF"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rPr>
          <w:rFonts w:ascii="Arial" w:hAnsi="Arial" w:cs="Arial"/>
          <w:sz w:val="20"/>
        </w:rPr>
      </w:pPr>
    </w:p>
    <w:p w:rsidR="00A844ED" w:rsidRPr="004C3241" w:rsidRDefault="00A844ED" w:rsidP="00A844ED">
      <w:pPr>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rPr>
          <w:rFonts w:ascii="Arial" w:hAnsi="Arial" w:cs="Arial"/>
          <w:sz w:val="20"/>
        </w:rPr>
      </w:pPr>
    </w:p>
    <w:p w:rsidR="00A844ED" w:rsidRPr="004C3241" w:rsidRDefault="00A844ED" w:rsidP="00A844ED">
      <w:pPr>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rPr>
          <w:rFonts w:ascii="Arial" w:hAnsi="Arial" w:cs="Arial"/>
          <w:sz w:val="20"/>
        </w:rPr>
      </w:pPr>
    </w:p>
    <w:p w:rsidR="00A844ED" w:rsidRPr="004C3241" w:rsidRDefault="00A844ED" w:rsidP="00A844ED">
      <w:pPr>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rPr>
          <w:rFonts w:ascii="Arial" w:hAnsi="Arial" w:cs="Arial"/>
          <w:sz w:val="20"/>
        </w:rPr>
      </w:pPr>
    </w:p>
    <w:p w:rsidR="00A844ED" w:rsidRPr="004C3241" w:rsidRDefault="00A844ED" w:rsidP="00A844ED">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E138BF">
        <w:trPr>
          <w:trHeight w:val="397"/>
        </w:trPr>
        <w:tc>
          <w:tcPr>
            <w:tcW w:w="3681" w:type="dxa"/>
            <w:shd w:val="clear" w:color="auto" w:fill="D9D9D9" w:themeFill="background1" w:themeFillShade="D9"/>
            <w:vAlign w:val="center"/>
          </w:tcPr>
          <w:p w:rsidR="00A844ED" w:rsidRPr="004C3241" w:rsidRDefault="00A844ED" w:rsidP="00E138BF">
            <w:pPr>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E138BF" w:rsidP="00E138BF">
            <w:pPr>
              <w:rPr>
                <w:rFonts w:ascii="Arial" w:hAnsi="Arial" w:cs="Arial"/>
                <w:sz w:val="22"/>
              </w:rPr>
            </w:pPr>
            <w:permStart w:id="1139956213" w:edGrp="everyone"/>
            <w:r>
              <w:rPr>
                <w:rFonts w:ascii="Arial" w:hAnsi="Arial" w:cs="Arial"/>
                <w:sz w:val="22"/>
              </w:rPr>
              <w:t>Stacey Lui</w:t>
            </w:r>
            <w:permEnd w:id="1139956213"/>
          </w:p>
        </w:tc>
      </w:tr>
    </w:tbl>
    <w:p w:rsidR="00A844ED" w:rsidRDefault="00A844ED" w:rsidP="00A844ED">
      <w:pPr>
        <w:rPr>
          <w:rFonts w:ascii="Arial" w:hAnsi="Arial" w:cs="Arial"/>
          <w:sz w:val="20"/>
        </w:rPr>
      </w:pPr>
    </w:p>
    <w:p w:rsidR="00A844ED" w:rsidRPr="004C3241" w:rsidRDefault="00A844ED" w:rsidP="00A844ED">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E138BF">
        <w:trPr>
          <w:trHeight w:val="283"/>
        </w:trPr>
        <w:tc>
          <w:tcPr>
            <w:tcW w:w="3681" w:type="dxa"/>
            <w:shd w:val="clear" w:color="auto" w:fill="000000" w:themeFill="text1"/>
            <w:vAlign w:val="center"/>
          </w:tcPr>
          <w:p w:rsidR="00A844ED" w:rsidRPr="004C3241" w:rsidRDefault="00A844ED" w:rsidP="00E138BF">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E138BF">
            <w:pPr>
              <w:rPr>
                <w:rFonts w:ascii="Arial" w:hAnsi="Arial" w:cs="Arial"/>
                <w:b/>
                <w:sz w:val="20"/>
              </w:rPr>
            </w:pPr>
            <w:r w:rsidRPr="004C3241">
              <w:rPr>
                <w:rFonts w:ascii="Arial" w:hAnsi="Arial" w:cs="Arial"/>
                <w:b/>
                <w:sz w:val="20"/>
              </w:rPr>
              <w:t xml:space="preserve">Assessment Results </w:t>
            </w:r>
          </w:p>
        </w:tc>
      </w:tr>
      <w:tr w:rsidR="00A844ED" w:rsidRPr="004C3241" w:rsidTr="00E138BF">
        <w:trPr>
          <w:trHeight w:val="454"/>
        </w:trPr>
        <w:tc>
          <w:tcPr>
            <w:tcW w:w="3681" w:type="dxa"/>
            <w:shd w:val="clear" w:color="auto" w:fill="D9D9D9" w:themeFill="background1" w:themeFillShade="D9"/>
            <w:vAlign w:val="center"/>
          </w:tcPr>
          <w:p w:rsidR="00A844ED" w:rsidRPr="004C3241" w:rsidRDefault="00A844ED" w:rsidP="00E138BF">
            <w:pPr>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E138BF" w:rsidP="00E138BF">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22290270" w:edGrp="everyone"/>
                <w:r w:rsidR="00A844ED" w:rsidRPr="004C3241">
                  <w:rPr>
                    <w:rFonts w:ascii="Arial" w:hAnsi="Arial" w:cs="Arial"/>
                    <w:sz w:val="20"/>
                  </w:rPr>
                  <w:sym w:font="Wingdings" w:char="F0A8"/>
                </w:r>
                <w:permEnd w:id="622290270"/>
              </w:sdtContent>
            </w:sdt>
            <w:r w:rsidR="00A844ED" w:rsidRPr="004C3241">
              <w:rPr>
                <w:rFonts w:ascii="Arial" w:hAnsi="Arial" w:cs="Arial"/>
                <w:sz w:val="20"/>
              </w:rPr>
              <w:t xml:space="preserve"> Satisfactory </w:t>
            </w:r>
          </w:p>
        </w:tc>
        <w:permStart w:id="2059165858" w:edGrp="everyone"/>
        <w:tc>
          <w:tcPr>
            <w:tcW w:w="2668" w:type="dxa"/>
            <w:vAlign w:val="center"/>
          </w:tcPr>
          <w:p w:rsidR="00A844ED" w:rsidRPr="004C3241" w:rsidRDefault="00E138BF" w:rsidP="00E138BF">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2059165858"/>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138BF">
        <w:trPr>
          <w:trHeight w:val="454"/>
        </w:trPr>
        <w:tc>
          <w:tcPr>
            <w:tcW w:w="3681" w:type="dxa"/>
            <w:shd w:val="clear" w:color="auto" w:fill="D9D9D9" w:themeFill="background1" w:themeFillShade="D9"/>
            <w:vAlign w:val="center"/>
          </w:tcPr>
          <w:p w:rsidR="00A844ED" w:rsidRPr="004C3241" w:rsidRDefault="00A844ED" w:rsidP="00E138BF">
            <w:pPr>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E138BF" w:rsidP="00E138BF">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849719114" w:edGrp="everyone"/>
                <w:r w:rsidR="00A844ED">
                  <w:rPr>
                    <w:rFonts w:ascii="Arial" w:hAnsi="Arial" w:cs="Arial"/>
                    <w:sz w:val="20"/>
                  </w:rPr>
                  <w:sym w:font="Wingdings" w:char="F0A8"/>
                </w:r>
                <w:permEnd w:id="1849719114"/>
              </w:sdtContent>
            </w:sdt>
            <w:r w:rsidR="00A844ED" w:rsidRPr="004C3241">
              <w:rPr>
                <w:rFonts w:ascii="Arial" w:hAnsi="Arial" w:cs="Arial"/>
                <w:sz w:val="20"/>
              </w:rPr>
              <w:t xml:space="preserve"> Satisfactory </w:t>
            </w:r>
          </w:p>
        </w:tc>
        <w:tc>
          <w:tcPr>
            <w:tcW w:w="2668" w:type="dxa"/>
            <w:vAlign w:val="center"/>
          </w:tcPr>
          <w:p w:rsidR="00A844ED" w:rsidRPr="004C3241" w:rsidRDefault="00E138BF" w:rsidP="00E138BF">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263956267" w:edGrp="everyone"/>
                <w:r w:rsidR="00A844ED" w:rsidRPr="004C3241">
                  <w:rPr>
                    <w:rFonts w:ascii="Arial" w:hAnsi="Arial" w:cs="Arial"/>
                    <w:sz w:val="20"/>
                  </w:rPr>
                  <w:sym w:font="Wingdings" w:char="F0A8"/>
                </w:r>
                <w:permEnd w:id="126395626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138BF">
        <w:trPr>
          <w:trHeight w:val="454"/>
        </w:trPr>
        <w:tc>
          <w:tcPr>
            <w:tcW w:w="3681" w:type="dxa"/>
            <w:shd w:val="clear" w:color="auto" w:fill="000000" w:themeFill="text1"/>
            <w:vAlign w:val="center"/>
          </w:tcPr>
          <w:p w:rsidR="00A844ED" w:rsidRPr="004C3241" w:rsidRDefault="00A844ED" w:rsidP="00E138BF">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145870237" w:edGrp="everyone"/>
        <w:tc>
          <w:tcPr>
            <w:tcW w:w="2667" w:type="dxa"/>
            <w:vAlign w:val="center"/>
          </w:tcPr>
          <w:p w:rsidR="00A844ED" w:rsidRPr="004C3241" w:rsidRDefault="00E138BF" w:rsidP="00E138BF">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2145870237"/>
            <w:r w:rsidR="00A844ED" w:rsidRPr="004C3241">
              <w:rPr>
                <w:rFonts w:ascii="Arial" w:hAnsi="Arial" w:cs="Arial"/>
                <w:b/>
                <w:sz w:val="20"/>
              </w:rPr>
              <w:t xml:space="preserve"> Competent</w:t>
            </w:r>
          </w:p>
        </w:tc>
        <w:tc>
          <w:tcPr>
            <w:tcW w:w="2668" w:type="dxa"/>
            <w:vAlign w:val="center"/>
          </w:tcPr>
          <w:p w:rsidR="00A844ED" w:rsidRPr="004C3241" w:rsidRDefault="00E138BF" w:rsidP="00E138BF">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07719969" w:edGrp="everyone"/>
                <w:r w:rsidR="00A844ED" w:rsidRPr="004C3241">
                  <w:rPr>
                    <w:rFonts w:ascii="Arial" w:hAnsi="Arial" w:cs="Arial"/>
                    <w:b/>
                    <w:sz w:val="20"/>
                  </w:rPr>
                  <w:sym w:font="Wingdings" w:char="F0A8"/>
                </w:r>
                <w:permEnd w:id="1907719969"/>
              </w:sdtContent>
            </w:sdt>
            <w:r w:rsidR="00A844ED" w:rsidRPr="004C3241">
              <w:rPr>
                <w:rFonts w:ascii="Arial" w:hAnsi="Arial" w:cs="Arial"/>
                <w:b/>
                <w:sz w:val="20"/>
              </w:rPr>
              <w:t xml:space="preserve"> Not Yet Competent</w:t>
            </w:r>
          </w:p>
        </w:tc>
      </w:tr>
    </w:tbl>
    <w:p w:rsidR="00A844ED" w:rsidRDefault="00A844ED" w:rsidP="00A844ED">
      <w:pPr>
        <w:rPr>
          <w:rFonts w:ascii="Arial" w:hAnsi="Arial" w:cs="Arial"/>
          <w:sz w:val="20"/>
        </w:rPr>
      </w:pPr>
    </w:p>
    <w:p w:rsidR="00A844ED" w:rsidRPr="004C3241" w:rsidRDefault="00A844ED" w:rsidP="00A844ED">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E138BF">
        <w:trPr>
          <w:trHeight w:val="397"/>
        </w:trPr>
        <w:tc>
          <w:tcPr>
            <w:tcW w:w="3681" w:type="dxa"/>
            <w:shd w:val="clear" w:color="auto" w:fill="D9D9D9" w:themeFill="background1" w:themeFillShade="D9"/>
            <w:vAlign w:val="center"/>
          </w:tcPr>
          <w:p w:rsidR="00A844ED" w:rsidRPr="004C3241" w:rsidRDefault="00A844ED" w:rsidP="00E138BF">
            <w:pPr>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E138BF">
            <w:pPr>
              <w:rPr>
                <w:rFonts w:ascii="Arial" w:hAnsi="Arial" w:cs="Arial"/>
                <w:sz w:val="22"/>
              </w:rPr>
            </w:pPr>
            <w:permStart w:id="645800672" w:edGrp="everyone"/>
            <w:permEnd w:id="645800672"/>
          </w:p>
        </w:tc>
      </w:tr>
      <w:tr w:rsidR="00A844ED" w:rsidRPr="004C3241" w:rsidTr="00E138BF">
        <w:trPr>
          <w:trHeight w:val="680"/>
        </w:trPr>
        <w:tc>
          <w:tcPr>
            <w:tcW w:w="3681" w:type="dxa"/>
            <w:shd w:val="clear" w:color="auto" w:fill="D9D9D9" w:themeFill="background1" w:themeFillShade="D9"/>
            <w:vAlign w:val="center"/>
          </w:tcPr>
          <w:p w:rsidR="00A844ED" w:rsidRPr="004C3241" w:rsidRDefault="00A844ED" w:rsidP="00E138BF">
            <w:pPr>
              <w:rPr>
                <w:rFonts w:ascii="Arial" w:hAnsi="Arial" w:cs="Arial"/>
                <w:sz w:val="20"/>
              </w:rPr>
            </w:pPr>
            <w:r w:rsidRPr="004C3241">
              <w:rPr>
                <w:rFonts w:ascii="Arial" w:hAnsi="Arial" w:cs="Arial"/>
                <w:sz w:val="20"/>
              </w:rPr>
              <w:t>Assessor Signature</w:t>
            </w:r>
          </w:p>
        </w:tc>
        <w:permStart w:id="1498627474"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E138BF">
                <w:pPr>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98627474" w:displacedByCustomXml="prev"/>
      </w:tr>
      <w:tr w:rsidR="00A844ED" w:rsidRPr="004C3241" w:rsidTr="00E138BF">
        <w:trPr>
          <w:trHeight w:val="397"/>
        </w:trPr>
        <w:tc>
          <w:tcPr>
            <w:tcW w:w="3681" w:type="dxa"/>
            <w:shd w:val="clear" w:color="auto" w:fill="D9D9D9" w:themeFill="background1" w:themeFillShade="D9"/>
            <w:vAlign w:val="center"/>
          </w:tcPr>
          <w:p w:rsidR="00A844ED" w:rsidRPr="004C3241" w:rsidRDefault="00A844ED" w:rsidP="00E138BF">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3823432" w:edGrp="everyone"/>
        <w:tc>
          <w:tcPr>
            <w:tcW w:w="5335" w:type="dxa"/>
            <w:tcBorders>
              <w:top w:val="nil"/>
              <w:left w:val="nil"/>
              <w:bottom w:val="single" w:sz="8" w:space="0" w:color="auto"/>
              <w:right w:val="single" w:sz="4" w:space="0" w:color="auto"/>
            </w:tcBorders>
            <w:vAlign w:val="center"/>
          </w:tcPr>
          <w:p w:rsidR="00A844ED" w:rsidRPr="00DD7A44" w:rsidRDefault="00E138BF" w:rsidP="00E138BF">
            <w:pPr>
              <w:tabs>
                <w:tab w:val="left" w:pos="4492"/>
              </w:tabs>
              <w:ind w:right="-24"/>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063823432"/>
          </w:p>
        </w:tc>
      </w:tr>
    </w:tbl>
    <w:p w:rsidR="00A844ED" w:rsidRDefault="00A844ED" w:rsidP="00A844ED">
      <w:pPr>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E138BF"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E138BF"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E138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138BF">
            <w:pPr>
              <w:ind w:right="-24"/>
              <w:jc w:val="center"/>
              <w:rPr>
                <w:rFonts w:ascii="Arial" w:hAnsi="Arial" w:cs="Arial"/>
                <w:b/>
              </w:rPr>
            </w:pPr>
            <w:r w:rsidRPr="0032118C">
              <w:rPr>
                <w:rFonts w:ascii="Arial" w:hAnsi="Arial" w:cs="Arial"/>
                <w:b/>
              </w:rPr>
              <w:t>THEORY EXAM INSTRUCTIONS</w:t>
            </w:r>
          </w:p>
          <w:p w:rsidR="00A844ED" w:rsidRPr="0032118C" w:rsidRDefault="00A844ED" w:rsidP="00E138BF">
            <w:pPr>
              <w:ind w:right="-24"/>
              <w:jc w:val="center"/>
              <w:rPr>
                <w:rFonts w:ascii="Arial" w:hAnsi="Arial" w:cs="Arial"/>
                <w:b/>
              </w:rPr>
            </w:pPr>
          </w:p>
          <w:p w:rsidR="00A844ED" w:rsidRPr="0032118C" w:rsidRDefault="00A844ED" w:rsidP="00E138BF">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E138BF">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E138BF">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E138BF">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E138BF">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rsidR="00A844ED" w:rsidRDefault="00A844ED" w:rsidP="00E138BF">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E138BF">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E138BF">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E138BF">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E138BF">
        <w:tc>
          <w:tcPr>
            <w:tcW w:w="2552" w:type="dxa"/>
            <w:tcBorders>
              <w:top w:val="nil"/>
              <w:left w:val="nil"/>
              <w:bottom w:val="nil"/>
              <w:right w:val="nil"/>
            </w:tcBorders>
          </w:tcPr>
          <w:p w:rsidR="00A844ED" w:rsidRPr="001C4084" w:rsidRDefault="00A844ED" w:rsidP="00E138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E138BF" w:rsidP="00E138BF">
            <w:pPr>
              <w:ind w:right="-24"/>
              <w:rPr>
                <w:rFonts w:ascii="Arial" w:hAnsi="Arial" w:cs="Arial"/>
                <w:sz w:val="22"/>
                <w:szCs w:val="22"/>
              </w:rPr>
            </w:pPr>
            <w:permStart w:id="302801676" w:edGrp="everyone"/>
            <w:r>
              <w:rPr>
                <w:rFonts w:ascii="Arial" w:hAnsi="Arial" w:cs="Arial"/>
                <w:sz w:val="22"/>
                <w:szCs w:val="22"/>
              </w:rPr>
              <w:t>Stacey Lui</w:t>
            </w:r>
            <w:permEnd w:id="302801676"/>
          </w:p>
        </w:tc>
      </w:tr>
      <w:tr w:rsidR="00A844ED" w:rsidRPr="004E05D0" w:rsidTr="00E138BF">
        <w:tc>
          <w:tcPr>
            <w:tcW w:w="2552" w:type="dxa"/>
            <w:tcBorders>
              <w:top w:val="nil"/>
              <w:left w:val="nil"/>
              <w:bottom w:val="nil"/>
              <w:right w:val="nil"/>
            </w:tcBorders>
          </w:tcPr>
          <w:p w:rsidR="00A844ED" w:rsidRPr="004E05D0" w:rsidRDefault="00A844ED" w:rsidP="00E138BF">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138BF">
            <w:pPr>
              <w:ind w:right="-24"/>
              <w:rPr>
                <w:rFonts w:ascii="Arial" w:hAnsi="Arial" w:cs="Arial"/>
                <w:sz w:val="10"/>
                <w:szCs w:val="10"/>
              </w:rPr>
            </w:pPr>
          </w:p>
        </w:tc>
      </w:tr>
      <w:tr w:rsidR="00A844ED" w:rsidRPr="00830749" w:rsidTr="00E138BF">
        <w:tc>
          <w:tcPr>
            <w:tcW w:w="2552" w:type="dxa"/>
            <w:tcBorders>
              <w:top w:val="nil"/>
              <w:left w:val="nil"/>
              <w:bottom w:val="nil"/>
              <w:right w:val="nil"/>
            </w:tcBorders>
          </w:tcPr>
          <w:p w:rsidR="00A844ED" w:rsidRPr="001C4084" w:rsidRDefault="00A844ED" w:rsidP="00E138BF">
            <w:pPr>
              <w:ind w:right="-24"/>
              <w:rPr>
                <w:rFonts w:ascii="Arial" w:hAnsi="Arial" w:cs="Arial"/>
                <w:sz w:val="22"/>
                <w:szCs w:val="22"/>
              </w:rPr>
            </w:pPr>
            <w:r>
              <w:rPr>
                <w:rFonts w:ascii="Arial" w:hAnsi="Arial" w:cs="Arial"/>
                <w:sz w:val="22"/>
                <w:szCs w:val="22"/>
              </w:rPr>
              <w:t>Participant signature</w:t>
            </w:r>
          </w:p>
        </w:tc>
        <w:permStart w:id="127717799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E138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6"/>
                              <a:stretch>
                                <a:fillRect/>
                              </a:stretch>
                            </pic:blipFill>
                            <pic:spPr bwMode="auto">
                              <a:xfrm>
                                <a:off x="0" y="0"/>
                                <a:ext cx="649060" cy="428625"/>
                              </a:xfrm>
                              <a:prstGeom prst="rect">
                                <a:avLst/>
                              </a:prstGeom>
                              <a:noFill/>
                              <a:ln>
                                <a:noFill/>
                              </a:ln>
                            </pic:spPr>
                          </pic:pic>
                        </a:graphicData>
                      </a:graphic>
                    </wp:inline>
                  </w:drawing>
                </w:r>
              </w:p>
            </w:tc>
          </w:sdtContent>
        </w:sdt>
        <w:permEnd w:id="1277177994" w:displacedByCustomXml="prev"/>
      </w:tr>
      <w:tr w:rsidR="00A844ED" w:rsidRPr="00830749" w:rsidTr="00E138BF">
        <w:tc>
          <w:tcPr>
            <w:tcW w:w="2552" w:type="dxa"/>
            <w:tcBorders>
              <w:top w:val="nil"/>
              <w:left w:val="nil"/>
              <w:bottom w:val="nil"/>
              <w:right w:val="nil"/>
            </w:tcBorders>
          </w:tcPr>
          <w:p w:rsidR="00A844ED" w:rsidRDefault="00A844ED" w:rsidP="00E138B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138BF">
            <w:pPr>
              <w:ind w:right="-24"/>
              <w:rPr>
                <w:rFonts w:ascii="Arial" w:hAnsi="Arial" w:cs="Arial"/>
                <w:sz w:val="22"/>
                <w:szCs w:val="22"/>
              </w:rPr>
            </w:pPr>
          </w:p>
        </w:tc>
      </w:tr>
      <w:tr w:rsidR="00A844ED" w:rsidRPr="0077428E" w:rsidTr="00E138BF">
        <w:tc>
          <w:tcPr>
            <w:tcW w:w="2552" w:type="dxa"/>
            <w:tcBorders>
              <w:top w:val="nil"/>
              <w:left w:val="nil"/>
              <w:bottom w:val="nil"/>
              <w:right w:val="nil"/>
            </w:tcBorders>
          </w:tcPr>
          <w:p w:rsidR="00A844ED" w:rsidRPr="0077428E" w:rsidRDefault="00A844ED" w:rsidP="00E138BF">
            <w:pPr>
              <w:ind w:right="-24"/>
              <w:rPr>
                <w:rFonts w:ascii="Arial" w:hAnsi="Arial" w:cs="Arial"/>
                <w:sz w:val="22"/>
                <w:szCs w:val="22"/>
              </w:rPr>
            </w:pPr>
            <w:r w:rsidRPr="0077428E">
              <w:rPr>
                <w:rFonts w:ascii="Arial" w:hAnsi="Arial" w:cs="Arial"/>
                <w:sz w:val="22"/>
                <w:szCs w:val="22"/>
              </w:rPr>
              <w:t>Date</w:t>
            </w:r>
          </w:p>
        </w:tc>
        <w:permStart w:id="1673801820" w:edGrp="everyone" w:displacedByCustomXml="next"/>
        <w:sdt>
          <w:sdtPr>
            <w:rPr>
              <w:rFonts w:ascii="Arial" w:hAnsi="Arial" w:cs="Arial"/>
              <w:sz w:val="22"/>
              <w:szCs w:val="22"/>
            </w:rPr>
            <w:id w:val="1824854710"/>
            <w:placeholder>
              <w:docPart w:val="1E11A6D093BA4D6B992C38C125365314"/>
            </w:placeholder>
            <w:date w:fullDate="2020-11-2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E138BF" w:rsidP="00E138BF">
                <w:pPr>
                  <w:ind w:right="-24"/>
                  <w:rPr>
                    <w:rFonts w:ascii="Arial" w:hAnsi="Arial" w:cs="Arial"/>
                    <w:sz w:val="22"/>
                    <w:szCs w:val="22"/>
                  </w:rPr>
                </w:pPr>
                <w:r>
                  <w:rPr>
                    <w:rFonts w:ascii="Arial" w:hAnsi="Arial" w:cs="Arial"/>
                    <w:sz w:val="22"/>
                    <w:szCs w:val="22"/>
                  </w:rPr>
                  <w:t>24/11/2020</w:t>
                </w:r>
              </w:p>
            </w:tc>
          </w:sdtContent>
        </w:sdt>
        <w:permEnd w:id="1673801820"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E138BF">
        <w:tc>
          <w:tcPr>
            <w:tcW w:w="2552" w:type="dxa"/>
            <w:tcBorders>
              <w:top w:val="nil"/>
              <w:left w:val="nil"/>
              <w:bottom w:val="nil"/>
              <w:right w:val="nil"/>
            </w:tcBorders>
          </w:tcPr>
          <w:p w:rsidR="00A844ED" w:rsidRPr="0032118C" w:rsidRDefault="00A844ED" w:rsidP="00E138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138BF">
            <w:pPr>
              <w:ind w:right="-24"/>
              <w:rPr>
                <w:rFonts w:ascii="Arial" w:hAnsi="Arial" w:cs="Arial"/>
                <w:sz w:val="22"/>
                <w:szCs w:val="22"/>
              </w:rPr>
            </w:pPr>
            <w:permStart w:id="1517290464" w:edGrp="everyone"/>
            <w:permEnd w:id="1517290464"/>
          </w:p>
        </w:tc>
      </w:tr>
      <w:tr w:rsidR="00A844ED" w:rsidRPr="004E05D0" w:rsidTr="00E138BF">
        <w:trPr>
          <w:trHeight w:val="113"/>
        </w:trPr>
        <w:tc>
          <w:tcPr>
            <w:tcW w:w="2552" w:type="dxa"/>
            <w:tcBorders>
              <w:top w:val="nil"/>
              <w:left w:val="nil"/>
              <w:bottom w:val="nil"/>
              <w:right w:val="nil"/>
            </w:tcBorders>
          </w:tcPr>
          <w:p w:rsidR="00A844ED" w:rsidRPr="004E05D0" w:rsidRDefault="00A844ED" w:rsidP="00E138BF">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138BF">
            <w:pPr>
              <w:ind w:right="-24"/>
              <w:rPr>
                <w:rFonts w:ascii="Arial" w:hAnsi="Arial" w:cs="Arial"/>
                <w:sz w:val="10"/>
                <w:szCs w:val="10"/>
              </w:rPr>
            </w:pPr>
          </w:p>
        </w:tc>
      </w:tr>
      <w:tr w:rsidR="00A844ED" w:rsidRPr="0032118C" w:rsidTr="00E138BF">
        <w:tc>
          <w:tcPr>
            <w:tcW w:w="2552" w:type="dxa"/>
            <w:tcBorders>
              <w:top w:val="nil"/>
              <w:left w:val="nil"/>
              <w:bottom w:val="nil"/>
              <w:right w:val="nil"/>
            </w:tcBorders>
          </w:tcPr>
          <w:p w:rsidR="00A844ED" w:rsidRPr="0032118C" w:rsidRDefault="00A844ED" w:rsidP="00E138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4009011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E138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0090118" w:displacedByCustomXml="prev"/>
      </w:tr>
      <w:tr w:rsidR="00A844ED" w:rsidRPr="0032118C" w:rsidTr="00E138BF">
        <w:tc>
          <w:tcPr>
            <w:tcW w:w="2552" w:type="dxa"/>
            <w:tcBorders>
              <w:top w:val="nil"/>
              <w:left w:val="nil"/>
              <w:bottom w:val="nil"/>
              <w:right w:val="nil"/>
            </w:tcBorders>
          </w:tcPr>
          <w:p w:rsidR="00A844ED" w:rsidRDefault="00A844ED" w:rsidP="00E138B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138BF">
            <w:pPr>
              <w:ind w:right="-24"/>
              <w:rPr>
                <w:rFonts w:ascii="Arial" w:hAnsi="Arial" w:cs="Arial"/>
                <w:sz w:val="22"/>
                <w:szCs w:val="22"/>
              </w:rPr>
            </w:pPr>
          </w:p>
        </w:tc>
      </w:tr>
      <w:tr w:rsidR="00A844ED" w:rsidRPr="0077428E" w:rsidTr="00E138BF">
        <w:tc>
          <w:tcPr>
            <w:tcW w:w="2552" w:type="dxa"/>
            <w:tcBorders>
              <w:top w:val="nil"/>
              <w:left w:val="nil"/>
              <w:bottom w:val="nil"/>
              <w:right w:val="nil"/>
            </w:tcBorders>
          </w:tcPr>
          <w:p w:rsidR="00A844ED" w:rsidRPr="0077428E" w:rsidRDefault="00A844ED" w:rsidP="00E138BF">
            <w:pPr>
              <w:ind w:right="-24"/>
              <w:rPr>
                <w:rFonts w:ascii="Arial" w:hAnsi="Arial" w:cs="Arial"/>
                <w:sz w:val="22"/>
                <w:szCs w:val="22"/>
              </w:rPr>
            </w:pPr>
            <w:r w:rsidRPr="0077428E">
              <w:rPr>
                <w:rFonts w:ascii="Arial" w:hAnsi="Arial" w:cs="Arial"/>
                <w:sz w:val="22"/>
                <w:szCs w:val="22"/>
              </w:rPr>
              <w:t>Date</w:t>
            </w:r>
          </w:p>
        </w:tc>
        <w:permStart w:id="830685879" w:edGrp="everyone"/>
        <w:tc>
          <w:tcPr>
            <w:tcW w:w="6520" w:type="dxa"/>
            <w:tcBorders>
              <w:top w:val="nil"/>
              <w:left w:val="nil"/>
              <w:bottom w:val="single" w:sz="8" w:space="0" w:color="auto"/>
              <w:right w:val="nil"/>
            </w:tcBorders>
          </w:tcPr>
          <w:p w:rsidR="00A844ED" w:rsidRPr="00DD7A44" w:rsidRDefault="00E138BF" w:rsidP="00E138BF">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830685879"/>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E138BF">
        <w:trPr>
          <w:trHeight w:val="217"/>
          <w:jc w:val="center"/>
        </w:trPr>
        <w:tc>
          <w:tcPr>
            <w:tcW w:w="2528" w:type="dxa"/>
            <w:shd w:val="clear" w:color="auto" w:fill="F3F3F3"/>
            <w:vAlign w:val="center"/>
          </w:tcPr>
          <w:p w:rsidR="00A844ED" w:rsidRPr="004932A4" w:rsidRDefault="00A844ED" w:rsidP="00E138B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E138B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E138BF">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138BF">
        <w:trPr>
          <w:cantSplit/>
          <w:jc w:val="center"/>
        </w:trPr>
        <w:tc>
          <w:tcPr>
            <w:tcW w:w="2528" w:type="dxa"/>
            <w:vMerge w:val="restart"/>
            <w:vAlign w:val="center"/>
          </w:tcPr>
          <w:p w:rsidR="00A844ED" w:rsidRPr="004932A4" w:rsidRDefault="00A844ED" w:rsidP="00E138BF">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E138BF">
            <w:pPr>
              <w:ind w:right="-24"/>
              <w:jc w:val="center"/>
              <w:rPr>
                <w:rFonts w:ascii="Arial" w:hAnsi="Arial" w:cs="Arial"/>
                <w:sz w:val="22"/>
                <w:szCs w:val="22"/>
              </w:rPr>
            </w:pPr>
            <w:permStart w:id="1240538018" w:edGrp="everyone"/>
            <w:permEnd w:id="1240538018"/>
          </w:p>
        </w:tc>
        <w:tc>
          <w:tcPr>
            <w:tcW w:w="1346" w:type="dxa"/>
            <w:vAlign w:val="center"/>
          </w:tcPr>
          <w:p w:rsidR="00A844ED" w:rsidRPr="004932A4" w:rsidRDefault="00A844ED" w:rsidP="00E138B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E138BF">
            <w:pPr>
              <w:ind w:right="-24"/>
              <w:jc w:val="center"/>
              <w:rPr>
                <w:rFonts w:ascii="Arial" w:hAnsi="Arial" w:cs="Arial"/>
                <w:sz w:val="22"/>
                <w:szCs w:val="22"/>
              </w:rPr>
            </w:pPr>
            <w:r>
              <w:rPr>
                <w:rFonts w:ascii="Arial" w:hAnsi="Arial" w:cs="Arial"/>
                <w:sz w:val="22"/>
                <w:szCs w:val="22"/>
              </w:rPr>
              <w:t>Not Yet Satisfactory</w:t>
            </w:r>
          </w:p>
        </w:tc>
      </w:tr>
      <w:tr w:rsidR="00A844ED" w:rsidRPr="004932A4" w:rsidTr="00E138BF">
        <w:trPr>
          <w:cantSplit/>
          <w:trHeight w:val="454"/>
          <w:jc w:val="center"/>
        </w:trPr>
        <w:tc>
          <w:tcPr>
            <w:tcW w:w="2528" w:type="dxa"/>
            <w:vMerge/>
            <w:vAlign w:val="center"/>
          </w:tcPr>
          <w:p w:rsidR="00A844ED" w:rsidRPr="004932A4" w:rsidRDefault="00A844ED" w:rsidP="00E138BF">
            <w:pPr>
              <w:ind w:right="-24"/>
              <w:jc w:val="center"/>
              <w:rPr>
                <w:rFonts w:ascii="Arial" w:hAnsi="Arial" w:cs="Arial"/>
                <w:sz w:val="22"/>
                <w:szCs w:val="22"/>
              </w:rPr>
            </w:pPr>
          </w:p>
        </w:tc>
        <w:tc>
          <w:tcPr>
            <w:tcW w:w="2411" w:type="dxa"/>
            <w:vMerge/>
            <w:vAlign w:val="center"/>
          </w:tcPr>
          <w:p w:rsidR="00A844ED" w:rsidRPr="004932A4" w:rsidRDefault="00A844ED" w:rsidP="00E138BF">
            <w:pPr>
              <w:ind w:right="-24"/>
              <w:jc w:val="center"/>
              <w:rPr>
                <w:rFonts w:ascii="Arial" w:hAnsi="Arial" w:cs="Arial"/>
                <w:sz w:val="22"/>
                <w:szCs w:val="22"/>
              </w:rPr>
            </w:pPr>
          </w:p>
        </w:tc>
        <w:permStart w:id="266695764" w:edGrp="everyone"/>
        <w:tc>
          <w:tcPr>
            <w:tcW w:w="1346" w:type="dxa"/>
            <w:vAlign w:val="center"/>
          </w:tcPr>
          <w:p w:rsidR="00A844ED" w:rsidRPr="00533511" w:rsidRDefault="00E138BF" w:rsidP="00E138B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266695764"/>
          </w:p>
        </w:tc>
        <w:permStart w:id="1630367570" w:edGrp="everyone"/>
        <w:tc>
          <w:tcPr>
            <w:tcW w:w="1347" w:type="dxa"/>
            <w:vAlign w:val="center"/>
          </w:tcPr>
          <w:p w:rsidR="00A844ED" w:rsidRPr="00533511" w:rsidRDefault="00E138BF" w:rsidP="00E138B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163036757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E138BF">
        <w:tc>
          <w:tcPr>
            <w:tcW w:w="9057" w:type="dxa"/>
            <w:shd w:val="clear" w:color="auto" w:fill="D9D9D9" w:themeFill="background1" w:themeFillShade="D9"/>
          </w:tcPr>
          <w:p w:rsidR="00A844ED" w:rsidRPr="000C0B14" w:rsidRDefault="00A844ED" w:rsidP="00E138BF">
            <w:pPr>
              <w:keepNext/>
              <w:rPr>
                <w:rFonts w:ascii="Arial" w:hAnsi="Arial" w:cs="Arial"/>
                <w:b/>
                <w:caps/>
              </w:rPr>
            </w:pPr>
            <w:r w:rsidRPr="000C0B14">
              <w:rPr>
                <w:rFonts w:ascii="Arial" w:hAnsi="Arial" w:cs="Arial"/>
                <w:b/>
                <w:caps/>
              </w:rPr>
              <w:lastRenderedPageBreak/>
              <w:t>ASSESSOR Comments</w:t>
            </w:r>
          </w:p>
        </w:tc>
      </w:tr>
      <w:tr w:rsidR="00A844ED" w:rsidRPr="000C0B14" w:rsidTr="00E138BF">
        <w:trPr>
          <w:trHeight w:val="13433"/>
        </w:trPr>
        <w:tc>
          <w:tcPr>
            <w:tcW w:w="9057" w:type="dxa"/>
          </w:tcPr>
          <w:p w:rsidR="00A844ED" w:rsidRPr="000C0B14" w:rsidRDefault="00A844ED" w:rsidP="00E138BF">
            <w:pPr>
              <w:rPr>
                <w:rFonts w:ascii="Arial" w:hAnsi="Arial" w:cs="Arial"/>
              </w:rPr>
            </w:pPr>
            <w:permStart w:id="169686356" w:edGrp="everyone"/>
            <w:permEnd w:id="169686356"/>
          </w:p>
        </w:tc>
      </w:tr>
    </w:tbl>
    <w:bookmarkEnd w:id="0"/>
    <w:p w:rsidR="00A844ED" w:rsidRPr="00A844ED" w:rsidRDefault="00A844ED" w:rsidP="00A844ED">
      <w:pPr>
        <w:numPr>
          <w:ilvl w:val="0"/>
          <w:numId w:val="67"/>
        </w:numPr>
        <w:ind w:left="709" w:hanging="709"/>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138BF" w:rsidP="00A844ED">
            <w:pPr>
              <w:rPr>
                <w:rFonts w:ascii="Arial" w:hAnsi="Arial" w:cs="Arial"/>
                <w:sz w:val="22"/>
                <w:szCs w:val="22"/>
              </w:rPr>
            </w:pPr>
            <w:permStart w:id="426842697" w:edGrp="everyone"/>
            <w:r>
              <w:rPr>
                <w:rFonts w:ascii="Arial" w:hAnsi="Arial" w:cs="Arial"/>
                <w:sz w:val="22"/>
                <w:szCs w:val="22"/>
              </w:rPr>
              <w:t>QBCC Act 1991</w:t>
            </w:r>
            <w:permEnd w:id="426842697"/>
          </w:p>
        </w:tc>
        <w:permStart w:id="1343055230"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4305523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1288010291"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88010291"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E138BF" w:rsidP="00A844ED">
            <w:pPr>
              <w:rPr>
                <w:rFonts w:ascii="Arial" w:hAnsi="Arial" w:cs="Arial"/>
                <w:sz w:val="22"/>
                <w:szCs w:val="22"/>
              </w:rPr>
            </w:pPr>
            <w:permStart w:id="589577050" w:edGrp="everyone"/>
            <w:r>
              <w:rPr>
                <w:rFonts w:ascii="Arial" w:hAnsi="Arial" w:cs="Arial"/>
                <w:sz w:val="22"/>
                <w:szCs w:val="22"/>
              </w:rPr>
              <w:t>Part 3 Licensing</w:t>
            </w:r>
          </w:p>
          <w:p w:rsidR="00A844ED" w:rsidRPr="00A844ED" w:rsidRDefault="00E138BF" w:rsidP="00A844ED">
            <w:pPr>
              <w:rPr>
                <w:rFonts w:ascii="Arial" w:hAnsi="Arial" w:cs="Arial"/>
                <w:sz w:val="22"/>
                <w:szCs w:val="22"/>
              </w:rPr>
            </w:pPr>
            <w:r>
              <w:rPr>
                <w:rFonts w:ascii="Arial" w:hAnsi="Arial" w:cs="Arial"/>
                <w:sz w:val="22"/>
                <w:szCs w:val="22"/>
              </w:rPr>
              <w:t>Division 1 Classes of Licences</w:t>
            </w:r>
            <w:permEnd w:id="589577050"/>
          </w:p>
        </w:tc>
        <w:tc>
          <w:tcPr>
            <w:tcW w:w="2559" w:type="pct"/>
            <w:tcBorders>
              <w:top w:val="single" w:sz="12" w:space="0" w:color="auto"/>
              <w:left w:val="single" w:sz="4" w:space="0" w:color="auto"/>
            </w:tcBorders>
            <w:shd w:val="clear" w:color="auto" w:fill="auto"/>
            <w:vAlign w:val="center"/>
          </w:tcPr>
          <w:p w:rsidR="00E138BF" w:rsidRDefault="00E138BF" w:rsidP="00A844ED">
            <w:pPr>
              <w:rPr>
                <w:rFonts w:ascii="Arial" w:hAnsi="Arial" w:cs="Arial"/>
                <w:sz w:val="22"/>
                <w:szCs w:val="22"/>
              </w:rPr>
            </w:pPr>
            <w:permStart w:id="2035894246" w:edGrp="everyone"/>
            <w:r>
              <w:rPr>
                <w:rFonts w:ascii="Arial" w:hAnsi="Arial" w:cs="Arial"/>
                <w:sz w:val="22"/>
                <w:szCs w:val="22"/>
              </w:rPr>
              <w:t>Trade Contractor Licence- Concreting</w:t>
            </w:r>
          </w:p>
          <w:p w:rsidR="00E138BF" w:rsidRDefault="00E138BF" w:rsidP="00A844ED">
            <w:pPr>
              <w:rPr>
                <w:rFonts w:ascii="Arial" w:hAnsi="Arial" w:cs="Arial"/>
                <w:sz w:val="22"/>
                <w:szCs w:val="22"/>
              </w:rPr>
            </w:pPr>
          </w:p>
          <w:p w:rsidR="00E138BF" w:rsidRDefault="00E138BF" w:rsidP="00E138BF">
            <w:pPr>
              <w:numPr>
                <w:ilvl w:val="0"/>
                <w:numId w:val="69"/>
              </w:numPr>
              <w:shd w:val="clear" w:color="auto" w:fill="FFFFFF"/>
              <w:spacing w:before="100" w:beforeAutospacing="1" w:after="100" w:afterAutospacing="1"/>
              <w:rPr>
                <w:rFonts w:ascii="Arial" w:hAnsi="Arial" w:cs="Arial"/>
                <w:color w:val="545D5D"/>
              </w:rPr>
            </w:pPr>
            <w:r>
              <w:rPr>
                <w:rFonts w:ascii="Arial" w:hAnsi="Arial" w:cs="Arial"/>
                <w:color w:val="545D5D"/>
              </w:rPr>
              <w:t>Concreting including install formwork, reinforcement and concrete</w:t>
            </w:r>
          </w:p>
          <w:p w:rsidR="00E138BF" w:rsidRDefault="00E138BF" w:rsidP="00E138BF">
            <w:pPr>
              <w:numPr>
                <w:ilvl w:val="0"/>
                <w:numId w:val="69"/>
              </w:numPr>
              <w:shd w:val="clear" w:color="auto" w:fill="FFFFFF"/>
              <w:spacing w:before="100" w:beforeAutospacing="1" w:after="100" w:afterAutospacing="1"/>
              <w:rPr>
                <w:rFonts w:ascii="Arial" w:hAnsi="Arial" w:cs="Arial"/>
                <w:color w:val="545D5D"/>
              </w:rPr>
            </w:pPr>
            <w:hyperlink r:id="rId17" w:history="1">
              <w:r>
                <w:rPr>
                  <w:rStyle w:val="Hyperlink"/>
                  <w:rFonts w:cs="Arial"/>
                  <w:color w:val="008FBF"/>
                </w:rPr>
                <w:t>Incidental work</w:t>
              </w:r>
            </w:hyperlink>
            <w:r>
              <w:rPr>
                <w:rFonts w:ascii="Arial" w:hAnsi="Arial" w:cs="Arial"/>
                <w:color w:val="545D5D"/>
              </w:rPr>
              <w:t> of another class.</w:t>
            </w:r>
          </w:p>
          <w:p w:rsidR="00E138BF" w:rsidRDefault="00E138BF" w:rsidP="00E138BF"/>
          <w:p w:rsidR="00A844ED" w:rsidRPr="00A844ED" w:rsidRDefault="00E138BF" w:rsidP="00A844ED">
            <w:pPr>
              <w:rPr>
                <w:rFonts w:ascii="Arial" w:hAnsi="Arial" w:cs="Arial"/>
                <w:sz w:val="22"/>
                <w:szCs w:val="22"/>
              </w:rPr>
            </w:pPr>
            <w:r>
              <w:rPr>
                <w:rFonts w:ascii="Arial" w:hAnsi="Arial" w:cs="Arial"/>
                <w:sz w:val="22"/>
                <w:szCs w:val="22"/>
              </w:rPr>
              <w:t xml:space="preserve"> </w:t>
            </w:r>
            <w:permEnd w:id="203589424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4346332"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4346332"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E138BF" w:rsidRDefault="00E138BF" w:rsidP="00E138BF">
            <w:pPr>
              <w:rPr>
                <w:rFonts w:ascii="Arial" w:hAnsi="Arial" w:cs="Arial"/>
                <w:sz w:val="22"/>
                <w:szCs w:val="22"/>
              </w:rPr>
            </w:pPr>
            <w:permStart w:id="2021863399" w:edGrp="everyone"/>
            <w:r>
              <w:rPr>
                <w:rFonts w:ascii="Arial" w:hAnsi="Arial" w:cs="Arial"/>
                <w:sz w:val="22"/>
                <w:szCs w:val="22"/>
              </w:rPr>
              <w:t>Part 3 Licensing</w:t>
            </w:r>
          </w:p>
          <w:p w:rsidR="00A844ED" w:rsidRPr="00A844ED" w:rsidRDefault="00172E17" w:rsidP="00A844ED">
            <w:pPr>
              <w:rPr>
                <w:rFonts w:ascii="Arial" w:hAnsi="Arial" w:cs="Arial"/>
                <w:sz w:val="22"/>
                <w:szCs w:val="22"/>
              </w:rPr>
            </w:pPr>
            <w:r>
              <w:rPr>
                <w:rFonts w:ascii="Arial" w:hAnsi="Arial" w:cs="Arial"/>
                <w:sz w:val="22"/>
                <w:szCs w:val="22"/>
              </w:rPr>
              <w:t>Section 43</w:t>
            </w:r>
            <w:permEnd w:id="2021863399"/>
          </w:p>
        </w:tc>
        <w:tc>
          <w:tcPr>
            <w:tcW w:w="2559" w:type="pct"/>
            <w:tcBorders>
              <w:top w:val="single" w:sz="12" w:space="0" w:color="auto"/>
              <w:left w:val="single" w:sz="4" w:space="0" w:color="auto"/>
            </w:tcBorders>
            <w:shd w:val="clear" w:color="auto" w:fill="auto"/>
            <w:vAlign w:val="center"/>
          </w:tcPr>
          <w:p w:rsidR="00172E17" w:rsidRDefault="00E138BF" w:rsidP="00A844ED">
            <w:permStart w:id="355800058" w:edGrp="everyone"/>
            <w:r>
              <w:t>Trade Contractor- Carpentry</w:t>
            </w:r>
          </w:p>
          <w:p w:rsidR="00172E17" w:rsidRDefault="00172E17" w:rsidP="00172E17">
            <w:r>
              <w:t xml:space="preserve">Licensed contractor must ensure building work is personally supervised </w:t>
            </w:r>
          </w:p>
          <w:p w:rsidR="00172E17" w:rsidRDefault="00172E17" w:rsidP="00172E17">
            <w:r>
              <w:t xml:space="preserve">(1) For a licensed contractor that is a company, the company and the company’s nominee must each ensure that building work carried out by the contractor is personally supervised by— </w:t>
            </w:r>
          </w:p>
          <w:p w:rsidR="00172E17" w:rsidRDefault="00172E17" w:rsidP="00172E17">
            <w:r>
              <w:t xml:space="preserve">(a) the company’s nominee; or </w:t>
            </w:r>
          </w:p>
          <w:p w:rsidR="00172E17" w:rsidRDefault="00172E17" w:rsidP="00172E17">
            <w:r>
              <w:t xml:space="preserve">(b) an officer or employee of the contractor who holds one of the following licences of the relevant class authorising supervision of the building work— </w:t>
            </w:r>
          </w:p>
          <w:p w:rsidR="00172E17" w:rsidRDefault="00172E17" w:rsidP="00172E17">
            <w:r>
              <w:t>(</w:t>
            </w:r>
            <w:proofErr w:type="spellStart"/>
            <w:r>
              <w:t>i</w:t>
            </w:r>
            <w:proofErr w:type="spellEnd"/>
            <w:r>
              <w:t xml:space="preserve">) a nominee supervisor’s </w:t>
            </w:r>
            <w:proofErr w:type="gramStart"/>
            <w:r>
              <w:t>licence;</w:t>
            </w:r>
            <w:proofErr w:type="gramEnd"/>
            <w:r>
              <w:t xml:space="preserve"> </w:t>
            </w:r>
          </w:p>
          <w:p w:rsidR="00172E17" w:rsidRDefault="00172E17" w:rsidP="00172E17">
            <w:r>
              <w:t xml:space="preserve">(ii) a site supervisor’s </w:t>
            </w:r>
            <w:proofErr w:type="gramStart"/>
            <w:r>
              <w:t>licence;</w:t>
            </w:r>
            <w:proofErr w:type="gramEnd"/>
            <w:r>
              <w:t xml:space="preserve"> </w:t>
            </w:r>
          </w:p>
          <w:p w:rsidR="00172E17" w:rsidRDefault="00172E17" w:rsidP="00172E17">
            <w:r>
              <w:lastRenderedPageBreak/>
              <w:t xml:space="preserve">(iii) a fire protection occupational licence; (iv) an occupational licence; or </w:t>
            </w:r>
          </w:p>
          <w:p w:rsidR="00172E17" w:rsidRDefault="00172E17" w:rsidP="00172E17">
            <w:r>
              <w:t>(c) an individual who holds a contractor’s licence of the relevant class.</w:t>
            </w:r>
          </w:p>
          <w:p w:rsidR="00A844ED" w:rsidRPr="00A844ED" w:rsidRDefault="00E138BF" w:rsidP="00A844ED">
            <w:pPr>
              <w:rPr>
                <w:rFonts w:ascii="Arial" w:hAnsi="Arial" w:cs="Arial"/>
                <w:sz w:val="22"/>
                <w:szCs w:val="22"/>
              </w:rPr>
            </w:pPr>
            <w:r>
              <w:t xml:space="preserve"> </w:t>
            </w:r>
            <w:permEnd w:id="35580005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694986997"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94986997"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172E17" w:rsidRDefault="00172E17" w:rsidP="00172E17">
            <w:pPr>
              <w:rPr>
                <w:rFonts w:ascii="Arial" w:hAnsi="Arial" w:cs="Arial"/>
                <w:sz w:val="22"/>
                <w:szCs w:val="22"/>
              </w:rPr>
            </w:pPr>
            <w:permStart w:id="2086614025" w:edGrp="everyone"/>
            <w:r>
              <w:rPr>
                <w:rFonts w:ascii="Arial" w:hAnsi="Arial" w:cs="Arial"/>
                <w:sz w:val="22"/>
                <w:szCs w:val="22"/>
              </w:rPr>
              <w:t>Part 3 Licensing</w:t>
            </w:r>
          </w:p>
          <w:p w:rsidR="00A844ED" w:rsidRPr="00A844ED" w:rsidRDefault="00172E17" w:rsidP="00A844ED">
            <w:pPr>
              <w:rPr>
                <w:rFonts w:ascii="Arial" w:hAnsi="Arial" w:cs="Arial"/>
                <w:sz w:val="22"/>
                <w:szCs w:val="22"/>
              </w:rPr>
            </w:pPr>
            <w:r>
              <w:rPr>
                <w:rFonts w:ascii="Arial" w:hAnsi="Arial" w:cs="Arial"/>
                <w:sz w:val="22"/>
                <w:szCs w:val="22"/>
              </w:rPr>
              <w:t>Section 43B</w:t>
            </w:r>
            <w:permEnd w:id="2086614025"/>
          </w:p>
        </w:tc>
        <w:tc>
          <w:tcPr>
            <w:tcW w:w="2559" w:type="pct"/>
            <w:tcBorders>
              <w:top w:val="single" w:sz="12" w:space="0" w:color="auto"/>
              <w:left w:val="single" w:sz="4" w:space="0" w:color="auto"/>
            </w:tcBorders>
            <w:shd w:val="clear" w:color="auto" w:fill="auto"/>
            <w:vAlign w:val="center"/>
          </w:tcPr>
          <w:p w:rsidR="00A844ED" w:rsidRDefault="00172E17" w:rsidP="00A844ED">
            <w:pPr>
              <w:rPr>
                <w:rFonts w:ascii="Arial" w:hAnsi="Arial" w:cs="Arial"/>
                <w:sz w:val="22"/>
                <w:szCs w:val="22"/>
              </w:rPr>
            </w:pPr>
            <w:permStart w:id="1911039427" w:edGrp="everyone"/>
            <w:r>
              <w:rPr>
                <w:rFonts w:ascii="Arial" w:hAnsi="Arial" w:cs="Arial"/>
                <w:sz w:val="22"/>
                <w:szCs w:val="22"/>
              </w:rPr>
              <w:t>Trade Contractor- Painting and Decorating</w:t>
            </w:r>
          </w:p>
          <w:p w:rsidR="00A844ED" w:rsidRDefault="00A844ED" w:rsidP="00A844ED">
            <w:pPr>
              <w:rPr>
                <w:rFonts w:ascii="Arial" w:hAnsi="Arial" w:cs="Arial"/>
                <w:sz w:val="22"/>
                <w:szCs w:val="22"/>
              </w:rPr>
            </w:pPr>
          </w:p>
          <w:p w:rsidR="00172E17" w:rsidRDefault="00172E17" w:rsidP="00172E17">
            <w:r>
              <w:t xml:space="preserve">Construction manager must ensure building work is personally supervised </w:t>
            </w:r>
          </w:p>
          <w:p w:rsidR="00172E17" w:rsidRDefault="00172E17" w:rsidP="00172E17">
            <w:r>
              <w:t xml:space="preserve">(1) This section applies if a construction manager provides building work services for a principal under a construction management contract for the carrying out of building work. (2) For a construction manager that is a company, the company and the company’s nominee must each ensure that building work carried out by licensed contractors under construction management trade contracts for the principal is personally supervised by— (a) the company’s nominee; or </w:t>
            </w:r>
          </w:p>
          <w:p w:rsidR="00172E17" w:rsidRDefault="00172E17" w:rsidP="00172E17">
            <w:r>
              <w:t xml:space="preserve">(b) an officer or employee of the company who holds one of the following licences of the relevant class authorising supervision of the building work— </w:t>
            </w:r>
          </w:p>
          <w:p w:rsidR="00172E17" w:rsidRDefault="00172E17" w:rsidP="00172E17">
            <w:r>
              <w:t>(</w:t>
            </w:r>
            <w:proofErr w:type="spellStart"/>
            <w:r>
              <w:t>i</w:t>
            </w:r>
            <w:proofErr w:type="spellEnd"/>
            <w:r>
              <w:t xml:space="preserve">) a nominee supervisor’s </w:t>
            </w:r>
            <w:proofErr w:type="gramStart"/>
            <w:r>
              <w:t>licence;</w:t>
            </w:r>
            <w:proofErr w:type="gramEnd"/>
            <w:r>
              <w:t xml:space="preserve"> </w:t>
            </w:r>
          </w:p>
          <w:p w:rsidR="00172E17" w:rsidRDefault="00172E17" w:rsidP="00172E17">
            <w:r>
              <w:t xml:space="preserve">(ii) a site supervisor’s </w:t>
            </w:r>
            <w:proofErr w:type="gramStart"/>
            <w:r>
              <w:t>licence;</w:t>
            </w:r>
            <w:proofErr w:type="gramEnd"/>
          </w:p>
          <w:p w:rsidR="00172E17" w:rsidRDefault="00172E17" w:rsidP="00172E17">
            <w:r>
              <w:t>(iii) a fire protection occupational licence; (iv) an occupational licence; or (c) an individual who holds a contractor’s licence of the relevant class</w:t>
            </w:r>
          </w:p>
          <w:p w:rsidR="00172E17" w:rsidRDefault="00172E17" w:rsidP="00172E17"/>
          <w:permEnd w:id="1911039427"/>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95176374"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95176374"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375D4" w:rsidP="00A844ED">
            <w:pPr>
              <w:rPr>
                <w:rFonts w:ascii="Arial" w:hAnsi="Arial" w:cs="Arial"/>
                <w:sz w:val="22"/>
                <w:szCs w:val="22"/>
              </w:rPr>
            </w:pPr>
            <w:permStart w:id="880748193" w:edGrp="everyone"/>
            <w:r>
              <w:rPr>
                <w:rFonts w:ascii="Arial" w:hAnsi="Arial" w:cs="Arial"/>
                <w:sz w:val="22"/>
                <w:szCs w:val="22"/>
              </w:rPr>
              <w:t xml:space="preserve">Work Health and Safety Act, Section 19 </w:t>
            </w:r>
            <w:permEnd w:id="880748193"/>
          </w:p>
        </w:tc>
        <w:tc>
          <w:tcPr>
            <w:tcW w:w="2559" w:type="pct"/>
            <w:tcBorders>
              <w:top w:val="single" w:sz="12" w:space="0" w:color="auto"/>
              <w:left w:val="single" w:sz="4" w:space="0" w:color="auto"/>
            </w:tcBorders>
            <w:shd w:val="clear" w:color="auto" w:fill="auto"/>
            <w:vAlign w:val="center"/>
          </w:tcPr>
          <w:p w:rsidR="00A375D4" w:rsidRDefault="00A375D4" w:rsidP="00A375D4">
            <w:permStart w:id="1780821894" w:edGrp="everyone"/>
            <w:r>
              <w:t xml:space="preserve">Primary Duty </w:t>
            </w:r>
            <w:proofErr w:type="gramStart"/>
            <w:r>
              <w:t>Of</w:t>
            </w:r>
            <w:proofErr w:type="gramEnd"/>
            <w:r>
              <w:t xml:space="preserve"> Care (PCBU)</w:t>
            </w:r>
          </w:p>
          <w:p w:rsidR="00A375D4" w:rsidRDefault="00A375D4" w:rsidP="00A375D4">
            <w:r>
              <w:t>The WHS Act requires all PCBUs to ensure the health and safety of workers, so far as is reasonably practicable. Workers include volunteers, contractors and contractors’ workers. PCBUs also have a duty of care to any other people who may be put at risk from work carried out by the business or undertaking</w:t>
            </w:r>
          </w:p>
          <w:permEnd w:id="1780821894"/>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252413223"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52413223"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A375D4" w:rsidP="00A844ED">
            <w:pPr>
              <w:rPr>
                <w:rFonts w:ascii="Arial" w:hAnsi="Arial" w:cs="Arial"/>
                <w:sz w:val="22"/>
                <w:szCs w:val="22"/>
              </w:rPr>
            </w:pPr>
            <w:permStart w:id="575031448" w:edGrp="everyone"/>
            <w:r>
              <w:rPr>
                <w:rFonts w:ascii="Arial" w:hAnsi="Arial" w:cs="Arial"/>
                <w:sz w:val="22"/>
                <w:szCs w:val="22"/>
              </w:rPr>
              <w:t>Work Health and Safety Act, Section 28</w:t>
            </w:r>
            <w:permEnd w:id="575031448"/>
          </w:p>
        </w:tc>
        <w:tc>
          <w:tcPr>
            <w:tcW w:w="2559" w:type="pct"/>
            <w:tcBorders>
              <w:top w:val="single" w:sz="12" w:space="0" w:color="auto"/>
              <w:left w:val="single" w:sz="4" w:space="0" w:color="auto"/>
            </w:tcBorders>
            <w:shd w:val="clear" w:color="auto" w:fill="auto"/>
            <w:vAlign w:val="center"/>
          </w:tcPr>
          <w:p w:rsidR="00A375D4" w:rsidRDefault="00A375D4" w:rsidP="00A375D4">
            <w:permStart w:id="1081085056" w:edGrp="everyone"/>
            <w:r>
              <w:t>While at work, workers are required to take reasonable care for their own health and safety and that of others who may be affected by their actions or omissions. They must also cooperate with any reasonable instruction given by the PCBU and any reasonable policy or procedure of the PCBU to comply with the WHS Act and WHS Regulation</w:t>
            </w:r>
          </w:p>
          <w:permEnd w:id="1081085056"/>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1279792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12797922"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3675F" w:rsidP="00A844ED">
            <w:pPr>
              <w:rPr>
                <w:rFonts w:ascii="Arial" w:hAnsi="Arial" w:cs="Arial"/>
                <w:sz w:val="22"/>
                <w:szCs w:val="22"/>
              </w:rPr>
            </w:pPr>
            <w:permStart w:id="413023633" w:edGrp="everyone"/>
            <w:r>
              <w:rPr>
                <w:rFonts w:ascii="Arial" w:hAnsi="Arial" w:cs="Arial"/>
                <w:sz w:val="22"/>
                <w:szCs w:val="22"/>
              </w:rPr>
              <w:t>Work Health and Safety Regulation 2011, Part 6.3, Division 2</w:t>
            </w:r>
            <w:permEnd w:id="413023633"/>
          </w:p>
        </w:tc>
        <w:tc>
          <w:tcPr>
            <w:tcW w:w="2559" w:type="pct"/>
            <w:tcBorders>
              <w:top w:val="single" w:sz="12" w:space="0" w:color="auto"/>
              <w:left w:val="single" w:sz="4" w:space="0" w:color="auto"/>
            </w:tcBorders>
            <w:shd w:val="clear" w:color="auto" w:fill="auto"/>
            <w:vAlign w:val="center"/>
          </w:tcPr>
          <w:p w:rsidR="00C31A71" w:rsidRDefault="00C31A71" w:rsidP="00C31A71">
            <w:pPr>
              <w:pStyle w:val="NormalWeb"/>
              <w:shd w:val="clear" w:color="auto" w:fill="FFFFFF"/>
              <w:rPr>
                <w:rFonts w:ascii="Arial" w:hAnsi="Arial" w:cs="Arial"/>
                <w:color w:val="202020"/>
              </w:rPr>
            </w:pPr>
            <w:permStart w:id="683878506" w:edGrp="everyone"/>
            <w:r>
              <w:rPr>
                <w:rFonts w:ascii="Arial" w:hAnsi="Arial" w:cs="Arial"/>
                <w:color w:val="202020"/>
              </w:rPr>
              <w:t> A person conducting a business or undertaking (PCBU) carrying out any high risk work in connection with a construction project is required under the </w:t>
            </w:r>
            <w:hyperlink r:id="rId18" w:tooltip="Work Health and Safety Regulation 2011" w:history="1">
              <w:r>
                <w:rPr>
                  <w:rStyle w:val="Hyperlink"/>
                  <w:rFonts w:cs="Arial"/>
                  <w:color w:val="204ECF"/>
                </w:rPr>
                <w:t>Work Health and Safety Regulation 2011</w:t>
              </w:r>
            </w:hyperlink>
            <w:r>
              <w:rPr>
                <w:rFonts w:ascii="Arial" w:hAnsi="Arial" w:cs="Arial"/>
                <w:color w:val="202020"/>
              </w:rPr>
              <w:t> (WHS Regulation) to:</w:t>
            </w:r>
          </w:p>
          <w:p w:rsidR="00C31A71" w:rsidRDefault="00C31A71" w:rsidP="00C31A71">
            <w:pPr>
              <w:numPr>
                <w:ilvl w:val="0"/>
                <w:numId w:val="70"/>
              </w:numPr>
              <w:shd w:val="clear" w:color="auto" w:fill="FFFFFF"/>
              <w:spacing w:before="100" w:beforeAutospacing="1" w:after="100" w:afterAutospacing="1"/>
              <w:rPr>
                <w:rFonts w:ascii="Arial" w:hAnsi="Arial" w:cs="Arial"/>
                <w:color w:val="202020"/>
              </w:rPr>
            </w:pPr>
            <w:r>
              <w:rPr>
                <w:rFonts w:ascii="Arial" w:hAnsi="Arial" w:cs="Arial"/>
                <w:color w:val="202020"/>
              </w:rPr>
              <w:t>ensure that a safe work method statement (SWMS) is prepared before the proposed work starts</w:t>
            </w:r>
          </w:p>
          <w:p w:rsidR="00C31A71" w:rsidRDefault="00C31A71" w:rsidP="00C31A71">
            <w:pPr>
              <w:numPr>
                <w:ilvl w:val="0"/>
                <w:numId w:val="70"/>
              </w:numPr>
              <w:shd w:val="clear" w:color="auto" w:fill="FFFFFF"/>
              <w:spacing w:before="100" w:beforeAutospacing="1" w:after="100" w:afterAutospacing="1"/>
              <w:rPr>
                <w:rFonts w:ascii="Arial" w:hAnsi="Arial" w:cs="Arial"/>
                <w:color w:val="202020"/>
              </w:rPr>
            </w:pPr>
            <w:r>
              <w:rPr>
                <w:rFonts w:ascii="Arial" w:hAnsi="Arial" w:cs="Arial"/>
                <w:color w:val="202020"/>
              </w:rPr>
              <w:t xml:space="preserve">make arrangements to ensure that the </w:t>
            </w:r>
            <w:proofErr w:type="gramStart"/>
            <w:r>
              <w:rPr>
                <w:rFonts w:ascii="Arial" w:hAnsi="Arial" w:cs="Arial"/>
                <w:color w:val="202020"/>
              </w:rPr>
              <w:t>high risk</w:t>
            </w:r>
            <w:proofErr w:type="gramEnd"/>
            <w:r>
              <w:rPr>
                <w:rFonts w:ascii="Arial" w:hAnsi="Arial" w:cs="Arial"/>
                <w:color w:val="202020"/>
              </w:rPr>
              <w:t xml:space="preserve"> construction work is carried out in accordance with the SWMS</w:t>
            </w:r>
          </w:p>
          <w:p w:rsidR="00C31A71" w:rsidRDefault="00C31A71" w:rsidP="00C31A71">
            <w:pPr>
              <w:numPr>
                <w:ilvl w:val="0"/>
                <w:numId w:val="70"/>
              </w:numPr>
              <w:shd w:val="clear" w:color="auto" w:fill="FFFFFF"/>
              <w:spacing w:before="100" w:beforeAutospacing="1" w:after="100" w:afterAutospacing="1"/>
              <w:rPr>
                <w:rFonts w:ascii="Arial" w:hAnsi="Arial" w:cs="Arial"/>
                <w:color w:val="202020"/>
              </w:rPr>
            </w:pPr>
            <w:r>
              <w:rPr>
                <w:rFonts w:ascii="Arial" w:hAnsi="Arial" w:cs="Arial"/>
                <w:color w:val="202020"/>
              </w:rPr>
              <w:t>ensure that a copy of the SWMS is given to the principal contractor before the work starts</w:t>
            </w:r>
          </w:p>
          <w:p w:rsidR="00C31A71" w:rsidRDefault="00C31A71" w:rsidP="00C31A71">
            <w:pPr>
              <w:numPr>
                <w:ilvl w:val="0"/>
                <w:numId w:val="70"/>
              </w:numPr>
              <w:shd w:val="clear" w:color="auto" w:fill="FFFFFF"/>
              <w:spacing w:before="100" w:beforeAutospacing="1" w:after="100" w:afterAutospacing="1"/>
              <w:rPr>
                <w:rFonts w:ascii="Arial" w:hAnsi="Arial" w:cs="Arial"/>
                <w:color w:val="202020"/>
              </w:rPr>
            </w:pPr>
            <w:r>
              <w:rPr>
                <w:rFonts w:ascii="Arial" w:hAnsi="Arial" w:cs="Arial"/>
                <w:color w:val="202020"/>
              </w:rPr>
              <w:t>ensure that a SWMS is reviewed and revised if necessary</w:t>
            </w:r>
          </w:p>
          <w:p w:rsidR="00C31A71" w:rsidRDefault="00C31A71" w:rsidP="00C31A71">
            <w:pPr>
              <w:numPr>
                <w:ilvl w:val="0"/>
                <w:numId w:val="70"/>
              </w:numPr>
              <w:shd w:val="clear" w:color="auto" w:fill="FFFFFF"/>
              <w:spacing w:before="100" w:beforeAutospacing="1" w:after="100" w:afterAutospacing="1"/>
              <w:rPr>
                <w:rFonts w:ascii="Arial" w:hAnsi="Arial" w:cs="Arial"/>
                <w:color w:val="202020"/>
              </w:rPr>
            </w:pPr>
            <w:r>
              <w:rPr>
                <w:rFonts w:ascii="Arial" w:hAnsi="Arial" w:cs="Arial"/>
                <w:color w:val="202020"/>
              </w:rPr>
              <w:t xml:space="preserve">keep a copy of the SWMS until the </w:t>
            </w:r>
            <w:proofErr w:type="gramStart"/>
            <w:r>
              <w:rPr>
                <w:rFonts w:ascii="Arial" w:hAnsi="Arial" w:cs="Arial"/>
                <w:color w:val="202020"/>
              </w:rPr>
              <w:t>high risk</w:t>
            </w:r>
            <w:proofErr w:type="gramEnd"/>
            <w:r>
              <w:rPr>
                <w:rFonts w:ascii="Arial" w:hAnsi="Arial" w:cs="Arial"/>
                <w:color w:val="202020"/>
              </w:rPr>
              <w:t xml:space="preserve"> construction work is completed.</w:t>
            </w:r>
          </w:p>
          <w:permEnd w:id="683878506"/>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8" w:name="_Ref535482391"/>
      <w:r w:rsidRPr="00A844ED">
        <w:rPr>
          <w:rFonts w:ascii="Arial" w:hAnsi="Arial"/>
          <w:b/>
        </w:rPr>
        <w:lastRenderedPageBreak/>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96757016"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96757016"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D3675F" w:rsidP="00A844ED">
            <w:pPr>
              <w:rPr>
                <w:rFonts w:ascii="Arial" w:hAnsi="Arial" w:cs="Arial"/>
                <w:sz w:val="22"/>
                <w:szCs w:val="22"/>
              </w:rPr>
            </w:pPr>
            <w:permStart w:id="1824981527" w:edGrp="everyone"/>
            <w:r>
              <w:rPr>
                <w:rFonts w:ascii="Arial" w:hAnsi="Arial" w:cs="Arial"/>
                <w:sz w:val="22"/>
                <w:szCs w:val="22"/>
              </w:rPr>
              <w:t>Work Health and Safety Regulation 2011, Part 6.4, Division 2</w:t>
            </w:r>
            <w:r w:rsidR="003F474F">
              <w:rPr>
                <w:rFonts w:ascii="Arial" w:hAnsi="Arial" w:cs="Arial"/>
                <w:sz w:val="22"/>
                <w:szCs w:val="22"/>
              </w:rPr>
              <w:t>, 308</w:t>
            </w:r>
            <w:r>
              <w:rPr>
                <w:rFonts w:ascii="Arial" w:hAnsi="Arial" w:cs="Arial"/>
                <w:sz w:val="22"/>
                <w:szCs w:val="22"/>
              </w:rPr>
              <w:t xml:space="preserve"> </w:t>
            </w:r>
            <w:permEnd w:id="1824981527"/>
          </w:p>
        </w:tc>
        <w:tc>
          <w:tcPr>
            <w:tcW w:w="2559" w:type="pct"/>
            <w:tcBorders>
              <w:top w:val="single" w:sz="12" w:space="0" w:color="auto"/>
              <w:left w:val="single" w:sz="4" w:space="0" w:color="auto"/>
            </w:tcBorders>
            <w:shd w:val="clear" w:color="auto" w:fill="auto"/>
            <w:vAlign w:val="center"/>
          </w:tcPr>
          <w:p w:rsidR="00D3675F" w:rsidRDefault="00D3675F" w:rsidP="00D3675F">
            <w:permStart w:id="1789357649" w:edGrp="everyone"/>
            <w:r>
              <w:t xml:space="preserve">Specific control measure—signage identifying principal contractor </w:t>
            </w:r>
          </w:p>
          <w:p w:rsidR="00D3675F" w:rsidRDefault="00D3675F" w:rsidP="00D3675F">
            <w:r>
              <w:t xml:space="preserve">The principal contractor for a construction project must ensure that signs are installed, that— </w:t>
            </w:r>
          </w:p>
          <w:p w:rsidR="00D3675F" w:rsidRDefault="00D3675F" w:rsidP="00D3675F">
            <w:r>
              <w:t xml:space="preserve">(a) show the principal contractor’s name and telephone contact numbers (including an </w:t>
            </w:r>
            <w:proofErr w:type="spellStart"/>
            <w:proofErr w:type="gramStart"/>
            <w:r>
              <w:t>after hours</w:t>
            </w:r>
            <w:proofErr w:type="spellEnd"/>
            <w:proofErr w:type="gramEnd"/>
            <w:r>
              <w:t xml:space="preserve"> telephone number); and </w:t>
            </w:r>
          </w:p>
          <w:p w:rsidR="00D3675F" w:rsidRDefault="00D3675F" w:rsidP="00D3675F">
            <w:r>
              <w:t xml:space="preserve">(b) show the location of the site office for the project, if </w:t>
            </w:r>
            <w:proofErr w:type="gramStart"/>
            <w:r>
              <w:t>any;</w:t>
            </w:r>
            <w:proofErr w:type="gramEnd"/>
            <w:r>
              <w:t xml:space="preserve"> </w:t>
            </w:r>
          </w:p>
          <w:p w:rsidR="00D3675F" w:rsidRDefault="00D3675F" w:rsidP="00D3675F">
            <w:r>
              <w:t xml:space="preserve">(c) are clearly visible from outside the workplace, or the work area of the workplace, where the construction project is being undertaken. </w:t>
            </w:r>
          </w:p>
          <w:p w:rsidR="00D3675F" w:rsidRDefault="00D3675F" w:rsidP="00D3675F">
            <w:r>
              <w:t>Maximum penalty—36 penalty units.</w:t>
            </w:r>
          </w:p>
          <w:permEnd w:id="1789357649"/>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74071707"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4071707"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C514D3" w:rsidP="00A844ED">
            <w:pPr>
              <w:rPr>
                <w:rFonts w:ascii="Arial" w:hAnsi="Arial" w:cs="Arial"/>
                <w:sz w:val="22"/>
                <w:szCs w:val="22"/>
              </w:rPr>
            </w:pPr>
            <w:permStart w:id="1665424619" w:edGrp="everyone"/>
            <w:r>
              <w:rPr>
                <w:rFonts w:ascii="Arial" w:hAnsi="Arial" w:cs="Arial"/>
                <w:sz w:val="22"/>
                <w:szCs w:val="22"/>
              </w:rPr>
              <w:t>Work Health and Safety Regulation 2011, Part 4.3, Division 3</w:t>
            </w:r>
            <w:r w:rsidR="003F474F">
              <w:rPr>
                <w:rFonts w:ascii="Arial" w:hAnsi="Arial" w:cs="Arial"/>
                <w:sz w:val="22"/>
                <w:szCs w:val="22"/>
              </w:rPr>
              <w:t>, 68</w:t>
            </w:r>
            <w:permEnd w:id="1665424619"/>
          </w:p>
        </w:tc>
        <w:tc>
          <w:tcPr>
            <w:tcW w:w="2559" w:type="pct"/>
            <w:tcBorders>
              <w:top w:val="single" w:sz="12" w:space="0" w:color="auto"/>
              <w:left w:val="single" w:sz="4" w:space="0" w:color="auto"/>
            </w:tcBorders>
            <w:shd w:val="clear" w:color="auto" w:fill="auto"/>
            <w:vAlign w:val="center"/>
          </w:tcPr>
          <w:p w:rsidR="00C514D3" w:rsidRDefault="00C514D3" w:rsidP="00C514D3">
            <w:permStart w:id="1126464151" w:edGrp="everyone"/>
            <w:r>
              <w:t xml:space="preserve">Signage </w:t>
            </w:r>
          </w:p>
          <w:p w:rsidR="00C514D3" w:rsidRDefault="00C514D3" w:rsidP="00C514D3">
            <w:r>
              <w:t xml:space="preserve">(1) A person conducting a business or undertaking must ensure that signs that comply with subsection </w:t>
            </w:r>
          </w:p>
          <w:p w:rsidR="00C514D3" w:rsidRDefault="00C514D3" w:rsidP="00C514D3">
            <w:r>
              <w:t xml:space="preserve">(2) are erected— </w:t>
            </w:r>
          </w:p>
          <w:p w:rsidR="00C514D3" w:rsidRDefault="00C514D3" w:rsidP="00C514D3">
            <w:r>
              <w:t xml:space="preserve">(a) immediately before work in a confined space commences and while the work is being carried out; and </w:t>
            </w:r>
          </w:p>
          <w:p w:rsidR="00C514D3" w:rsidRDefault="00C514D3" w:rsidP="00C514D3">
            <w:r>
              <w:t xml:space="preserve">(b) while work is being carried out in preparation for, and in the completion of, work in a confined space. </w:t>
            </w:r>
          </w:p>
          <w:p w:rsidR="00C514D3" w:rsidRDefault="00C514D3" w:rsidP="00C514D3">
            <w:r>
              <w:t xml:space="preserve">Maximum penalty—36 penalty units. </w:t>
            </w:r>
          </w:p>
          <w:p w:rsidR="00C514D3" w:rsidRDefault="00C514D3" w:rsidP="00C514D3"/>
          <w:p w:rsidR="00C514D3" w:rsidRDefault="00C514D3" w:rsidP="00C514D3">
            <w:r>
              <w:t xml:space="preserve">(2) The signs must— </w:t>
            </w:r>
          </w:p>
          <w:p w:rsidR="00C514D3" w:rsidRDefault="00C514D3" w:rsidP="00C514D3">
            <w:r>
              <w:t xml:space="preserve">(a) identify the confined space; and </w:t>
            </w:r>
          </w:p>
          <w:p w:rsidR="00C514D3" w:rsidRDefault="00C514D3" w:rsidP="00C514D3">
            <w:r>
              <w:t xml:space="preserve">(b) inform workers that they must not enter the space unless they have a confined space entry permit; and </w:t>
            </w:r>
          </w:p>
          <w:p w:rsidR="00C514D3" w:rsidRDefault="00C514D3" w:rsidP="00C514D3">
            <w:r>
              <w:t>(c) be clear and prominently located next to each entry to the space.</w:t>
            </w:r>
          </w:p>
          <w:permEnd w:id="1126464151"/>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68893808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88938087" w:displacedByCustomXml="prev"/>
      </w:tr>
      <w:tr w:rsidR="00A844ED" w:rsidRPr="00A844ED" w:rsidTr="00E138BF">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3F474F" w:rsidRDefault="003F474F" w:rsidP="003F474F">
            <w:permStart w:id="1549301599" w:edGrp="everyone"/>
            <w:r>
              <w:t>Traffic management for construction or maintenance work Code of Practice 2008</w:t>
            </w:r>
          </w:p>
          <w:permEnd w:id="1549301599"/>
          <w:p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3F474F" w:rsidRDefault="003F474F" w:rsidP="003F474F">
            <w:pPr>
              <w:rPr>
                <w:rFonts w:cs="Arial"/>
              </w:rPr>
            </w:pPr>
            <w:permStart w:id="967601610" w:edGrp="everyone"/>
            <w:r>
              <w:rPr>
                <w:rFonts w:cs="Arial"/>
              </w:rPr>
              <w:t>S</w:t>
            </w:r>
            <w:r w:rsidRPr="00540996">
              <w:rPr>
                <w:rFonts w:cs="Arial"/>
              </w:rPr>
              <w:t>ign</w:t>
            </w:r>
            <w:r>
              <w:rPr>
                <w:rFonts w:cs="Arial"/>
              </w:rPr>
              <w:t>s</w:t>
            </w:r>
            <w:r w:rsidRPr="00540996">
              <w:rPr>
                <w:rFonts w:cs="Arial"/>
              </w:rPr>
              <w:t xml:space="preserve"> should be used to alert </w:t>
            </w:r>
            <w:r>
              <w:rPr>
                <w:rFonts w:cs="Arial"/>
              </w:rPr>
              <w:t xml:space="preserve">workers and </w:t>
            </w:r>
            <w:r w:rsidRPr="00540996">
              <w:rPr>
                <w:rFonts w:cs="Arial"/>
              </w:rPr>
              <w:t>pedestrians to</w:t>
            </w:r>
            <w:r>
              <w:rPr>
                <w:rFonts w:cs="Arial"/>
              </w:rPr>
              <w:t xml:space="preserve"> potential hazards from vehicles entering </w:t>
            </w:r>
            <w:r>
              <w:rPr>
                <w:rFonts w:cs="Arial"/>
              </w:rPr>
              <w:br/>
              <w:t xml:space="preserve">and exiting the construction workplace and other requirements like pedestrian </w:t>
            </w:r>
            <w:r w:rsidRPr="00EB5D1F">
              <w:rPr>
                <w:rFonts w:cs="Arial"/>
              </w:rPr>
              <w:t>exclusion zones</w:t>
            </w:r>
            <w:r w:rsidRPr="0016704F">
              <w:rPr>
                <w:rFonts w:cs="Arial"/>
              </w:rPr>
              <w:t>.</w:t>
            </w:r>
            <w:r w:rsidRPr="00875FEC">
              <w:rPr>
                <w:rFonts w:cs="Arial"/>
              </w:rPr>
              <w:t xml:space="preserve"> </w:t>
            </w:r>
          </w:p>
          <w:p w:rsidR="003F474F" w:rsidRDefault="003F474F" w:rsidP="003F474F">
            <w:pPr>
              <w:rPr>
                <w:rFonts w:cs="Arial"/>
              </w:rPr>
            </w:pPr>
            <w:r w:rsidRPr="00875FEC">
              <w:rPr>
                <w:rFonts w:cs="Arial"/>
              </w:rPr>
              <w:t>Traffic routes should be clearly sign</w:t>
            </w:r>
            <w:r>
              <w:rPr>
                <w:rFonts w:cs="Arial"/>
              </w:rPr>
              <w:t>ed</w:t>
            </w:r>
            <w:r w:rsidRPr="00875FEC">
              <w:rPr>
                <w:rFonts w:cs="Arial"/>
              </w:rPr>
              <w:t xml:space="preserve"> to indicate restricted parking, visitor parking, headroom, speed limits, vehicle movement, key site areas and other route hazards. Standard road signs should be used where possible and speed limits should be implemented and enforced.</w:t>
            </w:r>
          </w:p>
          <w:p w:rsidR="003F474F" w:rsidRDefault="003F474F" w:rsidP="003F474F"/>
          <w:p w:rsidR="003F474F" w:rsidRDefault="003F474F" w:rsidP="003F474F">
            <w:r>
              <w:t xml:space="preserve">It is the responsibility of a principal contractor or PCBUs, in accordance with the MUTCD Part 3, to ensure that: </w:t>
            </w:r>
          </w:p>
          <w:p w:rsidR="003F474F" w:rsidRDefault="003F474F" w:rsidP="003F474F">
            <w:r>
              <w:t xml:space="preserve">• all signs and traffic control devices for construction work or maintenance activities are erected, and </w:t>
            </w:r>
          </w:p>
          <w:p w:rsidR="003F474F" w:rsidRDefault="003F474F" w:rsidP="003F474F">
            <w:r>
              <w:t xml:space="preserve">• the placement of speed restriction </w:t>
            </w:r>
            <w:proofErr w:type="gramStart"/>
            <w:r>
              <w:t>signing</w:t>
            </w:r>
            <w:proofErr w:type="gramEnd"/>
            <w:r>
              <w:t xml:space="preserve"> and protective barriers are erected.</w:t>
            </w:r>
          </w:p>
          <w:p w:rsidR="003F474F" w:rsidRPr="007969DE" w:rsidRDefault="003F474F" w:rsidP="003F474F">
            <w:pPr>
              <w:rPr>
                <w:rFonts w:cs="Arial"/>
              </w:rPr>
            </w:pPr>
          </w:p>
          <w:permEnd w:id="967601610"/>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138BF">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899567408"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99567408" w:displacedByCustomXml="prev"/>
      </w:tr>
      <w:tr w:rsidR="00A844ED" w:rsidRPr="00A844ED" w:rsidTr="00E138BF">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4A175F" w:rsidP="00A844ED">
            <w:pPr>
              <w:rPr>
                <w:rFonts w:ascii="Arial" w:hAnsi="Arial" w:cs="Arial"/>
                <w:sz w:val="22"/>
                <w:szCs w:val="22"/>
              </w:rPr>
            </w:pPr>
            <w:permStart w:id="1334192982" w:edGrp="everyone"/>
            <w:r>
              <w:rPr>
                <w:rFonts w:ascii="Arial" w:hAnsi="Arial" w:cs="Arial"/>
                <w:sz w:val="22"/>
                <w:szCs w:val="22"/>
              </w:rPr>
              <w:t>Volume 2, Section 3.12.1.2</w:t>
            </w:r>
            <w:permEnd w:id="1334192982"/>
          </w:p>
        </w:tc>
        <w:tc>
          <w:tcPr>
            <w:tcW w:w="2027" w:type="pct"/>
            <w:tcBorders>
              <w:left w:val="single" w:sz="4" w:space="0" w:color="auto"/>
            </w:tcBorders>
            <w:shd w:val="clear" w:color="auto" w:fill="auto"/>
            <w:vAlign w:val="center"/>
          </w:tcPr>
          <w:p w:rsidR="00A844ED" w:rsidRPr="00A844ED" w:rsidRDefault="004A175F" w:rsidP="00A844ED">
            <w:pPr>
              <w:rPr>
                <w:rFonts w:ascii="Arial" w:hAnsi="Arial" w:cs="Arial"/>
                <w:sz w:val="22"/>
                <w:szCs w:val="22"/>
              </w:rPr>
            </w:pPr>
            <w:permStart w:id="678299218" w:edGrp="everyone"/>
            <w:r>
              <w:rPr>
                <w:rFonts w:ascii="Arial" w:hAnsi="Arial" w:cs="Arial"/>
                <w:sz w:val="22"/>
                <w:szCs w:val="22"/>
              </w:rPr>
              <w:t>Volume 1, Section J1</w:t>
            </w:r>
            <w:permEnd w:id="67829921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A175F" w:rsidRDefault="004A175F" w:rsidP="004A175F">
            <w:pPr>
              <w:pStyle w:val="NormalWeb"/>
            </w:pPr>
            <w:permStart w:id="958344285" w:edGrp="everyone"/>
            <w:r>
              <w:rPr>
                <w:rFonts w:ascii="Arial" w:hAnsi="Arial" w:cs="Arial"/>
                <w:color w:val="262326"/>
                <w:sz w:val="20"/>
                <w:szCs w:val="20"/>
              </w:rPr>
              <w:t xml:space="preserve">AS/NZS 4859.1 </w:t>
            </w:r>
          </w:p>
          <w:permEnd w:id="958344285"/>
          <w:p w:rsidR="00A844ED" w:rsidRPr="00A844ED" w:rsidRDefault="00A844ED" w:rsidP="00A844ED">
            <w:pPr>
              <w:rPr>
                <w:rFonts w:ascii="Arial" w:hAnsi="Arial" w:cs="Arial"/>
                <w:sz w:val="22"/>
                <w:szCs w:val="22"/>
              </w:rPr>
            </w:pPr>
          </w:p>
        </w:tc>
        <w:permStart w:id="123289244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3289244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A175F" w:rsidP="00A844ED">
            <w:pPr>
              <w:rPr>
                <w:rFonts w:ascii="Arial" w:hAnsi="Arial" w:cs="Arial"/>
                <w:sz w:val="22"/>
                <w:szCs w:val="22"/>
              </w:rPr>
            </w:pPr>
            <w:permStart w:id="1181226950" w:edGrp="everyone"/>
            <w:r w:rsidRPr="004A175F">
              <w:rPr>
                <w:rFonts w:ascii="Arial" w:hAnsi="Arial" w:cs="Arial"/>
                <w:i/>
                <w:iCs/>
                <w:sz w:val="22"/>
                <w:szCs w:val="22"/>
              </w:rPr>
              <w:t xml:space="preserve"> Environmental Protection Act 1994 </w:t>
            </w:r>
            <w:r w:rsidRPr="004A175F">
              <w:rPr>
                <w:rFonts w:ascii="Arial" w:hAnsi="Arial" w:cs="Arial"/>
                <w:sz w:val="22"/>
                <w:szCs w:val="22"/>
              </w:rPr>
              <w:t>(Qld)</w:t>
            </w:r>
          </w:p>
          <w:permEnd w:id="1181226950"/>
          <w:p w:rsidR="00A844ED" w:rsidRPr="00A844ED" w:rsidRDefault="00A844ED" w:rsidP="00A844ED">
            <w:pPr>
              <w:rPr>
                <w:rFonts w:ascii="Arial" w:hAnsi="Arial" w:cs="Arial"/>
                <w:sz w:val="22"/>
                <w:szCs w:val="22"/>
              </w:rPr>
            </w:pPr>
          </w:p>
        </w:tc>
        <w:permStart w:id="893523760"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3523760"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52881" w:rsidP="00A844ED">
            <w:pPr>
              <w:rPr>
                <w:rFonts w:ascii="Arial" w:hAnsi="Arial" w:cs="Arial"/>
                <w:sz w:val="22"/>
                <w:szCs w:val="22"/>
              </w:rPr>
            </w:pPr>
            <w:permStart w:id="771114222" w:edGrp="everyone"/>
            <w:r w:rsidRPr="004A175F">
              <w:rPr>
                <w:rFonts w:ascii="Arial" w:hAnsi="Arial" w:cs="Arial"/>
                <w:i/>
                <w:iCs/>
                <w:sz w:val="22"/>
                <w:szCs w:val="22"/>
              </w:rPr>
              <w:t xml:space="preserve">Environmental Protection Act 1994 </w:t>
            </w:r>
            <w:r w:rsidRPr="004A175F">
              <w:rPr>
                <w:rFonts w:ascii="Arial" w:hAnsi="Arial" w:cs="Arial"/>
                <w:sz w:val="22"/>
                <w:szCs w:val="22"/>
              </w:rPr>
              <w:t>(Qld)</w:t>
            </w:r>
            <w:permEnd w:id="771114222"/>
          </w:p>
        </w:tc>
        <w:permStart w:id="1898145427"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9814542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D52881" w:rsidP="00A844ED">
            <w:pPr>
              <w:rPr>
                <w:rFonts w:ascii="Arial" w:hAnsi="Arial" w:cs="Arial"/>
                <w:sz w:val="22"/>
                <w:szCs w:val="22"/>
              </w:rPr>
            </w:pPr>
            <w:permStart w:id="1577024615" w:edGrp="everyone"/>
            <w:r>
              <w:rPr>
                <w:rFonts w:ascii="Arial" w:hAnsi="Arial" w:cs="Arial"/>
                <w:sz w:val="22"/>
                <w:szCs w:val="22"/>
              </w:rPr>
              <w:t>Cairns Regional Council</w:t>
            </w:r>
          </w:p>
          <w:p w:rsidR="00D52881" w:rsidRDefault="00D52881" w:rsidP="00D52881">
            <w:r>
              <w:rPr>
                <w:rStyle w:val="Strong"/>
                <w:rFonts w:ascii="Helvetica Neue" w:hAnsi="Helvetica Neue"/>
                <w:color w:val="007E96"/>
                <w:sz w:val="18"/>
                <w:szCs w:val="18"/>
                <w:shd w:val="clear" w:color="auto" w:fill="E8E8E8"/>
              </w:rPr>
              <w:t>Building work, </w:t>
            </w:r>
            <w:r>
              <w:rPr>
                <w:rFonts w:ascii="Helvetica Neue" w:hAnsi="Helvetica Neue"/>
                <w:b/>
                <w:bCs/>
                <w:color w:val="007E96"/>
                <w:sz w:val="18"/>
                <w:szCs w:val="18"/>
                <w:shd w:val="clear" w:color="auto" w:fill="E8E8E8"/>
              </w:rPr>
              <w:t>including altering or demolishing a building</w:t>
            </w:r>
          </w:p>
          <w:tbl>
            <w:tblPr>
              <w:tblW w:w="9825" w:type="dxa"/>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398"/>
              <w:gridCol w:w="6427"/>
            </w:tblGrid>
            <w:tr w:rsidR="00D52881" w:rsidTr="00D52881">
              <w:tc>
                <w:tcPr>
                  <w:tcW w:w="3398" w:type="dxa"/>
                  <w:tcBorders>
                    <w:top w:val="outset" w:sz="6" w:space="0" w:color="auto"/>
                    <w:left w:val="outset" w:sz="6" w:space="0" w:color="auto"/>
                    <w:bottom w:val="outset" w:sz="6" w:space="0" w:color="auto"/>
                    <w:right w:val="outset" w:sz="6" w:space="0" w:color="auto"/>
                  </w:tcBorders>
                  <w:shd w:val="clear" w:color="auto" w:fill="E8E8E8"/>
                  <w:tcMar>
                    <w:top w:w="240" w:type="dxa"/>
                    <w:left w:w="120" w:type="dxa"/>
                    <w:bottom w:w="240" w:type="dxa"/>
                    <w:right w:w="120" w:type="dxa"/>
                  </w:tcMar>
                  <w:vAlign w:val="center"/>
                  <w:hideMark/>
                </w:tcPr>
                <w:p w:rsidR="00D52881" w:rsidRDefault="00D52881" w:rsidP="00D52881">
                  <w:pPr>
                    <w:spacing w:before="240" w:after="240"/>
                    <w:rPr>
                      <w:rFonts w:ascii="Helvetica Neue" w:hAnsi="Helvetica Neue"/>
                      <w:color w:val="201F1F"/>
                      <w:sz w:val="18"/>
                      <w:szCs w:val="18"/>
                    </w:rPr>
                  </w:pPr>
                  <w:r>
                    <w:rPr>
                      <w:rFonts w:ascii="Helvetica Neue" w:hAnsi="Helvetica Neue"/>
                      <w:color w:val="201F1F"/>
                      <w:sz w:val="18"/>
                      <w:szCs w:val="18"/>
                    </w:rPr>
                    <w:t>Mon-Sat 6.30am-6.30pm</w:t>
                  </w:r>
                  <w:r>
                    <w:rPr>
                      <w:rFonts w:ascii="Helvetica Neue" w:hAnsi="Helvetica Neue"/>
                      <w:color w:val="201F1F"/>
                      <w:sz w:val="18"/>
                      <w:szCs w:val="18"/>
                    </w:rPr>
                    <w:br/>
                    <w:t>Mon-Sat 6.30pm-6.30am</w:t>
                  </w:r>
                  <w:r>
                    <w:rPr>
                      <w:rFonts w:ascii="Helvetica Neue" w:hAnsi="Helvetica Neue"/>
                      <w:color w:val="201F1F"/>
                      <w:sz w:val="18"/>
                      <w:szCs w:val="18"/>
                    </w:rPr>
                    <w:br/>
                    <w:t>Sundays and public holidays</w:t>
                  </w:r>
                </w:p>
              </w:tc>
              <w:tc>
                <w:tcPr>
                  <w:tcW w:w="6427" w:type="dxa"/>
                  <w:tcBorders>
                    <w:top w:val="outset" w:sz="6" w:space="0" w:color="auto"/>
                    <w:left w:val="outset" w:sz="6" w:space="0" w:color="auto"/>
                    <w:bottom w:val="outset" w:sz="6" w:space="0" w:color="auto"/>
                    <w:right w:val="outset" w:sz="6" w:space="0" w:color="auto"/>
                  </w:tcBorders>
                  <w:shd w:val="clear" w:color="auto" w:fill="E8E8E8"/>
                  <w:tcMar>
                    <w:top w:w="240" w:type="dxa"/>
                    <w:left w:w="120" w:type="dxa"/>
                    <w:bottom w:w="240" w:type="dxa"/>
                    <w:right w:w="120" w:type="dxa"/>
                  </w:tcMar>
                  <w:vAlign w:val="center"/>
                  <w:hideMark/>
                </w:tcPr>
                <w:p w:rsidR="00D52881" w:rsidRDefault="00D52881" w:rsidP="00D52881">
                  <w:pPr>
                    <w:spacing w:before="240" w:after="240"/>
                    <w:rPr>
                      <w:rFonts w:ascii="Helvetica Neue" w:hAnsi="Helvetica Neue"/>
                      <w:color w:val="201F1F"/>
                      <w:sz w:val="18"/>
                      <w:szCs w:val="18"/>
                    </w:rPr>
                  </w:pPr>
                  <w:r>
                    <w:rPr>
                      <w:rFonts w:ascii="Helvetica Neue" w:hAnsi="Helvetica Neue"/>
                      <w:color w:val="201F1F"/>
                      <w:sz w:val="18"/>
                      <w:szCs w:val="18"/>
                    </w:rPr>
                    <w:t>Work permitted</w:t>
                  </w:r>
                  <w:r>
                    <w:rPr>
                      <w:rFonts w:ascii="Helvetica Neue" w:hAnsi="Helvetica Neue"/>
                      <w:color w:val="201F1F"/>
                      <w:sz w:val="18"/>
                      <w:szCs w:val="18"/>
                    </w:rPr>
                    <w:br/>
                    <w:t>No audible noise permitted</w:t>
                  </w:r>
                  <w:r>
                    <w:rPr>
                      <w:rFonts w:ascii="Helvetica Neue" w:hAnsi="Helvetica Neue"/>
                      <w:color w:val="201F1F"/>
                      <w:sz w:val="18"/>
                      <w:szCs w:val="18"/>
                    </w:rPr>
                    <w:br/>
                    <w:t>No audible noise permitted</w:t>
                  </w:r>
                </w:p>
              </w:tc>
            </w:tr>
          </w:tbl>
          <w:p w:rsidR="00A844ED" w:rsidRDefault="00A844ED" w:rsidP="00A844ED">
            <w:pPr>
              <w:rPr>
                <w:rFonts w:ascii="Arial" w:hAnsi="Arial" w:cs="Arial"/>
                <w:sz w:val="22"/>
                <w:szCs w:val="22"/>
              </w:rPr>
            </w:pPr>
          </w:p>
          <w:permEnd w:id="1577024615"/>
          <w:p w:rsidR="00A844ED" w:rsidRPr="00A844ED" w:rsidRDefault="00A844ED" w:rsidP="00A844ED">
            <w:pPr>
              <w:rPr>
                <w:rFonts w:ascii="Arial" w:hAnsi="Arial" w:cs="Arial"/>
                <w:sz w:val="22"/>
                <w:szCs w:val="22"/>
              </w:rPr>
            </w:pPr>
          </w:p>
        </w:tc>
        <w:permStart w:id="3802608"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80260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52881" w:rsidP="00A844ED">
            <w:pPr>
              <w:rPr>
                <w:rFonts w:ascii="Arial" w:hAnsi="Arial" w:cs="Arial"/>
                <w:sz w:val="22"/>
                <w:szCs w:val="22"/>
              </w:rPr>
            </w:pPr>
            <w:permStart w:id="1601124627" w:edGrp="everyone"/>
            <w:r>
              <w:rPr>
                <w:rFonts w:ascii="Arial" w:hAnsi="Arial" w:cs="Arial"/>
                <w:sz w:val="22"/>
                <w:szCs w:val="22"/>
              </w:rPr>
              <w:t xml:space="preserve">Contract Works Insurance is designed to cover works that are underway on a site. It can be used to </w:t>
            </w:r>
            <w:proofErr w:type="gramStart"/>
            <w:r>
              <w:rPr>
                <w:rFonts w:ascii="Arial" w:hAnsi="Arial" w:cs="Arial"/>
                <w:sz w:val="22"/>
                <w:szCs w:val="22"/>
              </w:rPr>
              <w:t>repair</w:t>
            </w:r>
            <w:proofErr w:type="gramEnd"/>
            <w:r>
              <w:rPr>
                <w:rFonts w:ascii="Arial" w:hAnsi="Arial" w:cs="Arial"/>
                <w:sz w:val="22"/>
                <w:szCs w:val="22"/>
              </w:rPr>
              <w:t xml:space="preserve"> or redo works in the case of fire, flood, storm etc.</w:t>
            </w:r>
            <w:permEnd w:id="1601124627"/>
          </w:p>
        </w:tc>
        <w:permStart w:id="241976244"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4197624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52881" w:rsidRDefault="00D52881" w:rsidP="00A844ED">
            <w:pPr>
              <w:rPr>
                <w:rFonts w:ascii="Arial" w:hAnsi="Arial" w:cs="Arial"/>
                <w:sz w:val="22"/>
                <w:szCs w:val="22"/>
              </w:rPr>
            </w:pPr>
            <w:permStart w:id="720469871" w:edGrp="everyone"/>
            <w:r>
              <w:rPr>
                <w:rFonts w:ascii="Arial" w:hAnsi="Arial" w:cs="Arial"/>
                <w:sz w:val="22"/>
                <w:szCs w:val="22"/>
              </w:rPr>
              <w:t>Workers Compensation and Rehabilitation Act 2003</w:t>
            </w:r>
          </w:p>
          <w:p w:rsidR="00A844ED" w:rsidRPr="00A844ED" w:rsidRDefault="00FE4333" w:rsidP="00A844ED">
            <w:pPr>
              <w:rPr>
                <w:rFonts w:ascii="Arial" w:hAnsi="Arial" w:cs="Arial"/>
                <w:sz w:val="22"/>
                <w:szCs w:val="22"/>
              </w:rPr>
            </w:pPr>
            <w:r>
              <w:rPr>
                <w:rFonts w:ascii="Arial" w:hAnsi="Arial" w:cs="Arial"/>
                <w:sz w:val="22"/>
                <w:szCs w:val="22"/>
              </w:rPr>
              <w:t>Part 2, Section 5 – Workers Compensation Scheme</w:t>
            </w:r>
            <w:r w:rsidR="00D52881">
              <w:rPr>
                <w:rFonts w:ascii="Arial" w:hAnsi="Arial" w:cs="Arial"/>
                <w:sz w:val="22"/>
                <w:szCs w:val="22"/>
              </w:rPr>
              <w:t xml:space="preserve">  </w:t>
            </w:r>
            <w:permEnd w:id="720469871"/>
          </w:p>
        </w:tc>
        <w:permStart w:id="130301444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03014448"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E4333" w:rsidRPr="00FE4333" w:rsidRDefault="00FE4333" w:rsidP="00FE4333">
            <w:pPr>
              <w:numPr>
                <w:ilvl w:val="1"/>
                <w:numId w:val="72"/>
              </w:numPr>
              <w:rPr>
                <w:rFonts w:ascii="Arial" w:hAnsi="Arial" w:cs="Arial"/>
                <w:sz w:val="22"/>
                <w:szCs w:val="22"/>
              </w:rPr>
            </w:pPr>
            <w:permStart w:id="1989094181" w:edGrp="everyone"/>
            <w:r w:rsidRPr="00FE4333">
              <w:rPr>
                <w:rFonts w:ascii="Arial" w:hAnsi="Arial" w:cs="Arial"/>
                <w:sz w:val="22"/>
                <w:szCs w:val="22"/>
              </w:rPr>
              <w:t xml:space="preserve">An </w:t>
            </w:r>
            <w:r w:rsidRPr="00FE4333">
              <w:rPr>
                <w:rFonts w:ascii="Arial" w:hAnsi="Arial" w:cs="Arial"/>
                <w:b/>
                <w:bCs/>
                <w:sz w:val="22"/>
                <w:szCs w:val="22"/>
              </w:rPr>
              <w:t xml:space="preserve">offer </w:t>
            </w:r>
            <w:r w:rsidRPr="00FE4333">
              <w:rPr>
                <w:rFonts w:ascii="Arial" w:hAnsi="Arial" w:cs="Arial"/>
                <w:sz w:val="22"/>
                <w:szCs w:val="22"/>
              </w:rPr>
              <w:t>by Party 1</w:t>
            </w:r>
          </w:p>
          <w:p w:rsidR="00FE4333" w:rsidRPr="00FE4333" w:rsidRDefault="00FE4333" w:rsidP="00FE4333">
            <w:pPr>
              <w:numPr>
                <w:ilvl w:val="1"/>
                <w:numId w:val="72"/>
              </w:numPr>
              <w:rPr>
                <w:rFonts w:ascii="Arial" w:hAnsi="Arial" w:cs="Arial"/>
                <w:sz w:val="22"/>
                <w:szCs w:val="22"/>
              </w:rPr>
            </w:pPr>
            <w:r w:rsidRPr="00FE4333">
              <w:rPr>
                <w:rFonts w:ascii="Arial" w:hAnsi="Arial" w:cs="Arial"/>
                <w:b/>
                <w:bCs/>
                <w:sz w:val="22"/>
                <w:szCs w:val="22"/>
              </w:rPr>
              <w:t>Acceptance</w:t>
            </w:r>
            <w:r w:rsidRPr="00FE4333">
              <w:rPr>
                <w:rFonts w:ascii="Arial" w:hAnsi="Arial" w:cs="Arial"/>
                <w:sz w:val="22"/>
                <w:szCs w:val="22"/>
              </w:rPr>
              <w:t xml:space="preserve"> by Party 2 </w:t>
            </w:r>
          </w:p>
          <w:p w:rsidR="00FE4333" w:rsidRPr="00FE4333" w:rsidRDefault="00FE4333" w:rsidP="00FE4333">
            <w:pPr>
              <w:numPr>
                <w:ilvl w:val="1"/>
                <w:numId w:val="72"/>
              </w:numPr>
              <w:rPr>
                <w:rFonts w:ascii="Arial" w:hAnsi="Arial" w:cs="Arial"/>
                <w:sz w:val="22"/>
                <w:szCs w:val="22"/>
              </w:rPr>
            </w:pPr>
            <w:r w:rsidRPr="00FE4333">
              <w:rPr>
                <w:rFonts w:ascii="Arial" w:hAnsi="Arial" w:cs="Arial"/>
                <w:sz w:val="22"/>
                <w:szCs w:val="22"/>
              </w:rPr>
              <w:t xml:space="preserve">An </w:t>
            </w:r>
            <w:r w:rsidRPr="00FE4333">
              <w:rPr>
                <w:rFonts w:ascii="Arial" w:hAnsi="Arial" w:cs="Arial"/>
                <w:b/>
                <w:bCs/>
                <w:sz w:val="22"/>
                <w:szCs w:val="22"/>
              </w:rPr>
              <w:t xml:space="preserve">intention by both parties to create legal relations </w:t>
            </w:r>
            <w:r w:rsidRPr="00FE4333">
              <w:rPr>
                <w:rFonts w:ascii="Arial" w:hAnsi="Arial" w:cs="Arial"/>
                <w:sz w:val="22"/>
                <w:szCs w:val="22"/>
              </w:rPr>
              <w:t>(</w:t>
            </w:r>
            <w:proofErr w:type="gramStart"/>
            <w:r w:rsidRPr="00FE4333">
              <w:rPr>
                <w:rFonts w:ascii="Arial" w:hAnsi="Arial" w:cs="Arial"/>
                <w:sz w:val="22"/>
                <w:szCs w:val="22"/>
              </w:rPr>
              <w:t>i.e.</w:t>
            </w:r>
            <w:proofErr w:type="gramEnd"/>
            <w:r w:rsidRPr="00FE4333">
              <w:rPr>
                <w:rFonts w:ascii="Arial" w:hAnsi="Arial" w:cs="Arial"/>
                <w:sz w:val="22"/>
                <w:szCs w:val="22"/>
              </w:rPr>
              <w:t xml:space="preserve"> more than just a friendly agreement, as legal consequences may result from a failure to meet the obligations of the contract)</w:t>
            </w:r>
          </w:p>
          <w:p w:rsidR="00FE4333" w:rsidRPr="00FE4333" w:rsidRDefault="00FE4333" w:rsidP="00FE4333">
            <w:pPr>
              <w:numPr>
                <w:ilvl w:val="1"/>
                <w:numId w:val="72"/>
              </w:numPr>
              <w:rPr>
                <w:rFonts w:ascii="Arial" w:hAnsi="Arial" w:cs="Arial"/>
                <w:sz w:val="22"/>
                <w:szCs w:val="22"/>
              </w:rPr>
            </w:pPr>
            <w:r w:rsidRPr="00FE4333">
              <w:rPr>
                <w:rFonts w:ascii="Arial" w:hAnsi="Arial" w:cs="Arial"/>
                <w:b/>
                <w:bCs/>
                <w:sz w:val="22"/>
                <w:szCs w:val="22"/>
              </w:rPr>
              <w:t>Consideration</w:t>
            </w:r>
            <w:r w:rsidRPr="00FE4333">
              <w:rPr>
                <w:rFonts w:ascii="Arial" w:hAnsi="Arial" w:cs="Arial"/>
                <w:sz w:val="22"/>
                <w:szCs w:val="22"/>
              </w:rPr>
              <w:t xml:space="preserve"> (</w:t>
            </w:r>
            <w:proofErr w:type="gramStart"/>
            <w:r w:rsidRPr="00FE4333">
              <w:rPr>
                <w:rFonts w:ascii="Arial" w:hAnsi="Arial" w:cs="Arial"/>
                <w:sz w:val="22"/>
                <w:szCs w:val="22"/>
              </w:rPr>
              <w:t>e.g.</w:t>
            </w:r>
            <w:proofErr w:type="gramEnd"/>
            <w:r w:rsidRPr="00FE4333">
              <w:rPr>
                <w:rFonts w:ascii="Arial" w:hAnsi="Arial" w:cs="Arial"/>
                <w:sz w:val="22"/>
                <w:szCs w:val="22"/>
              </w:rPr>
              <w:t xml:space="preserve"> money in exchange for goods/services)</w:t>
            </w:r>
          </w:p>
          <w:permEnd w:id="1989094181"/>
          <w:p w:rsidR="00A844ED" w:rsidRPr="00A844ED" w:rsidRDefault="00A844ED" w:rsidP="00A844ED">
            <w:pPr>
              <w:rPr>
                <w:rFonts w:ascii="Arial" w:hAnsi="Arial" w:cs="Arial"/>
                <w:sz w:val="22"/>
                <w:szCs w:val="22"/>
              </w:rPr>
            </w:pPr>
          </w:p>
        </w:tc>
        <w:permStart w:id="930682054"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3068205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138BF">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145053593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0535935" w:displacedByCustomXml="prev"/>
      </w:tr>
      <w:tr w:rsidR="00A844ED" w:rsidRPr="00A844ED" w:rsidTr="00E138BF">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FE4333" w:rsidP="00A844ED">
            <w:pPr>
              <w:rPr>
                <w:rFonts w:ascii="Arial" w:hAnsi="Arial" w:cs="Arial"/>
                <w:sz w:val="22"/>
                <w:szCs w:val="22"/>
              </w:rPr>
            </w:pPr>
            <w:permStart w:id="1920076769" w:edGrp="everyone"/>
            <w:r>
              <w:rPr>
                <w:rFonts w:ascii="Arial" w:hAnsi="Arial" w:cs="Arial"/>
                <w:sz w:val="22"/>
                <w:szCs w:val="22"/>
              </w:rPr>
              <w:t>Competition and Consumer Act 2010</w:t>
            </w:r>
            <w:permEnd w:id="1920076769"/>
          </w:p>
        </w:tc>
        <w:tc>
          <w:tcPr>
            <w:tcW w:w="2027" w:type="pct"/>
            <w:tcBorders>
              <w:top w:val="single" w:sz="12" w:space="0" w:color="auto"/>
              <w:left w:val="single" w:sz="4" w:space="0" w:color="auto"/>
            </w:tcBorders>
            <w:shd w:val="clear" w:color="auto" w:fill="auto"/>
            <w:vAlign w:val="center"/>
          </w:tcPr>
          <w:p w:rsidR="00A844ED" w:rsidRPr="00A844ED" w:rsidRDefault="00FE4333" w:rsidP="00A844ED">
            <w:pPr>
              <w:rPr>
                <w:rFonts w:ascii="Arial" w:hAnsi="Arial" w:cs="Arial"/>
                <w:sz w:val="22"/>
                <w:szCs w:val="22"/>
              </w:rPr>
            </w:pPr>
            <w:permStart w:id="1585531714" w:edGrp="everyone"/>
            <w:r>
              <w:rPr>
                <w:rFonts w:ascii="Arial" w:hAnsi="Arial" w:cs="Arial"/>
                <w:sz w:val="22"/>
                <w:szCs w:val="22"/>
              </w:rPr>
              <w:t>Fair Trading Act QLD</w:t>
            </w:r>
            <w:permEnd w:id="158553171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E4333" w:rsidP="00A844ED">
            <w:pPr>
              <w:rPr>
                <w:rFonts w:ascii="Arial" w:hAnsi="Arial" w:cs="Arial"/>
                <w:sz w:val="22"/>
                <w:szCs w:val="22"/>
              </w:rPr>
            </w:pPr>
            <w:permStart w:id="1129988311" w:edGrp="everyone"/>
            <w:r>
              <w:rPr>
                <w:rFonts w:ascii="Arial" w:hAnsi="Arial" w:cs="Arial"/>
                <w:sz w:val="22"/>
                <w:szCs w:val="22"/>
              </w:rPr>
              <w:t xml:space="preserve">Payroll Tax Act 1971 (QLD), </w:t>
            </w:r>
            <w:proofErr w:type="spellStart"/>
            <w:r>
              <w:rPr>
                <w:rFonts w:ascii="Arial" w:hAnsi="Arial" w:cs="Arial"/>
                <w:sz w:val="22"/>
                <w:szCs w:val="22"/>
              </w:rPr>
              <w:t>SubDivision</w:t>
            </w:r>
            <w:proofErr w:type="spellEnd"/>
            <w:r>
              <w:rPr>
                <w:rFonts w:ascii="Arial" w:hAnsi="Arial" w:cs="Arial"/>
                <w:sz w:val="22"/>
                <w:szCs w:val="22"/>
              </w:rPr>
              <w:t xml:space="preserve"> 1 Wages liable to payroll tax </w:t>
            </w:r>
            <w:permEnd w:id="1129988311"/>
          </w:p>
        </w:tc>
        <w:permStart w:id="793383237"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3383237"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1B32" w:rsidP="00A844ED">
            <w:pPr>
              <w:rPr>
                <w:rFonts w:ascii="Arial" w:hAnsi="Arial" w:cs="Arial"/>
                <w:sz w:val="22"/>
                <w:szCs w:val="22"/>
              </w:rPr>
            </w:pPr>
            <w:permStart w:id="1748174343" w:edGrp="everyone"/>
            <w:r>
              <w:rPr>
                <w:rFonts w:ascii="Arial" w:hAnsi="Arial" w:cs="Arial"/>
                <w:sz w:val="22"/>
                <w:szCs w:val="22"/>
              </w:rPr>
              <w:t>$25 000 a week</w:t>
            </w:r>
            <w:permEnd w:id="1748174343"/>
          </w:p>
        </w:tc>
        <w:permStart w:id="2021207829"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21207829"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F81B32" w:rsidP="00A844ED">
            <w:pPr>
              <w:rPr>
                <w:rFonts w:ascii="Arial" w:hAnsi="Arial" w:cs="Arial"/>
                <w:sz w:val="22"/>
                <w:szCs w:val="22"/>
              </w:rPr>
            </w:pPr>
            <w:permStart w:id="1788430720" w:edGrp="everyone"/>
            <w:r>
              <w:rPr>
                <w:rFonts w:ascii="Arial" w:hAnsi="Arial" w:cs="Arial"/>
                <w:sz w:val="22"/>
                <w:szCs w:val="22"/>
              </w:rPr>
              <w:t xml:space="preserve">A new tax system (goods and Services tax Act 1999, </w:t>
            </w:r>
          </w:p>
          <w:p w:rsidR="00A844ED" w:rsidRPr="00A844ED" w:rsidRDefault="00F81B32" w:rsidP="00A844ED">
            <w:pPr>
              <w:rPr>
                <w:rFonts w:ascii="Arial" w:hAnsi="Arial" w:cs="Arial"/>
                <w:sz w:val="22"/>
                <w:szCs w:val="22"/>
              </w:rPr>
            </w:pPr>
            <w:r>
              <w:rPr>
                <w:rFonts w:ascii="Arial" w:hAnsi="Arial" w:cs="Arial"/>
                <w:sz w:val="22"/>
                <w:szCs w:val="22"/>
              </w:rPr>
              <w:t>Part 2-5 Registration</w:t>
            </w:r>
            <w:permEnd w:id="1788430720"/>
          </w:p>
        </w:tc>
        <w:permStart w:id="10301486"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30148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1B32" w:rsidP="00A844ED">
            <w:pPr>
              <w:rPr>
                <w:rFonts w:ascii="Arial" w:hAnsi="Arial" w:cs="Arial"/>
                <w:sz w:val="22"/>
                <w:szCs w:val="22"/>
              </w:rPr>
            </w:pPr>
            <w:permStart w:id="1604531205" w:edGrp="everyone"/>
            <w:r>
              <w:rPr>
                <w:rFonts w:ascii="Arial" w:hAnsi="Arial" w:cs="Arial"/>
                <w:sz w:val="22"/>
                <w:szCs w:val="22"/>
              </w:rPr>
              <w:t>$75 000</w:t>
            </w:r>
            <w:permEnd w:id="1604531205"/>
          </w:p>
        </w:tc>
        <w:permStart w:id="880296381"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8029638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81B32" w:rsidP="00A844ED">
            <w:pPr>
              <w:rPr>
                <w:rFonts w:ascii="Arial" w:hAnsi="Arial" w:cs="Arial"/>
                <w:sz w:val="22"/>
                <w:szCs w:val="22"/>
              </w:rPr>
            </w:pPr>
            <w:permStart w:id="629033055" w:edGrp="everyone"/>
            <w:r>
              <w:rPr>
                <w:rFonts w:ascii="Arial" w:hAnsi="Arial" w:cs="Arial"/>
                <w:sz w:val="22"/>
                <w:szCs w:val="22"/>
              </w:rPr>
              <w:t>The Independent Contractors Act 2006 and Fair Work Ac 2009t</w:t>
            </w:r>
            <w:permEnd w:id="629033055"/>
          </w:p>
        </w:tc>
        <w:permStart w:id="942436534"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42436534"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25DBC" w:rsidP="00A844ED">
            <w:pPr>
              <w:rPr>
                <w:rFonts w:ascii="Arial" w:hAnsi="Arial" w:cs="Arial"/>
                <w:sz w:val="22"/>
                <w:szCs w:val="22"/>
              </w:rPr>
            </w:pPr>
            <w:permStart w:id="623124268" w:edGrp="everyone"/>
            <w:r>
              <w:rPr>
                <w:rFonts w:ascii="Arial" w:hAnsi="Arial" w:cs="Arial"/>
                <w:sz w:val="22"/>
                <w:szCs w:val="22"/>
              </w:rPr>
              <w:t>Small Works Contract</w:t>
            </w:r>
            <w:permEnd w:id="623124268"/>
          </w:p>
        </w:tc>
        <w:permStart w:id="225337887"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5337887"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rPr>
          <w:rFonts w:ascii="Arial" w:hAnsi="Arial"/>
          <w:b/>
        </w:rPr>
      </w:pPr>
      <w:bookmarkStart w:id="26" w:name="_Ref535565614"/>
      <w:r w:rsidRPr="00A844ED">
        <w:rPr>
          <w:rFonts w:ascii="Arial" w:hAnsi="Arial"/>
          <w:b/>
        </w:rPr>
        <w:lastRenderedPageBreak/>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25DBC" w:rsidP="00A844ED">
            <w:pPr>
              <w:rPr>
                <w:rFonts w:ascii="Arial" w:hAnsi="Arial" w:cs="Arial"/>
                <w:sz w:val="22"/>
                <w:szCs w:val="22"/>
              </w:rPr>
            </w:pPr>
            <w:permStart w:id="1833505405" w:edGrp="everyone"/>
            <w:r>
              <w:rPr>
                <w:rFonts w:ascii="Arial" w:hAnsi="Arial" w:cs="Arial"/>
                <w:sz w:val="22"/>
                <w:szCs w:val="22"/>
              </w:rPr>
              <w:t xml:space="preserve">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833505405"/>
          </w:p>
        </w:tc>
        <w:permStart w:id="1732250103"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32250103"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C480B" w:rsidP="00A844ED">
            <w:pPr>
              <w:rPr>
                <w:rFonts w:ascii="Arial" w:hAnsi="Arial" w:cs="Arial"/>
                <w:sz w:val="22"/>
                <w:szCs w:val="22"/>
              </w:rPr>
            </w:pPr>
            <w:permStart w:id="350905414" w:edGrp="everyone"/>
            <w:r>
              <w:rPr>
                <w:rFonts w:ascii="Arial" w:hAnsi="Arial" w:cs="Arial"/>
                <w:sz w:val="22"/>
                <w:szCs w:val="22"/>
              </w:rPr>
              <w:t>Planning Act 2016, Part 2 Development Applications, Division 1</w:t>
            </w:r>
            <w:permEnd w:id="350905414"/>
          </w:p>
        </w:tc>
        <w:permStart w:id="1158637679"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5863767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394786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1C480B">
                  <w:rPr>
                    <w:rFonts w:ascii="Wingdings" w:hAnsi="Wingdings" w:cs="Arial"/>
                    <w:sz w:val="40"/>
                    <w:szCs w:val="44"/>
                  </w:rPr>
                  <w:t>þ</w:t>
                </w:r>
              </w:sdtContent>
            </w:sdt>
            <w:permEnd w:id="3394786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117670806"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1767080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231091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8231091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138BF">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211402043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14020435" w:displacedByCustomXml="prev"/>
      </w:tr>
      <w:tr w:rsidR="00A844ED" w:rsidRPr="00A844ED" w:rsidTr="00E138BF">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1C480B" w:rsidP="00A844ED">
            <w:pPr>
              <w:rPr>
                <w:rFonts w:ascii="Arial" w:hAnsi="Arial" w:cs="Arial"/>
                <w:sz w:val="22"/>
                <w:szCs w:val="22"/>
              </w:rPr>
            </w:pPr>
            <w:permStart w:id="2084705724" w:edGrp="everyone"/>
            <w:r>
              <w:rPr>
                <w:rFonts w:ascii="Arial" w:hAnsi="Arial" w:cs="Arial"/>
                <w:sz w:val="22"/>
                <w:szCs w:val="22"/>
              </w:rPr>
              <w:t>Volume 1, Part 1-3, Division 2, 29 Interaction of modern awards and enterprise agreements with State and Territory Laws</w:t>
            </w:r>
            <w:permEnd w:id="2084705724"/>
          </w:p>
        </w:tc>
        <w:tc>
          <w:tcPr>
            <w:tcW w:w="2027" w:type="pct"/>
            <w:tcBorders>
              <w:left w:val="single" w:sz="4" w:space="0" w:color="auto"/>
            </w:tcBorders>
            <w:shd w:val="clear" w:color="auto" w:fill="auto"/>
            <w:vAlign w:val="center"/>
          </w:tcPr>
          <w:p w:rsidR="00A844ED" w:rsidRPr="00A844ED" w:rsidRDefault="001C480B" w:rsidP="00A844ED">
            <w:pPr>
              <w:rPr>
                <w:rFonts w:ascii="Arial" w:hAnsi="Arial" w:cs="Arial"/>
                <w:sz w:val="22"/>
                <w:szCs w:val="22"/>
              </w:rPr>
            </w:pPr>
            <w:permStart w:id="1570189961" w:edGrp="everyone"/>
            <w:r>
              <w:rPr>
                <w:rFonts w:ascii="Arial" w:hAnsi="Arial" w:cs="Arial"/>
                <w:sz w:val="22"/>
                <w:szCs w:val="22"/>
              </w:rPr>
              <w:t>Volume 1, Part 1-3, Division 2, 29 Interaction of modern awards and enterprise agreements with State and Territory Laws</w:t>
            </w:r>
            <w:permEnd w:id="1570189961"/>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585698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1C480B">
                  <w:rPr>
                    <w:rFonts w:ascii="Wingdings" w:hAnsi="Wingdings" w:cs="Arial"/>
                    <w:sz w:val="40"/>
                    <w:szCs w:val="44"/>
                  </w:rPr>
                  <w:t>þ</w:t>
                </w:r>
              </w:sdtContent>
            </w:sdt>
            <w:permEnd w:id="3585698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212765881"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276588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5610180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5610180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C480B" w:rsidP="00A844ED">
            <w:pPr>
              <w:rPr>
                <w:rFonts w:ascii="Arial" w:hAnsi="Arial" w:cs="Arial"/>
                <w:sz w:val="22"/>
                <w:szCs w:val="22"/>
              </w:rPr>
            </w:pPr>
            <w:permStart w:id="1083909046" w:edGrp="everyone"/>
            <w:r>
              <w:rPr>
                <w:rFonts w:ascii="Arial" w:hAnsi="Arial" w:cs="Arial"/>
                <w:sz w:val="22"/>
                <w:szCs w:val="22"/>
              </w:rPr>
              <w:t>Building and Construction Award &amp; Clerks Award</w:t>
            </w:r>
            <w:permEnd w:id="1083909046"/>
          </w:p>
        </w:tc>
        <w:permStart w:id="93987919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39879192"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3548552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1C480B">
                  <w:rPr>
                    <w:rFonts w:ascii="Wingdings" w:hAnsi="Wingdings" w:cs="Arial"/>
                    <w:sz w:val="40"/>
                    <w:szCs w:val="44"/>
                  </w:rPr>
                  <w:t>þ</w:t>
                </w:r>
              </w:sdtContent>
            </w:sdt>
            <w:permEnd w:id="23548552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406804262"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6804262"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1537476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1537476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718974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B54468">
                  <w:rPr>
                    <w:rFonts w:ascii="Wingdings" w:hAnsi="Wingdings" w:cs="Arial"/>
                    <w:sz w:val="40"/>
                    <w:szCs w:val="44"/>
                  </w:rPr>
                  <w:t>þ</w:t>
                </w:r>
              </w:sdtContent>
            </w:sdt>
            <w:permEnd w:id="14718974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575352928"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535292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49294102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9294102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12979303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2979303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87779121"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8777912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77067516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B54468">
                  <w:rPr>
                    <w:rFonts w:ascii="Wingdings" w:hAnsi="Wingdings" w:cs="Arial"/>
                    <w:sz w:val="40"/>
                    <w:szCs w:val="44"/>
                  </w:rPr>
                  <w:t>þ</w:t>
                </w:r>
              </w:sdtContent>
            </w:sdt>
            <w:permEnd w:id="177067516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54468" w:rsidP="00A844ED">
            <w:pPr>
              <w:rPr>
                <w:rFonts w:ascii="Arial" w:hAnsi="Arial" w:cs="Arial"/>
                <w:sz w:val="22"/>
                <w:szCs w:val="22"/>
              </w:rPr>
            </w:pPr>
            <w:permStart w:id="1704530897" w:edGrp="everyone"/>
            <w:r w:rsidRPr="00B54468">
              <w:rPr>
                <w:rFonts w:ascii="Arial" w:hAnsi="Arial" w:cs="Arial"/>
                <w:sz w:val="22"/>
                <w:szCs w:val="22"/>
              </w:rPr>
              <w:t xml:space="preserve">plumbing, drainage, </w:t>
            </w:r>
            <w:proofErr w:type="spellStart"/>
            <w:r w:rsidRPr="00B54468">
              <w:rPr>
                <w:rFonts w:ascii="Arial" w:hAnsi="Arial" w:cs="Arial"/>
                <w:sz w:val="22"/>
                <w:szCs w:val="22"/>
              </w:rPr>
              <w:t>gasfitting</w:t>
            </w:r>
            <w:proofErr w:type="spellEnd"/>
            <w:r w:rsidRPr="00B54468">
              <w:rPr>
                <w:rFonts w:ascii="Arial" w:hAnsi="Arial" w:cs="Arial"/>
                <w:sz w:val="22"/>
                <w:szCs w:val="22"/>
              </w:rPr>
              <w:t>, termite management - chemical or fire protection</w:t>
            </w:r>
            <w:permEnd w:id="1704530897"/>
          </w:p>
        </w:tc>
        <w:permStart w:id="326836773"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2683677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54468" w:rsidRPr="00B54468" w:rsidRDefault="00B54468" w:rsidP="00B54468">
            <w:pPr>
              <w:numPr>
                <w:ilvl w:val="1"/>
                <w:numId w:val="73"/>
              </w:numPr>
              <w:rPr>
                <w:rFonts w:ascii="Arial" w:hAnsi="Arial" w:cs="Arial"/>
                <w:sz w:val="22"/>
                <w:szCs w:val="22"/>
              </w:rPr>
            </w:pPr>
            <w:permStart w:id="1200126738" w:edGrp="everyone"/>
            <w:r w:rsidRPr="00B54468">
              <w:rPr>
                <w:rFonts w:ascii="Arial" w:hAnsi="Arial" w:cs="Arial"/>
                <w:sz w:val="22"/>
                <w:szCs w:val="22"/>
              </w:rPr>
              <w:t>Observing and implementing the principles of equal employment opportunity</w:t>
            </w:r>
          </w:p>
          <w:p w:rsidR="00B54468" w:rsidRPr="00B54468" w:rsidRDefault="00B54468" w:rsidP="00B54468">
            <w:pPr>
              <w:numPr>
                <w:ilvl w:val="1"/>
                <w:numId w:val="73"/>
              </w:numPr>
              <w:rPr>
                <w:rFonts w:ascii="Arial" w:hAnsi="Arial" w:cs="Arial"/>
                <w:sz w:val="22"/>
                <w:szCs w:val="22"/>
              </w:rPr>
            </w:pPr>
            <w:r w:rsidRPr="00B54468">
              <w:rPr>
                <w:rFonts w:ascii="Arial" w:hAnsi="Arial" w:cs="Arial"/>
                <w:sz w:val="22"/>
                <w:szCs w:val="22"/>
              </w:rPr>
              <w:t>Ensuring that work is consistent with workplace standards regarding anti-discrimination and workplace harassment</w:t>
            </w:r>
          </w:p>
          <w:permEnd w:id="1200126738"/>
          <w:p w:rsidR="00A844ED" w:rsidRPr="00A844ED" w:rsidRDefault="00A844ED" w:rsidP="00A844ED">
            <w:pPr>
              <w:rPr>
                <w:rFonts w:ascii="Arial" w:hAnsi="Arial" w:cs="Arial"/>
                <w:sz w:val="22"/>
                <w:szCs w:val="22"/>
              </w:rPr>
            </w:pPr>
          </w:p>
        </w:tc>
        <w:permStart w:id="2274173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2741732"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3486507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34865071" w:displacedByCustomXml="prev"/>
      </w:tr>
      <w:tr w:rsidR="00A844ED" w:rsidRPr="00A844ED" w:rsidTr="00E138BF">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54468" w:rsidP="00A844ED">
            <w:pPr>
              <w:rPr>
                <w:rFonts w:ascii="Arial" w:hAnsi="Arial" w:cs="Arial"/>
                <w:sz w:val="22"/>
                <w:szCs w:val="22"/>
              </w:rPr>
            </w:pPr>
            <w:permStart w:id="81360670" w:edGrp="everyone"/>
            <w:r>
              <w:rPr>
                <w:rFonts w:ascii="Arial" w:hAnsi="Arial" w:cs="Arial"/>
                <w:sz w:val="22"/>
                <w:szCs w:val="22"/>
              </w:rPr>
              <w:t>Part II, 9</w:t>
            </w:r>
            <w:permEnd w:id="81360670"/>
          </w:p>
        </w:tc>
        <w:tc>
          <w:tcPr>
            <w:tcW w:w="2559" w:type="pct"/>
            <w:tcBorders>
              <w:top w:val="single" w:sz="12" w:space="0" w:color="auto"/>
              <w:left w:val="single" w:sz="4" w:space="0" w:color="auto"/>
            </w:tcBorders>
            <w:shd w:val="clear" w:color="auto" w:fill="auto"/>
            <w:vAlign w:val="center"/>
          </w:tcPr>
          <w:p w:rsidR="00B54468" w:rsidRDefault="00B54468" w:rsidP="00B54468">
            <w:permStart w:id="1781077836" w:edGrp="everyone"/>
            <w:r>
              <w:rPr>
                <w:color w:val="000000"/>
                <w:sz w:val="22"/>
                <w:szCs w:val="22"/>
                <w:shd w:val="clear" w:color="auto" w:fill="FFFFFF"/>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
          <w:permEnd w:id="1781077836"/>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38BF">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4444271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4442714" w:displacedByCustomXml="prev"/>
      </w:tr>
      <w:tr w:rsidR="00A844ED" w:rsidRPr="00A844ED" w:rsidTr="00E138BF">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75132" w:rsidP="00A844ED">
            <w:pPr>
              <w:rPr>
                <w:rFonts w:ascii="Arial" w:hAnsi="Arial" w:cs="Arial"/>
                <w:sz w:val="22"/>
                <w:szCs w:val="22"/>
              </w:rPr>
            </w:pPr>
            <w:permStart w:id="1835693503" w:edGrp="everyone"/>
            <w:r>
              <w:rPr>
                <w:rFonts w:ascii="Arial" w:hAnsi="Arial" w:cs="Arial"/>
                <w:sz w:val="22"/>
                <w:szCs w:val="22"/>
              </w:rPr>
              <w:t xml:space="preserve">Division 3, Sexual Harassment </w:t>
            </w:r>
            <w:permEnd w:id="1835693503"/>
          </w:p>
        </w:tc>
        <w:tc>
          <w:tcPr>
            <w:tcW w:w="2559" w:type="pct"/>
            <w:tcBorders>
              <w:top w:val="single" w:sz="12" w:space="0" w:color="auto"/>
              <w:left w:val="single" w:sz="4" w:space="0" w:color="auto"/>
            </w:tcBorders>
            <w:shd w:val="clear" w:color="auto" w:fill="auto"/>
            <w:vAlign w:val="center"/>
          </w:tcPr>
          <w:p w:rsidR="00B75132" w:rsidRDefault="00B75132" w:rsidP="00B75132">
            <w:permStart w:id="426792806" w:edGrp="everyone"/>
            <w:r>
              <w:t xml:space="preserve">Meaning of sexual harassment </w:t>
            </w:r>
          </w:p>
          <w:p w:rsidR="00B75132" w:rsidRDefault="00B75132" w:rsidP="00B75132">
            <w:r>
              <w:t xml:space="preserve">(1) For the purposes of this Division, a person sexually harasses another person (the person harassed) if: </w:t>
            </w:r>
          </w:p>
          <w:p w:rsidR="00B75132" w:rsidRDefault="00B75132" w:rsidP="00B75132">
            <w:r>
              <w:t xml:space="preserve">(a) the person makes an unwelcome sexual advance, or an unwelcome request for sexual favours, to the person harassed; or </w:t>
            </w:r>
          </w:p>
          <w:p w:rsidR="00B75132" w:rsidRDefault="00B75132" w:rsidP="00B75132">
            <w:r>
              <w:t xml:space="preserve">(b) engages in other unwelcome conduct of a sexual nature in relation to the person harassed; in circumstances in which a reasonable person, having regard to all the circumstances, would have anticipated the possibility that the person harassed would be offended, humiliated or intimidated. </w:t>
            </w:r>
          </w:p>
          <w:p w:rsidR="006F2690" w:rsidRDefault="00B75132" w:rsidP="00B75132">
            <w:r>
              <w:t xml:space="preserve">(1A) For the purposes of subsection (1), the circumstances to be taken into account include, but are not limited to, the following: (a) the sex, age, sexual orientation, gender </w:t>
            </w:r>
            <w:r>
              <w:lastRenderedPageBreak/>
              <w:t xml:space="preserve">identity, intersex status, marital or relationship status, religious belief, race, colour, or national or ethnic origin, of the person </w:t>
            </w:r>
            <w:proofErr w:type="gramStart"/>
            <w:r>
              <w:t>harassed;</w:t>
            </w:r>
            <w:proofErr w:type="gramEnd"/>
            <w:r>
              <w:t xml:space="preserve"> </w:t>
            </w:r>
          </w:p>
          <w:p w:rsidR="006F2690" w:rsidRDefault="00B75132" w:rsidP="00B75132">
            <w:r>
              <w:t xml:space="preserve">(b) the relationship between the person harassed and the person who made the advance or request or who engaged in the </w:t>
            </w:r>
            <w:proofErr w:type="gramStart"/>
            <w:r>
              <w:t>conduct;</w:t>
            </w:r>
            <w:proofErr w:type="gramEnd"/>
            <w:r>
              <w:t xml:space="preserve"> </w:t>
            </w:r>
          </w:p>
          <w:p w:rsidR="006F2690" w:rsidRDefault="00B75132" w:rsidP="00B75132">
            <w:r>
              <w:t xml:space="preserve">(c) any disability of the person </w:t>
            </w:r>
            <w:proofErr w:type="gramStart"/>
            <w:r>
              <w:t>harassed;</w:t>
            </w:r>
            <w:proofErr w:type="gramEnd"/>
            <w:r>
              <w:t xml:space="preserve"> </w:t>
            </w:r>
          </w:p>
          <w:p w:rsidR="00B75132" w:rsidRDefault="00B75132" w:rsidP="00B75132">
            <w:r>
              <w:t>(d) any other relevant circumstance.</w:t>
            </w:r>
          </w:p>
          <w:permEnd w:id="426792806"/>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6F2690" w:rsidP="00A844ED">
            <w:pPr>
              <w:rPr>
                <w:rFonts w:ascii="Arial" w:hAnsi="Arial" w:cs="Arial"/>
                <w:sz w:val="22"/>
                <w:szCs w:val="22"/>
              </w:rPr>
            </w:pPr>
            <w:permStart w:id="370811946" w:edGrp="everyone"/>
            <w:r w:rsidRPr="006F2690">
              <w:rPr>
                <w:rFonts w:ascii="Arial" w:hAnsi="Arial" w:cs="Arial"/>
                <w:i/>
                <w:iCs/>
                <w:sz w:val="22"/>
                <w:szCs w:val="22"/>
              </w:rPr>
              <w:t xml:space="preserve">Industrial Relations Act 2016 </w:t>
            </w:r>
            <w:r w:rsidRPr="006F2690">
              <w:rPr>
                <w:rFonts w:ascii="Arial" w:hAnsi="Arial" w:cs="Arial"/>
                <w:sz w:val="22"/>
                <w:szCs w:val="22"/>
              </w:rPr>
              <w:t>(Qld),</w:t>
            </w:r>
          </w:p>
          <w:p w:rsidR="00A844ED" w:rsidRPr="00A844ED" w:rsidRDefault="006F2690" w:rsidP="00A844ED">
            <w:pPr>
              <w:rPr>
                <w:rFonts w:ascii="Arial" w:hAnsi="Arial" w:cs="Arial"/>
                <w:sz w:val="22"/>
                <w:szCs w:val="22"/>
              </w:rPr>
            </w:pPr>
            <w:r>
              <w:rPr>
                <w:rFonts w:ascii="Arial" w:hAnsi="Arial" w:cs="Arial"/>
                <w:sz w:val="22"/>
                <w:szCs w:val="22"/>
              </w:rPr>
              <w:t>Part 5, Wages and employment conditions for apprentices and trainees</w:t>
            </w:r>
            <w:permEnd w:id="370811946"/>
          </w:p>
        </w:tc>
        <w:permStart w:id="90649721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06497219"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79071605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907160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28202598"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2820259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91646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6F2690">
                  <w:rPr>
                    <w:rFonts w:ascii="Wingdings" w:hAnsi="Wingdings" w:cs="Arial"/>
                    <w:sz w:val="40"/>
                    <w:szCs w:val="44"/>
                  </w:rPr>
                  <w:t>þ</w:t>
                </w:r>
              </w:sdtContent>
            </w:sdt>
            <w:permEnd w:id="1891646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6F2690" w:rsidP="00A844ED">
            <w:pPr>
              <w:rPr>
                <w:rFonts w:ascii="Arial" w:hAnsi="Arial" w:cs="Arial"/>
                <w:sz w:val="22"/>
                <w:szCs w:val="22"/>
              </w:rPr>
            </w:pPr>
            <w:permStart w:id="2132945822" w:edGrp="everyone"/>
            <w:r>
              <w:rPr>
                <w:rFonts w:ascii="Arial" w:hAnsi="Arial" w:cs="Arial"/>
                <w:sz w:val="22"/>
                <w:szCs w:val="22"/>
              </w:rPr>
              <w:t>Work Health and Safety Act 2011 (QLD), Sections 46-49</w:t>
            </w:r>
            <w:permEnd w:id="2132945822"/>
          </w:p>
        </w:tc>
        <w:permStart w:id="930893309"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30893309"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2" w:name="_Ref535589326"/>
      <w:r w:rsidRPr="00A844ED">
        <w:rPr>
          <w:rFonts w:ascii="Arial" w:hAnsi="Arial"/>
          <w:b/>
        </w:rPr>
        <w:lastRenderedPageBreak/>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B1863" w:rsidP="00A844ED">
            <w:pPr>
              <w:rPr>
                <w:rFonts w:ascii="Arial" w:hAnsi="Arial" w:cs="Arial"/>
                <w:sz w:val="22"/>
                <w:szCs w:val="22"/>
              </w:rPr>
            </w:pPr>
            <w:permStart w:id="1880824605" w:edGrp="everyone"/>
            <w:r>
              <w:rPr>
                <w:rFonts w:ascii="Arial" w:hAnsi="Arial" w:cs="Arial"/>
                <w:sz w:val="22"/>
                <w:szCs w:val="22"/>
              </w:rPr>
              <w:t>Newsletters, Emails, face to face toolbox meeting</w:t>
            </w:r>
            <w:permEnd w:id="1880824605"/>
          </w:p>
        </w:tc>
        <w:permStart w:id="1114603022"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14603022"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E138BF">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76536406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5364069" w:displacedByCustomXml="prev"/>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2012472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82012472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6420874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66420874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38366400"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2038366400"/>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2107671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112107671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5560230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185560230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356539535"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356539535"/>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004575665" w:edGrp="everyone"/>
        <w:tc>
          <w:tcPr>
            <w:tcW w:w="541" w:type="pct"/>
            <w:tcBorders>
              <w:left w:val="single" w:sz="12"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FB1863">
                  <w:rPr>
                    <w:rFonts w:ascii="Wingdings" w:hAnsi="Wingdings" w:cs="Arial"/>
                    <w:sz w:val="40"/>
                    <w:szCs w:val="44"/>
                  </w:rPr>
                  <w:t>þ</w:t>
                </w:r>
              </w:sdtContent>
            </w:sdt>
            <w:permEnd w:id="2004575665"/>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FB1863" w:rsidP="00A844ED">
            <w:pPr>
              <w:rPr>
                <w:rFonts w:ascii="Arial" w:hAnsi="Arial" w:cs="Arial"/>
                <w:sz w:val="22"/>
                <w:szCs w:val="22"/>
              </w:rPr>
            </w:pPr>
            <w:permStart w:id="479658341" w:edGrp="everyone"/>
            <w:r>
              <w:rPr>
                <w:rFonts w:ascii="Arial" w:hAnsi="Arial" w:cs="Arial"/>
                <w:sz w:val="22"/>
                <w:szCs w:val="22"/>
              </w:rPr>
              <w:t>Contract</w:t>
            </w:r>
            <w:permEnd w:id="479658341"/>
          </w:p>
        </w:tc>
        <w:permStart w:id="636561150"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3656115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E138BF">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760508384"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60508384" w:displacedByCustomXml="prev"/>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94176084"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4D4322">
                  <w:rPr>
                    <w:rFonts w:ascii="Wingdings" w:hAnsi="Wingdings" w:cs="Arial"/>
                    <w:sz w:val="40"/>
                    <w:szCs w:val="44"/>
                  </w:rPr>
                  <w:t>þ</w:t>
                </w:r>
              </w:sdtContent>
            </w:sdt>
            <w:permEnd w:id="89417608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274288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4D4322">
                  <w:rPr>
                    <w:rFonts w:ascii="Wingdings" w:hAnsi="Wingdings" w:cs="Arial"/>
                    <w:sz w:val="40"/>
                    <w:szCs w:val="44"/>
                  </w:rPr>
                  <w:t>þ</w:t>
                </w:r>
              </w:sdtContent>
            </w:sdt>
            <w:permEnd w:id="18274288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231919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4D4322">
                  <w:rPr>
                    <w:rFonts w:ascii="Wingdings" w:hAnsi="Wingdings" w:cs="Arial"/>
                    <w:sz w:val="40"/>
                    <w:szCs w:val="44"/>
                  </w:rPr>
                  <w:t>þ</w:t>
                </w:r>
              </w:sdtContent>
            </w:sdt>
            <w:permEnd w:id="12231919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38BF">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449061370"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4D4322">
                  <w:rPr>
                    <w:rFonts w:ascii="Wingdings" w:hAnsi="Wingdings" w:cs="Arial"/>
                    <w:sz w:val="40"/>
                    <w:szCs w:val="44"/>
                  </w:rPr>
                  <w:t>þ</w:t>
                </w:r>
              </w:sdtContent>
            </w:sdt>
            <w:permEnd w:id="449061370"/>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6" w:name="_Ref535829116"/>
      <w:r w:rsidRPr="00A844ED">
        <w:rPr>
          <w:rFonts w:ascii="Arial" w:hAnsi="Arial"/>
          <w:b/>
        </w:rPr>
        <w:lastRenderedPageBreak/>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2651778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4D4322">
                  <w:rPr>
                    <w:rFonts w:ascii="Wingdings" w:hAnsi="Wingdings" w:cs="Arial"/>
                    <w:sz w:val="40"/>
                    <w:szCs w:val="44"/>
                  </w:rPr>
                  <w:t>þ</w:t>
                </w:r>
              </w:sdtContent>
            </w:sdt>
            <w:permEnd w:id="12651778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04751800"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04751800"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214146767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4146767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38BF">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Default="004D4322" w:rsidP="00A844ED">
            <w:pPr>
              <w:rPr>
                <w:rFonts w:ascii="Arial" w:hAnsi="Arial" w:cs="Arial"/>
                <w:sz w:val="22"/>
                <w:szCs w:val="22"/>
              </w:rPr>
            </w:pPr>
            <w:permStart w:id="1525811325" w:edGrp="everyone"/>
            <w:r>
              <w:rPr>
                <w:rFonts w:ascii="Arial" w:hAnsi="Arial" w:cs="Arial"/>
                <w:sz w:val="22"/>
                <w:szCs w:val="22"/>
              </w:rPr>
              <w:t xml:space="preserve">To ensure continuous improvement within your </w:t>
            </w:r>
            <w:proofErr w:type="gramStart"/>
            <w:r>
              <w:rPr>
                <w:rFonts w:ascii="Arial" w:hAnsi="Arial" w:cs="Arial"/>
                <w:sz w:val="22"/>
                <w:szCs w:val="22"/>
              </w:rPr>
              <w:t>organisation, and</w:t>
            </w:r>
            <w:proofErr w:type="gramEnd"/>
            <w:r>
              <w:rPr>
                <w:rFonts w:ascii="Arial" w:hAnsi="Arial" w:cs="Arial"/>
                <w:sz w:val="22"/>
                <w:szCs w:val="22"/>
              </w:rPr>
              <w:t xml:space="preserve"> identify repeating trends or issues. </w:t>
            </w:r>
          </w:p>
          <w:p w:rsidR="00A844ED" w:rsidRPr="00A844ED" w:rsidRDefault="004D4322" w:rsidP="00A844ED">
            <w:pPr>
              <w:rPr>
                <w:rFonts w:ascii="Arial" w:hAnsi="Arial" w:cs="Arial"/>
                <w:sz w:val="22"/>
                <w:szCs w:val="22"/>
              </w:rPr>
            </w:pPr>
            <w:r>
              <w:rPr>
                <w:rFonts w:ascii="Arial" w:hAnsi="Arial" w:cs="Arial"/>
                <w:sz w:val="22"/>
                <w:szCs w:val="22"/>
              </w:rPr>
              <w:t>Keeping good records will ensure you can refer back if/when needed in the future.</w:t>
            </w:r>
            <w:permEnd w:id="1525811325"/>
          </w:p>
        </w:tc>
        <w:permStart w:id="121316140"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131614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476666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4D4322">
                  <w:rPr>
                    <w:rFonts w:ascii="Wingdings" w:hAnsi="Wingdings" w:cs="Arial"/>
                    <w:sz w:val="40"/>
                    <w:szCs w:val="44"/>
                  </w:rPr>
                  <w:t>þ</w:t>
                </w:r>
              </w:sdtContent>
            </w:sdt>
            <w:permEnd w:id="1476666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2173131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2173131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2623538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38BF"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2623538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A844ED" w:rsidRPr="004932A4" w:rsidRDefault="00E138BF"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E138BF"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E138B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138BF">
            <w:pPr>
              <w:ind w:right="-24"/>
              <w:jc w:val="center"/>
              <w:rPr>
                <w:rFonts w:ascii="Arial" w:hAnsi="Arial" w:cs="Arial"/>
                <w:b/>
              </w:rPr>
            </w:pPr>
            <w:r w:rsidRPr="00F01505">
              <w:rPr>
                <w:rFonts w:ascii="Arial" w:hAnsi="Arial" w:cs="Arial"/>
                <w:b/>
              </w:rPr>
              <w:t>PRACTICAL ASSESSMENT INSTRUCTIONS</w:t>
            </w:r>
          </w:p>
          <w:p w:rsidR="00A844ED" w:rsidRPr="00F01505" w:rsidRDefault="00A844ED" w:rsidP="00E138BF">
            <w:pPr>
              <w:ind w:right="-24"/>
              <w:jc w:val="center"/>
              <w:rPr>
                <w:rFonts w:ascii="Arial" w:hAnsi="Arial" w:cs="Arial"/>
                <w:b/>
              </w:rPr>
            </w:pPr>
          </w:p>
          <w:p w:rsidR="00A844ED" w:rsidRPr="00F01505" w:rsidRDefault="00A844ED" w:rsidP="00E138BF">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E138BF">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E138B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E138BF">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E138BF">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E138BF">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E138BF">
        <w:tc>
          <w:tcPr>
            <w:tcW w:w="2552" w:type="dxa"/>
            <w:tcBorders>
              <w:top w:val="nil"/>
              <w:left w:val="nil"/>
              <w:bottom w:val="nil"/>
              <w:right w:val="nil"/>
            </w:tcBorders>
          </w:tcPr>
          <w:p w:rsidR="00A844ED" w:rsidRPr="001C4084" w:rsidRDefault="00A844ED" w:rsidP="00E138B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306B93" w:rsidP="00E138BF">
            <w:pPr>
              <w:ind w:right="-24"/>
              <w:rPr>
                <w:rFonts w:ascii="Arial" w:hAnsi="Arial" w:cs="Arial"/>
                <w:sz w:val="22"/>
                <w:szCs w:val="22"/>
              </w:rPr>
            </w:pPr>
            <w:permStart w:id="1119289928" w:edGrp="everyone"/>
            <w:r>
              <w:rPr>
                <w:rFonts w:ascii="Arial" w:hAnsi="Arial" w:cs="Arial"/>
                <w:sz w:val="22"/>
                <w:szCs w:val="22"/>
              </w:rPr>
              <w:t>Stacey Lui</w:t>
            </w:r>
            <w:permEnd w:id="1119289928"/>
          </w:p>
        </w:tc>
      </w:tr>
      <w:tr w:rsidR="00A844ED" w:rsidRPr="0047156F" w:rsidTr="00E138BF">
        <w:tc>
          <w:tcPr>
            <w:tcW w:w="2552" w:type="dxa"/>
            <w:tcBorders>
              <w:top w:val="nil"/>
              <w:left w:val="nil"/>
              <w:bottom w:val="nil"/>
              <w:right w:val="nil"/>
            </w:tcBorders>
          </w:tcPr>
          <w:p w:rsidR="00A844ED" w:rsidRPr="0047156F" w:rsidRDefault="00A844ED" w:rsidP="00E138B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138BF">
            <w:pPr>
              <w:ind w:right="-24"/>
              <w:rPr>
                <w:rFonts w:ascii="Arial" w:hAnsi="Arial" w:cs="Arial"/>
                <w:sz w:val="22"/>
                <w:szCs w:val="22"/>
              </w:rPr>
            </w:pPr>
          </w:p>
        </w:tc>
      </w:tr>
      <w:tr w:rsidR="00A844ED" w:rsidRPr="00830749" w:rsidTr="00E138BF">
        <w:tc>
          <w:tcPr>
            <w:tcW w:w="2552" w:type="dxa"/>
            <w:tcBorders>
              <w:top w:val="nil"/>
              <w:left w:val="nil"/>
              <w:bottom w:val="nil"/>
              <w:right w:val="nil"/>
            </w:tcBorders>
          </w:tcPr>
          <w:p w:rsidR="00A844ED" w:rsidRPr="001C4084" w:rsidRDefault="00A844ED" w:rsidP="00E138BF">
            <w:pPr>
              <w:ind w:right="-24"/>
              <w:rPr>
                <w:rFonts w:ascii="Arial" w:hAnsi="Arial" w:cs="Arial"/>
                <w:sz w:val="22"/>
                <w:szCs w:val="22"/>
              </w:rPr>
            </w:pPr>
            <w:r>
              <w:rPr>
                <w:rFonts w:ascii="Arial" w:hAnsi="Arial" w:cs="Arial"/>
                <w:sz w:val="22"/>
                <w:szCs w:val="22"/>
              </w:rPr>
              <w:t>Participant signature</w:t>
            </w:r>
          </w:p>
        </w:tc>
        <w:permStart w:id="792086410"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844ED" w:rsidRPr="00DD7A44" w:rsidRDefault="00A844ED" w:rsidP="00E138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6"/>
                              <a:stretch>
                                <a:fillRect/>
                              </a:stretch>
                            </pic:blipFill>
                            <pic:spPr bwMode="auto">
                              <a:xfrm>
                                <a:off x="0" y="0"/>
                                <a:ext cx="649060" cy="428625"/>
                              </a:xfrm>
                              <a:prstGeom prst="rect">
                                <a:avLst/>
                              </a:prstGeom>
                              <a:noFill/>
                              <a:ln>
                                <a:noFill/>
                              </a:ln>
                            </pic:spPr>
                          </pic:pic>
                        </a:graphicData>
                      </a:graphic>
                    </wp:inline>
                  </w:drawing>
                </w:r>
              </w:p>
            </w:tc>
          </w:sdtContent>
        </w:sdt>
        <w:permEnd w:id="792086410" w:displacedByCustomXml="prev"/>
      </w:tr>
      <w:tr w:rsidR="00A844ED" w:rsidRPr="00830749" w:rsidTr="00E138BF">
        <w:tc>
          <w:tcPr>
            <w:tcW w:w="2552" w:type="dxa"/>
            <w:tcBorders>
              <w:top w:val="nil"/>
              <w:left w:val="nil"/>
              <w:bottom w:val="nil"/>
              <w:right w:val="nil"/>
            </w:tcBorders>
          </w:tcPr>
          <w:p w:rsidR="00A844ED" w:rsidRDefault="00A844ED" w:rsidP="00E138B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138BF">
            <w:pPr>
              <w:ind w:right="-24"/>
              <w:rPr>
                <w:rFonts w:ascii="Arial" w:hAnsi="Arial" w:cs="Arial"/>
                <w:sz w:val="22"/>
                <w:szCs w:val="22"/>
              </w:rPr>
            </w:pPr>
          </w:p>
        </w:tc>
      </w:tr>
      <w:tr w:rsidR="00A844ED" w:rsidRPr="0077428E" w:rsidTr="00E138BF">
        <w:tc>
          <w:tcPr>
            <w:tcW w:w="2552" w:type="dxa"/>
            <w:tcBorders>
              <w:top w:val="nil"/>
              <w:left w:val="nil"/>
              <w:bottom w:val="nil"/>
              <w:right w:val="nil"/>
            </w:tcBorders>
          </w:tcPr>
          <w:p w:rsidR="00A844ED" w:rsidRPr="0077428E" w:rsidRDefault="00A844ED" w:rsidP="00E138BF">
            <w:pPr>
              <w:ind w:right="-24"/>
              <w:rPr>
                <w:rFonts w:ascii="Arial" w:hAnsi="Arial" w:cs="Arial"/>
                <w:sz w:val="22"/>
                <w:szCs w:val="22"/>
              </w:rPr>
            </w:pPr>
            <w:r w:rsidRPr="0077428E">
              <w:rPr>
                <w:rFonts w:ascii="Arial" w:hAnsi="Arial" w:cs="Arial"/>
                <w:sz w:val="22"/>
                <w:szCs w:val="22"/>
              </w:rPr>
              <w:t>Date</w:t>
            </w:r>
          </w:p>
        </w:tc>
        <w:permStart w:id="1713919931" w:edGrp="everyone" w:displacedByCustomXml="next"/>
        <w:sdt>
          <w:sdtPr>
            <w:rPr>
              <w:rFonts w:ascii="Arial" w:hAnsi="Arial" w:cs="Arial"/>
              <w:sz w:val="22"/>
              <w:szCs w:val="22"/>
            </w:rPr>
            <w:id w:val="-1582360681"/>
            <w:placeholder>
              <w:docPart w:val="267D35880F6C415CA7901B847BFD1167"/>
            </w:placeholder>
            <w:date w:fullDate="2020-11-26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306B93" w:rsidP="00E138BF">
                <w:pPr>
                  <w:ind w:right="-24"/>
                  <w:rPr>
                    <w:rFonts w:ascii="Arial" w:hAnsi="Arial" w:cs="Arial"/>
                    <w:sz w:val="22"/>
                    <w:szCs w:val="22"/>
                  </w:rPr>
                </w:pPr>
                <w:r>
                  <w:rPr>
                    <w:rFonts w:ascii="Arial" w:hAnsi="Arial" w:cs="Arial"/>
                    <w:sz w:val="22"/>
                    <w:szCs w:val="22"/>
                  </w:rPr>
                  <w:t>26/11/2020</w:t>
                </w:r>
              </w:p>
            </w:tc>
          </w:sdtContent>
        </w:sdt>
        <w:permEnd w:id="1713919931"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E138BF">
        <w:tc>
          <w:tcPr>
            <w:tcW w:w="2552" w:type="dxa"/>
            <w:tcBorders>
              <w:top w:val="nil"/>
              <w:left w:val="nil"/>
              <w:bottom w:val="nil"/>
              <w:right w:val="nil"/>
            </w:tcBorders>
          </w:tcPr>
          <w:p w:rsidR="00A844ED" w:rsidRPr="0032118C" w:rsidRDefault="00A844ED" w:rsidP="00E138B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138BF">
            <w:pPr>
              <w:ind w:right="-24"/>
              <w:rPr>
                <w:rFonts w:ascii="Arial" w:hAnsi="Arial" w:cs="Arial"/>
                <w:sz w:val="22"/>
                <w:szCs w:val="22"/>
              </w:rPr>
            </w:pPr>
            <w:permStart w:id="290398566" w:edGrp="everyone"/>
            <w:permEnd w:id="290398566"/>
          </w:p>
        </w:tc>
      </w:tr>
      <w:tr w:rsidR="00A844ED" w:rsidRPr="0047156F" w:rsidTr="00E138BF">
        <w:trPr>
          <w:trHeight w:val="113"/>
        </w:trPr>
        <w:tc>
          <w:tcPr>
            <w:tcW w:w="2552" w:type="dxa"/>
            <w:tcBorders>
              <w:top w:val="nil"/>
              <w:left w:val="nil"/>
              <w:bottom w:val="nil"/>
              <w:right w:val="nil"/>
            </w:tcBorders>
          </w:tcPr>
          <w:p w:rsidR="00A844ED" w:rsidRPr="0047156F" w:rsidRDefault="00A844ED" w:rsidP="00E138B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138BF">
            <w:pPr>
              <w:ind w:right="-24"/>
              <w:rPr>
                <w:rFonts w:ascii="Arial" w:hAnsi="Arial" w:cs="Arial"/>
                <w:sz w:val="22"/>
                <w:szCs w:val="22"/>
              </w:rPr>
            </w:pPr>
          </w:p>
        </w:tc>
      </w:tr>
      <w:tr w:rsidR="00A844ED" w:rsidRPr="0032118C" w:rsidTr="00E138BF">
        <w:tc>
          <w:tcPr>
            <w:tcW w:w="2552" w:type="dxa"/>
            <w:tcBorders>
              <w:top w:val="nil"/>
              <w:left w:val="nil"/>
              <w:bottom w:val="nil"/>
              <w:right w:val="nil"/>
            </w:tcBorders>
          </w:tcPr>
          <w:p w:rsidR="00A844ED" w:rsidRPr="0032118C" w:rsidRDefault="00A844ED" w:rsidP="00E138B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93649486"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E138B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3649486" w:displacedByCustomXml="prev"/>
      </w:tr>
      <w:tr w:rsidR="00A844ED" w:rsidRPr="0032118C" w:rsidTr="00E138BF">
        <w:tc>
          <w:tcPr>
            <w:tcW w:w="2552" w:type="dxa"/>
            <w:tcBorders>
              <w:top w:val="nil"/>
              <w:left w:val="nil"/>
              <w:bottom w:val="nil"/>
              <w:right w:val="nil"/>
            </w:tcBorders>
          </w:tcPr>
          <w:p w:rsidR="00A844ED" w:rsidRDefault="00A844ED" w:rsidP="00E138BF">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138BF">
            <w:pPr>
              <w:ind w:right="-24"/>
              <w:rPr>
                <w:rFonts w:ascii="Arial" w:hAnsi="Arial" w:cs="Arial"/>
                <w:sz w:val="22"/>
                <w:szCs w:val="22"/>
              </w:rPr>
            </w:pPr>
          </w:p>
        </w:tc>
      </w:tr>
      <w:tr w:rsidR="00A844ED" w:rsidRPr="0077428E" w:rsidTr="00E138BF">
        <w:tc>
          <w:tcPr>
            <w:tcW w:w="2552" w:type="dxa"/>
            <w:tcBorders>
              <w:top w:val="nil"/>
              <w:left w:val="nil"/>
              <w:bottom w:val="nil"/>
              <w:right w:val="nil"/>
            </w:tcBorders>
          </w:tcPr>
          <w:p w:rsidR="00A844ED" w:rsidRPr="0077428E" w:rsidRDefault="00A844ED" w:rsidP="00E138BF">
            <w:pPr>
              <w:ind w:right="-24"/>
              <w:rPr>
                <w:rFonts w:ascii="Arial" w:hAnsi="Arial" w:cs="Arial"/>
                <w:sz w:val="22"/>
                <w:szCs w:val="22"/>
              </w:rPr>
            </w:pPr>
            <w:r w:rsidRPr="0077428E">
              <w:rPr>
                <w:rFonts w:ascii="Arial" w:hAnsi="Arial" w:cs="Arial"/>
                <w:sz w:val="22"/>
                <w:szCs w:val="22"/>
              </w:rPr>
              <w:t>Date</w:t>
            </w:r>
          </w:p>
        </w:tc>
        <w:permStart w:id="1315581112" w:edGrp="everyone"/>
        <w:tc>
          <w:tcPr>
            <w:tcW w:w="6520" w:type="dxa"/>
            <w:tcBorders>
              <w:top w:val="nil"/>
              <w:left w:val="nil"/>
              <w:bottom w:val="single" w:sz="8" w:space="0" w:color="auto"/>
              <w:right w:val="nil"/>
            </w:tcBorders>
          </w:tcPr>
          <w:p w:rsidR="00A844ED" w:rsidRPr="00DD7A44" w:rsidRDefault="00E138BF" w:rsidP="00E138BF">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315581112"/>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E138BF">
        <w:trPr>
          <w:trHeight w:val="217"/>
          <w:jc w:val="center"/>
        </w:trPr>
        <w:tc>
          <w:tcPr>
            <w:tcW w:w="2528" w:type="dxa"/>
            <w:vMerge w:val="restart"/>
            <w:shd w:val="clear" w:color="auto" w:fill="F3F3F3"/>
            <w:vAlign w:val="center"/>
          </w:tcPr>
          <w:p w:rsidR="00A844ED" w:rsidRPr="004932A4" w:rsidRDefault="00A844ED" w:rsidP="00E138B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E138BF">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138BF">
        <w:trPr>
          <w:cantSplit/>
          <w:jc w:val="center"/>
        </w:trPr>
        <w:tc>
          <w:tcPr>
            <w:tcW w:w="2528" w:type="dxa"/>
            <w:vMerge/>
            <w:tcBorders>
              <w:bottom w:val="single" w:sz="4" w:space="0" w:color="auto"/>
            </w:tcBorders>
            <w:vAlign w:val="center"/>
          </w:tcPr>
          <w:p w:rsidR="00A844ED" w:rsidRPr="004932A4" w:rsidRDefault="00A844ED" w:rsidP="00E138BF">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E138B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E138BF">
            <w:pPr>
              <w:ind w:right="-24"/>
              <w:jc w:val="center"/>
              <w:rPr>
                <w:rFonts w:ascii="Arial" w:hAnsi="Arial" w:cs="Arial"/>
                <w:sz w:val="22"/>
                <w:szCs w:val="22"/>
              </w:rPr>
            </w:pPr>
            <w:r>
              <w:rPr>
                <w:rFonts w:ascii="Arial" w:hAnsi="Arial" w:cs="Arial"/>
                <w:sz w:val="22"/>
                <w:szCs w:val="22"/>
              </w:rPr>
              <w:t>Not Yet Satisfactory</w:t>
            </w:r>
          </w:p>
        </w:tc>
      </w:tr>
      <w:tr w:rsidR="00A844ED" w:rsidRPr="004932A4" w:rsidTr="00E138BF">
        <w:trPr>
          <w:cantSplit/>
          <w:jc w:val="center"/>
        </w:trPr>
        <w:tc>
          <w:tcPr>
            <w:tcW w:w="2528" w:type="dxa"/>
            <w:tcBorders>
              <w:top w:val="single" w:sz="4" w:space="0" w:color="auto"/>
            </w:tcBorders>
            <w:shd w:val="clear" w:color="auto" w:fill="auto"/>
            <w:vAlign w:val="center"/>
          </w:tcPr>
          <w:p w:rsidR="00A844ED" w:rsidRPr="009E3CC3" w:rsidRDefault="00A844ED" w:rsidP="00E138BF">
            <w:pPr>
              <w:ind w:right="-24"/>
              <w:jc w:val="center"/>
              <w:rPr>
                <w:rFonts w:ascii="Arial" w:hAnsi="Arial" w:cs="Arial"/>
                <w:sz w:val="22"/>
                <w:szCs w:val="22"/>
              </w:rPr>
            </w:pPr>
            <w:r w:rsidRPr="009E3CC3">
              <w:rPr>
                <w:rFonts w:ascii="Arial" w:hAnsi="Arial" w:cs="Arial"/>
                <w:sz w:val="22"/>
                <w:szCs w:val="22"/>
              </w:rPr>
              <w:t>Task 1 (Occasion 1)</w:t>
            </w:r>
          </w:p>
        </w:tc>
        <w:permStart w:id="56611516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E138BF">
                <w:pPr>
                  <w:jc w:val="center"/>
                  <w:rPr>
                    <w:rFonts w:ascii="Arial" w:hAnsi="Arial" w:cs="Arial"/>
                    <w:sz w:val="44"/>
                    <w:szCs w:val="44"/>
                  </w:rPr>
                </w:pPr>
                <w:r>
                  <w:rPr>
                    <w:rFonts w:ascii="Arial" w:hAnsi="Arial" w:cs="Arial"/>
                    <w:sz w:val="44"/>
                    <w:szCs w:val="44"/>
                  </w:rPr>
                  <w:sym w:font="Wingdings" w:char="F0A8"/>
                </w:r>
              </w:p>
            </w:tc>
          </w:sdtContent>
        </w:sdt>
        <w:permEnd w:id="566115168" w:displacedByCustomXml="prev"/>
        <w:permStart w:id="121445940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E138BF">
                <w:pPr>
                  <w:jc w:val="center"/>
                  <w:rPr>
                    <w:rFonts w:ascii="Arial" w:hAnsi="Arial" w:cs="Arial"/>
                    <w:sz w:val="44"/>
                    <w:szCs w:val="44"/>
                  </w:rPr>
                </w:pPr>
                <w:r>
                  <w:rPr>
                    <w:rFonts w:ascii="Arial" w:hAnsi="Arial" w:cs="Arial"/>
                    <w:sz w:val="44"/>
                    <w:szCs w:val="44"/>
                  </w:rPr>
                  <w:sym w:font="Wingdings" w:char="F0A8"/>
                </w:r>
              </w:p>
            </w:tc>
          </w:sdtContent>
        </w:sdt>
        <w:permEnd w:id="1214459408" w:displacedByCustomXml="prev"/>
      </w:tr>
      <w:tr w:rsidR="00A844ED" w:rsidRPr="004932A4" w:rsidTr="00E138BF">
        <w:trPr>
          <w:cantSplit/>
          <w:trHeight w:val="454"/>
          <w:jc w:val="center"/>
        </w:trPr>
        <w:tc>
          <w:tcPr>
            <w:tcW w:w="2528" w:type="dxa"/>
            <w:shd w:val="clear" w:color="auto" w:fill="auto"/>
            <w:vAlign w:val="center"/>
          </w:tcPr>
          <w:p w:rsidR="00A844ED" w:rsidRPr="009E3CC3" w:rsidRDefault="00A844ED" w:rsidP="00E138BF">
            <w:pPr>
              <w:ind w:right="-24"/>
              <w:jc w:val="center"/>
              <w:rPr>
                <w:rFonts w:ascii="Arial" w:hAnsi="Arial" w:cs="Arial"/>
                <w:sz w:val="22"/>
                <w:szCs w:val="22"/>
              </w:rPr>
            </w:pPr>
            <w:r w:rsidRPr="009E3CC3">
              <w:rPr>
                <w:rFonts w:ascii="Arial" w:hAnsi="Arial" w:cs="Arial"/>
                <w:sz w:val="22"/>
                <w:szCs w:val="22"/>
              </w:rPr>
              <w:t>Task 1 (Occasion 2)</w:t>
            </w:r>
          </w:p>
        </w:tc>
        <w:permStart w:id="91576446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E138BF">
                <w:pPr>
                  <w:jc w:val="center"/>
                  <w:rPr>
                    <w:rFonts w:ascii="Arial" w:hAnsi="Arial" w:cs="Arial"/>
                    <w:sz w:val="44"/>
                    <w:szCs w:val="44"/>
                  </w:rPr>
                </w:pPr>
                <w:r>
                  <w:rPr>
                    <w:rFonts w:ascii="Arial" w:hAnsi="Arial" w:cs="Arial"/>
                    <w:sz w:val="44"/>
                    <w:szCs w:val="44"/>
                  </w:rPr>
                  <w:sym w:font="Wingdings" w:char="F0A8"/>
                </w:r>
              </w:p>
            </w:tc>
          </w:sdtContent>
        </w:sdt>
        <w:permEnd w:id="915764466" w:displacedByCustomXml="prev"/>
        <w:permStart w:id="73656004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E138BF">
                <w:pPr>
                  <w:jc w:val="center"/>
                  <w:rPr>
                    <w:rFonts w:ascii="Arial" w:hAnsi="Arial" w:cs="Arial"/>
                    <w:sz w:val="44"/>
                    <w:szCs w:val="44"/>
                  </w:rPr>
                </w:pPr>
                <w:r>
                  <w:rPr>
                    <w:rFonts w:ascii="Arial" w:hAnsi="Arial" w:cs="Arial"/>
                    <w:sz w:val="44"/>
                    <w:szCs w:val="44"/>
                  </w:rPr>
                  <w:sym w:font="Wingdings" w:char="F0A8"/>
                </w:r>
              </w:p>
            </w:tc>
          </w:sdtContent>
        </w:sdt>
        <w:permEnd w:id="736560045" w:displacedByCustomXml="prev"/>
      </w:tr>
    </w:tbl>
    <w:p w:rsidR="00A844ED" w:rsidRDefault="00A844ED" w:rsidP="00A844ED">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E138BF">
        <w:tc>
          <w:tcPr>
            <w:tcW w:w="9016" w:type="dxa"/>
            <w:shd w:val="clear" w:color="auto" w:fill="D9D9D9" w:themeFill="background1" w:themeFillShade="D9"/>
          </w:tcPr>
          <w:p w:rsidR="00A844ED" w:rsidRPr="00553DDB" w:rsidRDefault="00A844ED" w:rsidP="00E138BF">
            <w:pPr>
              <w:keepNext/>
              <w:rPr>
                <w:rFonts w:ascii="Arial" w:hAnsi="Arial" w:cs="Arial"/>
                <w:b/>
                <w:caps/>
              </w:rPr>
            </w:pPr>
            <w:r w:rsidRPr="00553DDB">
              <w:rPr>
                <w:rFonts w:ascii="Arial" w:hAnsi="Arial" w:cs="Arial"/>
                <w:b/>
                <w:caps/>
              </w:rPr>
              <w:lastRenderedPageBreak/>
              <w:t>Assessor Comments</w:t>
            </w:r>
          </w:p>
        </w:tc>
      </w:tr>
      <w:tr w:rsidR="00A844ED" w:rsidRPr="00553DDB" w:rsidTr="00E138BF">
        <w:trPr>
          <w:trHeight w:val="13602"/>
        </w:trPr>
        <w:tc>
          <w:tcPr>
            <w:tcW w:w="9016" w:type="dxa"/>
          </w:tcPr>
          <w:p w:rsidR="00A844ED" w:rsidRPr="00553DDB" w:rsidRDefault="00A844ED" w:rsidP="00E138BF">
            <w:pPr>
              <w:rPr>
                <w:rFonts w:ascii="Arial" w:hAnsi="Arial" w:cs="Arial"/>
              </w:rPr>
            </w:pPr>
            <w:permStart w:id="1194787080" w:edGrp="everyone"/>
            <w:permEnd w:id="1194787080"/>
          </w:p>
        </w:tc>
      </w:tr>
    </w:tbl>
    <w:p w:rsidR="00A844ED" w:rsidRPr="00BF7956" w:rsidRDefault="00E138BF"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E138B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E138B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E138BF">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rPr>
                <w:rFonts w:cs="Arial"/>
                <w:b/>
                <w:sz w:val="20"/>
              </w:rPr>
            </w:pPr>
            <w:r w:rsidRPr="000D3673">
              <w:rPr>
                <w:rFonts w:cs="Arial"/>
                <w:b/>
                <w:sz w:val="20"/>
              </w:rPr>
              <w:t>Description of task:</w:t>
            </w:r>
          </w:p>
          <w:p w:rsidR="00A844ED" w:rsidRDefault="00A844ED" w:rsidP="00A844ED">
            <w:pPr>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rPr>
                <w:rFonts w:cs="Arial"/>
                <w:sz w:val="20"/>
              </w:rPr>
            </w:pPr>
            <w:r>
              <w:rPr>
                <w:rFonts w:cs="Arial"/>
                <w:sz w:val="20"/>
              </w:rPr>
              <w:t>Occasion 1: Residential buildings</w:t>
            </w:r>
          </w:p>
          <w:p w:rsidR="00A844ED" w:rsidRDefault="00A844ED" w:rsidP="00A844ED">
            <w:pPr>
              <w:pStyle w:val="ListParagraph"/>
              <w:numPr>
                <w:ilvl w:val="0"/>
                <w:numId w:val="33"/>
              </w:numPr>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rPr>
                <w:rFonts w:cs="Arial"/>
                <w:sz w:val="20"/>
              </w:rPr>
            </w:pPr>
          </w:p>
          <w:p w:rsidR="00A844ED" w:rsidRPr="000159B8" w:rsidRDefault="00A844ED" w:rsidP="00A844ED">
            <w:pPr>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rPr>
                <w:rFonts w:cs="Arial"/>
                <w:sz w:val="20"/>
              </w:rPr>
            </w:pPr>
            <w:r w:rsidRPr="000159B8">
              <w:rPr>
                <w:rFonts w:cs="Arial"/>
                <w:sz w:val="20"/>
              </w:rPr>
              <w:t>A copy of a Dispute Resolution Procedure or documentary evidence of a dispute</w:t>
            </w:r>
          </w:p>
          <w:p w:rsidR="00A844ED" w:rsidRDefault="00A844ED" w:rsidP="00A844ED">
            <w:pPr>
              <w:rPr>
                <w:rFonts w:cs="Arial"/>
                <w:sz w:val="20"/>
              </w:rPr>
            </w:pPr>
          </w:p>
          <w:p w:rsidR="00A844ED" w:rsidRPr="000D3673" w:rsidRDefault="00A844ED" w:rsidP="00A844ED">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E138BF">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E138BF">
            <w:pPr>
              <w:rPr>
                <w:rFonts w:cs="Arial"/>
                <w:b/>
                <w:sz w:val="20"/>
              </w:rPr>
            </w:pPr>
            <w:r w:rsidRPr="002F38C7">
              <w:rPr>
                <w:rFonts w:cs="Arial"/>
                <w:b/>
                <w:sz w:val="20"/>
              </w:rPr>
              <w:t xml:space="preserve">Resources required: </w:t>
            </w:r>
          </w:p>
          <w:p w:rsidR="00A844ED" w:rsidRPr="002F38C7" w:rsidRDefault="00A844ED" w:rsidP="00E138BF">
            <w:pPr>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E138B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E138BF">
            <w:pPr>
              <w:jc w:val="center"/>
              <w:rPr>
                <w:rFonts w:cs="Arial"/>
                <w:b/>
                <w:sz w:val="20"/>
              </w:rPr>
            </w:pPr>
            <w:r w:rsidRPr="00696855">
              <w:rPr>
                <w:rFonts w:cs="Arial"/>
                <w:b/>
                <w:sz w:val="20"/>
              </w:rPr>
              <w:t>Assessment of task</w:t>
            </w:r>
          </w:p>
        </w:tc>
      </w:tr>
      <w:tr w:rsidR="00A844ED" w:rsidRPr="00683908" w:rsidTr="00E138BF">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E138B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306B93" w:rsidP="00E138BF">
            <w:pPr>
              <w:rPr>
                <w:rFonts w:ascii="Arial" w:hAnsi="Arial" w:cs="Arial"/>
                <w:sz w:val="22"/>
              </w:rPr>
            </w:pPr>
            <w:permStart w:id="252334165" w:edGrp="everyone"/>
            <w:r>
              <w:rPr>
                <w:rFonts w:ascii="Arial" w:hAnsi="Arial" w:cs="Arial"/>
                <w:sz w:val="22"/>
              </w:rPr>
              <w:t>Stacey Lui</w:t>
            </w:r>
            <w:permEnd w:id="252334165"/>
          </w:p>
        </w:tc>
      </w:tr>
      <w:tr w:rsidR="00A844ED" w:rsidRPr="00683908" w:rsidTr="00E138BF">
        <w:trPr>
          <w:trHeight w:val="454"/>
        </w:trPr>
        <w:tc>
          <w:tcPr>
            <w:tcW w:w="2598" w:type="dxa"/>
            <w:tcBorders>
              <w:left w:val="single" w:sz="12" w:space="0" w:color="000000"/>
              <w:right w:val="single" w:sz="4" w:space="0" w:color="000000"/>
            </w:tcBorders>
            <w:vAlign w:val="center"/>
          </w:tcPr>
          <w:p w:rsidR="00A844ED" w:rsidRPr="00696855" w:rsidRDefault="00A844ED" w:rsidP="00E138B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306B93" w:rsidP="00E138BF">
            <w:pPr>
              <w:rPr>
                <w:rFonts w:ascii="Arial" w:hAnsi="Arial" w:cs="Arial"/>
                <w:sz w:val="22"/>
              </w:rPr>
            </w:pPr>
            <w:permStart w:id="2116294570" w:edGrp="everyone"/>
            <w:r>
              <w:rPr>
                <w:rFonts w:ascii="Arial" w:hAnsi="Arial" w:cs="Arial"/>
                <w:sz w:val="22"/>
              </w:rPr>
              <w:t>Shane Lui</w:t>
            </w:r>
            <w:permEnd w:id="2116294570"/>
          </w:p>
        </w:tc>
      </w:tr>
      <w:tr w:rsidR="00A844ED" w:rsidRPr="00683908" w:rsidTr="00E138BF">
        <w:trPr>
          <w:trHeight w:val="454"/>
        </w:trPr>
        <w:tc>
          <w:tcPr>
            <w:tcW w:w="2598" w:type="dxa"/>
            <w:tcBorders>
              <w:left w:val="single" w:sz="12" w:space="0" w:color="000000"/>
              <w:right w:val="single" w:sz="4" w:space="0" w:color="000000"/>
            </w:tcBorders>
            <w:vAlign w:val="center"/>
          </w:tcPr>
          <w:p w:rsidR="00A844ED" w:rsidRDefault="00A844ED" w:rsidP="00E138BF">
            <w:pPr>
              <w:jc w:val="right"/>
              <w:rPr>
                <w:rFonts w:cs="Arial"/>
                <w:b/>
                <w:sz w:val="20"/>
              </w:rPr>
            </w:pPr>
            <w:r>
              <w:rPr>
                <w:rFonts w:cs="Arial"/>
                <w:b/>
                <w:sz w:val="20"/>
              </w:rPr>
              <w:t xml:space="preserve">Role of observer </w:t>
            </w:r>
          </w:p>
          <w:p w:rsidR="00A844ED" w:rsidRPr="00696855" w:rsidRDefault="00A844ED" w:rsidP="00E138B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306B93" w:rsidP="00E138BF">
            <w:pPr>
              <w:rPr>
                <w:rFonts w:ascii="Arial" w:hAnsi="Arial" w:cs="Arial"/>
                <w:sz w:val="22"/>
              </w:rPr>
            </w:pPr>
            <w:permStart w:id="489909862" w:edGrp="everyone"/>
            <w:r>
              <w:rPr>
                <w:rFonts w:ascii="Arial" w:hAnsi="Arial" w:cs="Arial"/>
                <w:sz w:val="22"/>
              </w:rPr>
              <w:t>Director</w:t>
            </w:r>
            <w:permEnd w:id="489909862"/>
          </w:p>
        </w:tc>
      </w:tr>
      <w:tr w:rsidR="00A844ED" w:rsidRPr="00683908" w:rsidTr="00E138BF">
        <w:trPr>
          <w:trHeight w:val="454"/>
        </w:trPr>
        <w:tc>
          <w:tcPr>
            <w:tcW w:w="2598" w:type="dxa"/>
            <w:tcBorders>
              <w:left w:val="single" w:sz="12" w:space="0" w:color="000000"/>
              <w:right w:val="single" w:sz="4" w:space="0" w:color="000000"/>
            </w:tcBorders>
            <w:vAlign w:val="center"/>
          </w:tcPr>
          <w:p w:rsidR="00A844ED" w:rsidRDefault="00A844ED" w:rsidP="00E138BF">
            <w:pPr>
              <w:jc w:val="right"/>
              <w:rPr>
                <w:rFonts w:cs="Arial"/>
                <w:b/>
                <w:sz w:val="20"/>
              </w:rPr>
            </w:pPr>
            <w:r>
              <w:rPr>
                <w:rFonts w:cs="Arial"/>
                <w:b/>
                <w:sz w:val="20"/>
              </w:rPr>
              <w:t>Email address of observer</w:t>
            </w:r>
          </w:p>
        </w:tc>
        <w:permStart w:id="216559920" w:edGrp="everyone"/>
        <w:tc>
          <w:tcPr>
            <w:tcW w:w="6474" w:type="dxa"/>
            <w:gridSpan w:val="3"/>
            <w:tcBorders>
              <w:left w:val="single" w:sz="4" w:space="0" w:color="000000"/>
              <w:right w:val="single" w:sz="12" w:space="0" w:color="000000"/>
            </w:tcBorders>
            <w:vAlign w:val="center"/>
          </w:tcPr>
          <w:p w:rsidR="00A844ED" w:rsidRPr="00DE6B06" w:rsidRDefault="00306B93" w:rsidP="00E138BF">
            <w:pPr>
              <w:rPr>
                <w:rFonts w:ascii="Arial" w:hAnsi="Arial" w:cs="Arial"/>
                <w:sz w:val="22"/>
              </w:rPr>
            </w:pPr>
            <w:r>
              <w:rPr>
                <w:rFonts w:ascii="Arial" w:hAnsi="Arial" w:cs="Arial"/>
                <w:sz w:val="22"/>
              </w:rPr>
              <w:fldChar w:fldCharType="begin"/>
            </w:r>
            <w:r>
              <w:rPr>
                <w:rFonts w:ascii="Arial" w:hAnsi="Arial" w:cs="Arial"/>
                <w:sz w:val="22"/>
              </w:rPr>
              <w:instrText xml:space="preserve"> HYPERLINK "mailto:Shane.lui@straitsupport.com" </w:instrText>
            </w:r>
            <w:r>
              <w:rPr>
                <w:rFonts w:ascii="Arial" w:hAnsi="Arial" w:cs="Arial"/>
                <w:sz w:val="22"/>
              </w:rPr>
              <w:fldChar w:fldCharType="separate"/>
            </w:r>
            <w:r w:rsidRPr="00212C0F">
              <w:rPr>
                <w:rStyle w:val="Hyperlink"/>
                <w:rFonts w:ascii="Arial" w:hAnsi="Arial" w:cs="Arial"/>
                <w:sz w:val="22"/>
              </w:rPr>
              <w:t>Shane.lui@straitsupport.com</w:t>
            </w:r>
            <w:r>
              <w:rPr>
                <w:rFonts w:ascii="Arial" w:hAnsi="Arial" w:cs="Arial"/>
                <w:sz w:val="22"/>
              </w:rPr>
              <w:fldChar w:fldCharType="end"/>
            </w:r>
            <w:permEnd w:id="216559920"/>
          </w:p>
        </w:tc>
      </w:tr>
      <w:tr w:rsidR="00A844ED" w:rsidRPr="00683908" w:rsidTr="00E138BF">
        <w:trPr>
          <w:trHeight w:val="850"/>
        </w:trPr>
        <w:tc>
          <w:tcPr>
            <w:tcW w:w="2598" w:type="dxa"/>
            <w:tcBorders>
              <w:left w:val="single" w:sz="12" w:space="0" w:color="000000"/>
              <w:right w:val="single" w:sz="4" w:space="0" w:color="000000"/>
            </w:tcBorders>
            <w:vAlign w:val="center"/>
          </w:tcPr>
          <w:p w:rsidR="00A844ED" w:rsidRPr="00696855" w:rsidRDefault="00A844ED" w:rsidP="00E138BF">
            <w:pPr>
              <w:jc w:val="right"/>
              <w:rPr>
                <w:rFonts w:cs="Arial"/>
                <w:b/>
                <w:sz w:val="20"/>
              </w:rPr>
            </w:pPr>
            <w:r>
              <w:rPr>
                <w:rFonts w:cs="Arial"/>
                <w:b/>
                <w:sz w:val="20"/>
              </w:rPr>
              <w:t>Signature of observer</w:t>
            </w:r>
            <w:r w:rsidRPr="00696855">
              <w:rPr>
                <w:rFonts w:cs="Arial"/>
                <w:b/>
                <w:sz w:val="20"/>
              </w:rPr>
              <w:t>:</w:t>
            </w:r>
          </w:p>
        </w:tc>
        <w:permStart w:id="1726878099"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A844ED" w:rsidRPr="00DE6B06" w:rsidRDefault="00A844ED" w:rsidP="00E138BF">
                <w:pPr>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1685275" cy="428625"/>
                      <wp:effectExtent l="0" t="0" r="4445"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1"/>
                              <a:stretch>
                                <a:fillRect/>
                              </a:stretch>
                            </pic:blipFill>
                            <pic:spPr bwMode="auto">
                              <a:xfrm>
                                <a:off x="0" y="0"/>
                                <a:ext cx="1685275" cy="428625"/>
                              </a:xfrm>
                              <a:prstGeom prst="rect">
                                <a:avLst/>
                              </a:prstGeom>
                              <a:noFill/>
                              <a:ln>
                                <a:noFill/>
                              </a:ln>
                            </pic:spPr>
                          </pic:pic>
                        </a:graphicData>
                      </a:graphic>
                    </wp:inline>
                  </w:drawing>
                </w:r>
              </w:p>
            </w:tc>
          </w:sdtContent>
        </w:sdt>
        <w:permEnd w:id="1726878099" w:displacedByCustomXml="prev"/>
      </w:tr>
      <w:tr w:rsidR="00A844ED" w:rsidRPr="00683908" w:rsidTr="00E138BF">
        <w:trPr>
          <w:trHeight w:val="454"/>
        </w:trPr>
        <w:tc>
          <w:tcPr>
            <w:tcW w:w="2598" w:type="dxa"/>
            <w:tcBorders>
              <w:left w:val="single" w:sz="12" w:space="0" w:color="000000"/>
              <w:right w:val="single" w:sz="4" w:space="0" w:color="000000"/>
            </w:tcBorders>
            <w:vAlign w:val="center"/>
          </w:tcPr>
          <w:p w:rsidR="00A844ED" w:rsidRPr="00696855" w:rsidRDefault="00A844ED" w:rsidP="00E138BF">
            <w:pPr>
              <w:jc w:val="right"/>
              <w:rPr>
                <w:rFonts w:cs="Arial"/>
                <w:b/>
                <w:sz w:val="20"/>
              </w:rPr>
            </w:pPr>
            <w:r w:rsidRPr="00696855">
              <w:rPr>
                <w:rFonts w:cs="Arial"/>
                <w:b/>
                <w:sz w:val="20"/>
              </w:rPr>
              <w:t>Date:</w:t>
            </w:r>
          </w:p>
        </w:tc>
        <w:permStart w:id="1461678816" w:edGrp="everyone" w:displacedByCustomXml="next"/>
        <w:sdt>
          <w:sdtPr>
            <w:rPr>
              <w:rFonts w:ascii="Arial" w:hAnsi="Arial" w:cs="Arial"/>
              <w:sz w:val="22"/>
              <w:szCs w:val="22"/>
            </w:rPr>
            <w:id w:val="-686058928"/>
            <w:placeholder>
              <w:docPart w:val="0C162CE5598B4A1F883B76539B7E4E77"/>
            </w:placeholder>
            <w:date w:fullDate="2020-11-26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306B93" w:rsidP="00E138BF">
                <w:pPr>
                  <w:rPr>
                    <w:rFonts w:ascii="Arial" w:hAnsi="Arial" w:cs="Arial"/>
                    <w:sz w:val="22"/>
                  </w:rPr>
                </w:pPr>
                <w:r>
                  <w:rPr>
                    <w:rFonts w:ascii="Arial" w:hAnsi="Arial" w:cs="Arial"/>
                    <w:sz w:val="22"/>
                    <w:szCs w:val="22"/>
                  </w:rPr>
                  <w:t>26/11/2020</w:t>
                </w:r>
              </w:p>
            </w:tc>
          </w:sdtContent>
        </w:sdt>
        <w:permEnd w:id="1461678816" w:displacedByCustomXml="prev"/>
      </w:tr>
      <w:tr w:rsidR="00A844ED" w:rsidRPr="00696855" w:rsidTr="00E138BF">
        <w:tc>
          <w:tcPr>
            <w:tcW w:w="6093" w:type="dxa"/>
            <w:gridSpan w:val="2"/>
            <w:vMerge w:val="restart"/>
            <w:tcBorders>
              <w:left w:val="single" w:sz="12" w:space="0" w:color="000000"/>
            </w:tcBorders>
            <w:vAlign w:val="center"/>
          </w:tcPr>
          <w:p w:rsidR="00A844ED" w:rsidRPr="0019760F" w:rsidRDefault="00A844ED" w:rsidP="00E138B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E138B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E138BF">
        <w:trPr>
          <w:trHeight w:val="233"/>
        </w:trPr>
        <w:tc>
          <w:tcPr>
            <w:tcW w:w="6093" w:type="dxa"/>
            <w:gridSpan w:val="2"/>
            <w:vMerge/>
            <w:tcBorders>
              <w:left w:val="single" w:sz="12" w:space="0" w:color="000000"/>
            </w:tcBorders>
          </w:tcPr>
          <w:p w:rsidR="00A844ED" w:rsidRPr="00696855" w:rsidRDefault="00A844ED" w:rsidP="00E138BF">
            <w:pPr>
              <w:rPr>
                <w:rFonts w:cs="Arial"/>
                <w:sz w:val="20"/>
              </w:rPr>
            </w:pPr>
          </w:p>
        </w:tc>
        <w:tc>
          <w:tcPr>
            <w:tcW w:w="1489" w:type="dxa"/>
            <w:tcBorders>
              <w:bottom w:val="single" w:sz="4" w:space="0" w:color="auto"/>
              <w:right w:val="single" w:sz="4" w:space="0" w:color="auto"/>
            </w:tcBorders>
          </w:tcPr>
          <w:p w:rsidR="00A844ED" w:rsidRDefault="00A844ED" w:rsidP="00E138BF">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E138BF">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E138BF">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E138BF">
            <w:pPr>
              <w:jc w:val="center"/>
              <w:rPr>
                <w:rFonts w:cs="Arial"/>
                <w:b/>
                <w:sz w:val="20"/>
              </w:rPr>
            </w:pPr>
            <w:r>
              <w:rPr>
                <w:rFonts w:cs="Arial"/>
                <w:b/>
                <w:sz w:val="20"/>
              </w:rPr>
              <w:t>Occasion</w:t>
            </w:r>
          </w:p>
        </w:tc>
      </w:tr>
      <w:tr w:rsidR="00A844ED" w:rsidRPr="00683908" w:rsidTr="00E138B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E138BF">
            <w:pPr>
              <w:pStyle w:val="ListParagraph"/>
              <w:ind w:left="0"/>
              <w:jc w:val="center"/>
              <w:rPr>
                <w:rFonts w:cs="Arial"/>
                <w:b/>
                <w:sz w:val="20"/>
              </w:rPr>
            </w:pPr>
            <w:r>
              <w:rPr>
                <w:rFonts w:cs="Arial"/>
                <w:b/>
                <w:sz w:val="20"/>
              </w:rPr>
              <w:t>1 Legal obligations</w:t>
            </w:r>
          </w:p>
        </w:tc>
      </w:tr>
      <w:tr w:rsidR="00A844ED" w:rsidRPr="00696855" w:rsidTr="00E138BF">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rPr>
                <w:rFonts w:cs="Arial"/>
                <w:sz w:val="20"/>
              </w:rPr>
            </w:pPr>
            <w:bookmarkStart w:id="49" w:name="_Ref535395807"/>
            <w:r>
              <w:rPr>
                <w:rFonts w:cs="Arial"/>
                <w:sz w:val="20"/>
              </w:rPr>
              <w:lastRenderedPageBreak/>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42607373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426073738" w:displacedByCustomXml="prev"/>
        <w:permStart w:id="1211642304"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211642304" w:displacedByCustomXml="prev"/>
      </w:tr>
      <w:tr w:rsidR="00A844ED" w:rsidRPr="00696855" w:rsidTr="00E138BF">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859599733"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859599733" w:displacedByCustomXml="prev"/>
        <w:permStart w:id="1737582174"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737582174" w:displacedByCustomXml="prev"/>
      </w:tr>
      <w:tr w:rsidR="00A844ED" w:rsidRPr="00696855" w:rsidTr="00E138BF">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rPr>
                <w:rFonts w:cs="Arial"/>
                <w:sz w:val="20"/>
              </w:rPr>
            </w:pPr>
            <w:bookmarkStart w:id="50" w:name="_Ref535395985"/>
            <w:r>
              <w:rPr>
                <w:rFonts w:cs="Arial"/>
                <w:sz w:val="20"/>
              </w:rPr>
              <w:t>Research and apply codes, Acts, regulations, by-laws and standards applicable to:</w:t>
            </w:r>
            <w:bookmarkEnd w:id="50"/>
          </w:p>
          <w:p w:rsidR="00A844ED" w:rsidRDefault="00A844ED" w:rsidP="00A844ED">
            <w:pPr>
              <w:pStyle w:val="ListParagraph"/>
              <w:numPr>
                <w:ilvl w:val="0"/>
                <w:numId w:val="33"/>
              </w:numPr>
              <w:ind w:left="1026"/>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rPr>
                <w:rFonts w:cs="Arial"/>
                <w:sz w:val="20"/>
              </w:rPr>
            </w:pPr>
            <w:r>
              <w:rPr>
                <w:rFonts w:cs="Arial"/>
                <w:sz w:val="20"/>
              </w:rPr>
              <w:t>Insurance</w:t>
            </w:r>
          </w:p>
          <w:p w:rsidR="00A844ED" w:rsidRDefault="00A844ED" w:rsidP="00A844ED">
            <w:pPr>
              <w:pStyle w:val="ListParagraph"/>
              <w:numPr>
                <w:ilvl w:val="0"/>
                <w:numId w:val="33"/>
              </w:numPr>
              <w:ind w:left="1026"/>
              <w:rPr>
                <w:rFonts w:cs="Arial"/>
                <w:sz w:val="20"/>
              </w:rPr>
            </w:pPr>
            <w:r>
              <w:rPr>
                <w:rFonts w:cs="Arial"/>
                <w:sz w:val="20"/>
              </w:rPr>
              <w:t>Sustainability</w:t>
            </w:r>
          </w:p>
          <w:p w:rsidR="00A844ED" w:rsidRPr="000B332C" w:rsidRDefault="00A844ED" w:rsidP="00A844ED">
            <w:pPr>
              <w:pStyle w:val="ListParagraph"/>
              <w:numPr>
                <w:ilvl w:val="0"/>
                <w:numId w:val="33"/>
              </w:numPr>
              <w:ind w:left="1026"/>
              <w:rPr>
                <w:rFonts w:cs="Arial"/>
                <w:sz w:val="20"/>
              </w:rPr>
            </w:pPr>
            <w:r>
              <w:rPr>
                <w:rFonts w:cs="Arial"/>
                <w:sz w:val="20"/>
              </w:rPr>
              <w:t>Environmental matters</w:t>
            </w:r>
          </w:p>
        </w:tc>
        <w:permStart w:id="2145792776"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2145792776" w:displacedByCustomXml="prev"/>
        <w:permStart w:id="1639917692"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639917692"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rPr>
                <w:rFonts w:cs="Arial"/>
                <w:sz w:val="20"/>
              </w:rPr>
            </w:pPr>
            <w:bookmarkStart w:id="51" w:name="_Ref535396779"/>
            <w:r>
              <w:rPr>
                <w:rFonts w:cs="Arial"/>
                <w:sz w:val="20"/>
              </w:rPr>
              <w:t>Set up and administer financial systems in compliance with legislation, including:</w:t>
            </w:r>
            <w:bookmarkEnd w:id="51"/>
          </w:p>
          <w:p w:rsidR="00A844ED" w:rsidRDefault="00A844ED" w:rsidP="00A844ED">
            <w:pPr>
              <w:pStyle w:val="ListParagraph"/>
              <w:numPr>
                <w:ilvl w:val="0"/>
                <w:numId w:val="33"/>
              </w:numPr>
              <w:ind w:left="1026"/>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rPr>
                <w:rFonts w:cs="Arial"/>
                <w:sz w:val="20"/>
              </w:rPr>
            </w:pPr>
            <w:r>
              <w:rPr>
                <w:rFonts w:cs="Arial"/>
                <w:sz w:val="20"/>
              </w:rPr>
              <w:t>GST systems in compliance with legislation</w:t>
            </w:r>
          </w:p>
        </w:tc>
        <w:permStart w:id="811876403"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811876403" w:displacedByCustomXml="prev"/>
        <w:permStart w:id="2100258338"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2100258338"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rPr>
                <w:rFonts w:cs="Arial"/>
                <w:sz w:val="20"/>
              </w:rPr>
            </w:pPr>
            <w:bookmarkStart w:id="52" w:name="_Ref535396774"/>
            <w:r>
              <w:rPr>
                <w:rFonts w:cs="Arial"/>
                <w:sz w:val="20"/>
              </w:rPr>
              <w:t>Meet building contract obligations through:</w:t>
            </w:r>
            <w:bookmarkEnd w:id="52"/>
          </w:p>
          <w:p w:rsidR="00A844ED" w:rsidRDefault="00A844ED" w:rsidP="00A844ED">
            <w:pPr>
              <w:pStyle w:val="ListParagraph"/>
              <w:numPr>
                <w:ilvl w:val="0"/>
                <w:numId w:val="33"/>
              </w:numPr>
              <w:ind w:left="1026"/>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rPr>
                <w:rFonts w:cs="Arial"/>
                <w:sz w:val="20"/>
              </w:rPr>
            </w:pPr>
            <w:r>
              <w:rPr>
                <w:rFonts w:cs="Arial"/>
                <w:sz w:val="20"/>
              </w:rPr>
              <w:t>Meeting contractual conditions, including communicating with local or regulatory authorities on matters regarding approvals and financial matters</w:t>
            </w:r>
          </w:p>
        </w:tc>
        <w:permStart w:id="1019044408"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019044408" w:displacedByCustomXml="prev"/>
        <w:permStart w:id="849159808"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849159808" w:displacedByCustomXml="prev"/>
      </w:tr>
      <w:tr w:rsidR="00A844ED" w:rsidRPr="005E24F1" w:rsidTr="00E138B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138BF">
            <w:pPr>
              <w:ind w:left="34"/>
              <w:jc w:val="center"/>
              <w:rPr>
                <w:rFonts w:cs="Arial"/>
                <w:b/>
                <w:sz w:val="20"/>
              </w:rPr>
            </w:pPr>
            <w:r>
              <w:rPr>
                <w:rFonts w:cs="Arial"/>
                <w:b/>
                <w:sz w:val="20"/>
              </w:rPr>
              <w:t xml:space="preserve">2 Industrial relations obligations </w:t>
            </w:r>
          </w:p>
        </w:tc>
      </w:tr>
      <w:tr w:rsidR="00A844ED" w:rsidRPr="00696855" w:rsidTr="00E138B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361317727"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361317727" w:displacedByCustomXml="prev"/>
        <w:permStart w:id="1374434829"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374434829" w:displacedByCustomXml="prev"/>
      </w:tr>
      <w:tr w:rsidR="00A844ED" w:rsidRPr="00696855" w:rsidTr="00E138B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rPr>
                <w:rFonts w:cs="Arial"/>
                <w:sz w:val="20"/>
              </w:rPr>
            </w:pPr>
            <w:bookmarkStart w:id="55" w:name="_Ref535397139"/>
            <w:r>
              <w:rPr>
                <w:rFonts w:cs="Arial"/>
                <w:sz w:val="20"/>
              </w:rPr>
              <w:t>Identify and contract subcontract companies that comply with company policy and obligations.</w:t>
            </w:r>
            <w:bookmarkEnd w:id="55"/>
          </w:p>
        </w:tc>
        <w:permStart w:id="1474451980"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474451980" w:displacedByCustomXml="prev"/>
        <w:permStart w:id="509349368"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509349368" w:displacedByCustomXml="prev"/>
      </w:tr>
      <w:tr w:rsidR="00A844ED" w:rsidRPr="00696855" w:rsidTr="00E138B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6" w:name="_Ref535397143"/>
            <w:r>
              <w:rPr>
                <w:rFonts w:cs="Arial"/>
                <w:sz w:val="20"/>
              </w:rPr>
              <w:t>Apply relevant awards to contracts.</w:t>
            </w:r>
            <w:bookmarkEnd w:id="56"/>
          </w:p>
        </w:tc>
        <w:permStart w:id="1044909548"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044909548" w:displacedByCustomXml="prev"/>
        <w:permStart w:id="1544096426"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544096426" w:displacedByCustomXml="prev"/>
      </w:tr>
      <w:tr w:rsidR="00A844ED" w:rsidRPr="00696855" w:rsidTr="00E138B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7" w:name="_Ref535397147"/>
            <w:r>
              <w:rPr>
                <w:rFonts w:cs="Arial"/>
                <w:sz w:val="20"/>
              </w:rPr>
              <w:t>Use workplace agreements in accordance with company policy.</w:t>
            </w:r>
            <w:bookmarkEnd w:id="57"/>
          </w:p>
        </w:tc>
        <w:permStart w:id="1917343729"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917343729" w:displacedByCustomXml="prev"/>
        <w:permStart w:id="1893680101"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893680101" w:displacedByCustomXml="prev"/>
      </w:tr>
      <w:tr w:rsidR="00A844ED" w:rsidRPr="00696855" w:rsidTr="00E138B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133443316"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33443316" w:displacedByCustomXml="prev"/>
        <w:permStart w:id="10948324"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0948324"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rPr>
                <w:rFonts w:cs="Arial"/>
                <w:sz w:val="20"/>
              </w:rPr>
            </w:pPr>
            <w:bookmarkStart w:id="59" w:name="_Ref535397154"/>
            <w:r>
              <w:rPr>
                <w:rFonts w:cs="Arial"/>
                <w:sz w:val="20"/>
              </w:rPr>
              <w:t>Identify and apply provisions of training agreements.</w:t>
            </w:r>
            <w:bookmarkEnd w:id="59"/>
          </w:p>
        </w:tc>
        <w:permStart w:id="2141928658"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2141928658" w:displacedByCustomXml="prev"/>
        <w:permStart w:id="1715421510"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715421510"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402747586"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402747586" w:displacedByCustomXml="prev"/>
        <w:permStart w:id="1442058639"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442058639" w:displacedByCustomXml="prev"/>
      </w:tr>
      <w:tr w:rsidR="00A844ED" w:rsidRPr="005E24F1" w:rsidTr="00E138B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138BF">
            <w:pPr>
              <w:ind w:left="601" w:hanging="567"/>
              <w:jc w:val="center"/>
              <w:rPr>
                <w:rFonts w:cs="Arial"/>
                <w:b/>
                <w:sz w:val="20"/>
              </w:rPr>
            </w:pPr>
            <w:r>
              <w:rPr>
                <w:rFonts w:cs="Arial"/>
                <w:b/>
                <w:sz w:val="20"/>
              </w:rPr>
              <w:t xml:space="preserve">3 Dispute resolution processes </w:t>
            </w:r>
          </w:p>
        </w:tc>
      </w:tr>
      <w:tr w:rsidR="00A844ED" w:rsidRPr="00696855" w:rsidTr="00E138BF">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rPr>
                <w:rFonts w:cs="Arial"/>
                <w:sz w:val="20"/>
              </w:rPr>
            </w:pPr>
            <w:bookmarkStart w:id="61" w:name="_Ref535397163"/>
            <w:r>
              <w:rPr>
                <w:rFonts w:cs="Arial"/>
                <w:sz w:val="20"/>
              </w:rPr>
              <w:t>Apply organisational dispute resolution processes.</w:t>
            </w:r>
            <w:bookmarkEnd w:id="61"/>
          </w:p>
        </w:tc>
        <w:permStart w:id="1733910890"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733910890" w:displacedByCustomXml="prev"/>
        <w:permStart w:id="820910989"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820910989"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rPr>
                <w:rFonts w:cs="Arial"/>
                <w:sz w:val="20"/>
              </w:rPr>
            </w:pPr>
            <w:bookmarkStart w:id="62" w:name="_Ref535397168"/>
            <w:r>
              <w:rPr>
                <w:rFonts w:cs="Arial"/>
                <w:sz w:val="20"/>
              </w:rPr>
              <w:t>Deal with customer complaints according to company policy.</w:t>
            </w:r>
            <w:bookmarkEnd w:id="62"/>
          </w:p>
        </w:tc>
        <w:permStart w:id="363625340"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363625340" w:displacedByCustomXml="prev"/>
        <w:permStart w:id="1448953262"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448953262"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rPr>
                <w:rFonts w:cs="Arial"/>
                <w:sz w:val="20"/>
              </w:rPr>
            </w:pPr>
            <w:bookmarkStart w:id="63" w:name="_Ref535397172"/>
            <w:r>
              <w:rPr>
                <w:rFonts w:cs="Arial"/>
                <w:sz w:val="20"/>
              </w:rPr>
              <w:t>Document disputes, recording and maintaining outcomes.</w:t>
            </w:r>
            <w:bookmarkEnd w:id="63"/>
          </w:p>
        </w:tc>
        <w:permStart w:id="741961869"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741961869" w:displacedByCustomXml="prev"/>
        <w:permStart w:id="419716155"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419716155" w:displacedByCustomXml="prev"/>
      </w:tr>
      <w:tr w:rsidR="00A844ED" w:rsidRPr="00696855" w:rsidTr="00E138BF">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rPr>
                <w:rFonts w:cs="Arial"/>
                <w:sz w:val="20"/>
              </w:rPr>
            </w:pPr>
            <w:bookmarkStart w:id="64" w:name="_Ref535397674"/>
            <w:r w:rsidRPr="00001CC7">
              <w:rPr>
                <w:rFonts w:cs="Arial"/>
                <w:sz w:val="20"/>
              </w:rPr>
              <w:t>Effectively communicate using the following methods:</w:t>
            </w:r>
            <w:bookmarkEnd w:id="64"/>
          </w:p>
          <w:p w:rsidR="00A844ED" w:rsidRDefault="00A844ED" w:rsidP="00A844ED">
            <w:pPr>
              <w:pStyle w:val="ListParagraph"/>
              <w:numPr>
                <w:ilvl w:val="0"/>
                <w:numId w:val="33"/>
              </w:numPr>
              <w:ind w:left="1026"/>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rPr>
                <w:rFonts w:cs="Arial"/>
                <w:sz w:val="20"/>
              </w:rPr>
            </w:pPr>
            <w:r>
              <w:rPr>
                <w:rFonts w:cs="Arial"/>
                <w:sz w:val="20"/>
              </w:rPr>
              <w:t>Written skills – using memo, letter, facsimile or email</w:t>
            </w:r>
          </w:p>
        </w:tc>
        <w:permStart w:id="1043751056"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043751056" w:displacedByCustomXml="prev"/>
        <w:permStart w:id="1172331257"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306B93" w:rsidP="00E138BF">
                <w:pPr>
                  <w:jc w:val="center"/>
                  <w:rPr>
                    <w:rFonts w:cs="Arial"/>
                    <w:sz w:val="20"/>
                  </w:rPr>
                </w:pPr>
                <w:r>
                  <w:rPr>
                    <w:rFonts w:ascii="Wingdings" w:hAnsi="Wingdings" w:cs="Arial"/>
                    <w:sz w:val="44"/>
                    <w:szCs w:val="44"/>
                  </w:rPr>
                  <w:t>þ</w:t>
                </w:r>
              </w:p>
            </w:tc>
          </w:sdtContent>
        </w:sdt>
        <w:permEnd w:id="1172331257" w:displacedByCustomXml="prev"/>
      </w:tr>
      <w:tr w:rsidR="00A844ED" w:rsidRPr="00683908" w:rsidTr="00E138B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E138B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6021079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306B93">
                  <w:rPr>
                    <w:rFonts w:ascii="Wingdings" w:hAnsi="Wingdings" w:cs="Arial"/>
                    <w:sz w:val="44"/>
                    <w:szCs w:val="44"/>
                  </w:rPr>
                  <w:t>þ</w:t>
                </w:r>
              </w:sdtContent>
            </w:sdt>
            <w:permEnd w:id="2060210798"/>
            <w:r w:rsidRPr="001D07E7">
              <w:rPr>
                <w:rFonts w:cs="Arial"/>
                <w:b/>
                <w:szCs w:val="22"/>
              </w:rPr>
              <w:t xml:space="preserve"> Satisfactory    </w:t>
            </w:r>
            <w:permStart w:id="20651493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6514939"/>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E138BF">
        <w:tc>
          <w:tcPr>
            <w:tcW w:w="9057" w:type="dxa"/>
            <w:shd w:val="clear" w:color="auto" w:fill="D9D9D9" w:themeFill="background1" w:themeFillShade="D9"/>
          </w:tcPr>
          <w:p w:rsidR="00A844ED" w:rsidRPr="00553DDB" w:rsidRDefault="00A844ED" w:rsidP="00E138BF">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A844ED" w:rsidRPr="00553DDB" w:rsidTr="00A844ED">
        <w:trPr>
          <w:trHeight w:val="13446"/>
        </w:trPr>
        <w:tc>
          <w:tcPr>
            <w:tcW w:w="9057" w:type="dxa"/>
          </w:tcPr>
          <w:p w:rsidR="00A844ED" w:rsidRDefault="003A11F5" w:rsidP="00E138BF">
            <w:pPr>
              <w:rPr>
                <w:rFonts w:ascii="Arial" w:hAnsi="Arial" w:cs="Arial"/>
              </w:rPr>
            </w:pPr>
            <w:permStart w:id="1661038017" w:edGrp="everyone"/>
            <w:r>
              <w:rPr>
                <w:rFonts w:ascii="Arial" w:hAnsi="Arial" w:cs="Arial"/>
              </w:rPr>
              <w:t>Stacey is familiar and competent in the legal requirements relating to my business Strait Support. Stacey oversees the all industrial relations obligations and tasks relating to employees and business legal requirements.</w:t>
            </w:r>
          </w:p>
          <w:p w:rsidR="00A844ED" w:rsidRPr="00553DDB" w:rsidRDefault="003A11F5" w:rsidP="00E138BF">
            <w:pPr>
              <w:rPr>
                <w:rFonts w:ascii="Arial" w:hAnsi="Arial" w:cs="Arial"/>
              </w:rPr>
            </w:pPr>
            <w:r>
              <w:rPr>
                <w:rFonts w:ascii="Arial" w:hAnsi="Arial" w:cs="Arial"/>
              </w:rPr>
              <w:t>Stacey has developed a thorough employee handbook outlining Strait Support’s policies and procedures.</w:t>
            </w:r>
            <w:permEnd w:id="1661038017"/>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078DF" w:rsidRDefault="004078DF" w:rsidP="00A67754">
      <w:r>
        <w:separator/>
      </w:r>
    </w:p>
  </w:endnote>
  <w:endnote w:type="continuationSeparator" w:id="0">
    <w:p w:rsidR="004078DF" w:rsidRDefault="004078D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swiss"/>
    <w:notTrueType/>
    <w:pitch w:val="variable"/>
    <w:sig w:usb0="00000003" w:usb1="00000000" w:usb2="00000000" w:usb3="00000000" w:csb0="00000001" w:csb1="00000000"/>
  </w:font>
  <w:font w:name="Helvetica Neue">
    <w:altName w:val="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Pr="00830749" w:rsidRDefault="001C480B" w:rsidP="00830749">
    <w:pPr>
      <w:pBdr>
        <w:top w:val="single" w:sz="4" w:space="1" w:color="auto"/>
      </w:pBdr>
      <w:rPr>
        <w:rFonts w:ascii="Arial" w:hAnsi="Arial" w:cs="Arial"/>
        <w:b/>
        <w:sz w:val="16"/>
        <w:szCs w:val="16"/>
      </w:rPr>
    </w:pPr>
  </w:p>
  <w:p w:rsidR="001C480B" w:rsidRPr="00830749" w:rsidRDefault="001C480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A11F5">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Pr="00830749" w:rsidRDefault="001C480B" w:rsidP="00830749">
    <w:pPr>
      <w:pBdr>
        <w:top w:val="single" w:sz="4" w:space="1" w:color="auto"/>
      </w:pBdr>
      <w:rPr>
        <w:rFonts w:ascii="Arial" w:hAnsi="Arial" w:cs="Arial"/>
        <w:b/>
        <w:sz w:val="16"/>
        <w:szCs w:val="16"/>
      </w:rPr>
    </w:pPr>
  </w:p>
  <w:p w:rsidR="001C480B" w:rsidRPr="00830749" w:rsidRDefault="001C480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5446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Default="001C48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Pr="00830749" w:rsidRDefault="001C480B" w:rsidP="00830749">
    <w:pPr>
      <w:pBdr>
        <w:top w:val="single" w:sz="4" w:space="1" w:color="auto"/>
      </w:pBdr>
      <w:rPr>
        <w:rFonts w:ascii="Arial" w:hAnsi="Arial" w:cs="Arial"/>
        <w:b/>
        <w:sz w:val="16"/>
        <w:szCs w:val="16"/>
      </w:rPr>
    </w:pPr>
  </w:p>
  <w:p w:rsidR="001C480B" w:rsidRPr="00830749" w:rsidRDefault="001C480B"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D4322">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Pr="00830749" w:rsidRDefault="001C480B" w:rsidP="00830749">
    <w:pPr>
      <w:pBdr>
        <w:top w:val="single" w:sz="4" w:space="1" w:color="auto"/>
      </w:pBdr>
      <w:rPr>
        <w:rFonts w:ascii="Arial" w:hAnsi="Arial" w:cs="Arial"/>
        <w:b/>
        <w:sz w:val="16"/>
        <w:szCs w:val="16"/>
      </w:rPr>
    </w:pPr>
  </w:p>
  <w:p w:rsidR="001C480B" w:rsidRPr="00830749" w:rsidRDefault="001C480B"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A11F5">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078DF" w:rsidRDefault="004078DF" w:rsidP="00A67754">
      <w:r>
        <w:separator/>
      </w:r>
    </w:p>
  </w:footnote>
  <w:footnote w:type="continuationSeparator" w:id="0">
    <w:p w:rsidR="004078DF" w:rsidRDefault="004078D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Pr="00303CA7" w:rsidRDefault="001C480B"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1C480B" w:rsidRPr="00303CA7" w:rsidRDefault="001C480B"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Pr="008F7567" w:rsidRDefault="001C480B"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1C480B" w:rsidRPr="008F7567" w:rsidRDefault="001C480B"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Default="001C48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Default="001C480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1C480B" w:rsidRPr="00830749" w:rsidRDefault="001C480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Default="001C480B"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1C480B" w:rsidRPr="00830749" w:rsidRDefault="001C480B"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C480B" w:rsidRDefault="001C480B"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1C480B" w:rsidRPr="00830749" w:rsidRDefault="001C480B"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80F5091"/>
    <w:multiLevelType w:val="multilevel"/>
    <w:tmpl w:val="14AE99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BF2636C"/>
    <w:multiLevelType w:val="multilevel"/>
    <w:tmpl w:val="E4ECC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D073AF"/>
    <w:multiLevelType w:val="hybridMultilevel"/>
    <w:tmpl w:val="AB743670"/>
    <w:lvl w:ilvl="0" w:tplc="BD388C98">
      <w:start w:val="1"/>
      <w:numFmt w:val="bullet"/>
      <w:lvlText w:val="•"/>
      <w:lvlJc w:val="left"/>
      <w:pPr>
        <w:tabs>
          <w:tab w:val="num" w:pos="720"/>
        </w:tabs>
        <w:ind w:left="720" w:hanging="360"/>
      </w:pPr>
      <w:rPr>
        <w:rFonts w:ascii="Arial" w:hAnsi="Arial" w:hint="default"/>
      </w:rPr>
    </w:lvl>
    <w:lvl w:ilvl="1" w:tplc="24F29ADC">
      <w:start w:val="1"/>
      <w:numFmt w:val="bullet"/>
      <w:lvlText w:val="•"/>
      <w:lvlJc w:val="left"/>
      <w:pPr>
        <w:tabs>
          <w:tab w:val="num" w:pos="1440"/>
        </w:tabs>
        <w:ind w:left="1440" w:hanging="360"/>
      </w:pPr>
      <w:rPr>
        <w:rFonts w:ascii="Arial" w:hAnsi="Arial" w:hint="default"/>
      </w:rPr>
    </w:lvl>
    <w:lvl w:ilvl="2" w:tplc="71AAF59E" w:tentative="1">
      <w:start w:val="1"/>
      <w:numFmt w:val="bullet"/>
      <w:lvlText w:val="•"/>
      <w:lvlJc w:val="left"/>
      <w:pPr>
        <w:tabs>
          <w:tab w:val="num" w:pos="2160"/>
        </w:tabs>
        <w:ind w:left="2160" w:hanging="360"/>
      </w:pPr>
      <w:rPr>
        <w:rFonts w:ascii="Arial" w:hAnsi="Arial" w:hint="default"/>
      </w:rPr>
    </w:lvl>
    <w:lvl w:ilvl="3" w:tplc="6F582334" w:tentative="1">
      <w:start w:val="1"/>
      <w:numFmt w:val="bullet"/>
      <w:lvlText w:val="•"/>
      <w:lvlJc w:val="left"/>
      <w:pPr>
        <w:tabs>
          <w:tab w:val="num" w:pos="2880"/>
        </w:tabs>
        <w:ind w:left="2880" w:hanging="360"/>
      </w:pPr>
      <w:rPr>
        <w:rFonts w:ascii="Arial" w:hAnsi="Arial" w:hint="default"/>
      </w:rPr>
    </w:lvl>
    <w:lvl w:ilvl="4" w:tplc="EE921286" w:tentative="1">
      <w:start w:val="1"/>
      <w:numFmt w:val="bullet"/>
      <w:lvlText w:val="•"/>
      <w:lvlJc w:val="left"/>
      <w:pPr>
        <w:tabs>
          <w:tab w:val="num" w:pos="3600"/>
        </w:tabs>
        <w:ind w:left="3600" w:hanging="360"/>
      </w:pPr>
      <w:rPr>
        <w:rFonts w:ascii="Arial" w:hAnsi="Arial" w:hint="default"/>
      </w:rPr>
    </w:lvl>
    <w:lvl w:ilvl="5" w:tplc="F612C8C2" w:tentative="1">
      <w:start w:val="1"/>
      <w:numFmt w:val="bullet"/>
      <w:lvlText w:val="•"/>
      <w:lvlJc w:val="left"/>
      <w:pPr>
        <w:tabs>
          <w:tab w:val="num" w:pos="4320"/>
        </w:tabs>
        <w:ind w:left="4320" w:hanging="360"/>
      </w:pPr>
      <w:rPr>
        <w:rFonts w:ascii="Arial" w:hAnsi="Arial" w:hint="default"/>
      </w:rPr>
    </w:lvl>
    <w:lvl w:ilvl="6" w:tplc="61542FEE" w:tentative="1">
      <w:start w:val="1"/>
      <w:numFmt w:val="bullet"/>
      <w:lvlText w:val="•"/>
      <w:lvlJc w:val="left"/>
      <w:pPr>
        <w:tabs>
          <w:tab w:val="num" w:pos="5040"/>
        </w:tabs>
        <w:ind w:left="5040" w:hanging="360"/>
      </w:pPr>
      <w:rPr>
        <w:rFonts w:ascii="Arial" w:hAnsi="Arial" w:hint="default"/>
      </w:rPr>
    </w:lvl>
    <w:lvl w:ilvl="7" w:tplc="4E964C56" w:tentative="1">
      <w:start w:val="1"/>
      <w:numFmt w:val="bullet"/>
      <w:lvlText w:val="•"/>
      <w:lvlJc w:val="left"/>
      <w:pPr>
        <w:tabs>
          <w:tab w:val="num" w:pos="5760"/>
        </w:tabs>
        <w:ind w:left="5760" w:hanging="360"/>
      </w:pPr>
      <w:rPr>
        <w:rFonts w:ascii="Arial" w:hAnsi="Arial" w:hint="default"/>
      </w:rPr>
    </w:lvl>
    <w:lvl w:ilvl="8" w:tplc="13202F2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0366A09"/>
    <w:multiLevelType w:val="hybridMultilevel"/>
    <w:tmpl w:val="5066BC64"/>
    <w:lvl w:ilvl="0" w:tplc="FA04FD36">
      <w:start w:val="1"/>
      <w:numFmt w:val="bullet"/>
      <w:lvlText w:val="•"/>
      <w:lvlJc w:val="left"/>
      <w:pPr>
        <w:tabs>
          <w:tab w:val="num" w:pos="720"/>
        </w:tabs>
        <w:ind w:left="720" w:hanging="360"/>
      </w:pPr>
      <w:rPr>
        <w:rFonts w:ascii="Arial" w:hAnsi="Arial" w:hint="default"/>
      </w:rPr>
    </w:lvl>
    <w:lvl w:ilvl="1" w:tplc="85D005AE">
      <w:start w:val="1"/>
      <w:numFmt w:val="bullet"/>
      <w:lvlText w:val="•"/>
      <w:lvlJc w:val="left"/>
      <w:pPr>
        <w:tabs>
          <w:tab w:val="num" w:pos="1440"/>
        </w:tabs>
        <w:ind w:left="1440" w:hanging="360"/>
      </w:pPr>
      <w:rPr>
        <w:rFonts w:ascii="Arial" w:hAnsi="Arial" w:hint="default"/>
      </w:rPr>
    </w:lvl>
    <w:lvl w:ilvl="2" w:tplc="2EF4B426" w:tentative="1">
      <w:start w:val="1"/>
      <w:numFmt w:val="bullet"/>
      <w:lvlText w:val="•"/>
      <w:lvlJc w:val="left"/>
      <w:pPr>
        <w:tabs>
          <w:tab w:val="num" w:pos="2160"/>
        </w:tabs>
        <w:ind w:left="2160" w:hanging="360"/>
      </w:pPr>
      <w:rPr>
        <w:rFonts w:ascii="Arial" w:hAnsi="Arial" w:hint="default"/>
      </w:rPr>
    </w:lvl>
    <w:lvl w:ilvl="3" w:tplc="91DAE43E" w:tentative="1">
      <w:start w:val="1"/>
      <w:numFmt w:val="bullet"/>
      <w:lvlText w:val="•"/>
      <w:lvlJc w:val="left"/>
      <w:pPr>
        <w:tabs>
          <w:tab w:val="num" w:pos="2880"/>
        </w:tabs>
        <w:ind w:left="2880" w:hanging="360"/>
      </w:pPr>
      <w:rPr>
        <w:rFonts w:ascii="Arial" w:hAnsi="Arial" w:hint="default"/>
      </w:rPr>
    </w:lvl>
    <w:lvl w:ilvl="4" w:tplc="E208ED0C" w:tentative="1">
      <w:start w:val="1"/>
      <w:numFmt w:val="bullet"/>
      <w:lvlText w:val="•"/>
      <w:lvlJc w:val="left"/>
      <w:pPr>
        <w:tabs>
          <w:tab w:val="num" w:pos="3600"/>
        </w:tabs>
        <w:ind w:left="3600" w:hanging="360"/>
      </w:pPr>
      <w:rPr>
        <w:rFonts w:ascii="Arial" w:hAnsi="Arial" w:hint="default"/>
      </w:rPr>
    </w:lvl>
    <w:lvl w:ilvl="5" w:tplc="8BA60130" w:tentative="1">
      <w:start w:val="1"/>
      <w:numFmt w:val="bullet"/>
      <w:lvlText w:val="•"/>
      <w:lvlJc w:val="left"/>
      <w:pPr>
        <w:tabs>
          <w:tab w:val="num" w:pos="4320"/>
        </w:tabs>
        <w:ind w:left="4320" w:hanging="360"/>
      </w:pPr>
      <w:rPr>
        <w:rFonts w:ascii="Arial" w:hAnsi="Arial" w:hint="default"/>
      </w:rPr>
    </w:lvl>
    <w:lvl w:ilvl="6" w:tplc="F612D9B6" w:tentative="1">
      <w:start w:val="1"/>
      <w:numFmt w:val="bullet"/>
      <w:lvlText w:val="•"/>
      <w:lvlJc w:val="left"/>
      <w:pPr>
        <w:tabs>
          <w:tab w:val="num" w:pos="5040"/>
        </w:tabs>
        <w:ind w:left="5040" w:hanging="360"/>
      </w:pPr>
      <w:rPr>
        <w:rFonts w:ascii="Arial" w:hAnsi="Arial" w:hint="default"/>
      </w:rPr>
    </w:lvl>
    <w:lvl w:ilvl="7" w:tplc="BA3E809E" w:tentative="1">
      <w:start w:val="1"/>
      <w:numFmt w:val="bullet"/>
      <w:lvlText w:val="•"/>
      <w:lvlJc w:val="left"/>
      <w:pPr>
        <w:tabs>
          <w:tab w:val="num" w:pos="5760"/>
        </w:tabs>
        <w:ind w:left="5760" w:hanging="360"/>
      </w:pPr>
      <w:rPr>
        <w:rFonts w:ascii="Arial" w:hAnsi="Arial" w:hint="default"/>
      </w:rPr>
    </w:lvl>
    <w:lvl w:ilvl="8" w:tplc="A3744CC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1541C1E"/>
    <w:multiLevelType w:val="hybridMultilevel"/>
    <w:tmpl w:val="CD1A108E"/>
    <w:lvl w:ilvl="0" w:tplc="6DA0F316">
      <w:start w:val="1"/>
      <w:numFmt w:val="bullet"/>
      <w:lvlText w:val="•"/>
      <w:lvlJc w:val="left"/>
      <w:pPr>
        <w:tabs>
          <w:tab w:val="num" w:pos="720"/>
        </w:tabs>
        <w:ind w:left="720" w:hanging="360"/>
      </w:pPr>
      <w:rPr>
        <w:rFonts w:ascii="Arial" w:hAnsi="Arial" w:hint="default"/>
      </w:rPr>
    </w:lvl>
    <w:lvl w:ilvl="1" w:tplc="2D00BDB4" w:tentative="1">
      <w:start w:val="1"/>
      <w:numFmt w:val="bullet"/>
      <w:lvlText w:val="•"/>
      <w:lvlJc w:val="left"/>
      <w:pPr>
        <w:tabs>
          <w:tab w:val="num" w:pos="1440"/>
        </w:tabs>
        <w:ind w:left="1440" w:hanging="360"/>
      </w:pPr>
      <w:rPr>
        <w:rFonts w:ascii="Arial" w:hAnsi="Arial" w:hint="default"/>
      </w:rPr>
    </w:lvl>
    <w:lvl w:ilvl="2" w:tplc="14D8FA8E" w:tentative="1">
      <w:start w:val="1"/>
      <w:numFmt w:val="bullet"/>
      <w:lvlText w:val="•"/>
      <w:lvlJc w:val="left"/>
      <w:pPr>
        <w:tabs>
          <w:tab w:val="num" w:pos="2160"/>
        </w:tabs>
        <w:ind w:left="2160" w:hanging="360"/>
      </w:pPr>
      <w:rPr>
        <w:rFonts w:ascii="Arial" w:hAnsi="Arial" w:hint="default"/>
      </w:rPr>
    </w:lvl>
    <w:lvl w:ilvl="3" w:tplc="E22A20B2" w:tentative="1">
      <w:start w:val="1"/>
      <w:numFmt w:val="bullet"/>
      <w:lvlText w:val="•"/>
      <w:lvlJc w:val="left"/>
      <w:pPr>
        <w:tabs>
          <w:tab w:val="num" w:pos="2880"/>
        </w:tabs>
        <w:ind w:left="2880" w:hanging="360"/>
      </w:pPr>
      <w:rPr>
        <w:rFonts w:ascii="Arial" w:hAnsi="Arial" w:hint="default"/>
      </w:rPr>
    </w:lvl>
    <w:lvl w:ilvl="4" w:tplc="D386507A" w:tentative="1">
      <w:start w:val="1"/>
      <w:numFmt w:val="bullet"/>
      <w:lvlText w:val="•"/>
      <w:lvlJc w:val="left"/>
      <w:pPr>
        <w:tabs>
          <w:tab w:val="num" w:pos="3600"/>
        </w:tabs>
        <w:ind w:left="3600" w:hanging="360"/>
      </w:pPr>
      <w:rPr>
        <w:rFonts w:ascii="Arial" w:hAnsi="Arial" w:hint="default"/>
      </w:rPr>
    </w:lvl>
    <w:lvl w:ilvl="5" w:tplc="AABA3C50" w:tentative="1">
      <w:start w:val="1"/>
      <w:numFmt w:val="bullet"/>
      <w:lvlText w:val="•"/>
      <w:lvlJc w:val="left"/>
      <w:pPr>
        <w:tabs>
          <w:tab w:val="num" w:pos="4320"/>
        </w:tabs>
        <w:ind w:left="4320" w:hanging="360"/>
      </w:pPr>
      <w:rPr>
        <w:rFonts w:ascii="Arial" w:hAnsi="Arial" w:hint="default"/>
      </w:rPr>
    </w:lvl>
    <w:lvl w:ilvl="6" w:tplc="178CBF2C" w:tentative="1">
      <w:start w:val="1"/>
      <w:numFmt w:val="bullet"/>
      <w:lvlText w:val="•"/>
      <w:lvlJc w:val="left"/>
      <w:pPr>
        <w:tabs>
          <w:tab w:val="num" w:pos="5040"/>
        </w:tabs>
        <w:ind w:left="5040" w:hanging="360"/>
      </w:pPr>
      <w:rPr>
        <w:rFonts w:ascii="Arial" w:hAnsi="Arial" w:hint="default"/>
      </w:rPr>
    </w:lvl>
    <w:lvl w:ilvl="7" w:tplc="AE14E07C" w:tentative="1">
      <w:start w:val="1"/>
      <w:numFmt w:val="bullet"/>
      <w:lvlText w:val="•"/>
      <w:lvlJc w:val="left"/>
      <w:pPr>
        <w:tabs>
          <w:tab w:val="num" w:pos="5760"/>
        </w:tabs>
        <w:ind w:left="5760" w:hanging="360"/>
      </w:pPr>
      <w:rPr>
        <w:rFonts w:ascii="Arial" w:hAnsi="Arial" w:hint="default"/>
      </w:rPr>
    </w:lvl>
    <w:lvl w:ilvl="8" w:tplc="A074015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9"/>
  </w:num>
  <w:num w:numId="4">
    <w:abstractNumId w:val="56"/>
  </w:num>
  <w:num w:numId="5">
    <w:abstractNumId w:val="12"/>
  </w:num>
  <w:num w:numId="6">
    <w:abstractNumId w:val="35"/>
  </w:num>
  <w:num w:numId="7">
    <w:abstractNumId w:val="50"/>
  </w:num>
  <w:num w:numId="8">
    <w:abstractNumId w:val="28"/>
  </w:num>
  <w:num w:numId="9">
    <w:abstractNumId w:val="30"/>
  </w:num>
  <w:num w:numId="10">
    <w:abstractNumId w:val="47"/>
  </w:num>
  <w:num w:numId="11">
    <w:abstractNumId w:val="45"/>
  </w:num>
  <w:num w:numId="12">
    <w:abstractNumId w:val="66"/>
  </w:num>
  <w:num w:numId="13">
    <w:abstractNumId w:val="18"/>
  </w:num>
  <w:num w:numId="14">
    <w:abstractNumId w:val="6"/>
  </w:num>
  <w:num w:numId="15">
    <w:abstractNumId w:val="44"/>
  </w:num>
  <w:num w:numId="16">
    <w:abstractNumId w:val="34"/>
  </w:num>
  <w:num w:numId="17">
    <w:abstractNumId w:val="43"/>
  </w:num>
  <w:num w:numId="18">
    <w:abstractNumId w:val="52"/>
  </w:num>
  <w:num w:numId="19">
    <w:abstractNumId w:val="11"/>
  </w:num>
  <w:num w:numId="20">
    <w:abstractNumId w:val="61"/>
  </w:num>
  <w:num w:numId="21">
    <w:abstractNumId w:val="59"/>
  </w:num>
  <w:num w:numId="22">
    <w:abstractNumId w:val="51"/>
  </w:num>
  <w:num w:numId="23">
    <w:abstractNumId w:val="64"/>
  </w:num>
  <w:num w:numId="24">
    <w:abstractNumId w:val="26"/>
  </w:num>
  <w:num w:numId="25">
    <w:abstractNumId w:val="72"/>
  </w:num>
  <w:num w:numId="26">
    <w:abstractNumId w:val="58"/>
  </w:num>
  <w:num w:numId="27">
    <w:abstractNumId w:val="0"/>
  </w:num>
  <w:num w:numId="28">
    <w:abstractNumId w:val="49"/>
  </w:num>
  <w:num w:numId="29">
    <w:abstractNumId w:val="69"/>
  </w:num>
  <w:num w:numId="30">
    <w:abstractNumId w:val="57"/>
  </w:num>
  <w:num w:numId="31">
    <w:abstractNumId w:val="68"/>
  </w:num>
  <w:num w:numId="32">
    <w:abstractNumId w:val="24"/>
  </w:num>
  <w:num w:numId="33">
    <w:abstractNumId w:val="55"/>
  </w:num>
  <w:num w:numId="34">
    <w:abstractNumId w:val="2"/>
  </w:num>
  <w:num w:numId="35">
    <w:abstractNumId w:val="70"/>
  </w:num>
  <w:num w:numId="36">
    <w:abstractNumId w:val="67"/>
  </w:num>
  <w:num w:numId="37">
    <w:abstractNumId w:val="14"/>
  </w:num>
  <w:num w:numId="38">
    <w:abstractNumId w:val="17"/>
  </w:num>
  <w:num w:numId="39">
    <w:abstractNumId w:val="37"/>
  </w:num>
  <w:num w:numId="40">
    <w:abstractNumId w:val="48"/>
  </w:num>
  <w:num w:numId="41">
    <w:abstractNumId w:val="46"/>
  </w:num>
  <w:num w:numId="42">
    <w:abstractNumId w:val="62"/>
  </w:num>
  <w:num w:numId="43">
    <w:abstractNumId w:val="1"/>
  </w:num>
  <w:num w:numId="44">
    <w:abstractNumId w:val="31"/>
  </w:num>
  <w:num w:numId="45">
    <w:abstractNumId w:val="36"/>
  </w:num>
  <w:num w:numId="46">
    <w:abstractNumId w:val="63"/>
  </w:num>
  <w:num w:numId="47">
    <w:abstractNumId w:val="27"/>
  </w:num>
  <w:num w:numId="48">
    <w:abstractNumId w:val="23"/>
  </w:num>
  <w:num w:numId="49">
    <w:abstractNumId w:val="4"/>
  </w:num>
  <w:num w:numId="50">
    <w:abstractNumId w:val="65"/>
  </w:num>
  <w:num w:numId="51">
    <w:abstractNumId w:val="41"/>
  </w:num>
  <w:num w:numId="52">
    <w:abstractNumId w:val="16"/>
  </w:num>
  <w:num w:numId="53">
    <w:abstractNumId w:val="3"/>
  </w:num>
  <w:num w:numId="54">
    <w:abstractNumId w:val="5"/>
  </w:num>
  <w:num w:numId="55">
    <w:abstractNumId w:val="38"/>
  </w:num>
  <w:num w:numId="56">
    <w:abstractNumId w:val="19"/>
  </w:num>
  <w:num w:numId="57">
    <w:abstractNumId w:val="8"/>
  </w:num>
  <w:num w:numId="58">
    <w:abstractNumId w:val="33"/>
  </w:num>
  <w:num w:numId="59">
    <w:abstractNumId w:val="42"/>
  </w:num>
  <w:num w:numId="60">
    <w:abstractNumId w:val="53"/>
  </w:num>
  <w:num w:numId="61">
    <w:abstractNumId w:val="60"/>
  </w:num>
  <w:num w:numId="62">
    <w:abstractNumId w:val="54"/>
  </w:num>
  <w:num w:numId="63">
    <w:abstractNumId w:val="20"/>
  </w:num>
  <w:num w:numId="64">
    <w:abstractNumId w:val="39"/>
  </w:num>
  <w:num w:numId="65">
    <w:abstractNumId w:val="40"/>
  </w:num>
  <w:num w:numId="66">
    <w:abstractNumId w:val="25"/>
  </w:num>
  <w:num w:numId="67">
    <w:abstractNumId w:val="71"/>
  </w:num>
  <w:num w:numId="68">
    <w:abstractNumId w:val="15"/>
  </w:num>
  <w:num w:numId="69">
    <w:abstractNumId w:val="7"/>
  </w:num>
  <w:num w:numId="70">
    <w:abstractNumId w:val="9"/>
  </w:num>
  <w:num w:numId="71">
    <w:abstractNumId w:val="32"/>
  </w:num>
  <w:num w:numId="72">
    <w:abstractNumId w:val="22"/>
  </w:num>
  <w:num w:numId="73">
    <w:abstractNumId w:val="2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2E17"/>
    <w:rsid w:val="00175F6C"/>
    <w:rsid w:val="00184237"/>
    <w:rsid w:val="0018673D"/>
    <w:rsid w:val="00187D1C"/>
    <w:rsid w:val="00191E86"/>
    <w:rsid w:val="0019250A"/>
    <w:rsid w:val="001A77CF"/>
    <w:rsid w:val="001B0445"/>
    <w:rsid w:val="001B09BC"/>
    <w:rsid w:val="001C0B34"/>
    <w:rsid w:val="001C4084"/>
    <w:rsid w:val="001C480B"/>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25DBC"/>
    <w:rsid w:val="00233402"/>
    <w:rsid w:val="002337BA"/>
    <w:rsid w:val="00252300"/>
    <w:rsid w:val="00252494"/>
    <w:rsid w:val="00253B8B"/>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6B93"/>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11F5"/>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74F"/>
    <w:rsid w:val="003F4E60"/>
    <w:rsid w:val="00400774"/>
    <w:rsid w:val="00401C9F"/>
    <w:rsid w:val="00402AD2"/>
    <w:rsid w:val="00402F76"/>
    <w:rsid w:val="004078DF"/>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175F"/>
    <w:rsid w:val="004A3499"/>
    <w:rsid w:val="004B0525"/>
    <w:rsid w:val="004B42E2"/>
    <w:rsid w:val="004B6B29"/>
    <w:rsid w:val="004B7C32"/>
    <w:rsid w:val="004C3241"/>
    <w:rsid w:val="004C48E0"/>
    <w:rsid w:val="004C56C5"/>
    <w:rsid w:val="004C6B3F"/>
    <w:rsid w:val="004C72F3"/>
    <w:rsid w:val="004D0680"/>
    <w:rsid w:val="004D18D8"/>
    <w:rsid w:val="004D4322"/>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2690"/>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375D4"/>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68"/>
    <w:rsid w:val="00B60A8E"/>
    <w:rsid w:val="00B61114"/>
    <w:rsid w:val="00B63435"/>
    <w:rsid w:val="00B64BF7"/>
    <w:rsid w:val="00B65524"/>
    <w:rsid w:val="00B7513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1A71"/>
    <w:rsid w:val="00C320F8"/>
    <w:rsid w:val="00C35DC9"/>
    <w:rsid w:val="00C3636D"/>
    <w:rsid w:val="00C373BC"/>
    <w:rsid w:val="00C41923"/>
    <w:rsid w:val="00C42B32"/>
    <w:rsid w:val="00C478B5"/>
    <w:rsid w:val="00C514D3"/>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675F"/>
    <w:rsid w:val="00D402D1"/>
    <w:rsid w:val="00D41220"/>
    <w:rsid w:val="00D44406"/>
    <w:rsid w:val="00D445AA"/>
    <w:rsid w:val="00D448E3"/>
    <w:rsid w:val="00D44AC7"/>
    <w:rsid w:val="00D51F14"/>
    <w:rsid w:val="00D521B0"/>
    <w:rsid w:val="00D52881"/>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38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312E6"/>
    <w:rsid w:val="00F425D4"/>
    <w:rsid w:val="00F4286F"/>
    <w:rsid w:val="00F46E9C"/>
    <w:rsid w:val="00F4706B"/>
    <w:rsid w:val="00F47987"/>
    <w:rsid w:val="00F56D33"/>
    <w:rsid w:val="00F715C5"/>
    <w:rsid w:val="00F7213B"/>
    <w:rsid w:val="00F72340"/>
    <w:rsid w:val="00F739DD"/>
    <w:rsid w:val="00F73AD5"/>
    <w:rsid w:val="00F7673C"/>
    <w:rsid w:val="00F769F2"/>
    <w:rsid w:val="00F81B32"/>
    <w:rsid w:val="00F84646"/>
    <w:rsid w:val="00F8647F"/>
    <w:rsid w:val="00F8706B"/>
    <w:rsid w:val="00F904BC"/>
    <w:rsid w:val="00F92D00"/>
    <w:rsid w:val="00F92F09"/>
    <w:rsid w:val="00F97200"/>
    <w:rsid w:val="00F97320"/>
    <w:rsid w:val="00FA33EB"/>
    <w:rsid w:val="00FA5265"/>
    <w:rsid w:val="00FB1863"/>
    <w:rsid w:val="00FB203E"/>
    <w:rsid w:val="00FB4E1E"/>
    <w:rsid w:val="00FB5100"/>
    <w:rsid w:val="00FB5C12"/>
    <w:rsid w:val="00FC083A"/>
    <w:rsid w:val="00FC2BA4"/>
    <w:rsid w:val="00FC4794"/>
    <w:rsid w:val="00FC73DB"/>
    <w:rsid w:val="00FD01E7"/>
    <w:rsid w:val="00FD095A"/>
    <w:rsid w:val="00FD51DF"/>
    <w:rsid w:val="00FE33FB"/>
    <w:rsid w:val="00FE4333"/>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D35E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468"/>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38BF"/>
    <w:rPr>
      <w:color w:val="0000FF"/>
      <w:u w:val="single"/>
    </w:rPr>
  </w:style>
  <w:style w:type="paragraph" w:styleId="NormalWeb">
    <w:name w:val="Normal (Web)"/>
    <w:basedOn w:val="Normal"/>
    <w:uiPriority w:val="99"/>
    <w:semiHidden/>
    <w:unhideWhenUsed/>
    <w:rsid w:val="00C31A71"/>
    <w:pPr>
      <w:spacing w:before="100" w:beforeAutospacing="1" w:after="100" w:afterAutospacing="1"/>
    </w:pPr>
  </w:style>
  <w:style w:type="character" w:styleId="UnresolvedMention">
    <w:name w:val="Unresolved Mention"/>
    <w:basedOn w:val="DefaultParagraphFont"/>
    <w:uiPriority w:val="99"/>
    <w:semiHidden/>
    <w:unhideWhenUsed/>
    <w:rsid w:val="004A175F"/>
    <w:rPr>
      <w:color w:val="605E5C"/>
      <w:shd w:val="clear" w:color="auto" w:fill="E1DFDD"/>
    </w:rPr>
  </w:style>
  <w:style w:type="character" w:styleId="FollowedHyperlink">
    <w:name w:val="FollowedHyperlink"/>
    <w:basedOn w:val="DefaultParagraphFont"/>
    <w:uiPriority w:val="99"/>
    <w:semiHidden/>
    <w:unhideWhenUsed/>
    <w:rsid w:val="004A175F"/>
    <w:rPr>
      <w:color w:val="800080" w:themeColor="followedHyperlink"/>
      <w:u w:val="single"/>
    </w:rPr>
  </w:style>
  <w:style w:type="character" w:styleId="Strong">
    <w:name w:val="Strong"/>
    <w:basedOn w:val="DefaultParagraphFont"/>
    <w:uiPriority w:val="22"/>
    <w:qFormat/>
    <w:rsid w:val="00D528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38859">
      <w:bodyDiv w:val="1"/>
      <w:marLeft w:val="0"/>
      <w:marRight w:val="0"/>
      <w:marTop w:val="0"/>
      <w:marBottom w:val="0"/>
      <w:divBdr>
        <w:top w:val="none" w:sz="0" w:space="0" w:color="auto"/>
        <w:left w:val="none" w:sz="0" w:space="0" w:color="auto"/>
        <w:bottom w:val="none" w:sz="0" w:space="0" w:color="auto"/>
        <w:right w:val="none" w:sz="0" w:space="0" w:color="auto"/>
      </w:divBdr>
    </w:div>
    <w:div w:id="22370349">
      <w:bodyDiv w:val="1"/>
      <w:marLeft w:val="0"/>
      <w:marRight w:val="0"/>
      <w:marTop w:val="0"/>
      <w:marBottom w:val="0"/>
      <w:divBdr>
        <w:top w:val="none" w:sz="0" w:space="0" w:color="auto"/>
        <w:left w:val="none" w:sz="0" w:space="0" w:color="auto"/>
        <w:bottom w:val="none" w:sz="0" w:space="0" w:color="auto"/>
        <w:right w:val="none" w:sz="0" w:space="0" w:color="auto"/>
      </w:divBdr>
    </w:div>
    <w:div w:id="109589182">
      <w:bodyDiv w:val="1"/>
      <w:marLeft w:val="0"/>
      <w:marRight w:val="0"/>
      <w:marTop w:val="0"/>
      <w:marBottom w:val="0"/>
      <w:divBdr>
        <w:top w:val="none" w:sz="0" w:space="0" w:color="auto"/>
        <w:left w:val="none" w:sz="0" w:space="0" w:color="auto"/>
        <w:bottom w:val="none" w:sz="0" w:space="0" w:color="auto"/>
        <w:right w:val="none" w:sz="0" w:space="0" w:color="auto"/>
      </w:divBdr>
      <w:divsChild>
        <w:div w:id="2111006113">
          <w:marLeft w:val="0"/>
          <w:marRight w:val="0"/>
          <w:marTop w:val="0"/>
          <w:marBottom w:val="0"/>
          <w:divBdr>
            <w:top w:val="none" w:sz="0" w:space="0" w:color="auto"/>
            <w:left w:val="none" w:sz="0" w:space="0" w:color="auto"/>
            <w:bottom w:val="none" w:sz="0" w:space="0" w:color="auto"/>
            <w:right w:val="none" w:sz="0" w:space="0" w:color="auto"/>
          </w:divBdr>
          <w:divsChild>
            <w:div w:id="280771331">
              <w:marLeft w:val="0"/>
              <w:marRight w:val="0"/>
              <w:marTop w:val="0"/>
              <w:marBottom w:val="0"/>
              <w:divBdr>
                <w:top w:val="none" w:sz="0" w:space="0" w:color="auto"/>
                <w:left w:val="none" w:sz="0" w:space="0" w:color="auto"/>
                <w:bottom w:val="none" w:sz="0" w:space="0" w:color="auto"/>
                <w:right w:val="none" w:sz="0" w:space="0" w:color="auto"/>
              </w:divBdr>
              <w:divsChild>
                <w:div w:id="100135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2476">
      <w:bodyDiv w:val="1"/>
      <w:marLeft w:val="0"/>
      <w:marRight w:val="0"/>
      <w:marTop w:val="0"/>
      <w:marBottom w:val="0"/>
      <w:divBdr>
        <w:top w:val="none" w:sz="0" w:space="0" w:color="auto"/>
        <w:left w:val="none" w:sz="0" w:space="0" w:color="auto"/>
        <w:bottom w:val="none" w:sz="0" w:space="0" w:color="auto"/>
        <w:right w:val="none" w:sz="0" w:space="0" w:color="auto"/>
      </w:divBdr>
    </w:div>
    <w:div w:id="223491853">
      <w:bodyDiv w:val="1"/>
      <w:marLeft w:val="0"/>
      <w:marRight w:val="0"/>
      <w:marTop w:val="0"/>
      <w:marBottom w:val="0"/>
      <w:divBdr>
        <w:top w:val="none" w:sz="0" w:space="0" w:color="auto"/>
        <w:left w:val="none" w:sz="0" w:space="0" w:color="auto"/>
        <w:bottom w:val="none" w:sz="0" w:space="0" w:color="auto"/>
        <w:right w:val="none" w:sz="0" w:space="0" w:color="auto"/>
      </w:divBdr>
    </w:div>
    <w:div w:id="264271566">
      <w:bodyDiv w:val="1"/>
      <w:marLeft w:val="0"/>
      <w:marRight w:val="0"/>
      <w:marTop w:val="0"/>
      <w:marBottom w:val="0"/>
      <w:divBdr>
        <w:top w:val="none" w:sz="0" w:space="0" w:color="auto"/>
        <w:left w:val="none" w:sz="0" w:space="0" w:color="auto"/>
        <w:bottom w:val="none" w:sz="0" w:space="0" w:color="auto"/>
        <w:right w:val="none" w:sz="0" w:space="0" w:color="auto"/>
      </w:divBdr>
    </w:div>
    <w:div w:id="389772144">
      <w:bodyDiv w:val="1"/>
      <w:marLeft w:val="0"/>
      <w:marRight w:val="0"/>
      <w:marTop w:val="0"/>
      <w:marBottom w:val="0"/>
      <w:divBdr>
        <w:top w:val="none" w:sz="0" w:space="0" w:color="auto"/>
        <w:left w:val="none" w:sz="0" w:space="0" w:color="auto"/>
        <w:bottom w:val="none" w:sz="0" w:space="0" w:color="auto"/>
        <w:right w:val="none" w:sz="0" w:space="0" w:color="auto"/>
      </w:divBdr>
    </w:div>
    <w:div w:id="405612880">
      <w:bodyDiv w:val="1"/>
      <w:marLeft w:val="0"/>
      <w:marRight w:val="0"/>
      <w:marTop w:val="0"/>
      <w:marBottom w:val="0"/>
      <w:divBdr>
        <w:top w:val="none" w:sz="0" w:space="0" w:color="auto"/>
        <w:left w:val="none" w:sz="0" w:space="0" w:color="auto"/>
        <w:bottom w:val="none" w:sz="0" w:space="0" w:color="auto"/>
        <w:right w:val="none" w:sz="0" w:space="0" w:color="auto"/>
      </w:divBdr>
    </w:div>
    <w:div w:id="448473287">
      <w:bodyDiv w:val="1"/>
      <w:marLeft w:val="0"/>
      <w:marRight w:val="0"/>
      <w:marTop w:val="0"/>
      <w:marBottom w:val="0"/>
      <w:divBdr>
        <w:top w:val="none" w:sz="0" w:space="0" w:color="auto"/>
        <w:left w:val="none" w:sz="0" w:space="0" w:color="auto"/>
        <w:bottom w:val="none" w:sz="0" w:space="0" w:color="auto"/>
        <w:right w:val="none" w:sz="0" w:space="0" w:color="auto"/>
      </w:divBdr>
      <w:divsChild>
        <w:div w:id="739446741">
          <w:marLeft w:val="677"/>
          <w:marRight w:val="0"/>
          <w:marTop w:val="0"/>
          <w:marBottom w:val="0"/>
          <w:divBdr>
            <w:top w:val="none" w:sz="0" w:space="0" w:color="auto"/>
            <w:left w:val="none" w:sz="0" w:space="0" w:color="auto"/>
            <w:bottom w:val="none" w:sz="0" w:space="0" w:color="auto"/>
            <w:right w:val="none" w:sz="0" w:space="0" w:color="auto"/>
          </w:divBdr>
        </w:div>
        <w:div w:id="225148606">
          <w:marLeft w:val="677"/>
          <w:marRight w:val="0"/>
          <w:marTop w:val="0"/>
          <w:marBottom w:val="0"/>
          <w:divBdr>
            <w:top w:val="none" w:sz="0" w:space="0" w:color="auto"/>
            <w:left w:val="none" w:sz="0" w:space="0" w:color="auto"/>
            <w:bottom w:val="none" w:sz="0" w:space="0" w:color="auto"/>
            <w:right w:val="none" w:sz="0" w:space="0" w:color="auto"/>
          </w:divBdr>
        </w:div>
        <w:div w:id="202834530">
          <w:marLeft w:val="677"/>
          <w:marRight w:val="0"/>
          <w:marTop w:val="0"/>
          <w:marBottom w:val="0"/>
          <w:divBdr>
            <w:top w:val="none" w:sz="0" w:space="0" w:color="auto"/>
            <w:left w:val="none" w:sz="0" w:space="0" w:color="auto"/>
            <w:bottom w:val="none" w:sz="0" w:space="0" w:color="auto"/>
            <w:right w:val="none" w:sz="0" w:space="0" w:color="auto"/>
          </w:divBdr>
        </w:div>
        <w:div w:id="3671918">
          <w:marLeft w:val="677"/>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93829512">
      <w:bodyDiv w:val="1"/>
      <w:marLeft w:val="0"/>
      <w:marRight w:val="0"/>
      <w:marTop w:val="0"/>
      <w:marBottom w:val="0"/>
      <w:divBdr>
        <w:top w:val="none" w:sz="0" w:space="0" w:color="auto"/>
        <w:left w:val="none" w:sz="0" w:space="0" w:color="auto"/>
        <w:bottom w:val="none" w:sz="0" w:space="0" w:color="auto"/>
        <w:right w:val="none" w:sz="0" w:space="0" w:color="auto"/>
      </w:divBdr>
    </w:div>
    <w:div w:id="742917480">
      <w:bodyDiv w:val="1"/>
      <w:marLeft w:val="0"/>
      <w:marRight w:val="0"/>
      <w:marTop w:val="0"/>
      <w:marBottom w:val="0"/>
      <w:divBdr>
        <w:top w:val="none" w:sz="0" w:space="0" w:color="auto"/>
        <w:left w:val="none" w:sz="0" w:space="0" w:color="auto"/>
        <w:bottom w:val="none" w:sz="0" w:space="0" w:color="auto"/>
        <w:right w:val="none" w:sz="0" w:space="0" w:color="auto"/>
      </w:divBdr>
    </w:div>
    <w:div w:id="795415979">
      <w:bodyDiv w:val="1"/>
      <w:marLeft w:val="0"/>
      <w:marRight w:val="0"/>
      <w:marTop w:val="0"/>
      <w:marBottom w:val="0"/>
      <w:divBdr>
        <w:top w:val="none" w:sz="0" w:space="0" w:color="auto"/>
        <w:left w:val="none" w:sz="0" w:space="0" w:color="auto"/>
        <w:bottom w:val="none" w:sz="0" w:space="0" w:color="auto"/>
        <w:right w:val="none" w:sz="0" w:space="0" w:color="auto"/>
      </w:divBdr>
    </w:div>
    <w:div w:id="883520160">
      <w:bodyDiv w:val="1"/>
      <w:marLeft w:val="0"/>
      <w:marRight w:val="0"/>
      <w:marTop w:val="0"/>
      <w:marBottom w:val="0"/>
      <w:divBdr>
        <w:top w:val="none" w:sz="0" w:space="0" w:color="auto"/>
        <w:left w:val="none" w:sz="0" w:space="0" w:color="auto"/>
        <w:bottom w:val="none" w:sz="0" w:space="0" w:color="auto"/>
        <w:right w:val="none" w:sz="0" w:space="0" w:color="auto"/>
      </w:divBdr>
    </w:div>
    <w:div w:id="982390499">
      <w:bodyDiv w:val="1"/>
      <w:marLeft w:val="0"/>
      <w:marRight w:val="0"/>
      <w:marTop w:val="0"/>
      <w:marBottom w:val="0"/>
      <w:divBdr>
        <w:top w:val="none" w:sz="0" w:space="0" w:color="auto"/>
        <w:left w:val="none" w:sz="0" w:space="0" w:color="auto"/>
        <w:bottom w:val="none" w:sz="0" w:space="0" w:color="auto"/>
        <w:right w:val="none" w:sz="0" w:space="0" w:color="auto"/>
      </w:divBdr>
      <w:divsChild>
        <w:div w:id="2082167325">
          <w:marLeft w:val="274"/>
          <w:marRight w:val="0"/>
          <w:marTop w:val="0"/>
          <w:marBottom w:val="0"/>
          <w:divBdr>
            <w:top w:val="none" w:sz="0" w:space="0" w:color="auto"/>
            <w:left w:val="none" w:sz="0" w:space="0" w:color="auto"/>
            <w:bottom w:val="none" w:sz="0" w:space="0" w:color="auto"/>
            <w:right w:val="none" w:sz="0" w:space="0" w:color="auto"/>
          </w:divBdr>
        </w:div>
      </w:divsChild>
    </w:div>
    <w:div w:id="1089930516">
      <w:bodyDiv w:val="1"/>
      <w:marLeft w:val="0"/>
      <w:marRight w:val="0"/>
      <w:marTop w:val="0"/>
      <w:marBottom w:val="0"/>
      <w:divBdr>
        <w:top w:val="none" w:sz="0" w:space="0" w:color="auto"/>
        <w:left w:val="none" w:sz="0" w:space="0" w:color="auto"/>
        <w:bottom w:val="none" w:sz="0" w:space="0" w:color="auto"/>
        <w:right w:val="none" w:sz="0" w:space="0" w:color="auto"/>
      </w:divBdr>
    </w:div>
    <w:div w:id="1104231310">
      <w:bodyDiv w:val="1"/>
      <w:marLeft w:val="0"/>
      <w:marRight w:val="0"/>
      <w:marTop w:val="0"/>
      <w:marBottom w:val="0"/>
      <w:divBdr>
        <w:top w:val="none" w:sz="0" w:space="0" w:color="auto"/>
        <w:left w:val="none" w:sz="0" w:space="0" w:color="auto"/>
        <w:bottom w:val="none" w:sz="0" w:space="0" w:color="auto"/>
        <w:right w:val="none" w:sz="0" w:space="0" w:color="auto"/>
      </w:divBdr>
    </w:div>
    <w:div w:id="1162040839">
      <w:bodyDiv w:val="1"/>
      <w:marLeft w:val="0"/>
      <w:marRight w:val="0"/>
      <w:marTop w:val="0"/>
      <w:marBottom w:val="0"/>
      <w:divBdr>
        <w:top w:val="none" w:sz="0" w:space="0" w:color="auto"/>
        <w:left w:val="none" w:sz="0" w:space="0" w:color="auto"/>
        <w:bottom w:val="none" w:sz="0" w:space="0" w:color="auto"/>
        <w:right w:val="none" w:sz="0" w:space="0" w:color="auto"/>
      </w:divBdr>
    </w:div>
    <w:div w:id="141913428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09445854">
      <w:bodyDiv w:val="1"/>
      <w:marLeft w:val="0"/>
      <w:marRight w:val="0"/>
      <w:marTop w:val="0"/>
      <w:marBottom w:val="0"/>
      <w:divBdr>
        <w:top w:val="none" w:sz="0" w:space="0" w:color="auto"/>
        <w:left w:val="none" w:sz="0" w:space="0" w:color="auto"/>
        <w:bottom w:val="none" w:sz="0" w:space="0" w:color="auto"/>
        <w:right w:val="none" w:sz="0" w:space="0" w:color="auto"/>
      </w:divBdr>
    </w:div>
    <w:div w:id="1636257514">
      <w:bodyDiv w:val="1"/>
      <w:marLeft w:val="0"/>
      <w:marRight w:val="0"/>
      <w:marTop w:val="0"/>
      <w:marBottom w:val="0"/>
      <w:divBdr>
        <w:top w:val="none" w:sz="0" w:space="0" w:color="auto"/>
        <w:left w:val="none" w:sz="0" w:space="0" w:color="auto"/>
        <w:bottom w:val="none" w:sz="0" w:space="0" w:color="auto"/>
        <w:right w:val="none" w:sz="0" w:space="0" w:color="auto"/>
      </w:divBdr>
      <w:divsChild>
        <w:div w:id="1507478094">
          <w:marLeft w:val="504"/>
          <w:marRight w:val="0"/>
          <w:marTop w:val="58"/>
          <w:marBottom w:val="51"/>
          <w:divBdr>
            <w:top w:val="none" w:sz="0" w:space="0" w:color="auto"/>
            <w:left w:val="none" w:sz="0" w:space="0" w:color="auto"/>
            <w:bottom w:val="none" w:sz="0" w:space="0" w:color="auto"/>
            <w:right w:val="none" w:sz="0" w:space="0" w:color="auto"/>
          </w:divBdr>
        </w:div>
        <w:div w:id="153884609">
          <w:marLeft w:val="504"/>
          <w:marRight w:val="0"/>
          <w:marTop w:val="58"/>
          <w:marBottom w:val="51"/>
          <w:divBdr>
            <w:top w:val="none" w:sz="0" w:space="0" w:color="auto"/>
            <w:left w:val="none" w:sz="0" w:space="0" w:color="auto"/>
            <w:bottom w:val="none" w:sz="0" w:space="0" w:color="auto"/>
            <w:right w:val="none" w:sz="0" w:space="0" w:color="auto"/>
          </w:divBdr>
        </w:div>
      </w:divsChild>
    </w:div>
    <w:div w:id="1972898899">
      <w:bodyDiv w:val="1"/>
      <w:marLeft w:val="0"/>
      <w:marRight w:val="0"/>
      <w:marTop w:val="0"/>
      <w:marBottom w:val="0"/>
      <w:divBdr>
        <w:top w:val="none" w:sz="0" w:space="0" w:color="auto"/>
        <w:left w:val="none" w:sz="0" w:space="0" w:color="auto"/>
        <w:bottom w:val="none" w:sz="0" w:space="0" w:color="auto"/>
        <w:right w:val="none" w:sz="0" w:space="0" w:color="auto"/>
      </w:divBdr>
    </w:div>
    <w:div w:id="213837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qld.gov.au/view/html/inforce/current/sl-2011-0240"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when-you-need-licence/work-outside-your-licence-class-incidental-wor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6.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swiss"/>
    <w:notTrueType/>
    <w:pitch w:val="variable"/>
    <w:sig w:usb0="00000003" w:usb1="00000000" w:usb2="00000000" w:usb3="00000000" w:csb0="00000001" w:csb1="00000000"/>
  </w:font>
  <w:font w:name="Helvetica Neue">
    <w:altName w:val="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B57BE"/>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DC1DDAA2-8A89-40A4-8440-5FD1C6783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79</TotalTime>
  <Pages>25</Pages>
  <Words>4037</Words>
  <Characters>23017</Characters>
  <Application>Microsoft Office Word</Application>
  <DocSecurity>8</DocSecurity>
  <Lines>191</Lines>
  <Paragraphs>53</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LUI, Jacob (jlui23)</cp:lastModifiedBy>
  <cp:revision>14</cp:revision>
  <cp:lastPrinted>2019-05-27T02:31:00Z</cp:lastPrinted>
  <dcterms:created xsi:type="dcterms:W3CDTF">2020-11-24T05:02:00Z</dcterms:created>
  <dcterms:modified xsi:type="dcterms:W3CDTF">2020-11-26T04:12:00Z</dcterms:modified>
  <cp:contentStatus>v1-2_02/10/2019</cp:contentStatus>
</cp:coreProperties>
</file>