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7F75" w:rsidRPr="00B77F75" w:rsidRDefault="00B77F75" w:rsidP="00B77F75">
      <w:r w:rsidRPr="00B77F75">
        <w:rPr>
          <w:noProof/>
          <w:lang w:eastAsia="en-AU"/>
        </w:rPr>
        <w:drawing>
          <wp:anchor distT="0" distB="0" distL="114300" distR="114300" simplePos="0" relativeHeight="251659264" behindDoc="1" locked="0" layoutInCell="1" allowOverlap="1" wp14:anchorId="709FC861" wp14:editId="3CD71D5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238E3075" wp14:editId="20E5D0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510EC1" w:rsidRPr="00361DB7" w:rsidRDefault="00D7277B"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EndPr/>
                              <w:sdtContent>
                                <w:r w:rsidR="00510EC1">
                                  <w:rPr>
                                    <w:rFonts w:ascii="Arial Narrow" w:hAnsi="Arial Narrow" w:cs="Arial"/>
                                    <w:b/>
                                    <w:w w:val="90"/>
                                    <w:sz w:val="48"/>
                                    <w:szCs w:val="46"/>
                                  </w:rPr>
                                  <w:t>BSBWHS410</w:t>
                                </w:r>
                              </w:sdtContent>
                            </w:sdt>
                          </w:p>
                          <w:p w:rsidR="00510EC1" w:rsidRPr="00E623C6" w:rsidRDefault="00D7277B"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510EC1">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38E307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rsidR="00510EC1" w:rsidRPr="00361DB7" w:rsidRDefault="00510EC1"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510EC1" w:rsidRPr="00E623C6" w:rsidRDefault="00510EC1"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rsidR="00B77F75" w:rsidRPr="00B77F75" w:rsidRDefault="00B77F75" w:rsidP="00B77F75">
      <w:pPr>
        <w:spacing w:after="0" w:line="240" w:lineRule="auto"/>
        <w:jc w:val="center"/>
        <w:rPr>
          <w:rFonts w:ascii="Arial" w:eastAsia="Times New Roman" w:hAnsi="Arial" w:cs="Times New Roman"/>
          <w:szCs w:val="20"/>
        </w:rPr>
      </w:pPr>
    </w:p>
    <w:p w:rsidR="00B77F75" w:rsidRPr="00B77F75" w:rsidRDefault="00B77F75" w:rsidP="00B77F75">
      <w:pPr>
        <w:rPr>
          <w:i/>
          <w:sz w:val="20"/>
        </w:rPr>
        <w:sectPr w:rsidR="00B77F75" w:rsidRPr="00B77F75" w:rsidSect="00CC205F">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B86EE5C" wp14:editId="7272FC4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510EC1" w:rsidRPr="00C376ED" w:rsidRDefault="00510EC1"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12572">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10EC1" w:rsidRPr="00C376ED" w:rsidRDefault="00510EC1" w:rsidP="00B77F75">
                            <w:pPr>
                              <w:jc w:val="center"/>
                              <w:rPr>
                                <w:rFonts w:ascii="Arial" w:hAnsi="Arial" w:cs="Arial"/>
                                <w:sz w:val="20"/>
                              </w:rPr>
                            </w:pPr>
                          </w:p>
                          <w:p w:rsidR="00510EC1" w:rsidRPr="00C376ED" w:rsidRDefault="00510EC1"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6EE5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510EC1" w:rsidRPr="00C376ED" w:rsidRDefault="00510EC1"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12572">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10EC1" w:rsidRPr="00C376ED" w:rsidRDefault="00510EC1" w:rsidP="00B77F75">
                      <w:pPr>
                        <w:jc w:val="center"/>
                        <w:rPr>
                          <w:rFonts w:ascii="Arial" w:hAnsi="Arial" w:cs="Arial"/>
                          <w:sz w:val="20"/>
                        </w:rPr>
                      </w:pPr>
                    </w:p>
                    <w:p w:rsidR="00510EC1" w:rsidRPr="00C376ED" w:rsidRDefault="00510EC1"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EndPr/>
        <w:sdtContent>
          <w:r w:rsidRPr="00063F9A">
            <w:rPr>
              <w:rFonts w:ascii="Arial" w:hAnsi="Arial" w:cs="Arial"/>
              <w:b/>
            </w:rPr>
            <w:t>BSBWHS410</w:t>
          </w:r>
        </w:sdtContent>
      </w:sdt>
    </w:p>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CC205F">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Student name</w:t>
            </w:r>
          </w:p>
        </w:tc>
        <w:tc>
          <w:tcPr>
            <w:tcW w:w="5583" w:type="dxa"/>
          </w:tcPr>
          <w:p w:rsidR="00F061C4" w:rsidRPr="00F061C4" w:rsidRDefault="00D014B5" w:rsidP="00F061C4">
            <w:pPr>
              <w:rPr>
                <w:rFonts w:ascii="Arial" w:hAnsi="Arial" w:cs="Arial"/>
              </w:rPr>
            </w:pPr>
            <w:permStart w:id="605511737" w:edGrp="everyone"/>
            <w:r>
              <w:rPr>
                <w:rFonts w:ascii="Arial" w:hAnsi="Arial" w:cs="Arial"/>
              </w:rPr>
              <w:t>BENJAMIN WILLIAMS</w:t>
            </w:r>
            <w:permEnd w:id="605511737"/>
          </w:p>
        </w:tc>
      </w:tr>
      <w:tr w:rsidR="00F061C4" w:rsidRPr="00F061C4" w:rsidTr="00CC205F">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19-01-06T00:00:00Z">
              <w:dateFormat w:val="d/MM/yyyy"/>
              <w:lid w:val="en-AU"/>
              <w:storeMappedDataAs w:val="dateTime"/>
              <w:calendar w:val="gregorian"/>
            </w:date>
          </w:sdtPr>
          <w:sdtEndPr/>
          <w:sdtContent>
            <w:permStart w:id="162209553" w:edGrp="everyone" w:displacedByCustomXml="prev"/>
            <w:tc>
              <w:tcPr>
                <w:tcW w:w="5583" w:type="dxa"/>
              </w:tcPr>
              <w:p w:rsidR="00F061C4" w:rsidRPr="00F061C4" w:rsidRDefault="00912572" w:rsidP="00F061C4">
                <w:pPr>
                  <w:rPr>
                    <w:rFonts w:ascii="Arial" w:hAnsi="Arial" w:cs="Arial"/>
                  </w:rPr>
                </w:pPr>
                <w:r>
                  <w:rPr>
                    <w:rFonts w:ascii="Arial" w:hAnsi="Arial" w:cs="Arial"/>
                  </w:rPr>
                  <w:t>6/01/2019</w:t>
                </w:r>
              </w:p>
            </w:tc>
            <w:permEnd w:id="162209553" w:displacedByCustomXml="next"/>
          </w:sdtContent>
        </w:sdt>
      </w:tr>
    </w:tbl>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CC205F">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rsidR="00F061C4" w:rsidRPr="00F061C4" w:rsidRDefault="00F061C4" w:rsidP="00F061C4">
            <w:pPr>
              <w:rPr>
                <w:rFonts w:ascii="Arial" w:hAnsi="Arial" w:cs="Arial"/>
              </w:rPr>
            </w:pPr>
            <w:permStart w:id="1952397348" w:edGrp="everyone"/>
            <w:permEnd w:id="1952397348"/>
          </w:p>
        </w:tc>
      </w:tr>
      <w:tr w:rsidR="00F061C4" w:rsidRPr="00F061C4" w:rsidTr="00CC205F">
        <w:tc>
          <w:tcPr>
            <w:tcW w:w="3652" w:type="dxa"/>
            <w:shd w:val="clear" w:color="auto" w:fill="D9D9D9" w:themeFill="background1" w:themeFillShade="D9"/>
          </w:tcPr>
          <w:p w:rsidR="00F061C4" w:rsidRPr="00F061C4" w:rsidRDefault="00F061C4" w:rsidP="00F061C4">
            <w:pPr>
              <w:rPr>
                <w:rFonts w:ascii="Arial" w:hAnsi="Arial" w:cs="Arial"/>
                <w:b/>
              </w:rPr>
            </w:pPr>
            <w:permStart w:id="635185308"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EndPr/>
          <w:sdtContent>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635185308"/>
      <w:tr w:rsidR="00F061C4" w:rsidRPr="00F061C4" w:rsidTr="00CC205F">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rsidR="00F061C4" w:rsidRPr="00F061C4" w:rsidRDefault="00D7277B"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68532654" w:edGrp="everyone"/>
                <w:r w:rsidR="00F061C4" w:rsidRPr="00F061C4">
                  <w:rPr>
                    <w:rFonts w:ascii="Segoe UI Symbol" w:hAnsi="Segoe UI Symbol" w:cs="Segoe UI Symbol"/>
                  </w:rPr>
                  <w:t>☐</w:t>
                </w:r>
                <w:permEnd w:id="268532654"/>
              </w:sdtContent>
            </w:sdt>
            <w:r w:rsidR="00F061C4" w:rsidRPr="00F061C4">
              <w:rPr>
                <w:rFonts w:ascii="Arial" w:hAnsi="Arial" w:cs="Arial"/>
              </w:rPr>
              <w:t xml:space="preserve"> Competent</w:t>
            </w:r>
          </w:p>
          <w:p w:rsidR="00F061C4" w:rsidRPr="00F061C4" w:rsidRDefault="00D7277B"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69480857" w:edGrp="everyone"/>
                <w:r w:rsidR="00F061C4" w:rsidRPr="00F061C4">
                  <w:rPr>
                    <w:rFonts w:ascii="Segoe UI Symbol" w:hAnsi="Segoe UI Symbol" w:cs="Segoe UI Symbol"/>
                  </w:rPr>
                  <w:t>☐</w:t>
                </w:r>
                <w:permEnd w:id="69480857"/>
              </w:sdtContent>
            </w:sdt>
            <w:r w:rsidR="00F061C4" w:rsidRPr="00F061C4">
              <w:rPr>
                <w:rFonts w:ascii="Arial" w:hAnsi="Arial" w:cs="Arial"/>
              </w:rPr>
              <w:t xml:space="preserve"> Not Yet Competent</w:t>
            </w:r>
          </w:p>
        </w:tc>
      </w:tr>
    </w:tbl>
    <w:p w:rsidR="00F061C4" w:rsidRPr="00F061C4" w:rsidRDefault="00F061C4" w:rsidP="00F061C4">
      <w:pPr>
        <w:spacing w:after="0" w:line="240" w:lineRule="auto"/>
        <w:rPr>
          <w:rFonts w:ascii="Arial" w:hAnsi="Arial" w:cs="Arial"/>
        </w:rPr>
      </w:pPr>
    </w:p>
    <w:p w:rsidR="001772F4" w:rsidRPr="00063F9A" w:rsidRDefault="001772F4" w:rsidP="00063F9A">
      <w:pPr>
        <w:spacing w:after="0" w:line="240" w:lineRule="auto"/>
        <w:rPr>
          <w:rFonts w:ascii="Arial" w:hAnsi="Arial" w:cs="Arial"/>
        </w:rPr>
      </w:pPr>
    </w:p>
    <w:p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rsidR="006F58F3" w:rsidRPr="00063F9A" w:rsidRDefault="006F58F3" w:rsidP="00063F9A">
      <w:pPr>
        <w:spacing w:after="0" w:line="240" w:lineRule="auto"/>
        <w:rPr>
          <w:rFonts w:ascii="Arial" w:hAnsi="Arial" w:cs="Arial"/>
        </w:rPr>
      </w:pPr>
    </w:p>
    <w:p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rsidTr="0051671E">
        <w:tc>
          <w:tcPr>
            <w:tcW w:w="4624" w:type="dxa"/>
            <w:shd w:val="clear" w:color="auto" w:fill="232F84"/>
          </w:tcPr>
          <w:p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rsidTr="00F061C4">
        <w:trPr>
          <w:trHeight w:val="102"/>
        </w:trPr>
        <w:tc>
          <w:tcPr>
            <w:tcW w:w="4624" w:type="dxa"/>
            <w:shd w:val="clear" w:color="auto" w:fill="A1D7E1"/>
          </w:tcPr>
          <w:p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273"/>
        </w:trPr>
        <w:tc>
          <w:tcPr>
            <w:tcW w:w="4624" w:type="dxa"/>
            <w:shd w:val="clear" w:color="auto" w:fill="A1D7E1"/>
          </w:tcPr>
          <w:p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rsidTr="00F061C4">
        <w:trPr>
          <w:trHeight w:val="273"/>
        </w:trPr>
        <w:tc>
          <w:tcPr>
            <w:tcW w:w="4624" w:type="dxa"/>
            <w:shd w:val="clear" w:color="auto" w:fill="A1D7E1"/>
          </w:tcPr>
          <w:p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rsidR="006F58F3" w:rsidRPr="00063F9A" w:rsidRDefault="006F58F3" w:rsidP="00063F9A">
      <w:pPr>
        <w:spacing w:after="0" w:line="240" w:lineRule="auto"/>
        <w:rPr>
          <w:rFonts w:ascii="Arial" w:hAnsi="Arial" w:cs="Arial"/>
        </w:rPr>
      </w:pPr>
    </w:p>
    <w:p w:rsidR="00824A76" w:rsidRPr="00063F9A" w:rsidRDefault="00824A76" w:rsidP="00063F9A">
      <w:pPr>
        <w:spacing w:after="0" w:line="240" w:lineRule="auto"/>
        <w:rPr>
          <w:rFonts w:ascii="Arial" w:hAnsi="Arial" w:cs="Arial"/>
        </w:rPr>
      </w:pPr>
      <w:r w:rsidRPr="00063F9A">
        <w:rPr>
          <w:rFonts w:ascii="Arial" w:hAnsi="Arial" w:cs="Arial"/>
        </w:rPr>
        <w:br w:type="page"/>
      </w:r>
    </w:p>
    <w:p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ACTIVITIES</w:t>
      </w:r>
    </w:p>
    <w:p w:rsidR="0073355C" w:rsidRPr="00063F9A" w:rsidRDefault="0073355C"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rsidTr="00CD4E0F">
        <w:tc>
          <w:tcPr>
            <w:tcW w:w="2292" w:type="dxa"/>
            <w:shd w:val="clear" w:color="auto" w:fill="D9D9D9" w:themeFill="background1" w:themeFillShade="D9"/>
          </w:tcPr>
          <w:p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rsidR="00CD4E0F" w:rsidRPr="00063F9A" w:rsidRDefault="00AB176C" w:rsidP="00063F9A">
            <w:pPr>
              <w:rPr>
                <w:rFonts w:ascii="Arial" w:hAnsi="Arial" w:cs="Arial"/>
              </w:rPr>
            </w:pPr>
            <w:permStart w:id="172630441" w:edGrp="everyone"/>
            <w:r>
              <w:rPr>
                <w:rFonts w:ascii="Arial" w:hAnsi="Arial" w:cs="Arial"/>
              </w:rPr>
              <w:t>EDSS</w:t>
            </w:r>
            <w:permEnd w:id="172630441"/>
          </w:p>
        </w:tc>
      </w:tr>
    </w:tbl>
    <w:p w:rsidR="00CD4E0F" w:rsidRPr="00063F9A" w:rsidRDefault="00CD4E0F"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63F9A" w:rsidTr="00CD4E0F">
        <w:tc>
          <w:tcPr>
            <w:tcW w:w="9235" w:type="dxa"/>
            <w:shd w:val="clear" w:color="auto" w:fill="232F84"/>
          </w:tcPr>
          <w:p w:rsidR="00CD4E0F" w:rsidRPr="00063F9A" w:rsidRDefault="00CD4E0F" w:rsidP="008616DF">
            <w:pPr>
              <w:numPr>
                <w:ilvl w:val="0"/>
                <w:numId w:val="4"/>
              </w:numPr>
              <w:rPr>
                <w:rFonts w:ascii="Arial" w:hAnsi="Arial" w:cs="Arial"/>
                <w:b/>
              </w:rPr>
            </w:pPr>
          </w:p>
        </w:tc>
      </w:tr>
      <w:tr w:rsidR="00CD4E0F" w:rsidRPr="00063F9A" w:rsidTr="00F061C4">
        <w:tc>
          <w:tcPr>
            <w:tcW w:w="9235" w:type="dxa"/>
            <w:shd w:val="clear" w:color="auto" w:fill="A1D7E1"/>
          </w:tcPr>
          <w:p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rsidR="00CD4E0F" w:rsidRDefault="00CD4E0F" w:rsidP="00063F9A">
      <w:pPr>
        <w:spacing w:after="0" w:line="240" w:lineRule="auto"/>
        <w:rPr>
          <w:rFonts w:ascii="Arial" w:hAnsi="Arial" w:cs="Arial"/>
        </w:rPr>
      </w:pPr>
    </w:p>
    <w:p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EE67C9">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chemical hazard</w:t>
            </w:r>
          </w:p>
        </w:tc>
      </w:tr>
      <w:tr w:rsidR="00EE67C9" w:rsidTr="00EE67C9">
        <w:trPr>
          <w:trHeight w:val="850"/>
        </w:trPr>
        <w:tc>
          <w:tcPr>
            <w:tcW w:w="9242" w:type="dxa"/>
          </w:tcPr>
          <w:p w:rsidR="008616DF" w:rsidRDefault="00DE4B33" w:rsidP="00063F9A">
            <w:pPr>
              <w:rPr>
                <w:rFonts w:ascii="Arial" w:hAnsi="Arial" w:cs="Arial"/>
              </w:rPr>
            </w:pPr>
            <w:permStart w:id="570318564" w:edGrp="everyone"/>
            <w:r>
              <w:rPr>
                <w:rFonts w:ascii="Arial" w:hAnsi="Arial" w:cs="Arial"/>
              </w:rPr>
              <w:t>Hydrogen sulphide (CAS# 7783-06-4)</w:t>
            </w:r>
          </w:p>
          <w:p w:rsidR="00DE4B33" w:rsidRDefault="00DE4B33" w:rsidP="00DE4B33">
            <w:pPr>
              <w:rPr>
                <w:rFonts w:ascii="Arial" w:hAnsi="Arial" w:cs="Arial"/>
              </w:rPr>
            </w:pPr>
            <w:r>
              <w:rPr>
                <w:rFonts w:ascii="Arial" w:hAnsi="Arial" w:cs="Arial"/>
              </w:rPr>
              <w:t>Flammable gas - category 1</w:t>
            </w:r>
          </w:p>
          <w:p w:rsidR="00DE4B33" w:rsidRDefault="00DE4B33" w:rsidP="00DE4B33">
            <w:pPr>
              <w:rPr>
                <w:rFonts w:ascii="Arial" w:hAnsi="Arial" w:cs="Arial"/>
              </w:rPr>
            </w:pPr>
            <w:r>
              <w:rPr>
                <w:rFonts w:ascii="Arial" w:hAnsi="Arial" w:cs="Arial"/>
              </w:rPr>
              <w:t xml:space="preserve">Gasses under pressure </w:t>
            </w:r>
          </w:p>
          <w:p w:rsidR="00DE4B33" w:rsidRDefault="00DE4B33" w:rsidP="00DE4B33">
            <w:pPr>
              <w:rPr>
                <w:rFonts w:ascii="Arial" w:hAnsi="Arial" w:cs="Arial"/>
              </w:rPr>
            </w:pPr>
            <w:r>
              <w:rPr>
                <w:rFonts w:ascii="Arial" w:hAnsi="Arial" w:cs="Arial"/>
              </w:rPr>
              <w:t>Acute toxicity - category 2</w:t>
            </w:r>
          </w:p>
          <w:p w:rsidR="00DE4B33" w:rsidRPr="007C577E" w:rsidRDefault="00DE4B33" w:rsidP="00DE4B33">
            <w:pPr>
              <w:rPr>
                <w:rFonts w:ascii="Arial" w:hAnsi="Arial" w:cs="Arial"/>
              </w:rPr>
            </w:pPr>
            <w:r w:rsidRPr="007C577E">
              <w:rPr>
                <w:rFonts w:ascii="Arial" w:hAnsi="Arial" w:cs="Arial"/>
              </w:rPr>
              <w:t xml:space="preserve">H220 (Extremely flammable gas) </w:t>
            </w:r>
          </w:p>
          <w:p w:rsidR="00DE4B33" w:rsidRDefault="00DE4B33" w:rsidP="00DE4B33">
            <w:pPr>
              <w:rPr>
                <w:rFonts w:ascii="Arial" w:hAnsi="Arial" w:cs="Arial"/>
              </w:rPr>
            </w:pPr>
            <w:r w:rsidRPr="007C577E">
              <w:rPr>
                <w:rFonts w:ascii="Arial" w:hAnsi="Arial" w:cs="Arial"/>
              </w:rPr>
              <w:t>H330 (Fatal if inhaled)</w:t>
            </w:r>
          </w:p>
          <w:p w:rsidR="00B40490" w:rsidRDefault="00B40490" w:rsidP="00DE4B33">
            <w:pPr>
              <w:rPr>
                <w:rFonts w:ascii="Arial" w:hAnsi="Arial" w:cs="Arial"/>
              </w:rPr>
            </w:pPr>
            <w:r w:rsidRPr="00B40490">
              <w:rPr>
                <w:rFonts w:ascii="Arial" w:hAnsi="Arial" w:cs="Arial"/>
              </w:rPr>
              <w:t xml:space="preserve">Hydrogen </w:t>
            </w:r>
            <w:r>
              <w:rPr>
                <w:rFonts w:ascii="Arial" w:hAnsi="Arial" w:cs="Arial"/>
              </w:rPr>
              <w:t>sulphide</w:t>
            </w:r>
            <w:r w:rsidRPr="00B40490">
              <w:rPr>
                <w:rFonts w:ascii="Arial" w:hAnsi="Arial" w:cs="Arial"/>
              </w:rPr>
              <w:t xml:space="preserve"> is a colo</w:t>
            </w:r>
            <w:r>
              <w:rPr>
                <w:rFonts w:ascii="Arial" w:hAnsi="Arial" w:cs="Arial"/>
              </w:rPr>
              <w:t>u</w:t>
            </w:r>
            <w:r w:rsidRPr="00B40490">
              <w:rPr>
                <w:rFonts w:ascii="Arial" w:hAnsi="Arial" w:cs="Arial"/>
              </w:rPr>
              <w:t>rless, flammable, extremely hazardous gas with a “rotten egg” smell. It occurs naturally in crude petroleum and natural gas, and can be produced by the breakdown of organic matter and human/ animal wastes (e.g., sewage). It is heavier than air and can collect in low-lying and enclosed, poorly ventilated areas such as basements, manholes, sewer lines and underground telephone/electrical vaults.</w:t>
            </w:r>
          </w:p>
          <w:permEnd w:id="570318564"/>
          <w:p w:rsidR="008616DF" w:rsidRDefault="008616DF" w:rsidP="00063F9A">
            <w:pPr>
              <w:rPr>
                <w:rFonts w:ascii="Arial" w:hAnsi="Arial" w:cs="Arial"/>
              </w:rPr>
            </w:pPr>
          </w:p>
          <w:p w:rsidR="00F061C4" w:rsidRDefault="00F061C4" w:rsidP="00063F9A">
            <w:pPr>
              <w:rPr>
                <w:rFonts w:ascii="Arial" w:hAnsi="Arial" w:cs="Arial"/>
              </w:rPr>
            </w:pPr>
          </w:p>
          <w:p w:rsidR="008616DF" w:rsidRDefault="008616DF" w:rsidP="00F061C4">
            <w:pPr>
              <w:rPr>
                <w:rFonts w:ascii="Arial" w:hAnsi="Arial" w:cs="Arial"/>
              </w:rPr>
            </w:pPr>
            <w:r w:rsidRPr="00971992">
              <w:rPr>
                <w:rFonts w:ascii="Arial" w:hAnsi="Arial" w:cs="Arial"/>
              </w:rPr>
              <w:t xml:space="preserve">Source(s) of information: </w:t>
            </w:r>
          </w:p>
          <w:p w:rsidR="0090577D" w:rsidRDefault="0090577D" w:rsidP="00F061C4">
            <w:pPr>
              <w:rPr>
                <w:rFonts w:ascii="Arial" w:hAnsi="Arial" w:cs="Arial"/>
              </w:rPr>
            </w:pPr>
            <w:permStart w:id="1353929705" w:edGrp="everyone"/>
            <w:r>
              <w:rPr>
                <w:rFonts w:ascii="Arial" w:hAnsi="Arial" w:cs="Arial"/>
              </w:rPr>
              <w:t xml:space="preserve">GHS - Globally Harmonised System </w:t>
            </w:r>
          </w:p>
          <w:p w:rsidR="00F061C4" w:rsidRDefault="00CE6669" w:rsidP="00F061C4">
            <w:pPr>
              <w:rPr>
                <w:rFonts w:ascii="Arial" w:hAnsi="Arial" w:cs="Arial"/>
              </w:rPr>
            </w:pPr>
            <w:r>
              <w:rPr>
                <w:rFonts w:ascii="Arial" w:hAnsi="Arial" w:cs="Arial"/>
              </w:rPr>
              <w:t>Managing Risks of Hazardous Chemicals in the Workplace - Code of Practice 2013</w:t>
            </w:r>
          </w:p>
          <w:p w:rsidR="00F061C4" w:rsidRDefault="00CE6669" w:rsidP="00F061C4">
            <w:pPr>
              <w:rPr>
                <w:rFonts w:ascii="Arial" w:hAnsi="Arial" w:cs="Arial"/>
              </w:rPr>
            </w:pPr>
            <w:r>
              <w:rPr>
                <w:rFonts w:ascii="Arial" w:hAnsi="Arial" w:cs="Arial"/>
              </w:rPr>
              <w:t>Workplace Exposure Standards for Airborne contaminants - Safe work Australia</w:t>
            </w:r>
          </w:p>
          <w:p w:rsidR="00F061C4" w:rsidRPr="000F2AE2" w:rsidRDefault="00336ECC" w:rsidP="00F061C4">
            <w:pPr>
              <w:rPr>
                <w:rFonts w:ascii="Arial" w:hAnsi="Arial" w:cs="Arial"/>
              </w:rPr>
            </w:pPr>
            <w:r>
              <w:rPr>
                <w:rFonts w:ascii="Arial" w:hAnsi="Arial" w:cs="Arial"/>
              </w:rPr>
              <w:t>Confined Spaces - Code of Practice 2011</w:t>
            </w:r>
            <w:permEnd w:id="1353929705"/>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physical hazard</w:t>
            </w:r>
          </w:p>
        </w:tc>
      </w:tr>
      <w:tr w:rsidR="00EE67C9" w:rsidTr="00CE7698">
        <w:trPr>
          <w:trHeight w:val="850"/>
        </w:trPr>
        <w:tc>
          <w:tcPr>
            <w:tcW w:w="9242" w:type="dxa"/>
          </w:tcPr>
          <w:p w:rsidR="008616DF" w:rsidRDefault="00326C61" w:rsidP="008616DF">
            <w:pPr>
              <w:rPr>
                <w:rFonts w:ascii="Arial" w:hAnsi="Arial" w:cs="Arial"/>
              </w:rPr>
            </w:pPr>
            <w:permStart w:id="613234218" w:edGrp="everyone"/>
            <w:r>
              <w:rPr>
                <w:rFonts w:ascii="Arial" w:hAnsi="Arial" w:cs="Arial"/>
              </w:rPr>
              <w:t>Noise</w:t>
            </w:r>
          </w:p>
          <w:p w:rsidR="00A3487B" w:rsidRPr="00A3487B" w:rsidRDefault="00A3487B" w:rsidP="00A3487B">
            <w:pPr>
              <w:rPr>
                <w:rFonts w:ascii="Arial" w:hAnsi="Arial" w:cs="Arial"/>
              </w:rPr>
            </w:pPr>
            <w:r w:rsidRPr="00A3487B">
              <w:rPr>
                <w:rFonts w:ascii="Arial" w:hAnsi="Arial" w:cs="Arial"/>
              </w:rPr>
              <w:t>Noise at the workplace that exceeds the exposure standard and is not controlled is a major cause of hearing loss to workers. A significant loss of hearing contributes to social isolation and reduced quality of life, career prospects, increased absenteeism, worker turnover and lowered work performance. It can also be a contributing factor to workplace injuries and accidents.</w:t>
            </w:r>
          </w:p>
          <w:p w:rsidR="00A3487B" w:rsidRPr="00A3487B" w:rsidRDefault="00A3487B" w:rsidP="00A3487B">
            <w:pPr>
              <w:rPr>
                <w:rFonts w:ascii="Arial" w:hAnsi="Arial" w:cs="Arial"/>
              </w:rPr>
            </w:pPr>
            <w:r w:rsidRPr="00A3487B">
              <w:rPr>
                <w:rFonts w:ascii="Arial" w:hAnsi="Arial" w:cs="Arial"/>
              </w:rPr>
              <w:t xml:space="preserve">A person conducting a business or undertaking (PCBU) must ensure that workers are not exposed to noise that exceeds the exposure standard for noise. The exposure standard for noise is defined in the WHS Regulation as LAeq,8h of 85 dB(A) or an </w:t>
            </w:r>
            <w:proofErr w:type="spellStart"/>
            <w:r w:rsidRPr="00A3487B">
              <w:rPr>
                <w:rFonts w:ascii="Arial" w:hAnsi="Arial" w:cs="Arial"/>
              </w:rPr>
              <w:t>LC,peak</w:t>
            </w:r>
            <w:proofErr w:type="spellEnd"/>
            <w:r w:rsidRPr="00A3487B">
              <w:rPr>
                <w:rFonts w:ascii="Arial" w:hAnsi="Arial" w:cs="Arial"/>
              </w:rPr>
              <w:t xml:space="preserve"> of 140 dB(C).</w:t>
            </w:r>
          </w:p>
          <w:p w:rsidR="008616DF" w:rsidRDefault="00A3487B" w:rsidP="008616DF">
            <w:pPr>
              <w:rPr>
                <w:rFonts w:ascii="Arial" w:hAnsi="Arial" w:cs="Arial"/>
              </w:rPr>
            </w:pPr>
            <w:r w:rsidRPr="00A3487B">
              <w:rPr>
                <w:rFonts w:ascii="Arial" w:hAnsi="Arial" w:cs="Arial"/>
              </w:rPr>
              <w:t>There are requirements for designers, manufacturers, importers, and suppliers of plant to develop, provide and supply information about the noise emissions produced by a piece of plant.</w:t>
            </w:r>
          </w:p>
          <w:p w:rsidR="008616DF" w:rsidRDefault="009466EE" w:rsidP="008616DF">
            <w:pPr>
              <w:rPr>
                <w:rFonts w:ascii="Arial" w:hAnsi="Arial" w:cs="Arial"/>
              </w:rPr>
            </w:pPr>
            <w:r w:rsidRPr="009466EE">
              <w:rPr>
                <w:rFonts w:ascii="Arial" w:hAnsi="Arial" w:cs="Arial"/>
              </w:rPr>
              <w:t>Noise control measures are required to be implemented according to the hierarchy of control so far as reasonably practicable.</w:t>
            </w:r>
            <w:permEnd w:id="613234218"/>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Pr="000F2AE2" w:rsidRDefault="00A3487B" w:rsidP="00F061C4">
            <w:pPr>
              <w:rPr>
                <w:rFonts w:ascii="Arial" w:hAnsi="Arial" w:cs="Arial"/>
              </w:rPr>
            </w:pPr>
            <w:permStart w:id="1504542250" w:edGrp="everyone"/>
            <w:r w:rsidRPr="00A3487B">
              <w:rPr>
                <w:rFonts w:ascii="Arial" w:hAnsi="Arial" w:cs="Arial"/>
              </w:rPr>
              <w:t>https://www.worksafe.qld.gov.au/injury-prevention-safety/hazardous-exposures/noise</w:t>
            </w:r>
            <w:permEnd w:id="1504542250"/>
          </w:p>
        </w:tc>
      </w:tr>
    </w:tbl>
    <w:p w:rsidR="00EE67C9" w:rsidRDefault="00EE67C9" w:rsidP="00EE67C9">
      <w:pPr>
        <w:spacing w:after="0" w:line="240" w:lineRule="auto"/>
        <w:rPr>
          <w:rFonts w:ascii="Arial" w:hAnsi="Arial" w:cs="Arial"/>
        </w:rPr>
      </w:pPr>
    </w:p>
    <w:p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CE7698">
        <w:tc>
          <w:tcPr>
            <w:tcW w:w="9242" w:type="dxa"/>
            <w:shd w:val="clear" w:color="auto" w:fill="D9D9D9" w:themeFill="background1" w:themeFillShade="D9"/>
          </w:tcPr>
          <w:p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rsidTr="00CE7698">
        <w:trPr>
          <w:trHeight w:val="850"/>
        </w:trPr>
        <w:tc>
          <w:tcPr>
            <w:tcW w:w="9242" w:type="dxa"/>
          </w:tcPr>
          <w:p w:rsidR="008616DF" w:rsidRDefault="00AF3652" w:rsidP="008616DF">
            <w:pPr>
              <w:rPr>
                <w:rFonts w:ascii="Arial" w:hAnsi="Arial" w:cs="Arial"/>
              </w:rPr>
            </w:pPr>
            <w:permStart w:id="1655704338" w:edGrp="everyone"/>
            <w:r>
              <w:rPr>
                <w:rFonts w:ascii="Arial" w:hAnsi="Arial" w:cs="Arial"/>
              </w:rPr>
              <w:t>A portable gas monitor would be used for the presence of Hydrogen Sulphide. Workers clip the gas monitor on either there belt or chest pocket. The gas monitor is calibrated before each shift. The calibration kit releases a small amount of gas which then activates the alarm. The gas monitor is stored in the battery charging docking station for use before the next shift An authorised person enters the work area before work to test for presence of  gas. If entering an enclosed room or work area the gas monitor can either be lowered into the work area or a probe. A record of  zero gas presence is then recorded  on the permit. On signing onto the permit workers can then proceed to work in the tested area each wearing a personal gas monitor as so the area is being continually monitored. If the monitor goes into alarm all workers leave the area immediately.</w:t>
            </w:r>
          </w:p>
          <w:p w:rsidR="008616DF" w:rsidRDefault="008616DF" w:rsidP="008616DF">
            <w:pPr>
              <w:rPr>
                <w:rFonts w:ascii="Arial" w:hAnsi="Arial" w:cs="Arial"/>
              </w:rPr>
            </w:pPr>
          </w:p>
          <w:p w:rsidR="008616DF" w:rsidRDefault="00B32C2D" w:rsidP="008616DF">
            <w:pPr>
              <w:rPr>
                <w:rFonts w:ascii="Arial" w:hAnsi="Arial" w:cs="Arial"/>
              </w:rPr>
            </w:pPr>
            <w:r>
              <w:rPr>
                <w:rFonts w:ascii="Arial" w:hAnsi="Arial" w:cs="Arial"/>
              </w:rPr>
              <w:t xml:space="preserve">The Act requires employers to establish and maintain a system for the surveillance of the health of their employees. If a risk assessment determines there is a reasonable likelihood that employees may be exposed to hazardous substances at levels exceeding accepted values, there is a requirement for specific health monitoring assess actual exposures and the effects of these exposures on employees.  </w:t>
            </w:r>
            <w:permEnd w:id="1655704338"/>
          </w:p>
          <w:p w:rsidR="008616DF" w:rsidRDefault="008616DF" w:rsidP="008616DF">
            <w:pPr>
              <w:rPr>
                <w:rFonts w:ascii="Arial" w:hAnsi="Arial" w:cs="Arial"/>
              </w:rPr>
            </w:pPr>
          </w:p>
          <w:p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rsidR="00F061C4" w:rsidRDefault="00646BB1" w:rsidP="00F061C4">
            <w:pPr>
              <w:rPr>
                <w:rFonts w:ascii="Arial" w:hAnsi="Arial" w:cs="Arial"/>
              </w:rPr>
            </w:pPr>
            <w:permStart w:id="603280003" w:edGrp="everyone"/>
            <w:r>
              <w:rPr>
                <w:rFonts w:ascii="Arial" w:hAnsi="Arial" w:cs="Arial"/>
              </w:rPr>
              <w:t>W</w:t>
            </w:r>
            <w:r w:rsidR="003940C7">
              <w:rPr>
                <w:rFonts w:ascii="Arial" w:hAnsi="Arial" w:cs="Arial"/>
              </w:rPr>
              <w:t>ork experience</w:t>
            </w:r>
          </w:p>
          <w:p w:rsidR="00F061C4" w:rsidRDefault="00563B85" w:rsidP="00F061C4">
            <w:pPr>
              <w:rPr>
                <w:rFonts w:ascii="Arial" w:hAnsi="Arial" w:cs="Arial"/>
              </w:rPr>
            </w:pPr>
            <w:r>
              <w:rPr>
                <w:rFonts w:ascii="Arial" w:hAnsi="Arial" w:cs="Arial"/>
              </w:rPr>
              <w:t>WHS Act 2011</w:t>
            </w:r>
            <w:permEnd w:id="603280003"/>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sidRPr="00EE67C9">
              <w:rPr>
                <w:rFonts w:ascii="Arial" w:hAnsi="Arial" w:cs="Arial"/>
                <w:b/>
              </w:rPr>
              <w:t xml:space="preserve">Identify and describe </w:t>
            </w:r>
            <w:r>
              <w:rPr>
                <w:rFonts w:ascii="Arial" w:hAnsi="Arial" w:cs="Arial"/>
                <w:b/>
              </w:rPr>
              <w:t>non-statutory health promotion program</w:t>
            </w:r>
          </w:p>
        </w:tc>
      </w:tr>
      <w:tr w:rsidR="00EE67C9" w:rsidTr="00CE7698">
        <w:trPr>
          <w:trHeight w:val="850"/>
        </w:trPr>
        <w:tc>
          <w:tcPr>
            <w:tcW w:w="9242" w:type="dxa"/>
          </w:tcPr>
          <w:p w:rsidR="009216BB" w:rsidRDefault="00D0673D" w:rsidP="008616DF">
            <w:pPr>
              <w:rPr>
                <w:rFonts w:ascii="Arial" w:hAnsi="Arial" w:cs="Arial"/>
              </w:rPr>
            </w:pPr>
            <w:permStart w:id="1172384341" w:edGrp="everyone"/>
            <w:r>
              <w:rPr>
                <w:rFonts w:ascii="Arial" w:hAnsi="Arial" w:cs="Arial"/>
              </w:rPr>
              <w:t xml:space="preserve">Increasing physical activity by providing health-education materials and raising awareness of the importance of regular physical activity. Tools include pamphlets and posters in busy areas, employee health-education workshops, and individual fitness coaching (when available if budget allows) - Introducing simple indoor/outdoor walking route, providing a workout facility with cardio and weight equipment, and showers within the building, and promoting employee athletic teams and having physical activity related competitions in the workplace. Active travel can be encouraged - walking and cycling, rather than driving. </w:t>
            </w:r>
          </w:p>
          <w:p w:rsidR="008616DF" w:rsidRDefault="009216BB" w:rsidP="008616DF">
            <w:pPr>
              <w:rPr>
                <w:rFonts w:ascii="Arial" w:hAnsi="Arial" w:cs="Arial"/>
              </w:rPr>
            </w:pPr>
            <w:r>
              <w:rPr>
                <w:rFonts w:ascii="Arial" w:hAnsi="Arial" w:cs="Arial"/>
              </w:rPr>
              <w:t xml:space="preserve">Employee ownership of any physical activity interventions in the workplace must be ensured, management buy-in and involvement can also be essential, particularly regarding taking time out (at lunch breaks for example) to take physical activity. Physical fitness measurement can be incorporated in workplace screening programmes, to establish baseline levels and set realist goals for improvement. </w:t>
            </w:r>
            <w:r w:rsidR="00D0673D">
              <w:rPr>
                <w:rFonts w:ascii="Arial" w:hAnsi="Arial" w:cs="Arial"/>
              </w:rPr>
              <w:t xml:space="preserve"> </w:t>
            </w:r>
            <w:permEnd w:id="1172384341"/>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1343C9" w:rsidRDefault="00996F84" w:rsidP="00F061C4">
            <w:pPr>
              <w:rPr>
                <w:rFonts w:ascii="Arial" w:hAnsi="Arial" w:cs="Arial"/>
              </w:rPr>
            </w:pPr>
            <w:permStart w:id="261454849" w:edGrp="everyone"/>
            <w:r>
              <w:rPr>
                <w:rFonts w:ascii="Arial" w:hAnsi="Arial" w:cs="Arial"/>
              </w:rPr>
              <w:t>Effective Health and Wellbeing Programs - Comcare.gov.au</w:t>
            </w:r>
          </w:p>
          <w:p w:rsidR="00F061C4" w:rsidRDefault="001343C9" w:rsidP="00F061C4">
            <w:pPr>
              <w:rPr>
                <w:rFonts w:ascii="Arial" w:hAnsi="Arial" w:cs="Arial"/>
              </w:rPr>
            </w:pPr>
            <w:r>
              <w:rPr>
                <w:rFonts w:ascii="Arial" w:hAnsi="Arial" w:cs="Arial"/>
              </w:rPr>
              <w:t xml:space="preserve">Work Health Planning Guide </w:t>
            </w:r>
            <w:r w:rsidR="00996F84">
              <w:rPr>
                <w:rFonts w:ascii="Arial" w:hAnsi="Arial" w:cs="Arial"/>
              </w:rPr>
              <w:t xml:space="preserve"> </w:t>
            </w:r>
            <w:permEnd w:id="261454849"/>
          </w:p>
        </w:tc>
      </w:tr>
      <w:tr w:rsidR="00EE67C9" w:rsidTr="00CE7698">
        <w:tc>
          <w:tcPr>
            <w:tcW w:w="9242" w:type="dxa"/>
            <w:shd w:val="clear" w:color="auto" w:fill="D9D9D9" w:themeFill="background1" w:themeFillShade="D9"/>
          </w:tcPr>
          <w:p w:rsidR="00EE67C9" w:rsidRPr="00EE67C9" w:rsidRDefault="00EE67C9" w:rsidP="00971992">
            <w:pPr>
              <w:keepNext/>
              <w:rPr>
                <w:rFonts w:ascii="Arial" w:hAnsi="Arial" w:cs="Arial"/>
                <w:b/>
              </w:rPr>
            </w:pPr>
            <w:r>
              <w:rPr>
                <w:rFonts w:ascii="Arial" w:hAnsi="Arial" w:cs="Arial"/>
                <w:b/>
              </w:rPr>
              <w:t>Differences between measure</w:t>
            </w:r>
            <w:r w:rsidR="00971992">
              <w:rPr>
                <w:rFonts w:ascii="Arial" w:hAnsi="Arial" w:cs="Arial"/>
                <w:b/>
              </w:rPr>
              <w:t xml:space="preserve">/initiative and </w:t>
            </w:r>
            <w:r>
              <w:rPr>
                <w:rFonts w:ascii="Arial" w:hAnsi="Arial" w:cs="Arial"/>
                <w:b/>
              </w:rPr>
              <w:t>program</w:t>
            </w:r>
          </w:p>
        </w:tc>
      </w:tr>
      <w:tr w:rsidR="00EE67C9" w:rsidTr="00CE7698">
        <w:trPr>
          <w:trHeight w:val="850"/>
        </w:trPr>
        <w:tc>
          <w:tcPr>
            <w:tcW w:w="9242" w:type="dxa"/>
          </w:tcPr>
          <w:p w:rsidR="00EE67C9" w:rsidRDefault="00C425DD" w:rsidP="00CE7698">
            <w:pPr>
              <w:rPr>
                <w:rFonts w:ascii="Arial" w:hAnsi="Arial" w:cs="Arial"/>
              </w:rPr>
            </w:pPr>
            <w:permStart w:id="1564048557" w:edGrp="everyone"/>
            <w:r>
              <w:rPr>
                <w:rFonts w:ascii="Arial" w:hAnsi="Arial" w:cs="Arial"/>
              </w:rPr>
              <w:t xml:space="preserve">Work-related health and safety measures and initiatives are a proven way of helping to control risks at the workplace. ‘Measures’ to promote and manage the initiatives include management support, policies, procedures, reviews, inspections, and health audits that assist to the control of risk. ‘Initiatives’ are health and safety programs that have been modified for use in the workplace. The aim is to reduce the risk of injury of disease by promoting a culture of health and well-being by the worker. These could include general health promotion measures and programs (such as a no smoking campaign), health monitoring initiatives, fitness programs and health products or services.  </w:t>
            </w:r>
            <w:permEnd w:id="1564048557"/>
          </w:p>
        </w:tc>
      </w:tr>
      <w:tr w:rsidR="00EE67C9" w:rsidTr="00CE7698">
        <w:tc>
          <w:tcPr>
            <w:tcW w:w="9242" w:type="dxa"/>
            <w:shd w:val="clear" w:color="auto" w:fill="D9D9D9" w:themeFill="background1" w:themeFillShade="D9"/>
          </w:tcPr>
          <w:p w:rsidR="00EE67C9" w:rsidRPr="00EE67C9" w:rsidRDefault="00EE67C9" w:rsidP="00CE7698">
            <w:pPr>
              <w:keepNext/>
              <w:rPr>
                <w:rFonts w:ascii="Arial" w:hAnsi="Arial" w:cs="Arial"/>
                <w:b/>
              </w:rPr>
            </w:pPr>
            <w:r>
              <w:rPr>
                <w:rFonts w:ascii="Arial" w:hAnsi="Arial" w:cs="Arial"/>
                <w:b/>
              </w:rPr>
              <w:t>Communication of findings</w:t>
            </w:r>
          </w:p>
        </w:tc>
      </w:tr>
      <w:tr w:rsidR="00EE67C9" w:rsidTr="00CE7698">
        <w:trPr>
          <w:trHeight w:val="850"/>
        </w:trPr>
        <w:tc>
          <w:tcPr>
            <w:tcW w:w="9242" w:type="dxa"/>
          </w:tcPr>
          <w:p w:rsidR="00EE67C9" w:rsidRDefault="006607F8" w:rsidP="00CE7698">
            <w:pPr>
              <w:rPr>
                <w:rFonts w:ascii="Arial" w:hAnsi="Arial" w:cs="Arial"/>
              </w:rPr>
            </w:pPr>
            <w:permStart w:id="1914310862" w:edGrp="everyone"/>
            <w:r>
              <w:rPr>
                <w:rFonts w:ascii="Arial" w:hAnsi="Arial" w:cs="Arial"/>
              </w:rPr>
              <w:t xml:space="preserve">Medical practitioners and approved persons also have specific regulatory responsibilities to the employee and employer. They are required to notify and explain the results of biological monitoring and health surveillance to the employee; and notify the employer of the outcome of the assessment and advise on the need for remedial action if any is required. </w:t>
            </w:r>
            <w:permEnd w:id="1914310862"/>
          </w:p>
        </w:tc>
      </w:tr>
    </w:tbl>
    <w:p w:rsidR="00EE67C9" w:rsidRDefault="00EE67C9" w:rsidP="00EE67C9">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F061C4" w:rsidRPr="00F061C4" w:rsidTr="00CC205F">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Activity 1</w:t>
            </w:r>
          </w:p>
        </w:tc>
        <w:permStart w:id="813442334" w:edGrp="everyone"/>
        <w:tc>
          <w:tcPr>
            <w:tcW w:w="6015" w:type="dxa"/>
          </w:tcPr>
          <w:p w:rsidR="00F061C4" w:rsidRPr="00F061C4" w:rsidRDefault="00D7277B"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813442334"/>
            <w:r w:rsidR="00F061C4" w:rsidRPr="00F061C4">
              <w:rPr>
                <w:rFonts w:ascii="Arial" w:hAnsi="Arial" w:cs="Arial"/>
              </w:rPr>
              <w:t xml:space="preserve"> Satisfactory </w:t>
            </w:r>
            <w:r w:rsidR="00F061C4" w:rsidRPr="00F061C4">
              <w:rPr>
                <w:rFonts w:ascii="Arial" w:hAnsi="Arial" w:cs="Arial"/>
              </w:rPr>
              <w:tab/>
            </w:r>
          </w:p>
          <w:p w:rsidR="00F061C4" w:rsidRPr="00F061C4" w:rsidRDefault="00D7277B"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EndPr/>
              <w:sdtContent>
                <w:permStart w:id="1417091722" w:edGrp="everyone"/>
                <w:r w:rsidR="00F061C4" w:rsidRPr="00F061C4">
                  <w:rPr>
                    <w:rFonts w:ascii="Segoe UI Symbol" w:hAnsi="Segoe UI Symbol" w:cs="Segoe UI Symbol"/>
                  </w:rPr>
                  <w:t>☐</w:t>
                </w:r>
                <w:permEnd w:id="1417091722"/>
              </w:sdtContent>
            </w:sdt>
            <w:r w:rsidR="00F061C4" w:rsidRPr="00F061C4">
              <w:rPr>
                <w:rFonts w:ascii="Arial" w:hAnsi="Arial" w:cs="Arial"/>
              </w:rPr>
              <w:t xml:space="preserve"> Not satisfactory</w:t>
            </w:r>
          </w:p>
        </w:tc>
      </w:tr>
      <w:tr w:rsidR="00F061C4" w:rsidRPr="00F061C4" w:rsidTr="00CC205F">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844923569" w:edGrp="everyone"/>
            <w:permEnd w:id="1844923569"/>
          </w:p>
        </w:tc>
      </w:tr>
    </w:tbl>
    <w:p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63F9A" w:rsidTr="00C56033">
        <w:tc>
          <w:tcPr>
            <w:tcW w:w="9235" w:type="dxa"/>
            <w:shd w:val="clear" w:color="auto" w:fill="232F84"/>
          </w:tcPr>
          <w:p w:rsidR="000B5FA2" w:rsidRPr="00063F9A" w:rsidRDefault="000B5FA2" w:rsidP="008616DF">
            <w:pPr>
              <w:pStyle w:val="ListParagraph"/>
              <w:numPr>
                <w:ilvl w:val="0"/>
                <w:numId w:val="4"/>
              </w:numPr>
              <w:rPr>
                <w:rFonts w:ascii="Arial" w:hAnsi="Arial" w:cs="Arial"/>
                <w:b/>
              </w:rPr>
            </w:pPr>
          </w:p>
        </w:tc>
      </w:tr>
      <w:tr w:rsidR="000B5FA2" w:rsidRPr="00063F9A" w:rsidTr="00F061C4">
        <w:tc>
          <w:tcPr>
            <w:tcW w:w="9235" w:type="dxa"/>
            <w:shd w:val="clear" w:color="auto" w:fill="A1D7E1"/>
          </w:tcPr>
          <w:p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rsidR="00C56033" w:rsidRDefault="00C56033" w:rsidP="00063F9A">
      <w:pPr>
        <w:spacing w:after="0" w:line="240" w:lineRule="auto"/>
        <w:rPr>
          <w:rFonts w:ascii="Arial" w:hAnsi="Arial" w:cs="Arial"/>
        </w:rPr>
      </w:pPr>
    </w:p>
    <w:p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rsidTr="00306728">
        <w:tc>
          <w:tcPr>
            <w:tcW w:w="424" w:type="dxa"/>
            <w:shd w:val="clear" w:color="auto" w:fill="D9D9D9" w:themeFill="background1" w:themeFillShade="D9"/>
          </w:tcPr>
          <w:p w:rsidR="00655791" w:rsidRPr="00063F9A" w:rsidRDefault="00655791" w:rsidP="00063F9A">
            <w:pPr>
              <w:rPr>
                <w:rFonts w:ascii="Arial" w:hAnsi="Arial" w:cs="Arial"/>
              </w:rPr>
            </w:pPr>
          </w:p>
        </w:tc>
        <w:tc>
          <w:tcPr>
            <w:tcW w:w="4413" w:type="dxa"/>
            <w:shd w:val="clear" w:color="auto" w:fill="D9D9D9" w:themeFill="background1" w:themeFillShade="D9"/>
          </w:tcPr>
          <w:p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rsidR="00306728" w:rsidRDefault="00306728" w:rsidP="00063F9A">
            <w:pPr>
              <w:rPr>
                <w:rFonts w:ascii="Arial" w:hAnsi="Arial" w:cs="Arial"/>
              </w:rPr>
            </w:pPr>
            <w:r>
              <w:rPr>
                <w:rFonts w:ascii="Arial" w:hAnsi="Arial" w:cs="Arial"/>
              </w:rPr>
              <w:t>Individual/Party 1:</w:t>
            </w:r>
          </w:p>
          <w:p w:rsidR="00306728" w:rsidRPr="00063F9A" w:rsidRDefault="003A6B27" w:rsidP="00063F9A">
            <w:pPr>
              <w:rPr>
                <w:rFonts w:ascii="Arial" w:hAnsi="Arial" w:cs="Arial"/>
              </w:rPr>
            </w:pPr>
            <w:permStart w:id="1966374472" w:edGrp="everyone"/>
            <w:r>
              <w:rPr>
                <w:rFonts w:ascii="Arial" w:hAnsi="Arial" w:cs="Arial"/>
              </w:rPr>
              <w:t>Affected workers</w:t>
            </w:r>
            <w:permEnd w:id="1966374472"/>
          </w:p>
        </w:tc>
        <w:tc>
          <w:tcPr>
            <w:tcW w:w="4412" w:type="dxa"/>
          </w:tcPr>
          <w:p w:rsidR="00306728" w:rsidRPr="00063F9A" w:rsidRDefault="00DA509E" w:rsidP="00063F9A">
            <w:pPr>
              <w:rPr>
                <w:rFonts w:ascii="Arial" w:hAnsi="Arial" w:cs="Arial"/>
              </w:rPr>
            </w:pPr>
            <w:permStart w:id="619652625" w:edGrp="everyone"/>
            <w:r>
              <w:rPr>
                <w:rFonts w:ascii="Arial" w:hAnsi="Arial" w:cs="Arial"/>
              </w:rPr>
              <w:t xml:space="preserve">To make sure we collect reliable data on the hazards. When interviewing workers about their concerns or observations, we must take written notes so that all data is recorded for later analysis. These notes will also be useful to external specialists or communications with suppliers. </w:t>
            </w:r>
            <w:permEnd w:id="619652625"/>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DA509E" w:rsidP="00306728">
            <w:pPr>
              <w:rPr>
                <w:rFonts w:ascii="Arial" w:hAnsi="Arial" w:cs="Arial"/>
              </w:rPr>
            </w:pPr>
            <w:permStart w:id="1690902969" w:edGrp="everyone"/>
            <w:r>
              <w:rPr>
                <w:rFonts w:ascii="Arial" w:hAnsi="Arial" w:cs="Arial"/>
              </w:rPr>
              <w:t xml:space="preserve">Management </w:t>
            </w:r>
            <w:permEnd w:id="1690902969"/>
          </w:p>
        </w:tc>
        <w:tc>
          <w:tcPr>
            <w:tcW w:w="4412" w:type="dxa"/>
          </w:tcPr>
          <w:p w:rsidR="00306728" w:rsidRPr="00063F9A" w:rsidRDefault="00366163" w:rsidP="00306728">
            <w:pPr>
              <w:rPr>
                <w:rFonts w:ascii="Arial" w:hAnsi="Arial" w:cs="Arial"/>
              </w:rPr>
            </w:pPr>
            <w:permStart w:id="1596410833" w:edGrp="everyone"/>
            <w:r>
              <w:rPr>
                <w:rFonts w:ascii="Arial" w:hAnsi="Arial" w:cs="Arial"/>
              </w:rPr>
              <w:t>Our duty to consult with those affected (workers and management) is mandatory. I would consult with them s</w:t>
            </w:r>
            <w:r w:rsidR="00DA509E">
              <w:rPr>
                <w:rFonts w:ascii="Arial" w:hAnsi="Arial" w:cs="Arial"/>
              </w:rPr>
              <w:t xml:space="preserve">o that staff in control of the workplace can have input to and be kept informed throughout the process. </w:t>
            </w:r>
            <w:permEnd w:id="1596410833"/>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b)</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C75FDF" w:rsidP="00306728">
            <w:pPr>
              <w:rPr>
                <w:rFonts w:ascii="Arial" w:hAnsi="Arial" w:cs="Arial"/>
              </w:rPr>
            </w:pPr>
            <w:permStart w:id="339482592" w:edGrp="everyone"/>
            <w:r>
              <w:rPr>
                <w:rFonts w:ascii="Arial" w:hAnsi="Arial" w:cs="Arial"/>
              </w:rPr>
              <w:t>Affected workers</w:t>
            </w:r>
            <w:permEnd w:id="339482592"/>
          </w:p>
        </w:tc>
        <w:tc>
          <w:tcPr>
            <w:tcW w:w="4412" w:type="dxa"/>
          </w:tcPr>
          <w:p w:rsidR="00306728" w:rsidRPr="00063F9A" w:rsidRDefault="00C75FDF" w:rsidP="00306728">
            <w:pPr>
              <w:rPr>
                <w:rFonts w:ascii="Arial" w:hAnsi="Arial" w:cs="Arial"/>
              </w:rPr>
            </w:pPr>
            <w:permStart w:id="1722942122" w:edGrp="everyone"/>
            <w:r>
              <w:rPr>
                <w:rFonts w:ascii="Arial" w:hAnsi="Arial" w:cs="Arial"/>
              </w:rPr>
              <w:t>Consulting with them will ensure ownership of the WHS measure and initiative by the workers.</w:t>
            </w:r>
            <w:r w:rsidR="00CC205F">
              <w:rPr>
                <w:rFonts w:ascii="Arial" w:hAnsi="Arial" w:cs="Arial"/>
              </w:rPr>
              <w:t xml:space="preserve"> Voluntary measures and initiatives </w:t>
            </w:r>
            <w:r w:rsidR="00E07A31">
              <w:rPr>
                <w:rFonts w:ascii="Arial" w:hAnsi="Arial" w:cs="Arial"/>
              </w:rPr>
              <w:t>will clearly list the benefits that the outcomes will provide to the affected workers and all individuals involved, both at a workplace level and a personal level.</w:t>
            </w:r>
            <w:r>
              <w:rPr>
                <w:rFonts w:ascii="Arial" w:hAnsi="Arial" w:cs="Arial"/>
              </w:rPr>
              <w:t xml:space="preserve"> </w:t>
            </w:r>
            <w:permEnd w:id="1722942122"/>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E07A31" w:rsidP="00306728">
            <w:pPr>
              <w:rPr>
                <w:rFonts w:ascii="Arial" w:hAnsi="Arial" w:cs="Arial"/>
              </w:rPr>
            </w:pPr>
            <w:permStart w:id="971406869" w:edGrp="everyone"/>
            <w:r>
              <w:rPr>
                <w:rFonts w:ascii="Arial" w:hAnsi="Arial" w:cs="Arial"/>
              </w:rPr>
              <w:t>WHS Committee</w:t>
            </w:r>
            <w:permEnd w:id="971406869"/>
          </w:p>
        </w:tc>
        <w:tc>
          <w:tcPr>
            <w:tcW w:w="4412" w:type="dxa"/>
          </w:tcPr>
          <w:p w:rsidR="00306728" w:rsidRPr="00063F9A" w:rsidRDefault="00E07A31" w:rsidP="00306728">
            <w:pPr>
              <w:rPr>
                <w:rFonts w:ascii="Arial" w:hAnsi="Arial" w:cs="Arial"/>
              </w:rPr>
            </w:pPr>
            <w:permStart w:id="244801061" w:edGrp="everyone"/>
            <w:r>
              <w:rPr>
                <w:rFonts w:ascii="Arial" w:hAnsi="Arial" w:cs="Arial"/>
              </w:rPr>
              <w:t xml:space="preserve">It will allow for tailored measures and initiatives to become self-driven and will help achieve success of the measures or initiatives. </w:t>
            </w:r>
            <w:permEnd w:id="244801061"/>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c)</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473FCB" w:rsidP="00306728">
            <w:pPr>
              <w:rPr>
                <w:rFonts w:ascii="Arial" w:hAnsi="Arial" w:cs="Arial"/>
              </w:rPr>
            </w:pPr>
            <w:permStart w:id="1418155906" w:edGrp="everyone"/>
            <w:r>
              <w:rPr>
                <w:rFonts w:ascii="Arial" w:hAnsi="Arial" w:cs="Arial"/>
              </w:rPr>
              <w:t>Affected workers</w:t>
            </w:r>
            <w:permEnd w:id="1418155906"/>
          </w:p>
        </w:tc>
        <w:tc>
          <w:tcPr>
            <w:tcW w:w="4412" w:type="dxa"/>
          </w:tcPr>
          <w:p w:rsidR="00306728" w:rsidRPr="00063F9A" w:rsidRDefault="00EF26D6" w:rsidP="00306728">
            <w:pPr>
              <w:rPr>
                <w:rFonts w:ascii="Arial" w:hAnsi="Arial" w:cs="Arial"/>
              </w:rPr>
            </w:pPr>
            <w:permStart w:id="915933211" w:edGrp="everyone"/>
            <w:r>
              <w:rPr>
                <w:rFonts w:ascii="Arial" w:hAnsi="Arial" w:cs="Arial"/>
              </w:rPr>
              <w:t xml:space="preserve">Because they are the stakeholders usually affected by the hazard and they will benefit from the measures and initiatives. </w:t>
            </w:r>
            <w:permEnd w:id="915933211"/>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473FCB" w:rsidP="00306728">
            <w:pPr>
              <w:rPr>
                <w:rFonts w:ascii="Arial" w:hAnsi="Arial" w:cs="Arial"/>
              </w:rPr>
            </w:pPr>
            <w:permStart w:id="843395876" w:edGrp="everyone"/>
            <w:r>
              <w:rPr>
                <w:rFonts w:ascii="Arial" w:hAnsi="Arial" w:cs="Arial"/>
              </w:rPr>
              <w:t xml:space="preserve">External specialist, regulatory authorities, Emergency services, etc </w:t>
            </w:r>
            <w:permEnd w:id="843395876"/>
          </w:p>
        </w:tc>
        <w:tc>
          <w:tcPr>
            <w:tcW w:w="4412" w:type="dxa"/>
          </w:tcPr>
          <w:p w:rsidR="00306728" w:rsidRPr="00063F9A" w:rsidRDefault="00A16E44" w:rsidP="00306728">
            <w:pPr>
              <w:rPr>
                <w:rFonts w:ascii="Arial" w:hAnsi="Arial" w:cs="Arial"/>
              </w:rPr>
            </w:pPr>
            <w:permStart w:id="1412315705" w:edGrp="everyone"/>
            <w:r>
              <w:rPr>
                <w:rFonts w:ascii="Arial" w:hAnsi="Arial" w:cs="Arial"/>
              </w:rPr>
              <w:t xml:space="preserve">They will be able to let us know what do we need to know about the hazard, what are the compliance requirements and when and how measures and initiatives can be implemented to assist with design measures. </w:t>
            </w:r>
            <w:permEnd w:id="1412315705"/>
          </w:p>
        </w:tc>
      </w:tr>
    </w:tbl>
    <w:p w:rsidR="00C56033" w:rsidRDefault="00C56033"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F061C4" w:rsidRPr="00F061C4" w:rsidTr="00CC205F">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124010670" w:edGrp="everyone"/>
        <w:tc>
          <w:tcPr>
            <w:tcW w:w="6015" w:type="dxa"/>
          </w:tcPr>
          <w:p w:rsidR="00F061C4" w:rsidRPr="00F061C4" w:rsidRDefault="00D7277B"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24010670"/>
            <w:r w:rsidR="00F061C4" w:rsidRPr="00F061C4">
              <w:rPr>
                <w:rFonts w:ascii="Arial" w:hAnsi="Arial" w:cs="Arial"/>
              </w:rPr>
              <w:t xml:space="preserve"> Satisfactory </w:t>
            </w:r>
            <w:r w:rsidR="00F061C4" w:rsidRPr="00F061C4">
              <w:rPr>
                <w:rFonts w:ascii="Arial" w:hAnsi="Arial" w:cs="Arial"/>
              </w:rPr>
              <w:tab/>
            </w:r>
          </w:p>
          <w:p w:rsidR="00F061C4" w:rsidRPr="00F061C4" w:rsidRDefault="00D7277B"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EndPr/>
              <w:sdtContent>
                <w:permStart w:id="506808865" w:edGrp="everyone"/>
                <w:r w:rsidR="00F061C4" w:rsidRPr="00F061C4">
                  <w:rPr>
                    <w:rFonts w:ascii="Segoe UI Symbol" w:hAnsi="Segoe UI Symbol" w:cs="Segoe UI Symbol"/>
                  </w:rPr>
                  <w:t>☐</w:t>
                </w:r>
                <w:permEnd w:id="506808865"/>
              </w:sdtContent>
            </w:sdt>
            <w:r w:rsidR="00F061C4" w:rsidRPr="00F061C4">
              <w:rPr>
                <w:rFonts w:ascii="Arial" w:hAnsi="Arial" w:cs="Arial"/>
              </w:rPr>
              <w:t xml:space="preserve"> Not satisfactory</w:t>
            </w:r>
          </w:p>
        </w:tc>
      </w:tr>
      <w:tr w:rsidR="00F061C4" w:rsidRPr="00F061C4" w:rsidTr="00CC205F">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964379243" w:edGrp="everyone"/>
            <w:permEnd w:id="964379243"/>
          </w:p>
        </w:tc>
      </w:tr>
    </w:tbl>
    <w:p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63F9A" w:rsidTr="00B210AE">
        <w:tc>
          <w:tcPr>
            <w:tcW w:w="9235" w:type="dxa"/>
            <w:shd w:val="clear" w:color="auto" w:fill="232F84"/>
          </w:tcPr>
          <w:p w:rsidR="00F43340" w:rsidRPr="00063F9A" w:rsidRDefault="00F43340" w:rsidP="008616DF">
            <w:pPr>
              <w:pStyle w:val="ListParagraph"/>
              <w:numPr>
                <w:ilvl w:val="0"/>
                <w:numId w:val="4"/>
              </w:numPr>
              <w:rPr>
                <w:rFonts w:ascii="Arial" w:hAnsi="Arial" w:cs="Arial"/>
                <w:b/>
              </w:rPr>
            </w:pPr>
          </w:p>
        </w:tc>
      </w:tr>
      <w:tr w:rsidR="00F43340" w:rsidRPr="00063F9A" w:rsidTr="00F061C4">
        <w:tc>
          <w:tcPr>
            <w:tcW w:w="9235" w:type="dxa"/>
            <w:shd w:val="clear" w:color="auto" w:fill="A1D7E1"/>
          </w:tcPr>
          <w:p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rsidTr="000D0893">
        <w:tc>
          <w:tcPr>
            <w:tcW w:w="403" w:type="dxa"/>
            <w:shd w:val="clear" w:color="auto" w:fill="D9D9D9" w:themeFill="background1" w:themeFillShade="D9"/>
          </w:tcPr>
          <w:p w:rsidR="000D0893" w:rsidRPr="00063F9A" w:rsidRDefault="000D0893" w:rsidP="00063F9A">
            <w:pPr>
              <w:rPr>
                <w:rFonts w:ascii="Arial" w:hAnsi="Arial" w:cs="Arial"/>
              </w:rPr>
            </w:pPr>
          </w:p>
        </w:tc>
        <w:tc>
          <w:tcPr>
            <w:tcW w:w="8832"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rsidR="003A477E" w:rsidRDefault="003A477E" w:rsidP="00063F9A">
            <w:pPr>
              <w:rPr>
                <w:rFonts w:ascii="Arial" w:hAnsi="Arial" w:cs="Arial"/>
              </w:rPr>
            </w:pPr>
            <w:permStart w:id="1233083356" w:edGrp="everyone"/>
            <w:r>
              <w:rPr>
                <w:rFonts w:ascii="Arial" w:hAnsi="Arial" w:cs="Arial"/>
              </w:rPr>
              <w:t xml:space="preserve">The effective implementation of a measure or initiative depends greatly on identifying what resources are required to support the objective, a defined timeline for implementation and review, and who will be responsible for what. </w:t>
            </w:r>
          </w:p>
          <w:p w:rsidR="003A477E" w:rsidRDefault="003A477E" w:rsidP="00063F9A">
            <w:pPr>
              <w:rPr>
                <w:rFonts w:ascii="Arial" w:hAnsi="Arial" w:cs="Arial"/>
              </w:rPr>
            </w:pPr>
            <w:r>
              <w:rPr>
                <w:rFonts w:ascii="Arial" w:hAnsi="Arial" w:cs="Arial"/>
              </w:rPr>
              <w:t xml:space="preserve">Resources can include space allocation, finance, production time, PPE, etc. </w:t>
            </w:r>
          </w:p>
          <w:p w:rsidR="00B43409" w:rsidRDefault="003A477E" w:rsidP="00063F9A">
            <w:pPr>
              <w:rPr>
                <w:rFonts w:ascii="Arial" w:hAnsi="Arial" w:cs="Arial"/>
              </w:rPr>
            </w:pPr>
            <w:r>
              <w:rPr>
                <w:rFonts w:ascii="Arial" w:hAnsi="Arial" w:cs="Arial"/>
              </w:rPr>
              <w:t>It is important to get all levels of management involved to ensure the success of the process.</w:t>
            </w:r>
            <w:r w:rsidR="008D2874">
              <w:rPr>
                <w:rFonts w:ascii="Arial" w:hAnsi="Arial" w:cs="Arial"/>
              </w:rPr>
              <w:t xml:space="preserve"> We should establish a program budget and take into account the time required for the people involved. We will secure a program budget by getting management involved and will allocate work time so our committee can regularly get together. </w:t>
            </w:r>
          </w:p>
          <w:p w:rsidR="000D0893" w:rsidRPr="00063F9A" w:rsidRDefault="00B43409" w:rsidP="00063F9A">
            <w:pPr>
              <w:rPr>
                <w:rFonts w:ascii="Arial" w:hAnsi="Arial" w:cs="Arial"/>
              </w:rPr>
            </w:pPr>
            <w:r>
              <w:rPr>
                <w:rFonts w:ascii="Arial" w:hAnsi="Arial" w:cs="Arial"/>
              </w:rPr>
              <w:t xml:space="preserve">I would be involved from my work area by communicating and promoting the program with my work group. </w:t>
            </w:r>
            <w:r w:rsidR="003A477E">
              <w:rPr>
                <w:rFonts w:ascii="Arial" w:hAnsi="Arial" w:cs="Arial"/>
              </w:rPr>
              <w:t xml:space="preserve"> </w:t>
            </w:r>
            <w:permEnd w:id="1233083356"/>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b)</w:t>
            </w:r>
          </w:p>
        </w:tc>
        <w:tc>
          <w:tcPr>
            <w:tcW w:w="8832" w:type="dxa"/>
          </w:tcPr>
          <w:p w:rsidR="00B43409" w:rsidRDefault="00C176CB" w:rsidP="00063F9A">
            <w:pPr>
              <w:rPr>
                <w:rFonts w:ascii="Arial" w:hAnsi="Arial" w:cs="Arial"/>
              </w:rPr>
            </w:pPr>
            <w:permStart w:id="765158440" w:edGrp="everyone"/>
            <w:r>
              <w:rPr>
                <w:rFonts w:ascii="Arial" w:hAnsi="Arial" w:cs="Arial"/>
              </w:rPr>
              <w:t xml:space="preserve">Timelines and responsibilities will also include input and approval from management, HR, Unions and health care professionals. This process will be formally documented. </w:t>
            </w:r>
          </w:p>
          <w:p w:rsidR="000D0893" w:rsidRPr="00063F9A" w:rsidRDefault="00B43409" w:rsidP="00063F9A">
            <w:pPr>
              <w:rPr>
                <w:rFonts w:ascii="Arial" w:hAnsi="Arial" w:cs="Arial"/>
              </w:rPr>
            </w:pPr>
            <w:r>
              <w:rPr>
                <w:rFonts w:ascii="Arial" w:hAnsi="Arial" w:cs="Arial"/>
              </w:rPr>
              <w:t>As a Site Supervisor I can assist with timetabling by identifying champions across the work groups to promote the program and to make sure we have coverage across work areas and program promotion schedule.</w:t>
            </w:r>
            <w:r w:rsidR="00C176CB">
              <w:rPr>
                <w:rFonts w:ascii="Arial" w:hAnsi="Arial" w:cs="Arial"/>
              </w:rPr>
              <w:t>.</w:t>
            </w:r>
            <w:permEnd w:id="765158440"/>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c)</w:t>
            </w:r>
          </w:p>
        </w:tc>
        <w:tc>
          <w:tcPr>
            <w:tcW w:w="8832" w:type="dxa"/>
          </w:tcPr>
          <w:p w:rsidR="000D0893" w:rsidRPr="00063F9A" w:rsidRDefault="00040B93" w:rsidP="00063F9A">
            <w:pPr>
              <w:rPr>
                <w:rFonts w:ascii="Arial" w:hAnsi="Arial" w:cs="Arial"/>
              </w:rPr>
            </w:pPr>
            <w:permStart w:id="645352246" w:edGrp="everyone"/>
            <w:r>
              <w:rPr>
                <w:rFonts w:ascii="Arial" w:hAnsi="Arial" w:cs="Arial"/>
              </w:rPr>
              <w:t xml:space="preserve">The implementation team should regularly review the progress and rollout of the initiative. Outcomes of reviews should be communicated to all stakeholders. The action plan will be a living document, changing as needed to accommodate unforeseen circumstances or growing to involve additional input from stakeholders. Monitoring the implementation of the WHS measure/initiative will require a systematic approach and review process to ensure the plan stays on time and on target. Our plan will detail the communication methods that will be used, communication timelines and feedback methods. </w:t>
            </w:r>
            <w:r w:rsidR="00B6292F">
              <w:rPr>
                <w:rFonts w:ascii="Arial" w:hAnsi="Arial" w:cs="Arial"/>
              </w:rPr>
              <w:t>We would identify champions across the workplace to promote the program and consider senior level champion to ensure the program is discussed at management meetings. We will be asking workers for feedback and suggestions throughout program development, implementation and evaluation.</w:t>
            </w:r>
            <w:r w:rsidR="002303F7">
              <w:rPr>
                <w:rFonts w:ascii="Arial" w:hAnsi="Arial" w:cs="Arial"/>
              </w:rPr>
              <w:t xml:space="preserve"> I would allocate time for our work group champions for them to able to promote the program and also be involved in the management meeting discussions as well as providing regular updates about the program to my workgroup. </w:t>
            </w:r>
            <w:r>
              <w:rPr>
                <w:rFonts w:ascii="Arial" w:hAnsi="Arial" w:cs="Arial"/>
              </w:rPr>
              <w:t xml:space="preserve"> </w:t>
            </w:r>
            <w:permEnd w:id="645352246"/>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d)</w:t>
            </w:r>
          </w:p>
        </w:tc>
        <w:tc>
          <w:tcPr>
            <w:tcW w:w="8832" w:type="dxa"/>
          </w:tcPr>
          <w:p w:rsidR="009A624A" w:rsidRDefault="008B6C8D" w:rsidP="00063F9A">
            <w:pPr>
              <w:rPr>
                <w:rFonts w:ascii="Arial" w:hAnsi="Arial" w:cs="Arial"/>
              </w:rPr>
            </w:pPr>
            <w:permStart w:id="1781362587" w:edGrp="everyone"/>
            <w:r>
              <w:rPr>
                <w:rFonts w:ascii="Arial" w:hAnsi="Arial" w:cs="Arial"/>
              </w:rPr>
              <w:t>The team that will implement the initiative consults with stakeholders to scope the initiative to achieve an agreed method for implementation. The stakeholders have a comprehensive awareness of the issues and possible limitations, benefits, advantages and disadvantages. The wider the consultation and discussion is the better the outcomes will be for all stakeholders.</w:t>
            </w:r>
            <w:r w:rsidR="0086483F">
              <w:rPr>
                <w:rFonts w:ascii="Arial" w:hAnsi="Arial" w:cs="Arial"/>
              </w:rPr>
              <w:t xml:space="preserve"> Consultation should be </w:t>
            </w:r>
            <w:r w:rsidR="009A624A">
              <w:rPr>
                <w:rFonts w:ascii="Arial" w:hAnsi="Arial" w:cs="Arial"/>
              </w:rPr>
              <w:t xml:space="preserve">regularly reported and monitored by the Implementation team. </w:t>
            </w:r>
          </w:p>
          <w:p w:rsidR="000D0893" w:rsidRPr="00063F9A" w:rsidRDefault="009A624A" w:rsidP="00063F9A">
            <w:pPr>
              <w:rPr>
                <w:rFonts w:ascii="Arial" w:hAnsi="Arial" w:cs="Arial"/>
              </w:rPr>
            </w:pPr>
            <w:r>
              <w:rPr>
                <w:rFonts w:ascii="Arial" w:hAnsi="Arial" w:cs="Arial"/>
              </w:rPr>
              <w:t xml:space="preserve">All our workplace policies and procedures include the legal requirements of any measure or initiative that is implemented, so they are checked and referenced in the process of designing the WHS measures and initiatives. </w:t>
            </w:r>
            <w:r w:rsidR="00EB7E7C">
              <w:rPr>
                <w:rFonts w:ascii="Arial" w:hAnsi="Arial" w:cs="Arial"/>
              </w:rPr>
              <w:t xml:space="preserve">All objectives will be measurable and include expected timeframes. </w:t>
            </w:r>
            <w:r w:rsidR="008B6C8D">
              <w:rPr>
                <w:rFonts w:ascii="Arial" w:hAnsi="Arial" w:cs="Arial"/>
              </w:rPr>
              <w:t xml:space="preserve"> </w:t>
            </w:r>
            <w:permEnd w:id="1781362587"/>
          </w:p>
        </w:tc>
      </w:tr>
    </w:tbl>
    <w:p w:rsidR="000D0893" w:rsidRDefault="000D0893"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F061C4" w:rsidRPr="00F061C4" w:rsidTr="00CC205F">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3</w:t>
            </w:r>
          </w:p>
        </w:tc>
        <w:permStart w:id="1182799174" w:edGrp="everyone"/>
        <w:tc>
          <w:tcPr>
            <w:tcW w:w="6015" w:type="dxa"/>
          </w:tcPr>
          <w:p w:rsidR="00F061C4" w:rsidRPr="00F061C4" w:rsidRDefault="00D7277B"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182799174"/>
            <w:r w:rsidR="00F061C4" w:rsidRPr="00F061C4">
              <w:rPr>
                <w:rFonts w:ascii="Arial" w:hAnsi="Arial" w:cs="Arial"/>
              </w:rPr>
              <w:t xml:space="preserve"> Satisfactory </w:t>
            </w:r>
            <w:r w:rsidR="00F061C4" w:rsidRPr="00F061C4">
              <w:rPr>
                <w:rFonts w:ascii="Arial" w:hAnsi="Arial" w:cs="Arial"/>
              </w:rPr>
              <w:tab/>
            </w:r>
          </w:p>
          <w:p w:rsidR="00F061C4" w:rsidRPr="00F061C4" w:rsidRDefault="00D7277B"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760101512" w:edGrp="everyone"/>
                <w:r w:rsidR="00F061C4" w:rsidRPr="00F061C4">
                  <w:rPr>
                    <w:rFonts w:ascii="Segoe UI Symbol" w:hAnsi="Segoe UI Symbol" w:cs="Segoe UI Symbol"/>
                  </w:rPr>
                  <w:t>☐</w:t>
                </w:r>
                <w:permEnd w:id="760101512"/>
              </w:sdtContent>
            </w:sdt>
            <w:r w:rsidR="00F061C4" w:rsidRPr="00F061C4">
              <w:rPr>
                <w:rFonts w:ascii="Arial" w:hAnsi="Arial" w:cs="Arial"/>
              </w:rPr>
              <w:t xml:space="preserve"> Not satisfactory</w:t>
            </w:r>
          </w:p>
        </w:tc>
      </w:tr>
      <w:tr w:rsidR="00F061C4" w:rsidRPr="00F061C4" w:rsidTr="00CC205F">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490248916" w:edGrp="everyone"/>
            <w:permEnd w:id="1490248916"/>
          </w:p>
        </w:tc>
      </w:tr>
    </w:tbl>
    <w:p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F38" w:rsidRPr="00063F9A" w:rsidTr="00CD5520">
        <w:tc>
          <w:tcPr>
            <w:tcW w:w="9235" w:type="dxa"/>
            <w:shd w:val="clear" w:color="auto" w:fill="232F84"/>
          </w:tcPr>
          <w:p w:rsidR="007B5F38" w:rsidRPr="00063F9A" w:rsidRDefault="007B5F38" w:rsidP="008616DF">
            <w:pPr>
              <w:pStyle w:val="ListParagraph"/>
              <w:numPr>
                <w:ilvl w:val="0"/>
                <w:numId w:val="4"/>
              </w:numPr>
              <w:rPr>
                <w:rFonts w:ascii="Arial" w:hAnsi="Arial" w:cs="Arial"/>
                <w:b/>
              </w:rPr>
            </w:pPr>
          </w:p>
        </w:tc>
      </w:tr>
      <w:tr w:rsidR="007B5F38" w:rsidRPr="00063F9A" w:rsidTr="00F061C4">
        <w:tc>
          <w:tcPr>
            <w:tcW w:w="9235" w:type="dxa"/>
            <w:shd w:val="clear" w:color="auto" w:fill="A1D7E1"/>
          </w:tcPr>
          <w:p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rsidR="007B5F38" w:rsidRDefault="007B5F38" w:rsidP="00063F9A">
      <w:pPr>
        <w:spacing w:after="0" w:line="240" w:lineRule="auto"/>
        <w:rPr>
          <w:rFonts w:ascii="Arial" w:hAnsi="Arial" w:cs="Arial"/>
        </w:rPr>
      </w:pPr>
    </w:p>
    <w:p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F26D92">
        <w:tc>
          <w:tcPr>
            <w:tcW w:w="9242" w:type="dxa"/>
            <w:shd w:val="clear" w:color="auto" w:fill="000000" w:themeFill="text1"/>
          </w:tcPr>
          <w:p w:rsidR="00F26D92" w:rsidRPr="00F26D92" w:rsidRDefault="00F26D92" w:rsidP="00F26D92">
            <w:pPr>
              <w:keepNext/>
              <w:rPr>
                <w:rFonts w:ascii="Arial" w:hAnsi="Arial" w:cs="Arial"/>
                <w:b/>
              </w:rPr>
            </w:pPr>
            <w:r w:rsidRPr="00F26D92">
              <w:rPr>
                <w:rFonts w:ascii="Arial" w:hAnsi="Arial" w:cs="Arial"/>
                <w:b/>
              </w:rPr>
              <w:t>Required consultation</w:t>
            </w: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Legislation name and relevant section</w:t>
            </w:r>
          </w:p>
        </w:tc>
      </w:tr>
      <w:tr w:rsidR="00F26D92" w:rsidTr="00F26D92">
        <w:trPr>
          <w:trHeight w:val="567"/>
        </w:trPr>
        <w:tc>
          <w:tcPr>
            <w:tcW w:w="9242" w:type="dxa"/>
          </w:tcPr>
          <w:p w:rsidR="00167E1C" w:rsidRDefault="00167E1C" w:rsidP="00167E1C">
            <w:pPr>
              <w:keepNext/>
              <w:rPr>
                <w:rFonts w:ascii="Arial" w:hAnsi="Arial" w:cs="Arial"/>
              </w:rPr>
            </w:pPr>
            <w:permStart w:id="1567645601" w:edGrp="everyone"/>
            <w:r>
              <w:rPr>
                <w:rFonts w:ascii="Arial" w:hAnsi="Arial" w:cs="Arial"/>
              </w:rPr>
              <w:t>WHS Regulations 2011 - Division 6 - Health Monitoring</w:t>
            </w:r>
          </w:p>
          <w:p w:rsidR="00167E1C" w:rsidRDefault="00167E1C" w:rsidP="00F061C4">
            <w:pPr>
              <w:keepNext/>
              <w:rPr>
                <w:rFonts w:ascii="Arial" w:hAnsi="Arial" w:cs="Arial"/>
              </w:rPr>
            </w:pPr>
            <w:r>
              <w:rPr>
                <w:rFonts w:ascii="Arial" w:hAnsi="Arial" w:cs="Arial"/>
              </w:rPr>
              <w:t>WHS Act 2011 - Sections 47-49</w:t>
            </w:r>
          </w:p>
          <w:p w:rsidR="00167E1C" w:rsidRDefault="00167E1C" w:rsidP="00F061C4">
            <w:pPr>
              <w:keepNext/>
              <w:rPr>
                <w:rFonts w:ascii="Arial" w:hAnsi="Arial" w:cs="Arial"/>
              </w:rPr>
            </w:pPr>
          </w:p>
          <w:p w:rsidR="00E4476F" w:rsidRDefault="007678CA" w:rsidP="00F061C4">
            <w:pPr>
              <w:keepNext/>
              <w:rPr>
                <w:rFonts w:ascii="Arial" w:hAnsi="Arial" w:cs="Arial"/>
              </w:rPr>
            </w:pPr>
            <w:r>
              <w:rPr>
                <w:rFonts w:ascii="Arial" w:hAnsi="Arial" w:cs="Arial"/>
              </w:rPr>
              <w:t xml:space="preserve">Health Monitoring for Exposure to Hazardous Chemicals - Guide for Workers </w:t>
            </w:r>
            <w:r w:rsidR="00C030EF">
              <w:rPr>
                <w:rFonts w:ascii="Arial" w:hAnsi="Arial" w:cs="Arial"/>
              </w:rPr>
              <w:t xml:space="preserve">&amp; </w:t>
            </w:r>
            <w:r w:rsidR="00E4476F">
              <w:rPr>
                <w:rFonts w:ascii="Arial" w:hAnsi="Arial" w:cs="Arial"/>
              </w:rPr>
              <w:t xml:space="preserve">Guide for persons conducting a business or undertaking - </w:t>
            </w:r>
            <w:r w:rsidR="0093171D">
              <w:rPr>
                <w:rFonts w:ascii="Arial" w:hAnsi="Arial" w:cs="Arial"/>
              </w:rPr>
              <w:t>Safe Work Australia</w:t>
            </w:r>
          </w:p>
          <w:p w:rsidR="00167E1C" w:rsidRDefault="00E4476F" w:rsidP="00F061C4">
            <w:pPr>
              <w:keepNext/>
              <w:rPr>
                <w:rFonts w:ascii="Arial" w:hAnsi="Arial" w:cs="Arial"/>
              </w:rPr>
            </w:pPr>
            <w:r>
              <w:rPr>
                <w:rFonts w:ascii="Arial" w:hAnsi="Arial" w:cs="Arial"/>
              </w:rPr>
              <w:t>3 - Health Monitoring Process</w:t>
            </w:r>
            <w:r w:rsidR="00CB22E2">
              <w:rPr>
                <w:rFonts w:ascii="Arial" w:hAnsi="Arial" w:cs="Arial"/>
              </w:rPr>
              <w:t xml:space="preserve"> &gt; 3.1 - Consultation with the worker</w:t>
            </w:r>
            <w:r>
              <w:rPr>
                <w:rFonts w:ascii="Arial" w:hAnsi="Arial" w:cs="Arial"/>
              </w:rPr>
              <w:t xml:space="preserve">  </w:t>
            </w:r>
          </w:p>
          <w:permEnd w:id="1567645601"/>
          <w:p w:rsidR="00F26D92" w:rsidRDefault="00F26D92" w:rsidP="00F061C4">
            <w:pPr>
              <w:keepNext/>
              <w:rPr>
                <w:rFonts w:ascii="Arial" w:hAnsi="Arial" w:cs="Arial"/>
              </w:rPr>
            </w:pP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Obligations</w:t>
            </w:r>
          </w:p>
        </w:tc>
      </w:tr>
      <w:tr w:rsidR="00F26D92" w:rsidTr="00F26D92">
        <w:trPr>
          <w:trHeight w:val="850"/>
        </w:trPr>
        <w:tc>
          <w:tcPr>
            <w:tcW w:w="9242" w:type="dxa"/>
          </w:tcPr>
          <w:p w:rsidR="00F26D92" w:rsidRDefault="007678CA" w:rsidP="00F061C4">
            <w:pPr>
              <w:keepNext/>
              <w:rPr>
                <w:rFonts w:ascii="Arial" w:hAnsi="Arial" w:cs="Arial"/>
              </w:rPr>
            </w:pPr>
            <w:permStart w:id="1193176519" w:edGrp="everyone"/>
            <w:r>
              <w:rPr>
                <w:rFonts w:ascii="Arial" w:hAnsi="Arial" w:cs="Arial"/>
              </w:rPr>
              <w:t xml:space="preserve">The WHS Regulations have specific duties for a PCBU. The person must provide health monitoring to workers if the worker is carrying out ongoing work at a workplace using, handling, generating or storing hazardous chemicals, or asbestos. Health monitoring measures in consultation may include for example answering questions regarding previous occupational and medical history or lifestyle, dietary, smoking and drinking habits and discussing with the worker how this may affect their health. </w:t>
            </w:r>
          </w:p>
          <w:p w:rsidR="001C5504" w:rsidRDefault="001C5504" w:rsidP="00F061C4">
            <w:pPr>
              <w:keepNext/>
              <w:rPr>
                <w:rFonts w:ascii="Arial" w:hAnsi="Arial" w:cs="Arial"/>
              </w:rPr>
            </w:pPr>
            <w:r>
              <w:rPr>
                <w:rFonts w:ascii="Arial" w:hAnsi="Arial" w:cs="Arial"/>
              </w:rPr>
              <w:t>PCBUS are required to provide health monitoring requirements to a worker who will, or is likely to use, handle, generate or store a hazardous chemical in the business before they start work.</w:t>
            </w:r>
          </w:p>
          <w:p w:rsidR="00F26D92" w:rsidRDefault="001C5504" w:rsidP="00F061C4">
            <w:pPr>
              <w:keepNext/>
              <w:rPr>
                <w:rFonts w:ascii="Arial" w:hAnsi="Arial" w:cs="Arial"/>
              </w:rPr>
            </w:pPr>
            <w:r>
              <w:rPr>
                <w:rFonts w:ascii="Arial" w:hAnsi="Arial" w:cs="Arial"/>
              </w:rPr>
              <w:t>Workers must be consulted regarding the selection of the registered medical practitioner who will supervise or perform the health monitoring.</w:t>
            </w:r>
            <w:r w:rsidR="005640A7">
              <w:rPr>
                <w:rFonts w:ascii="Arial" w:hAnsi="Arial" w:cs="Arial"/>
              </w:rPr>
              <w:t xml:space="preserve"> The PCBU who commissioned health monitoring for a worker must give a copy of the health monitoring report to the worker as soon as practicable after the person obtains the report. </w:t>
            </w:r>
            <w:r>
              <w:rPr>
                <w:rFonts w:ascii="Arial" w:hAnsi="Arial" w:cs="Arial"/>
              </w:rPr>
              <w:t xml:space="preserve">  </w:t>
            </w:r>
            <w:permEnd w:id="1193176519"/>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Pr>
                <w:rFonts w:ascii="Arial" w:hAnsi="Arial" w:cs="Arial"/>
                <w:b/>
              </w:rPr>
              <w:t>How legislative obligations will be addressed</w:t>
            </w:r>
          </w:p>
        </w:tc>
      </w:tr>
      <w:tr w:rsidR="00F26D92" w:rsidTr="00F26D92">
        <w:trPr>
          <w:trHeight w:val="850"/>
        </w:trPr>
        <w:tc>
          <w:tcPr>
            <w:tcW w:w="9242" w:type="dxa"/>
          </w:tcPr>
          <w:p w:rsidR="00F26D92" w:rsidRDefault="001C5504" w:rsidP="00063F9A">
            <w:pPr>
              <w:rPr>
                <w:rFonts w:ascii="Arial" w:hAnsi="Arial" w:cs="Arial"/>
              </w:rPr>
            </w:pPr>
            <w:permStart w:id="2079358203" w:edGrp="everyone"/>
            <w:r>
              <w:rPr>
                <w:rFonts w:ascii="Arial" w:hAnsi="Arial" w:cs="Arial"/>
              </w:rPr>
              <w:t xml:space="preserve">Workers should be told the possible health effects from exposure, </w:t>
            </w:r>
            <w:r w:rsidR="004B0AD1">
              <w:rPr>
                <w:rFonts w:ascii="Arial" w:hAnsi="Arial" w:cs="Arial"/>
              </w:rPr>
              <w:t xml:space="preserve">the fact that health monitoring is a legal requirement in the WHS Regulations, what the program aims to achieve and its benefits, what is involved in the program (for example frequency of testing and which tests such as blood tests, respiratory tests etc), any requirements for them to see a doctor or specialist, how a registered medical practitioner is chosen and their qualifications, how to report symptoms, who pays for health monitoring, the record keeping requirements. Health monitoring results are confidential and can only be disclosed to the regulator, the business they work for, other PCBUs who have a duty to provide health monitoring for the worker, or another registered medical practitioner involved in the health monitoring, unless their consent is otherwise given. </w:t>
            </w:r>
            <w:permEnd w:id="2079358203"/>
          </w:p>
        </w:tc>
      </w:tr>
    </w:tbl>
    <w:p w:rsidR="00F26D92" w:rsidRDefault="00F26D92" w:rsidP="00063F9A">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Health monitoring reporting</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E35192" w:rsidRDefault="00E35192" w:rsidP="00E35192">
            <w:pPr>
              <w:keepNext/>
              <w:rPr>
                <w:rFonts w:ascii="Arial" w:hAnsi="Arial" w:cs="Arial"/>
              </w:rPr>
            </w:pPr>
            <w:permStart w:id="545157751" w:edGrp="everyone"/>
            <w:r>
              <w:rPr>
                <w:rFonts w:ascii="Arial" w:hAnsi="Arial" w:cs="Arial"/>
              </w:rPr>
              <w:t>WHS Regulations 2011 - Division 6 - Health Monitoring</w:t>
            </w:r>
          </w:p>
          <w:p w:rsidR="00E35192" w:rsidRDefault="00E35192" w:rsidP="00E35192">
            <w:pPr>
              <w:keepNext/>
              <w:rPr>
                <w:rFonts w:ascii="Arial" w:hAnsi="Arial" w:cs="Arial"/>
              </w:rPr>
            </w:pPr>
            <w:r>
              <w:rPr>
                <w:rFonts w:ascii="Arial" w:hAnsi="Arial" w:cs="Arial"/>
              </w:rPr>
              <w:t>374 - Duty to obtain health monitoring report</w:t>
            </w:r>
          </w:p>
          <w:p w:rsidR="00E35192" w:rsidRDefault="00E35192" w:rsidP="00E35192">
            <w:pPr>
              <w:keepNext/>
              <w:rPr>
                <w:rFonts w:ascii="Arial" w:hAnsi="Arial" w:cs="Arial"/>
              </w:rPr>
            </w:pPr>
            <w:r>
              <w:rPr>
                <w:rFonts w:ascii="Arial" w:hAnsi="Arial" w:cs="Arial"/>
              </w:rPr>
              <w:t>375 - Duty to provide health monitoring report to a worker</w:t>
            </w:r>
          </w:p>
          <w:p w:rsidR="004B0716" w:rsidRDefault="00E35192" w:rsidP="00E35192">
            <w:pPr>
              <w:keepNext/>
              <w:rPr>
                <w:rFonts w:ascii="Arial" w:hAnsi="Arial" w:cs="Arial"/>
              </w:rPr>
            </w:pPr>
            <w:r>
              <w:rPr>
                <w:rFonts w:ascii="Arial" w:hAnsi="Arial" w:cs="Arial"/>
              </w:rPr>
              <w:t>376 - Duty to provide health monitoring report to regulator</w:t>
            </w:r>
          </w:p>
          <w:p w:rsidR="00E35192" w:rsidRDefault="004B0716" w:rsidP="00E35192">
            <w:pPr>
              <w:keepNext/>
              <w:rPr>
                <w:rFonts w:ascii="Arial" w:hAnsi="Arial" w:cs="Arial"/>
              </w:rPr>
            </w:pPr>
            <w:r>
              <w:rPr>
                <w:rFonts w:ascii="Arial" w:hAnsi="Arial" w:cs="Arial"/>
              </w:rPr>
              <w:t>377 - Duty to provide health monitoring report to relevant persons conducting business or unde</w:t>
            </w:r>
            <w:r w:rsidR="00E2691F">
              <w:rPr>
                <w:rFonts w:ascii="Arial" w:hAnsi="Arial" w:cs="Arial"/>
              </w:rPr>
              <w:t>rt</w:t>
            </w:r>
            <w:r>
              <w:rPr>
                <w:rFonts w:ascii="Arial" w:hAnsi="Arial" w:cs="Arial"/>
              </w:rPr>
              <w:t>akings</w:t>
            </w:r>
            <w:r w:rsidR="00E35192">
              <w:rPr>
                <w:rFonts w:ascii="Arial" w:hAnsi="Arial" w:cs="Arial"/>
              </w:rPr>
              <w:t xml:space="preserve"> </w:t>
            </w:r>
          </w:p>
          <w:p w:rsidR="00023EF7" w:rsidRDefault="00023EF7" w:rsidP="00E35192">
            <w:pPr>
              <w:keepNext/>
              <w:rPr>
                <w:rFonts w:ascii="Arial" w:hAnsi="Arial" w:cs="Arial"/>
              </w:rPr>
            </w:pPr>
          </w:p>
          <w:p w:rsidR="00023EF7" w:rsidRDefault="00023EF7" w:rsidP="00023EF7">
            <w:pPr>
              <w:keepNext/>
              <w:rPr>
                <w:rFonts w:ascii="Arial" w:hAnsi="Arial" w:cs="Arial"/>
              </w:rPr>
            </w:pPr>
            <w:r>
              <w:rPr>
                <w:rFonts w:ascii="Arial" w:hAnsi="Arial" w:cs="Arial"/>
              </w:rPr>
              <w:t>Health Monitoring for Exposure to Hazardous Chemicals - Guide for persons conducting a business or undertaking - Safe Work Australia</w:t>
            </w:r>
          </w:p>
          <w:p w:rsidR="00023EF7" w:rsidRDefault="00023EF7" w:rsidP="00E35192">
            <w:pPr>
              <w:keepNext/>
              <w:rPr>
                <w:rFonts w:ascii="Arial" w:hAnsi="Arial" w:cs="Arial"/>
              </w:rPr>
            </w:pPr>
            <w:r>
              <w:rPr>
                <w:rFonts w:ascii="Arial" w:hAnsi="Arial" w:cs="Arial"/>
              </w:rPr>
              <w:t xml:space="preserve">4.2 Responding to the information about the report </w:t>
            </w:r>
          </w:p>
          <w:permEnd w:id="545157751"/>
          <w:p w:rsidR="00F26D92" w:rsidRDefault="00F26D92" w:rsidP="00F061C4">
            <w:pPr>
              <w:keepNext/>
              <w:rPr>
                <w:rFonts w:ascii="Arial" w:hAnsi="Arial" w:cs="Arial"/>
              </w:rPr>
            </w:pP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E35192" w:rsidRDefault="00E35192" w:rsidP="00F061C4">
            <w:pPr>
              <w:keepNext/>
              <w:rPr>
                <w:rFonts w:ascii="Arial" w:hAnsi="Arial" w:cs="Arial"/>
              </w:rPr>
            </w:pPr>
            <w:permStart w:id="1241460356" w:edGrp="everyone"/>
            <w:r>
              <w:rPr>
                <w:rFonts w:ascii="Arial" w:hAnsi="Arial" w:cs="Arial"/>
              </w:rPr>
              <w:t>The PCBU who commissions health monitoring must take all reasonable steps to obtain a health monitoring report from the registered medical practitioner who carried out or supervised the monitoring as soon as practicable after the monitoring is carried out in relation to a worker.</w:t>
            </w:r>
          </w:p>
          <w:p w:rsidR="00E35192" w:rsidRDefault="00E35192" w:rsidP="00F061C4">
            <w:pPr>
              <w:keepNext/>
              <w:rPr>
                <w:rFonts w:ascii="Arial" w:hAnsi="Arial" w:cs="Arial"/>
              </w:rPr>
            </w:pPr>
            <w:r>
              <w:rPr>
                <w:rFonts w:ascii="Arial" w:hAnsi="Arial" w:cs="Arial"/>
              </w:rPr>
              <w:t>The PCBU who commissioned health monitoring for a worker must give a copy of the health monitoring report to the worker as soon as practicable after the person obtains the report.</w:t>
            </w:r>
          </w:p>
          <w:p w:rsidR="004B0716" w:rsidRDefault="0023321A" w:rsidP="00F061C4">
            <w:pPr>
              <w:keepNext/>
              <w:rPr>
                <w:rFonts w:ascii="Arial" w:hAnsi="Arial" w:cs="Arial"/>
              </w:rPr>
            </w:pPr>
            <w:r>
              <w:rPr>
                <w:rFonts w:ascii="Arial" w:hAnsi="Arial" w:cs="Arial"/>
              </w:rPr>
              <w:t>The PCBU must give a copy of the health monitoring report relating to a worker to the regulator as soon as practicable after obtaining the report if the report contains - (a) any advice that test results indicate that the worker may have contracted a disease, injury or illness as a result of carrying out the work using, handling, generating or storing hazardous chemicals that triggered the requirement for health monitoring or; (b) any recommendation that the person conducting the business or undertaking take remedial measures, including whether the worker can continue to carry out the work using, handling, generating or storing hazardous chemicals that triggered the requirement for health monitoring.</w:t>
            </w:r>
          </w:p>
          <w:p w:rsidR="0023321A" w:rsidRDefault="004B0716" w:rsidP="00F061C4">
            <w:pPr>
              <w:keepNext/>
              <w:rPr>
                <w:rFonts w:ascii="Arial" w:hAnsi="Arial" w:cs="Arial"/>
              </w:rPr>
            </w:pPr>
            <w:r>
              <w:rPr>
                <w:rFonts w:ascii="Arial" w:hAnsi="Arial" w:cs="Arial"/>
              </w:rPr>
              <w:t xml:space="preserve">The person who commissioned health monitoring for a worker must give a copy of the health monitoring report to all other persons conducting businesses or undertakings who have a duty to provide health monitoring for the worker as soon as practicable after obtaining the report. </w:t>
            </w:r>
            <w:r w:rsidR="0023321A">
              <w:rPr>
                <w:rFonts w:ascii="Arial" w:hAnsi="Arial" w:cs="Arial"/>
              </w:rPr>
              <w:t xml:space="preserve"> </w:t>
            </w:r>
          </w:p>
          <w:p w:rsidR="00F26D92" w:rsidRDefault="00E35192" w:rsidP="00F061C4">
            <w:pPr>
              <w:keepNext/>
              <w:rPr>
                <w:rFonts w:ascii="Arial" w:hAnsi="Arial" w:cs="Arial"/>
              </w:rPr>
            </w:pPr>
            <w:r>
              <w:rPr>
                <w:rFonts w:ascii="Arial" w:hAnsi="Arial" w:cs="Arial"/>
              </w:rPr>
              <w:t xml:space="preserve"> </w:t>
            </w:r>
            <w:permEnd w:id="1241460356"/>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D42EFC" w:rsidTr="00CE7698">
        <w:trPr>
          <w:trHeight w:val="850"/>
        </w:trPr>
        <w:tc>
          <w:tcPr>
            <w:tcW w:w="9242" w:type="dxa"/>
          </w:tcPr>
          <w:p w:rsidR="00D42EFC" w:rsidRDefault="00D42EFC" w:rsidP="00CE7698">
            <w:pPr>
              <w:rPr>
                <w:rFonts w:ascii="Arial" w:hAnsi="Arial" w:cs="Arial"/>
              </w:rPr>
            </w:pPr>
            <w:permStart w:id="1500187510" w:edGrp="everyone"/>
            <w:r>
              <w:rPr>
                <w:rFonts w:ascii="Arial" w:hAnsi="Arial" w:cs="Arial"/>
              </w:rPr>
              <w:t>Once we have the health monitoring report from the registered medical practitioner we should consider the results and recommendations and advice contained in it. As soon as practicable, we must provide a copy of the health monitoring report to the worker, all other PCBUs who have a duty to provide health monitoring for the worker, the regulator if the report advices that the test results indicate the worker may have contracted a disease, injury or illness a result of carrying out work with the chemical, recommendation that remedial measures be taken including whether the worker can continue to carry out work with the hazardous chemical that triggered the requirement for health monitoring, and for lead risk work, test results that indicate the worker has reached a blood level at or above the relevant removal level.</w:t>
            </w:r>
          </w:p>
          <w:p w:rsidR="00D42EFC" w:rsidRDefault="00D42EFC" w:rsidP="00CE7698">
            <w:pPr>
              <w:rPr>
                <w:rFonts w:ascii="Arial" w:hAnsi="Arial" w:cs="Arial"/>
              </w:rPr>
            </w:pPr>
            <w:r>
              <w:rPr>
                <w:rFonts w:ascii="Arial" w:hAnsi="Arial" w:cs="Arial"/>
              </w:rPr>
              <w:t xml:space="preserve">We should arrange for the worker to see the medical practitioner again if its recommended in the health monitoring report and explain to the worker remedial measures that need to be taken. Treatment programs for adverse health effects should only be discussed between the worker and the medical practitioner. </w:t>
            </w:r>
          </w:p>
          <w:p w:rsidR="00D42EFC" w:rsidRDefault="00D42EFC" w:rsidP="00CE7698">
            <w:pPr>
              <w:rPr>
                <w:rFonts w:ascii="Arial" w:hAnsi="Arial" w:cs="Arial"/>
              </w:rPr>
            </w:pPr>
            <w:r>
              <w:rPr>
                <w:rFonts w:ascii="Arial" w:hAnsi="Arial" w:cs="Arial"/>
              </w:rPr>
              <w:t xml:space="preserve">If the report recommends a worker should not be exposed to a hazardous chemical for a specified period of time or should only work under conditions specified by the practitioner, these recommendations must be followed. For example, we may need to assign the worker to alternative work or another location where exposure to the hazardous chemical will not occur. This should be done after consultation with the worker and the practitioner. The worker must not return to that work until cleared to do so by the medical practitioner. </w:t>
            </w:r>
          </w:p>
          <w:p w:rsidR="00D42EFC" w:rsidRDefault="00D42EFC" w:rsidP="00CE7698">
            <w:pPr>
              <w:rPr>
                <w:rFonts w:ascii="Arial" w:hAnsi="Arial" w:cs="Arial"/>
              </w:rPr>
            </w:pPr>
            <w:r>
              <w:rPr>
                <w:rFonts w:ascii="Arial" w:hAnsi="Arial" w:cs="Arial"/>
              </w:rPr>
              <w:t>We must examine work practices and procedures at the workplace to determine whether tasks are being performed correctly and whether controls are being bypassed. If necessary, we will have to review and revise our training programs. We must also review and if necessary revise the control measures for the hazardous chemical. We should continue to provide workers who have been removed from work with hazardous chemicals, or transferred to other work, with information concerning the results of workplace assessments and their health status.   l</w:t>
            </w:r>
            <w:permEnd w:id="1500187510"/>
          </w:p>
        </w:tc>
      </w:tr>
    </w:tbl>
    <w:p w:rsidR="00F26D92" w:rsidRDefault="00F26D92" w:rsidP="00F26D92">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C</w:t>
            </w:r>
            <w:r w:rsidRPr="00F26D92">
              <w:rPr>
                <w:rFonts w:ascii="Arial" w:hAnsi="Arial" w:cs="Arial"/>
                <w:b/>
              </w:rPr>
              <w:t>onfidentiality of health monitoring results</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232303" w:rsidRDefault="00232303" w:rsidP="00232303">
            <w:pPr>
              <w:keepNext/>
              <w:rPr>
                <w:rFonts w:ascii="Arial" w:hAnsi="Arial" w:cs="Arial"/>
              </w:rPr>
            </w:pPr>
            <w:permStart w:id="855650184" w:edGrp="everyone"/>
            <w:r>
              <w:rPr>
                <w:rFonts w:ascii="Arial" w:hAnsi="Arial" w:cs="Arial"/>
              </w:rPr>
              <w:t>WHS Regulations 2011 - Division 6 - Health Monitoring</w:t>
            </w:r>
          </w:p>
          <w:p w:rsidR="007F14A0" w:rsidRDefault="00232303" w:rsidP="00D12699">
            <w:pPr>
              <w:keepNext/>
              <w:rPr>
                <w:rFonts w:ascii="Arial" w:hAnsi="Arial" w:cs="Arial"/>
              </w:rPr>
            </w:pPr>
            <w:r>
              <w:rPr>
                <w:rFonts w:ascii="Arial" w:hAnsi="Arial" w:cs="Arial"/>
              </w:rPr>
              <w:t>378 - Health monitoring records</w:t>
            </w:r>
          </w:p>
          <w:p w:rsidR="00232303" w:rsidRDefault="007F14A0" w:rsidP="00D12699">
            <w:pPr>
              <w:keepNext/>
              <w:rPr>
                <w:rFonts w:ascii="Arial" w:hAnsi="Arial" w:cs="Arial"/>
              </w:rPr>
            </w:pPr>
            <w:r>
              <w:rPr>
                <w:rFonts w:ascii="Arial" w:hAnsi="Arial" w:cs="Arial"/>
              </w:rPr>
              <w:t>Privacy Act 1988</w:t>
            </w:r>
            <w:r w:rsidR="00232303">
              <w:rPr>
                <w:rFonts w:ascii="Arial" w:hAnsi="Arial" w:cs="Arial"/>
              </w:rPr>
              <w:t xml:space="preserve"> </w:t>
            </w:r>
          </w:p>
          <w:p w:rsidR="00232303" w:rsidRDefault="00232303" w:rsidP="00D12699">
            <w:pPr>
              <w:keepNext/>
              <w:rPr>
                <w:rFonts w:ascii="Arial" w:hAnsi="Arial" w:cs="Arial"/>
              </w:rPr>
            </w:pPr>
          </w:p>
          <w:p w:rsidR="00D12699" w:rsidRDefault="00D12699" w:rsidP="00D12699">
            <w:pPr>
              <w:keepNext/>
              <w:rPr>
                <w:rFonts w:ascii="Arial" w:hAnsi="Arial" w:cs="Arial"/>
              </w:rPr>
            </w:pPr>
            <w:r>
              <w:rPr>
                <w:rFonts w:ascii="Arial" w:hAnsi="Arial" w:cs="Arial"/>
              </w:rPr>
              <w:t>Health Monitoring for Exposure to Hazardous Chemicals - Guide for persons conducting a business or undertaking - Safe Work Australia</w:t>
            </w:r>
          </w:p>
          <w:p w:rsidR="00D12699" w:rsidRDefault="00D12699" w:rsidP="00D12699">
            <w:pPr>
              <w:keepNext/>
              <w:rPr>
                <w:rFonts w:ascii="Arial" w:hAnsi="Arial" w:cs="Arial"/>
              </w:rPr>
            </w:pPr>
            <w:r>
              <w:rPr>
                <w:rFonts w:ascii="Arial" w:hAnsi="Arial" w:cs="Arial"/>
              </w:rPr>
              <w:t xml:space="preserve">4.3 Record of health monitoring reports  </w:t>
            </w:r>
          </w:p>
          <w:permEnd w:id="855650184"/>
          <w:p w:rsidR="00F26D92" w:rsidRDefault="00F26D92" w:rsidP="00F061C4">
            <w:pPr>
              <w:keepNext/>
              <w:rPr>
                <w:rFonts w:ascii="Arial" w:hAnsi="Arial" w:cs="Arial"/>
              </w:rPr>
            </w:pP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F26D92" w:rsidRDefault="00232303" w:rsidP="00F061C4">
            <w:pPr>
              <w:keepNext/>
              <w:rPr>
                <w:rFonts w:ascii="Arial" w:hAnsi="Arial" w:cs="Arial"/>
              </w:rPr>
            </w:pPr>
            <w:permStart w:id="1969507382" w:edGrp="everyone"/>
            <w:r>
              <w:rPr>
                <w:rFonts w:ascii="Arial" w:hAnsi="Arial" w:cs="Arial"/>
              </w:rPr>
              <w:t xml:space="preserve">1 - A PCBU must ensure that health monitoring reports in relation to a worker carrying out work for the business or undertaking are kept as a confidential record (a) identified as a record in relation to the worker and (b) for at least 30 years after the record is made. 2-  The person must ensure that the health monitoring report and results of a worker are not disclosed to another person without the worker’s written consent. 3- Subsection (2) does not apply if the record is disclosed under section 376 or 377 or to a person who must keep the record confidential under a duty of professional confidentiality.  </w:t>
            </w:r>
            <w:permEnd w:id="1969507382"/>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F26D92" w:rsidRDefault="0006036A" w:rsidP="00CE7698">
            <w:pPr>
              <w:rPr>
                <w:rFonts w:ascii="Arial" w:hAnsi="Arial" w:cs="Arial"/>
              </w:rPr>
            </w:pPr>
            <w:permStart w:id="1468616734" w:edGrp="everyone"/>
            <w:r>
              <w:rPr>
                <w:rFonts w:ascii="Arial" w:hAnsi="Arial" w:cs="Arial"/>
              </w:rPr>
              <w:t>Health monitoring reports and results must be</w:t>
            </w:r>
            <w:r w:rsidR="00114DA7">
              <w:rPr>
                <w:rFonts w:ascii="Arial" w:hAnsi="Arial" w:cs="Arial"/>
              </w:rPr>
              <w:t xml:space="preserve"> kept as confidential records and must not be disclosed to another person without the worker’s written consent, except where the records are required to be given under the WHS Regulations to any of the following: the regulator, another PCBU who has a duty to provide health monitoring for a worker, a person who must keep the record confidential under a duty of professional confidentiality. </w:t>
            </w:r>
          </w:p>
          <w:p w:rsidR="00F26D92" w:rsidRDefault="00114DA7" w:rsidP="00CE7698">
            <w:pPr>
              <w:rPr>
                <w:rFonts w:ascii="Arial" w:hAnsi="Arial" w:cs="Arial"/>
              </w:rPr>
            </w:pPr>
            <w:r>
              <w:rPr>
                <w:rFonts w:ascii="Arial" w:hAnsi="Arial" w:cs="Arial"/>
              </w:rPr>
              <w:t xml:space="preserve">Health monitoring reports are kept separate from normal worker’s records like payroll or human resources data, to prevent the reports being accessed inadvertently by unauthorised people. The report cannot be used for any purpose other than for health monitoring. Similarly, blood or tissue samples, X-rays, questionnaires or other materials taken for health monitoring must not be used for any other purpose. </w:t>
            </w:r>
            <w:permEnd w:id="1468616734"/>
          </w:p>
        </w:tc>
      </w:tr>
    </w:tbl>
    <w:p w:rsidR="00F26D92" w:rsidRDefault="00F26D92" w:rsidP="00F26D92">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F061C4" w:rsidRPr="00F061C4" w:rsidTr="00CC205F">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4</w:t>
            </w:r>
          </w:p>
        </w:tc>
        <w:permStart w:id="1167880454" w:edGrp="everyone"/>
        <w:tc>
          <w:tcPr>
            <w:tcW w:w="6015" w:type="dxa"/>
          </w:tcPr>
          <w:p w:rsidR="00F061C4" w:rsidRPr="00F061C4" w:rsidRDefault="00D7277B"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167880454"/>
            <w:r w:rsidR="00F061C4" w:rsidRPr="00F061C4">
              <w:rPr>
                <w:rFonts w:ascii="Arial" w:hAnsi="Arial" w:cs="Arial"/>
              </w:rPr>
              <w:t xml:space="preserve"> Satisfactory </w:t>
            </w:r>
            <w:r w:rsidR="00F061C4" w:rsidRPr="00F061C4">
              <w:rPr>
                <w:rFonts w:ascii="Arial" w:hAnsi="Arial" w:cs="Arial"/>
              </w:rPr>
              <w:tab/>
            </w:r>
          </w:p>
          <w:p w:rsidR="00F061C4" w:rsidRPr="00F061C4" w:rsidRDefault="00D7277B"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EndPr/>
              <w:sdtContent>
                <w:permStart w:id="1792360007" w:edGrp="everyone"/>
                <w:r w:rsidR="00F061C4" w:rsidRPr="00F061C4">
                  <w:rPr>
                    <w:rFonts w:ascii="Segoe UI Symbol" w:hAnsi="Segoe UI Symbol" w:cs="Segoe UI Symbol"/>
                  </w:rPr>
                  <w:t>☐</w:t>
                </w:r>
                <w:permEnd w:id="1792360007"/>
              </w:sdtContent>
            </w:sdt>
            <w:r w:rsidR="00F061C4" w:rsidRPr="00F061C4">
              <w:rPr>
                <w:rFonts w:ascii="Arial" w:hAnsi="Arial" w:cs="Arial"/>
              </w:rPr>
              <w:t xml:space="preserve"> Not satisfactory</w:t>
            </w:r>
          </w:p>
        </w:tc>
      </w:tr>
      <w:tr w:rsidR="00F061C4" w:rsidRPr="00F061C4" w:rsidTr="00CC205F">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655109947" w:edGrp="everyone"/>
            <w:permEnd w:id="655109947"/>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A3AAB" w:rsidRPr="00063F9A" w:rsidTr="00CD5520">
        <w:tc>
          <w:tcPr>
            <w:tcW w:w="9235" w:type="dxa"/>
            <w:shd w:val="clear" w:color="auto" w:fill="232F84"/>
          </w:tcPr>
          <w:p w:rsidR="006A3AAB" w:rsidRPr="00063F9A" w:rsidRDefault="006A3AAB" w:rsidP="008616DF">
            <w:pPr>
              <w:pStyle w:val="ListParagraph"/>
              <w:numPr>
                <w:ilvl w:val="0"/>
                <w:numId w:val="4"/>
              </w:numPr>
              <w:rPr>
                <w:rFonts w:ascii="Arial" w:hAnsi="Arial" w:cs="Arial"/>
                <w:b/>
              </w:rPr>
            </w:pPr>
          </w:p>
        </w:tc>
      </w:tr>
      <w:tr w:rsidR="006A3AAB" w:rsidRPr="00063F9A" w:rsidTr="00F061C4">
        <w:tc>
          <w:tcPr>
            <w:tcW w:w="9235" w:type="dxa"/>
            <w:shd w:val="clear" w:color="auto" w:fill="A1D7E1"/>
          </w:tcPr>
          <w:p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rsidTr="00CD5520">
        <w:tc>
          <w:tcPr>
            <w:tcW w:w="403" w:type="dxa"/>
            <w:shd w:val="clear" w:color="auto" w:fill="D9D9D9" w:themeFill="background1" w:themeFillShade="D9"/>
          </w:tcPr>
          <w:p w:rsidR="006A3AAB" w:rsidRPr="00063F9A" w:rsidRDefault="006A3AAB" w:rsidP="00063F9A">
            <w:pPr>
              <w:rPr>
                <w:rFonts w:ascii="Arial" w:hAnsi="Arial" w:cs="Arial"/>
              </w:rPr>
            </w:pPr>
          </w:p>
        </w:tc>
        <w:tc>
          <w:tcPr>
            <w:tcW w:w="8832"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rsidR="006A3AAB" w:rsidRPr="00063F9A" w:rsidRDefault="00541BED" w:rsidP="00063F9A">
            <w:pPr>
              <w:rPr>
                <w:rFonts w:ascii="Arial" w:hAnsi="Arial" w:cs="Arial"/>
              </w:rPr>
            </w:pPr>
            <w:permStart w:id="348135973" w:edGrp="everyone"/>
            <w:r>
              <w:rPr>
                <w:rFonts w:ascii="Arial" w:hAnsi="Arial" w:cs="Arial"/>
              </w:rPr>
              <w:t>I would review whether</w:t>
            </w:r>
            <w:r w:rsidR="006E1BB9">
              <w:rPr>
                <w:rFonts w:ascii="Arial" w:hAnsi="Arial" w:cs="Arial"/>
              </w:rPr>
              <w:t xml:space="preserve"> the methods used were effective by consulting with workers, initiation team and others. I would ask them if the measures and initiatives eliminate the hazard or reduce the risk as much as possible, whether or not the initiative created another hazard, if that is the case we would have to commence the risk management process again, and I would ask if any new hazards or risks where identified in the process. We have to monitor the work environment for new hazards all the time. There may be something that was missed or has changed since the original measures and initiatives and risk assessment were </w:t>
            </w:r>
            <w:r w:rsidR="004B6853">
              <w:rPr>
                <w:rFonts w:ascii="Arial" w:hAnsi="Arial" w:cs="Arial"/>
              </w:rPr>
              <w:t>put in place</w:t>
            </w:r>
            <w:r w:rsidR="006E1BB9">
              <w:rPr>
                <w:rFonts w:ascii="Arial" w:hAnsi="Arial" w:cs="Arial"/>
              </w:rPr>
              <w:t xml:space="preserve">. </w:t>
            </w:r>
            <w:r w:rsidR="00C90D5B">
              <w:rPr>
                <w:rFonts w:ascii="Arial" w:hAnsi="Arial" w:cs="Arial"/>
              </w:rPr>
              <w:t xml:space="preserve">We would continue to review and check records such as workers compensation, sick leave and absences, first aid records, hazard reports and reports of incidents. These records often paint a truer picture of how the measures and initiatives are progressing. </w:t>
            </w:r>
            <w:r w:rsidR="006E1BB9">
              <w:rPr>
                <w:rFonts w:ascii="Arial" w:hAnsi="Arial" w:cs="Arial"/>
              </w:rPr>
              <w:t xml:space="preserve"> </w:t>
            </w:r>
            <w:permEnd w:id="348135973"/>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b)</w:t>
            </w:r>
          </w:p>
        </w:tc>
        <w:tc>
          <w:tcPr>
            <w:tcW w:w="8832" w:type="dxa"/>
          </w:tcPr>
          <w:p w:rsidR="006A3AAB" w:rsidRPr="00063F9A" w:rsidRDefault="008100B9" w:rsidP="00063F9A">
            <w:pPr>
              <w:rPr>
                <w:rFonts w:ascii="Arial" w:hAnsi="Arial" w:cs="Arial"/>
              </w:rPr>
            </w:pPr>
            <w:permStart w:id="2042382086" w:edGrp="everyone"/>
            <w:r>
              <w:rPr>
                <w:rFonts w:ascii="Arial" w:hAnsi="Arial" w:cs="Arial"/>
              </w:rPr>
              <w:t>The purpose of the report is to identify what we want to know. In our case the outcome and long term results from our wellness program, including whether or not its meeting our goals. The useful outcome evaluation information will include sick leave rates, employee health status, productivity measures, return on investment data, worker compensation costs and healthy lifestyle behaviours outside work.</w:t>
            </w:r>
            <w:r w:rsidR="004542A3">
              <w:rPr>
                <w:rFonts w:ascii="Arial" w:hAnsi="Arial" w:cs="Arial"/>
              </w:rPr>
              <w:t xml:space="preserve">  Target audience should include involved stakeholders such as workers, PCBUS and HSCs. The report will be mindful of the target audience and have a clear goal of what it wishes to achieve ( provide recommendations in our case). </w:t>
            </w:r>
            <w:r w:rsidR="007555B4">
              <w:rPr>
                <w:rFonts w:ascii="Arial" w:hAnsi="Arial" w:cs="Arial"/>
              </w:rPr>
              <w:t>All evaluation data will be kept in a safe and secure place</w:t>
            </w:r>
            <w:r w:rsidR="00805362">
              <w:rPr>
                <w:rFonts w:ascii="Arial" w:hAnsi="Arial" w:cs="Arial"/>
              </w:rPr>
              <w:t xml:space="preserve"> in our Integrated Safety Management System software</w:t>
            </w:r>
            <w:r w:rsidR="007555B4">
              <w:rPr>
                <w:rFonts w:ascii="Arial" w:hAnsi="Arial" w:cs="Arial"/>
              </w:rPr>
              <w:t xml:space="preserve">. We will as practical as it can be collect anonymous information to avoid any issues concerning privacy and confidentiality. </w:t>
            </w:r>
            <w:r w:rsidR="002B7E46">
              <w:rPr>
                <w:rFonts w:ascii="Arial" w:hAnsi="Arial" w:cs="Arial"/>
              </w:rPr>
              <w:t xml:space="preserve">  </w:t>
            </w:r>
            <w:r w:rsidR="00E1706A">
              <w:rPr>
                <w:rFonts w:ascii="Arial" w:hAnsi="Arial" w:cs="Arial"/>
              </w:rPr>
              <w:t xml:space="preserve"> </w:t>
            </w:r>
            <w:permEnd w:id="2042382086"/>
          </w:p>
        </w:tc>
      </w:tr>
    </w:tbl>
    <w:p w:rsidR="006A3AAB" w:rsidRDefault="006A3AAB"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F061C4" w:rsidRPr="00F061C4" w:rsidTr="00CC205F">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5</w:t>
            </w:r>
          </w:p>
        </w:tc>
        <w:permStart w:id="686256363" w:edGrp="everyone"/>
        <w:tc>
          <w:tcPr>
            <w:tcW w:w="6015" w:type="dxa"/>
          </w:tcPr>
          <w:p w:rsidR="00F061C4" w:rsidRPr="00F061C4" w:rsidRDefault="00D7277B"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686256363"/>
            <w:r w:rsidR="00F061C4" w:rsidRPr="00F061C4">
              <w:rPr>
                <w:rFonts w:ascii="Arial" w:hAnsi="Arial" w:cs="Arial"/>
              </w:rPr>
              <w:t xml:space="preserve"> Satisfactory </w:t>
            </w:r>
            <w:r w:rsidR="00F061C4" w:rsidRPr="00F061C4">
              <w:rPr>
                <w:rFonts w:ascii="Arial" w:hAnsi="Arial" w:cs="Arial"/>
              </w:rPr>
              <w:tab/>
            </w:r>
          </w:p>
          <w:p w:rsidR="00F061C4" w:rsidRPr="00F061C4" w:rsidRDefault="00D7277B"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EndPr/>
              <w:sdtContent>
                <w:permStart w:id="837296718" w:edGrp="everyone"/>
                <w:r w:rsidR="00F061C4" w:rsidRPr="00F061C4">
                  <w:rPr>
                    <w:rFonts w:ascii="Segoe UI Symbol" w:hAnsi="Segoe UI Symbol" w:cs="Segoe UI Symbol"/>
                  </w:rPr>
                  <w:t>☐</w:t>
                </w:r>
                <w:permEnd w:id="837296718"/>
              </w:sdtContent>
            </w:sdt>
            <w:r w:rsidR="00F061C4" w:rsidRPr="00F061C4">
              <w:rPr>
                <w:rFonts w:ascii="Arial" w:hAnsi="Arial" w:cs="Arial"/>
              </w:rPr>
              <w:t xml:space="preserve"> Not satisfactory</w:t>
            </w:r>
          </w:p>
        </w:tc>
      </w:tr>
      <w:tr w:rsidR="00F061C4" w:rsidRPr="00F061C4" w:rsidTr="00CC205F">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111263161" w:edGrp="everyone"/>
            <w:permEnd w:id="2111263161"/>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p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QUIZ</w:t>
      </w:r>
    </w:p>
    <w:p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63F9A" w:rsidTr="00F061C4">
        <w:tc>
          <w:tcPr>
            <w:tcW w:w="7938" w:type="dxa"/>
            <w:shd w:val="clear" w:color="auto" w:fill="232F84"/>
          </w:tcPr>
          <w:p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rsidR="00335CCA" w:rsidRPr="00063F9A" w:rsidRDefault="00335CCA" w:rsidP="00063F9A">
            <w:pPr>
              <w:rPr>
                <w:rFonts w:ascii="Arial" w:hAnsi="Arial" w:cs="Arial"/>
                <w:b/>
              </w:rPr>
            </w:pPr>
            <w:r w:rsidRPr="00063F9A">
              <w:rPr>
                <w:rFonts w:ascii="Arial" w:hAnsi="Arial" w:cs="Arial"/>
                <w:b/>
              </w:rPr>
              <w:t>CORRECT</w:t>
            </w:r>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rsidR="00F061C4" w:rsidRDefault="00D7277B"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808757686" w:edGrp="everyone"/>
                <w:r w:rsidR="0086179F">
                  <w:rPr>
                    <w:rFonts w:ascii="MS Gothic" w:eastAsia="MS Gothic" w:hAnsi="MS Gothic" w:cs="Arial" w:hint="eastAsia"/>
                    <w:sz w:val="28"/>
                    <w:szCs w:val="28"/>
                  </w:rPr>
                  <w:t>☒</w:t>
                </w:r>
                <w:permEnd w:id="1808757686"/>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1032414743" w:edGrp="everyone"/>
          <w:p w:rsidR="00F061C4" w:rsidRDefault="00D7277B"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86179F">
                  <w:rPr>
                    <w:rFonts w:ascii="MS Gothic" w:eastAsia="MS Gothic" w:hAnsi="MS Gothic" w:cs="Arial" w:hint="eastAsia"/>
                    <w:sz w:val="28"/>
                    <w:szCs w:val="28"/>
                  </w:rPr>
                  <w:t>☒</w:t>
                </w:r>
              </w:sdtContent>
            </w:sdt>
            <w:permEnd w:id="1032414743"/>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574913651" w:edGrp="everyone"/>
          <w:p w:rsidR="00F061C4" w:rsidRDefault="00D7277B"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86179F">
                  <w:rPr>
                    <w:rFonts w:ascii="MS Gothic" w:eastAsia="MS Gothic" w:hAnsi="MS Gothic" w:cs="Arial" w:hint="eastAsia"/>
                    <w:sz w:val="28"/>
                    <w:szCs w:val="28"/>
                  </w:rPr>
                  <w:t>☒</w:t>
                </w:r>
              </w:sdtContent>
            </w:sdt>
            <w:permEnd w:id="57491365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rsidR="00F061C4" w:rsidRDefault="00D7277B"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104575841" w:edGrp="everyone"/>
                <w:r w:rsidR="0086179F">
                  <w:rPr>
                    <w:rFonts w:ascii="MS Gothic" w:eastAsia="MS Gothic" w:hAnsi="MS Gothic" w:cs="Arial" w:hint="eastAsia"/>
                    <w:sz w:val="28"/>
                    <w:szCs w:val="28"/>
                  </w:rPr>
                  <w:t>☒</w:t>
                </w:r>
                <w:permEnd w:id="1104575841"/>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rsidR="00F061C4" w:rsidRPr="00063F9A" w:rsidRDefault="00F061C4" w:rsidP="00F061C4">
            <w:pPr>
              <w:pStyle w:val="ListParagraph"/>
              <w:ind w:left="360"/>
              <w:rPr>
                <w:rFonts w:ascii="Arial" w:hAnsi="Arial" w:cs="Arial"/>
              </w:rPr>
            </w:pPr>
          </w:p>
        </w:tc>
        <w:tc>
          <w:tcPr>
            <w:tcW w:w="1304" w:type="dxa"/>
          </w:tcPr>
          <w:p w:rsidR="00F061C4" w:rsidRPr="00ED32CC" w:rsidRDefault="00D7277B"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95036708" w:edGrp="everyone"/>
                <w:r w:rsidR="00F061C4">
                  <w:rPr>
                    <w:rFonts w:ascii="MS Gothic" w:eastAsia="MS Gothic" w:hAnsi="MS Gothic" w:cs="Arial" w:hint="eastAsia"/>
                    <w:sz w:val="40"/>
                    <w:szCs w:val="40"/>
                  </w:rPr>
                  <w:t>☐</w:t>
                </w:r>
                <w:permEnd w:id="95036708"/>
              </w:sdtContent>
            </w:sdt>
          </w:p>
        </w:tc>
      </w:tr>
      <w:tr w:rsidR="00F061C4" w:rsidRPr="00063F9A" w:rsidTr="00F061C4">
        <w:tc>
          <w:tcPr>
            <w:tcW w:w="7938" w:type="dxa"/>
          </w:tcPr>
          <w:p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rsidR="00F061C4" w:rsidRDefault="00F061C4" w:rsidP="00F061C4">
            <w:pPr>
              <w:pStyle w:val="ListParagraph"/>
              <w:ind w:left="360"/>
              <w:rPr>
                <w:rFonts w:ascii="Arial" w:hAnsi="Arial" w:cs="Arial"/>
              </w:rPr>
            </w:pPr>
            <w:r w:rsidRPr="00063F9A">
              <w:rPr>
                <w:rFonts w:ascii="Arial" w:hAnsi="Arial" w:cs="Arial"/>
              </w:rPr>
              <w:t>Select all that apply.</w:t>
            </w:r>
          </w:p>
          <w:p w:rsidR="00F061C4" w:rsidRDefault="00D7277B"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EndPr/>
              <w:sdtContent>
                <w:permStart w:id="620104238" w:edGrp="everyone"/>
                <w:r w:rsidR="0086179F">
                  <w:rPr>
                    <w:rFonts w:ascii="MS Gothic" w:eastAsia="MS Gothic" w:hAnsi="MS Gothic" w:cs="Arial" w:hint="eastAsia"/>
                    <w:sz w:val="28"/>
                    <w:szCs w:val="28"/>
                  </w:rPr>
                  <w:t>☒</w:t>
                </w:r>
                <w:permEnd w:id="62010423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599212363" w:edGrp="everyone"/>
          <w:p w:rsidR="00F061C4" w:rsidRDefault="00D7277B"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EndPr/>
              <w:sdtContent>
                <w:r w:rsidR="0086179F">
                  <w:rPr>
                    <w:rFonts w:ascii="MS Gothic" w:eastAsia="MS Gothic" w:hAnsi="MS Gothic" w:cs="Arial" w:hint="eastAsia"/>
                    <w:sz w:val="28"/>
                    <w:szCs w:val="28"/>
                  </w:rPr>
                  <w:t>☒</w:t>
                </w:r>
              </w:sdtContent>
            </w:sdt>
            <w:permEnd w:id="599212363"/>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888691605" w:edGrp="everyone"/>
          <w:p w:rsidR="00F061C4" w:rsidRDefault="00D7277B"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EndPr/>
              <w:sdtContent>
                <w:r w:rsidR="0086179F">
                  <w:rPr>
                    <w:rFonts w:ascii="MS Gothic" w:eastAsia="MS Gothic" w:hAnsi="MS Gothic" w:cs="Arial" w:hint="eastAsia"/>
                    <w:sz w:val="28"/>
                    <w:szCs w:val="28"/>
                  </w:rPr>
                  <w:t>☒</w:t>
                </w:r>
              </w:sdtContent>
            </w:sdt>
            <w:permEnd w:id="88869160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rsidR="00F061C4" w:rsidRDefault="00D7277B" w:rsidP="00F061C4">
            <w:pPr>
              <w:ind w:left="1276" w:hanging="567"/>
              <w:rPr>
                <w:rFonts w:ascii="Arial" w:hAnsi="Arial" w:cs="Arial"/>
              </w:rPr>
            </w:pPr>
            <w:sdt>
              <w:sdtPr>
                <w:rPr>
                  <w:rFonts w:ascii="Arial" w:hAnsi="Arial" w:cs="Arial"/>
                  <w:sz w:val="28"/>
                  <w:szCs w:val="28"/>
                </w:rPr>
                <w:id w:val="1750847914"/>
                <w14:checkbox>
                  <w14:checked w14:val="0"/>
                  <w14:checkedState w14:val="2612" w14:font="MS Gothic"/>
                  <w14:uncheckedState w14:val="2610" w14:font="MS Gothic"/>
                </w14:checkbox>
              </w:sdtPr>
              <w:sdtEndPr/>
              <w:sdtContent>
                <w:permStart w:id="1198607116" w:edGrp="everyone"/>
                <w:r w:rsidR="00F061C4">
                  <w:rPr>
                    <w:rFonts w:ascii="MS Gothic" w:eastAsia="MS Gothic" w:hAnsi="MS Gothic" w:cs="Arial" w:hint="eastAsia"/>
                    <w:sz w:val="28"/>
                    <w:szCs w:val="28"/>
                  </w:rPr>
                  <w:t>☐</w:t>
                </w:r>
                <w:permEnd w:id="1198607116"/>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rsidR="00F061C4" w:rsidRPr="00063F9A" w:rsidRDefault="00F061C4" w:rsidP="00F061C4">
            <w:pPr>
              <w:rPr>
                <w:rFonts w:ascii="Arial" w:hAnsi="Arial" w:cs="Arial"/>
              </w:rPr>
            </w:pPr>
          </w:p>
        </w:tc>
        <w:tc>
          <w:tcPr>
            <w:tcW w:w="1304" w:type="dxa"/>
          </w:tcPr>
          <w:p w:rsidR="00F061C4" w:rsidRPr="00ED32CC" w:rsidRDefault="00D7277B"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EndPr/>
              <w:sdtContent>
                <w:permStart w:id="1483226224" w:edGrp="everyone"/>
                <w:r w:rsidR="00F061C4">
                  <w:rPr>
                    <w:rFonts w:ascii="MS Gothic" w:eastAsia="MS Gothic" w:hAnsi="MS Gothic" w:cs="Arial" w:hint="eastAsia"/>
                    <w:sz w:val="40"/>
                    <w:szCs w:val="40"/>
                  </w:rPr>
                  <w:t>☐</w:t>
                </w:r>
                <w:permEnd w:id="1483226224"/>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rsidR="00F061C4" w:rsidRDefault="00D7277B"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EndPr/>
              <w:sdtContent>
                <w:permStart w:id="808874242" w:edGrp="everyone"/>
                <w:r w:rsidR="00D45651">
                  <w:rPr>
                    <w:rFonts w:ascii="MS Gothic" w:eastAsia="MS Gothic" w:hAnsi="MS Gothic" w:cs="Arial" w:hint="eastAsia"/>
                    <w:sz w:val="28"/>
                    <w:szCs w:val="28"/>
                  </w:rPr>
                  <w:t>☒</w:t>
                </w:r>
                <w:permEnd w:id="808874242"/>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1050629643" w:edGrp="everyone"/>
          <w:p w:rsidR="00F061C4" w:rsidRDefault="00D7277B"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EndPr/>
              <w:sdtContent>
                <w:r w:rsidR="00D45651">
                  <w:rPr>
                    <w:rFonts w:ascii="MS Gothic" w:eastAsia="MS Gothic" w:hAnsi="MS Gothic" w:cs="Arial" w:hint="eastAsia"/>
                    <w:sz w:val="28"/>
                    <w:szCs w:val="28"/>
                  </w:rPr>
                  <w:t>☒</w:t>
                </w:r>
              </w:sdtContent>
            </w:sdt>
            <w:permEnd w:id="1050629643"/>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2052596070" w:edGrp="everyone"/>
          <w:p w:rsidR="00F061C4" w:rsidRDefault="00D7277B"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EndPr/>
              <w:sdtContent>
                <w:r w:rsidR="00D45651">
                  <w:rPr>
                    <w:rFonts w:ascii="MS Gothic" w:eastAsia="MS Gothic" w:hAnsi="MS Gothic" w:cs="Arial" w:hint="eastAsia"/>
                    <w:sz w:val="28"/>
                    <w:szCs w:val="28"/>
                  </w:rPr>
                  <w:t>☒</w:t>
                </w:r>
              </w:sdtContent>
            </w:sdt>
            <w:permEnd w:id="205259607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rsidR="00F061C4" w:rsidRDefault="00D7277B"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EndPr/>
              <w:sdtContent>
                <w:permStart w:id="1011186427" w:edGrp="everyone"/>
                <w:r w:rsidR="00D45651">
                  <w:rPr>
                    <w:rFonts w:ascii="MS Gothic" w:eastAsia="MS Gothic" w:hAnsi="MS Gothic" w:cs="Arial" w:hint="eastAsia"/>
                    <w:sz w:val="28"/>
                    <w:szCs w:val="28"/>
                  </w:rPr>
                  <w:t>☒</w:t>
                </w:r>
                <w:permEnd w:id="101118642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rsidR="00F061C4" w:rsidRPr="00063F9A" w:rsidRDefault="00F061C4" w:rsidP="00F061C4">
            <w:pPr>
              <w:pStyle w:val="ListParagraph"/>
              <w:ind w:left="360"/>
              <w:rPr>
                <w:rFonts w:ascii="Arial" w:hAnsi="Arial" w:cs="Arial"/>
              </w:rPr>
            </w:pPr>
          </w:p>
        </w:tc>
        <w:tc>
          <w:tcPr>
            <w:tcW w:w="1304" w:type="dxa"/>
          </w:tcPr>
          <w:p w:rsidR="00F061C4" w:rsidRPr="00ED32CC" w:rsidRDefault="00D7277B"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EndPr/>
              <w:sdtContent>
                <w:permStart w:id="2066900698" w:edGrp="everyone"/>
                <w:r w:rsidR="00F061C4">
                  <w:rPr>
                    <w:rFonts w:ascii="MS Gothic" w:eastAsia="MS Gothic" w:hAnsi="MS Gothic" w:cs="Arial" w:hint="eastAsia"/>
                    <w:sz w:val="40"/>
                    <w:szCs w:val="40"/>
                  </w:rPr>
                  <w:t>☐</w:t>
                </w:r>
                <w:permEnd w:id="2066900698"/>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rsidR="00F061C4" w:rsidRDefault="00D7277B"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EndPr/>
              <w:sdtContent>
                <w:permStart w:id="1458507741" w:edGrp="everyone"/>
                <w:r w:rsidR="00F061C4">
                  <w:rPr>
                    <w:rFonts w:ascii="MS Gothic" w:eastAsia="MS Gothic" w:hAnsi="MS Gothic" w:cs="Arial" w:hint="eastAsia"/>
                    <w:sz w:val="28"/>
                    <w:szCs w:val="28"/>
                  </w:rPr>
                  <w:t>☐</w:t>
                </w:r>
                <w:permEnd w:id="1458507741"/>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976969438" w:edGrp="everyone"/>
          <w:p w:rsidR="00F061C4" w:rsidRDefault="00D7277B"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EndPr/>
              <w:sdtContent>
                <w:r w:rsidR="00D45651">
                  <w:rPr>
                    <w:rFonts w:ascii="MS Gothic" w:eastAsia="MS Gothic" w:hAnsi="MS Gothic" w:cs="Arial" w:hint="eastAsia"/>
                    <w:sz w:val="28"/>
                    <w:szCs w:val="28"/>
                  </w:rPr>
                  <w:t>☒</w:t>
                </w:r>
              </w:sdtContent>
            </w:sdt>
            <w:permEnd w:id="976969438"/>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D7277B"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EndPr/>
              <w:sdtContent>
                <w:permStart w:id="600202246" w:edGrp="everyone"/>
                <w:r w:rsidR="00F061C4">
                  <w:rPr>
                    <w:rFonts w:ascii="MS Gothic" w:eastAsia="MS Gothic" w:hAnsi="MS Gothic" w:cs="Arial" w:hint="eastAsia"/>
                    <w:sz w:val="40"/>
                    <w:szCs w:val="40"/>
                  </w:rPr>
                  <w:t>☐</w:t>
                </w:r>
                <w:permEnd w:id="600202246"/>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rsidR="00F061C4" w:rsidRDefault="00D7277B"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EndPr/>
              <w:sdtContent>
                <w:permStart w:id="912097182" w:edGrp="everyone"/>
                <w:r w:rsidR="00F061C4">
                  <w:rPr>
                    <w:rFonts w:ascii="MS Gothic" w:eastAsia="MS Gothic" w:hAnsi="MS Gothic" w:cs="Arial" w:hint="eastAsia"/>
                    <w:sz w:val="28"/>
                    <w:szCs w:val="28"/>
                  </w:rPr>
                  <w:t>☐</w:t>
                </w:r>
                <w:permEnd w:id="912097182"/>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189420362" w:edGrp="everyone"/>
          <w:p w:rsidR="00F061C4" w:rsidRDefault="00D7277B"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EndPr/>
              <w:sdtContent>
                <w:r w:rsidR="00AE2A00">
                  <w:rPr>
                    <w:rFonts w:ascii="MS Gothic" w:eastAsia="MS Gothic" w:hAnsi="MS Gothic" w:cs="Arial" w:hint="eastAsia"/>
                    <w:sz w:val="28"/>
                    <w:szCs w:val="28"/>
                  </w:rPr>
                  <w:t>☒</w:t>
                </w:r>
              </w:sdtContent>
            </w:sdt>
            <w:permEnd w:id="1189420362"/>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D7277B"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EndPr/>
              <w:sdtContent>
                <w:permStart w:id="718225332" w:edGrp="everyone"/>
                <w:r w:rsidR="00F061C4">
                  <w:rPr>
                    <w:rFonts w:ascii="MS Gothic" w:eastAsia="MS Gothic" w:hAnsi="MS Gothic" w:cs="Arial" w:hint="eastAsia"/>
                    <w:sz w:val="40"/>
                    <w:szCs w:val="40"/>
                  </w:rPr>
                  <w:t>☐</w:t>
                </w:r>
                <w:permEnd w:id="718225332"/>
              </w:sdtContent>
            </w:sdt>
          </w:p>
        </w:tc>
      </w:tr>
    </w:tbl>
    <w:p w:rsidR="00676EC7" w:rsidRDefault="00676EC7"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F061C4" w:rsidRPr="00F061C4" w:rsidTr="00CC205F">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Quiz</w:t>
            </w:r>
          </w:p>
        </w:tc>
        <w:tc>
          <w:tcPr>
            <w:tcW w:w="6015" w:type="dxa"/>
          </w:tcPr>
          <w:p w:rsidR="00F061C4" w:rsidRPr="00F061C4" w:rsidRDefault="00D7277B"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848118932" w:edGrp="everyone"/>
                <w:r w:rsidR="00F061C4" w:rsidRPr="00F061C4">
                  <w:rPr>
                    <w:rFonts w:ascii="Segoe UI Symbol" w:hAnsi="Segoe UI Symbol" w:cs="Segoe UI Symbol"/>
                  </w:rPr>
                  <w:t>☐</w:t>
                </w:r>
                <w:permEnd w:id="1848118932"/>
              </w:sdtContent>
            </w:sdt>
            <w:r w:rsidR="00F061C4" w:rsidRPr="00F061C4">
              <w:rPr>
                <w:rFonts w:ascii="Arial" w:hAnsi="Arial" w:cs="Arial"/>
              </w:rPr>
              <w:t xml:space="preserve"> Satisfactory </w:t>
            </w:r>
            <w:r w:rsidR="00F061C4" w:rsidRPr="00F061C4">
              <w:rPr>
                <w:rFonts w:ascii="Arial" w:hAnsi="Arial" w:cs="Arial"/>
              </w:rPr>
              <w:tab/>
            </w:r>
          </w:p>
          <w:p w:rsidR="00F061C4" w:rsidRPr="00F061C4" w:rsidRDefault="00D7277B"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126719866" w:edGrp="everyone"/>
                <w:r w:rsidR="00F061C4" w:rsidRPr="00F061C4">
                  <w:rPr>
                    <w:rFonts w:ascii="Segoe UI Symbol" w:hAnsi="Segoe UI Symbol" w:cs="Segoe UI Symbol"/>
                  </w:rPr>
                  <w:t>☐</w:t>
                </w:r>
                <w:permEnd w:id="1126719866"/>
              </w:sdtContent>
            </w:sdt>
            <w:r w:rsidR="00F061C4" w:rsidRPr="00F061C4">
              <w:rPr>
                <w:rFonts w:ascii="Arial" w:hAnsi="Arial" w:cs="Arial"/>
              </w:rPr>
              <w:t xml:space="preserve"> Not satisfactory</w:t>
            </w:r>
          </w:p>
        </w:tc>
      </w:tr>
      <w:tr w:rsidR="00F061C4" w:rsidRPr="00F061C4" w:rsidTr="00CC205F">
        <w:trPr>
          <w:trHeight w:val="2835"/>
        </w:trPr>
        <w:tc>
          <w:tcPr>
            <w:tcW w:w="3227" w:type="dxa"/>
            <w:shd w:val="clear" w:color="auto" w:fill="232F84"/>
          </w:tcPr>
          <w:p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rPr>
                <w:rFonts w:ascii="Arial" w:hAnsi="Arial" w:cs="Arial"/>
              </w:rPr>
            </w:pPr>
            <w:permStart w:id="1706455650" w:edGrp="everyone"/>
            <w:permEnd w:id="1706455650"/>
          </w:p>
        </w:tc>
      </w:tr>
    </w:tbl>
    <w:p w:rsidR="00F061C4" w:rsidRPr="00F061C4" w:rsidRDefault="00F061C4" w:rsidP="00F061C4">
      <w:pPr>
        <w:shd w:val="clear" w:color="auto" w:fill="FFFFFF" w:themeFill="background1"/>
        <w:spacing w:after="0" w:line="240" w:lineRule="auto"/>
        <w:jc w:val="center"/>
        <w:rPr>
          <w:rFonts w:ascii="Arial" w:hAnsi="Arial" w:cs="Arial"/>
          <w:b/>
        </w:rPr>
      </w:pPr>
    </w:p>
    <w:p w:rsidR="0024170D" w:rsidRDefault="00F061C4" w:rsidP="00F061C4">
      <w:pPr>
        <w:rPr>
          <w:rFonts w:ascii="Arial" w:hAnsi="Arial" w:cs="Arial"/>
        </w:rPr>
      </w:pPr>
      <w:r w:rsidRPr="00F061C4">
        <w:rPr>
          <w:rFonts w:ascii="Arial" w:hAnsi="Arial" w:cs="Arial"/>
          <w:b/>
        </w:rPr>
        <w:br w:type="page"/>
      </w:r>
    </w:p>
    <w:p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t>PRACTICAL TASK</w:t>
      </w:r>
    </w:p>
    <w:p w:rsidR="0024170D" w:rsidRPr="0024170D" w:rsidRDefault="0024170D" w:rsidP="0024170D">
      <w:pPr>
        <w:spacing w:after="0" w:line="240" w:lineRule="auto"/>
        <w:rPr>
          <w:rFonts w:ascii="Arial" w:hAnsi="Arial" w:cs="Arial"/>
        </w:rPr>
      </w:pPr>
    </w:p>
    <w:p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rsidTr="0024170D">
        <w:tc>
          <w:tcPr>
            <w:tcW w:w="7905" w:type="dxa"/>
            <w:gridSpan w:val="2"/>
            <w:shd w:val="clear" w:color="auto" w:fill="232F84"/>
          </w:tcPr>
          <w:p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rsidR="00F061C4" w:rsidRPr="00ED32CC" w:rsidRDefault="00D7277B" w:rsidP="00F061C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50035624" w:edGrp="everyone"/>
                <w:r w:rsidR="00274EC3">
                  <w:rPr>
                    <w:rFonts w:ascii="MS Gothic" w:eastAsia="MS Gothic" w:hAnsi="MS Gothic" w:cs="Arial" w:hint="eastAsia"/>
                    <w:sz w:val="40"/>
                    <w:szCs w:val="40"/>
                  </w:rPr>
                  <w:t>☒</w:t>
                </w:r>
                <w:permEnd w:id="250035624"/>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rsidR="00F061C4" w:rsidRPr="00ED32CC" w:rsidRDefault="00D7277B" w:rsidP="00F061C4">
            <w:pPr>
              <w:jc w:val="center"/>
              <w:rPr>
                <w:rFonts w:ascii="Arial" w:hAnsi="Arial" w:cs="Arial"/>
                <w:sz w:val="40"/>
                <w:szCs w:val="40"/>
              </w:rPr>
            </w:pPr>
            <w:sdt>
              <w:sdtPr>
                <w:rPr>
                  <w:rFonts w:ascii="Arial" w:hAnsi="Arial" w:cs="Arial"/>
                  <w:sz w:val="40"/>
                  <w:szCs w:val="40"/>
                </w:rPr>
                <w:id w:val="412665898"/>
                <w14:checkbox>
                  <w14:checked w14:val="1"/>
                  <w14:checkedState w14:val="2612" w14:font="MS Gothic"/>
                  <w14:uncheckedState w14:val="2610" w14:font="MS Gothic"/>
                </w14:checkbox>
              </w:sdtPr>
              <w:sdtEndPr/>
              <w:sdtContent>
                <w:permStart w:id="1255354919" w:edGrp="everyone"/>
                <w:r w:rsidR="00274EC3">
                  <w:rPr>
                    <w:rFonts w:ascii="MS Gothic" w:eastAsia="MS Gothic" w:hAnsi="MS Gothic" w:cs="Arial" w:hint="eastAsia"/>
                    <w:sz w:val="40"/>
                    <w:szCs w:val="40"/>
                  </w:rPr>
                  <w:t>☒</w:t>
                </w:r>
                <w:permEnd w:id="1255354919"/>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rsidR="00F061C4" w:rsidRPr="00ED32CC" w:rsidRDefault="00D7277B" w:rsidP="00F061C4">
            <w:pPr>
              <w:jc w:val="center"/>
              <w:rPr>
                <w:rFonts w:ascii="Arial" w:hAnsi="Arial" w:cs="Arial"/>
                <w:sz w:val="40"/>
                <w:szCs w:val="40"/>
              </w:rPr>
            </w:pPr>
            <w:sdt>
              <w:sdtPr>
                <w:rPr>
                  <w:rFonts w:ascii="Arial" w:hAnsi="Arial" w:cs="Arial"/>
                  <w:sz w:val="40"/>
                  <w:szCs w:val="40"/>
                </w:rPr>
                <w:id w:val="-686135140"/>
                <w14:checkbox>
                  <w14:checked w14:val="1"/>
                  <w14:checkedState w14:val="2612" w14:font="MS Gothic"/>
                  <w14:uncheckedState w14:val="2610" w14:font="MS Gothic"/>
                </w14:checkbox>
              </w:sdtPr>
              <w:sdtEndPr/>
              <w:sdtContent>
                <w:permStart w:id="218890456" w:edGrp="everyone"/>
                <w:r w:rsidR="00274EC3">
                  <w:rPr>
                    <w:rFonts w:ascii="MS Gothic" w:eastAsia="MS Gothic" w:hAnsi="MS Gothic" w:cs="Arial" w:hint="eastAsia"/>
                    <w:sz w:val="40"/>
                    <w:szCs w:val="40"/>
                  </w:rPr>
                  <w:t>☒</w:t>
                </w:r>
                <w:permEnd w:id="218890456"/>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rsidR="00F061C4" w:rsidRPr="00ED32CC" w:rsidRDefault="00D7277B" w:rsidP="00F061C4">
            <w:pPr>
              <w:jc w:val="center"/>
              <w:rPr>
                <w:rFonts w:ascii="Arial" w:hAnsi="Arial" w:cs="Arial"/>
                <w:sz w:val="40"/>
                <w:szCs w:val="40"/>
              </w:rPr>
            </w:pPr>
            <w:sdt>
              <w:sdtPr>
                <w:rPr>
                  <w:rFonts w:ascii="Arial" w:hAnsi="Arial" w:cs="Arial"/>
                  <w:sz w:val="40"/>
                  <w:szCs w:val="40"/>
                </w:rPr>
                <w:id w:val="805900963"/>
                <w14:checkbox>
                  <w14:checked w14:val="1"/>
                  <w14:checkedState w14:val="2612" w14:font="MS Gothic"/>
                  <w14:uncheckedState w14:val="2610" w14:font="MS Gothic"/>
                </w14:checkbox>
              </w:sdtPr>
              <w:sdtEndPr/>
              <w:sdtContent>
                <w:permStart w:id="562779062" w:edGrp="everyone"/>
                <w:r w:rsidR="00274EC3">
                  <w:rPr>
                    <w:rFonts w:ascii="MS Gothic" w:eastAsia="MS Gothic" w:hAnsi="MS Gothic" w:cs="Arial" w:hint="eastAsia"/>
                    <w:sz w:val="40"/>
                    <w:szCs w:val="40"/>
                  </w:rPr>
                  <w:t>☒</w:t>
                </w:r>
                <w:permEnd w:id="562779062"/>
              </w:sdtContent>
            </w:sdt>
          </w:p>
        </w:tc>
      </w:tr>
      <w:tr w:rsidR="00F061C4" w:rsidRPr="0024170D" w:rsidTr="0024170D">
        <w:tc>
          <w:tcPr>
            <w:tcW w:w="7905" w:type="dxa"/>
            <w:gridSpan w:val="2"/>
          </w:tcPr>
          <w:p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rsidR="00F061C4" w:rsidRPr="00ED32CC" w:rsidRDefault="00D7277B" w:rsidP="00F061C4">
            <w:pPr>
              <w:jc w:val="center"/>
              <w:rPr>
                <w:rFonts w:ascii="Arial" w:hAnsi="Arial" w:cs="Arial"/>
                <w:sz w:val="40"/>
                <w:szCs w:val="40"/>
              </w:rPr>
            </w:pPr>
            <w:sdt>
              <w:sdtPr>
                <w:rPr>
                  <w:rFonts w:ascii="Arial" w:hAnsi="Arial" w:cs="Arial"/>
                  <w:sz w:val="40"/>
                  <w:szCs w:val="40"/>
                </w:rPr>
                <w:id w:val="-609359952"/>
                <w14:checkbox>
                  <w14:checked w14:val="1"/>
                  <w14:checkedState w14:val="2612" w14:font="MS Gothic"/>
                  <w14:uncheckedState w14:val="2610" w14:font="MS Gothic"/>
                </w14:checkbox>
              </w:sdtPr>
              <w:sdtEndPr/>
              <w:sdtContent>
                <w:permStart w:id="801651333" w:edGrp="everyone"/>
                <w:r w:rsidR="00274EC3">
                  <w:rPr>
                    <w:rFonts w:ascii="MS Gothic" w:eastAsia="MS Gothic" w:hAnsi="MS Gothic" w:cs="Arial" w:hint="eastAsia"/>
                    <w:sz w:val="40"/>
                    <w:szCs w:val="40"/>
                  </w:rPr>
                  <w:t>☒</w:t>
                </w:r>
                <w:permEnd w:id="801651333"/>
              </w:sdtContent>
            </w:sdt>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rsidR="00F061C4" w:rsidRPr="00C1373D" w:rsidRDefault="00274EC3" w:rsidP="00F061C4">
            <w:pPr>
              <w:rPr>
                <w:rFonts w:ascii="Arial" w:eastAsia="MS Gothic" w:hAnsi="Arial" w:cs="Arial"/>
              </w:rPr>
            </w:pPr>
            <w:permStart w:id="1528249726" w:edGrp="everyone"/>
            <w:r>
              <w:rPr>
                <w:rFonts w:ascii="Arial" w:eastAsia="MS Gothic" w:hAnsi="Arial" w:cs="Arial"/>
              </w:rPr>
              <w:t>BRIGITTE BIASON</w:t>
            </w:r>
            <w:permEnd w:id="1528249726"/>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613370501" w:edGrp="everyone"/>
        <w:tc>
          <w:tcPr>
            <w:tcW w:w="5455" w:type="dxa"/>
            <w:gridSpan w:val="2"/>
            <w:vAlign w:val="center"/>
          </w:tcPr>
          <w:p w:rsidR="00F061C4" w:rsidRPr="00C1373D" w:rsidRDefault="00D7277B" w:rsidP="00F061C4">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274EC3">
                  <w:rPr>
                    <w:rFonts w:ascii="MS Gothic" w:eastAsia="MS Gothic" w:hAnsi="MS Gothic" w:cs="Arial" w:hint="eastAsia"/>
                  </w:rPr>
                  <w:t>☒</w:t>
                </w:r>
              </w:sdtContent>
            </w:sdt>
            <w:permEnd w:id="613370501"/>
            <w:r w:rsidR="00F061C4">
              <w:rPr>
                <w:rFonts w:ascii="Arial" w:hAnsi="Arial" w:cs="Arial"/>
              </w:rPr>
              <w:t xml:space="preserve"> Trainer/Assessor</w:t>
            </w:r>
            <w:r w:rsidR="00F061C4" w:rsidRPr="00C1373D">
              <w:rPr>
                <w:rFonts w:ascii="Arial" w:hAnsi="Arial" w:cs="Arial"/>
              </w:rPr>
              <w:tab/>
            </w:r>
          </w:p>
          <w:p w:rsidR="00F061C4" w:rsidRPr="00C1373D" w:rsidRDefault="00D7277B" w:rsidP="00F061C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909640564" w:edGrp="everyone"/>
                <w:r w:rsidR="00F061C4" w:rsidRPr="00C1373D">
                  <w:rPr>
                    <w:rFonts w:ascii="Segoe UI Symbol" w:hAnsi="Segoe UI Symbol" w:cs="Segoe UI Symbol"/>
                  </w:rPr>
                  <w:t>☐</w:t>
                </w:r>
                <w:permEnd w:id="909640564"/>
              </w:sdtContent>
            </w:sdt>
            <w:r w:rsidR="00F061C4" w:rsidRPr="00C1373D">
              <w:rPr>
                <w:rFonts w:ascii="Arial" w:hAnsi="Arial" w:cs="Arial"/>
              </w:rPr>
              <w:t xml:space="preserve"> </w:t>
            </w:r>
            <w:r w:rsidR="00F061C4">
              <w:rPr>
                <w:rFonts w:ascii="Arial" w:hAnsi="Arial" w:cs="Arial"/>
              </w:rPr>
              <w:t xml:space="preserve">Other (specify): </w:t>
            </w:r>
            <w:permStart w:id="1942629611" w:edGrp="everyone"/>
            <w:permEnd w:id="1942629611"/>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rsidR="00F061C4" w:rsidRPr="00C1373D" w:rsidRDefault="00274EC3" w:rsidP="00F061C4">
            <w:pPr>
              <w:rPr>
                <w:rFonts w:ascii="Arial" w:eastAsia="MS Gothic" w:hAnsi="Arial" w:cs="Arial"/>
              </w:rPr>
            </w:pPr>
            <w:permStart w:id="296898001" w:edGrp="everyone"/>
            <w:r>
              <w:rPr>
                <w:rFonts w:ascii="Arial" w:eastAsia="MS Gothic" w:hAnsi="Arial" w:cs="Arial"/>
              </w:rPr>
              <w:t>0418 789 082</w:t>
            </w:r>
            <w:permEnd w:id="296898001"/>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rsidR="00F061C4" w:rsidRPr="00C1373D" w:rsidRDefault="00274EC3" w:rsidP="00F061C4">
            <w:pPr>
              <w:rPr>
                <w:rFonts w:ascii="Arial" w:eastAsia="MS Gothic" w:hAnsi="Arial" w:cs="Arial"/>
              </w:rPr>
            </w:pPr>
            <w:permStart w:id="2059828972" w:edGrp="everyone"/>
            <w:r>
              <w:rPr>
                <w:rFonts w:ascii="Arial" w:eastAsia="MS Gothic" w:hAnsi="Arial" w:cs="Arial"/>
              </w:rPr>
              <w:t>brigittebiason@hotmail.com</w:t>
            </w:r>
            <w:permEnd w:id="2059828972"/>
          </w:p>
        </w:tc>
      </w:tr>
      <w:tr w:rsidR="00F061C4" w:rsidRPr="0024170D" w:rsidTr="0024170D">
        <w:trPr>
          <w:trHeight w:val="850"/>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316372910" w:edGrp="everyone" w:displacedByCustomXml="prev"/>
            <w:tc>
              <w:tcPr>
                <w:tcW w:w="5455" w:type="dxa"/>
                <w:gridSpan w:val="2"/>
                <w:vAlign w:val="center"/>
              </w:tcPr>
              <w:p w:rsidR="00F061C4" w:rsidRPr="00C1373D" w:rsidRDefault="00F061C4" w:rsidP="00F061C4">
                <w:pPr>
                  <w:rPr>
                    <w:rFonts w:ascii="Arial" w:hAnsi="Arial" w:cs="Arial"/>
                  </w:rPr>
                </w:pPr>
                <w:r w:rsidRPr="00C1373D">
                  <w:rPr>
                    <w:rFonts w:ascii="Arial" w:hAnsi="Arial" w:cs="Arial"/>
                    <w:noProof/>
                    <w:lang w:eastAsia="en-AU"/>
                  </w:rPr>
                  <w:drawing>
                    <wp:inline distT="0" distB="0" distL="0" distR="0" wp14:anchorId="025C0E79" wp14:editId="20A3F2C7">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316372910" w:displacedByCustomXml="next"/>
          </w:sdtContent>
        </w:sdt>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Date</w:t>
            </w:r>
          </w:p>
        </w:tc>
        <w:permStart w:id="177875653" w:edGrp="everyone" w:displacedByCustomXml="next"/>
        <w:sdt>
          <w:sdtPr>
            <w:rPr>
              <w:rFonts w:ascii="Arial" w:eastAsia="MS Gothic" w:hAnsi="Arial" w:cs="Arial"/>
            </w:rPr>
            <w:id w:val="-867285342"/>
            <w:placeholder>
              <w:docPart w:val="061C818F12654FB89AE2FD8650BDE791"/>
            </w:placeholder>
            <w:date w:fullDate="2019-01-04T00:00:00Z">
              <w:dateFormat w:val="d/MM/yyyy"/>
              <w:lid w:val="en-AU"/>
              <w:storeMappedDataAs w:val="dateTime"/>
              <w:calendar w:val="gregorian"/>
            </w:date>
          </w:sdtPr>
          <w:sdtEndPr/>
          <w:sdtContent>
            <w:tc>
              <w:tcPr>
                <w:tcW w:w="5455" w:type="dxa"/>
                <w:gridSpan w:val="2"/>
                <w:vAlign w:val="center"/>
              </w:tcPr>
              <w:p w:rsidR="00F061C4" w:rsidRPr="00C1373D" w:rsidRDefault="00274EC3" w:rsidP="00F061C4">
                <w:pPr>
                  <w:rPr>
                    <w:rFonts w:ascii="Arial" w:eastAsia="MS Gothic" w:hAnsi="Arial" w:cs="Arial"/>
                  </w:rPr>
                </w:pPr>
                <w:r>
                  <w:rPr>
                    <w:rFonts w:ascii="Arial" w:eastAsia="MS Gothic" w:hAnsi="Arial" w:cs="Arial"/>
                  </w:rPr>
                  <w:t>4/01/2019</w:t>
                </w:r>
              </w:p>
            </w:tc>
            <w:permEnd w:id="177875653" w:displacedByCustomXml="next"/>
          </w:sdtContent>
        </w:sdt>
      </w:tr>
      <w:tr w:rsidR="00F061C4" w:rsidRPr="0024170D" w:rsidTr="0024170D">
        <w:trPr>
          <w:trHeight w:val="124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rsidR="00F061C4" w:rsidRDefault="00F061C4" w:rsidP="00F061C4">
            <w:pPr>
              <w:rPr>
                <w:rFonts w:ascii="Arial" w:eastAsia="MS Gothic" w:hAnsi="Arial" w:cs="Arial"/>
              </w:rPr>
            </w:pPr>
            <w:permStart w:id="999770478" w:edGrp="everyone"/>
            <w:permEnd w:id="999770478"/>
          </w:p>
        </w:tc>
      </w:tr>
    </w:tbl>
    <w:p w:rsidR="0024170D" w:rsidRDefault="0024170D" w:rsidP="0024170D">
      <w:pPr>
        <w:spacing w:after="0" w:line="240" w:lineRule="auto"/>
        <w:rPr>
          <w:rFonts w:ascii="Arial" w:hAnsi="Arial" w:cs="Arial"/>
        </w:rPr>
      </w:pPr>
    </w:p>
    <w:p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F061C4" w:rsidRPr="00F061C4" w:rsidTr="00CC205F">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Practical Task</w:t>
            </w:r>
          </w:p>
        </w:tc>
        <w:tc>
          <w:tcPr>
            <w:tcW w:w="6015" w:type="dxa"/>
          </w:tcPr>
          <w:p w:rsidR="00F061C4" w:rsidRPr="00F061C4" w:rsidRDefault="00D7277B"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550732445" w:edGrp="everyone"/>
                <w:r w:rsidR="00F061C4" w:rsidRPr="00F061C4">
                  <w:rPr>
                    <w:rFonts w:ascii="Segoe UI Symbol" w:hAnsi="Segoe UI Symbol" w:cs="Segoe UI Symbol"/>
                  </w:rPr>
                  <w:t>☐</w:t>
                </w:r>
                <w:permEnd w:id="1550732445"/>
              </w:sdtContent>
            </w:sdt>
            <w:r w:rsidR="00F061C4" w:rsidRPr="00F061C4">
              <w:rPr>
                <w:rFonts w:ascii="Arial" w:hAnsi="Arial" w:cs="Arial"/>
              </w:rPr>
              <w:t xml:space="preserve"> Satisfactory </w:t>
            </w:r>
          </w:p>
          <w:p w:rsidR="00F061C4" w:rsidRPr="00F061C4" w:rsidRDefault="00D7277B"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367554470" w:edGrp="everyone"/>
                <w:r w:rsidR="00F061C4" w:rsidRPr="00F061C4">
                  <w:rPr>
                    <w:rFonts w:ascii="Segoe UI Symbol" w:hAnsi="Segoe UI Symbol" w:cs="Segoe UI Symbol"/>
                  </w:rPr>
                  <w:t>☐</w:t>
                </w:r>
                <w:permEnd w:id="1367554470"/>
              </w:sdtContent>
            </w:sdt>
            <w:r w:rsidR="00F061C4" w:rsidRPr="00F061C4">
              <w:rPr>
                <w:rFonts w:ascii="Arial" w:hAnsi="Arial" w:cs="Arial"/>
              </w:rPr>
              <w:t xml:space="preserve"> Not satisfactory</w:t>
            </w:r>
          </w:p>
        </w:tc>
      </w:tr>
      <w:tr w:rsidR="00F061C4" w:rsidRPr="00F061C4" w:rsidTr="00CC205F">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219249331" w:edGrp="everyone"/>
            <w:permEnd w:id="1219249331"/>
          </w:p>
        </w:tc>
      </w:tr>
    </w:tbl>
    <w:p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277B" w:rsidRDefault="00D7277B" w:rsidP="00DE3764">
      <w:pPr>
        <w:spacing w:after="0" w:line="240" w:lineRule="auto"/>
      </w:pPr>
      <w:r>
        <w:separator/>
      </w:r>
    </w:p>
  </w:endnote>
  <w:endnote w:type="continuationSeparator" w:id="0">
    <w:p w:rsidR="00D7277B" w:rsidRDefault="00D7277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EC1" w:rsidRPr="00F5398E" w:rsidRDefault="00510EC1" w:rsidP="00CC205F">
    <w:pPr>
      <w:pBdr>
        <w:top w:val="single" w:sz="4" w:space="1" w:color="auto"/>
      </w:pBdr>
      <w:rPr>
        <w:rFonts w:cs="Arial"/>
        <w:b/>
        <w:sz w:val="16"/>
        <w:szCs w:val="16"/>
      </w:rPr>
    </w:pPr>
  </w:p>
  <w:p w:rsidR="00510EC1" w:rsidRPr="00F5398E" w:rsidRDefault="00510EC1" w:rsidP="00CC205F">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EC1" w:rsidRPr="00382227" w:rsidRDefault="00510EC1" w:rsidP="00CC205F">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EC1" w:rsidRPr="0024170D" w:rsidRDefault="00510EC1" w:rsidP="00F061C4">
    <w:pPr>
      <w:pBdr>
        <w:top w:val="single" w:sz="4" w:space="0" w:color="auto"/>
      </w:pBdr>
      <w:tabs>
        <w:tab w:val="right" w:pos="9639"/>
      </w:tabs>
      <w:rPr>
        <w:rFonts w:cs="Arial"/>
        <w:b/>
        <w:sz w:val="2"/>
        <w:szCs w:val="16"/>
      </w:rPr>
    </w:pPr>
  </w:p>
  <w:p w:rsidR="00510EC1" w:rsidRPr="0024170D" w:rsidRDefault="00D7277B"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EndPr/>
      <w:sdtContent>
        <w:r w:rsidR="00510EC1" w:rsidRPr="00F061C4">
          <w:rPr>
            <w:rFonts w:ascii="Arial" w:eastAsia="Times New Roman" w:hAnsi="Arial" w:cs="Arial"/>
            <w:b/>
            <w:sz w:val="16"/>
            <w:szCs w:val="16"/>
          </w:rPr>
          <w:t xml:space="preserve">Page </w:t>
        </w:r>
        <w:r w:rsidR="00510EC1" w:rsidRPr="00F061C4">
          <w:rPr>
            <w:rFonts w:ascii="Arial" w:eastAsia="Times New Roman" w:hAnsi="Arial" w:cs="Arial"/>
            <w:b/>
            <w:bCs/>
            <w:sz w:val="16"/>
            <w:szCs w:val="16"/>
          </w:rPr>
          <w:fldChar w:fldCharType="begin"/>
        </w:r>
        <w:r w:rsidR="00510EC1" w:rsidRPr="00F061C4">
          <w:rPr>
            <w:rFonts w:ascii="Arial" w:eastAsia="Times New Roman" w:hAnsi="Arial" w:cs="Arial"/>
            <w:b/>
            <w:bCs/>
            <w:sz w:val="16"/>
            <w:szCs w:val="16"/>
          </w:rPr>
          <w:instrText xml:space="preserve"> PAGE </w:instrText>
        </w:r>
        <w:r w:rsidR="00510EC1" w:rsidRPr="00F061C4">
          <w:rPr>
            <w:rFonts w:ascii="Arial" w:eastAsia="Times New Roman" w:hAnsi="Arial" w:cs="Arial"/>
            <w:b/>
            <w:bCs/>
            <w:sz w:val="16"/>
            <w:szCs w:val="16"/>
          </w:rPr>
          <w:fldChar w:fldCharType="separate"/>
        </w:r>
        <w:r w:rsidR="00510EC1">
          <w:rPr>
            <w:rFonts w:ascii="Arial" w:eastAsia="Times New Roman" w:hAnsi="Arial" w:cs="Arial"/>
            <w:b/>
            <w:bCs/>
            <w:noProof/>
            <w:sz w:val="16"/>
            <w:szCs w:val="16"/>
          </w:rPr>
          <w:t>4</w:t>
        </w:r>
        <w:r w:rsidR="00510EC1" w:rsidRPr="00F061C4">
          <w:rPr>
            <w:rFonts w:ascii="Arial" w:eastAsia="Times New Roman" w:hAnsi="Arial" w:cs="Arial"/>
            <w:b/>
            <w:sz w:val="16"/>
            <w:szCs w:val="16"/>
          </w:rPr>
          <w:fldChar w:fldCharType="end"/>
        </w:r>
        <w:r w:rsidR="00510EC1" w:rsidRPr="00F061C4">
          <w:rPr>
            <w:rFonts w:ascii="Arial" w:eastAsia="Times New Roman" w:hAnsi="Arial" w:cs="Arial"/>
            <w:b/>
            <w:sz w:val="16"/>
            <w:szCs w:val="16"/>
          </w:rPr>
          <w:t xml:space="preserve"> of </w:t>
        </w:r>
        <w:r w:rsidR="00510EC1" w:rsidRPr="00F061C4">
          <w:rPr>
            <w:rFonts w:ascii="Arial" w:eastAsia="Times New Roman" w:hAnsi="Arial" w:cs="Arial"/>
            <w:b/>
            <w:bCs/>
            <w:sz w:val="16"/>
            <w:szCs w:val="16"/>
          </w:rPr>
          <w:fldChar w:fldCharType="begin"/>
        </w:r>
        <w:r w:rsidR="00510EC1" w:rsidRPr="00F061C4">
          <w:rPr>
            <w:rFonts w:ascii="Arial" w:eastAsia="Times New Roman" w:hAnsi="Arial" w:cs="Arial"/>
            <w:b/>
            <w:bCs/>
            <w:sz w:val="16"/>
            <w:szCs w:val="16"/>
          </w:rPr>
          <w:instrText xml:space="preserve"> NUMPAGES  </w:instrText>
        </w:r>
        <w:r w:rsidR="00510EC1" w:rsidRPr="00F061C4">
          <w:rPr>
            <w:rFonts w:ascii="Arial" w:eastAsia="Times New Roman" w:hAnsi="Arial" w:cs="Arial"/>
            <w:b/>
            <w:bCs/>
            <w:sz w:val="16"/>
            <w:szCs w:val="16"/>
          </w:rPr>
          <w:fldChar w:fldCharType="separate"/>
        </w:r>
        <w:r w:rsidR="00510EC1">
          <w:rPr>
            <w:rFonts w:ascii="Arial" w:eastAsia="Times New Roman" w:hAnsi="Arial" w:cs="Arial"/>
            <w:b/>
            <w:bCs/>
            <w:noProof/>
            <w:sz w:val="16"/>
            <w:szCs w:val="16"/>
          </w:rPr>
          <w:t>14</w:t>
        </w:r>
        <w:r w:rsidR="00510EC1" w:rsidRPr="00F061C4">
          <w:rPr>
            <w:rFonts w:ascii="Arial" w:eastAsia="Times New Roman" w:hAnsi="Arial" w:cs="Arial"/>
            <w:b/>
            <w:sz w:val="16"/>
            <w:szCs w:val="16"/>
          </w:rPr>
          <w:fldChar w:fldCharType="end"/>
        </w:r>
      </w:sdtContent>
    </w:sdt>
    <w:r w:rsidR="00510EC1" w:rsidRPr="0024170D">
      <w:rPr>
        <w:rFonts w:ascii="Arial" w:eastAsia="Times New Roman" w:hAnsi="Arial" w:cs="Arial"/>
        <w:b/>
        <w:sz w:val="16"/>
        <w:szCs w:val="16"/>
      </w:rPr>
      <w:ptab w:relativeTo="margin" w:alignment="right" w:leader="none"/>
    </w:r>
    <w:r w:rsidR="00510EC1" w:rsidRPr="00B77F75">
      <w:rPr>
        <w:rFonts w:cs="Arial"/>
        <w:b/>
        <w:sz w:val="16"/>
        <w:szCs w:val="16"/>
      </w:rPr>
      <w:t xml:space="preserve"> </w:t>
    </w:r>
    <w:r w:rsidR="00510EC1"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EndPr/>
      <w:sdtContent>
        <w:r w:rsidR="00510EC1"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EC1" w:rsidRPr="0024170D" w:rsidRDefault="00510EC1" w:rsidP="0024170D">
    <w:pPr>
      <w:pBdr>
        <w:top w:val="single" w:sz="4" w:space="0" w:color="auto"/>
      </w:pBdr>
      <w:tabs>
        <w:tab w:val="right" w:pos="9639"/>
      </w:tabs>
      <w:rPr>
        <w:rFonts w:cs="Arial"/>
        <w:b/>
        <w:sz w:val="2"/>
        <w:szCs w:val="16"/>
      </w:rPr>
    </w:pPr>
  </w:p>
  <w:p w:rsidR="00510EC1" w:rsidRPr="0024170D" w:rsidRDefault="00510EC1"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277B" w:rsidRDefault="00D7277B" w:rsidP="00DE3764">
      <w:pPr>
        <w:spacing w:after="0" w:line="240" w:lineRule="auto"/>
      </w:pPr>
      <w:r>
        <w:separator/>
      </w:r>
    </w:p>
  </w:footnote>
  <w:footnote w:type="continuationSeparator" w:id="0">
    <w:p w:rsidR="00D7277B" w:rsidRDefault="00D7277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EC1" w:rsidRPr="00F5398E" w:rsidRDefault="00D7277B" w:rsidP="00CC205F">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510EC1">
          <w:rPr>
            <w:rFonts w:cs="Arial"/>
            <w:b/>
            <w:sz w:val="16"/>
            <w:szCs w:val="16"/>
          </w:rPr>
          <w:t>Workbook</w:t>
        </w:r>
      </w:sdtContent>
    </w:sdt>
    <w:r w:rsidR="00510EC1"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510EC1">
          <w:rPr>
            <w:rFonts w:cs="Arial"/>
            <w:b/>
            <w:sz w:val="16"/>
            <w:szCs w:val="16"/>
          </w:rPr>
          <w:t>BSBWHS410</w:t>
        </w:r>
      </w:sdtContent>
    </w:sdt>
    <w:r w:rsidR="00510EC1"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510EC1">
          <w:rPr>
            <w:rFonts w:cs="Arial"/>
            <w:b/>
            <w:sz w:val="16"/>
            <w:szCs w:val="16"/>
          </w:rPr>
          <w:t>Contribute to work-related health and safety measures and initiatives</w:t>
        </w:r>
      </w:sdtContent>
    </w:sdt>
    <w:r w:rsidR="00510EC1" w:rsidRPr="00F5398E">
      <w:rPr>
        <w:rFonts w:cs="Arial"/>
        <w:b/>
        <w:sz w:val="16"/>
        <w:szCs w:val="16"/>
      </w:rPr>
      <w:ptab w:relativeTo="margin" w:alignment="right" w:leader="none"/>
    </w:r>
    <w:r w:rsidR="00510EC1" w:rsidRPr="00F5398E">
      <w:rPr>
        <w:rFonts w:cs="Arial"/>
        <w:noProof/>
        <w:sz w:val="16"/>
        <w:szCs w:val="16"/>
        <w:lang w:eastAsia="en-AU"/>
      </w:rPr>
      <w:drawing>
        <wp:inline distT="0" distB="0" distL="0" distR="0" wp14:anchorId="5E72DBB2" wp14:editId="77631BB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10EC1" w:rsidRPr="00F5398E" w:rsidRDefault="00510EC1" w:rsidP="00CC205F">
    <w:pPr>
      <w:pBdr>
        <w:bottom w:val="single" w:sz="4" w:space="1" w:color="auto"/>
      </w:pBdr>
      <w:tabs>
        <w:tab w:val="right" w:pos="9072"/>
      </w:tabs>
      <w:rPr>
        <w:rFonts w:cs="Arial"/>
        <w:b/>
        <w:sz w:val="16"/>
        <w:szCs w:val="16"/>
      </w:rPr>
    </w:pPr>
  </w:p>
  <w:p w:rsidR="00510EC1" w:rsidRDefault="00510E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EC1" w:rsidRDefault="00D7277B"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EndPr/>
      <w:sdtContent>
        <w:r w:rsidR="00510EC1" w:rsidRPr="0024170D">
          <w:rPr>
            <w:rFonts w:ascii="Arial" w:hAnsi="Arial" w:cs="Arial"/>
            <w:b/>
            <w:sz w:val="16"/>
            <w:szCs w:val="16"/>
          </w:rPr>
          <w:t>Workbook</w:t>
        </w:r>
      </w:sdtContent>
    </w:sdt>
    <w:r w:rsidR="00510EC1"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EndPr/>
      <w:sdtContent>
        <w:r w:rsidR="00510EC1">
          <w:rPr>
            <w:rFonts w:ascii="Arial" w:hAnsi="Arial" w:cs="Arial"/>
            <w:b/>
            <w:sz w:val="16"/>
            <w:szCs w:val="16"/>
          </w:rPr>
          <w:t>BSBWHS410</w:t>
        </w:r>
      </w:sdtContent>
    </w:sdt>
    <w:r w:rsidR="00510EC1"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EndPr/>
      <w:sdtContent>
        <w:r w:rsidR="00510EC1">
          <w:rPr>
            <w:rFonts w:ascii="Arial" w:hAnsi="Arial" w:cs="Arial"/>
            <w:b/>
            <w:sz w:val="16"/>
            <w:szCs w:val="16"/>
          </w:rPr>
          <w:t>Contribute to work-related health and safety measures and initiatives</w:t>
        </w:r>
      </w:sdtContent>
    </w:sdt>
  </w:p>
  <w:p w:rsidR="00510EC1" w:rsidRPr="0024170D" w:rsidRDefault="00510EC1"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EC1" w:rsidRPr="00F061C4" w:rsidRDefault="00510EC1"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F061C4">
          <w:rPr>
            <w:rFonts w:ascii="Arial" w:hAnsi="Arial" w:cs="Arial"/>
            <w:b/>
            <w:sz w:val="16"/>
            <w:szCs w:val="16"/>
          </w:rPr>
          <w:t>Contribute to work-related health and safety measures and initiatives</w:t>
        </w:r>
      </w:sdtContent>
    </w:sdt>
  </w:p>
  <w:p w:rsidR="00510EC1" w:rsidRPr="0024170D" w:rsidRDefault="00510EC1"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1"/>
  </w:num>
  <w:num w:numId="4">
    <w:abstractNumId w:val="4"/>
  </w:num>
  <w:num w:numId="5">
    <w:abstractNumId w:val="8"/>
  </w:num>
  <w:num w:numId="6">
    <w:abstractNumId w:val="6"/>
  </w:num>
  <w:num w:numId="7">
    <w:abstractNumId w:val="10"/>
  </w:num>
  <w:num w:numId="8">
    <w:abstractNumId w:val="12"/>
  </w:num>
  <w:num w:numId="9">
    <w:abstractNumId w:val="5"/>
  </w:num>
  <w:num w:numId="10">
    <w:abstractNumId w:val="1"/>
  </w:num>
  <w:num w:numId="11">
    <w:abstractNumId w:val="0"/>
  </w:num>
  <w:num w:numId="12">
    <w:abstractNumId w:val="3"/>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1E0C"/>
    <w:rsid w:val="00014F85"/>
    <w:rsid w:val="000221E6"/>
    <w:rsid w:val="00023EF7"/>
    <w:rsid w:val="00040B93"/>
    <w:rsid w:val="000415CD"/>
    <w:rsid w:val="00046098"/>
    <w:rsid w:val="0006036A"/>
    <w:rsid w:val="00063191"/>
    <w:rsid w:val="00063F9A"/>
    <w:rsid w:val="0007407E"/>
    <w:rsid w:val="000A5DDD"/>
    <w:rsid w:val="000A6F1B"/>
    <w:rsid w:val="000B5FA2"/>
    <w:rsid w:val="000D0893"/>
    <w:rsid w:val="000E2126"/>
    <w:rsid w:val="000F2AE2"/>
    <w:rsid w:val="001001B1"/>
    <w:rsid w:val="001002B2"/>
    <w:rsid w:val="00105ACB"/>
    <w:rsid w:val="00114DA7"/>
    <w:rsid w:val="001343C9"/>
    <w:rsid w:val="00144DE6"/>
    <w:rsid w:val="0016055B"/>
    <w:rsid w:val="001653D2"/>
    <w:rsid w:val="001666A5"/>
    <w:rsid w:val="00167E1C"/>
    <w:rsid w:val="00176A51"/>
    <w:rsid w:val="001772F4"/>
    <w:rsid w:val="001856B8"/>
    <w:rsid w:val="0019120C"/>
    <w:rsid w:val="001B1858"/>
    <w:rsid w:val="001B18A7"/>
    <w:rsid w:val="001B3273"/>
    <w:rsid w:val="001B6DA0"/>
    <w:rsid w:val="001C0BF6"/>
    <w:rsid w:val="001C11B1"/>
    <w:rsid w:val="001C5504"/>
    <w:rsid w:val="001D7488"/>
    <w:rsid w:val="001E1727"/>
    <w:rsid w:val="00213FB0"/>
    <w:rsid w:val="0022404B"/>
    <w:rsid w:val="002303F7"/>
    <w:rsid w:val="00232303"/>
    <w:rsid w:val="0023321A"/>
    <w:rsid w:val="0024170D"/>
    <w:rsid w:val="00245478"/>
    <w:rsid w:val="00246A2E"/>
    <w:rsid w:val="00254788"/>
    <w:rsid w:val="00262BF5"/>
    <w:rsid w:val="00274EC3"/>
    <w:rsid w:val="002A00BF"/>
    <w:rsid w:val="002A5379"/>
    <w:rsid w:val="002B5093"/>
    <w:rsid w:val="002B7E46"/>
    <w:rsid w:val="00300A0E"/>
    <w:rsid w:val="00306728"/>
    <w:rsid w:val="00326C61"/>
    <w:rsid w:val="0033249B"/>
    <w:rsid w:val="00333758"/>
    <w:rsid w:val="00335CCA"/>
    <w:rsid w:val="00336ECC"/>
    <w:rsid w:val="00366163"/>
    <w:rsid w:val="0038780B"/>
    <w:rsid w:val="003940C7"/>
    <w:rsid w:val="003970F7"/>
    <w:rsid w:val="003A477E"/>
    <w:rsid w:val="003A6B27"/>
    <w:rsid w:val="003B2567"/>
    <w:rsid w:val="003C4BC0"/>
    <w:rsid w:val="003D5C5D"/>
    <w:rsid w:val="003E0335"/>
    <w:rsid w:val="0040021D"/>
    <w:rsid w:val="00403F42"/>
    <w:rsid w:val="00430DA9"/>
    <w:rsid w:val="004366AC"/>
    <w:rsid w:val="004424BF"/>
    <w:rsid w:val="004542A3"/>
    <w:rsid w:val="0046343F"/>
    <w:rsid w:val="00473FCB"/>
    <w:rsid w:val="00496EF0"/>
    <w:rsid w:val="004B0716"/>
    <w:rsid w:val="004B0AD1"/>
    <w:rsid w:val="004B6853"/>
    <w:rsid w:val="004E25D4"/>
    <w:rsid w:val="004E3B34"/>
    <w:rsid w:val="004F4B6D"/>
    <w:rsid w:val="00510EC1"/>
    <w:rsid w:val="00513B5A"/>
    <w:rsid w:val="0051671E"/>
    <w:rsid w:val="00524EED"/>
    <w:rsid w:val="00541BED"/>
    <w:rsid w:val="0055062C"/>
    <w:rsid w:val="00550EE9"/>
    <w:rsid w:val="0056202A"/>
    <w:rsid w:val="00563B85"/>
    <w:rsid w:val="005640A7"/>
    <w:rsid w:val="00580841"/>
    <w:rsid w:val="00585D35"/>
    <w:rsid w:val="005A11C4"/>
    <w:rsid w:val="005C7B4A"/>
    <w:rsid w:val="005E7E57"/>
    <w:rsid w:val="005F4B39"/>
    <w:rsid w:val="00625EB8"/>
    <w:rsid w:val="006328C9"/>
    <w:rsid w:val="00634F9C"/>
    <w:rsid w:val="0064373D"/>
    <w:rsid w:val="00646BB1"/>
    <w:rsid w:val="00646FF3"/>
    <w:rsid w:val="00651F92"/>
    <w:rsid w:val="006538CC"/>
    <w:rsid w:val="00655791"/>
    <w:rsid w:val="006607F8"/>
    <w:rsid w:val="00660B1E"/>
    <w:rsid w:val="00662D42"/>
    <w:rsid w:val="0067116D"/>
    <w:rsid w:val="0067194E"/>
    <w:rsid w:val="00676EC7"/>
    <w:rsid w:val="006840D6"/>
    <w:rsid w:val="00696570"/>
    <w:rsid w:val="006A3AAB"/>
    <w:rsid w:val="006B0380"/>
    <w:rsid w:val="006E1BB9"/>
    <w:rsid w:val="006E4976"/>
    <w:rsid w:val="006F23B5"/>
    <w:rsid w:val="006F58F3"/>
    <w:rsid w:val="006F5F1B"/>
    <w:rsid w:val="0070487B"/>
    <w:rsid w:val="00725FDA"/>
    <w:rsid w:val="00725FF6"/>
    <w:rsid w:val="0073355C"/>
    <w:rsid w:val="00745016"/>
    <w:rsid w:val="00755242"/>
    <w:rsid w:val="007555B4"/>
    <w:rsid w:val="00756771"/>
    <w:rsid w:val="007618DC"/>
    <w:rsid w:val="00762943"/>
    <w:rsid w:val="007678CA"/>
    <w:rsid w:val="007714E0"/>
    <w:rsid w:val="00781FF2"/>
    <w:rsid w:val="00786D71"/>
    <w:rsid w:val="00786F24"/>
    <w:rsid w:val="00792373"/>
    <w:rsid w:val="00796956"/>
    <w:rsid w:val="007B3EED"/>
    <w:rsid w:val="007B5F38"/>
    <w:rsid w:val="007D05EE"/>
    <w:rsid w:val="007E0A0E"/>
    <w:rsid w:val="007F14A0"/>
    <w:rsid w:val="007F4843"/>
    <w:rsid w:val="00803B04"/>
    <w:rsid w:val="00805362"/>
    <w:rsid w:val="008100B9"/>
    <w:rsid w:val="008173BF"/>
    <w:rsid w:val="00824A76"/>
    <w:rsid w:val="00831084"/>
    <w:rsid w:val="008350BF"/>
    <w:rsid w:val="0084135E"/>
    <w:rsid w:val="00844FF6"/>
    <w:rsid w:val="008578EF"/>
    <w:rsid w:val="008616DF"/>
    <w:rsid w:val="0086179F"/>
    <w:rsid w:val="0086483F"/>
    <w:rsid w:val="00876CC1"/>
    <w:rsid w:val="0088526E"/>
    <w:rsid w:val="008A1811"/>
    <w:rsid w:val="008B6C8D"/>
    <w:rsid w:val="008B6DBD"/>
    <w:rsid w:val="008C51F9"/>
    <w:rsid w:val="008D2874"/>
    <w:rsid w:val="008D5A10"/>
    <w:rsid w:val="008F1973"/>
    <w:rsid w:val="00900AE6"/>
    <w:rsid w:val="0090577D"/>
    <w:rsid w:val="00912572"/>
    <w:rsid w:val="00913120"/>
    <w:rsid w:val="00916459"/>
    <w:rsid w:val="0092134C"/>
    <w:rsid w:val="009216BB"/>
    <w:rsid w:val="00922985"/>
    <w:rsid w:val="0092717B"/>
    <w:rsid w:val="0093171D"/>
    <w:rsid w:val="009466EE"/>
    <w:rsid w:val="00953081"/>
    <w:rsid w:val="009610EB"/>
    <w:rsid w:val="00961E81"/>
    <w:rsid w:val="00963640"/>
    <w:rsid w:val="00971992"/>
    <w:rsid w:val="0098208B"/>
    <w:rsid w:val="00996F84"/>
    <w:rsid w:val="009A624A"/>
    <w:rsid w:val="009A768E"/>
    <w:rsid w:val="009B4AB8"/>
    <w:rsid w:val="009F4F6E"/>
    <w:rsid w:val="009F749E"/>
    <w:rsid w:val="00A01119"/>
    <w:rsid w:val="00A06E9A"/>
    <w:rsid w:val="00A16E44"/>
    <w:rsid w:val="00A178A6"/>
    <w:rsid w:val="00A21D8E"/>
    <w:rsid w:val="00A32E02"/>
    <w:rsid w:val="00A3487B"/>
    <w:rsid w:val="00A60DC6"/>
    <w:rsid w:val="00A80EC9"/>
    <w:rsid w:val="00A86CFA"/>
    <w:rsid w:val="00A92412"/>
    <w:rsid w:val="00A92FBF"/>
    <w:rsid w:val="00AB176C"/>
    <w:rsid w:val="00AB62BE"/>
    <w:rsid w:val="00AC0193"/>
    <w:rsid w:val="00AC5CD9"/>
    <w:rsid w:val="00AD433D"/>
    <w:rsid w:val="00AE2A00"/>
    <w:rsid w:val="00AF3652"/>
    <w:rsid w:val="00AF3EF3"/>
    <w:rsid w:val="00B05763"/>
    <w:rsid w:val="00B065A1"/>
    <w:rsid w:val="00B13456"/>
    <w:rsid w:val="00B210AE"/>
    <w:rsid w:val="00B2395C"/>
    <w:rsid w:val="00B32C2D"/>
    <w:rsid w:val="00B40490"/>
    <w:rsid w:val="00B43409"/>
    <w:rsid w:val="00B55F41"/>
    <w:rsid w:val="00B6292F"/>
    <w:rsid w:val="00B70129"/>
    <w:rsid w:val="00B77F75"/>
    <w:rsid w:val="00B80BA8"/>
    <w:rsid w:val="00B84FD5"/>
    <w:rsid w:val="00C030EF"/>
    <w:rsid w:val="00C03AEB"/>
    <w:rsid w:val="00C176CB"/>
    <w:rsid w:val="00C20C4E"/>
    <w:rsid w:val="00C22D6A"/>
    <w:rsid w:val="00C25171"/>
    <w:rsid w:val="00C425DD"/>
    <w:rsid w:val="00C56033"/>
    <w:rsid w:val="00C606DD"/>
    <w:rsid w:val="00C71300"/>
    <w:rsid w:val="00C71EB7"/>
    <w:rsid w:val="00C75996"/>
    <w:rsid w:val="00C75FDF"/>
    <w:rsid w:val="00C8100D"/>
    <w:rsid w:val="00C865B4"/>
    <w:rsid w:val="00C87B4B"/>
    <w:rsid w:val="00C90D5B"/>
    <w:rsid w:val="00CB22E2"/>
    <w:rsid w:val="00CB511A"/>
    <w:rsid w:val="00CC0283"/>
    <w:rsid w:val="00CC205F"/>
    <w:rsid w:val="00CD4E0F"/>
    <w:rsid w:val="00CD5520"/>
    <w:rsid w:val="00CE49D4"/>
    <w:rsid w:val="00CE53E9"/>
    <w:rsid w:val="00CE6669"/>
    <w:rsid w:val="00CE7698"/>
    <w:rsid w:val="00D014B5"/>
    <w:rsid w:val="00D04AE2"/>
    <w:rsid w:val="00D0673D"/>
    <w:rsid w:val="00D12699"/>
    <w:rsid w:val="00D20E44"/>
    <w:rsid w:val="00D30870"/>
    <w:rsid w:val="00D371EC"/>
    <w:rsid w:val="00D42EFC"/>
    <w:rsid w:val="00D45651"/>
    <w:rsid w:val="00D7277B"/>
    <w:rsid w:val="00DA509E"/>
    <w:rsid w:val="00DB6AE7"/>
    <w:rsid w:val="00DC326C"/>
    <w:rsid w:val="00DD434B"/>
    <w:rsid w:val="00DE3019"/>
    <w:rsid w:val="00DE3764"/>
    <w:rsid w:val="00DE4B33"/>
    <w:rsid w:val="00E07A31"/>
    <w:rsid w:val="00E15049"/>
    <w:rsid w:val="00E1706A"/>
    <w:rsid w:val="00E258C1"/>
    <w:rsid w:val="00E2691F"/>
    <w:rsid w:val="00E32EF6"/>
    <w:rsid w:val="00E35192"/>
    <w:rsid w:val="00E4476F"/>
    <w:rsid w:val="00E74418"/>
    <w:rsid w:val="00E74926"/>
    <w:rsid w:val="00EA177F"/>
    <w:rsid w:val="00EB7E7C"/>
    <w:rsid w:val="00ED330F"/>
    <w:rsid w:val="00ED5CEE"/>
    <w:rsid w:val="00EE59F9"/>
    <w:rsid w:val="00EE67C9"/>
    <w:rsid w:val="00EF26D6"/>
    <w:rsid w:val="00F03E6A"/>
    <w:rsid w:val="00F061C4"/>
    <w:rsid w:val="00F17544"/>
    <w:rsid w:val="00F26D92"/>
    <w:rsid w:val="00F43340"/>
    <w:rsid w:val="00F6135C"/>
    <w:rsid w:val="00F65237"/>
    <w:rsid w:val="00F66200"/>
    <w:rsid w:val="00FA444B"/>
    <w:rsid w:val="00FC7A2D"/>
    <w:rsid w:val="00FC7BE9"/>
    <w:rsid w:val="00FD661A"/>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C7946A"/>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605578631">
      <w:bodyDiv w:val="1"/>
      <w:marLeft w:val="0"/>
      <w:marRight w:val="0"/>
      <w:marTop w:val="0"/>
      <w:marBottom w:val="0"/>
      <w:divBdr>
        <w:top w:val="none" w:sz="0" w:space="0" w:color="auto"/>
        <w:left w:val="none" w:sz="0" w:space="0" w:color="auto"/>
        <w:bottom w:val="none" w:sz="0" w:space="0" w:color="auto"/>
        <w:right w:val="none" w:sz="0" w:space="0" w:color="auto"/>
      </w:divBdr>
    </w:div>
    <w:div w:id="1172261949">
      <w:bodyDiv w:val="1"/>
      <w:marLeft w:val="0"/>
      <w:marRight w:val="0"/>
      <w:marTop w:val="0"/>
      <w:marBottom w:val="0"/>
      <w:divBdr>
        <w:top w:val="none" w:sz="0" w:space="0" w:color="auto"/>
        <w:left w:val="none" w:sz="0" w:space="0" w:color="auto"/>
        <w:bottom w:val="none" w:sz="0" w:space="0" w:color="auto"/>
        <w:right w:val="none" w:sz="0" w:space="0" w:color="auto"/>
      </w:divBdr>
      <w:divsChild>
        <w:div w:id="154959521">
          <w:marLeft w:val="0"/>
          <w:marRight w:val="0"/>
          <w:marTop w:val="0"/>
          <w:marBottom w:val="0"/>
          <w:divBdr>
            <w:top w:val="none" w:sz="0" w:space="0" w:color="auto"/>
            <w:left w:val="none" w:sz="0" w:space="0" w:color="auto"/>
            <w:bottom w:val="none" w:sz="0" w:space="0" w:color="auto"/>
            <w:right w:val="none" w:sz="0" w:space="0" w:color="auto"/>
          </w:divBdr>
        </w:div>
        <w:div w:id="72243633">
          <w:marLeft w:val="0"/>
          <w:marRight w:val="0"/>
          <w:marTop w:val="0"/>
          <w:marBottom w:val="0"/>
          <w:divBdr>
            <w:top w:val="none" w:sz="0" w:space="0" w:color="auto"/>
            <w:left w:val="none" w:sz="0" w:space="0" w:color="auto"/>
            <w:bottom w:val="none" w:sz="0" w:space="0" w:color="auto"/>
            <w:right w:val="none" w:sz="0" w:space="0" w:color="auto"/>
          </w:divBdr>
        </w:div>
        <w:div w:id="1856653420">
          <w:marLeft w:val="0"/>
          <w:marRight w:val="0"/>
          <w:marTop w:val="0"/>
          <w:marBottom w:val="0"/>
          <w:divBdr>
            <w:top w:val="none" w:sz="0" w:space="0" w:color="auto"/>
            <w:left w:val="none" w:sz="0" w:space="0" w:color="auto"/>
            <w:bottom w:val="none" w:sz="0" w:space="0" w:color="auto"/>
            <w:right w:val="none" w:sz="0" w:space="0" w:color="auto"/>
          </w:divBdr>
        </w:div>
        <w:div w:id="1740130170">
          <w:marLeft w:val="0"/>
          <w:marRight w:val="0"/>
          <w:marTop w:val="0"/>
          <w:marBottom w:val="0"/>
          <w:divBdr>
            <w:top w:val="none" w:sz="0" w:space="0" w:color="auto"/>
            <w:left w:val="none" w:sz="0" w:space="0" w:color="auto"/>
            <w:bottom w:val="none" w:sz="0" w:space="0" w:color="auto"/>
            <w:right w:val="none" w:sz="0" w:space="0" w:color="auto"/>
          </w:divBdr>
        </w:div>
        <w:div w:id="832263698">
          <w:marLeft w:val="0"/>
          <w:marRight w:val="0"/>
          <w:marTop w:val="0"/>
          <w:marBottom w:val="0"/>
          <w:divBdr>
            <w:top w:val="none" w:sz="0" w:space="0" w:color="auto"/>
            <w:left w:val="none" w:sz="0" w:space="0" w:color="auto"/>
            <w:bottom w:val="none" w:sz="0" w:space="0" w:color="auto"/>
            <w:right w:val="none" w:sz="0" w:space="0" w:color="auto"/>
          </w:divBdr>
        </w:div>
        <w:div w:id="620575309">
          <w:marLeft w:val="0"/>
          <w:marRight w:val="0"/>
          <w:marTop w:val="0"/>
          <w:marBottom w:val="0"/>
          <w:divBdr>
            <w:top w:val="none" w:sz="0" w:space="0" w:color="auto"/>
            <w:left w:val="none" w:sz="0" w:space="0" w:color="auto"/>
            <w:bottom w:val="none" w:sz="0" w:space="0" w:color="auto"/>
            <w:right w:val="none" w:sz="0" w:space="0" w:color="auto"/>
          </w:divBdr>
        </w:div>
        <w:div w:id="885338979">
          <w:marLeft w:val="0"/>
          <w:marRight w:val="0"/>
          <w:marTop w:val="0"/>
          <w:marBottom w:val="0"/>
          <w:divBdr>
            <w:top w:val="none" w:sz="0" w:space="0" w:color="auto"/>
            <w:left w:val="none" w:sz="0" w:space="0" w:color="auto"/>
            <w:bottom w:val="none" w:sz="0" w:space="0" w:color="auto"/>
            <w:right w:val="none" w:sz="0" w:space="0" w:color="auto"/>
          </w:divBdr>
        </w:div>
        <w:div w:id="1632512919">
          <w:marLeft w:val="0"/>
          <w:marRight w:val="0"/>
          <w:marTop w:val="0"/>
          <w:marBottom w:val="0"/>
          <w:divBdr>
            <w:top w:val="none" w:sz="0" w:space="0" w:color="auto"/>
            <w:left w:val="none" w:sz="0" w:space="0" w:color="auto"/>
            <w:bottom w:val="none" w:sz="0" w:space="0" w:color="auto"/>
            <w:right w:val="none" w:sz="0" w:space="0" w:color="auto"/>
          </w:divBdr>
        </w:div>
        <w:div w:id="1342271598">
          <w:marLeft w:val="0"/>
          <w:marRight w:val="0"/>
          <w:marTop w:val="0"/>
          <w:marBottom w:val="0"/>
          <w:divBdr>
            <w:top w:val="none" w:sz="0" w:space="0" w:color="auto"/>
            <w:left w:val="none" w:sz="0" w:space="0" w:color="auto"/>
            <w:bottom w:val="none" w:sz="0" w:space="0" w:color="auto"/>
            <w:right w:val="none" w:sz="0" w:space="0" w:color="auto"/>
          </w:divBdr>
        </w:div>
      </w:divsChild>
    </w:div>
    <w:div w:id="1265726376">
      <w:bodyDiv w:val="1"/>
      <w:marLeft w:val="0"/>
      <w:marRight w:val="0"/>
      <w:marTop w:val="0"/>
      <w:marBottom w:val="0"/>
      <w:divBdr>
        <w:top w:val="none" w:sz="0" w:space="0" w:color="auto"/>
        <w:left w:val="none" w:sz="0" w:space="0" w:color="auto"/>
        <w:bottom w:val="none" w:sz="0" w:space="0" w:color="auto"/>
        <w:right w:val="none" w:sz="0" w:space="0" w:color="auto"/>
      </w:divBdr>
    </w:div>
    <w:div w:id="213309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CD0D60"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2B0E20"/>
    <w:rsid w:val="002B6F69"/>
    <w:rsid w:val="00313318"/>
    <w:rsid w:val="00327EBB"/>
    <w:rsid w:val="00331D4B"/>
    <w:rsid w:val="00347B90"/>
    <w:rsid w:val="004A5709"/>
    <w:rsid w:val="004C250E"/>
    <w:rsid w:val="004C5582"/>
    <w:rsid w:val="004F06C3"/>
    <w:rsid w:val="0060258D"/>
    <w:rsid w:val="0066575F"/>
    <w:rsid w:val="006C7546"/>
    <w:rsid w:val="006D29AF"/>
    <w:rsid w:val="007A1E22"/>
    <w:rsid w:val="007A6450"/>
    <w:rsid w:val="008D0ACC"/>
    <w:rsid w:val="00940D98"/>
    <w:rsid w:val="009416E9"/>
    <w:rsid w:val="00AF7617"/>
    <w:rsid w:val="00CD0D60"/>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18</Pages>
  <Words>4376</Words>
  <Characters>24946</Characters>
  <Application>Microsoft Office Word</Application>
  <DocSecurity>8</DocSecurity>
  <Lines>207</Lines>
  <Paragraphs>58</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29264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Microsoft Office User</cp:lastModifiedBy>
  <cp:revision>102</cp:revision>
  <cp:lastPrinted>2014-09-07T21:40:00Z</cp:lastPrinted>
  <dcterms:created xsi:type="dcterms:W3CDTF">2019-01-02T02:31:00Z</dcterms:created>
  <dcterms:modified xsi:type="dcterms:W3CDTF">2019-01-05T22:13:00Z</dcterms:modified>
  <cp:category>Workbook</cp:category>
  <cp:contentStatus>v1-2_29/01/2016</cp:contentStatus>
</cp:coreProperties>
</file>