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A59" w:rsidRDefault="00D13622">
      <w:pPr>
        <w:spacing w:before="164" w:line="150" w:lineRule="exact"/>
        <w:ind w:left="1700"/>
        <w:rPr>
          <w:rFonts w:ascii="Times New Roman" w:hAnsi="Times New Roman" w:cs="Times New Roman"/>
          <w:color w:val="010302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E83A59" w:rsidRDefault="00D13622" w:rsidP="00437238">
      <w:pPr>
        <w:spacing w:line="225" w:lineRule="exact"/>
        <w:ind w:left="1700" w:right="7408"/>
        <w:rPr>
          <w:rFonts w:ascii="Times New Roman" w:hAnsi="Times New Roman" w:cs="Times New Roman"/>
          <w:color w:val="010302"/>
        </w:rPr>
      </w:pPr>
      <w:r>
        <w:rPr>
          <w:noProof/>
          <w:lang w:val="en-AU" w:eastAsia="en-AU"/>
        </w:rPr>
        <w:drawing>
          <wp:anchor distT="0" distB="0" distL="114300" distR="114300" simplePos="0" relativeHeight="251609600" behindDoc="0" locked="0" layoutInCell="1" allowOverlap="1">
            <wp:simplePos x="0" y="0"/>
            <wp:positionH relativeFrom="page">
              <wp:posOffset>482600</wp:posOffset>
            </wp:positionH>
            <wp:positionV relativeFrom="line">
              <wp:posOffset>-127480</wp:posOffset>
            </wp:positionV>
            <wp:extent cx="866775" cy="666750"/>
            <wp:effectExtent l="0" t="0" r="0" b="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E83A59" w:rsidRDefault="00E83A59">
      <w:pPr>
        <w:spacing w:after="118"/>
        <w:rPr>
          <w:rFonts w:ascii="Times New Roman" w:hAnsi="Times New Roman"/>
          <w:color w:val="000000" w:themeColor="text1"/>
          <w:sz w:val="24"/>
          <w:szCs w:val="24"/>
        </w:rPr>
      </w:pPr>
    </w:p>
    <w:p w:rsidR="00E83A59" w:rsidRDefault="00D13622">
      <w:pPr>
        <w:spacing w:line="262" w:lineRule="exact"/>
        <w:ind w:left="2661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Inspection </w:t>
      </w:r>
      <w:r>
        <w:rPr>
          <w:rFonts w:ascii="Arial" w:hAnsi="Arial" w:cs="Arial"/>
          <w:b/>
          <w:bCs/>
          <w:color w:val="000000"/>
          <w:spacing w:val="-21"/>
          <w:sz w:val="28"/>
          <w:szCs w:val="28"/>
        </w:rPr>
        <w:t>T</w:t>
      </w:r>
      <w:r>
        <w:rPr>
          <w:rFonts w:ascii="Arial" w:hAnsi="Arial" w:cs="Arial"/>
          <w:b/>
          <w:bCs/>
          <w:color w:val="000000"/>
          <w:spacing w:val="-1"/>
          <w:sz w:val="28"/>
          <w:szCs w:val="28"/>
        </w:rPr>
        <w:t>emplate: ITP: Passive Fire 03.36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A59" w:rsidRPr="00C21DF6" w:rsidRDefault="00D13622" w:rsidP="00437238">
      <w:pPr>
        <w:spacing w:after="75"/>
        <w:rPr>
          <w:rFonts w:ascii="Arial" w:hAnsi="Arial" w:cs="Arial"/>
          <w:color w:val="000000" w:themeColor="text1"/>
          <w:sz w:val="18"/>
          <w:szCs w:val="18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79927</wp:posOffset>
                </wp:positionV>
                <wp:extent cx="6858000" cy="180"/>
                <wp:effectExtent l="0" t="0" r="0" b="0"/>
                <wp:wrapNone/>
                <wp:docPr id="102" name="Freeform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858000" cy="1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44000" h="180">
                              <a:moveTo>
                                <a:pt x="0" y="0"/>
                              </a:moveTo>
                              <a:lnTo>
                                <a:pt x="9144000" y="0"/>
                              </a:lnTo>
                            </a:path>
                          </a:pathLst>
                        </a:custGeom>
                        <a:noFill/>
                        <a:ln w="12696" cap="flat" cmpd="sng">
                          <a:solidFill>
                            <a:srgbClr val="D9D9D9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E469B2" id="Freeform 102" o:spid="_x0000_s1026" style="position:absolute;margin-left:36pt;margin-top:6.3pt;width:540pt;height:0;flip:y;z-index:251617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1440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" path="m,l9144000,e" filled="f" strokecolor="#d9d9d9" strokeweight=".35267mm">
                <v:stroke miterlimit="83231f" joinstyle="miter"/>
                <v:path arrowok="t"/>
                <w10:wrap anchorx="page"/>
              </v:shape>
            </w:pict>
          </mc:Fallback>
        </mc:AlternateContent>
      </w:r>
    </w:p>
    <w:p w:rsidR="00E83A59" w:rsidRPr="00C21DF6" w:rsidRDefault="00D13622">
      <w:pPr>
        <w:spacing w:line="187" w:lineRule="exact"/>
        <w:ind w:left="239"/>
        <w:rPr>
          <w:rFonts w:ascii="Arial" w:hAnsi="Arial" w:cs="Arial"/>
          <w:b/>
          <w:color w:val="010302"/>
          <w:sz w:val="18"/>
          <w:szCs w:val="18"/>
        </w:rPr>
      </w:pPr>
      <w:r w:rsidRPr="00C21DF6">
        <w:rPr>
          <w:rFonts w:ascii="Arial" w:hAnsi="Arial" w:cs="Arial"/>
          <w:b/>
          <w:bCs/>
          <w:color w:val="000000"/>
          <w:spacing w:val="-1"/>
          <w:sz w:val="18"/>
          <w:szCs w:val="18"/>
        </w:rPr>
        <w:t>Fire Doors / Frames / Hardware</w:t>
      </w:r>
      <w:r w:rsidRPr="00C21DF6">
        <w:rPr>
          <w:rFonts w:ascii="Arial" w:hAnsi="Arial" w:cs="Arial"/>
          <w:b/>
          <w:sz w:val="18"/>
          <w:szCs w:val="18"/>
        </w:rPr>
        <w:t xml:space="preserve"> </w:t>
      </w:r>
    </w:p>
    <w:p w:rsidR="00E83A59" w:rsidRPr="00C21DF6" w:rsidRDefault="00E83A59">
      <w:pPr>
        <w:spacing w:after="8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437238" w:rsidP="00437238">
      <w:pPr>
        <w:tabs>
          <w:tab w:val="left" w:pos="780"/>
        </w:tabs>
        <w:spacing w:line="150" w:lineRule="exact"/>
        <w:ind w:left="249" w:right="1114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z w:val="18"/>
          <w:szCs w:val="18"/>
        </w:rPr>
        <w:t xml:space="preserve"> C</w:t>
      </w:r>
      <w:r w:rsidR="00D13622" w:rsidRPr="00C21DF6">
        <w:rPr>
          <w:rFonts w:ascii="Arial" w:hAnsi="Arial" w:cs="Arial"/>
          <w:bCs/>
          <w:color w:val="000000"/>
          <w:sz w:val="18"/>
          <w:szCs w:val="18"/>
        </w:rPr>
        <w:t>onfirm manufactures door set is compliant with tested wall system: Upload Manufacturer</w:t>
      </w:r>
      <w:r w:rsidR="00D13622" w:rsidRPr="00C21DF6">
        <w:rPr>
          <w:rFonts w:ascii="Arial" w:hAnsi="Arial" w:cs="Arial"/>
          <w:bCs/>
          <w:color w:val="000000"/>
          <w:spacing w:val="-7"/>
          <w:sz w:val="18"/>
          <w:szCs w:val="18"/>
        </w:rPr>
        <w:t>’</w:t>
      </w:r>
      <w:r w:rsidR="00D13622"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s specification and test results</w:t>
      </w:r>
      <w:r w:rsidR="00D13622"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D13622">
      <w:pPr>
        <w:tabs>
          <w:tab w:val="left" w:pos="780"/>
        </w:tabs>
        <w:spacing w:before="180" w:line="75" w:lineRule="exact"/>
        <w:ind w:left="23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color w:val="000000"/>
          <w:sz w:val="18"/>
          <w:szCs w:val="18"/>
        </w:rPr>
        <w:t> </w:t>
      </w:r>
      <w:r w:rsidRPr="00C21DF6">
        <w:rPr>
          <w:rFonts w:ascii="Arial" w:hAnsi="Arial" w:cs="Arial"/>
          <w:color w:val="000000"/>
          <w:sz w:val="18"/>
          <w:szCs w:val="18"/>
        </w:rPr>
        <w:tab/>
        <w:t> 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D13622">
      <w:pPr>
        <w:tabs>
          <w:tab w:val="left" w:pos="860"/>
        </w:tabs>
        <w:spacing w:before="203"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Fire rating / filling requirement of frame: Manufacturer's specification / AS 1905.1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Correct fire rated frame installed plumb and level: Check frame filled and 25mm stop on frame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Frame sealed to floor substrate: Upload photos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5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F</w:t>
      </w: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ixings installed as per Manufacturer's recommendations including size / gauge and distances: Upload photos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 w:rsidP="00C21DF6">
      <w:pPr>
        <w:tabs>
          <w:tab w:val="left" w:pos="860"/>
        </w:tabs>
        <w:spacing w:line="24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Doors only measured after floor finish installed or written agreed heights with floor and door subcontractors: Upload written</w:t>
      </w:r>
      <w:r w:rsidRPr="00C21DF6">
        <w:rPr>
          <w:rFonts w:ascii="Arial" w:hAnsi="Arial" w:cs="Arial"/>
          <w:sz w:val="18"/>
          <w:szCs w:val="18"/>
        </w:rPr>
        <w:t xml:space="preserve"> </w:t>
      </w: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 xml:space="preserve">agreement </w:t>
      </w:r>
      <w:r w:rsidR="00C21DF6">
        <w:rPr>
          <w:rFonts w:ascii="Arial" w:hAnsi="Arial" w:cs="Arial"/>
          <w:bCs/>
          <w:color w:val="000000"/>
          <w:spacing w:val="-1"/>
          <w:sz w:val="18"/>
          <w:szCs w:val="18"/>
        </w:rPr>
        <w:t xml:space="preserve">                                               corres</w:t>
      </w: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pondence to subcontractors here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16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 xml:space="preserve">Door and hardware only installed by </w:t>
      </w:r>
      <w:r w:rsidR="00437238"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licensed</w:t>
      </w: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 xml:space="preserve"> carpenter as per BCA: Upload license here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 w:rsidP="00C21DF6">
      <w:pPr>
        <w:tabs>
          <w:tab w:val="left" w:pos="860"/>
        </w:tabs>
        <w:spacing w:line="24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Caps to door / frame/ floor checked and compliant with Manufacturer's tested system: Specify gaps here as per AS1905</w:t>
      </w: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.1 or</w:t>
      </w:r>
      <w:r w:rsidRPr="00C21DF6">
        <w:rPr>
          <w:rFonts w:ascii="Arial" w:hAnsi="Arial" w:cs="Arial"/>
          <w:sz w:val="18"/>
          <w:szCs w:val="18"/>
        </w:rPr>
        <w:t xml:space="preserve"> </w:t>
      </w:r>
      <w:r w:rsidR="00437238"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 xml:space="preserve">        </w:t>
      </w: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manufactures test requirement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16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Doors and frames inspected and tagged: Upload all applicable documents here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188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spacing w:line="187" w:lineRule="exact"/>
        <w:ind w:left="239"/>
        <w:rPr>
          <w:rFonts w:ascii="Arial" w:hAnsi="Arial" w:cs="Arial"/>
          <w:b/>
          <w:color w:val="010302"/>
          <w:sz w:val="18"/>
          <w:szCs w:val="18"/>
        </w:rPr>
      </w:pPr>
      <w:r w:rsidRPr="00C21DF6">
        <w:rPr>
          <w:rFonts w:ascii="Arial" w:hAnsi="Arial" w:cs="Arial"/>
          <w:b/>
          <w:bCs/>
          <w:color w:val="000000"/>
          <w:spacing w:val="-8"/>
          <w:sz w:val="18"/>
          <w:szCs w:val="18"/>
        </w:rPr>
        <w:t>W</w:t>
      </w:r>
      <w:r w:rsidRPr="00C21DF6">
        <w:rPr>
          <w:rFonts w:ascii="Arial" w:hAnsi="Arial" w:cs="Arial"/>
          <w:b/>
          <w:bCs/>
          <w:color w:val="000000"/>
          <w:spacing w:val="-2"/>
          <w:sz w:val="18"/>
          <w:szCs w:val="18"/>
        </w:rPr>
        <w:t>alls &amp; Ceilings</w:t>
      </w:r>
      <w:r w:rsidRPr="00C21DF6">
        <w:rPr>
          <w:rFonts w:ascii="Arial" w:hAnsi="Arial" w:cs="Arial"/>
          <w:b/>
          <w:sz w:val="18"/>
          <w:szCs w:val="18"/>
        </w:rPr>
        <w:t xml:space="preserve"> </w:t>
      </w:r>
    </w:p>
    <w:p w:rsidR="00E83A59" w:rsidRPr="00C21DF6" w:rsidRDefault="00E83A59">
      <w:pPr>
        <w:spacing w:after="8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437238" w:rsidP="00437238">
      <w:pPr>
        <w:tabs>
          <w:tab w:val="left" w:pos="780"/>
        </w:tabs>
        <w:spacing w:line="150" w:lineRule="exact"/>
        <w:ind w:left="249" w:right="2103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 xml:space="preserve"> </w:t>
      </w:r>
      <w:r w:rsidR="00D13622"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Framing installed with Noggins and corner angles: Upload details and photos, No timber allowed in fire walls</w:t>
      </w:r>
      <w:r w:rsidR="00D13622"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D13622">
      <w:pPr>
        <w:tabs>
          <w:tab w:val="left" w:pos="780"/>
        </w:tabs>
        <w:spacing w:before="180" w:line="75" w:lineRule="exact"/>
        <w:ind w:left="23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color w:val="000000"/>
          <w:sz w:val="18"/>
          <w:szCs w:val="18"/>
        </w:rPr>
        <w:t> </w:t>
      </w:r>
      <w:r w:rsidRPr="00C21DF6">
        <w:rPr>
          <w:rFonts w:ascii="Arial" w:hAnsi="Arial" w:cs="Arial"/>
          <w:color w:val="000000"/>
          <w:sz w:val="18"/>
          <w:szCs w:val="18"/>
        </w:rPr>
        <w:tab/>
        <w:t> 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437238" w:rsidP="00437238">
      <w:pPr>
        <w:tabs>
          <w:tab w:val="left" w:pos="860"/>
        </w:tabs>
        <w:spacing w:before="202" w:line="150" w:lineRule="exact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z w:val="18"/>
          <w:szCs w:val="18"/>
        </w:rPr>
        <w:t xml:space="preserve">      </w:t>
      </w:r>
      <w:r w:rsidR="00D13622"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 xml:space="preserve">Seismic fixings installed: As per AS </w:t>
      </w:r>
      <w:r w:rsidR="00D13622" w:rsidRPr="00C21DF6">
        <w:rPr>
          <w:rFonts w:ascii="Arial" w:hAnsi="Arial" w:cs="Arial"/>
          <w:bCs/>
          <w:color w:val="000000"/>
          <w:spacing w:val="-9"/>
          <w:sz w:val="18"/>
          <w:szCs w:val="18"/>
        </w:rPr>
        <w:t>1</w:t>
      </w:r>
      <w:r w:rsidR="00D13622" w:rsidRPr="00C21DF6">
        <w:rPr>
          <w:rFonts w:ascii="Arial" w:hAnsi="Arial" w:cs="Arial"/>
          <w:bCs/>
          <w:color w:val="000000"/>
          <w:spacing w:val="-2"/>
          <w:sz w:val="18"/>
          <w:szCs w:val="18"/>
        </w:rPr>
        <w:t>170.4: Upload photos</w:t>
      </w:r>
      <w:r w:rsidR="00D13622"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7"/>
          <w:sz w:val="18"/>
          <w:szCs w:val="18"/>
        </w:rPr>
        <w:t>W</w:t>
      </w: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all junctions as per Manufacturer's detail: Upload photos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5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437238" w:rsidP="00437238">
      <w:pPr>
        <w:tabs>
          <w:tab w:val="left" w:pos="860"/>
        </w:tabs>
        <w:spacing w:line="150" w:lineRule="exact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z w:val="18"/>
          <w:szCs w:val="18"/>
        </w:rPr>
        <w:t xml:space="preserve">      </w:t>
      </w:r>
      <w:proofErr w:type="spellStart"/>
      <w:r w:rsidR="00D13622"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Sarking</w:t>
      </w:r>
      <w:proofErr w:type="spellEnd"/>
      <w:r w:rsidR="00D13622"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 xml:space="preserve"> installed has Flammable index and identification facing inwards AS1530.2: Upload photos</w:t>
      </w:r>
      <w:r w:rsidR="00D13622"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Fire boxes installed in walls: Upload photos, upload Manufacturer's data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D13622" w:rsidP="00437238">
      <w:pPr>
        <w:tabs>
          <w:tab w:val="left" w:pos="5189"/>
          <w:tab w:val="left" w:pos="10914"/>
        </w:tabs>
        <w:spacing w:line="150" w:lineRule="exact"/>
        <w:rPr>
          <w:rFonts w:ascii="Arial" w:hAnsi="Arial" w:cs="Arial"/>
          <w:sz w:val="18"/>
          <w:szCs w:val="18"/>
        </w:rPr>
      </w:pPr>
      <w:r w:rsidRPr="00C21DF6">
        <w:rPr>
          <w:rFonts w:ascii="Arial" w:hAnsi="Arial" w:cs="Arial"/>
          <w:color w:val="000000"/>
          <w:sz w:val="18"/>
          <w:szCs w:val="18"/>
        </w:rPr>
        <w:tab/>
      </w:r>
      <w:r w:rsidRPr="00C21DF6">
        <w:rPr>
          <w:rFonts w:ascii="Arial" w:hAnsi="Arial" w:cs="Arial"/>
          <w:color w:val="000000"/>
          <w:spacing w:val="-22"/>
          <w:sz w:val="18"/>
          <w:szCs w:val="18"/>
        </w:rPr>
        <w:t> 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437238" w:rsidRPr="00C21DF6" w:rsidRDefault="00437238" w:rsidP="00437238">
      <w:pPr>
        <w:tabs>
          <w:tab w:val="left" w:pos="5189"/>
          <w:tab w:val="left" w:pos="10914"/>
        </w:tabs>
        <w:spacing w:line="150" w:lineRule="exact"/>
        <w:rPr>
          <w:rFonts w:ascii="Arial" w:hAnsi="Arial" w:cs="Arial"/>
          <w:sz w:val="18"/>
          <w:szCs w:val="18"/>
        </w:rPr>
      </w:pPr>
    </w:p>
    <w:p w:rsidR="00437238" w:rsidRPr="00C21DF6" w:rsidRDefault="00437238" w:rsidP="00437238">
      <w:pPr>
        <w:tabs>
          <w:tab w:val="left" w:pos="5189"/>
          <w:tab w:val="left" w:pos="10914"/>
        </w:tabs>
        <w:spacing w:line="150" w:lineRule="exact"/>
        <w:rPr>
          <w:rFonts w:ascii="Arial" w:hAnsi="Arial" w:cs="Arial"/>
          <w:color w:val="010302"/>
          <w:sz w:val="18"/>
          <w:szCs w:val="18"/>
        </w:rPr>
        <w:sectPr w:rsidR="00437238" w:rsidRPr="00C21DF6">
          <w:type w:val="continuous"/>
          <w:pgSz w:w="12250" w:h="15850"/>
          <w:pgMar w:top="500" w:right="500" w:bottom="400" w:left="500" w:header="708" w:footer="708" w:gutter="0"/>
          <w:cols w:space="720"/>
          <w:docGrid w:linePitch="360"/>
        </w:sectPr>
      </w:pPr>
    </w:p>
    <w:p w:rsidR="00E83A59" w:rsidRPr="00C21DF6" w:rsidRDefault="00437238" w:rsidP="00437238">
      <w:pPr>
        <w:tabs>
          <w:tab w:val="left" w:pos="780"/>
        </w:tabs>
        <w:spacing w:line="150" w:lineRule="exact"/>
        <w:ind w:right="4878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 xml:space="preserve">       </w:t>
      </w:r>
      <w:r w:rsidR="00D13622"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Ceiling framing as per Manufacturer's system for fixings: Upload photos</w:t>
      </w:r>
      <w:r w:rsidR="00D13622"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D13622">
      <w:pPr>
        <w:tabs>
          <w:tab w:val="left" w:pos="780"/>
        </w:tabs>
        <w:spacing w:before="180" w:line="75" w:lineRule="exact"/>
        <w:ind w:left="23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color w:val="000000"/>
          <w:sz w:val="18"/>
          <w:szCs w:val="18"/>
        </w:rPr>
        <w:t> </w:t>
      </w:r>
      <w:r w:rsidRPr="00C21DF6">
        <w:rPr>
          <w:rFonts w:ascii="Arial" w:hAnsi="Arial" w:cs="Arial"/>
          <w:color w:val="000000"/>
          <w:sz w:val="18"/>
          <w:szCs w:val="18"/>
        </w:rPr>
        <w:tab/>
        <w:t> 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D13622">
      <w:pPr>
        <w:tabs>
          <w:tab w:val="left" w:pos="860"/>
        </w:tabs>
        <w:spacing w:before="203"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Base Metal Thickness (BMT) of framing as per tested system: Check against tested system requirement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Sheet joints staggered: Upload photos showing distances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9"/>
          <w:sz w:val="18"/>
          <w:szCs w:val="18"/>
        </w:rPr>
        <w:t>V</w:t>
      </w: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ertical and horizontal fire separation as per NCC-2.6: Upload photos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5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Rockwool installed to U/S roof sheeting and/or cavities: Upload photos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C21DF6" w:rsidRPr="00C21DF6" w:rsidRDefault="00C21DF6" w:rsidP="00C21DF6">
      <w:pPr>
        <w:tabs>
          <w:tab w:val="left" w:pos="860"/>
        </w:tabs>
        <w:spacing w:line="150" w:lineRule="exact"/>
        <w:rPr>
          <w:rFonts w:ascii="Arial" w:hAnsi="Arial" w:cs="Arial"/>
          <w:sz w:val="18"/>
          <w:szCs w:val="18"/>
        </w:rPr>
      </w:pPr>
    </w:p>
    <w:p w:rsidR="00C21DF6" w:rsidRPr="00C21DF6" w:rsidRDefault="00C21DF6" w:rsidP="00C21DF6">
      <w:pPr>
        <w:tabs>
          <w:tab w:val="left" w:pos="860"/>
        </w:tabs>
        <w:spacing w:line="150" w:lineRule="exact"/>
        <w:rPr>
          <w:rFonts w:ascii="Arial" w:hAnsi="Arial" w:cs="Arial"/>
          <w:sz w:val="18"/>
          <w:szCs w:val="18"/>
        </w:rPr>
      </w:pPr>
    </w:p>
    <w:p w:rsidR="00C21DF6" w:rsidRPr="00C21DF6" w:rsidRDefault="00C21DF6" w:rsidP="00C21DF6">
      <w:pPr>
        <w:tabs>
          <w:tab w:val="left" w:pos="860"/>
        </w:tabs>
        <w:spacing w:line="150" w:lineRule="exact"/>
        <w:rPr>
          <w:rFonts w:ascii="Arial" w:hAnsi="Arial" w:cs="Arial"/>
          <w:sz w:val="18"/>
          <w:szCs w:val="18"/>
        </w:rPr>
      </w:pPr>
    </w:p>
    <w:p w:rsidR="00C21DF6" w:rsidRPr="00C21DF6" w:rsidRDefault="00C21DF6" w:rsidP="00C21DF6">
      <w:pPr>
        <w:tabs>
          <w:tab w:val="left" w:pos="860"/>
        </w:tabs>
        <w:spacing w:line="150" w:lineRule="exact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sz w:val="18"/>
          <w:szCs w:val="18"/>
        </w:rPr>
        <w:t xml:space="preserve">       Fire walls complete and ready for McNab inspection before sheeting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All fixings and joints are set: Upload photos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All sheeting abutting other surfaces is fire rated/ sealed: Upload photos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188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spacing w:line="187" w:lineRule="exact"/>
        <w:ind w:left="239"/>
        <w:rPr>
          <w:rFonts w:ascii="Arial" w:hAnsi="Arial" w:cs="Arial"/>
          <w:b/>
          <w:color w:val="010302"/>
          <w:sz w:val="18"/>
          <w:szCs w:val="18"/>
        </w:rPr>
      </w:pPr>
      <w:r w:rsidRPr="00C21DF6">
        <w:rPr>
          <w:rFonts w:ascii="Arial" w:hAnsi="Arial" w:cs="Arial"/>
          <w:b/>
          <w:bCs/>
          <w:color w:val="000000"/>
          <w:spacing w:val="-2"/>
          <w:sz w:val="18"/>
          <w:szCs w:val="18"/>
        </w:rPr>
        <w:t>Services Penetrations</w:t>
      </w:r>
      <w:r w:rsidRPr="00C21DF6">
        <w:rPr>
          <w:rFonts w:ascii="Arial" w:hAnsi="Arial" w:cs="Arial"/>
          <w:b/>
          <w:sz w:val="18"/>
          <w:szCs w:val="18"/>
        </w:rPr>
        <w:t xml:space="preserve"> </w:t>
      </w:r>
    </w:p>
    <w:p w:rsidR="00E83A59" w:rsidRPr="00C21DF6" w:rsidRDefault="00E83A59">
      <w:pPr>
        <w:spacing w:after="8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437238" w:rsidP="00437238">
      <w:pPr>
        <w:tabs>
          <w:tab w:val="left" w:pos="780"/>
        </w:tabs>
        <w:spacing w:line="150" w:lineRule="exact"/>
        <w:ind w:left="249" w:right="2155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 xml:space="preserve"> </w:t>
      </w:r>
      <w:r w:rsidR="00D13622"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Sample board set up and approved for all fire rating requirements: Arrange 3rd party inspection with Quality</w:t>
      </w:r>
      <w:r w:rsidR="00D13622"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D13622">
      <w:pPr>
        <w:tabs>
          <w:tab w:val="left" w:pos="780"/>
        </w:tabs>
        <w:spacing w:before="180" w:line="75" w:lineRule="exact"/>
        <w:ind w:left="23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color w:val="000000"/>
          <w:sz w:val="18"/>
          <w:szCs w:val="18"/>
        </w:rPr>
        <w:t> </w:t>
      </w:r>
      <w:r w:rsidRPr="00C21DF6">
        <w:rPr>
          <w:rFonts w:ascii="Arial" w:hAnsi="Arial" w:cs="Arial"/>
          <w:color w:val="000000"/>
          <w:sz w:val="18"/>
          <w:szCs w:val="18"/>
        </w:rPr>
        <w:tab/>
        <w:t> 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D13622">
      <w:pPr>
        <w:tabs>
          <w:tab w:val="left" w:pos="860"/>
        </w:tabs>
        <w:spacing w:before="202"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Fire collars and wraps have a current test certificate: Upload current test certificates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Fire mastics have current test data and are compliant with test: Upload current test certificates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5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Services are minimal 100mm from combustible surface: Upload photos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Pr="00C21DF6" w:rsidRDefault="00E83A59">
      <w:pPr>
        <w:spacing w:after="204"/>
        <w:rPr>
          <w:rFonts w:ascii="Arial" w:hAnsi="Arial" w:cs="Arial"/>
          <w:color w:val="000000" w:themeColor="text1"/>
          <w:sz w:val="18"/>
          <w:szCs w:val="18"/>
        </w:rPr>
      </w:pPr>
    </w:p>
    <w:p w:rsidR="00E83A59" w:rsidRPr="00C21DF6" w:rsidRDefault="00D13622">
      <w:pPr>
        <w:tabs>
          <w:tab w:val="left" w:pos="860"/>
        </w:tabs>
        <w:spacing w:line="150" w:lineRule="exact"/>
        <w:ind w:left="329"/>
        <w:rPr>
          <w:rFonts w:ascii="Arial" w:hAnsi="Arial" w:cs="Arial"/>
          <w:color w:val="010302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Fire penetrations inspected and sticker attached: Upload photos and regis</w:t>
      </w:r>
      <w:r w:rsidRPr="00C21DF6">
        <w:rPr>
          <w:rFonts w:ascii="Arial" w:hAnsi="Arial" w:cs="Arial"/>
          <w:bCs/>
          <w:color w:val="000000"/>
          <w:spacing w:val="-1"/>
          <w:sz w:val="18"/>
          <w:szCs w:val="18"/>
        </w:rPr>
        <w:t>ter</w:t>
      </w:r>
      <w:r w:rsidRPr="00C21DF6">
        <w:rPr>
          <w:rFonts w:ascii="Arial" w:hAnsi="Arial" w:cs="Arial"/>
          <w:sz w:val="18"/>
          <w:szCs w:val="18"/>
        </w:rPr>
        <w:t xml:space="preserve"> </w:t>
      </w:r>
    </w:p>
    <w:p w:rsidR="00E83A59" w:rsidRDefault="00E83A59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E83A59" w:rsidRDefault="00D13622" w:rsidP="00437238">
      <w:pPr>
        <w:tabs>
          <w:tab w:val="left" w:pos="5189"/>
          <w:tab w:val="left" w:pos="10914"/>
        </w:tabs>
        <w:spacing w:line="150" w:lineRule="exact"/>
        <w:rPr>
          <w:rFonts w:ascii="Times New Roman" w:hAnsi="Times New Roman" w:cs="Times New Roman"/>
          <w:color w:val="010302"/>
        </w:rPr>
        <w:sectPr w:rsidR="00E83A59">
          <w:type w:val="continuous"/>
          <w:pgSz w:w="12250" w:h="15850"/>
          <w:pgMar w:top="500" w:right="500" w:bottom="400" w:left="500" w:header="708" w:footer="708" w:gutter="0"/>
          <w:cols w:space="720"/>
          <w:docGrid w:linePitch="360"/>
        </w:sectPr>
      </w:pP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pacing w:val="-22"/>
          <w:sz w:val="16"/>
          <w:szCs w:val="16"/>
        </w:rPr>
        <w:t> 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C21DF6" w:rsidRDefault="00C21DF6" w:rsidP="00C21DF6">
      <w:pPr>
        <w:ind w:left="360"/>
        <w:rPr>
          <w:rFonts w:ascii="Arial" w:hAnsi="Arial" w:cs="Arial"/>
          <w:b/>
          <w:sz w:val="18"/>
          <w:szCs w:val="18"/>
        </w:rPr>
      </w:pPr>
      <w:r w:rsidRPr="00C21DF6">
        <w:rPr>
          <w:rFonts w:ascii="Arial" w:hAnsi="Arial" w:cs="Arial"/>
          <w:b/>
          <w:sz w:val="18"/>
          <w:szCs w:val="18"/>
        </w:rPr>
        <w:t xml:space="preserve">Setting </w:t>
      </w:r>
      <w:r w:rsidRPr="00C21DF6">
        <w:rPr>
          <w:rFonts w:ascii="Arial" w:hAnsi="Arial" w:cs="Arial"/>
          <w:b/>
          <w:sz w:val="18"/>
          <w:szCs w:val="18"/>
        </w:rPr>
        <w:t>sub-contractor</w:t>
      </w:r>
    </w:p>
    <w:p w:rsidR="00D13622" w:rsidRPr="00C21DF6" w:rsidRDefault="00D13622" w:rsidP="00C21DF6">
      <w:pPr>
        <w:ind w:left="360"/>
        <w:rPr>
          <w:rFonts w:ascii="Arial" w:hAnsi="Arial" w:cs="Arial"/>
          <w:b/>
          <w:sz w:val="18"/>
          <w:szCs w:val="18"/>
        </w:rPr>
      </w:pPr>
    </w:p>
    <w:p w:rsidR="00C21DF6" w:rsidRDefault="00D13622" w:rsidP="00C21DF6">
      <w:pPr>
        <w:widowControl/>
        <w:spacing w:after="160" w:line="259" w:lineRule="auto"/>
        <w:contextualSpacing/>
        <w:rPr>
          <w:rFonts w:ascii="Arial" w:hAnsi="Arial" w:cs="Arial"/>
          <w:bCs/>
          <w:color w:val="000000"/>
          <w:sz w:val="18"/>
          <w:szCs w:val="18"/>
          <w:shd w:val="clear" w:color="auto" w:fill="F2F2F2"/>
        </w:rPr>
      </w:pPr>
      <w:r>
        <w:rPr>
          <w:rFonts w:ascii="Arial" w:hAnsi="Arial" w:cs="Arial"/>
          <w:bCs/>
          <w:color w:val="000000"/>
          <w:sz w:val="18"/>
          <w:szCs w:val="18"/>
          <w:shd w:val="clear" w:color="auto" w:fill="F2F2F2"/>
        </w:rPr>
        <w:t xml:space="preserve">       </w:t>
      </w:r>
      <w:bookmarkStart w:id="0" w:name="_GoBack"/>
      <w:bookmarkEnd w:id="0"/>
      <w:r w:rsidR="00C21DF6" w:rsidRPr="00C21DF6">
        <w:rPr>
          <w:rFonts w:ascii="Arial" w:hAnsi="Arial" w:cs="Arial"/>
          <w:bCs/>
          <w:color w:val="000000"/>
          <w:sz w:val="18"/>
          <w:szCs w:val="18"/>
          <w:shd w:val="clear" w:color="auto" w:fill="F2F2F2"/>
        </w:rPr>
        <w:t>Joints taped, base coat, top coat complete (Photos attached).</w:t>
      </w:r>
    </w:p>
    <w:p w:rsidR="00D13622" w:rsidRPr="00C21DF6" w:rsidRDefault="00D13622" w:rsidP="00C21DF6">
      <w:pPr>
        <w:widowControl/>
        <w:spacing w:after="160" w:line="259" w:lineRule="auto"/>
        <w:contextualSpacing/>
        <w:rPr>
          <w:rFonts w:ascii="Arial" w:hAnsi="Arial" w:cs="Arial"/>
          <w:bCs/>
          <w:color w:val="000000"/>
          <w:sz w:val="18"/>
          <w:szCs w:val="18"/>
          <w:shd w:val="clear" w:color="auto" w:fill="F2F2F2"/>
        </w:rPr>
      </w:pPr>
    </w:p>
    <w:p w:rsidR="00C21DF6" w:rsidRDefault="00C21DF6" w:rsidP="00C21DF6">
      <w:pPr>
        <w:widowControl/>
        <w:spacing w:after="160" w:line="259" w:lineRule="auto"/>
        <w:ind w:left="360"/>
        <w:contextualSpacing/>
        <w:rPr>
          <w:rFonts w:ascii="Arial" w:hAnsi="Arial" w:cs="Arial"/>
          <w:bCs/>
          <w:color w:val="000000"/>
          <w:sz w:val="18"/>
          <w:szCs w:val="18"/>
          <w:shd w:val="clear" w:color="auto" w:fill="F2F2F2"/>
        </w:rPr>
      </w:pPr>
      <w:r w:rsidRPr="00C21DF6">
        <w:rPr>
          <w:rFonts w:ascii="Arial" w:hAnsi="Arial" w:cs="Arial"/>
          <w:bCs/>
          <w:color w:val="000000"/>
          <w:sz w:val="18"/>
          <w:szCs w:val="18"/>
          <w:shd w:val="clear" w:color="auto" w:fill="F2F2F2"/>
        </w:rPr>
        <w:t>Walls and ceilings sanded, free of blemishes ready for sealer coat.</w:t>
      </w:r>
    </w:p>
    <w:p w:rsidR="00D13622" w:rsidRPr="00C21DF6" w:rsidRDefault="00D13622" w:rsidP="00C21DF6">
      <w:pPr>
        <w:widowControl/>
        <w:spacing w:after="160" w:line="259" w:lineRule="auto"/>
        <w:ind w:left="360"/>
        <w:contextualSpacing/>
        <w:rPr>
          <w:rFonts w:ascii="Arial" w:hAnsi="Arial" w:cs="Arial"/>
          <w:sz w:val="18"/>
          <w:szCs w:val="18"/>
        </w:rPr>
      </w:pPr>
    </w:p>
    <w:p w:rsidR="00C21DF6" w:rsidRDefault="00C21DF6" w:rsidP="00C21DF6">
      <w:pPr>
        <w:widowControl/>
        <w:spacing w:after="160" w:line="259" w:lineRule="auto"/>
        <w:ind w:left="360"/>
        <w:contextualSpacing/>
        <w:rPr>
          <w:rFonts w:ascii="Arial" w:hAnsi="Arial" w:cs="Arial"/>
          <w:bCs/>
          <w:color w:val="000000"/>
          <w:sz w:val="18"/>
          <w:szCs w:val="18"/>
          <w:shd w:val="clear" w:color="auto" w:fill="F2F2F2"/>
        </w:rPr>
      </w:pPr>
      <w:r w:rsidRPr="00C21DF6">
        <w:rPr>
          <w:rFonts w:ascii="Arial" w:hAnsi="Arial" w:cs="Arial"/>
          <w:bCs/>
          <w:color w:val="000000"/>
          <w:sz w:val="18"/>
          <w:szCs w:val="18"/>
          <w:shd w:val="clear" w:color="auto" w:fill="F2F2F2"/>
        </w:rPr>
        <w:t>Floors Scraped units cleaned (photos required).</w:t>
      </w:r>
    </w:p>
    <w:p w:rsidR="00D13622" w:rsidRPr="00C21DF6" w:rsidRDefault="00D13622" w:rsidP="00C21DF6">
      <w:pPr>
        <w:widowControl/>
        <w:spacing w:after="160" w:line="259" w:lineRule="auto"/>
        <w:ind w:left="360"/>
        <w:contextualSpacing/>
        <w:rPr>
          <w:rFonts w:ascii="Arial" w:hAnsi="Arial" w:cs="Arial"/>
          <w:sz w:val="18"/>
          <w:szCs w:val="18"/>
        </w:rPr>
      </w:pPr>
    </w:p>
    <w:p w:rsidR="00C21DF6" w:rsidRPr="00C21DF6" w:rsidRDefault="00C21DF6" w:rsidP="00C21DF6">
      <w:pPr>
        <w:widowControl/>
        <w:spacing w:after="160" w:line="259" w:lineRule="auto"/>
        <w:ind w:left="360"/>
        <w:contextualSpacing/>
        <w:rPr>
          <w:rFonts w:ascii="Arial" w:hAnsi="Arial" w:cs="Arial"/>
          <w:sz w:val="18"/>
          <w:szCs w:val="18"/>
        </w:rPr>
      </w:pPr>
      <w:r w:rsidRPr="00C21DF6">
        <w:rPr>
          <w:rFonts w:ascii="Arial" w:hAnsi="Arial" w:cs="Arial"/>
          <w:bCs/>
          <w:color w:val="000000"/>
          <w:sz w:val="18"/>
          <w:szCs w:val="18"/>
          <w:shd w:val="clear" w:color="auto" w:fill="F2F2F2"/>
        </w:rPr>
        <w:t>(HOLD POINT) Inspection with McNab ahead of the painter.</w:t>
      </w:r>
    </w:p>
    <w:p w:rsidR="00E83A59" w:rsidRDefault="00E83A59"/>
    <w:sectPr w:rsidR="00E83A59">
      <w:type w:val="continuous"/>
      <w:pgSz w:w="12250" w:h="15850"/>
      <w:pgMar w:top="500" w:right="500" w:bottom="400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E95766"/>
    <w:multiLevelType w:val="hybridMultilevel"/>
    <w:tmpl w:val="12ACC5B6"/>
    <w:lvl w:ilvl="0" w:tplc="33BC2D80">
      <w:start w:val="1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A59"/>
    <w:rsid w:val="003F3EC1"/>
    <w:rsid w:val="00437238"/>
    <w:rsid w:val="00C21DF6"/>
    <w:rsid w:val="00D13622"/>
    <w:rsid w:val="00E8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404C58-A273-41FF-8FC6-248B1815E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Wyatt</dc:creator>
  <cp:lastModifiedBy>Adrian Wyatt</cp:lastModifiedBy>
  <cp:revision>2</cp:revision>
  <dcterms:created xsi:type="dcterms:W3CDTF">2022-11-15T22:21:00Z</dcterms:created>
  <dcterms:modified xsi:type="dcterms:W3CDTF">2022-11-15T22:21:00Z</dcterms:modified>
</cp:coreProperties>
</file>