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BD52E6" w:rsidP="0024171E">
      <w:r w:rsidRPr="00BD52E6">
        <w:rPr>
          <w:noProof/>
          <w:lang w:eastAsia="en-AU"/>
        </w:rPr>
        <w:drawing>
          <wp:anchor distT="0" distB="0" distL="114300" distR="114300" simplePos="0" relativeHeight="251660288" behindDoc="1" locked="0" layoutInCell="1" allowOverlap="1" wp14:anchorId="2615F033" wp14:editId="32AC99E9">
            <wp:simplePos x="0" y="0"/>
            <wp:positionH relativeFrom="column">
              <wp:posOffset>638175</wp:posOffset>
            </wp:positionH>
            <wp:positionV relativeFrom="paragraph">
              <wp:posOffset>4991100</wp:posOffset>
            </wp:positionV>
            <wp:extent cx="3495675" cy="3057525"/>
            <wp:effectExtent l="19050" t="0" r="9525" b="0"/>
            <wp:wrapTight wrapText="bothSides">
              <wp:wrapPolygon edited="0">
                <wp:start x="-118" y="0"/>
                <wp:lineTo x="-118" y="21533"/>
                <wp:lineTo x="21659" y="21533"/>
                <wp:lineTo x="21659" y="0"/>
                <wp:lineTo x="-118" y="0"/>
              </wp:wrapPolygon>
            </wp:wrapTight>
            <wp:docPr id="6" name="Picture 1" descr="C:\Users\Tom\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community world_population_africa_europe_magnify_800_wht_7653.png"/>
                    <pic:cNvPicPr>
                      <a:picLocks noChangeAspect="1" noChangeArrowheads="1"/>
                    </pic:cNvPicPr>
                  </pic:nvPicPr>
                  <pic:blipFill>
                    <a:blip r:embed="rId9" cstate="print"/>
                    <a:srcRect/>
                    <a:stretch>
                      <a:fillRect/>
                    </a:stretch>
                  </pic:blipFill>
                  <pic:spPr bwMode="auto">
                    <a:xfrm>
                      <a:off x="0" y="0"/>
                      <a:ext cx="3495675" cy="3057525"/>
                    </a:xfrm>
                    <a:prstGeom prst="rect">
                      <a:avLst/>
                    </a:prstGeom>
                    <a:noFill/>
                    <a:ln w="9525">
                      <a:noFill/>
                      <a:miter lim="800000"/>
                      <a:headEnd/>
                      <a:tailEnd/>
                    </a:ln>
                  </pic:spPr>
                </pic:pic>
              </a:graphicData>
            </a:graphic>
          </wp:anchor>
        </w:drawing>
      </w:r>
      <w:r w:rsidR="00EA74F8">
        <w:rPr>
          <w:noProof/>
          <w:lang w:eastAsia="en-AU"/>
        </w:rPr>
        <mc:AlternateContent>
          <mc:Choice Requires="wps">
            <w:drawing>
              <wp:anchor distT="0" distB="0" distL="114300" distR="114300" simplePos="0" relativeHeight="251658240" behindDoc="0" locked="0" layoutInCell="1" allowOverlap="1" wp14:anchorId="22996121" wp14:editId="712FEE86">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7BF5" w:rsidRDefault="00027BF5" w:rsidP="00C35749">
                            <w:pPr>
                              <w:spacing w:line="240" w:lineRule="auto"/>
                              <w:jc w:val="right"/>
                              <w:rPr>
                                <w:b/>
                                <w:color w:val="C00000"/>
                                <w:sz w:val="72"/>
                              </w:rPr>
                            </w:pPr>
                          </w:p>
                          <w:p w:rsidR="00027BF5" w:rsidRPr="006576DB" w:rsidRDefault="00027BF5" w:rsidP="00517B7A">
                            <w:pPr>
                              <w:spacing w:line="240" w:lineRule="auto"/>
                              <w:jc w:val="right"/>
                              <w:rPr>
                                <w:b/>
                                <w:color w:val="C00000"/>
                                <w:sz w:val="80"/>
                                <w:szCs w:val="80"/>
                              </w:rPr>
                            </w:pPr>
                            <w:r w:rsidRPr="00D2723A">
                              <w:rPr>
                                <w:b/>
                                <w:color w:val="C00000"/>
                                <w:sz w:val="80"/>
                                <w:szCs w:val="80"/>
                              </w:rPr>
                              <w:t>CHCDIV002</w:t>
                            </w:r>
                            <w:r w:rsidRPr="006576DB">
                              <w:rPr>
                                <w:b/>
                                <w:color w:val="C00000"/>
                                <w:sz w:val="80"/>
                                <w:szCs w:val="80"/>
                              </w:rPr>
                              <w:t xml:space="preserve"> </w:t>
                            </w:r>
                          </w:p>
                          <w:p w:rsidR="00027BF5" w:rsidRPr="006576DB" w:rsidRDefault="00027BF5" w:rsidP="002E2E40">
                            <w:pPr>
                              <w:spacing w:line="240" w:lineRule="auto"/>
                              <w:jc w:val="right"/>
                              <w:rPr>
                                <w:b/>
                                <w:color w:val="C00000"/>
                                <w:sz w:val="144"/>
                              </w:rPr>
                            </w:pPr>
                            <w:r w:rsidRPr="00D2723A">
                              <w:rPr>
                                <w:rFonts w:asciiTheme="minorHAnsi" w:hAnsiTheme="minorHAnsi"/>
                                <w:b/>
                                <w:color w:val="C00000"/>
                                <w:sz w:val="56"/>
                              </w:rPr>
                              <w:t>Promote Aboriginal and/or Torres Strait Islander cultural safety</w:t>
                            </w:r>
                            <w:r w:rsidRPr="006576DB">
                              <w:rPr>
                                <w:b/>
                                <w:color w:val="C00000"/>
                                <w:sz w:val="144"/>
                              </w:rPr>
                              <w:t xml:space="preserve"> </w:t>
                            </w:r>
                          </w:p>
                          <w:p w:rsidR="00027BF5" w:rsidRPr="009120AB" w:rsidRDefault="00027BF5" w:rsidP="002E2E40">
                            <w:pPr>
                              <w:spacing w:line="240" w:lineRule="auto"/>
                              <w:jc w:val="right"/>
                              <w:rPr>
                                <w:b/>
                                <w:color w:val="C61002"/>
                                <w:sz w:val="48"/>
                                <w:szCs w:val="86"/>
                              </w:rPr>
                            </w:pPr>
                            <w:r>
                              <w:rPr>
                                <w:b/>
                                <w:color w:val="C00000"/>
                                <w:sz w:val="32"/>
                              </w:rPr>
                              <w:t>Learner Workbook</w:t>
                            </w:r>
                          </w:p>
                          <w:p w:rsidR="00027BF5" w:rsidRPr="00D82F1A" w:rsidRDefault="00027BF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27BF5" w:rsidRDefault="00027BF5" w:rsidP="00C35749">
                      <w:pPr>
                        <w:spacing w:line="240" w:lineRule="auto"/>
                        <w:jc w:val="right"/>
                        <w:rPr>
                          <w:b/>
                          <w:color w:val="C00000"/>
                          <w:sz w:val="72"/>
                        </w:rPr>
                      </w:pPr>
                    </w:p>
                    <w:p w:rsidR="00027BF5" w:rsidRPr="006576DB" w:rsidRDefault="00027BF5" w:rsidP="00517B7A">
                      <w:pPr>
                        <w:spacing w:line="240" w:lineRule="auto"/>
                        <w:jc w:val="right"/>
                        <w:rPr>
                          <w:b/>
                          <w:color w:val="C00000"/>
                          <w:sz w:val="80"/>
                          <w:szCs w:val="80"/>
                        </w:rPr>
                      </w:pPr>
                      <w:r w:rsidRPr="00D2723A">
                        <w:rPr>
                          <w:b/>
                          <w:color w:val="C00000"/>
                          <w:sz w:val="80"/>
                          <w:szCs w:val="80"/>
                        </w:rPr>
                        <w:t>CHCDIV002</w:t>
                      </w:r>
                      <w:r w:rsidRPr="006576DB">
                        <w:rPr>
                          <w:b/>
                          <w:color w:val="C00000"/>
                          <w:sz w:val="80"/>
                          <w:szCs w:val="80"/>
                        </w:rPr>
                        <w:t xml:space="preserve"> </w:t>
                      </w:r>
                    </w:p>
                    <w:p w:rsidR="00027BF5" w:rsidRPr="006576DB" w:rsidRDefault="00027BF5" w:rsidP="002E2E40">
                      <w:pPr>
                        <w:spacing w:line="240" w:lineRule="auto"/>
                        <w:jc w:val="right"/>
                        <w:rPr>
                          <w:b/>
                          <w:color w:val="C00000"/>
                          <w:sz w:val="144"/>
                        </w:rPr>
                      </w:pPr>
                      <w:r w:rsidRPr="00D2723A">
                        <w:rPr>
                          <w:rFonts w:asciiTheme="minorHAnsi" w:hAnsiTheme="minorHAnsi"/>
                          <w:b/>
                          <w:color w:val="C00000"/>
                          <w:sz w:val="56"/>
                        </w:rPr>
                        <w:t>Promote Aboriginal and/or Torres Strait Islander cultural safety</w:t>
                      </w:r>
                      <w:r w:rsidRPr="006576DB">
                        <w:rPr>
                          <w:b/>
                          <w:color w:val="C00000"/>
                          <w:sz w:val="144"/>
                        </w:rPr>
                        <w:t xml:space="preserve"> </w:t>
                      </w:r>
                    </w:p>
                    <w:p w:rsidR="00027BF5" w:rsidRPr="009120AB" w:rsidRDefault="00027BF5" w:rsidP="002E2E40">
                      <w:pPr>
                        <w:spacing w:line="240" w:lineRule="auto"/>
                        <w:jc w:val="right"/>
                        <w:rPr>
                          <w:b/>
                          <w:color w:val="C61002"/>
                          <w:sz w:val="48"/>
                          <w:szCs w:val="86"/>
                        </w:rPr>
                      </w:pPr>
                      <w:r>
                        <w:rPr>
                          <w:b/>
                          <w:color w:val="C00000"/>
                          <w:sz w:val="32"/>
                        </w:rPr>
                        <w:t>Learner Workbook</w:t>
                      </w:r>
                    </w:p>
                    <w:p w:rsidR="00027BF5" w:rsidRPr="00D82F1A" w:rsidRDefault="00027BF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24171E" w:rsidRDefault="0024171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42703442"/>
      <w:r w:rsidRPr="004F5688">
        <w:lastRenderedPageBreak/>
        <w:t>Table of Contents</w:t>
      </w:r>
      <w:bookmarkEnd w:id="0"/>
    </w:p>
    <w:p w:rsidR="00DF197C" w:rsidRDefault="00BD52E6" w:rsidP="00EA1196">
      <w:pPr>
        <w:pStyle w:val="TOC1"/>
        <w:tabs>
          <w:tab w:val="clear" w:pos="9016"/>
          <w:tab w:val="right" w:leader="dot" w:pos="9014"/>
        </w:tabs>
        <w:rPr>
          <w:noProof/>
        </w:rPr>
      </w:pPr>
      <w:r>
        <w:rPr>
          <w:b w:val="0"/>
        </w:rPr>
        <w:t xml:space="preserve"> </w:t>
      </w:r>
      <w:r w:rsidR="00EA1196">
        <w:rPr>
          <w:b w:val="0"/>
        </w:rPr>
        <w:t xml:space="preserve"> </w:t>
      </w:r>
      <w:r w:rsidR="00A22EF3" w:rsidRPr="004F5688">
        <w:rPr>
          <w:b w:val="0"/>
        </w:rPr>
        <w:fldChar w:fldCharType="begin"/>
      </w:r>
      <w:r w:rsidR="00EA1196" w:rsidRPr="004F5688">
        <w:rPr>
          <w:b w:val="0"/>
        </w:rPr>
        <w:instrText xml:space="preserve"> TOC \o "1-3" \h \z \u </w:instrText>
      </w:r>
      <w:r w:rsidR="00A22EF3" w:rsidRPr="004F5688">
        <w:rPr>
          <w:b w:val="0"/>
        </w:rPr>
        <w:fldChar w:fldCharType="separate"/>
      </w:r>
    </w:p>
    <w:p w:rsidR="00DF197C" w:rsidRDefault="00027BF5">
      <w:pPr>
        <w:pStyle w:val="TOC1"/>
        <w:rPr>
          <w:rFonts w:asciiTheme="minorHAnsi" w:eastAsiaTheme="minorEastAsia" w:hAnsiTheme="minorHAnsi" w:cstheme="minorBidi"/>
          <w:b w:val="0"/>
          <w:noProof/>
          <w:lang w:eastAsia="en-AU"/>
        </w:rPr>
      </w:pPr>
      <w:hyperlink w:anchor="_Toc442703442" w:history="1">
        <w:r w:rsidR="00DF197C" w:rsidRPr="00205700">
          <w:rPr>
            <w:rStyle w:val="Hyperlink"/>
            <w:noProof/>
          </w:rPr>
          <w:t>Table of Contents</w:t>
        </w:r>
        <w:r w:rsidR="00DF197C">
          <w:rPr>
            <w:noProof/>
            <w:webHidden/>
          </w:rPr>
          <w:tab/>
        </w:r>
        <w:r w:rsidR="00DF197C">
          <w:rPr>
            <w:noProof/>
            <w:webHidden/>
          </w:rPr>
          <w:fldChar w:fldCharType="begin"/>
        </w:r>
        <w:r w:rsidR="00DF197C">
          <w:rPr>
            <w:noProof/>
            <w:webHidden/>
          </w:rPr>
          <w:instrText xml:space="preserve"> PAGEREF _Toc442703442 \h </w:instrText>
        </w:r>
        <w:r w:rsidR="00DF197C">
          <w:rPr>
            <w:noProof/>
            <w:webHidden/>
          </w:rPr>
        </w:r>
        <w:r w:rsidR="00DF197C">
          <w:rPr>
            <w:noProof/>
            <w:webHidden/>
          </w:rPr>
          <w:fldChar w:fldCharType="separate"/>
        </w:r>
        <w:r w:rsidR="00DF197C">
          <w:rPr>
            <w:noProof/>
            <w:webHidden/>
          </w:rPr>
          <w:t>2</w:t>
        </w:r>
        <w:r w:rsidR="00DF197C">
          <w:rPr>
            <w:noProof/>
            <w:webHidden/>
          </w:rPr>
          <w:fldChar w:fldCharType="end"/>
        </w:r>
      </w:hyperlink>
    </w:p>
    <w:p w:rsidR="00DF197C" w:rsidRDefault="00027BF5">
      <w:pPr>
        <w:pStyle w:val="TOC1"/>
        <w:rPr>
          <w:rFonts w:asciiTheme="minorHAnsi" w:eastAsiaTheme="minorEastAsia" w:hAnsiTheme="minorHAnsi" w:cstheme="minorBidi"/>
          <w:b w:val="0"/>
          <w:noProof/>
          <w:lang w:eastAsia="en-AU"/>
        </w:rPr>
      </w:pPr>
      <w:hyperlink w:anchor="_Toc442703443" w:history="1">
        <w:r w:rsidR="00DF197C" w:rsidRPr="00205700">
          <w:rPr>
            <w:rStyle w:val="Hyperlink"/>
            <w:noProof/>
          </w:rPr>
          <w:t>Candidate Details</w:t>
        </w:r>
        <w:r w:rsidR="00DF197C">
          <w:rPr>
            <w:noProof/>
            <w:webHidden/>
          </w:rPr>
          <w:tab/>
        </w:r>
        <w:r w:rsidR="00DF197C">
          <w:rPr>
            <w:noProof/>
            <w:webHidden/>
          </w:rPr>
          <w:fldChar w:fldCharType="begin"/>
        </w:r>
        <w:r w:rsidR="00DF197C">
          <w:rPr>
            <w:noProof/>
            <w:webHidden/>
          </w:rPr>
          <w:instrText xml:space="preserve"> PAGEREF _Toc442703443 \h </w:instrText>
        </w:r>
        <w:r w:rsidR="00DF197C">
          <w:rPr>
            <w:noProof/>
            <w:webHidden/>
          </w:rPr>
        </w:r>
        <w:r w:rsidR="00DF197C">
          <w:rPr>
            <w:noProof/>
            <w:webHidden/>
          </w:rPr>
          <w:fldChar w:fldCharType="separate"/>
        </w:r>
        <w:r w:rsidR="00DF197C">
          <w:rPr>
            <w:noProof/>
            <w:webHidden/>
          </w:rPr>
          <w:t>3</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44" w:history="1">
        <w:r w:rsidR="00DF197C" w:rsidRPr="00205700">
          <w:rPr>
            <w:rStyle w:val="Hyperlink"/>
            <w:noProof/>
          </w:rPr>
          <w:t>Assessment – CHCDIV002 Promote Aboriginal and/or Torres Strait Islander cultural safety</w:t>
        </w:r>
        <w:r w:rsidR="00DF197C">
          <w:rPr>
            <w:noProof/>
            <w:webHidden/>
          </w:rPr>
          <w:tab/>
        </w:r>
        <w:r w:rsidR="00DF197C">
          <w:rPr>
            <w:noProof/>
            <w:webHidden/>
          </w:rPr>
          <w:fldChar w:fldCharType="begin"/>
        </w:r>
        <w:r w:rsidR="00DF197C">
          <w:rPr>
            <w:noProof/>
            <w:webHidden/>
          </w:rPr>
          <w:instrText xml:space="preserve"> PAGEREF _Toc442703444 \h </w:instrText>
        </w:r>
        <w:r w:rsidR="00DF197C">
          <w:rPr>
            <w:noProof/>
            <w:webHidden/>
          </w:rPr>
        </w:r>
        <w:r w:rsidR="00DF197C">
          <w:rPr>
            <w:noProof/>
            <w:webHidden/>
          </w:rPr>
          <w:fldChar w:fldCharType="separate"/>
        </w:r>
        <w:r w:rsidR="00DF197C">
          <w:rPr>
            <w:noProof/>
            <w:webHidden/>
          </w:rPr>
          <w:t>3</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45" w:history="1">
        <w:r w:rsidR="00DF197C" w:rsidRPr="00205700">
          <w:rPr>
            <w:rStyle w:val="Hyperlink"/>
            <w:noProof/>
          </w:rPr>
          <w:t>Competency Record to be completed by Assessor</w:t>
        </w:r>
        <w:r w:rsidR="00DF197C">
          <w:rPr>
            <w:noProof/>
            <w:webHidden/>
          </w:rPr>
          <w:tab/>
        </w:r>
        <w:r w:rsidR="00DF197C">
          <w:rPr>
            <w:noProof/>
            <w:webHidden/>
          </w:rPr>
          <w:fldChar w:fldCharType="begin"/>
        </w:r>
        <w:r w:rsidR="00DF197C">
          <w:rPr>
            <w:noProof/>
            <w:webHidden/>
          </w:rPr>
          <w:instrText xml:space="preserve"> PAGEREF _Toc442703445 \h </w:instrText>
        </w:r>
        <w:r w:rsidR="00DF197C">
          <w:rPr>
            <w:noProof/>
            <w:webHidden/>
          </w:rPr>
        </w:r>
        <w:r w:rsidR="00DF197C">
          <w:rPr>
            <w:noProof/>
            <w:webHidden/>
          </w:rPr>
          <w:fldChar w:fldCharType="separate"/>
        </w:r>
        <w:r w:rsidR="00DF197C">
          <w:rPr>
            <w:noProof/>
            <w:webHidden/>
          </w:rPr>
          <w:t>4</w:t>
        </w:r>
        <w:r w:rsidR="00DF197C">
          <w:rPr>
            <w:noProof/>
            <w:webHidden/>
          </w:rPr>
          <w:fldChar w:fldCharType="end"/>
        </w:r>
      </w:hyperlink>
    </w:p>
    <w:p w:rsidR="00DF197C" w:rsidRDefault="00027BF5">
      <w:pPr>
        <w:pStyle w:val="TOC1"/>
        <w:rPr>
          <w:rFonts w:asciiTheme="minorHAnsi" w:eastAsiaTheme="minorEastAsia" w:hAnsiTheme="minorHAnsi" w:cstheme="minorBidi"/>
          <w:b w:val="0"/>
          <w:noProof/>
          <w:lang w:eastAsia="en-AU"/>
        </w:rPr>
      </w:pPr>
      <w:hyperlink w:anchor="_Toc442703446" w:history="1">
        <w:r w:rsidR="00DF197C" w:rsidRPr="00205700">
          <w:rPr>
            <w:rStyle w:val="Hyperlink"/>
            <w:noProof/>
          </w:rPr>
          <w:t>Activities</w:t>
        </w:r>
        <w:r w:rsidR="00DF197C">
          <w:rPr>
            <w:noProof/>
            <w:webHidden/>
          </w:rPr>
          <w:tab/>
        </w:r>
        <w:r w:rsidR="00DF197C">
          <w:rPr>
            <w:noProof/>
            <w:webHidden/>
          </w:rPr>
          <w:fldChar w:fldCharType="begin"/>
        </w:r>
        <w:r w:rsidR="00DF197C">
          <w:rPr>
            <w:noProof/>
            <w:webHidden/>
          </w:rPr>
          <w:instrText xml:space="preserve"> PAGEREF _Toc442703446 \h </w:instrText>
        </w:r>
        <w:r w:rsidR="00DF197C">
          <w:rPr>
            <w:noProof/>
            <w:webHidden/>
          </w:rPr>
        </w:r>
        <w:r w:rsidR="00DF197C">
          <w:rPr>
            <w:noProof/>
            <w:webHidden/>
          </w:rPr>
          <w:fldChar w:fldCharType="separate"/>
        </w:r>
        <w:r w:rsidR="00DF197C">
          <w:rPr>
            <w:noProof/>
            <w:webHidden/>
          </w:rPr>
          <w:t>6</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47" w:history="1">
        <w:r w:rsidR="00DF197C" w:rsidRPr="00205700">
          <w:rPr>
            <w:rStyle w:val="Hyperlink"/>
            <w:noProof/>
          </w:rPr>
          <w:t>Activity 1</w:t>
        </w:r>
        <w:r w:rsidR="00DF197C">
          <w:rPr>
            <w:noProof/>
            <w:webHidden/>
          </w:rPr>
          <w:tab/>
        </w:r>
        <w:r w:rsidR="00DF197C">
          <w:rPr>
            <w:noProof/>
            <w:webHidden/>
          </w:rPr>
          <w:fldChar w:fldCharType="begin"/>
        </w:r>
        <w:r w:rsidR="00DF197C">
          <w:rPr>
            <w:noProof/>
            <w:webHidden/>
          </w:rPr>
          <w:instrText xml:space="preserve"> PAGEREF _Toc442703447 \h </w:instrText>
        </w:r>
        <w:r w:rsidR="00DF197C">
          <w:rPr>
            <w:noProof/>
            <w:webHidden/>
          </w:rPr>
        </w:r>
        <w:r w:rsidR="00DF197C">
          <w:rPr>
            <w:noProof/>
            <w:webHidden/>
          </w:rPr>
          <w:fldChar w:fldCharType="separate"/>
        </w:r>
        <w:r w:rsidR="00DF197C">
          <w:rPr>
            <w:noProof/>
            <w:webHidden/>
          </w:rPr>
          <w:t>6</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48" w:history="1">
        <w:r w:rsidR="00DF197C" w:rsidRPr="00205700">
          <w:rPr>
            <w:rStyle w:val="Hyperlink"/>
            <w:noProof/>
          </w:rPr>
          <w:t>Activity 2</w:t>
        </w:r>
        <w:r w:rsidR="00DF197C">
          <w:rPr>
            <w:noProof/>
            <w:webHidden/>
          </w:rPr>
          <w:tab/>
        </w:r>
        <w:r w:rsidR="00DF197C">
          <w:rPr>
            <w:noProof/>
            <w:webHidden/>
          </w:rPr>
          <w:fldChar w:fldCharType="begin"/>
        </w:r>
        <w:r w:rsidR="00DF197C">
          <w:rPr>
            <w:noProof/>
            <w:webHidden/>
          </w:rPr>
          <w:instrText xml:space="preserve"> PAGEREF _Toc442703448 \h </w:instrText>
        </w:r>
        <w:r w:rsidR="00DF197C">
          <w:rPr>
            <w:noProof/>
            <w:webHidden/>
          </w:rPr>
        </w:r>
        <w:r w:rsidR="00DF197C">
          <w:rPr>
            <w:noProof/>
            <w:webHidden/>
          </w:rPr>
          <w:fldChar w:fldCharType="separate"/>
        </w:r>
        <w:r w:rsidR="00DF197C">
          <w:rPr>
            <w:noProof/>
            <w:webHidden/>
          </w:rPr>
          <w:t>8</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49" w:history="1">
        <w:r w:rsidR="00DF197C" w:rsidRPr="00205700">
          <w:rPr>
            <w:rStyle w:val="Hyperlink"/>
            <w:noProof/>
          </w:rPr>
          <w:t>Activity 3</w:t>
        </w:r>
        <w:r w:rsidR="00DF197C">
          <w:rPr>
            <w:noProof/>
            <w:webHidden/>
          </w:rPr>
          <w:tab/>
        </w:r>
        <w:r w:rsidR="00DF197C">
          <w:rPr>
            <w:noProof/>
            <w:webHidden/>
          </w:rPr>
          <w:fldChar w:fldCharType="begin"/>
        </w:r>
        <w:r w:rsidR="00DF197C">
          <w:rPr>
            <w:noProof/>
            <w:webHidden/>
          </w:rPr>
          <w:instrText xml:space="preserve"> PAGEREF _Toc442703449 \h </w:instrText>
        </w:r>
        <w:r w:rsidR="00DF197C">
          <w:rPr>
            <w:noProof/>
            <w:webHidden/>
          </w:rPr>
        </w:r>
        <w:r w:rsidR="00DF197C">
          <w:rPr>
            <w:noProof/>
            <w:webHidden/>
          </w:rPr>
          <w:fldChar w:fldCharType="separate"/>
        </w:r>
        <w:r w:rsidR="00DF197C">
          <w:rPr>
            <w:noProof/>
            <w:webHidden/>
          </w:rPr>
          <w:t>9</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50" w:history="1">
        <w:r w:rsidR="00DF197C" w:rsidRPr="00205700">
          <w:rPr>
            <w:rStyle w:val="Hyperlink"/>
            <w:noProof/>
          </w:rPr>
          <w:t>Activity 4</w:t>
        </w:r>
        <w:r w:rsidR="00DF197C">
          <w:rPr>
            <w:noProof/>
            <w:webHidden/>
          </w:rPr>
          <w:tab/>
        </w:r>
        <w:r w:rsidR="00DF197C">
          <w:rPr>
            <w:noProof/>
            <w:webHidden/>
          </w:rPr>
          <w:fldChar w:fldCharType="begin"/>
        </w:r>
        <w:r w:rsidR="00DF197C">
          <w:rPr>
            <w:noProof/>
            <w:webHidden/>
          </w:rPr>
          <w:instrText xml:space="preserve"> PAGEREF _Toc442703450 \h </w:instrText>
        </w:r>
        <w:r w:rsidR="00DF197C">
          <w:rPr>
            <w:noProof/>
            <w:webHidden/>
          </w:rPr>
        </w:r>
        <w:r w:rsidR="00DF197C">
          <w:rPr>
            <w:noProof/>
            <w:webHidden/>
          </w:rPr>
          <w:fldChar w:fldCharType="separate"/>
        </w:r>
        <w:r w:rsidR="00DF197C">
          <w:rPr>
            <w:noProof/>
            <w:webHidden/>
          </w:rPr>
          <w:t>10</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51" w:history="1">
        <w:r w:rsidR="00DF197C" w:rsidRPr="00205700">
          <w:rPr>
            <w:rStyle w:val="Hyperlink"/>
            <w:noProof/>
          </w:rPr>
          <w:t>Activity 5</w:t>
        </w:r>
        <w:r w:rsidR="00DF197C">
          <w:rPr>
            <w:noProof/>
            <w:webHidden/>
          </w:rPr>
          <w:tab/>
        </w:r>
        <w:r w:rsidR="00DF197C">
          <w:rPr>
            <w:noProof/>
            <w:webHidden/>
          </w:rPr>
          <w:fldChar w:fldCharType="begin"/>
        </w:r>
        <w:r w:rsidR="00DF197C">
          <w:rPr>
            <w:noProof/>
            <w:webHidden/>
          </w:rPr>
          <w:instrText xml:space="preserve"> PAGEREF _Toc442703451 \h </w:instrText>
        </w:r>
        <w:r w:rsidR="00DF197C">
          <w:rPr>
            <w:noProof/>
            <w:webHidden/>
          </w:rPr>
        </w:r>
        <w:r w:rsidR="00DF197C">
          <w:rPr>
            <w:noProof/>
            <w:webHidden/>
          </w:rPr>
          <w:fldChar w:fldCharType="separate"/>
        </w:r>
        <w:r w:rsidR="00DF197C">
          <w:rPr>
            <w:noProof/>
            <w:webHidden/>
          </w:rPr>
          <w:t>11</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52" w:history="1">
        <w:r w:rsidR="00DF197C" w:rsidRPr="00205700">
          <w:rPr>
            <w:rStyle w:val="Hyperlink"/>
            <w:noProof/>
          </w:rPr>
          <w:t>Activity 6</w:t>
        </w:r>
        <w:r w:rsidR="00DF197C">
          <w:rPr>
            <w:noProof/>
            <w:webHidden/>
          </w:rPr>
          <w:tab/>
        </w:r>
        <w:r w:rsidR="00DF197C">
          <w:rPr>
            <w:noProof/>
            <w:webHidden/>
          </w:rPr>
          <w:fldChar w:fldCharType="begin"/>
        </w:r>
        <w:r w:rsidR="00DF197C">
          <w:rPr>
            <w:noProof/>
            <w:webHidden/>
          </w:rPr>
          <w:instrText xml:space="preserve"> PAGEREF _Toc442703452 \h </w:instrText>
        </w:r>
        <w:r w:rsidR="00DF197C">
          <w:rPr>
            <w:noProof/>
            <w:webHidden/>
          </w:rPr>
        </w:r>
        <w:r w:rsidR="00DF197C">
          <w:rPr>
            <w:noProof/>
            <w:webHidden/>
          </w:rPr>
          <w:fldChar w:fldCharType="separate"/>
        </w:r>
        <w:r w:rsidR="00DF197C">
          <w:rPr>
            <w:noProof/>
            <w:webHidden/>
          </w:rPr>
          <w:t>12</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53" w:history="1">
        <w:r w:rsidR="00DF197C" w:rsidRPr="00205700">
          <w:rPr>
            <w:rStyle w:val="Hyperlink"/>
            <w:noProof/>
          </w:rPr>
          <w:t>Activity 7</w:t>
        </w:r>
        <w:r w:rsidR="00DF197C">
          <w:rPr>
            <w:noProof/>
            <w:webHidden/>
          </w:rPr>
          <w:tab/>
        </w:r>
        <w:r w:rsidR="00DF197C">
          <w:rPr>
            <w:noProof/>
            <w:webHidden/>
          </w:rPr>
          <w:fldChar w:fldCharType="begin"/>
        </w:r>
        <w:r w:rsidR="00DF197C">
          <w:rPr>
            <w:noProof/>
            <w:webHidden/>
          </w:rPr>
          <w:instrText xml:space="preserve"> PAGEREF _Toc442703453 \h </w:instrText>
        </w:r>
        <w:r w:rsidR="00DF197C">
          <w:rPr>
            <w:noProof/>
            <w:webHidden/>
          </w:rPr>
        </w:r>
        <w:r w:rsidR="00DF197C">
          <w:rPr>
            <w:noProof/>
            <w:webHidden/>
          </w:rPr>
          <w:fldChar w:fldCharType="separate"/>
        </w:r>
        <w:r w:rsidR="00DF197C">
          <w:rPr>
            <w:noProof/>
            <w:webHidden/>
          </w:rPr>
          <w:t>13</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54" w:history="1">
        <w:r w:rsidR="00DF197C" w:rsidRPr="00205700">
          <w:rPr>
            <w:rStyle w:val="Hyperlink"/>
            <w:noProof/>
          </w:rPr>
          <w:t>Activity 8</w:t>
        </w:r>
        <w:r w:rsidR="00DF197C">
          <w:rPr>
            <w:noProof/>
            <w:webHidden/>
          </w:rPr>
          <w:tab/>
        </w:r>
        <w:r w:rsidR="00DF197C">
          <w:rPr>
            <w:noProof/>
            <w:webHidden/>
          </w:rPr>
          <w:fldChar w:fldCharType="begin"/>
        </w:r>
        <w:r w:rsidR="00DF197C">
          <w:rPr>
            <w:noProof/>
            <w:webHidden/>
          </w:rPr>
          <w:instrText xml:space="preserve"> PAGEREF _Toc442703454 \h </w:instrText>
        </w:r>
        <w:r w:rsidR="00DF197C">
          <w:rPr>
            <w:noProof/>
            <w:webHidden/>
          </w:rPr>
        </w:r>
        <w:r w:rsidR="00DF197C">
          <w:rPr>
            <w:noProof/>
            <w:webHidden/>
          </w:rPr>
          <w:fldChar w:fldCharType="separate"/>
        </w:r>
        <w:r w:rsidR="00DF197C">
          <w:rPr>
            <w:noProof/>
            <w:webHidden/>
          </w:rPr>
          <w:t>14</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55" w:history="1">
        <w:r w:rsidR="00DF197C" w:rsidRPr="00205700">
          <w:rPr>
            <w:rStyle w:val="Hyperlink"/>
            <w:noProof/>
          </w:rPr>
          <w:t>Activity 9</w:t>
        </w:r>
        <w:r w:rsidR="00DF197C">
          <w:rPr>
            <w:noProof/>
            <w:webHidden/>
          </w:rPr>
          <w:tab/>
        </w:r>
        <w:r w:rsidR="00DF197C">
          <w:rPr>
            <w:noProof/>
            <w:webHidden/>
          </w:rPr>
          <w:fldChar w:fldCharType="begin"/>
        </w:r>
        <w:r w:rsidR="00DF197C">
          <w:rPr>
            <w:noProof/>
            <w:webHidden/>
          </w:rPr>
          <w:instrText xml:space="preserve"> PAGEREF _Toc442703455 \h </w:instrText>
        </w:r>
        <w:r w:rsidR="00DF197C">
          <w:rPr>
            <w:noProof/>
            <w:webHidden/>
          </w:rPr>
        </w:r>
        <w:r w:rsidR="00DF197C">
          <w:rPr>
            <w:noProof/>
            <w:webHidden/>
          </w:rPr>
          <w:fldChar w:fldCharType="separate"/>
        </w:r>
        <w:r w:rsidR="00DF197C">
          <w:rPr>
            <w:noProof/>
            <w:webHidden/>
          </w:rPr>
          <w:t>15</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56" w:history="1">
        <w:r w:rsidR="00DF197C" w:rsidRPr="00205700">
          <w:rPr>
            <w:rStyle w:val="Hyperlink"/>
            <w:noProof/>
          </w:rPr>
          <w:t>Activity 10</w:t>
        </w:r>
        <w:r w:rsidR="00DF197C">
          <w:rPr>
            <w:noProof/>
            <w:webHidden/>
          </w:rPr>
          <w:tab/>
        </w:r>
        <w:r w:rsidR="00DF197C">
          <w:rPr>
            <w:noProof/>
            <w:webHidden/>
          </w:rPr>
          <w:fldChar w:fldCharType="begin"/>
        </w:r>
        <w:r w:rsidR="00DF197C">
          <w:rPr>
            <w:noProof/>
            <w:webHidden/>
          </w:rPr>
          <w:instrText xml:space="preserve"> PAGEREF _Toc442703456 \h </w:instrText>
        </w:r>
        <w:r w:rsidR="00DF197C">
          <w:rPr>
            <w:noProof/>
            <w:webHidden/>
          </w:rPr>
        </w:r>
        <w:r w:rsidR="00DF197C">
          <w:rPr>
            <w:noProof/>
            <w:webHidden/>
          </w:rPr>
          <w:fldChar w:fldCharType="separate"/>
        </w:r>
        <w:r w:rsidR="00DF197C">
          <w:rPr>
            <w:noProof/>
            <w:webHidden/>
          </w:rPr>
          <w:t>16</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57" w:history="1">
        <w:r w:rsidR="00DF197C" w:rsidRPr="00205700">
          <w:rPr>
            <w:rStyle w:val="Hyperlink"/>
            <w:noProof/>
          </w:rPr>
          <w:t>Activity 11</w:t>
        </w:r>
        <w:r w:rsidR="00DF197C">
          <w:rPr>
            <w:noProof/>
            <w:webHidden/>
          </w:rPr>
          <w:tab/>
        </w:r>
        <w:r w:rsidR="00DF197C">
          <w:rPr>
            <w:noProof/>
            <w:webHidden/>
          </w:rPr>
          <w:fldChar w:fldCharType="begin"/>
        </w:r>
        <w:r w:rsidR="00DF197C">
          <w:rPr>
            <w:noProof/>
            <w:webHidden/>
          </w:rPr>
          <w:instrText xml:space="preserve"> PAGEREF _Toc442703457 \h </w:instrText>
        </w:r>
        <w:r w:rsidR="00DF197C">
          <w:rPr>
            <w:noProof/>
            <w:webHidden/>
          </w:rPr>
        </w:r>
        <w:r w:rsidR="00DF197C">
          <w:rPr>
            <w:noProof/>
            <w:webHidden/>
          </w:rPr>
          <w:fldChar w:fldCharType="separate"/>
        </w:r>
        <w:r w:rsidR="00DF197C">
          <w:rPr>
            <w:noProof/>
            <w:webHidden/>
          </w:rPr>
          <w:t>17</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58" w:history="1">
        <w:r w:rsidR="00DF197C" w:rsidRPr="00205700">
          <w:rPr>
            <w:rStyle w:val="Hyperlink"/>
            <w:noProof/>
          </w:rPr>
          <w:t>Activity 12</w:t>
        </w:r>
        <w:r w:rsidR="00DF197C">
          <w:rPr>
            <w:noProof/>
            <w:webHidden/>
          </w:rPr>
          <w:tab/>
        </w:r>
        <w:r w:rsidR="00DF197C">
          <w:rPr>
            <w:noProof/>
            <w:webHidden/>
          </w:rPr>
          <w:fldChar w:fldCharType="begin"/>
        </w:r>
        <w:r w:rsidR="00DF197C">
          <w:rPr>
            <w:noProof/>
            <w:webHidden/>
          </w:rPr>
          <w:instrText xml:space="preserve"> PAGEREF _Toc442703458 \h </w:instrText>
        </w:r>
        <w:r w:rsidR="00DF197C">
          <w:rPr>
            <w:noProof/>
            <w:webHidden/>
          </w:rPr>
        </w:r>
        <w:r w:rsidR="00DF197C">
          <w:rPr>
            <w:noProof/>
            <w:webHidden/>
          </w:rPr>
          <w:fldChar w:fldCharType="separate"/>
        </w:r>
        <w:r w:rsidR="00DF197C">
          <w:rPr>
            <w:noProof/>
            <w:webHidden/>
          </w:rPr>
          <w:t>18</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59" w:history="1">
        <w:r w:rsidR="00DF197C" w:rsidRPr="00205700">
          <w:rPr>
            <w:rStyle w:val="Hyperlink"/>
            <w:noProof/>
          </w:rPr>
          <w:t>Activity 13</w:t>
        </w:r>
        <w:r w:rsidR="00DF197C">
          <w:rPr>
            <w:noProof/>
            <w:webHidden/>
          </w:rPr>
          <w:tab/>
        </w:r>
        <w:r w:rsidR="00DF197C">
          <w:rPr>
            <w:noProof/>
            <w:webHidden/>
          </w:rPr>
          <w:fldChar w:fldCharType="begin"/>
        </w:r>
        <w:r w:rsidR="00DF197C">
          <w:rPr>
            <w:noProof/>
            <w:webHidden/>
          </w:rPr>
          <w:instrText xml:space="preserve"> PAGEREF _Toc442703459 \h </w:instrText>
        </w:r>
        <w:r w:rsidR="00DF197C">
          <w:rPr>
            <w:noProof/>
            <w:webHidden/>
          </w:rPr>
        </w:r>
        <w:r w:rsidR="00DF197C">
          <w:rPr>
            <w:noProof/>
            <w:webHidden/>
          </w:rPr>
          <w:fldChar w:fldCharType="separate"/>
        </w:r>
        <w:r w:rsidR="00DF197C">
          <w:rPr>
            <w:noProof/>
            <w:webHidden/>
          </w:rPr>
          <w:t>19</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60" w:history="1">
        <w:r w:rsidR="00DF197C" w:rsidRPr="00205700">
          <w:rPr>
            <w:rStyle w:val="Hyperlink"/>
            <w:noProof/>
          </w:rPr>
          <w:t>Activity 14</w:t>
        </w:r>
        <w:r w:rsidR="00DF197C">
          <w:rPr>
            <w:noProof/>
            <w:webHidden/>
          </w:rPr>
          <w:tab/>
        </w:r>
        <w:r w:rsidR="00DF197C">
          <w:rPr>
            <w:noProof/>
            <w:webHidden/>
          </w:rPr>
          <w:fldChar w:fldCharType="begin"/>
        </w:r>
        <w:r w:rsidR="00DF197C">
          <w:rPr>
            <w:noProof/>
            <w:webHidden/>
          </w:rPr>
          <w:instrText xml:space="preserve"> PAGEREF _Toc442703460 \h </w:instrText>
        </w:r>
        <w:r w:rsidR="00DF197C">
          <w:rPr>
            <w:noProof/>
            <w:webHidden/>
          </w:rPr>
        </w:r>
        <w:r w:rsidR="00DF197C">
          <w:rPr>
            <w:noProof/>
            <w:webHidden/>
          </w:rPr>
          <w:fldChar w:fldCharType="separate"/>
        </w:r>
        <w:r w:rsidR="00DF197C">
          <w:rPr>
            <w:noProof/>
            <w:webHidden/>
          </w:rPr>
          <w:t>20</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61" w:history="1">
        <w:r w:rsidR="00DF197C" w:rsidRPr="00205700">
          <w:rPr>
            <w:rStyle w:val="Hyperlink"/>
            <w:noProof/>
          </w:rPr>
          <w:t>Activity 15</w:t>
        </w:r>
        <w:r w:rsidR="00DF197C">
          <w:rPr>
            <w:noProof/>
            <w:webHidden/>
          </w:rPr>
          <w:tab/>
        </w:r>
        <w:r w:rsidR="00DF197C">
          <w:rPr>
            <w:noProof/>
            <w:webHidden/>
          </w:rPr>
          <w:fldChar w:fldCharType="begin"/>
        </w:r>
        <w:r w:rsidR="00DF197C">
          <w:rPr>
            <w:noProof/>
            <w:webHidden/>
          </w:rPr>
          <w:instrText xml:space="preserve"> PAGEREF _Toc442703461 \h </w:instrText>
        </w:r>
        <w:r w:rsidR="00DF197C">
          <w:rPr>
            <w:noProof/>
            <w:webHidden/>
          </w:rPr>
        </w:r>
        <w:r w:rsidR="00DF197C">
          <w:rPr>
            <w:noProof/>
            <w:webHidden/>
          </w:rPr>
          <w:fldChar w:fldCharType="separate"/>
        </w:r>
        <w:r w:rsidR="00DF197C">
          <w:rPr>
            <w:noProof/>
            <w:webHidden/>
          </w:rPr>
          <w:t>21</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62" w:history="1">
        <w:r w:rsidR="00DF197C" w:rsidRPr="00205700">
          <w:rPr>
            <w:rStyle w:val="Hyperlink"/>
            <w:noProof/>
          </w:rPr>
          <w:t>Activity 16</w:t>
        </w:r>
        <w:r w:rsidR="00DF197C">
          <w:rPr>
            <w:noProof/>
            <w:webHidden/>
          </w:rPr>
          <w:tab/>
        </w:r>
        <w:r w:rsidR="00DF197C">
          <w:rPr>
            <w:noProof/>
            <w:webHidden/>
          </w:rPr>
          <w:fldChar w:fldCharType="begin"/>
        </w:r>
        <w:r w:rsidR="00DF197C">
          <w:rPr>
            <w:noProof/>
            <w:webHidden/>
          </w:rPr>
          <w:instrText xml:space="preserve"> PAGEREF _Toc442703462 \h </w:instrText>
        </w:r>
        <w:r w:rsidR="00DF197C">
          <w:rPr>
            <w:noProof/>
            <w:webHidden/>
          </w:rPr>
        </w:r>
        <w:r w:rsidR="00DF197C">
          <w:rPr>
            <w:noProof/>
            <w:webHidden/>
          </w:rPr>
          <w:fldChar w:fldCharType="separate"/>
        </w:r>
        <w:r w:rsidR="00DF197C">
          <w:rPr>
            <w:noProof/>
            <w:webHidden/>
          </w:rPr>
          <w:t>22</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63" w:history="1">
        <w:r w:rsidR="00DF197C" w:rsidRPr="00205700">
          <w:rPr>
            <w:rStyle w:val="Hyperlink"/>
            <w:noProof/>
          </w:rPr>
          <w:t>Activity 17</w:t>
        </w:r>
        <w:r w:rsidR="00DF197C">
          <w:rPr>
            <w:noProof/>
            <w:webHidden/>
          </w:rPr>
          <w:tab/>
        </w:r>
        <w:r w:rsidR="00DF197C">
          <w:rPr>
            <w:noProof/>
            <w:webHidden/>
          </w:rPr>
          <w:fldChar w:fldCharType="begin"/>
        </w:r>
        <w:r w:rsidR="00DF197C">
          <w:rPr>
            <w:noProof/>
            <w:webHidden/>
          </w:rPr>
          <w:instrText xml:space="preserve"> PAGEREF _Toc442703463 \h </w:instrText>
        </w:r>
        <w:r w:rsidR="00DF197C">
          <w:rPr>
            <w:noProof/>
            <w:webHidden/>
          </w:rPr>
        </w:r>
        <w:r w:rsidR="00DF197C">
          <w:rPr>
            <w:noProof/>
            <w:webHidden/>
          </w:rPr>
          <w:fldChar w:fldCharType="separate"/>
        </w:r>
        <w:r w:rsidR="00DF197C">
          <w:rPr>
            <w:noProof/>
            <w:webHidden/>
          </w:rPr>
          <w:t>23</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64" w:history="1">
        <w:r w:rsidR="00DF197C" w:rsidRPr="00205700">
          <w:rPr>
            <w:rStyle w:val="Hyperlink"/>
            <w:noProof/>
          </w:rPr>
          <w:t>Activity 18</w:t>
        </w:r>
        <w:r w:rsidR="00DF197C">
          <w:rPr>
            <w:noProof/>
            <w:webHidden/>
          </w:rPr>
          <w:tab/>
        </w:r>
        <w:r w:rsidR="00DF197C">
          <w:rPr>
            <w:noProof/>
            <w:webHidden/>
          </w:rPr>
          <w:fldChar w:fldCharType="begin"/>
        </w:r>
        <w:r w:rsidR="00DF197C">
          <w:rPr>
            <w:noProof/>
            <w:webHidden/>
          </w:rPr>
          <w:instrText xml:space="preserve"> PAGEREF _Toc442703464 \h </w:instrText>
        </w:r>
        <w:r w:rsidR="00DF197C">
          <w:rPr>
            <w:noProof/>
            <w:webHidden/>
          </w:rPr>
        </w:r>
        <w:r w:rsidR="00DF197C">
          <w:rPr>
            <w:noProof/>
            <w:webHidden/>
          </w:rPr>
          <w:fldChar w:fldCharType="separate"/>
        </w:r>
        <w:r w:rsidR="00DF197C">
          <w:rPr>
            <w:noProof/>
            <w:webHidden/>
          </w:rPr>
          <w:t>24</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65" w:history="1">
        <w:r w:rsidR="00DF197C" w:rsidRPr="00205700">
          <w:rPr>
            <w:rStyle w:val="Hyperlink"/>
            <w:noProof/>
          </w:rPr>
          <w:t>Activity 19</w:t>
        </w:r>
        <w:r w:rsidR="00DF197C">
          <w:rPr>
            <w:noProof/>
            <w:webHidden/>
          </w:rPr>
          <w:tab/>
        </w:r>
        <w:r w:rsidR="00DF197C">
          <w:rPr>
            <w:noProof/>
            <w:webHidden/>
          </w:rPr>
          <w:fldChar w:fldCharType="begin"/>
        </w:r>
        <w:r w:rsidR="00DF197C">
          <w:rPr>
            <w:noProof/>
            <w:webHidden/>
          </w:rPr>
          <w:instrText xml:space="preserve"> PAGEREF _Toc442703465 \h </w:instrText>
        </w:r>
        <w:r w:rsidR="00DF197C">
          <w:rPr>
            <w:noProof/>
            <w:webHidden/>
          </w:rPr>
        </w:r>
        <w:r w:rsidR="00DF197C">
          <w:rPr>
            <w:noProof/>
            <w:webHidden/>
          </w:rPr>
          <w:fldChar w:fldCharType="separate"/>
        </w:r>
        <w:r w:rsidR="00DF197C">
          <w:rPr>
            <w:noProof/>
            <w:webHidden/>
          </w:rPr>
          <w:t>25</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66" w:history="1">
        <w:r w:rsidR="00DF197C" w:rsidRPr="00205700">
          <w:rPr>
            <w:rStyle w:val="Hyperlink"/>
            <w:noProof/>
          </w:rPr>
          <w:t>Activity 20</w:t>
        </w:r>
        <w:r w:rsidR="00DF197C">
          <w:rPr>
            <w:noProof/>
            <w:webHidden/>
          </w:rPr>
          <w:tab/>
        </w:r>
        <w:r w:rsidR="00DF197C">
          <w:rPr>
            <w:noProof/>
            <w:webHidden/>
          </w:rPr>
          <w:fldChar w:fldCharType="begin"/>
        </w:r>
        <w:r w:rsidR="00DF197C">
          <w:rPr>
            <w:noProof/>
            <w:webHidden/>
          </w:rPr>
          <w:instrText xml:space="preserve"> PAGEREF _Toc442703466 \h </w:instrText>
        </w:r>
        <w:r w:rsidR="00DF197C">
          <w:rPr>
            <w:noProof/>
            <w:webHidden/>
          </w:rPr>
        </w:r>
        <w:r w:rsidR="00DF197C">
          <w:rPr>
            <w:noProof/>
            <w:webHidden/>
          </w:rPr>
          <w:fldChar w:fldCharType="separate"/>
        </w:r>
        <w:r w:rsidR="00DF197C">
          <w:rPr>
            <w:noProof/>
            <w:webHidden/>
          </w:rPr>
          <w:t>26</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67" w:history="1">
        <w:r w:rsidR="00DF197C" w:rsidRPr="00205700">
          <w:rPr>
            <w:rStyle w:val="Hyperlink"/>
            <w:noProof/>
          </w:rPr>
          <w:t>Activity 21</w:t>
        </w:r>
        <w:r w:rsidR="00DF197C">
          <w:rPr>
            <w:noProof/>
            <w:webHidden/>
          </w:rPr>
          <w:tab/>
        </w:r>
        <w:r w:rsidR="00DF197C">
          <w:rPr>
            <w:noProof/>
            <w:webHidden/>
          </w:rPr>
          <w:fldChar w:fldCharType="begin"/>
        </w:r>
        <w:r w:rsidR="00DF197C">
          <w:rPr>
            <w:noProof/>
            <w:webHidden/>
          </w:rPr>
          <w:instrText xml:space="preserve"> PAGEREF _Toc442703467 \h </w:instrText>
        </w:r>
        <w:r w:rsidR="00DF197C">
          <w:rPr>
            <w:noProof/>
            <w:webHidden/>
          </w:rPr>
        </w:r>
        <w:r w:rsidR="00DF197C">
          <w:rPr>
            <w:noProof/>
            <w:webHidden/>
          </w:rPr>
          <w:fldChar w:fldCharType="separate"/>
        </w:r>
        <w:r w:rsidR="00DF197C">
          <w:rPr>
            <w:noProof/>
            <w:webHidden/>
          </w:rPr>
          <w:t>27</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68" w:history="1">
        <w:r w:rsidR="00DF197C" w:rsidRPr="00205700">
          <w:rPr>
            <w:rStyle w:val="Hyperlink"/>
            <w:noProof/>
          </w:rPr>
          <w:t>Skills and Knowledge Activity</w:t>
        </w:r>
        <w:r w:rsidR="00DF197C">
          <w:rPr>
            <w:noProof/>
            <w:webHidden/>
          </w:rPr>
          <w:tab/>
        </w:r>
        <w:r w:rsidR="00DF197C">
          <w:rPr>
            <w:noProof/>
            <w:webHidden/>
          </w:rPr>
          <w:fldChar w:fldCharType="begin"/>
        </w:r>
        <w:r w:rsidR="00DF197C">
          <w:rPr>
            <w:noProof/>
            <w:webHidden/>
          </w:rPr>
          <w:instrText xml:space="preserve"> PAGEREF _Toc442703468 \h </w:instrText>
        </w:r>
        <w:r w:rsidR="00DF197C">
          <w:rPr>
            <w:noProof/>
            <w:webHidden/>
          </w:rPr>
        </w:r>
        <w:r w:rsidR="00DF197C">
          <w:rPr>
            <w:noProof/>
            <w:webHidden/>
          </w:rPr>
          <w:fldChar w:fldCharType="separate"/>
        </w:r>
        <w:r w:rsidR="00DF197C">
          <w:rPr>
            <w:noProof/>
            <w:webHidden/>
          </w:rPr>
          <w:t>28</w:t>
        </w:r>
        <w:r w:rsidR="00DF197C">
          <w:rPr>
            <w:noProof/>
            <w:webHidden/>
          </w:rPr>
          <w:fldChar w:fldCharType="end"/>
        </w:r>
      </w:hyperlink>
    </w:p>
    <w:p w:rsidR="00DF197C" w:rsidRDefault="00027BF5">
      <w:pPr>
        <w:pStyle w:val="TOC3"/>
        <w:tabs>
          <w:tab w:val="right" w:leader="dot" w:pos="9016"/>
        </w:tabs>
        <w:rPr>
          <w:rFonts w:asciiTheme="minorHAnsi" w:eastAsiaTheme="minorEastAsia" w:hAnsiTheme="minorHAnsi" w:cstheme="minorBidi"/>
          <w:noProof/>
          <w:lang w:eastAsia="en-AU"/>
        </w:rPr>
      </w:pPr>
      <w:hyperlink w:anchor="_Toc442703469" w:history="1">
        <w:r w:rsidR="00DF197C" w:rsidRPr="00205700">
          <w:rPr>
            <w:rStyle w:val="Hyperlink"/>
            <w:noProof/>
          </w:rPr>
          <w:t>Major Activity</w:t>
        </w:r>
        <w:r w:rsidR="00DF197C">
          <w:rPr>
            <w:noProof/>
            <w:webHidden/>
          </w:rPr>
          <w:tab/>
        </w:r>
        <w:r w:rsidR="00DF197C">
          <w:rPr>
            <w:noProof/>
            <w:webHidden/>
          </w:rPr>
          <w:fldChar w:fldCharType="begin"/>
        </w:r>
        <w:r w:rsidR="00DF197C">
          <w:rPr>
            <w:noProof/>
            <w:webHidden/>
          </w:rPr>
          <w:instrText xml:space="preserve"> PAGEREF _Toc442703469 \h </w:instrText>
        </w:r>
        <w:r w:rsidR="00DF197C">
          <w:rPr>
            <w:noProof/>
            <w:webHidden/>
          </w:rPr>
        </w:r>
        <w:r w:rsidR="00DF197C">
          <w:rPr>
            <w:noProof/>
            <w:webHidden/>
          </w:rPr>
          <w:fldChar w:fldCharType="separate"/>
        </w:r>
        <w:r w:rsidR="00DF197C">
          <w:rPr>
            <w:noProof/>
            <w:webHidden/>
          </w:rPr>
          <w:t>30</w:t>
        </w:r>
        <w:r w:rsidR="00DF197C">
          <w:rPr>
            <w:noProof/>
            <w:webHidden/>
          </w:rPr>
          <w:fldChar w:fldCharType="end"/>
        </w:r>
      </w:hyperlink>
    </w:p>
    <w:p w:rsidR="00EA1196" w:rsidRDefault="00A22EF3" w:rsidP="000E3637">
      <w:pPr>
        <w:pStyle w:val="Heading1"/>
      </w:pPr>
      <w:r w:rsidRPr="004F5688">
        <w:fldChar w:fldCharType="end"/>
      </w:r>
      <w:r w:rsidR="00EA1196">
        <w:br w:type="page"/>
      </w:r>
      <w:bookmarkStart w:id="1" w:name="_Toc442703443"/>
      <w:r w:rsidR="00EA1196">
        <w:lastRenderedPageBreak/>
        <w:t>Candidate Details</w:t>
      </w:r>
      <w:bookmarkEnd w:id="1"/>
    </w:p>
    <w:p w:rsidR="00EA1196" w:rsidRDefault="00780B36" w:rsidP="00EA1196">
      <w:pPr>
        <w:pStyle w:val="Heading3"/>
      </w:pPr>
      <w:bookmarkStart w:id="2" w:name="_Toc442703444"/>
      <w:r>
        <w:t xml:space="preserve">Assessment – </w:t>
      </w:r>
      <w:r w:rsidR="00D2723A">
        <w:t xml:space="preserve">CHCDIV002 </w:t>
      </w:r>
      <w:r w:rsidR="00D2723A" w:rsidRPr="00D2723A">
        <w:t>Promote Aboriginal and/or Torres Strait Islander cultural safety</w:t>
      </w:r>
      <w:bookmarkEnd w:id="2"/>
    </w:p>
    <w:p w:rsidR="00EA1196" w:rsidRDefault="00EA1196" w:rsidP="00EA1196">
      <w:r>
        <w:t>Please complete the following activities and hand in to your trainer for marking.</w:t>
      </w:r>
      <w:r w:rsidR="00BD52E6">
        <w:t xml:space="preserve"> </w:t>
      </w:r>
      <w:r>
        <w:t xml:space="preserve">This forms part </w:t>
      </w:r>
      <w:r w:rsidR="00A66D4D">
        <w:t>of your asse</w:t>
      </w:r>
      <w:r w:rsidR="00780B36">
        <w:t>ss</w:t>
      </w:r>
      <w:r w:rsidR="00445F40">
        <w:t xml:space="preserve">ment for </w:t>
      </w:r>
      <w:r w:rsidR="00D2723A">
        <w:t xml:space="preserve">CHCDIV002 </w:t>
      </w:r>
      <w:r w:rsidR="00D2723A" w:rsidRPr="00D2723A">
        <w:t>Promote Aboriginal and/or Torres Strait Islander cultural safety</w:t>
      </w:r>
      <w:r w:rsidR="00BD52E6">
        <w:rPr>
          <w:rFonts w:asciiTheme="minorHAnsi" w:hAnsiTheme="minorHAnsi"/>
        </w:rP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BD52E6">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4270344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BD52E6">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517B7A"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517B7A">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517B7A">
      <w:pPr>
        <w:pStyle w:val="NormalBold"/>
        <w:spacing w:before="240"/>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BD52E6" w:rsidRDefault="00836D4E" w:rsidP="00BD52E6">
      <w:pPr>
        <w:pStyle w:val="BoldBulTight0"/>
      </w:pPr>
      <w:r>
        <w:t>You</w:t>
      </w:r>
      <w:r w:rsidR="00BD52E6">
        <w:t xml:space="preserve"> will need to demonstrate </w:t>
      </w:r>
      <w:r>
        <w:t>you</w:t>
      </w:r>
      <w:r w:rsidR="00BD52E6">
        <w:t xml:space="preserve"> can:</w:t>
      </w:r>
    </w:p>
    <w:p w:rsidR="00BD52E6" w:rsidRDefault="00DF197C" w:rsidP="00DF197C">
      <w:pPr>
        <w:pStyle w:val="Bullets"/>
        <w:ind w:left="1440"/>
      </w:pPr>
      <w:r w:rsidRPr="00DF197C">
        <w:t>Identify cultural safety issues in the workplace</w:t>
      </w:r>
    </w:p>
    <w:p w:rsidR="00BD52E6" w:rsidRDefault="00DF197C" w:rsidP="00DF197C">
      <w:pPr>
        <w:pStyle w:val="Bullets"/>
        <w:ind w:left="1440"/>
      </w:pPr>
      <w:r w:rsidRPr="00DF197C">
        <w:t>Model cultural safety in own work</w:t>
      </w:r>
    </w:p>
    <w:p w:rsidR="00BD52E6" w:rsidRDefault="00DF197C" w:rsidP="00DF197C">
      <w:pPr>
        <w:pStyle w:val="Bullets"/>
        <w:ind w:left="1440"/>
      </w:pPr>
      <w:r w:rsidRPr="00DF197C">
        <w:t>Develop strategies for improved cultural safety</w:t>
      </w:r>
    </w:p>
    <w:p w:rsidR="00BD52E6" w:rsidRDefault="00DF197C" w:rsidP="00DF197C">
      <w:pPr>
        <w:pStyle w:val="Bullets"/>
        <w:ind w:left="1440"/>
      </w:pPr>
      <w:r w:rsidRPr="00DF197C">
        <w:t>Evaluate cultural safety strategies</w:t>
      </w:r>
    </w:p>
    <w:p w:rsidR="00BD52E6" w:rsidRPr="00BD52E6" w:rsidRDefault="00836D4E" w:rsidP="00BD52E6">
      <w:pPr>
        <w:pStyle w:val="BoldBulTight0"/>
      </w:pPr>
      <w:r>
        <w:t>You</w:t>
      </w:r>
      <w:r w:rsidR="00BD52E6" w:rsidRPr="00BD52E6">
        <w:t xml:space="preserve"> will also need to show </w:t>
      </w:r>
      <w:r>
        <w:t>you</w:t>
      </w:r>
      <w:r w:rsidR="00BD52E6" w:rsidRPr="00BD52E6">
        <w:t xml:space="preserve"> can:</w:t>
      </w:r>
    </w:p>
    <w:p w:rsidR="00BD52E6" w:rsidRDefault="00DF197C" w:rsidP="00DF197C">
      <w:pPr>
        <w:pStyle w:val="Bullets"/>
        <w:ind w:left="1440"/>
      </w:pPr>
      <w:r w:rsidRPr="00DF197C">
        <w:t>Promote Aboriginal and/or Torres Strait Islander cultural safety in the context of at least 1 workplace</w:t>
      </w:r>
    </w:p>
    <w:p w:rsidR="00BD52E6" w:rsidRDefault="00DF197C" w:rsidP="00DF197C">
      <w:pPr>
        <w:pStyle w:val="Bullets"/>
        <w:ind w:left="1440"/>
      </w:pPr>
      <w:r w:rsidRPr="00DF197C">
        <w:t>Research culture and history, the impact of European settlement, loss of land and culture and the importance of law and kinship</w:t>
      </w:r>
    </w:p>
    <w:p w:rsidR="00033A73" w:rsidRDefault="00DF197C" w:rsidP="00DF197C">
      <w:pPr>
        <w:pStyle w:val="Bullets"/>
        <w:ind w:left="1440"/>
      </w:pPr>
      <w:r w:rsidRPr="00DF197C">
        <w:t xml:space="preserve">Evaluate ways to improve communication with Aboriginal and/or Torres Strait Islander peoples who may be clients or colleagues </w:t>
      </w:r>
      <w:r w:rsidR="00033A73">
        <w:br w:type="page"/>
      </w:r>
    </w:p>
    <w:p w:rsidR="00EA1196" w:rsidRPr="00EA1196" w:rsidRDefault="00EA1196" w:rsidP="00EA1196">
      <w:pPr>
        <w:rPr>
          <w:rStyle w:val="Heading1Char"/>
        </w:rPr>
      </w:pPr>
      <w:bookmarkStart w:id="4" w:name="_Toc442703446"/>
      <w:r w:rsidRPr="00EA1196">
        <w:rPr>
          <w:rStyle w:val="Heading1Char"/>
        </w:rPr>
        <w:lastRenderedPageBreak/>
        <w:t>Activities</w:t>
      </w:r>
      <w:bookmarkEnd w:id="4"/>
    </w:p>
    <w:p w:rsidR="002D79F7" w:rsidRPr="00B079C9" w:rsidRDefault="002D79F7" w:rsidP="002D79F7">
      <w:pPr>
        <w:pStyle w:val="Heading3"/>
      </w:pPr>
      <w:bookmarkStart w:id="5" w:name="_Toc393112703"/>
      <w:bookmarkStart w:id="6" w:name="_Toc442703449"/>
      <w:r w:rsidRPr="00B079C9">
        <w:t>Activity</w:t>
      </w:r>
      <w:r>
        <w:t xml:space="preserve"> </w:t>
      </w:r>
      <w:bookmarkEnd w:id="5"/>
      <w:bookmarkEnd w:id="6"/>
      <w:r w:rsidR="006C0D06">
        <w:t>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A5B4C" w:rsidP="00DF197C">
            <w:pPr>
              <w:pStyle w:val="NormalBold"/>
              <w:spacing w:after="0"/>
            </w:pPr>
            <w:r w:rsidRPr="00DA5B4C">
              <w:rPr>
                <w:rFonts w:asciiTheme="minorHAnsi" w:hAnsiTheme="minorHAnsi"/>
                <w:lang w:val="en-AU"/>
              </w:rPr>
              <w:t>Identify the potential impact of cultural factors on service delivery to Aboriginal and/or Torres Strait Islander clients</w:t>
            </w:r>
            <w:r>
              <w:rPr>
                <w:rFonts w:asciiTheme="minorHAnsi" w:hAnsiTheme="minorHAnsi"/>
                <w:lang w:val="en-AU"/>
              </w:rPr>
              <w:t>.</w:t>
            </w:r>
          </w:p>
        </w:tc>
      </w:tr>
      <w:tr w:rsidR="002D79F7" w:rsidRPr="007431BE" w:rsidTr="00DA5B4C">
        <w:trPr>
          <w:trHeight w:val="11364"/>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How might communication and the work environment be affected by Aboriginal and Torres Strait Islander cultural factors?</w:t>
            </w:r>
          </w:p>
          <w:p w:rsidR="006D3A49" w:rsidRDefault="006D3A49" w:rsidP="00DF197C">
            <w:pPr>
              <w:pStyle w:val="AAAQuestions"/>
            </w:pPr>
          </w:p>
          <w:p w:rsidR="006D3A49" w:rsidRPr="006D3A49" w:rsidRDefault="006D3A49" w:rsidP="00DF197C">
            <w:pPr>
              <w:pStyle w:val="AAAQuestions"/>
              <w:rPr>
                <w:b w:val="0"/>
                <w:i/>
                <w:color w:val="FF0000"/>
              </w:rPr>
            </w:pPr>
            <w:r w:rsidRPr="006D3A49">
              <w:rPr>
                <w:b w:val="0"/>
                <w:i/>
                <w:color w:val="FF0000"/>
              </w:rPr>
              <w:t>They need to understand that they have a background in Australia so they cannot discriminate their culture through words and actions</w:t>
            </w:r>
          </w:p>
          <w:p w:rsidR="006D3A49" w:rsidRPr="006D3A49" w:rsidRDefault="006D3A49" w:rsidP="006D3A49">
            <w:pPr>
              <w:numPr>
                <w:ilvl w:val="0"/>
                <w:numId w:val="21"/>
              </w:numPr>
              <w:shd w:val="clear" w:color="auto" w:fill="FFFFFF"/>
              <w:spacing w:before="100" w:beforeAutospacing="1" w:after="100" w:afterAutospacing="1" w:line="240" w:lineRule="auto"/>
              <w:rPr>
                <w:rFonts w:ascii="Arial" w:eastAsia="Times New Roman" w:hAnsi="Arial" w:cs="Arial"/>
                <w:i/>
                <w:color w:val="FF0000"/>
                <w:sz w:val="20"/>
                <w:szCs w:val="20"/>
                <w:lang w:eastAsia="en-AU"/>
              </w:rPr>
            </w:pPr>
            <w:r w:rsidRPr="006D3A49">
              <w:rPr>
                <w:rFonts w:ascii="Arial" w:eastAsia="Times New Roman" w:hAnsi="Arial" w:cs="Arial"/>
                <w:i/>
                <w:color w:val="FF0000"/>
                <w:sz w:val="20"/>
                <w:szCs w:val="20"/>
                <w:lang w:eastAsia="en-AU"/>
              </w:rPr>
              <w:t>People need identity.</w:t>
            </w:r>
          </w:p>
          <w:p w:rsidR="006D3A49" w:rsidRPr="006D3A49" w:rsidRDefault="006D3A49" w:rsidP="006D3A49">
            <w:pPr>
              <w:numPr>
                <w:ilvl w:val="0"/>
                <w:numId w:val="21"/>
              </w:numPr>
              <w:shd w:val="clear" w:color="auto" w:fill="FFFFFF"/>
              <w:spacing w:before="100" w:beforeAutospacing="1" w:after="100" w:afterAutospacing="1" w:line="240" w:lineRule="auto"/>
              <w:rPr>
                <w:rFonts w:ascii="Arial" w:eastAsia="Times New Roman" w:hAnsi="Arial" w:cs="Arial"/>
                <w:i/>
                <w:color w:val="FF0000"/>
                <w:sz w:val="20"/>
                <w:szCs w:val="20"/>
                <w:lang w:eastAsia="en-AU"/>
              </w:rPr>
            </w:pPr>
            <w:r w:rsidRPr="006D3A49">
              <w:rPr>
                <w:rFonts w:ascii="Arial" w:eastAsia="Times New Roman" w:hAnsi="Arial" w:cs="Arial"/>
                <w:i/>
                <w:color w:val="FF0000"/>
                <w:sz w:val="20"/>
                <w:szCs w:val="20"/>
                <w:lang w:eastAsia="en-AU"/>
              </w:rPr>
              <w:t>Many Aboriginal people find themselves with questions about their identity. Some Aboriginal people have strong knowledgeable identities. Others are unsure of their identity. Others are discovering their identity. Some are proud of their identity. Others are not. Some Aboriginal people feel caught between two worlds - white and black.</w:t>
            </w:r>
          </w:p>
          <w:p w:rsidR="006D3A49" w:rsidRPr="006D3A49" w:rsidRDefault="006D3A49" w:rsidP="006D3A49">
            <w:pPr>
              <w:numPr>
                <w:ilvl w:val="0"/>
                <w:numId w:val="21"/>
              </w:numPr>
              <w:shd w:val="clear" w:color="auto" w:fill="FFFFFF"/>
              <w:spacing w:before="100" w:beforeAutospacing="1" w:after="100" w:afterAutospacing="1" w:line="240" w:lineRule="auto"/>
              <w:rPr>
                <w:rFonts w:ascii="Arial" w:eastAsia="Times New Roman" w:hAnsi="Arial" w:cs="Arial"/>
                <w:i/>
                <w:color w:val="FF0000"/>
                <w:sz w:val="20"/>
                <w:szCs w:val="20"/>
                <w:lang w:eastAsia="en-AU"/>
              </w:rPr>
            </w:pPr>
            <w:r w:rsidRPr="006D3A49">
              <w:rPr>
                <w:rFonts w:ascii="Arial" w:eastAsia="Times New Roman" w:hAnsi="Arial" w:cs="Arial"/>
                <w:i/>
                <w:color w:val="FF0000"/>
                <w:sz w:val="20"/>
                <w:szCs w:val="20"/>
                <w:lang w:eastAsia="en-AU"/>
              </w:rPr>
              <w:t>People who don’t know their stories and history may not be sure of their identity.</w:t>
            </w:r>
          </w:p>
          <w:p w:rsidR="006D3A49" w:rsidRPr="006D3A49" w:rsidRDefault="006D3A49" w:rsidP="006D3A49">
            <w:pPr>
              <w:numPr>
                <w:ilvl w:val="0"/>
                <w:numId w:val="21"/>
              </w:numPr>
              <w:shd w:val="clear" w:color="auto" w:fill="FFFFFF"/>
              <w:spacing w:before="100" w:beforeAutospacing="1" w:after="100" w:afterAutospacing="1" w:line="240" w:lineRule="auto"/>
              <w:rPr>
                <w:rFonts w:ascii="Arial" w:eastAsia="Times New Roman" w:hAnsi="Arial" w:cs="Arial"/>
                <w:i/>
                <w:color w:val="FF0000"/>
                <w:sz w:val="20"/>
                <w:szCs w:val="20"/>
                <w:lang w:eastAsia="en-AU"/>
              </w:rPr>
            </w:pPr>
            <w:r w:rsidRPr="006D3A49">
              <w:rPr>
                <w:rFonts w:ascii="Arial" w:eastAsia="Times New Roman" w:hAnsi="Arial" w:cs="Arial"/>
                <w:i/>
                <w:color w:val="FF0000"/>
                <w:sz w:val="20"/>
                <w:szCs w:val="20"/>
                <w:lang w:eastAsia="en-AU"/>
              </w:rPr>
              <w:t>Non-aboriginal people may have stereo types of Aboriginal identity.</w:t>
            </w:r>
          </w:p>
          <w:p w:rsidR="006D3A49" w:rsidRPr="006D3A49" w:rsidRDefault="006D3A49" w:rsidP="006D3A49">
            <w:pPr>
              <w:numPr>
                <w:ilvl w:val="0"/>
                <w:numId w:val="21"/>
              </w:numPr>
              <w:shd w:val="clear" w:color="auto" w:fill="FFFFFF"/>
              <w:spacing w:before="100" w:beforeAutospacing="1" w:after="100" w:afterAutospacing="1" w:line="240" w:lineRule="auto"/>
              <w:rPr>
                <w:rFonts w:ascii="Arial" w:eastAsia="Times New Roman" w:hAnsi="Arial" w:cs="Arial"/>
                <w:i/>
                <w:color w:val="FF0000"/>
                <w:sz w:val="20"/>
                <w:szCs w:val="20"/>
                <w:lang w:eastAsia="en-AU"/>
              </w:rPr>
            </w:pPr>
            <w:r w:rsidRPr="006D3A49">
              <w:rPr>
                <w:rFonts w:ascii="Arial" w:eastAsia="Times New Roman" w:hAnsi="Arial" w:cs="Arial"/>
                <w:i/>
                <w:color w:val="FF0000"/>
                <w:sz w:val="20"/>
                <w:szCs w:val="20"/>
                <w:lang w:eastAsia="en-AU"/>
              </w:rPr>
              <w:t>How an Aboriginal person sees their identity will have a big impact on how they relate to service providers.</w:t>
            </w: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tc>
      </w:tr>
    </w:tbl>
    <w:p w:rsidR="00DA5B4C" w:rsidRPr="00B079C9" w:rsidRDefault="002D79F7" w:rsidP="00DA5B4C">
      <w:pPr>
        <w:pStyle w:val="Heading3"/>
      </w:pPr>
      <w:r>
        <w:br w:type="page"/>
      </w:r>
      <w:bookmarkStart w:id="7" w:name="_Toc393112714"/>
      <w:bookmarkStart w:id="8" w:name="_Toc442703460"/>
      <w:bookmarkStart w:id="9" w:name="_Toc393112704"/>
      <w:bookmarkStart w:id="10" w:name="_Toc442703450"/>
      <w:r w:rsidR="00DA5B4C" w:rsidRPr="00B079C9">
        <w:lastRenderedPageBreak/>
        <w:t>Activity</w:t>
      </w:r>
      <w:r w:rsidR="00DA5B4C">
        <w:t xml:space="preserve"> </w:t>
      </w:r>
      <w:bookmarkEnd w:id="7"/>
      <w:bookmarkEnd w:id="8"/>
      <w:r w:rsidR="00DA5B4C">
        <w:t>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A5B4C" w:rsidRPr="007431BE" w:rsidTr="00F77FA3">
        <w:tc>
          <w:tcPr>
            <w:tcW w:w="1668" w:type="dxa"/>
            <w:tcBorders>
              <w:top w:val="single" w:sz="8" w:space="0" w:color="C0504D"/>
              <w:left w:val="single" w:sz="8" w:space="0" w:color="C0504D"/>
              <w:bottom w:val="single" w:sz="18" w:space="0" w:color="C0504D"/>
              <w:right w:val="single" w:sz="8" w:space="0" w:color="C0504D"/>
            </w:tcBorders>
          </w:tcPr>
          <w:p w:rsidR="00DA5B4C" w:rsidRPr="007431BE" w:rsidRDefault="00DA5B4C"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5B4C" w:rsidRPr="007431BE" w:rsidRDefault="008B7D9D" w:rsidP="00F77FA3">
            <w:pPr>
              <w:spacing w:after="0"/>
              <w:rPr>
                <w:rFonts w:eastAsia="Times New Roman"/>
                <w:b/>
                <w:bCs/>
                <w:color w:val="000000"/>
              </w:rPr>
            </w:pPr>
            <w:r>
              <w:rPr>
                <w:rFonts w:eastAsia="Times New Roman"/>
                <w:b/>
                <w:bCs/>
                <w:color w:val="000000"/>
              </w:rPr>
              <w:t>20</w:t>
            </w:r>
            <w:r w:rsidR="00DA5B4C">
              <w:rPr>
                <w:rFonts w:eastAsia="Times New Roman"/>
                <w:b/>
                <w:bCs/>
                <w:color w:val="000000"/>
              </w:rPr>
              <w:t xml:space="preserve"> Minutes</w:t>
            </w:r>
          </w:p>
        </w:tc>
      </w:tr>
      <w:tr w:rsidR="00DA5B4C"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pStyle w:val="NormalBold"/>
              <w:spacing w:after="0"/>
            </w:pPr>
            <w:r w:rsidRPr="00DA5B4C">
              <w:rPr>
                <w:rFonts w:asciiTheme="minorHAnsi" w:hAnsiTheme="minorHAnsi"/>
                <w:lang w:val="en-AU"/>
              </w:rPr>
              <w:t>Identify critical issues that influence relationships and communication with Aboriginal and/or Torres Strait Islander people</w:t>
            </w:r>
            <w:r>
              <w:rPr>
                <w:rFonts w:asciiTheme="minorHAnsi" w:hAnsiTheme="minorHAnsi"/>
                <w:lang w:val="en-AU"/>
              </w:rPr>
              <w:t>.</w:t>
            </w:r>
          </w:p>
        </w:tc>
      </w:tr>
      <w:tr w:rsidR="00DA5B4C"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DA5B4C" w:rsidRPr="007431BE" w:rsidRDefault="00DA5B4C"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5B4C" w:rsidRDefault="00DA5B4C" w:rsidP="00F77FA3">
            <w:pPr>
              <w:pStyle w:val="AAAQuestions"/>
              <w:rPr>
                <w:rFonts w:asciiTheme="minorHAnsi" w:hAnsiTheme="minorHAnsi"/>
              </w:rPr>
            </w:pPr>
            <w:r>
              <w:t xml:space="preserve">What critical issues influence your workplace and professional relationships </w:t>
            </w:r>
            <w:r w:rsidR="008B7D9D">
              <w:t xml:space="preserve">and communication </w:t>
            </w:r>
            <w:r>
              <w:t xml:space="preserve">with </w:t>
            </w:r>
            <w:r w:rsidRPr="00BC1045">
              <w:rPr>
                <w:rFonts w:asciiTheme="minorHAnsi" w:hAnsiTheme="minorHAnsi"/>
              </w:rPr>
              <w:t>Aboriginal and/or Torres Strait Islander co-workers and clients</w:t>
            </w:r>
            <w:r>
              <w:rPr>
                <w:rFonts w:asciiTheme="minorHAnsi" w:hAnsiTheme="minorHAnsi"/>
              </w:rPr>
              <w:t>?</w:t>
            </w:r>
          </w:p>
          <w:p w:rsidR="00027BF5" w:rsidRDefault="00027BF5" w:rsidP="00F77FA3">
            <w:pPr>
              <w:pStyle w:val="AAAQuestions"/>
              <w:rPr>
                <w:rFonts w:asciiTheme="minorHAnsi" w:hAnsiTheme="minorHAnsi"/>
                <w:b w:val="0"/>
                <w:i/>
                <w:color w:val="FF0000"/>
              </w:rPr>
            </w:pPr>
          </w:p>
          <w:p w:rsidR="00027BF5" w:rsidRPr="00027BF5" w:rsidRDefault="00027BF5" w:rsidP="00027BF5">
            <w:pPr>
              <w:pStyle w:val="Bullets"/>
              <w:rPr>
                <w:i/>
                <w:color w:val="FF0000"/>
                <w:lang w:val="en-GB"/>
              </w:rPr>
            </w:pPr>
            <w:r w:rsidRPr="00027BF5">
              <w:rPr>
                <w:i/>
                <w:color w:val="FF0000"/>
                <w:lang w:val="en-GB"/>
              </w:rPr>
              <w:t>How people wish to be portrayed (in media formats)</w:t>
            </w:r>
          </w:p>
          <w:p w:rsidR="00027BF5" w:rsidRPr="00027BF5" w:rsidRDefault="00027BF5" w:rsidP="00027BF5">
            <w:pPr>
              <w:pStyle w:val="Bullets"/>
              <w:rPr>
                <w:i/>
                <w:color w:val="FF0000"/>
                <w:lang w:val="en-GB"/>
              </w:rPr>
            </w:pPr>
            <w:r w:rsidRPr="00027BF5">
              <w:rPr>
                <w:i/>
                <w:color w:val="FF0000"/>
                <w:lang w:val="en-GB"/>
              </w:rPr>
              <w:t>How people wish to be addressed</w:t>
            </w:r>
          </w:p>
          <w:p w:rsidR="00027BF5" w:rsidRPr="00027BF5" w:rsidRDefault="00027BF5" w:rsidP="00027BF5">
            <w:pPr>
              <w:pStyle w:val="Bullets"/>
              <w:rPr>
                <w:i/>
                <w:color w:val="FF0000"/>
                <w:lang w:val="en-GB"/>
              </w:rPr>
            </w:pPr>
            <w:r w:rsidRPr="00027BF5">
              <w:rPr>
                <w:i/>
                <w:color w:val="FF0000"/>
                <w:lang w:val="en-GB"/>
              </w:rPr>
              <w:t>People's attitudes to touch</w:t>
            </w:r>
          </w:p>
          <w:p w:rsidR="00027BF5" w:rsidRPr="00027BF5" w:rsidRDefault="00027BF5" w:rsidP="00027BF5">
            <w:pPr>
              <w:pStyle w:val="Bullets"/>
              <w:rPr>
                <w:i/>
                <w:color w:val="FF0000"/>
                <w:lang w:val="en-GB"/>
              </w:rPr>
            </w:pPr>
            <w:r w:rsidRPr="00027BF5">
              <w:rPr>
                <w:i/>
                <w:color w:val="FF0000"/>
                <w:lang w:val="en-GB"/>
              </w:rPr>
              <w:t>People's attitudes to swearing</w:t>
            </w:r>
          </w:p>
          <w:p w:rsidR="00027BF5" w:rsidRPr="00027BF5" w:rsidRDefault="00027BF5" w:rsidP="00027BF5">
            <w:pPr>
              <w:pStyle w:val="Bullets"/>
              <w:rPr>
                <w:i/>
                <w:color w:val="FF0000"/>
                <w:lang w:val="en-GB"/>
              </w:rPr>
            </w:pPr>
            <w:r w:rsidRPr="00027BF5">
              <w:rPr>
                <w:i/>
                <w:color w:val="FF0000"/>
                <w:lang w:val="en-GB"/>
              </w:rPr>
              <w:t>People's style of appearance</w:t>
            </w:r>
          </w:p>
          <w:p w:rsidR="00027BF5" w:rsidRPr="00027BF5" w:rsidRDefault="00027BF5" w:rsidP="00027BF5">
            <w:pPr>
              <w:pStyle w:val="Bullets"/>
              <w:rPr>
                <w:i/>
                <w:color w:val="FF0000"/>
                <w:lang w:val="en-GB"/>
              </w:rPr>
            </w:pPr>
            <w:r w:rsidRPr="00027BF5">
              <w:rPr>
                <w:i/>
                <w:color w:val="FF0000"/>
                <w:lang w:val="en-GB"/>
              </w:rPr>
              <w:t>How people wish to be greeted.</w:t>
            </w:r>
          </w:p>
          <w:p w:rsidR="00027BF5" w:rsidRPr="00027BF5" w:rsidRDefault="00027BF5" w:rsidP="00F77FA3">
            <w:pPr>
              <w:pStyle w:val="AAAQuestions"/>
              <w:rPr>
                <w:rFonts w:asciiTheme="minorHAnsi" w:hAnsiTheme="minorHAnsi"/>
                <w:b w:val="0"/>
                <w:i/>
                <w:color w:val="FF0000"/>
              </w:rPr>
            </w:pPr>
          </w:p>
          <w:p w:rsidR="00DA5B4C" w:rsidRDefault="00DA5B4C" w:rsidP="00F77FA3">
            <w:pPr>
              <w:pStyle w:val="AAAQuestions"/>
              <w:rPr>
                <w:rFonts w:asciiTheme="minorHAnsi" w:hAnsiTheme="minorHAnsi"/>
              </w:rPr>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tc>
      </w:tr>
    </w:tbl>
    <w:p w:rsidR="00AA1E8A" w:rsidRPr="00B079C9" w:rsidRDefault="00DA5B4C" w:rsidP="00AA1E8A">
      <w:pPr>
        <w:pStyle w:val="Heading3"/>
      </w:pPr>
      <w:r>
        <w:br w:type="page"/>
      </w:r>
      <w:bookmarkStart w:id="11" w:name="_Toc393112713"/>
      <w:bookmarkStart w:id="12" w:name="_Toc442703459"/>
      <w:r w:rsidR="00AA1E8A" w:rsidRPr="00B079C9">
        <w:lastRenderedPageBreak/>
        <w:t>Activity</w:t>
      </w:r>
      <w:r w:rsidR="00AA1E8A">
        <w:t xml:space="preserve"> </w:t>
      </w:r>
      <w:bookmarkEnd w:id="11"/>
      <w:bookmarkEnd w:id="12"/>
      <w:r w:rsidR="00AA1E8A">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1E8A" w:rsidRPr="007431BE" w:rsidTr="00F77FA3">
        <w:tc>
          <w:tcPr>
            <w:tcW w:w="1668" w:type="dxa"/>
            <w:tcBorders>
              <w:top w:val="single" w:sz="8" w:space="0" w:color="C0504D"/>
              <w:left w:val="single" w:sz="8" w:space="0" w:color="C0504D"/>
              <w:bottom w:val="single" w:sz="18" w:space="0" w:color="C0504D"/>
              <w:right w:val="single" w:sz="8" w:space="0" w:color="C0504D"/>
            </w:tcBorders>
          </w:tcPr>
          <w:p w:rsidR="00AA1E8A" w:rsidRPr="007431BE" w:rsidRDefault="00AA1E8A"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1E8A" w:rsidRPr="007431BE" w:rsidRDefault="00F01CDA" w:rsidP="00F77FA3">
            <w:pPr>
              <w:spacing w:after="0"/>
              <w:rPr>
                <w:rFonts w:eastAsia="Times New Roman"/>
                <w:b/>
                <w:bCs/>
                <w:color w:val="000000"/>
              </w:rPr>
            </w:pPr>
            <w:r>
              <w:rPr>
                <w:rFonts w:eastAsia="Times New Roman"/>
                <w:b/>
                <w:bCs/>
                <w:color w:val="000000"/>
              </w:rPr>
              <w:t>25</w:t>
            </w:r>
            <w:r w:rsidR="00AA1E8A">
              <w:rPr>
                <w:rFonts w:eastAsia="Times New Roman"/>
                <w:b/>
                <w:bCs/>
                <w:color w:val="000000"/>
              </w:rPr>
              <w:t xml:space="preserve"> Minutes</w:t>
            </w:r>
          </w:p>
        </w:tc>
      </w:tr>
      <w:tr w:rsidR="00AA1E8A"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1E8A" w:rsidRPr="007431BE" w:rsidRDefault="00AA1E8A"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1E8A" w:rsidRPr="00F77FA3" w:rsidRDefault="00DB00FD" w:rsidP="00F77FA3">
            <w:pPr>
              <w:pStyle w:val="NormalBold"/>
              <w:spacing w:after="0"/>
              <w:rPr>
                <w:rFonts w:asciiTheme="minorHAnsi" w:hAnsiTheme="minorHAnsi"/>
              </w:rPr>
            </w:pPr>
            <w:r w:rsidRPr="00DB00FD">
              <w:rPr>
                <w:rFonts w:asciiTheme="minorHAnsi" w:hAnsiTheme="minorHAnsi"/>
              </w:rPr>
              <w:t>Establish key aspects of cultural safety in consultation with Aboriginal and/or Torres Strait Islander people</w:t>
            </w:r>
            <w:r>
              <w:rPr>
                <w:rFonts w:asciiTheme="minorHAnsi" w:hAnsiTheme="minorHAnsi"/>
              </w:rPr>
              <w:t>.</w:t>
            </w:r>
            <w:r w:rsidRPr="00DB00FD">
              <w:rPr>
                <w:rFonts w:asciiTheme="minorHAnsi" w:hAnsiTheme="minorHAnsi"/>
              </w:rPr>
              <w:t xml:space="preserve"> </w:t>
            </w:r>
          </w:p>
        </w:tc>
      </w:tr>
      <w:tr w:rsidR="00AA1E8A"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AA1E8A" w:rsidRPr="007431BE" w:rsidRDefault="00AA1E8A"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A1E8A" w:rsidRDefault="00F01CDA" w:rsidP="00F77FA3">
            <w:pPr>
              <w:pStyle w:val="AAAQuestions"/>
            </w:pPr>
            <w:r w:rsidRPr="00F01CDA">
              <w:rPr>
                <w:lang w:val="en-AU"/>
              </w:rPr>
              <w:t>What are the key areas of cultural safety that you need to be respectful</w:t>
            </w:r>
            <w:r>
              <w:rPr>
                <w:lang w:val="en-AU"/>
              </w:rPr>
              <w:t xml:space="preserve"> of</w:t>
            </w:r>
            <w:r w:rsidR="00570AC7">
              <w:t>?</w:t>
            </w:r>
          </w:p>
          <w:p w:rsidR="00570AC7" w:rsidRDefault="00570AC7" w:rsidP="00F77FA3">
            <w:pPr>
              <w:pStyle w:val="AAAQuestions"/>
            </w:pPr>
          </w:p>
          <w:p w:rsidR="00027BF5" w:rsidRPr="00027BF5" w:rsidRDefault="00027BF5" w:rsidP="00027BF5">
            <w:pPr>
              <w:pStyle w:val="Bullets"/>
              <w:ind w:left="1494"/>
              <w:rPr>
                <w:i/>
                <w:color w:val="FF0000"/>
              </w:rPr>
            </w:pPr>
            <w:r w:rsidRPr="00027BF5">
              <w:rPr>
                <w:i/>
                <w:color w:val="FF0000"/>
              </w:rPr>
              <w:t>Nationality</w:t>
            </w:r>
          </w:p>
          <w:p w:rsidR="00027BF5" w:rsidRPr="00027BF5" w:rsidRDefault="00027BF5" w:rsidP="00027BF5">
            <w:pPr>
              <w:pStyle w:val="Bullets"/>
              <w:ind w:left="1494"/>
              <w:rPr>
                <w:i/>
                <w:color w:val="FF0000"/>
              </w:rPr>
            </w:pPr>
            <w:r w:rsidRPr="00027BF5">
              <w:rPr>
                <w:i/>
                <w:color w:val="FF0000"/>
              </w:rPr>
              <w:t>Culture</w:t>
            </w:r>
          </w:p>
          <w:p w:rsidR="00027BF5" w:rsidRPr="00027BF5" w:rsidRDefault="00027BF5" w:rsidP="00027BF5">
            <w:pPr>
              <w:pStyle w:val="Bullets"/>
              <w:ind w:left="1494"/>
              <w:rPr>
                <w:i/>
                <w:color w:val="FF0000"/>
              </w:rPr>
            </w:pPr>
            <w:r w:rsidRPr="00027BF5">
              <w:rPr>
                <w:i/>
                <w:color w:val="FF0000"/>
              </w:rPr>
              <w:t>Age</w:t>
            </w:r>
          </w:p>
          <w:p w:rsidR="00027BF5" w:rsidRPr="00027BF5" w:rsidRDefault="00027BF5" w:rsidP="00027BF5">
            <w:pPr>
              <w:pStyle w:val="Bullets"/>
              <w:ind w:left="1494"/>
              <w:rPr>
                <w:i/>
                <w:color w:val="FF0000"/>
              </w:rPr>
            </w:pPr>
            <w:r w:rsidRPr="00027BF5">
              <w:rPr>
                <w:i/>
                <w:color w:val="FF0000"/>
              </w:rPr>
              <w:t>Sex</w:t>
            </w:r>
          </w:p>
          <w:p w:rsidR="00027BF5" w:rsidRPr="00027BF5" w:rsidRDefault="00027BF5" w:rsidP="00027BF5">
            <w:pPr>
              <w:pStyle w:val="Bullets"/>
              <w:ind w:left="1494"/>
              <w:rPr>
                <w:i/>
                <w:color w:val="FF0000"/>
              </w:rPr>
            </w:pPr>
            <w:r w:rsidRPr="00027BF5">
              <w:rPr>
                <w:i/>
                <w:color w:val="FF0000"/>
              </w:rPr>
              <w:t>Political beliefs</w:t>
            </w:r>
          </w:p>
          <w:p w:rsidR="00027BF5" w:rsidRPr="00027BF5" w:rsidRDefault="00027BF5" w:rsidP="00027BF5">
            <w:pPr>
              <w:pStyle w:val="Bullets"/>
              <w:ind w:left="1494"/>
              <w:rPr>
                <w:i/>
                <w:color w:val="FF0000"/>
              </w:rPr>
            </w:pPr>
            <w:r w:rsidRPr="00027BF5">
              <w:rPr>
                <w:i/>
                <w:color w:val="FF0000"/>
              </w:rPr>
              <w:t>Religious beliefs.</w:t>
            </w:r>
          </w:p>
          <w:p w:rsidR="00AA1E8A" w:rsidRPr="00027BF5" w:rsidRDefault="00AA1E8A" w:rsidP="00027BF5">
            <w:pPr>
              <w:pStyle w:val="Bullets"/>
              <w:numPr>
                <w:ilvl w:val="0"/>
                <w:numId w:val="0"/>
              </w:numPr>
              <w:rPr>
                <w:b/>
              </w:rPr>
            </w:pPr>
          </w:p>
          <w:p w:rsidR="00F77FA3" w:rsidRDefault="00F01CDA" w:rsidP="00F77FA3">
            <w:pPr>
              <w:pStyle w:val="AAAQuestions"/>
              <w:rPr>
                <w:rFonts w:asciiTheme="minorHAnsi" w:hAnsiTheme="minorHAnsi"/>
              </w:rPr>
            </w:pPr>
            <w:r w:rsidRPr="00F01CDA">
              <w:rPr>
                <w:lang w:val="en-AU"/>
              </w:rPr>
              <w:t>Why and how should you consult with Aboriginal and/or Torres Strait Islander people when considering cultural safety</w:t>
            </w:r>
            <w:r w:rsidR="00F77FA3">
              <w:rPr>
                <w:rFonts w:asciiTheme="minorHAnsi" w:hAnsiTheme="minorHAnsi"/>
              </w:rPr>
              <w:t>?</w:t>
            </w:r>
          </w:p>
          <w:p w:rsidR="00F77FA3" w:rsidRDefault="00F77FA3" w:rsidP="00F77FA3">
            <w:pPr>
              <w:pStyle w:val="AAAQuestions"/>
              <w:rPr>
                <w:rFonts w:asciiTheme="minorHAnsi" w:hAnsiTheme="minorHAnsi"/>
              </w:rPr>
            </w:pPr>
          </w:p>
          <w:p w:rsidR="00027BF5" w:rsidRDefault="00027BF5" w:rsidP="00F77FA3">
            <w:pPr>
              <w:pStyle w:val="Answers"/>
              <w:rPr>
                <w:b/>
              </w:rPr>
            </w:pPr>
            <w:r>
              <w:rPr>
                <w:b/>
              </w:rPr>
              <w:t xml:space="preserve">Why: </w:t>
            </w:r>
          </w:p>
          <w:p w:rsidR="00AA1E8A" w:rsidRPr="00027BF5" w:rsidRDefault="00027BF5" w:rsidP="00027BF5">
            <w:pPr>
              <w:pStyle w:val="Bullets"/>
              <w:numPr>
                <w:ilvl w:val="0"/>
                <w:numId w:val="0"/>
              </w:numPr>
              <w:ind w:left="317"/>
              <w:jc w:val="both"/>
              <w:rPr>
                <w:i/>
                <w:color w:val="FF0000"/>
              </w:rPr>
            </w:pPr>
            <w:r w:rsidRPr="00027BF5">
              <w:rPr>
                <w:i/>
                <w:color w:val="FF0000"/>
              </w:rPr>
              <w:t>It shows more respect to them and their culture and also makes them feel more respected and comfortable within the environment</w:t>
            </w:r>
          </w:p>
          <w:p w:rsidR="00027BF5" w:rsidRDefault="00027BF5" w:rsidP="00F77FA3">
            <w:pPr>
              <w:pStyle w:val="Answers"/>
              <w:rPr>
                <w:b/>
              </w:rPr>
            </w:pPr>
          </w:p>
          <w:p w:rsidR="00027BF5" w:rsidRDefault="00027BF5" w:rsidP="00F77FA3">
            <w:pPr>
              <w:pStyle w:val="Answers"/>
              <w:rPr>
                <w:b/>
              </w:rPr>
            </w:pPr>
            <w:r>
              <w:rPr>
                <w:b/>
              </w:rPr>
              <w:t xml:space="preserve">How: </w:t>
            </w:r>
          </w:p>
          <w:p w:rsidR="00027BF5" w:rsidRDefault="00027BF5" w:rsidP="00F77FA3">
            <w:pPr>
              <w:pStyle w:val="Answers"/>
              <w:rPr>
                <w:b/>
              </w:rPr>
            </w:pPr>
          </w:p>
          <w:p w:rsidR="00027BF5" w:rsidRPr="00027BF5" w:rsidRDefault="00027BF5" w:rsidP="00027BF5">
            <w:pPr>
              <w:pStyle w:val="Bullets"/>
              <w:ind w:left="1494"/>
              <w:rPr>
                <w:i/>
                <w:color w:val="FF0000"/>
              </w:rPr>
            </w:pPr>
            <w:r w:rsidRPr="00027BF5">
              <w:rPr>
                <w:i/>
                <w:color w:val="FF0000"/>
              </w:rPr>
              <w:t xml:space="preserve">Appropriate language </w:t>
            </w:r>
          </w:p>
          <w:p w:rsidR="00027BF5" w:rsidRPr="00027BF5" w:rsidRDefault="00027BF5" w:rsidP="00027BF5">
            <w:pPr>
              <w:pStyle w:val="Bullets"/>
              <w:ind w:left="1494"/>
              <w:rPr>
                <w:i/>
                <w:color w:val="FF0000"/>
              </w:rPr>
            </w:pPr>
            <w:r w:rsidRPr="00027BF5">
              <w:rPr>
                <w:i/>
                <w:color w:val="FF0000"/>
              </w:rPr>
              <w:t>Making them equal</w:t>
            </w:r>
          </w:p>
          <w:p w:rsidR="00027BF5" w:rsidRPr="00027BF5" w:rsidRDefault="00027BF5" w:rsidP="00027BF5">
            <w:pPr>
              <w:pStyle w:val="Bullets"/>
              <w:ind w:left="1494"/>
              <w:rPr>
                <w:i/>
                <w:color w:val="FF0000"/>
              </w:rPr>
            </w:pPr>
            <w:r w:rsidRPr="00027BF5">
              <w:rPr>
                <w:i/>
                <w:color w:val="FF0000"/>
              </w:rPr>
              <w:t xml:space="preserve">Giving understanding of their culture </w:t>
            </w: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F77FA3" w:rsidRDefault="00F77FA3" w:rsidP="00F77FA3">
            <w:pPr>
              <w:pStyle w:val="Answers"/>
              <w:rPr>
                <w:b/>
              </w:rPr>
            </w:pPr>
          </w:p>
          <w:p w:rsidR="00F77FA3" w:rsidRDefault="00F77FA3" w:rsidP="00F77FA3">
            <w:pPr>
              <w:pStyle w:val="Answers"/>
              <w:rPr>
                <w:b/>
              </w:rPr>
            </w:pPr>
          </w:p>
          <w:p w:rsidR="00AA1E8A" w:rsidRDefault="00AA1E8A" w:rsidP="00F77FA3">
            <w:pPr>
              <w:pStyle w:val="Answers"/>
              <w:rPr>
                <w:b/>
              </w:rPr>
            </w:pPr>
          </w:p>
          <w:p w:rsidR="00AA1E8A" w:rsidRDefault="00AA1E8A" w:rsidP="00F77FA3">
            <w:pPr>
              <w:pStyle w:val="Answers"/>
            </w:pPr>
          </w:p>
        </w:tc>
      </w:tr>
    </w:tbl>
    <w:p w:rsidR="00F77FA3" w:rsidRPr="00B079C9" w:rsidRDefault="00F77FA3" w:rsidP="00F77FA3">
      <w:pPr>
        <w:pStyle w:val="Heading3"/>
      </w:pPr>
      <w:r w:rsidRPr="00B079C9">
        <w:lastRenderedPageBreak/>
        <w:t>Activity</w:t>
      </w:r>
      <w:r>
        <w:t xml:space="preserve"> 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7FA3" w:rsidRPr="007431BE" w:rsidTr="00F77FA3">
        <w:tc>
          <w:tcPr>
            <w:tcW w:w="1668" w:type="dxa"/>
            <w:tcBorders>
              <w:top w:val="single" w:sz="8" w:space="0" w:color="C0504D"/>
              <w:left w:val="single" w:sz="8" w:space="0" w:color="C0504D"/>
              <w:bottom w:val="single" w:sz="18" w:space="0" w:color="C0504D"/>
              <w:right w:val="single" w:sz="8" w:space="0" w:color="C0504D"/>
            </w:tcBorders>
          </w:tcPr>
          <w:p w:rsidR="00F77FA3" w:rsidRPr="007431BE" w:rsidRDefault="00F77FA3"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7FA3" w:rsidRPr="007431BE" w:rsidRDefault="00F77FA3" w:rsidP="005C6626">
            <w:pPr>
              <w:spacing w:after="0"/>
              <w:rPr>
                <w:rFonts w:eastAsia="Times New Roman"/>
                <w:b/>
                <w:bCs/>
                <w:color w:val="000000"/>
              </w:rPr>
            </w:pPr>
            <w:r>
              <w:rPr>
                <w:rFonts w:eastAsia="Times New Roman"/>
                <w:b/>
                <w:bCs/>
                <w:color w:val="000000"/>
              </w:rPr>
              <w:t>2</w:t>
            </w:r>
            <w:r w:rsidR="005C6626">
              <w:rPr>
                <w:rFonts w:eastAsia="Times New Roman"/>
                <w:b/>
                <w:bCs/>
                <w:color w:val="000000"/>
              </w:rPr>
              <w:t>0</w:t>
            </w:r>
            <w:r>
              <w:rPr>
                <w:rFonts w:eastAsia="Times New Roman"/>
                <w:b/>
                <w:bCs/>
                <w:color w:val="000000"/>
              </w:rPr>
              <w:t xml:space="preserve"> Minutes</w:t>
            </w:r>
          </w:p>
        </w:tc>
      </w:tr>
      <w:tr w:rsidR="00F77FA3"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7FA3" w:rsidRPr="007431BE" w:rsidRDefault="00F77FA3"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7FA3" w:rsidRPr="00F77FA3" w:rsidRDefault="00F77FA3" w:rsidP="00F77FA3">
            <w:pPr>
              <w:pStyle w:val="NormalBold"/>
              <w:spacing w:after="0"/>
              <w:rPr>
                <w:rFonts w:asciiTheme="minorHAnsi" w:hAnsiTheme="minorHAnsi"/>
              </w:rPr>
            </w:pPr>
            <w:r w:rsidRPr="00F77FA3">
              <w:rPr>
                <w:rFonts w:asciiTheme="minorHAnsi" w:hAnsiTheme="minorHAnsi"/>
                <w:lang w:val="en-AU"/>
              </w:rPr>
              <w:t>Evaluate the extent to which cultural safety is integrated in own work and workplace</w:t>
            </w:r>
            <w:r>
              <w:rPr>
                <w:rFonts w:asciiTheme="minorHAnsi" w:hAnsiTheme="minorHAnsi"/>
              </w:rPr>
              <w:t>.</w:t>
            </w:r>
            <w:r w:rsidRPr="00DB00FD">
              <w:rPr>
                <w:rFonts w:asciiTheme="minorHAnsi" w:hAnsiTheme="minorHAnsi"/>
              </w:rPr>
              <w:t xml:space="preserve"> </w:t>
            </w:r>
          </w:p>
        </w:tc>
      </w:tr>
      <w:tr w:rsidR="00F77FA3"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F77FA3" w:rsidRPr="007431BE" w:rsidRDefault="00F77FA3"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77FA3" w:rsidRDefault="005C6626" w:rsidP="00F77FA3">
            <w:pPr>
              <w:pStyle w:val="AAAQuestions"/>
            </w:pPr>
            <w:r>
              <w:t>Name</w:t>
            </w:r>
            <w:r w:rsidR="00F01CDA">
              <w:t xml:space="preserve"> the five (5) Cultural Safety Principles that can be used to evaluate the cultural safety of your workplace</w:t>
            </w:r>
            <w:r w:rsidR="00F77FA3">
              <w:t>?</w:t>
            </w:r>
          </w:p>
          <w:p w:rsidR="00F77FA3" w:rsidRDefault="00F77FA3" w:rsidP="00F77FA3">
            <w:pPr>
              <w:pStyle w:val="AAAQuestions"/>
            </w:pPr>
          </w:p>
          <w:p w:rsidR="00027BF5" w:rsidRPr="00704072" w:rsidRDefault="00027BF5" w:rsidP="00027BF5">
            <w:pPr>
              <w:pStyle w:val="Bullets"/>
              <w:numPr>
                <w:ilvl w:val="0"/>
                <w:numId w:val="26"/>
              </w:numPr>
              <w:spacing w:after="0"/>
              <w:rPr>
                <w:rFonts w:asciiTheme="minorHAnsi" w:hAnsiTheme="minorHAnsi"/>
                <w:i/>
                <w:color w:val="FF0000"/>
                <w:sz w:val="28"/>
                <w:szCs w:val="28"/>
              </w:rPr>
            </w:pPr>
            <w:r w:rsidRPr="00704072">
              <w:rPr>
                <w:i/>
                <w:color w:val="FF0000"/>
              </w:rPr>
              <w:t>Partnerships</w:t>
            </w:r>
          </w:p>
          <w:p w:rsidR="00027BF5" w:rsidRPr="00704072" w:rsidRDefault="00027BF5" w:rsidP="00027BF5">
            <w:pPr>
              <w:pStyle w:val="Bullets2"/>
              <w:spacing w:after="0"/>
              <w:ind w:hanging="357"/>
              <w:rPr>
                <w:i/>
                <w:color w:val="FF0000"/>
              </w:rPr>
            </w:pPr>
            <w:r w:rsidRPr="00704072">
              <w:rPr>
                <w:i/>
                <w:color w:val="FF0000"/>
              </w:rPr>
              <w:t>Developed relationships</w:t>
            </w:r>
          </w:p>
          <w:p w:rsidR="00027BF5" w:rsidRPr="00704072" w:rsidRDefault="00027BF5" w:rsidP="00027BF5">
            <w:pPr>
              <w:pStyle w:val="Bullets2"/>
              <w:spacing w:after="0"/>
              <w:ind w:hanging="357"/>
              <w:rPr>
                <w:i/>
                <w:color w:val="FF0000"/>
              </w:rPr>
            </w:pPr>
            <w:r w:rsidRPr="00704072">
              <w:rPr>
                <w:i/>
                <w:color w:val="FF0000"/>
              </w:rPr>
              <w:t>Collaborative problem-solving.</w:t>
            </w:r>
          </w:p>
          <w:p w:rsidR="00027BF5" w:rsidRPr="00704072" w:rsidRDefault="00027BF5" w:rsidP="00027BF5">
            <w:pPr>
              <w:pStyle w:val="Bullets"/>
              <w:numPr>
                <w:ilvl w:val="0"/>
                <w:numId w:val="26"/>
              </w:numPr>
              <w:spacing w:after="0"/>
              <w:rPr>
                <w:rFonts w:asciiTheme="minorHAnsi" w:hAnsiTheme="minorHAnsi"/>
                <w:i/>
                <w:color w:val="FF0000"/>
                <w:sz w:val="28"/>
                <w:szCs w:val="28"/>
              </w:rPr>
            </w:pPr>
            <w:r w:rsidRPr="00704072">
              <w:rPr>
                <w:i/>
                <w:color w:val="FF0000"/>
              </w:rPr>
              <w:t>Personal knowledge of cultural matters</w:t>
            </w:r>
          </w:p>
          <w:p w:rsidR="00027BF5" w:rsidRPr="00704072" w:rsidRDefault="00027BF5" w:rsidP="00027BF5">
            <w:pPr>
              <w:pStyle w:val="Bullets2"/>
              <w:numPr>
                <w:ilvl w:val="1"/>
                <w:numId w:val="26"/>
              </w:numPr>
              <w:spacing w:after="0"/>
              <w:ind w:hanging="357"/>
              <w:rPr>
                <w:i/>
                <w:color w:val="FF0000"/>
              </w:rPr>
            </w:pPr>
            <w:r w:rsidRPr="00704072">
              <w:rPr>
                <w:i/>
                <w:color w:val="FF0000"/>
              </w:rPr>
              <w:t>Critical consciousness</w:t>
            </w:r>
          </w:p>
          <w:p w:rsidR="00027BF5" w:rsidRPr="00704072" w:rsidRDefault="00027BF5" w:rsidP="00027BF5">
            <w:pPr>
              <w:pStyle w:val="Bullets2"/>
              <w:numPr>
                <w:ilvl w:val="1"/>
                <w:numId w:val="26"/>
              </w:numPr>
              <w:spacing w:after="0"/>
              <w:ind w:hanging="357"/>
              <w:rPr>
                <w:i/>
                <w:color w:val="FF0000"/>
              </w:rPr>
            </w:pPr>
            <w:r w:rsidRPr="00704072">
              <w:rPr>
                <w:i/>
                <w:color w:val="FF0000"/>
              </w:rPr>
              <w:t>Self-awareness</w:t>
            </w:r>
          </w:p>
          <w:p w:rsidR="00027BF5" w:rsidRPr="00704072" w:rsidRDefault="00027BF5" w:rsidP="00704072">
            <w:pPr>
              <w:pStyle w:val="Bullets"/>
              <w:numPr>
                <w:ilvl w:val="0"/>
                <w:numId w:val="26"/>
              </w:numPr>
              <w:spacing w:after="0"/>
              <w:rPr>
                <w:rFonts w:asciiTheme="minorHAnsi" w:hAnsiTheme="minorHAnsi"/>
                <w:i/>
                <w:color w:val="FF0000"/>
                <w:sz w:val="28"/>
                <w:szCs w:val="28"/>
              </w:rPr>
            </w:pPr>
            <w:r w:rsidRPr="00704072">
              <w:rPr>
                <w:i/>
                <w:color w:val="FF0000"/>
              </w:rPr>
              <w:t>Protocols</w:t>
            </w:r>
          </w:p>
          <w:p w:rsidR="00027BF5" w:rsidRPr="00704072" w:rsidRDefault="00027BF5" w:rsidP="00027BF5">
            <w:pPr>
              <w:pStyle w:val="Bullets2"/>
              <w:numPr>
                <w:ilvl w:val="1"/>
                <w:numId w:val="26"/>
              </w:numPr>
              <w:spacing w:after="0"/>
              <w:ind w:hanging="357"/>
              <w:rPr>
                <w:i/>
                <w:color w:val="FF0000"/>
              </w:rPr>
            </w:pPr>
            <w:r w:rsidRPr="00704072">
              <w:rPr>
                <w:i/>
                <w:color w:val="FF0000"/>
              </w:rPr>
              <w:t>Demonstrated respect</w:t>
            </w:r>
          </w:p>
          <w:p w:rsidR="00027BF5" w:rsidRPr="00704072" w:rsidRDefault="00027BF5" w:rsidP="00027BF5">
            <w:pPr>
              <w:pStyle w:val="Bullets2"/>
              <w:numPr>
                <w:ilvl w:val="1"/>
                <w:numId w:val="26"/>
              </w:numPr>
              <w:spacing w:after="0"/>
              <w:ind w:hanging="357"/>
              <w:rPr>
                <w:i/>
                <w:color w:val="FF0000"/>
              </w:rPr>
            </w:pPr>
            <w:r w:rsidRPr="00704072">
              <w:rPr>
                <w:i/>
                <w:color w:val="FF0000"/>
              </w:rPr>
              <w:t>Seeking of cultural knowledge</w:t>
            </w:r>
          </w:p>
          <w:p w:rsidR="00027BF5" w:rsidRPr="00704072" w:rsidRDefault="00027BF5" w:rsidP="00704072">
            <w:pPr>
              <w:pStyle w:val="Bullets"/>
              <w:numPr>
                <w:ilvl w:val="0"/>
                <w:numId w:val="26"/>
              </w:numPr>
              <w:spacing w:after="0"/>
              <w:rPr>
                <w:rFonts w:asciiTheme="minorHAnsi" w:hAnsiTheme="minorHAnsi"/>
                <w:i/>
                <w:color w:val="FF0000"/>
                <w:sz w:val="28"/>
                <w:szCs w:val="28"/>
              </w:rPr>
            </w:pPr>
            <w:r w:rsidRPr="00704072">
              <w:rPr>
                <w:i/>
                <w:color w:val="FF0000"/>
              </w:rPr>
              <w:t>Process</w:t>
            </w:r>
          </w:p>
          <w:p w:rsidR="00027BF5" w:rsidRPr="00704072" w:rsidRDefault="00027BF5" w:rsidP="00027BF5">
            <w:pPr>
              <w:pStyle w:val="Bullets2"/>
              <w:numPr>
                <w:ilvl w:val="1"/>
                <w:numId w:val="26"/>
              </w:numPr>
              <w:spacing w:after="0"/>
              <w:ind w:hanging="357"/>
              <w:rPr>
                <w:i/>
                <w:color w:val="FF0000"/>
              </w:rPr>
            </w:pPr>
            <w:r w:rsidRPr="00704072">
              <w:rPr>
                <w:i/>
                <w:color w:val="FF0000"/>
              </w:rPr>
              <w:t>Equity has been ensured</w:t>
            </w:r>
          </w:p>
          <w:p w:rsidR="00027BF5" w:rsidRPr="00704072" w:rsidRDefault="00027BF5" w:rsidP="00027BF5">
            <w:pPr>
              <w:pStyle w:val="Bullets2"/>
              <w:numPr>
                <w:ilvl w:val="1"/>
                <w:numId w:val="26"/>
              </w:numPr>
              <w:spacing w:after="0"/>
              <w:ind w:hanging="357"/>
              <w:rPr>
                <w:i/>
                <w:color w:val="FF0000"/>
              </w:rPr>
            </w:pPr>
            <w:r w:rsidRPr="00704072">
              <w:rPr>
                <w:i/>
                <w:color w:val="FF0000"/>
              </w:rPr>
              <w:t>Listening and less talking</w:t>
            </w:r>
          </w:p>
          <w:p w:rsidR="00027BF5" w:rsidRPr="00704072" w:rsidRDefault="00027BF5" w:rsidP="00704072">
            <w:pPr>
              <w:pStyle w:val="Bullets"/>
              <w:numPr>
                <w:ilvl w:val="0"/>
                <w:numId w:val="26"/>
              </w:numPr>
              <w:spacing w:after="0"/>
              <w:rPr>
                <w:i/>
                <w:color w:val="FF0000"/>
              </w:rPr>
            </w:pPr>
            <w:r w:rsidRPr="00704072">
              <w:rPr>
                <w:i/>
                <w:color w:val="FF0000"/>
              </w:rPr>
              <w:t>Positive purpose</w:t>
            </w:r>
          </w:p>
          <w:p w:rsidR="00027BF5" w:rsidRPr="00704072" w:rsidRDefault="00027BF5" w:rsidP="00027BF5">
            <w:pPr>
              <w:pStyle w:val="Bullets2"/>
              <w:numPr>
                <w:ilvl w:val="1"/>
                <w:numId w:val="26"/>
              </w:numPr>
              <w:spacing w:after="0"/>
              <w:ind w:hanging="357"/>
              <w:rPr>
                <w:i/>
                <w:color w:val="FF0000"/>
              </w:rPr>
            </w:pPr>
            <w:r w:rsidRPr="00704072">
              <w:rPr>
                <w:i/>
                <w:color w:val="FF0000"/>
              </w:rPr>
              <w:t>Building upon strengths</w:t>
            </w:r>
          </w:p>
          <w:p w:rsidR="00027BF5" w:rsidRPr="00704072" w:rsidRDefault="00027BF5" w:rsidP="00027BF5">
            <w:pPr>
              <w:pStyle w:val="Bullets2"/>
              <w:numPr>
                <w:ilvl w:val="1"/>
                <w:numId w:val="26"/>
              </w:numPr>
              <w:spacing w:after="0"/>
              <w:ind w:hanging="357"/>
              <w:rPr>
                <w:i/>
                <w:color w:val="FF0000"/>
              </w:rPr>
            </w:pPr>
            <w:r w:rsidRPr="00704072">
              <w:rPr>
                <w:i/>
                <w:color w:val="FF0000"/>
              </w:rPr>
              <w:t>Doing no harm</w:t>
            </w:r>
          </w:p>
          <w:p w:rsidR="00F77FA3" w:rsidRPr="00704072" w:rsidRDefault="00027BF5" w:rsidP="00027BF5">
            <w:pPr>
              <w:pStyle w:val="Answers"/>
              <w:rPr>
                <w:color w:val="FF0000"/>
              </w:rPr>
            </w:pPr>
            <w:r w:rsidRPr="00704072">
              <w:rPr>
                <w:color w:val="FF0000"/>
              </w:rPr>
              <w:t xml:space="preserve"> </w:t>
            </w: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027BF5" w:rsidRDefault="00027BF5" w:rsidP="00F77FA3">
            <w:pPr>
              <w:pStyle w:val="Answers"/>
              <w:rPr>
                <w:b/>
              </w:rPr>
            </w:pPr>
          </w:p>
          <w:p w:rsidR="00027BF5" w:rsidRDefault="00027BF5" w:rsidP="00F77FA3">
            <w:pPr>
              <w:pStyle w:val="Answers"/>
              <w:rPr>
                <w:b/>
              </w:rPr>
            </w:pPr>
          </w:p>
          <w:p w:rsidR="00027BF5" w:rsidRDefault="00027BF5" w:rsidP="00F77FA3">
            <w:pPr>
              <w:pStyle w:val="Answers"/>
              <w:rPr>
                <w:b/>
              </w:rPr>
            </w:pPr>
          </w:p>
          <w:p w:rsidR="00F77FA3" w:rsidRDefault="00F01CDA" w:rsidP="00F77FA3">
            <w:pPr>
              <w:pStyle w:val="AAAQuestions"/>
              <w:rPr>
                <w:rFonts w:asciiTheme="minorHAnsi" w:hAnsiTheme="minorHAnsi"/>
              </w:rPr>
            </w:pPr>
            <w:r>
              <w:t>What indicators may you witness in an un-safe cultural environment?</w:t>
            </w:r>
          </w:p>
          <w:p w:rsidR="00F77FA3" w:rsidRDefault="00F77FA3" w:rsidP="00F77FA3">
            <w:pPr>
              <w:pStyle w:val="AAAQuestions"/>
              <w:rPr>
                <w:rFonts w:asciiTheme="minorHAnsi" w:hAnsiTheme="minorHAnsi"/>
              </w:rPr>
            </w:pPr>
          </w:p>
          <w:p w:rsidR="00F77FA3" w:rsidRDefault="00F77FA3" w:rsidP="00F77FA3">
            <w:pPr>
              <w:pStyle w:val="Answers"/>
              <w:rPr>
                <w:b/>
              </w:rPr>
            </w:pPr>
          </w:p>
          <w:p w:rsidR="00704072" w:rsidRPr="00704072" w:rsidRDefault="00704072" w:rsidP="00704072">
            <w:pPr>
              <w:pStyle w:val="Bullets"/>
              <w:numPr>
                <w:ilvl w:val="0"/>
                <w:numId w:val="28"/>
              </w:numPr>
              <w:spacing w:after="0"/>
              <w:rPr>
                <w:rFonts w:asciiTheme="minorHAnsi" w:hAnsiTheme="minorHAnsi"/>
                <w:i/>
                <w:color w:val="FF0000"/>
                <w:sz w:val="28"/>
                <w:szCs w:val="28"/>
              </w:rPr>
            </w:pPr>
            <w:r w:rsidRPr="00704072">
              <w:rPr>
                <w:i/>
                <w:color w:val="FF0000"/>
              </w:rPr>
              <w:t>Low utilization of available services</w:t>
            </w:r>
          </w:p>
          <w:p w:rsidR="00704072" w:rsidRPr="00704072" w:rsidRDefault="00704072" w:rsidP="00704072">
            <w:pPr>
              <w:pStyle w:val="Bullets"/>
              <w:numPr>
                <w:ilvl w:val="0"/>
                <w:numId w:val="28"/>
              </w:numPr>
              <w:spacing w:after="0"/>
              <w:rPr>
                <w:rFonts w:asciiTheme="minorHAnsi" w:hAnsiTheme="minorHAnsi"/>
                <w:i/>
                <w:color w:val="FF0000"/>
                <w:sz w:val="28"/>
                <w:szCs w:val="28"/>
              </w:rPr>
            </w:pPr>
            <w:r w:rsidRPr="00704072">
              <w:rPr>
                <w:i/>
                <w:color w:val="FF0000"/>
              </w:rPr>
              <w:t>“Denial” of suggestions that there is a problem</w:t>
            </w:r>
          </w:p>
          <w:p w:rsidR="00704072" w:rsidRPr="00704072" w:rsidRDefault="00704072" w:rsidP="00704072">
            <w:pPr>
              <w:pStyle w:val="Bullets"/>
              <w:numPr>
                <w:ilvl w:val="0"/>
                <w:numId w:val="28"/>
              </w:numPr>
              <w:spacing w:after="0"/>
              <w:rPr>
                <w:rFonts w:asciiTheme="minorHAnsi" w:hAnsiTheme="minorHAnsi"/>
                <w:i/>
                <w:color w:val="FF0000"/>
                <w:sz w:val="28"/>
                <w:szCs w:val="28"/>
              </w:rPr>
            </w:pPr>
            <w:r w:rsidRPr="00704072">
              <w:rPr>
                <w:i/>
                <w:color w:val="FF0000"/>
              </w:rPr>
              <w:t>“Non-compliance” with referrals or prescribed interventions</w:t>
            </w:r>
          </w:p>
          <w:p w:rsidR="00704072" w:rsidRPr="00704072" w:rsidRDefault="00704072" w:rsidP="00704072">
            <w:pPr>
              <w:pStyle w:val="Bullets"/>
              <w:numPr>
                <w:ilvl w:val="0"/>
                <w:numId w:val="28"/>
              </w:numPr>
              <w:spacing w:after="0"/>
              <w:rPr>
                <w:rFonts w:asciiTheme="minorHAnsi" w:hAnsiTheme="minorHAnsi"/>
                <w:i/>
                <w:color w:val="FF0000"/>
                <w:sz w:val="28"/>
                <w:szCs w:val="28"/>
              </w:rPr>
            </w:pPr>
            <w:r w:rsidRPr="00704072">
              <w:rPr>
                <w:i/>
                <w:color w:val="FF0000"/>
              </w:rPr>
              <w:t>Reticence in interactions with practitioners</w:t>
            </w:r>
          </w:p>
          <w:p w:rsidR="00704072" w:rsidRPr="00704072" w:rsidRDefault="00704072" w:rsidP="00704072">
            <w:pPr>
              <w:pStyle w:val="Bullets"/>
              <w:numPr>
                <w:ilvl w:val="0"/>
                <w:numId w:val="28"/>
              </w:numPr>
              <w:spacing w:after="0"/>
              <w:rPr>
                <w:rFonts w:asciiTheme="minorHAnsi" w:hAnsiTheme="minorHAnsi"/>
                <w:i/>
                <w:color w:val="FF0000"/>
                <w:sz w:val="28"/>
                <w:szCs w:val="28"/>
              </w:rPr>
            </w:pPr>
            <w:r w:rsidRPr="00704072">
              <w:rPr>
                <w:i/>
                <w:color w:val="FF0000"/>
              </w:rPr>
              <w:t>Anger</w:t>
            </w:r>
          </w:p>
          <w:p w:rsidR="00704072" w:rsidRPr="00704072" w:rsidRDefault="00704072" w:rsidP="00704072">
            <w:pPr>
              <w:pStyle w:val="Bullets"/>
              <w:numPr>
                <w:ilvl w:val="0"/>
                <w:numId w:val="28"/>
              </w:numPr>
              <w:spacing w:after="0"/>
              <w:rPr>
                <w:rFonts w:asciiTheme="minorHAnsi" w:hAnsiTheme="minorHAnsi"/>
                <w:i/>
                <w:color w:val="FF0000"/>
                <w:sz w:val="28"/>
                <w:szCs w:val="28"/>
              </w:rPr>
            </w:pPr>
            <w:r w:rsidRPr="00704072">
              <w:rPr>
                <w:i/>
                <w:color w:val="FF0000"/>
              </w:rPr>
              <w:t>Low self-worth</w:t>
            </w:r>
          </w:p>
          <w:p w:rsidR="00F77FA3" w:rsidRPr="00704072" w:rsidRDefault="00704072" w:rsidP="00704072">
            <w:pPr>
              <w:pStyle w:val="Bullets"/>
              <w:numPr>
                <w:ilvl w:val="0"/>
                <w:numId w:val="28"/>
              </w:numPr>
              <w:spacing w:after="0"/>
              <w:rPr>
                <w:rFonts w:asciiTheme="minorHAnsi" w:hAnsiTheme="minorHAnsi"/>
                <w:i/>
                <w:color w:val="FF0000"/>
                <w:sz w:val="28"/>
                <w:szCs w:val="28"/>
              </w:rPr>
            </w:pPr>
            <w:r w:rsidRPr="00704072">
              <w:rPr>
                <w:i/>
                <w:color w:val="FF0000"/>
              </w:rPr>
              <w:t>Protests about a lack of “cultural appropriateness”</w:t>
            </w: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01CDA" w:rsidRDefault="00F01CDA" w:rsidP="00F77FA3">
            <w:pPr>
              <w:pStyle w:val="Answers"/>
              <w:rPr>
                <w:b/>
              </w:rPr>
            </w:pPr>
          </w:p>
          <w:p w:rsidR="00F01CDA" w:rsidRDefault="00F01CDA" w:rsidP="00F77FA3">
            <w:pPr>
              <w:pStyle w:val="Answers"/>
              <w:rPr>
                <w:b/>
              </w:rPr>
            </w:pPr>
          </w:p>
          <w:p w:rsidR="00F77FA3" w:rsidRDefault="00F77FA3" w:rsidP="00F77FA3">
            <w:pPr>
              <w:pStyle w:val="Answers"/>
            </w:pPr>
          </w:p>
        </w:tc>
      </w:tr>
    </w:tbl>
    <w:p w:rsidR="00D10D4C" w:rsidRPr="00B079C9" w:rsidRDefault="00F77FA3" w:rsidP="00D10D4C">
      <w:pPr>
        <w:pStyle w:val="Heading3"/>
      </w:pPr>
      <w:r>
        <w:br w:type="page"/>
      </w:r>
      <w:bookmarkStart w:id="13" w:name="_Toc393112707"/>
      <w:bookmarkStart w:id="14" w:name="_Toc442703453"/>
      <w:r w:rsidR="00D10D4C" w:rsidRPr="00B079C9">
        <w:lastRenderedPageBreak/>
        <w:t>Activity</w:t>
      </w:r>
      <w:r w:rsidR="00D10D4C">
        <w:t xml:space="preserve"> </w:t>
      </w:r>
      <w:bookmarkEnd w:id="13"/>
      <w:bookmarkEnd w:id="14"/>
      <w:r w:rsidR="00D10D4C">
        <w:t>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D4C" w:rsidRPr="007431BE" w:rsidTr="004260EA">
        <w:tc>
          <w:tcPr>
            <w:tcW w:w="1668"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Pr>
                <w:rFonts w:eastAsia="Times New Roman"/>
                <w:b/>
                <w:bCs/>
                <w:color w:val="000000"/>
              </w:rPr>
              <w:t>20 Minutes</w:t>
            </w:r>
          </w:p>
        </w:tc>
      </w:tr>
      <w:tr w:rsidR="00D10D4C"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pStyle w:val="NormalBold"/>
              <w:spacing w:after="0"/>
            </w:pPr>
            <w:r w:rsidRPr="00D10D4C">
              <w:rPr>
                <w:rFonts w:asciiTheme="minorHAnsi" w:hAnsiTheme="minorHAnsi"/>
                <w:lang w:val="en-AU"/>
              </w:rPr>
              <w:t>Ensure work practices are grounded in awareness of one’s own cultural bias</w:t>
            </w:r>
            <w:r>
              <w:rPr>
                <w:rFonts w:asciiTheme="minorHAnsi" w:hAnsiTheme="minorHAnsi"/>
              </w:rPr>
              <w:t>.</w:t>
            </w:r>
          </w:p>
        </w:tc>
      </w:tr>
      <w:tr w:rsidR="00D10D4C"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D10D4C" w:rsidRPr="007431BE" w:rsidRDefault="00D10D4C"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10D4C" w:rsidRDefault="00D10D4C" w:rsidP="004260EA">
            <w:pPr>
              <w:pStyle w:val="AAAQuestions"/>
            </w:pPr>
            <w:r>
              <w:t>Outline your own culture and its beliefs.</w:t>
            </w:r>
          </w:p>
          <w:p w:rsidR="00D10D4C" w:rsidRDefault="00D10D4C" w:rsidP="004260EA">
            <w:pPr>
              <w:pStyle w:val="AAAQuestions"/>
            </w:pPr>
          </w:p>
          <w:p w:rsidR="00D10D4C" w:rsidRPr="00704072" w:rsidRDefault="00704072" w:rsidP="004260EA">
            <w:pPr>
              <w:pStyle w:val="Answers"/>
              <w:rPr>
                <w:color w:val="FF0000"/>
              </w:rPr>
            </w:pPr>
            <w:r w:rsidRPr="00704072">
              <w:rPr>
                <w:color w:val="FF0000"/>
              </w:rPr>
              <w:t>The Australian culture is built around mateship and honesty and we have been this way since the war and European invasion. My family is all born in Australia and that gives us a rich culture.</w:t>
            </w: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AAQuestions"/>
            </w:pPr>
            <w:r>
              <w:t>How do your own culture and beliefs influence your work practices?</w:t>
            </w:r>
          </w:p>
          <w:p w:rsidR="00D10D4C" w:rsidRDefault="00D10D4C" w:rsidP="004260EA">
            <w:pPr>
              <w:pStyle w:val="AAAQuestions"/>
            </w:pPr>
          </w:p>
          <w:p w:rsidR="00D10D4C" w:rsidRPr="005D7B4E" w:rsidRDefault="00704072" w:rsidP="004260EA">
            <w:pPr>
              <w:pStyle w:val="Answers"/>
              <w:rPr>
                <w:color w:val="FF0000"/>
              </w:rPr>
            </w:pPr>
            <w:r w:rsidRPr="005D7B4E">
              <w:rPr>
                <w:color w:val="FF0000"/>
              </w:rPr>
              <w:t xml:space="preserve">It shows that we can hang on to them as we have mateship but we are lucky that we </w:t>
            </w:r>
            <w:r w:rsidR="005D7B4E" w:rsidRPr="005D7B4E">
              <w:rPr>
                <w:color w:val="FF0000"/>
              </w:rPr>
              <w:t>national to this place as you don’t feel very much like an outsider</w:t>
            </w:r>
            <w:r w:rsidR="005D7B4E">
              <w:rPr>
                <w:color w:val="FF0000"/>
              </w:rPr>
              <w:t>.</w:t>
            </w: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704072" w:rsidRDefault="00704072"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tc>
      </w:tr>
    </w:tbl>
    <w:p w:rsidR="002D79F7" w:rsidRPr="00B079C9" w:rsidRDefault="00D10D4C" w:rsidP="002D79F7">
      <w:pPr>
        <w:pStyle w:val="Heading3"/>
      </w:pPr>
      <w:r>
        <w:br w:type="page"/>
      </w:r>
      <w:r w:rsidR="002D79F7" w:rsidRPr="00B079C9">
        <w:lastRenderedPageBreak/>
        <w:t>Activity</w:t>
      </w:r>
      <w:r w:rsidR="002D79F7">
        <w:t xml:space="preserve"> </w:t>
      </w:r>
      <w:bookmarkEnd w:id="9"/>
      <w:bookmarkEnd w:id="10"/>
      <w:r w:rsidR="00E84B44">
        <w:t>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20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E84B44" w:rsidP="00DF197C">
            <w:pPr>
              <w:pStyle w:val="NormalBold"/>
              <w:spacing w:after="0"/>
            </w:pPr>
            <w:r w:rsidRPr="00E84B44">
              <w:rPr>
                <w:rFonts w:asciiTheme="minorHAnsi" w:hAnsiTheme="minorHAnsi"/>
              </w:rPr>
              <w:t>Reflect awareness of own and other cultures in work practices</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What is mean</w:t>
            </w:r>
            <w:r w:rsidR="00B52FBF">
              <w:t>t</w:t>
            </w:r>
            <w:r>
              <w:t xml:space="preserve"> by cultural realities and how do these affect the working relationship with Aboriginal and/or Torres Strait Islander people?</w:t>
            </w:r>
          </w:p>
          <w:p w:rsidR="002D79F7" w:rsidRDefault="002D79F7" w:rsidP="00DF197C">
            <w:pPr>
              <w:pStyle w:val="AAAQuestions"/>
            </w:pPr>
          </w:p>
          <w:p w:rsidR="002D79F7" w:rsidRDefault="002D79F7" w:rsidP="00DF197C">
            <w:pPr>
              <w:pStyle w:val="Answers"/>
            </w:pPr>
          </w:p>
          <w:p w:rsidR="000361F2" w:rsidRPr="005D7B4E" w:rsidRDefault="005D7B4E" w:rsidP="00DF197C">
            <w:pPr>
              <w:pStyle w:val="Answers"/>
              <w:rPr>
                <w:color w:val="FF0000"/>
              </w:rPr>
            </w:pPr>
            <w:r w:rsidRPr="005D7B4E">
              <w:rPr>
                <w:color w:val="FF0000"/>
              </w:rPr>
              <w:t>You must identify and accept the cultural realities of the people you are working with – identify the changes that you may need to make in your behaviour to accommodate them. This will ensure that you gain their full participation in service delivery, as they cannot reasonably exclude themselves if you have made steps to meet their cultural reality.</w:t>
            </w:r>
          </w:p>
          <w:p w:rsidR="000361F2" w:rsidRDefault="000361F2" w:rsidP="00DF197C">
            <w:pPr>
              <w:pStyle w:val="Answers"/>
            </w:pPr>
          </w:p>
          <w:p w:rsidR="005D7B4E" w:rsidRDefault="005D7B4E" w:rsidP="005D7B4E">
            <w:pPr>
              <w:pStyle w:val="BoldBulTight0"/>
            </w:pPr>
            <w:r>
              <w:t>Cultural differences may include:</w:t>
            </w:r>
          </w:p>
          <w:p w:rsidR="005D7B4E" w:rsidRPr="005D7B4E" w:rsidRDefault="005D7B4E" w:rsidP="005D7B4E">
            <w:pPr>
              <w:pStyle w:val="Bullets"/>
              <w:numPr>
                <w:ilvl w:val="0"/>
                <w:numId w:val="29"/>
              </w:numPr>
              <w:rPr>
                <w:i/>
                <w:color w:val="FF0000"/>
                <w:lang w:val="en-GB" w:eastAsia="en-GB"/>
              </w:rPr>
            </w:pPr>
            <w:r w:rsidRPr="005D7B4E">
              <w:rPr>
                <w:i/>
                <w:color w:val="FF0000"/>
                <w:lang w:val="en-GB" w:eastAsia="en-GB"/>
              </w:rPr>
              <w:t>Interpersonal approach</w:t>
            </w:r>
          </w:p>
          <w:p w:rsidR="005D7B4E" w:rsidRPr="005D7B4E" w:rsidRDefault="005D7B4E" w:rsidP="005D7B4E">
            <w:pPr>
              <w:pStyle w:val="Bullets"/>
              <w:numPr>
                <w:ilvl w:val="0"/>
                <w:numId w:val="29"/>
              </w:numPr>
              <w:rPr>
                <w:i/>
                <w:color w:val="FF0000"/>
                <w:lang w:val="en-GB" w:eastAsia="en-GB"/>
              </w:rPr>
            </w:pPr>
            <w:r w:rsidRPr="005D7B4E">
              <w:rPr>
                <w:i/>
                <w:color w:val="FF0000"/>
                <w:lang w:val="en-GB" w:eastAsia="en-GB"/>
              </w:rPr>
              <w:t>Thinking/learning styles</w:t>
            </w:r>
            <w:r w:rsidRPr="005D7B4E">
              <w:rPr>
                <w:rFonts w:ascii="Times New Roman" w:eastAsia="Times New Roman" w:hAnsi="Times New Roman"/>
                <w:i/>
                <w:snapToGrid w:val="0"/>
                <w:color w:val="FF0000"/>
                <w:w w:val="1"/>
                <w:sz w:val="2"/>
                <w:szCs w:val="2"/>
                <w:bdr w:val="none" w:sz="0" w:space="0" w:color="auto" w:frame="1"/>
                <w:shd w:val="clear" w:color="auto" w:fill="000000"/>
                <w:lang w:val="en-GB"/>
              </w:rPr>
              <w:t xml:space="preserve"> </w:t>
            </w:r>
          </w:p>
          <w:p w:rsidR="005D7B4E" w:rsidRPr="005D7B4E" w:rsidRDefault="005D7B4E" w:rsidP="005D7B4E">
            <w:pPr>
              <w:pStyle w:val="Bullets"/>
              <w:numPr>
                <w:ilvl w:val="0"/>
                <w:numId w:val="29"/>
              </w:numPr>
              <w:rPr>
                <w:i/>
                <w:color w:val="FF0000"/>
                <w:lang w:val="en-GB" w:eastAsia="en-GB"/>
              </w:rPr>
            </w:pPr>
            <w:r w:rsidRPr="005D7B4E">
              <w:rPr>
                <w:i/>
                <w:color w:val="FF0000"/>
                <w:lang w:val="en-GB" w:eastAsia="en-GB"/>
              </w:rPr>
              <w:t>E</w:t>
            </w:r>
            <w:r w:rsidRPr="005D7B4E">
              <w:rPr>
                <w:i/>
                <w:color w:val="FF0000"/>
                <w:lang w:val="en-GB" w:eastAsia="en-GB"/>
              </w:rPr>
              <w:t xml:space="preserve">xpectations </w:t>
            </w:r>
          </w:p>
          <w:p w:rsidR="005D7B4E" w:rsidRPr="005D7B4E" w:rsidRDefault="005D7B4E" w:rsidP="005D7B4E">
            <w:pPr>
              <w:pStyle w:val="Bullets"/>
              <w:numPr>
                <w:ilvl w:val="0"/>
                <w:numId w:val="29"/>
              </w:numPr>
              <w:rPr>
                <w:i/>
                <w:color w:val="FF0000"/>
                <w:lang w:val="en-GB" w:eastAsia="en-GB"/>
              </w:rPr>
            </w:pPr>
            <w:r w:rsidRPr="005D7B4E">
              <w:rPr>
                <w:i/>
                <w:color w:val="FF0000"/>
                <w:lang w:val="en-GB" w:eastAsia="en-GB"/>
              </w:rPr>
              <w:t>Responsibilities</w:t>
            </w:r>
          </w:p>
          <w:p w:rsidR="005D7B4E" w:rsidRPr="005D7B4E" w:rsidRDefault="005D7B4E" w:rsidP="005D7B4E">
            <w:pPr>
              <w:pStyle w:val="Bullets"/>
              <w:numPr>
                <w:ilvl w:val="0"/>
                <w:numId w:val="29"/>
              </w:numPr>
              <w:rPr>
                <w:i/>
                <w:color w:val="FF0000"/>
                <w:lang w:val="en-GB" w:eastAsia="en-GB"/>
              </w:rPr>
            </w:pPr>
            <w:r w:rsidRPr="005D7B4E">
              <w:rPr>
                <w:i/>
                <w:color w:val="FF0000"/>
                <w:lang w:val="en-GB" w:eastAsia="en-GB"/>
              </w:rPr>
              <w:t>Priority setting</w:t>
            </w:r>
          </w:p>
          <w:p w:rsidR="005D7B4E" w:rsidRPr="005D7B4E" w:rsidRDefault="005D7B4E" w:rsidP="005D7B4E">
            <w:pPr>
              <w:pStyle w:val="Bullets"/>
              <w:numPr>
                <w:ilvl w:val="0"/>
                <w:numId w:val="29"/>
              </w:numPr>
              <w:rPr>
                <w:i/>
                <w:color w:val="FF0000"/>
                <w:lang w:val="en-GB" w:eastAsia="en-GB"/>
              </w:rPr>
            </w:pPr>
            <w:r w:rsidRPr="005D7B4E">
              <w:rPr>
                <w:i/>
                <w:color w:val="FF0000"/>
                <w:lang w:val="en-GB" w:eastAsia="en-GB"/>
              </w:rPr>
              <w:t>Experience and working styles</w:t>
            </w:r>
          </w:p>
          <w:p w:rsidR="005D7B4E" w:rsidRPr="005D7B4E" w:rsidRDefault="005D7B4E" w:rsidP="005D7B4E">
            <w:pPr>
              <w:pStyle w:val="Bullets"/>
              <w:numPr>
                <w:ilvl w:val="0"/>
                <w:numId w:val="29"/>
              </w:numPr>
              <w:rPr>
                <w:i/>
                <w:color w:val="FF0000"/>
                <w:lang w:val="en-GB" w:eastAsia="en-GB"/>
              </w:rPr>
            </w:pPr>
            <w:r w:rsidRPr="005D7B4E">
              <w:rPr>
                <w:i/>
                <w:color w:val="FF0000"/>
                <w:lang w:val="en-GB" w:eastAsia="en-GB"/>
              </w:rPr>
              <w:t>Gender and kinship differences.</w:t>
            </w: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tc>
      </w:tr>
    </w:tbl>
    <w:p w:rsidR="007F2DAE" w:rsidRPr="00B079C9" w:rsidRDefault="002D79F7" w:rsidP="007F2DAE">
      <w:pPr>
        <w:pStyle w:val="Heading3"/>
      </w:pPr>
      <w:r>
        <w:br w:type="page"/>
      </w:r>
      <w:bookmarkStart w:id="15" w:name="_Toc393112708"/>
      <w:bookmarkStart w:id="16" w:name="_Toc442703454"/>
      <w:bookmarkStart w:id="17" w:name="_Toc393112705"/>
      <w:bookmarkStart w:id="18" w:name="_Toc442703451"/>
      <w:r w:rsidR="007F2DAE" w:rsidRPr="00B079C9">
        <w:lastRenderedPageBreak/>
        <w:t>Activity</w:t>
      </w:r>
      <w:r w:rsidR="007F2DAE">
        <w:t xml:space="preserve"> </w:t>
      </w:r>
      <w:bookmarkEnd w:id="15"/>
      <w:bookmarkEnd w:id="16"/>
      <w:r w:rsidR="007F2DAE">
        <w:t>7</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2DAE" w:rsidRPr="007431BE" w:rsidTr="004260EA">
        <w:tc>
          <w:tcPr>
            <w:tcW w:w="1668"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Pr>
                <w:rFonts w:eastAsia="Times New Roman"/>
                <w:b/>
                <w:bCs/>
                <w:color w:val="000000"/>
              </w:rPr>
              <w:t>55 Minutes</w:t>
            </w:r>
          </w:p>
        </w:tc>
      </w:tr>
      <w:tr w:rsidR="007F2DAE"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pStyle w:val="NormalBold"/>
              <w:spacing w:after="0"/>
            </w:pPr>
            <w:r w:rsidRPr="007F2DAE">
              <w:rPr>
                <w:rFonts w:asciiTheme="minorHAnsi" w:hAnsiTheme="minorHAnsi"/>
                <w:lang w:val="en-AU"/>
              </w:rPr>
              <w:t>Use communication techniques and work practices that show respect for the cultural differences of Aboriginal and/or Torres Strait Islander people</w:t>
            </w:r>
            <w:r>
              <w:rPr>
                <w:rFonts w:asciiTheme="minorHAnsi" w:hAnsiTheme="minorHAnsi"/>
              </w:rPr>
              <w:t>.</w:t>
            </w:r>
          </w:p>
        </w:tc>
      </w:tr>
      <w:tr w:rsidR="007F2DAE"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7F2DAE" w:rsidRPr="007431BE" w:rsidRDefault="007F2DAE"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84262" w:rsidRPr="00D84262" w:rsidRDefault="00D84262" w:rsidP="00D84262">
            <w:pPr>
              <w:pStyle w:val="AAAQuestions"/>
            </w:pPr>
            <w:r w:rsidRPr="00D84262">
              <w:t>What communication strategies can you (as an individual) employ to ensure the work environment is culturally safe?</w:t>
            </w:r>
          </w:p>
          <w:p w:rsidR="007F2DAE" w:rsidRDefault="007F2DAE" w:rsidP="004260EA">
            <w:pPr>
              <w:pStyle w:val="AAAQuestions"/>
            </w:pPr>
          </w:p>
          <w:p w:rsidR="005D7B4E" w:rsidRDefault="005D7B4E" w:rsidP="005D7B4E">
            <w:pPr>
              <w:rPr>
                <w:i/>
                <w:color w:val="FF0000"/>
                <w:lang w:val="en-GB"/>
              </w:rPr>
            </w:pPr>
            <w:r w:rsidRPr="005D7B4E">
              <w:rPr>
                <w:i/>
                <w:color w:val="FF0000"/>
                <w:lang w:val="en-GB"/>
              </w:rPr>
              <w:t>You will need to use appropriate communication strategies to make the environment culturally safe when delivering health services.</w:t>
            </w:r>
          </w:p>
          <w:p w:rsidR="005D7B4E" w:rsidRPr="005D7B4E" w:rsidRDefault="005D7B4E" w:rsidP="005D7B4E">
            <w:pPr>
              <w:pStyle w:val="ListParagraph"/>
              <w:numPr>
                <w:ilvl w:val="0"/>
                <w:numId w:val="30"/>
              </w:numPr>
              <w:rPr>
                <w:i/>
                <w:color w:val="FF0000"/>
                <w:lang w:val="en-GB"/>
              </w:rPr>
            </w:pPr>
            <w:r w:rsidRPr="005D7B4E">
              <w:rPr>
                <w:color w:val="FF0000"/>
                <w:lang w:val="en-GB" w:eastAsia="en-GB"/>
              </w:rPr>
              <w:t>gestures and non-verbal techniques</w:t>
            </w:r>
          </w:p>
          <w:p w:rsidR="005D7B4E" w:rsidRPr="005D7B4E" w:rsidRDefault="005D7B4E" w:rsidP="005D7B4E">
            <w:pPr>
              <w:pStyle w:val="Bullets2"/>
              <w:numPr>
                <w:ilvl w:val="0"/>
                <w:numId w:val="30"/>
              </w:numPr>
              <w:rPr>
                <w:color w:val="FF0000"/>
                <w:lang w:val="en-GB" w:eastAsia="en-GB"/>
              </w:rPr>
            </w:pPr>
            <w:r w:rsidRPr="005D7B4E">
              <w:rPr>
                <w:color w:val="FF0000"/>
                <w:lang w:val="en-GB" w:eastAsia="en-GB"/>
              </w:rPr>
              <w:t>display of positive regard and respect</w:t>
            </w:r>
          </w:p>
          <w:p w:rsidR="005D7B4E" w:rsidRPr="005D7B4E" w:rsidRDefault="005D7B4E" w:rsidP="005D7B4E">
            <w:pPr>
              <w:pStyle w:val="Bullets2"/>
              <w:numPr>
                <w:ilvl w:val="0"/>
                <w:numId w:val="30"/>
              </w:numPr>
              <w:rPr>
                <w:color w:val="FF0000"/>
                <w:lang w:val="en-GB" w:eastAsia="en-GB"/>
              </w:rPr>
            </w:pPr>
            <w:r w:rsidRPr="005D7B4E">
              <w:rPr>
                <w:color w:val="FF0000"/>
                <w:lang w:val="en-GB" w:eastAsia="en-GB"/>
              </w:rPr>
              <w:t>non-judgemental approaches</w:t>
            </w:r>
          </w:p>
          <w:p w:rsidR="005D7B4E" w:rsidRPr="005D7B4E" w:rsidRDefault="005D7B4E" w:rsidP="005D7B4E">
            <w:pPr>
              <w:pStyle w:val="Bullets2"/>
              <w:numPr>
                <w:ilvl w:val="0"/>
                <w:numId w:val="30"/>
              </w:numPr>
              <w:rPr>
                <w:color w:val="FF0000"/>
                <w:lang w:val="en-GB" w:eastAsia="en-GB"/>
              </w:rPr>
            </w:pPr>
            <w:r w:rsidRPr="005D7B4E">
              <w:rPr>
                <w:color w:val="FF0000"/>
                <w:lang w:val="en-GB" w:eastAsia="en-GB"/>
              </w:rPr>
              <w:t>ongoing personal/interpersonal skill development</w:t>
            </w:r>
          </w:p>
          <w:p w:rsidR="005D7B4E" w:rsidRPr="005D7B4E" w:rsidRDefault="005D7B4E" w:rsidP="005D7B4E">
            <w:pPr>
              <w:pStyle w:val="Bullets2"/>
              <w:numPr>
                <w:ilvl w:val="0"/>
                <w:numId w:val="31"/>
              </w:numPr>
              <w:rPr>
                <w:color w:val="FF0000"/>
                <w:lang w:val="en-GB" w:eastAsia="en-GB"/>
              </w:rPr>
            </w:pPr>
            <w:r w:rsidRPr="005D7B4E">
              <w:rPr>
                <w:color w:val="FF0000"/>
                <w:lang w:val="en-GB" w:eastAsia="en-GB"/>
              </w:rPr>
              <w:t>forming partnerships with all cultural groups to achieve particular work goals</w:t>
            </w:r>
          </w:p>
          <w:p w:rsidR="007F2DAE" w:rsidRDefault="005D7B4E" w:rsidP="004260EA">
            <w:pPr>
              <w:pStyle w:val="Bullets2"/>
              <w:numPr>
                <w:ilvl w:val="0"/>
                <w:numId w:val="31"/>
              </w:numPr>
            </w:pPr>
            <w:r w:rsidRPr="005D7B4E">
              <w:rPr>
                <w:color w:val="FF0000"/>
                <w:lang w:val="en-GB" w:eastAsia="en-GB"/>
              </w:rPr>
              <w:t>monitoring and reflecting on own actions to ensure cultural values are</w:t>
            </w:r>
            <w:r w:rsidRPr="005D7B4E">
              <w:rPr>
                <w:color w:val="FF0000"/>
                <w:lang w:val="en-GB" w:eastAsia="en-GB"/>
              </w:rPr>
              <w:t xml:space="preserve"> not imposed on others</w:t>
            </w: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D84262" w:rsidP="004260EA">
            <w:pPr>
              <w:pStyle w:val="AAAQuestions"/>
            </w:pPr>
            <w:r w:rsidRPr="00D84262">
              <w:t>Name five communication issues you may have with Aboriginal and Torres Strait Islander people a</w:t>
            </w:r>
            <w:r>
              <w:t>nd how you would address these.</w:t>
            </w:r>
          </w:p>
          <w:p w:rsidR="007F2DAE" w:rsidRDefault="007F2DAE" w:rsidP="004260EA">
            <w:pPr>
              <w:pStyle w:val="AAAQuestions"/>
            </w:pPr>
          </w:p>
          <w:p w:rsidR="007F2DAE" w:rsidRDefault="007F2DAE" w:rsidP="004260EA">
            <w:pPr>
              <w:pStyle w:val="Answers"/>
            </w:pPr>
          </w:p>
          <w:p w:rsidR="007F2DAE" w:rsidRPr="005D7B4E" w:rsidRDefault="005D7B4E" w:rsidP="005D7B4E">
            <w:pPr>
              <w:pStyle w:val="Answers"/>
              <w:numPr>
                <w:ilvl w:val="0"/>
                <w:numId w:val="32"/>
              </w:numPr>
              <w:rPr>
                <w:color w:val="FF0000"/>
              </w:rPr>
            </w:pPr>
            <w:r w:rsidRPr="005D7B4E">
              <w:rPr>
                <w:color w:val="FF0000"/>
              </w:rPr>
              <w:t>Distrust of the people they are communicating with – due to past experiences, they may have a lack of trust towards certain people and positions.</w:t>
            </w:r>
          </w:p>
          <w:p w:rsidR="005D7B4E" w:rsidRPr="005D7B4E" w:rsidRDefault="005D7B4E" w:rsidP="005D7B4E">
            <w:pPr>
              <w:pStyle w:val="Answers"/>
              <w:numPr>
                <w:ilvl w:val="0"/>
                <w:numId w:val="32"/>
              </w:numPr>
              <w:rPr>
                <w:color w:val="FF0000"/>
              </w:rPr>
            </w:pPr>
            <w:r w:rsidRPr="005D7B4E">
              <w:rPr>
                <w:color w:val="FF0000"/>
              </w:rPr>
              <w:t>Language difficulties – they may not use Standard Australian English as their first language. They might not be proficient in one or all forms of communication (verbal, written, non-verbal.)</w:t>
            </w:r>
          </w:p>
          <w:p w:rsidR="005D7B4E" w:rsidRPr="005D7B4E" w:rsidRDefault="005D7B4E" w:rsidP="005D7B4E">
            <w:pPr>
              <w:pStyle w:val="Answers"/>
              <w:numPr>
                <w:ilvl w:val="0"/>
                <w:numId w:val="32"/>
              </w:numPr>
              <w:rPr>
                <w:color w:val="FF0000"/>
              </w:rPr>
            </w:pPr>
            <w:r w:rsidRPr="005D7B4E">
              <w:rPr>
                <w:color w:val="FF0000"/>
              </w:rPr>
              <w:t>Questioning – they prefer a less direct communication approach</w:t>
            </w:r>
          </w:p>
          <w:p w:rsidR="005D7B4E" w:rsidRPr="005D7B4E" w:rsidRDefault="005D7B4E" w:rsidP="005D7B4E">
            <w:pPr>
              <w:pStyle w:val="Answers"/>
              <w:numPr>
                <w:ilvl w:val="0"/>
                <w:numId w:val="32"/>
              </w:numPr>
              <w:rPr>
                <w:color w:val="FF0000"/>
              </w:rPr>
            </w:pPr>
            <w:r w:rsidRPr="005D7B4E">
              <w:rPr>
                <w:color w:val="FF0000"/>
              </w:rPr>
              <w:t>Gender differences – they have segregated practices for women and men, so they may not be comfortable discussing certain things with the opposite gender.</w:t>
            </w:r>
          </w:p>
          <w:p w:rsidR="005D7B4E" w:rsidRPr="005D7B4E" w:rsidRDefault="005D7B4E" w:rsidP="005D7B4E">
            <w:pPr>
              <w:pStyle w:val="Answers"/>
              <w:numPr>
                <w:ilvl w:val="0"/>
                <w:numId w:val="32"/>
              </w:numPr>
              <w:rPr>
                <w:color w:val="FF0000"/>
              </w:rPr>
            </w:pPr>
            <w:r w:rsidRPr="005D7B4E">
              <w:rPr>
                <w:color w:val="FF0000"/>
              </w:rPr>
              <w:t>Respect – they do not like interruptions or people using their language inaccurately.</w:t>
            </w: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tc>
      </w:tr>
    </w:tbl>
    <w:p w:rsidR="000C0963" w:rsidRPr="00B079C9" w:rsidRDefault="007F2DAE" w:rsidP="000C0963">
      <w:pPr>
        <w:pStyle w:val="Heading3"/>
      </w:pPr>
      <w:r>
        <w:br w:type="page"/>
      </w:r>
      <w:bookmarkStart w:id="19" w:name="_Toc393112712"/>
      <w:bookmarkStart w:id="20" w:name="_Toc442703458"/>
      <w:r w:rsidR="000C0963" w:rsidRPr="00B079C9">
        <w:lastRenderedPageBreak/>
        <w:t>Activity</w:t>
      </w:r>
      <w:r w:rsidR="000C0963">
        <w:t xml:space="preserve"> </w:t>
      </w:r>
      <w:bookmarkEnd w:id="19"/>
      <w:bookmarkEnd w:id="20"/>
      <w:r w:rsidR="000C0963">
        <w:t>8</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0963"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Pr>
                <w:rFonts w:eastAsia="Times New Roman"/>
                <w:b/>
                <w:bCs/>
                <w:color w:val="000000"/>
              </w:rPr>
              <w:t>20 Minutes</w:t>
            </w:r>
          </w:p>
        </w:tc>
      </w:tr>
      <w:tr w:rsidR="000C0963"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pStyle w:val="NormalBold"/>
              <w:spacing w:after="0"/>
            </w:pPr>
            <w:r w:rsidRPr="000C0963">
              <w:rPr>
                <w:rFonts w:asciiTheme="minorHAnsi" w:hAnsiTheme="minorHAnsi"/>
                <w:lang w:val="en-AU"/>
              </w:rPr>
              <w:t>Engage with Aboriginal and/or Torres Strait Islander interpreters and colleagues as cultural brokers, according to situation needs</w:t>
            </w:r>
            <w:r w:rsidR="00394157">
              <w:rPr>
                <w:rFonts w:asciiTheme="minorHAnsi" w:hAnsiTheme="minorHAnsi"/>
                <w:lang w:val="en-AU"/>
              </w:rPr>
              <w:t>.</w:t>
            </w:r>
          </w:p>
        </w:tc>
      </w:tr>
      <w:tr w:rsidR="000C0963"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C0963" w:rsidRPr="007431BE" w:rsidRDefault="000C0963"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0963" w:rsidRDefault="000C0963" w:rsidP="004260EA">
            <w:pPr>
              <w:pStyle w:val="AAAQuestions"/>
            </w:pPr>
            <w:r>
              <w:t>What is meant by the term "cultural broker"?</w:t>
            </w:r>
          </w:p>
          <w:p w:rsidR="000C0963" w:rsidRDefault="000C0963" w:rsidP="004260EA">
            <w:pPr>
              <w:pStyle w:val="AAAQuestions"/>
            </w:pPr>
          </w:p>
          <w:p w:rsidR="005D7B4E" w:rsidRPr="005D7B4E" w:rsidRDefault="005D7B4E" w:rsidP="005D7B4E">
            <w:pPr>
              <w:rPr>
                <w:i/>
                <w:color w:val="FF0000"/>
              </w:rPr>
            </w:pPr>
            <w:r w:rsidRPr="005D7B4E">
              <w:rPr>
                <w:i/>
                <w:color w:val="FF0000"/>
              </w:rPr>
              <w:t>A cultural broker is someone who facilitates people form one culture crossing over to another. In other words they act as a mediator between people/groups of different cultures, to enable effective communication and reduce conflict. They act as more than just an interpreter – in colloquial terms, they would be known as a "middle man".</w:t>
            </w: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Pr="00320534" w:rsidRDefault="000C0963" w:rsidP="004260EA">
            <w:pPr>
              <w:pStyle w:val="Answers"/>
            </w:pPr>
          </w:p>
          <w:p w:rsidR="000C0963" w:rsidRDefault="000C0963" w:rsidP="004260EA">
            <w:pPr>
              <w:pStyle w:val="AAAQuestions"/>
            </w:pPr>
          </w:p>
          <w:p w:rsidR="000C0963" w:rsidRDefault="000C0963" w:rsidP="004260EA">
            <w:pPr>
              <w:pStyle w:val="AAAQuestions"/>
            </w:pPr>
          </w:p>
          <w:p w:rsidR="005D7B4E" w:rsidRDefault="005D7B4E" w:rsidP="005D7B4E">
            <w:pPr>
              <w:pStyle w:val="AAAQuestions"/>
            </w:pPr>
            <w:r>
              <w:t>Where can you find interpreter resources in Australia and what level should they be?</w:t>
            </w:r>
          </w:p>
          <w:p w:rsidR="000C0963" w:rsidRDefault="000C0963" w:rsidP="004260EA">
            <w:pPr>
              <w:pStyle w:val="AAAQuestions"/>
            </w:pPr>
          </w:p>
          <w:p w:rsidR="005D7B4E" w:rsidRPr="00FE3DA3" w:rsidRDefault="005D7B4E" w:rsidP="005D7B4E">
            <w:pPr>
              <w:pStyle w:val="Bullets"/>
              <w:numPr>
                <w:ilvl w:val="0"/>
                <w:numId w:val="33"/>
              </w:numPr>
              <w:rPr>
                <w:color w:val="FF0000"/>
              </w:rPr>
            </w:pPr>
            <w:r w:rsidRPr="005D7B4E">
              <w:rPr>
                <w:b/>
                <w:color w:val="FF0000"/>
              </w:rPr>
              <w:t>Australian Institute of Interpreters and Translators Incorporated (AUSIT):</w:t>
            </w:r>
            <w:r w:rsidRPr="005D7B4E">
              <w:rPr>
                <w:color w:val="FF0000"/>
              </w:rPr>
              <w:t xml:space="preserve"> </w:t>
            </w:r>
            <w:hyperlink r:id="rId10" w:history="1">
              <w:r w:rsidR="00FE3DA3" w:rsidRPr="0062653A">
                <w:rPr>
                  <w:rStyle w:val="Hyperlink"/>
                  <w:i/>
                </w:rPr>
                <w:t>www.ausit.org</w:t>
              </w:r>
            </w:hyperlink>
          </w:p>
          <w:p w:rsidR="00FE3DA3" w:rsidRDefault="005D7B4E" w:rsidP="00FE3DA3">
            <w:pPr>
              <w:pStyle w:val="Bullets"/>
              <w:numPr>
                <w:ilvl w:val="0"/>
                <w:numId w:val="33"/>
              </w:numPr>
              <w:rPr>
                <w:i/>
                <w:color w:val="FF0000"/>
              </w:rPr>
            </w:pPr>
            <w:r w:rsidRPr="005D7B4E">
              <w:rPr>
                <w:b/>
                <w:color w:val="FF0000"/>
              </w:rPr>
              <w:t>T</w:t>
            </w:r>
            <w:r w:rsidRPr="005D7B4E">
              <w:rPr>
                <w:b/>
                <w:color w:val="FF0000"/>
              </w:rPr>
              <w:t>ranslating and Interpreting Service (TIS):</w:t>
            </w:r>
            <w:r w:rsidRPr="005D7B4E">
              <w:rPr>
                <w:color w:val="FF0000"/>
              </w:rPr>
              <w:t xml:space="preserve"> </w:t>
            </w:r>
            <w:hyperlink r:id="rId11" w:history="1">
              <w:r w:rsidR="00FE3DA3" w:rsidRPr="0062653A">
                <w:rPr>
                  <w:rStyle w:val="Hyperlink"/>
                  <w:i/>
                </w:rPr>
                <w:t>www.tisnational.gov.au</w:t>
              </w:r>
            </w:hyperlink>
          </w:p>
          <w:p w:rsidR="005D7B4E" w:rsidRPr="00FE3DA3" w:rsidRDefault="005D7B4E" w:rsidP="005D7B4E">
            <w:pPr>
              <w:pStyle w:val="Bullets"/>
              <w:numPr>
                <w:ilvl w:val="0"/>
                <w:numId w:val="33"/>
              </w:numPr>
              <w:rPr>
                <w:color w:val="FF0000"/>
              </w:rPr>
            </w:pPr>
            <w:r w:rsidRPr="005D7B4E">
              <w:rPr>
                <w:b/>
                <w:color w:val="FF0000"/>
              </w:rPr>
              <w:t>National Accreditation Authority for Translators and Interpreters (NAATI):</w:t>
            </w:r>
            <w:r w:rsidRPr="005D7B4E">
              <w:rPr>
                <w:color w:val="FF0000"/>
              </w:rPr>
              <w:t xml:space="preserve"> </w:t>
            </w:r>
            <w:hyperlink r:id="rId12" w:history="1">
              <w:r w:rsidR="00FE3DA3" w:rsidRPr="0062653A">
                <w:rPr>
                  <w:rStyle w:val="Hyperlink"/>
                  <w:i/>
                </w:rPr>
                <w:t>www.naati.com.au</w:t>
              </w:r>
            </w:hyperlink>
          </w:p>
          <w:p w:rsidR="00FE3DA3" w:rsidRPr="00FE3DA3" w:rsidRDefault="00FE3DA3" w:rsidP="00FE3DA3">
            <w:pPr>
              <w:pStyle w:val="Bullets"/>
              <w:numPr>
                <w:ilvl w:val="0"/>
                <w:numId w:val="0"/>
              </w:numPr>
              <w:ind w:left="360"/>
              <w:rPr>
                <w:i/>
                <w:color w:val="FF0000"/>
              </w:rPr>
            </w:pPr>
            <w:r w:rsidRPr="00FE3DA3">
              <w:rPr>
                <w:i/>
                <w:color w:val="FF0000"/>
              </w:rPr>
              <w:t>They are important as they are owned by the government.</w:t>
            </w: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tc>
      </w:tr>
    </w:tbl>
    <w:p w:rsidR="000D3655" w:rsidRPr="00B079C9" w:rsidRDefault="000C0963" w:rsidP="000D3655">
      <w:pPr>
        <w:pStyle w:val="Heading3"/>
      </w:pPr>
      <w:r>
        <w:br w:type="page"/>
      </w:r>
      <w:bookmarkStart w:id="21" w:name="_Toc393112715"/>
      <w:bookmarkStart w:id="22" w:name="_Toc442703461"/>
      <w:r w:rsidR="000D3655" w:rsidRPr="00B079C9">
        <w:lastRenderedPageBreak/>
        <w:t>Activity</w:t>
      </w:r>
      <w:r w:rsidR="000D3655">
        <w:t xml:space="preserve"> </w:t>
      </w:r>
      <w:bookmarkEnd w:id="21"/>
      <w:bookmarkEnd w:id="22"/>
      <w:r w:rsidR="000D3655">
        <w:t>9</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3655"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Pr>
                <w:rFonts w:eastAsia="Times New Roman"/>
                <w:b/>
                <w:bCs/>
                <w:color w:val="000000"/>
              </w:rPr>
              <w:t>20 Minutes</w:t>
            </w:r>
          </w:p>
        </w:tc>
      </w:tr>
      <w:tr w:rsidR="000D3655"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pStyle w:val="NormalBold"/>
              <w:spacing w:after="0"/>
            </w:pPr>
            <w:r w:rsidRPr="000D3655">
              <w:rPr>
                <w:rFonts w:asciiTheme="minorHAnsi" w:hAnsiTheme="minorHAnsi"/>
              </w:rPr>
              <w:t>Support the development of effective partnerships between staff, Aboriginal and/or Torres Strait Islander people and their communities</w:t>
            </w:r>
            <w:r>
              <w:rPr>
                <w:rFonts w:asciiTheme="minorHAnsi" w:hAnsiTheme="minorHAnsi"/>
              </w:rPr>
              <w:t>.</w:t>
            </w:r>
          </w:p>
        </w:tc>
      </w:tr>
      <w:tr w:rsidR="000D3655"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D3655" w:rsidRPr="007431BE" w:rsidRDefault="000D3655"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3655" w:rsidRDefault="000D3655" w:rsidP="004260EA">
            <w:pPr>
              <w:pStyle w:val="AAAQuestions"/>
              <w:rPr>
                <w:rFonts w:asciiTheme="minorHAnsi" w:hAnsiTheme="minorHAnsi"/>
              </w:rPr>
            </w:pPr>
            <w:r>
              <w:t xml:space="preserve">Outline three strategies for developing and maintaining </w:t>
            </w:r>
            <w:r w:rsidRPr="00BC1045">
              <w:rPr>
                <w:rFonts w:asciiTheme="minorHAnsi" w:hAnsiTheme="minorHAnsi"/>
              </w:rPr>
              <w:t>effective relationships with Aboriginal and/or Torres Strait Islander co-workers and clients</w:t>
            </w:r>
            <w:r>
              <w:rPr>
                <w:rFonts w:asciiTheme="minorHAnsi" w:hAnsiTheme="minorHAnsi"/>
              </w:rPr>
              <w:t>?</w:t>
            </w:r>
          </w:p>
          <w:p w:rsidR="000D3655" w:rsidRDefault="000D3655" w:rsidP="004260EA">
            <w:pPr>
              <w:pStyle w:val="AAAQuestions"/>
              <w:rPr>
                <w:rFonts w:asciiTheme="minorHAnsi" w:hAnsiTheme="minorHAnsi"/>
              </w:rPr>
            </w:pPr>
          </w:p>
          <w:p w:rsidR="00FE3DA3" w:rsidRPr="00FE3DA3" w:rsidRDefault="00FE3DA3" w:rsidP="00FE3DA3">
            <w:pPr>
              <w:pStyle w:val="Bullets"/>
              <w:ind w:left="1494"/>
              <w:rPr>
                <w:i/>
                <w:color w:val="FF0000"/>
                <w:lang w:val="en-GB" w:eastAsia="en-GB"/>
              </w:rPr>
            </w:pPr>
            <w:r w:rsidRPr="00FE3DA3">
              <w:rPr>
                <w:i/>
                <w:color w:val="FF0000"/>
                <w:lang w:val="en-GB" w:eastAsia="en-GB"/>
              </w:rPr>
              <w:t>Display empathy appropriately</w:t>
            </w:r>
          </w:p>
          <w:p w:rsidR="00FE3DA3" w:rsidRPr="00FE3DA3" w:rsidRDefault="00FE3DA3" w:rsidP="00FE3DA3">
            <w:pPr>
              <w:pStyle w:val="Bullets"/>
              <w:ind w:left="1494"/>
              <w:rPr>
                <w:i/>
                <w:color w:val="FF0000"/>
                <w:lang w:val="en-GB" w:eastAsia="en-GB"/>
              </w:rPr>
            </w:pPr>
            <w:r w:rsidRPr="00FE3DA3">
              <w:rPr>
                <w:i/>
                <w:color w:val="FF0000"/>
                <w:lang w:val="en-GB" w:eastAsia="en-GB"/>
              </w:rPr>
              <w:t xml:space="preserve">Be flexible </w:t>
            </w:r>
          </w:p>
          <w:p w:rsidR="00FE3DA3" w:rsidRPr="00FE3DA3" w:rsidRDefault="00FE3DA3" w:rsidP="00FE3DA3">
            <w:pPr>
              <w:pStyle w:val="Bullets"/>
              <w:ind w:left="1494"/>
              <w:rPr>
                <w:i/>
                <w:color w:val="FF0000"/>
                <w:lang w:val="en-GB" w:eastAsia="en-GB"/>
              </w:rPr>
            </w:pPr>
            <w:r w:rsidRPr="00FE3DA3">
              <w:rPr>
                <w:i/>
                <w:color w:val="FF0000"/>
                <w:lang w:val="en-GB" w:eastAsia="en-GB"/>
              </w:rPr>
              <w:t>Develop the capacity to take turns – stand back wait for your turn.</w:t>
            </w:r>
          </w:p>
          <w:p w:rsidR="000D3655" w:rsidRPr="00FE3DA3"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FE3DA3" w:rsidRDefault="00FE3DA3" w:rsidP="004260EA">
            <w:pPr>
              <w:pStyle w:val="Answers"/>
            </w:pPr>
          </w:p>
        </w:tc>
      </w:tr>
    </w:tbl>
    <w:p w:rsidR="00431489" w:rsidRPr="00B079C9" w:rsidRDefault="000D3655" w:rsidP="00431489">
      <w:pPr>
        <w:pStyle w:val="Heading3"/>
      </w:pPr>
      <w:r>
        <w:br w:type="page"/>
      </w:r>
      <w:bookmarkStart w:id="23" w:name="_Toc393112706"/>
      <w:bookmarkStart w:id="24" w:name="_Toc442703452"/>
      <w:r w:rsidR="00431489" w:rsidRPr="00B079C9">
        <w:lastRenderedPageBreak/>
        <w:t>Activity</w:t>
      </w:r>
      <w:r w:rsidR="00431489">
        <w:t xml:space="preserve"> </w:t>
      </w:r>
      <w:bookmarkEnd w:id="23"/>
      <w:bookmarkEnd w:id="24"/>
      <w:r w:rsidR="00431489">
        <w:t>10</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148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Pr>
                <w:rFonts w:eastAsia="Times New Roman"/>
                <w:b/>
                <w:bCs/>
                <w:color w:val="000000"/>
              </w:rPr>
              <w:t>25 Minutes</w:t>
            </w:r>
          </w:p>
        </w:tc>
      </w:tr>
      <w:tr w:rsidR="0043148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pStyle w:val="NormalBold"/>
              <w:spacing w:after="0"/>
            </w:pPr>
            <w:r w:rsidRPr="00431489">
              <w:rPr>
                <w:rFonts w:asciiTheme="minorHAnsi" w:hAnsiTheme="minorHAnsi"/>
                <w:lang w:val="en-AU"/>
              </w:rPr>
              <w:t>Identify and utilise resources to promote partnerships</w:t>
            </w:r>
            <w:r>
              <w:rPr>
                <w:rFonts w:asciiTheme="minorHAnsi" w:hAnsiTheme="minorHAnsi"/>
              </w:rPr>
              <w:t>.</w:t>
            </w:r>
          </w:p>
        </w:tc>
      </w:tr>
      <w:tr w:rsidR="0043148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31489" w:rsidRPr="007431BE" w:rsidRDefault="0043148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1489" w:rsidRDefault="00431489" w:rsidP="004260EA">
            <w:pPr>
              <w:pStyle w:val="AAAQuestions"/>
            </w:pPr>
            <w:r>
              <w:t>Outline two of the resources you can use to facilitate effective service delivery in a cross-cultural context.</w:t>
            </w:r>
          </w:p>
          <w:p w:rsidR="00431489" w:rsidRDefault="00431489" w:rsidP="004260EA">
            <w:pPr>
              <w:pStyle w:val="AAAQuestions"/>
            </w:pPr>
          </w:p>
          <w:p w:rsidR="00431489" w:rsidRDefault="00431489" w:rsidP="004260EA">
            <w:pPr>
              <w:pStyle w:val="Answers"/>
            </w:pPr>
          </w:p>
          <w:p w:rsidR="00E466B8" w:rsidRPr="00E466B8" w:rsidRDefault="00E466B8" w:rsidP="00E466B8">
            <w:pPr>
              <w:pStyle w:val="Bullets"/>
              <w:numPr>
                <w:ilvl w:val="0"/>
                <w:numId w:val="34"/>
              </w:numPr>
              <w:rPr>
                <w:i/>
                <w:color w:val="FF0000"/>
                <w:lang w:val="en-GB" w:eastAsia="en-GB"/>
              </w:rPr>
            </w:pPr>
            <w:r w:rsidRPr="00E466B8">
              <w:rPr>
                <w:i/>
                <w:color w:val="FF0000"/>
                <w:lang w:val="en-GB" w:eastAsia="en-GB"/>
              </w:rPr>
              <w:t>People identified with appropriate cultural knowledge</w:t>
            </w:r>
          </w:p>
          <w:p w:rsidR="00E466B8" w:rsidRPr="00E466B8" w:rsidRDefault="00E466B8" w:rsidP="00E466B8">
            <w:pPr>
              <w:pStyle w:val="Bullets"/>
              <w:numPr>
                <w:ilvl w:val="0"/>
                <w:numId w:val="34"/>
              </w:numPr>
              <w:rPr>
                <w:i/>
                <w:color w:val="FF0000"/>
                <w:lang w:val="en-GB" w:eastAsia="en-GB"/>
              </w:rPr>
            </w:pPr>
            <w:r w:rsidRPr="00E466B8">
              <w:rPr>
                <w:i/>
                <w:color w:val="FF0000"/>
                <w:lang w:val="en-GB" w:eastAsia="en-GB"/>
              </w:rPr>
              <w:t>Workplace design to accommodate cultural needs</w:t>
            </w: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E466B8" w:rsidRDefault="00E466B8" w:rsidP="004260EA">
            <w:pPr>
              <w:pStyle w:val="Answers"/>
            </w:pPr>
          </w:p>
          <w:p w:rsidR="00431489" w:rsidRDefault="00431489" w:rsidP="004260EA">
            <w:pPr>
              <w:pStyle w:val="Answers"/>
            </w:pPr>
          </w:p>
        </w:tc>
      </w:tr>
    </w:tbl>
    <w:p w:rsidR="002D79F7" w:rsidRPr="00B079C9" w:rsidRDefault="002D79F7" w:rsidP="002D79F7">
      <w:pPr>
        <w:pStyle w:val="Heading3"/>
      </w:pPr>
      <w:r w:rsidRPr="00B079C9">
        <w:lastRenderedPageBreak/>
        <w:t>Activity</w:t>
      </w:r>
      <w:r>
        <w:t xml:space="preserve"> </w:t>
      </w:r>
      <w:bookmarkEnd w:id="17"/>
      <w:bookmarkEnd w:id="18"/>
      <w:r w:rsidR="00431489">
        <w:t>11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0B5D02" w:rsidP="00DF197C">
            <w:pPr>
              <w:spacing w:after="0"/>
              <w:rPr>
                <w:rFonts w:eastAsia="Times New Roman"/>
                <w:b/>
                <w:bCs/>
                <w:color w:val="000000"/>
              </w:rPr>
            </w:pPr>
            <w:r>
              <w:rPr>
                <w:rFonts w:eastAsia="Times New Roman"/>
                <w:b/>
                <w:bCs/>
                <w:color w:val="000000"/>
              </w:rPr>
              <w:t>1 Hour</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431489" w:rsidP="00DF197C">
            <w:pPr>
              <w:pStyle w:val="NormalBold"/>
              <w:spacing w:after="0"/>
            </w:pPr>
            <w:r w:rsidRPr="00431489">
              <w:rPr>
                <w:rFonts w:asciiTheme="minorHAnsi" w:hAnsiTheme="minorHAnsi"/>
                <w:lang w:val="en-AU"/>
              </w:rPr>
              <w:t>Devise and document ways to support the delivery of services and programs that are culturally safe and encourage increased participation</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Outline three strategies that can be used to effectively accommodate cultural differences in the workplace.</w:t>
            </w:r>
          </w:p>
          <w:p w:rsidR="002D79F7" w:rsidRDefault="002D79F7" w:rsidP="00DF197C">
            <w:pPr>
              <w:pStyle w:val="AAAQuestions"/>
            </w:pPr>
          </w:p>
          <w:p w:rsidR="00E466B8" w:rsidRPr="00E466B8" w:rsidRDefault="00E466B8" w:rsidP="00E466B8">
            <w:pPr>
              <w:pStyle w:val="Bullets"/>
              <w:ind w:left="1494"/>
              <w:rPr>
                <w:i/>
                <w:color w:val="FF0000"/>
                <w:lang w:val="en-GB"/>
              </w:rPr>
            </w:pPr>
            <w:r w:rsidRPr="00E466B8">
              <w:rPr>
                <w:i/>
                <w:color w:val="FF0000"/>
                <w:lang w:val="en-GB"/>
              </w:rPr>
              <w:t>Ethical behaviour</w:t>
            </w:r>
          </w:p>
          <w:p w:rsidR="00E466B8" w:rsidRPr="00E466B8" w:rsidRDefault="00E466B8" w:rsidP="00E466B8">
            <w:pPr>
              <w:pStyle w:val="Bullets"/>
              <w:ind w:left="1494"/>
              <w:rPr>
                <w:i/>
                <w:color w:val="FF0000"/>
                <w:lang w:val="en-GB"/>
              </w:rPr>
            </w:pPr>
            <w:r w:rsidRPr="00E466B8">
              <w:rPr>
                <w:i/>
                <w:color w:val="FF0000"/>
                <w:lang w:val="en-GB"/>
              </w:rPr>
              <w:t>Verbal behaviour</w:t>
            </w:r>
          </w:p>
          <w:p w:rsidR="000361F2" w:rsidRPr="00E466B8" w:rsidRDefault="00E466B8" w:rsidP="00DF197C">
            <w:pPr>
              <w:pStyle w:val="Bullets"/>
              <w:ind w:left="1494"/>
              <w:rPr>
                <w:i/>
                <w:color w:val="FF0000"/>
                <w:lang w:val="en-GB"/>
              </w:rPr>
            </w:pPr>
            <w:r>
              <w:rPr>
                <w:i/>
                <w:color w:val="FF0000"/>
                <w:lang w:val="en-GB"/>
              </w:rPr>
              <w:t>Non-verbal behaviour</w:t>
            </w:r>
          </w:p>
          <w:p w:rsidR="0095238E" w:rsidRDefault="0095238E" w:rsidP="00DF197C">
            <w:pPr>
              <w:pStyle w:val="Answers"/>
            </w:pPr>
          </w:p>
          <w:p w:rsidR="0095238E" w:rsidRDefault="0095238E" w:rsidP="0095238E">
            <w:pPr>
              <w:pStyle w:val="AAAQuestions"/>
            </w:pPr>
            <w:r>
              <w:t>How can consultation with community representatives and community participation in decision making processes increase the</w:t>
            </w:r>
            <w:r w:rsidRPr="00BC1045">
              <w:rPr>
                <w:rFonts w:asciiTheme="minorHAnsi" w:hAnsiTheme="minorHAnsi"/>
              </w:rPr>
              <w:t xml:space="preserve"> </w:t>
            </w:r>
            <w:r>
              <w:rPr>
                <w:rFonts w:asciiTheme="minorHAnsi" w:hAnsiTheme="minorHAnsi"/>
              </w:rPr>
              <w:t xml:space="preserve">participation of </w:t>
            </w:r>
            <w:r w:rsidRPr="00BC1045">
              <w:rPr>
                <w:rFonts w:asciiTheme="minorHAnsi" w:hAnsiTheme="minorHAnsi"/>
              </w:rPr>
              <w:t>Aboriginal and Torres Strait Islander people in health service delivery</w:t>
            </w:r>
            <w:r>
              <w:rPr>
                <w:rFonts w:asciiTheme="minorHAnsi" w:hAnsiTheme="minorHAnsi"/>
              </w:rPr>
              <w:t>?</w:t>
            </w:r>
          </w:p>
          <w:p w:rsidR="0095238E" w:rsidRDefault="0095238E" w:rsidP="0095238E">
            <w:pPr>
              <w:pStyle w:val="AAAQuestions"/>
            </w:pPr>
          </w:p>
          <w:p w:rsidR="0095238E" w:rsidRPr="00E466B8" w:rsidRDefault="00E466B8" w:rsidP="0095238E">
            <w:pPr>
              <w:pStyle w:val="Answers"/>
              <w:rPr>
                <w:color w:val="FF0000"/>
              </w:rPr>
            </w:pPr>
            <w:r w:rsidRPr="00E466B8">
              <w:rPr>
                <w:color w:val="FF0000"/>
              </w:rPr>
              <w:t>This will allow you identify the key issues and priorities that may improve health and wellbeing outcomes for Aboriginal and Torres Strait Islander people. Representatives can put across the general opinions and views of their community and gather them for you. This allows you to get a feel of the issues that are most important to a particular community and which you can reasonably address.</w:t>
            </w:r>
          </w:p>
          <w:p w:rsidR="0095238E" w:rsidRPr="0095238E" w:rsidRDefault="0095238E" w:rsidP="0095238E">
            <w:pPr>
              <w:pStyle w:val="Answers"/>
            </w:pPr>
          </w:p>
          <w:p w:rsidR="0095238E" w:rsidRDefault="0095238E" w:rsidP="0095238E">
            <w:pPr>
              <w:pStyle w:val="AAAQuestions"/>
            </w:pPr>
            <w:r>
              <w:t>Outline three considerations you need to take into account for Aboriginal and Torres Strait Islander people when implementing culturally safe work practices.</w:t>
            </w:r>
          </w:p>
          <w:p w:rsidR="0095238E" w:rsidRDefault="0095238E" w:rsidP="0095238E">
            <w:pPr>
              <w:pStyle w:val="AAAQuestions"/>
            </w:pPr>
          </w:p>
          <w:p w:rsidR="0095238E" w:rsidRPr="0095238E" w:rsidRDefault="0095238E" w:rsidP="0095238E">
            <w:pPr>
              <w:pStyle w:val="Answers"/>
            </w:pPr>
          </w:p>
          <w:p w:rsidR="0095238E" w:rsidRPr="00E466B8" w:rsidRDefault="00E466B8" w:rsidP="00E466B8">
            <w:pPr>
              <w:pStyle w:val="Bullets"/>
              <w:rPr>
                <w:i/>
                <w:color w:val="FF0000"/>
              </w:rPr>
            </w:pPr>
            <w:r w:rsidRPr="00E466B8">
              <w:rPr>
                <w:i/>
                <w:color w:val="FF0000"/>
              </w:rPr>
              <w:t>Language</w:t>
            </w:r>
          </w:p>
          <w:p w:rsidR="00E466B8" w:rsidRPr="00E466B8" w:rsidRDefault="00E466B8" w:rsidP="00E466B8">
            <w:pPr>
              <w:pStyle w:val="Bullets"/>
              <w:rPr>
                <w:i/>
                <w:color w:val="FF0000"/>
              </w:rPr>
            </w:pPr>
            <w:r w:rsidRPr="00E466B8">
              <w:rPr>
                <w:i/>
                <w:color w:val="FF0000"/>
              </w:rPr>
              <w:t>Partnership</w:t>
            </w:r>
          </w:p>
          <w:p w:rsidR="00E466B8" w:rsidRPr="00E466B8" w:rsidRDefault="00E466B8" w:rsidP="00E466B8">
            <w:pPr>
              <w:pStyle w:val="Bullets"/>
              <w:rPr>
                <w:i/>
                <w:color w:val="FF0000"/>
              </w:rPr>
            </w:pPr>
            <w:r w:rsidRPr="00E466B8">
              <w:rPr>
                <w:i/>
                <w:color w:val="FF0000"/>
              </w:rPr>
              <w:t>Culture</w:t>
            </w:r>
          </w:p>
          <w:p w:rsidR="0095238E" w:rsidRPr="0095238E" w:rsidRDefault="0095238E" w:rsidP="0095238E">
            <w:pPr>
              <w:pStyle w:val="Answers"/>
            </w:pPr>
          </w:p>
          <w:p w:rsidR="0095238E" w:rsidRDefault="0095238E" w:rsidP="0095238E">
            <w:pPr>
              <w:pStyle w:val="Answers"/>
            </w:pPr>
          </w:p>
          <w:p w:rsidR="00E466B8" w:rsidRDefault="00E466B8" w:rsidP="0095238E">
            <w:pPr>
              <w:pStyle w:val="Answers"/>
            </w:pPr>
          </w:p>
          <w:p w:rsidR="00E466B8" w:rsidRDefault="00E466B8" w:rsidP="0095238E">
            <w:pPr>
              <w:pStyle w:val="Answers"/>
            </w:pPr>
          </w:p>
          <w:p w:rsidR="00E466B8" w:rsidRDefault="00E466B8" w:rsidP="0095238E">
            <w:pPr>
              <w:pStyle w:val="Answers"/>
            </w:pPr>
          </w:p>
          <w:p w:rsidR="00E466B8" w:rsidRDefault="00E466B8" w:rsidP="0095238E">
            <w:pPr>
              <w:pStyle w:val="Answers"/>
            </w:pPr>
          </w:p>
          <w:p w:rsidR="00E466B8" w:rsidRDefault="00E466B8" w:rsidP="0095238E">
            <w:pPr>
              <w:pStyle w:val="Answers"/>
            </w:pPr>
          </w:p>
          <w:p w:rsidR="00E466B8" w:rsidRDefault="00E466B8" w:rsidP="0095238E">
            <w:pPr>
              <w:pStyle w:val="Answers"/>
            </w:pPr>
          </w:p>
          <w:p w:rsidR="00E466B8" w:rsidRDefault="00E466B8"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0361F2" w:rsidRDefault="000361F2" w:rsidP="00DF197C">
            <w:pPr>
              <w:pStyle w:val="Answers"/>
            </w:pPr>
          </w:p>
        </w:tc>
      </w:tr>
    </w:tbl>
    <w:p w:rsidR="00A93D49" w:rsidRPr="00B079C9" w:rsidRDefault="00A93D49" w:rsidP="00A93D49">
      <w:pPr>
        <w:pStyle w:val="Heading3"/>
      </w:pPr>
      <w:bookmarkStart w:id="25" w:name="_Toc393112719"/>
      <w:bookmarkStart w:id="26" w:name="_Toc442703465"/>
      <w:r w:rsidRPr="00B079C9">
        <w:lastRenderedPageBreak/>
        <w:t>Activity</w:t>
      </w:r>
      <w:r>
        <w:t xml:space="preserve"> </w:t>
      </w:r>
      <w:bookmarkEnd w:id="25"/>
      <w:bookmarkEnd w:id="26"/>
      <w:r>
        <w:t>12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3D4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Pr>
                <w:rFonts w:eastAsia="Times New Roman"/>
                <w:b/>
                <w:bCs/>
                <w:color w:val="000000"/>
              </w:rPr>
              <w:t>25 Minutes</w:t>
            </w:r>
          </w:p>
        </w:tc>
      </w:tr>
      <w:tr w:rsidR="00A93D4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pStyle w:val="NormalBold"/>
              <w:spacing w:after="0"/>
            </w:pPr>
            <w:r w:rsidRPr="00A93D49">
              <w:rPr>
                <w:rFonts w:asciiTheme="minorHAnsi" w:hAnsiTheme="minorHAnsi"/>
                <w:lang w:val="en-AU"/>
              </w:rPr>
              <w:t>Integrate strategies that encourage self-determination and community control in services and programs</w:t>
            </w:r>
            <w:r>
              <w:rPr>
                <w:rFonts w:asciiTheme="minorHAnsi" w:hAnsiTheme="minorHAnsi"/>
              </w:rPr>
              <w:t>.</w:t>
            </w:r>
          </w:p>
        </w:tc>
      </w:tr>
      <w:tr w:rsidR="00A93D4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A93D49" w:rsidRPr="007431BE" w:rsidRDefault="00A93D4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3D49" w:rsidRDefault="005E2A6A" w:rsidP="004260EA">
            <w:pPr>
              <w:pStyle w:val="AAAQuestions"/>
            </w:pPr>
            <w:r>
              <w:t>What strategies could you integrate in the workplace to encourage self-determination</w:t>
            </w:r>
            <w:r w:rsidR="00A93D49">
              <w:t>?</w:t>
            </w: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E466B8" w:rsidRPr="00E466B8" w:rsidRDefault="00E466B8" w:rsidP="00E466B8">
            <w:pPr>
              <w:pStyle w:val="Bullets"/>
              <w:rPr>
                <w:i/>
                <w:color w:val="FF0000"/>
              </w:rPr>
            </w:pPr>
            <w:r w:rsidRPr="00E466B8">
              <w:rPr>
                <w:i/>
                <w:color w:val="FF0000"/>
              </w:rPr>
              <w:t>Provide places of worship – have designated places or allowing time for prayer</w:t>
            </w:r>
          </w:p>
          <w:p w:rsidR="00E466B8" w:rsidRPr="00E466B8" w:rsidRDefault="00E466B8" w:rsidP="00E466B8">
            <w:pPr>
              <w:pStyle w:val="Bullets"/>
              <w:rPr>
                <w:i/>
                <w:color w:val="FF0000"/>
              </w:rPr>
            </w:pPr>
            <w:r w:rsidRPr="00E466B8">
              <w:rPr>
                <w:i/>
                <w:color w:val="FF0000"/>
              </w:rPr>
              <w:t>Accommodate dietary requirements</w:t>
            </w:r>
          </w:p>
          <w:p w:rsidR="00A93D49" w:rsidRPr="00E466B8" w:rsidRDefault="00E466B8" w:rsidP="00E466B8">
            <w:pPr>
              <w:pStyle w:val="Bullets"/>
              <w:rPr>
                <w:b/>
                <w:i/>
                <w:color w:val="FF0000"/>
              </w:rPr>
            </w:pPr>
            <w:r w:rsidRPr="00E466B8">
              <w:rPr>
                <w:i/>
                <w:color w:val="FF0000"/>
              </w:rPr>
              <w:t>Celebrate diversity and other ways of being</w:t>
            </w: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pPr>
          </w:p>
          <w:p w:rsidR="00A93D49" w:rsidRDefault="005E2A6A" w:rsidP="004260EA">
            <w:pPr>
              <w:pStyle w:val="AAAQuestions"/>
            </w:pPr>
            <w:r>
              <w:t>How does self-determination give the community control to improve health outcomes</w:t>
            </w:r>
            <w:r w:rsidR="00A93D49">
              <w:t>?</w:t>
            </w:r>
          </w:p>
          <w:p w:rsidR="00A93D49" w:rsidRDefault="00A93D49" w:rsidP="004260EA">
            <w:pPr>
              <w:pStyle w:val="AAAQuestions"/>
            </w:pPr>
          </w:p>
          <w:p w:rsidR="00A93D49" w:rsidRPr="00E466B8" w:rsidRDefault="00E466B8" w:rsidP="004260EA">
            <w:pPr>
              <w:pStyle w:val="AAAQuestions"/>
              <w:rPr>
                <w:b w:val="0"/>
                <w:i/>
                <w:color w:val="FF0000"/>
              </w:rPr>
            </w:pPr>
            <w:r w:rsidRPr="00E466B8">
              <w:rPr>
                <w:b w:val="0"/>
                <w:i/>
                <w:color w:val="FF0000"/>
              </w:rPr>
              <w:t>You need to be aware of the factors that cause and have caused the ill health in the Aboriginal and Torres Strait Islander cultural community. The community will see that someone is determine and they will appreciate it</w:t>
            </w: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Default="00A93D49" w:rsidP="004260EA">
            <w:pPr>
              <w:pStyle w:val="AAAQuestions"/>
              <w:rPr>
                <w:b w:val="0"/>
                <w:i/>
                <w:color w:val="auto"/>
              </w:rPr>
            </w:pPr>
          </w:p>
          <w:p w:rsidR="00E466B8" w:rsidRDefault="00E466B8" w:rsidP="004260EA">
            <w:pPr>
              <w:pStyle w:val="AAAQuestions"/>
              <w:rPr>
                <w:b w:val="0"/>
                <w:i/>
                <w:color w:val="auto"/>
              </w:rPr>
            </w:pPr>
          </w:p>
          <w:p w:rsidR="00E466B8" w:rsidRDefault="00E466B8" w:rsidP="004260EA">
            <w:pPr>
              <w:pStyle w:val="AAAQuestions"/>
            </w:pPr>
          </w:p>
        </w:tc>
      </w:tr>
    </w:tbl>
    <w:p w:rsidR="002D79F7" w:rsidRPr="00B079C9" w:rsidRDefault="002D79F7" w:rsidP="00AC09C2">
      <w:pPr>
        <w:pStyle w:val="Heading3"/>
      </w:pPr>
      <w:r w:rsidRPr="00E466B8">
        <w:br w:type="page"/>
      </w:r>
      <w:r w:rsidRPr="00B079C9">
        <w:lastRenderedPageBreak/>
        <w:t>Activity</w:t>
      </w:r>
      <w:r>
        <w:t xml:space="preserve"> 1</w:t>
      </w:r>
      <w:r w:rsidR="00DB50E0">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B50E0" w:rsidP="00DF197C">
            <w:pPr>
              <w:pStyle w:val="NormalBold"/>
              <w:spacing w:after="0"/>
            </w:pPr>
            <w:r w:rsidRPr="00DB50E0">
              <w:rPr>
                <w:rFonts w:asciiTheme="minorHAnsi" w:hAnsiTheme="minorHAnsi"/>
                <w:lang w:val="en-AU"/>
              </w:rPr>
              <w:t xml:space="preserve">Agree </w:t>
            </w:r>
            <w:r>
              <w:rPr>
                <w:rFonts w:asciiTheme="minorHAnsi" w:hAnsiTheme="minorHAnsi"/>
                <w:lang w:val="en-AU"/>
              </w:rPr>
              <w:t xml:space="preserve">on </w:t>
            </w:r>
            <w:r w:rsidRPr="00DB50E0">
              <w:rPr>
                <w:rFonts w:asciiTheme="minorHAnsi" w:hAnsiTheme="minorHAnsi"/>
                <w:lang w:val="en-AU"/>
              </w:rPr>
              <w:t>outcomes against which cultural safety strategies can be measured</w:t>
            </w:r>
            <w:r w:rsidR="00FA7B55">
              <w:rPr>
                <w:rFonts w:asciiTheme="minorHAnsi" w:hAnsiTheme="minorHAnsi"/>
                <w:lang w:val="en-AU"/>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332D8B" w:rsidP="00DF197C">
            <w:pPr>
              <w:pStyle w:val="AAAQuestions"/>
            </w:pPr>
            <w:r>
              <w:rPr>
                <w:lang w:val="en-AU"/>
              </w:rPr>
              <w:t>To meet culturally-safe outcomes, what must your service provide?</w:t>
            </w:r>
          </w:p>
          <w:p w:rsidR="002D79F7" w:rsidRDefault="002D79F7" w:rsidP="00DF197C">
            <w:pPr>
              <w:pStyle w:val="AAAQuestions"/>
            </w:pPr>
          </w:p>
          <w:p w:rsidR="00931D72" w:rsidRPr="00931D72" w:rsidRDefault="00931D72" w:rsidP="00931D72">
            <w:pPr>
              <w:pStyle w:val="Bullets"/>
              <w:rPr>
                <w:i/>
                <w:color w:val="FF0000"/>
              </w:rPr>
            </w:pPr>
            <w:r w:rsidRPr="00931D72">
              <w:rPr>
                <w:i/>
                <w:color w:val="FF0000"/>
              </w:rPr>
              <w:t>Conduct services “in language” (the first language of local people)</w:t>
            </w:r>
          </w:p>
          <w:p w:rsidR="00931D72" w:rsidRPr="00931D72" w:rsidRDefault="00931D72" w:rsidP="00931D72">
            <w:pPr>
              <w:pStyle w:val="Bullets"/>
              <w:numPr>
                <w:ilvl w:val="0"/>
                <w:numId w:val="36"/>
              </w:numPr>
              <w:rPr>
                <w:i/>
                <w:color w:val="FF0000"/>
              </w:rPr>
            </w:pPr>
            <w:r w:rsidRPr="00931D72">
              <w:rPr>
                <w:i/>
                <w:color w:val="FF0000"/>
              </w:rPr>
              <w:t xml:space="preserve">Failing this, have translators or people who can present information in plan, accessible English. </w:t>
            </w:r>
          </w:p>
          <w:p w:rsidR="00931D72" w:rsidRPr="00931D72" w:rsidRDefault="00931D72" w:rsidP="00931D72">
            <w:pPr>
              <w:pStyle w:val="Bullets"/>
              <w:numPr>
                <w:ilvl w:val="0"/>
                <w:numId w:val="36"/>
              </w:numPr>
              <w:rPr>
                <w:i/>
                <w:color w:val="FF0000"/>
              </w:rPr>
            </w:pPr>
            <w:r w:rsidRPr="00931D72">
              <w:rPr>
                <w:i/>
                <w:color w:val="FF0000"/>
              </w:rPr>
              <w:t>It is also important to ensure that any metaphors or examples used take account of Indigenous world views and experiences</w:t>
            </w:r>
          </w:p>
          <w:p w:rsidR="00931D72" w:rsidRPr="00931D72" w:rsidRDefault="00931D72" w:rsidP="00931D72">
            <w:pPr>
              <w:pStyle w:val="Bullets"/>
              <w:rPr>
                <w:i/>
                <w:color w:val="FF0000"/>
              </w:rPr>
            </w:pPr>
            <w:r w:rsidRPr="00931D72">
              <w:rPr>
                <w:i/>
                <w:color w:val="FF0000"/>
              </w:rPr>
              <w:t>Involve cultural artefacts in service and everyday activities (e.g. traditional Indigenous tools, foods, and artwork).</w:t>
            </w:r>
          </w:p>
          <w:p w:rsidR="00931D72" w:rsidRPr="00931D72" w:rsidRDefault="00931D72" w:rsidP="00931D72">
            <w:pPr>
              <w:pStyle w:val="Bullets"/>
              <w:rPr>
                <w:i/>
                <w:color w:val="FF0000"/>
              </w:rPr>
            </w:pPr>
            <w:r w:rsidRPr="00931D72">
              <w:rPr>
                <w:i/>
                <w:color w:val="FF0000"/>
              </w:rPr>
              <w:t>Consult and involve family, extended kin networks and community members in service delivery</w:t>
            </w:r>
          </w:p>
          <w:p w:rsidR="002D79F7" w:rsidRPr="00931D72" w:rsidRDefault="00931D72" w:rsidP="00DF197C">
            <w:pPr>
              <w:pStyle w:val="Bullets"/>
              <w:rPr>
                <w:i/>
                <w:color w:val="FF0000"/>
              </w:rPr>
            </w:pPr>
            <w:r w:rsidRPr="00931D72">
              <w:rPr>
                <w:i/>
                <w:color w:val="FF0000"/>
              </w:rPr>
              <w:t>Invite Indigenous Elders to par</w:t>
            </w:r>
            <w:r>
              <w:rPr>
                <w:i/>
                <w:color w:val="FF0000"/>
              </w:rPr>
              <w:t>ticipate in the program deliver</w:t>
            </w: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Pr="00332D8B" w:rsidRDefault="00332D8B" w:rsidP="00DF197C">
            <w:pPr>
              <w:pStyle w:val="AAAQuestions"/>
              <w:rPr>
                <w:b w:val="0"/>
                <w:color w:val="auto"/>
              </w:rPr>
            </w:pPr>
          </w:p>
          <w:p w:rsidR="002D79F7" w:rsidRPr="00332D8B" w:rsidRDefault="002D79F7" w:rsidP="00DF197C">
            <w:pPr>
              <w:pStyle w:val="AAAQuestions"/>
              <w:rPr>
                <w:b w:val="0"/>
                <w:color w:val="auto"/>
              </w:rPr>
            </w:pPr>
          </w:p>
          <w:p w:rsidR="002D79F7" w:rsidRDefault="00332D8B" w:rsidP="00DF197C">
            <w:pPr>
              <w:pStyle w:val="AAAQuestions"/>
            </w:pPr>
            <w:r>
              <w:t>What will a culturally competent service structure demonstrate?</w:t>
            </w:r>
          </w:p>
          <w:p w:rsidR="002D79F7" w:rsidRDefault="002D79F7" w:rsidP="00DF197C">
            <w:pPr>
              <w:pStyle w:val="AAAQuestions"/>
            </w:pPr>
          </w:p>
          <w:p w:rsidR="00931D72" w:rsidRPr="00931D72" w:rsidRDefault="00931D72" w:rsidP="00931D72">
            <w:pPr>
              <w:pStyle w:val="AAAQuestions"/>
              <w:numPr>
                <w:ilvl w:val="0"/>
                <w:numId w:val="37"/>
              </w:numPr>
              <w:rPr>
                <w:b w:val="0"/>
                <w:i/>
                <w:color w:val="FF0000"/>
              </w:rPr>
            </w:pPr>
            <w:r w:rsidRPr="00931D72">
              <w:rPr>
                <w:b w:val="0"/>
                <w:i/>
                <w:color w:val="FF0000"/>
              </w:rPr>
              <w:t>Delivery services in a creative and flexible manner in response to the changing needs of the community.</w:t>
            </w:r>
          </w:p>
          <w:p w:rsidR="00931D72" w:rsidRPr="00931D72" w:rsidRDefault="00931D72" w:rsidP="00931D72">
            <w:pPr>
              <w:pStyle w:val="AAAQuestions"/>
              <w:numPr>
                <w:ilvl w:val="1"/>
                <w:numId w:val="37"/>
              </w:numPr>
              <w:rPr>
                <w:b w:val="0"/>
                <w:i/>
                <w:color w:val="FF0000"/>
              </w:rPr>
            </w:pPr>
            <w:r w:rsidRPr="00931D72">
              <w:rPr>
                <w:b w:val="0"/>
                <w:i/>
                <w:color w:val="FF0000"/>
              </w:rPr>
              <w:t>This includes not only in the ways the services are provided, but also where they take place.</w:t>
            </w:r>
          </w:p>
          <w:p w:rsidR="00931D72" w:rsidRPr="00931D72" w:rsidRDefault="00931D72" w:rsidP="00931D72">
            <w:pPr>
              <w:pStyle w:val="AAAQuestions"/>
              <w:numPr>
                <w:ilvl w:val="0"/>
                <w:numId w:val="37"/>
              </w:numPr>
              <w:rPr>
                <w:b w:val="0"/>
                <w:i/>
                <w:color w:val="FF0000"/>
              </w:rPr>
            </w:pPr>
            <w:r w:rsidRPr="00931D72">
              <w:rPr>
                <w:b w:val="0"/>
                <w:i/>
                <w:color w:val="FF0000"/>
              </w:rPr>
              <w:t>Involve Indigenous community members in the planning of the service structure</w:t>
            </w:r>
          </w:p>
          <w:p w:rsidR="00931D72" w:rsidRPr="00931D72" w:rsidRDefault="00931D72" w:rsidP="00931D72">
            <w:pPr>
              <w:pStyle w:val="AAAQuestions"/>
              <w:numPr>
                <w:ilvl w:val="0"/>
                <w:numId w:val="37"/>
              </w:numPr>
              <w:rPr>
                <w:b w:val="0"/>
                <w:i/>
                <w:color w:val="FF0000"/>
              </w:rPr>
            </w:pPr>
            <w:r w:rsidRPr="00931D72">
              <w:rPr>
                <w:b w:val="0"/>
                <w:i/>
                <w:color w:val="FF0000"/>
              </w:rPr>
              <w:t>Conduct programs in informal, non-threatening settings (e.g. in a person’s home – even if only initially)</w:t>
            </w:r>
          </w:p>
          <w:p w:rsidR="00332D8B" w:rsidRPr="00931D72" w:rsidRDefault="00931D72" w:rsidP="00931D72">
            <w:pPr>
              <w:pStyle w:val="AAAQuestions"/>
              <w:numPr>
                <w:ilvl w:val="0"/>
                <w:numId w:val="37"/>
              </w:numPr>
              <w:rPr>
                <w:b w:val="0"/>
                <w:i/>
                <w:color w:val="FF0000"/>
              </w:rPr>
            </w:pPr>
            <w:r w:rsidRPr="00931D72">
              <w:rPr>
                <w:b w:val="0"/>
                <w:i/>
                <w:color w:val="FF0000"/>
              </w:rPr>
              <w:t>Ensure that costs to service users are kept to a minimum.</w:t>
            </w: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2D79F7" w:rsidRDefault="002D79F7" w:rsidP="00DF197C">
            <w:pPr>
              <w:pStyle w:val="AAAQuestions"/>
            </w:pPr>
          </w:p>
        </w:tc>
      </w:tr>
    </w:tbl>
    <w:p w:rsidR="00FA7B55" w:rsidRPr="00FA7B55" w:rsidRDefault="002D79F7" w:rsidP="00FA7B55">
      <w:pPr>
        <w:pStyle w:val="Heading3"/>
      </w:pPr>
      <w:r>
        <w:br w:type="page"/>
      </w:r>
      <w:bookmarkStart w:id="27" w:name="_Toc442768290"/>
      <w:bookmarkStart w:id="28" w:name="_Toc442703468"/>
      <w:r w:rsidR="00FA7B55" w:rsidRPr="00FA7B55">
        <w:lastRenderedPageBreak/>
        <w:t xml:space="preserve">Activity </w:t>
      </w:r>
      <w:bookmarkEnd w:id="27"/>
      <w:r w:rsidR="00FA7B55" w:rsidRPr="00FA7B55">
        <w:t>14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A7B55" w:rsidRPr="00FA7B55" w:rsidTr="004260EA">
        <w:tc>
          <w:tcPr>
            <w:tcW w:w="1668"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2</w:t>
            </w:r>
            <w:r>
              <w:rPr>
                <w:rFonts w:eastAsia="Times New Roman"/>
                <w:b/>
                <w:bCs/>
                <w:color w:val="000000"/>
              </w:rPr>
              <w:t>5</w:t>
            </w:r>
            <w:r w:rsidRPr="00FA7B55">
              <w:rPr>
                <w:rFonts w:eastAsia="Times New Roman"/>
                <w:b/>
                <w:bCs/>
                <w:color w:val="000000"/>
              </w:rPr>
              <w:t xml:space="preserve"> Minutes</w:t>
            </w:r>
          </w:p>
        </w:tc>
      </w:tr>
      <w:tr w:rsidR="00FA7B55" w:rsidRPr="00FA7B55"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rPr>
                <w:rFonts w:eastAsia="Times New Roman"/>
                <w:b/>
                <w:bCs/>
              </w:rPr>
            </w:pPr>
            <w:r w:rsidRPr="00FA7B55">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line="240" w:lineRule="auto"/>
              <w:rPr>
                <w:rFonts w:eastAsiaTheme="minorEastAsia" w:cs="Calibri"/>
                <w:b/>
                <w:lang w:val="en-US" w:eastAsia="en-AU"/>
              </w:rPr>
            </w:pPr>
            <w:r w:rsidRPr="00FA7B55">
              <w:rPr>
                <w:rFonts w:asciiTheme="minorHAnsi" w:eastAsiaTheme="minorEastAsia" w:hAnsiTheme="minorHAnsi" w:cs="Calibri"/>
                <w:b/>
                <w:lang w:eastAsia="en-AU"/>
              </w:rPr>
              <w:t>Involve Aboriginal and/or Torres Strait Islander people in evaluations.</w:t>
            </w:r>
          </w:p>
        </w:tc>
      </w:tr>
      <w:tr w:rsidR="00FA7B55" w:rsidRPr="00FA7B55"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rPr>
                <w:rFonts w:eastAsia="Times New Roman"/>
                <w:b/>
                <w:bCs/>
              </w:rPr>
            </w:pPr>
            <w:r w:rsidRPr="00FA7B55">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line="240" w:lineRule="auto"/>
              <w:rPr>
                <w:rFonts w:asciiTheme="minorHAnsi" w:hAnsiTheme="minorHAnsi"/>
                <w:b/>
                <w:color w:val="C00000"/>
                <w:szCs w:val="20"/>
                <w:lang w:val="en-GB" w:eastAsia="en-GB"/>
              </w:rPr>
            </w:pPr>
            <w:r w:rsidRPr="00FA7B55">
              <w:rPr>
                <w:rFonts w:asciiTheme="minorHAnsi" w:hAnsiTheme="minorHAnsi"/>
                <w:b/>
                <w:color w:val="C00000"/>
                <w:szCs w:val="20"/>
                <w:lang w:val="en-GB" w:eastAsia="en-GB"/>
              </w:rPr>
              <w:t>Why should Aboriginal and/or Torres Strait Islander people be involved in evaluations of cultural safety strategies?</w:t>
            </w:r>
          </w:p>
          <w:p w:rsidR="00FA7B55" w:rsidRPr="00FA7B55" w:rsidRDefault="00FA7B55" w:rsidP="00FA7B55">
            <w:pPr>
              <w:spacing w:after="0" w:line="240" w:lineRule="auto"/>
              <w:rPr>
                <w:rFonts w:asciiTheme="minorHAnsi" w:hAnsiTheme="minorHAnsi"/>
                <w:b/>
                <w:color w:val="C00000"/>
                <w:szCs w:val="20"/>
                <w:lang w:val="en-GB" w:eastAsia="en-GB"/>
              </w:rPr>
            </w:pPr>
          </w:p>
          <w:p w:rsidR="00FA7B55" w:rsidRDefault="00FA7B55" w:rsidP="00FA7B55">
            <w:pPr>
              <w:spacing w:after="0" w:line="240" w:lineRule="auto"/>
              <w:rPr>
                <w:i/>
                <w:lang w:val="en-GB"/>
              </w:rPr>
            </w:pPr>
          </w:p>
          <w:p w:rsidR="00931D72" w:rsidRPr="00931D72" w:rsidRDefault="00931D72" w:rsidP="00931D72">
            <w:pPr>
              <w:spacing w:after="0" w:line="240" w:lineRule="auto"/>
              <w:rPr>
                <w:i/>
                <w:color w:val="FF0000"/>
                <w:lang w:val="en-GB"/>
              </w:rPr>
            </w:pPr>
            <w:r w:rsidRPr="00931D72">
              <w:rPr>
                <w:i/>
                <w:color w:val="FF0000"/>
                <w:lang w:val="en-GB"/>
              </w:rPr>
              <w:t xml:space="preserve">When Indigenous Elders, community members, and other local service providers are engaged in the evaluation process, the most important needs of the community can be distinguished and the most appropriate methods of implementation can be identified. Working with Indigenous Elders helps create a culturally-safe practice because the strategies are guided by the wealth of knowledge provided by community elders. </w:t>
            </w:r>
          </w:p>
          <w:p w:rsidR="00FA7B55" w:rsidRDefault="00931D72" w:rsidP="00931D72">
            <w:pPr>
              <w:spacing w:after="0" w:line="240" w:lineRule="auto"/>
              <w:rPr>
                <w:i/>
                <w:lang w:val="en-GB"/>
              </w:rPr>
            </w:pPr>
            <w:r w:rsidRPr="00931D72">
              <w:rPr>
                <w:i/>
                <w:color w:val="FF0000"/>
                <w:lang w:val="en-GB"/>
              </w:rPr>
              <w:t>Revising the strategies that you workplace has in place will create a culturally-safe environment that values the contribution of Aboriginal and Torres Strait Islanders</w:t>
            </w:r>
            <w:r w:rsidRPr="00931D72">
              <w:rPr>
                <w:i/>
                <w:lang w:val="en-GB"/>
              </w:rPr>
              <w:t>.</w:t>
            </w: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rFonts w:asciiTheme="minorHAnsi" w:hAnsiTheme="minorHAnsi"/>
                <w:b/>
                <w:color w:val="C00000"/>
                <w:szCs w:val="20"/>
                <w:lang w:val="en-GB" w:eastAsia="en-GB"/>
              </w:rPr>
            </w:pPr>
            <w:r w:rsidRPr="00FA7B55">
              <w:rPr>
                <w:rFonts w:asciiTheme="minorHAnsi" w:hAnsiTheme="minorHAnsi"/>
                <w:b/>
                <w:color w:val="C00000"/>
                <w:szCs w:val="20"/>
                <w:lang w:val="en-GB" w:eastAsia="en-GB"/>
              </w:rPr>
              <w:t>Provide three examples of organisations in which Indigenous-specific services have collaborated</w:t>
            </w:r>
            <w:r>
              <w:rPr>
                <w:rFonts w:asciiTheme="minorHAnsi" w:hAnsiTheme="minorHAnsi"/>
                <w:b/>
                <w:color w:val="C00000"/>
                <w:szCs w:val="20"/>
                <w:lang w:val="en-GB" w:eastAsia="en-GB"/>
              </w:rPr>
              <w:t xml:space="preserve"> </w:t>
            </w:r>
            <w:r w:rsidRPr="00FA7B55">
              <w:rPr>
                <w:rFonts w:asciiTheme="minorHAnsi" w:hAnsiTheme="minorHAnsi"/>
                <w:b/>
                <w:color w:val="C00000"/>
                <w:szCs w:val="20"/>
                <w:lang w:eastAsia="en-GB"/>
              </w:rPr>
              <w:t>with Indigenous and/or Torres Strait Islander people</w:t>
            </w:r>
            <w:r w:rsidRPr="00FA7B55">
              <w:rPr>
                <w:rFonts w:asciiTheme="minorHAnsi" w:hAnsiTheme="minorHAnsi"/>
                <w:b/>
                <w:color w:val="C00000"/>
                <w:szCs w:val="20"/>
                <w:lang w:val="en-GB" w:eastAsia="en-GB"/>
              </w:rPr>
              <w:t xml:space="preserve">. </w:t>
            </w:r>
          </w:p>
          <w:p w:rsidR="00FA7B55" w:rsidRDefault="00FA7B55" w:rsidP="00FA7B55">
            <w:pPr>
              <w:spacing w:after="0" w:line="240" w:lineRule="auto"/>
              <w:rPr>
                <w:i/>
                <w:lang w:val="en-GB"/>
              </w:rPr>
            </w:pPr>
          </w:p>
          <w:p w:rsidR="00C91AA2" w:rsidRDefault="00C91AA2" w:rsidP="00C91AA2">
            <w:pPr>
              <w:pStyle w:val="Heading3"/>
              <w:numPr>
                <w:ilvl w:val="0"/>
                <w:numId w:val="38"/>
              </w:numPr>
              <w:shd w:val="clear" w:color="auto" w:fill="FFFFFF"/>
              <w:spacing w:before="0" w:after="0"/>
              <w:rPr>
                <w:b w:val="0"/>
                <w:bCs w:val="0"/>
                <w:i/>
                <w:color w:val="FF0000"/>
                <w:sz w:val="22"/>
                <w:szCs w:val="22"/>
              </w:rPr>
            </w:pPr>
            <w:hyperlink r:id="rId13" w:history="1">
              <w:r w:rsidRPr="00C91AA2">
                <w:rPr>
                  <w:i/>
                  <w:color w:val="FF0000"/>
                  <w:sz w:val="22"/>
                  <w:szCs w:val="22"/>
                </w:rPr>
                <w:t>Federal Council for Aboriginal Advancement</w:t>
              </w:r>
            </w:hyperlink>
          </w:p>
          <w:p w:rsidR="00C91AA2" w:rsidRDefault="00C91AA2" w:rsidP="00C91AA2">
            <w:pPr>
              <w:pStyle w:val="ListParagraph"/>
              <w:numPr>
                <w:ilvl w:val="0"/>
                <w:numId w:val="38"/>
              </w:numPr>
              <w:spacing w:after="0" w:line="240" w:lineRule="auto"/>
              <w:rPr>
                <w:b/>
                <w:bCs/>
                <w:i/>
                <w:color w:val="FF0000"/>
                <w:lang w:val="en-GB"/>
              </w:rPr>
            </w:pPr>
            <w:r w:rsidRPr="00C91AA2">
              <w:rPr>
                <w:b/>
                <w:bCs/>
                <w:i/>
                <w:color w:val="FF0000"/>
                <w:lang w:val="en-GB"/>
              </w:rPr>
              <w:t xml:space="preserve">Working with Aboriginal </w:t>
            </w:r>
            <w:r>
              <w:rPr>
                <w:b/>
                <w:bCs/>
                <w:i/>
                <w:color w:val="FF0000"/>
                <w:lang w:val="en-GB"/>
              </w:rPr>
              <w:t>People and Communities</w:t>
            </w:r>
          </w:p>
          <w:p w:rsidR="00C91AA2" w:rsidRPr="00C91AA2" w:rsidRDefault="00C91AA2" w:rsidP="00C91AA2">
            <w:pPr>
              <w:pStyle w:val="ListParagraph"/>
              <w:numPr>
                <w:ilvl w:val="0"/>
                <w:numId w:val="38"/>
              </w:numPr>
              <w:spacing w:after="0" w:line="240" w:lineRule="auto"/>
              <w:rPr>
                <w:b/>
                <w:bCs/>
                <w:i/>
                <w:color w:val="FF0000"/>
                <w:lang w:val="en-GB"/>
              </w:rPr>
            </w:pPr>
            <w:r>
              <w:rPr>
                <w:b/>
                <w:bCs/>
                <w:i/>
                <w:color w:val="FF0000"/>
                <w:lang w:val="en-GB"/>
              </w:rPr>
              <w:t>Working with Aboriginal and Torres Strait Islander People</w:t>
            </w:r>
          </w:p>
          <w:p w:rsidR="00FA7B55" w:rsidRPr="00C91AA2" w:rsidRDefault="00FA7B55" w:rsidP="00C91AA2">
            <w:pPr>
              <w:pStyle w:val="ListParagraph"/>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931D72" w:rsidRDefault="00931D72" w:rsidP="00FA7B55">
            <w:pPr>
              <w:spacing w:after="0" w:line="240" w:lineRule="auto"/>
              <w:rPr>
                <w:i/>
                <w:lang w:val="en-GB"/>
              </w:rPr>
            </w:pPr>
          </w:p>
          <w:p w:rsidR="00931D72" w:rsidRDefault="00931D72" w:rsidP="00FA7B55">
            <w:pPr>
              <w:spacing w:after="0" w:line="240" w:lineRule="auto"/>
              <w:rPr>
                <w:i/>
                <w:lang w:val="en-GB"/>
              </w:rPr>
            </w:pPr>
          </w:p>
          <w:p w:rsidR="00931D72" w:rsidRDefault="00931D72"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Pr="00FA7B55" w:rsidRDefault="00FA7B55" w:rsidP="00FA7B55">
            <w:pPr>
              <w:rPr>
                <w:i/>
              </w:rPr>
            </w:pPr>
          </w:p>
        </w:tc>
      </w:tr>
    </w:tbl>
    <w:p w:rsidR="004260EA" w:rsidRPr="00B079C9" w:rsidRDefault="00FA7B55" w:rsidP="004260EA">
      <w:pPr>
        <w:pStyle w:val="Heading3"/>
      </w:pPr>
      <w:r w:rsidRPr="00FA7B55">
        <w:rPr>
          <w:b w:val="0"/>
          <w:bCs w:val="0"/>
          <w:sz w:val="22"/>
          <w:szCs w:val="22"/>
          <w:lang w:val="en-AU"/>
        </w:rPr>
        <w:br w:type="page"/>
      </w:r>
      <w:bookmarkStart w:id="29" w:name="_Toc442768291"/>
      <w:r w:rsidR="004260EA" w:rsidRPr="00B079C9">
        <w:lastRenderedPageBreak/>
        <w:t>Activity</w:t>
      </w:r>
      <w:r w:rsidR="004260EA">
        <w:t xml:space="preserve"> </w:t>
      </w:r>
      <w:bookmarkEnd w:id="29"/>
      <w:r w:rsidR="004260EA">
        <w:t>15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60EA"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Pr>
                <w:rFonts w:eastAsia="Times New Roman"/>
                <w:b/>
                <w:bCs/>
                <w:color w:val="000000"/>
              </w:rPr>
              <w:t>20 Minutes</w:t>
            </w:r>
          </w:p>
        </w:tc>
      </w:tr>
      <w:tr w:rsidR="004260EA"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pStyle w:val="NormalBold"/>
              <w:spacing w:after="0"/>
            </w:pPr>
            <w:r w:rsidRPr="001F52CC">
              <w:rPr>
                <w:rFonts w:asciiTheme="minorHAnsi" w:hAnsiTheme="minorHAnsi"/>
                <w:lang w:val="en-AU"/>
              </w:rPr>
              <w:t>Evaluate programs and services against desired outcomes</w:t>
            </w:r>
            <w:r>
              <w:rPr>
                <w:rFonts w:asciiTheme="minorHAnsi" w:hAnsiTheme="minorHAnsi"/>
              </w:rPr>
              <w:t>.</w:t>
            </w:r>
          </w:p>
        </w:tc>
      </w:tr>
      <w:tr w:rsidR="004260EA"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260EA" w:rsidRPr="007431BE" w:rsidRDefault="004260EA"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0EA" w:rsidRDefault="004260EA" w:rsidP="004260EA">
            <w:pPr>
              <w:pStyle w:val="AAAQuestions"/>
              <w:rPr>
                <w:rFonts w:asciiTheme="minorHAnsi" w:hAnsiTheme="minorHAnsi"/>
              </w:rPr>
            </w:pPr>
            <w:r>
              <w:t>Outline each of the stages involved in evaluating programs and services.</w:t>
            </w:r>
          </w:p>
          <w:p w:rsidR="004260EA" w:rsidRDefault="004260EA" w:rsidP="004260EA">
            <w:pPr>
              <w:pStyle w:val="AAAQuestions"/>
              <w:rPr>
                <w:rFonts w:asciiTheme="minorHAnsi" w:hAnsiTheme="minorHAnsi"/>
              </w:rPr>
            </w:pPr>
          </w:p>
          <w:p w:rsidR="001774A8" w:rsidRPr="001774A8" w:rsidRDefault="001774A8" w:rsidP="001774A8">
            <w:pPr>
              <w:pStyle w:val="Answers"/>
              <w:numPr>
                <w:ilvl w:val="0"/>
                <w:numId w:val="39"/>
              </w:numPr>
              <w:rPr>
                <w:color w:val="FF0000"/>
                <w:lang w:val="en-GB"/>
              </w:rPr>
            </w:pPr>
            <w:r w:rsidRPr="001774A8">
              <w:rPr>
                <w:color w:val="FF0000"/>
                <w:lang w:val="en-GB"/>
              </w:rPr>
              <w:t>Planning</w:t>
            </w:r>
          </w:p>
          <w:p w:rsidR="001774A8" w:rsidRPr="001774A8" w:rsidRDefault="001774A8" w:rsidP="001774A8">
            <w:pPr>
              <w:pStyle w:val="Answers"/>
              <w:numPr>
                <w:ilvl w:val="0"/>
                <w:numId w:val="21"/>
              </w:numPr>
              <w:rPr>
                <w:color w:val="FF0000"/>
                <w:lang w:val="en-GB"/>
              </w:rPr>
            </w:pPr>
            <w:r w:rsidRPr="001774A8">
              <w:rPr>
                <w:color w:val="FF0000"/>
                <w:lang w:val="en-GB"/>
              </w:rPr>
              <w:t>Staff members, families and community members come together to define the problems they are facing and to identify the most appropriate ways to tackle the problems</w:t>
            </w:r>
          </w:p>
          <w:p w:rsidR="001774A8" w:rsidRPr="001774A8" w:rsidRDefault="001774A8" w:rsidP="001774A8">
            <w:pPr>
              <w:pStyle w:val="Answers"/>
              <w:numPr>
                <w:ilvl w:val="0"/>
                <w:numId w:val="39"/>
              </w:numPr>
              <w:rPr>
                <w:color w:val="FF0000"/>
                <w:lang w:val="en-GB"/>
              </w:rPr>
            </w:pPr>
            <w:r w:rsidRPr="001774A8">
              <w:rPr>
                <w:color w:val="FF0000"/>
                <w:lang w:val="en-GB"/>
              </w:rPr>
              <w:t>Acting</w:t>
            </w:r>
          </w:p>
          <w:p w:rsidR="001774A8" w:rsidRPr="001774A8" w:rsidRDefault="001774A8" w:rsidP="001774A8">
            <w:pPr>
              <w:pStyle w:val="Answers"/>
              <w:numPr>
                <w:ilvl w:val="0"/>
                <w:numId w:val="21"/>
              </w:numPr>
              <w:rPr>
                <w:color w:val="FF0000"/>
                <w:lang w:val="en-GB"/>
              </w:rPr>
            </w:pPr>
            <w:r w:rsidRPr="001774A8">
              <w:rPr>
                <w:color w:val="FF0000"/>
                <w:lang w:val="en-GB"/>
              </w:rPr>
              <w:t>Staff proceed with their planned activity or program of activities</w:t>
            </w:r>
          </w:p>
          <w:p w:rsidR="001774A8" w:rsidRPr="001774A8" w:rsidRDefault="001774A8" w:rsidP="001774A8">
            <w:pPr>
              <w:pStyle w:val="Answers"/>
              <w:numPr>
                <w:ilvl w:val="0"/>
                <w:numId w:val="39"/>
              </w:numPr>
              <w:rPr>
                <w:color w:val="FF0000"/>
                <w:lang w:val="en-GB"/>
              </w:rPr>
            </w:pPr>
            <w:r w:rsidRPr="001774A8">
              <w:rPr>
                <w:color w:val="FF0000"/>
                <w:lang w:val="en-GB"/>
              </w:rPr>
              <w:t>Observing</w:t>
            </w:r>
          </w:p>
          <w:p w:rsidR="001774A8" w:rsidRPr="001774A8" w:rsidRDefault="001774A8" w:rsidP="001774A8">
            <w:pPr>
              <w:pStyle w:val="Answers"/>
              <w:numPr>
                <w:ilvl w:val="0"/>
                <w:numId w:val="21"/>
              </w:numPr>
              <w:rPr>
                <w:color w:val="FF0000"/>
                <w:lang w:val="en-GB"/>
              </w:rPr>
            </w:pPr>
            <w:r w:rsidRPr="001774A8">
              <w:rPr>
                <w:color w:val="FF0000"/>
                <w:lang w:val="en-GB"/>
              </w:rPr>
              <w:t>Staff observe the operation of the program, gathering information and seeking feedback from all involved</w:t>
            </w:r>
          </w:p>
          <w:p w:rsidR="001774A8" w:rsidRPr="001774A8" w:rsidRDefault="001774A8" w:rsidP="001774A8">
            <w:pPr>
              <w:pStyle w:val="Answers"/>
              <w:numPr>
                <w:ilvl w:val="0"/>
                <w:numId w:val="39"/>
              </w:numPr>
              <w:rPr>
                <w:color w:val="FF0000"/>
                <w:lang w:val="en-GB"/>
              </w:rPr>
            </w:pPr>
            <w:r w:rsidRPr="001774A8">
              <w:rPr>
                <w:color w:val="FF0000"/>
                <w:lang w:val="en-GB"/>
              </w:rPr>
              <w:t>Reflecting</w:t>
            </w:r>
          </w:p>
          <w:p w:rsidR="001774A8" w:rsidRPr="001774A8" w:rsidRDefault="001774A8" w:rsidP="001774A8">
            <w:pPr>
              <w:pStyle w:val="Answers"/>
              <w:numPr>
                <w:ilvl w:val="0"/>
                <w:numId w:val="21"/>
              </w:numPr>
              <w:rPr>
                <w:color w:val="FF0000"/>
                <w:lang w:val="en-GB"/>
              </w:rPr>
            </w:pPr>
            <w:r w:rsidRPr="001774A8">
              <w:rPr>
                <w:color w:val="FF0000"/>
                <w:lang w:val="en-GB"/>
              </w:rPr>
              <w:t>Staff members reflect on their observations, and identify areas where there is room for improvement</w:t>
            </w:r>
          </w:p>
          <w:p w:rsidR="001774A8" w:rsidRPr="001774A8" w:rsidRDefault="001774A8" w:rsidP="001774A8">
            <w:pPr>
              <w:pStyle w:val="Answers"/>
              <w:numPr>
                <w:ilvl w:val="0"/>
                <w:numId w:val="39"/>
              </w:numPr>
              <w:rPr>
                <w:color w:val="FF0000"/>
                <w:lang w:val="en-GB"/>
              </w:rPr>
            </w:pPr>
            <w:r w:rsidRPr="001774A8">
              <w:rPr>
                <w:color w:val="FF0000"/>
                <w:lang w:val="en-GB"/>
              </w:rPr>
              <w:t>Planning</w:t>
            </w:r>
          </w:p>
          <w:p w:rsidR="004260EA" w:rsidRPr="001774A8" w:rsidRDefault="001774A8" w:rsidP="001774A8">
            <w:pPr>
              <w:pStyle w:val="Answers"/>
              <w:numPr>
                <w:ilvl w:val="0"/>
                <w:numId w:val="21"/>
              </w:numPr>
              <w:rPr>
                <w:color w:val="FF0000"/>
                <w:lang w:val="en-GB"/>
              </w:rPr>
            </w:pPr>
            <w:r w:rsidRPr="001774A8">
              <w:rPr>
                <w:color w:val="FF0000"/>
                <w:lang w:val="en-GB"/>
              </w:rPr>
              <w:t>The cycle begins again, taking account of what has already been learned, and seeking to improve practice.</w:t>
            </w: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Default="004260EA" w:rsidP="004260EA">
            <w:pPr>
              <w:pStyle w:val="Answers"/>
              <w:rPr>
                <w:lang w:val="en-GB"/>
              </w:rPr>
            </w:pPr>
          </w:p>
          <w:p w:rsidR="00DD56C2" w:rsidRDefault="00DD56C2" w:rsidP="004260EA">
            <w:pPr>
              <w:pStyle w:val="Answers"/>
            </w:pPr>
          </w:p>
        </w:tc>
      </w:tr>
    </w:tbl>
    <w:p w:rsidR="005A4698" w:rsidRPr="00B079C9" w:rsidRDefault="004260EA" w:rsidP="005A4698">
      <w:pPr>
        <w:pStyle w:val="Heading3"/>
      </w:pPr>
      <w:r>
        <w:br w:type="page"/>
      </w:r>
      <w:bookmarkStart w:id="30" w:name="_Toc442768292"/>
      <w:r w:rsidR="005A4698" w:rsidRPr="00B079C9">
        <w:lastRenderedPageBreak/>
        <w:t>Activity</w:t>
      </w:r>
      <w:r w:rsidR="005A4698">
        <w:t xml:space="preserve"> </w:t>
      </w:r>
      <w:bookmarkEnd w:id="30"/>
      <w:r w:rsidR="005A4698">
        <w:t>16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4698" w:rsidRPr="007431BE" w:rsidTr="00027BF5">
        <w:tc>
          <w:tcPr>
            <w:tcW w:w="1668" w:type="dxa"/>
            <w:tcBorders>
              <w:top w:val="single" w:sz="8" w:space="0" w:color="C0504D"/>
              <w:left w:val="single" w:sz="8" w:space="0" w:color="C0504D"/>
              <w:bottom w:val="single" w:sz="18" w:space="0" w:color="C0504D"/>
              <w:right w:val="single" w:sz="8" w:space="0" w:color="C0504D"/>
            </w:tcBorders>
          </w:tcPr>
          <w:p w:rsidR="005A4698" w:rsidRPr="007431BE" w:rsidRDefault="005A4698" w:rsidP="00027B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4698" w:rsidRPr="007431BE" w:rsidRDefault="005A4698" w:rsidP="00027BF5">
            <w:pPr>
              <w:spacing w:after="0"/>
              <w:rPr>
                <w:rFonts w:eastAsia="Times New Roman"/>
                <w:b/>
                <w:bCs/>
                <w:color w:val="000000"/>
              </w:rPr>
            </w:pPr>
            <w:r>
              <w:rPr>
                <w:rFonts w:eastAsia="Times New Roman"/>
                <w:b/>
                <w:bCs/>
                <w:color w:val="000000"/>
              </w:rPr>
              <w:t>20 Minutes</w:t>
            </w:r>
          </w:p>
        </w:tc>
      </w:tr>
      <w:tr w:rsidR="005A4698" w:rsidRPr="007431BE" w:rsidTr="00027B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027BF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027BF5">
            <w:pPr>
              <w:pStyle w:val="NormalBold"/>
              <w:spacing w:after="0"/>
            </w:pPr>
            <w:r w:rsidRPr="00AB5E13">
              <w:rPr>
                <w:rFonts w:asciiTheme="minorHAnsi" w:hAnsiTheme="minorHAnsi"/>
                <w:lang w:val="en-AU"/>
              </w:rPr>
              <w:t>Revise strategies based on evaluation with appropriate engagement of Aboriginal and/or Torres Strait Islander people</w:t>
            </w:r>
            <w:r>
              <w:rPr>
                <w:rFonts w:asciiTheme="minorHAnsi" w:hAnsiTheme="minorHAnsi"/>
              </w:rPr>
              <w:t>.</w:t>
            </w:r>
          </w:p>
        </w:tc>
      </w:tr>
      <w:tr w:rsidR="005A4698" w:rsidRPr="007431BE" w:rsidTr="00027BF5">
        <w:trPr>
          <w:trHeight w:val="440"/>
        </w:trPr>
        <w:tc>
          <w:tcPr>
            <w:tcW w:w="1668" w:type="dxa"/>
            <w:tcBorders>
              <w:top w:val="single" w:sz="8" w:space="0" w:color="C0504D"/>
              <w:left w:val="single" w:sz="8" w:space="0" w:color="C0504D"/>
              <w:bottom w:val="single" w:sz="8" w:space="0" w:color="C0504D"/>
              <w:right w:val="single" w:sz="8" w:space="0" w:color="C0504D"/>
            </w:tcBorders>
          </w:tcPr>
          <w:p w:rsidR="005A4698" w:rsidRPr="007431BE" w:rsidRDefault="005A4698" w:rsidP="00027B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4698" w:rsidRDefault="005A4698" w:rsidP="00027BF5">
            <w:pPr>
              <w:pStyle w:val="AAAQuestions"/>
              <w:rPr>
                <w:rFonts w:asciiTheme="minorHAnsi" w:hAnsiTheme="minorHAnsi"/>
              </w:rPr>
            </w:pPr>
            <w:r>
              <w:rPr>
                <w:rFonts w:asciiTheme="minorHAnsi" w:hAnsiTheme="minorHAnsi"/>
              </w:rPr>
              <w:t>What is the main benefit of involving Aboriginal and/or Torres Strait Islander in the revision of culturall</w:t>
            </w:r>
            <w:bookmarkStart w:id="31" w:name="_GoBack"/>
            <w:bookmarkEnd w:id="31"/>
            <w:r>
              <w:rPr>
                <w:rFonts w:asciiTheme="minorHAnsi" w:hAnsiTheme="minorHAnsi"/>
              </w:rPr>
              <w:t>y-safe strategies?</w:t>
            </w:r>
          </w:p>
          <w:p w:rsidR="005A4698" w:rsidRDefault="005A4698" w:rsidP="00027BF5">
            <w:pPr>
              <w:pStyle w:val="AAAQuestions"/>
              <w:rPr>
                <w:rFonts w:asciiTheme="minorHAnsi" w:hAnsiTheme="minorHAnsi"/>
              </w:rPr>
            </w:pPr>
          </w:p>
          <w:p w:rsidR="005A4698" w:rsidRPr="00DD56C2" w:rsidRDefault="00DD56C2" w:rsidP="00027BF5">
            <w:pPr>
              <w:pStyle w:val="Answers"/>
              <w:rPr>
                <w:color w:val="FF0000"/>
                <w:lang w:val="en-GB"/>
              </w:rPr>
            </w:pPr>
            <w:r w:rsidRPr="00DD56C2">
              <w:rPr>
                <w:color w:val="FF0000"/>
                <w:lang w:val="en-GB"/>
              </w:rPr>
              <w:t>It is very important as they have a lot of say on the issues. Working as a team with Indigenous Elders help create a culturally-safe for them to knowledge the strategies  that are guided by the wealth provided by the community elders</w:t>
            </w:r>
          </w:p>
          <w:p w:rsidR="00DD56C2" w:rsidRDefault="00DD56C2"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027BF5">
            <w:pPr>
              <w:pStyle w:val="Answers"/>
              <w:rPr>
                <w:lang w:val="en-GB"/>
              </w:rPr>
            </w:pPr>
          </w:p>
          <w:p w:rsidR="005A4698" w:rsidRDefault="005A4698" w:rsidP="005A4698">
            <w:pPr>
              <w:pStyle w:val="Answers"/>
            </w:pPr>
          </w:p>
        </w:tc>
      </w:tr>
    </w:tbl>
    <w:p w:rsidR="005A4698" w:rsidRDefault="005A4698" w:rsidP="005A4698">
      <w:pPr>
        <w:pStyle w:val="Heading3"/>
      </w:pPr>
      <w:r>
        <w:lastRenderedPageBreak/>
        <w:br w:type="page"/>
      </w:r>
    </w:p>
    <w:p w:rsidR="00BB228A" w:rsidRPr="00B079C9" w:rsidRDefault="00194597" w:rsidP="00A93D49">
      <w:pPr>
        <w:pStyle w:val="Heading3"/>
      </w:pPr>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F197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431489" w:rsidP="00DF197C">
            <w:pPr>
              <w:spacing w:after="0"/>
              <w:rPr>
                <w:rFonts w:eastAsia="Times New Roman"/>
                <w:b/>
                <w:bCs/>
                <w:color w:val="000000"/>
              </w:rPr>
            </w:pPr>
            <w:r>
              <w:rPr>
                <w:rFonts w:eastAsia="Times New Roman"/>
                <w:b/>
                <w:bCs/>
                <w:color w:val="000000"/>
              </w:rPr>
              <w:t>2</w:t>
            </w:r>
            <w:r w:rsidR="005F2A28">
              <w:rPr>
                <w:rFonts w:eastAsia="Times New Roman"/>
                <w:b/>
                <w:bCs/>
                <w:color w:val="000000"/>
              </w:rPr>
              <w:t xml:space="preserve"> Hour</w:t>
            </w:r>
            <w:r>
              <w:rPr>
                <w:rFonts w:eastAsia="Times New Roman"/>
                <w:b/>
                <w:bCs/>
                <w:color w:val="000000"/>
              </w:rPr>
              <w:t>s</w:t>
            </w:r>
          </w:p>
        </w:tc>
      </w:tr>
      <w:tr w:rsidR="00BB228A"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046FA">
            <w:pPr>
              <w:pStyle w:val="NormalBold"/>
              <w:spacing w:after="0"/>
            </w:pPr>
            <w:r w:rsidRPr="007431BE">
              <w:t xml:space="preserve">To </w:t>
            </w:r>
            <w:r>
              <w:t xml:space="preserve">provide you with an opportunity to demonstrate your knowledge of the </w:t>
            </w:r>
            <w:r w:rsidR="000830CA" w:rsidRPr="000830CA">
              <w:rPr>
                <w:lang w:val="en-AU"/>
              </w:rPr>
              <w:t>foundation skills, knowledge evidence and performance evidence</w:t>
            </w:r>
            <w:r>
              <w:t>.</w:t>
            </w:r>
          </w:p>
        </w:tc>
      </w:tr>
      <w:tr w:rsidR="00BB228A"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rPr>
                <w:color w:val="auto"/>
              </w:rPr>
            </w:pPr>
            <w:r>
              <w:rPr>
                <w:color w:val="auto"/>
              </w:rPr>
              <w:t>Complete the following individually and attach your completed work to your workbook.</w:t>
            </w:r>
          </w:p>
          <w:p w:rsidR="00744884" w:rsidRPr="00744884" w:rsidRDefault="00744884" w:rsidP="00744884">
            <w:pPr>
              <w:pStyle w:val="AAAQuestions"/>
              <w:rPr>
                <w:color w:val="auto"/>
              </w:rPr>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830CA" w:rsidRDefault="000830CA" w:rsidP="00517B7A">
            <w:pPr>
              <w:pStyle w:val="Bullets"/>
              <w:numPr>
                <w:ilvl w:val="0"/>
                <w:numId w:val="17"/>
              </w:numPr>
            </w:pPr>
            <w:r>
              <w:t>Aboriginal and/or Torres Strait Islander cultural safety</w:t>
            </w:r>
          </w:p>
          <w:p w:rsidR="000830CA" w:rsidRDefault="000830CA" w:rsidP="00517B7A">
            <w:pPr>
              <w:pStyle w:val="Bullets"/>
              <w:numPr>
                <w:ilvl w:val="0"/>
                <w:numId w:val="17"/>
              </w:numPr>
            </w:pPr>
            <w:r>
              <w:t>Legislative context for Aboriginal and/or Torres Strait Islander cultural safety</w:t>
            </w:r>
          </w:p>
          <w:p w:rsidR="000830CA" w:rsidRDefault="000830CA" w:rsidP="000830CA">
            <w:pPr>
              <w:pStyle w:val="Bullets"/>
              <w:numPr>
                <w:ilvl w:val="0"/>
                <w:numId w:val="17"/>
              </w:numPr>
            </w:pPr>
            <w:r>
              <w:t>T</w:t>
            </w:r>
            <w:r w:rsidRPr="00AF158E">
              <w:t>he diversity of Aboriginal and</w:t>
            </w:r>
            <w:r>
              <w:t>/or</w:t>
            </w:r>
            <w:r w:rsidRPr="00AF158E">
              <w:t xml:space="preserve"> Torres Strait Islander cultures </w:t>
            </w:r>
          </w:p>
          <w:p w:rsidR="000830CA" w:rsidRDefault="000830CA" w:rsidP="00517B7A">
            <w:pPr>
              <w:pStyle w:val="Bullets"/>
              <w:numPr>
                <w:ilvl w:val="0"/>
                <w:numId w:val="17"/>
              </w:numPr>
            </w:pPr>
            <w:r>
              <w:t>Historical, social, political and economic issues affecting Aboriginal and/or Torres Strait Islander people</w:t>
            </w:r>
          </w:p>
          <w:p w:rsidR="000830CA" w:rsidRDefault="000830CA" w:rsidP="000830CA">
            <w:pPr>
              <w:pStyle w:val="Bullets"/>
              <w:numPr>
                <w:ilvl w:val="0"/>
                <w:numId w:val="17"/>
              </w:numPr>
            </w:pPr>
            <w:r>
              <w:t>O</w:t>
            </w:r>
            <w:r w:rsidRPr="00AF158E">
              <w:t>wn culture, western systems and structures and how this impacts on Aboriginal and</w:t>
            </w:r>
            <w:r>
              <w:t>/or</w:t>
            </w:r>
            <w:r w:rsidRPr="00AF158E">
              <w:t xml:space="preserve"> Torres Strait Islander </w:t>
            </w:r>
            <w:r>
              <w:t>people</w:t>
            </w:r>
          </w:p>
          <w:p w:rsidR="000830CA" w:rsidRDefault="000830CA" w:rsidP="000830CA">
            <w:pPr>
              <w:pStyle w:val="Bullets"/>
              <w:numPr>
                <w:ilvl w:val="0"/>
                <w:numId w:val="17"/>
              </w:numPr>
            </w:pPr>
            <w:r w:rsidRPr="00AF158E">
              <w:t>Factors which contribute to Aboriginal and</w:t>
            </w:r>
            <w:r>
              <w:t>/or</w:t>
            </w:r>
            <w:r w:rsidRPr="00AF158E">
              <w:t xml:space="preserve"> Torres Strait Islander ill health and common diseases experienced by these groups of people</w:t>
            </w:r>
          </w:p>
          <w:p w:rsidR="000830CA" w:rsidRDefault="000830CA" w:rsidP="00517B7A">
            <w:pPr>
              <w:pStyle w:val="Bullets"/>
              <w:numPr>
                <w:ilvl w:val="0"/>
                <w:numId w:val="17"/>
              </w:numPr>
            </w:pPr>
            <w:r>
              <w:t>Ways to involve Aboriginal and/or Torres Strait Islander people in the planning and delivery of services and programs</w:t>
            </w:r>
          </w:p>
          <w:p w:rsidR="00BF6AE3" w:rsidRDefault="00BF6AE3" w:rsidP="00DF197C">
            <w:pPr>
              <w:pStyle w:val="AAAQuestions"/>
              <w:rPr>
                <w:color w:val="auto"/>
              </w:rPr>
            </w:pPr>
            <w:r>
              <w:rPr>
                <w:color w:val="auto"/>
              </w:rPr>
              <w:t>Answer each question in as much detail as possible, considering your organisational requirements for each one.</w:t>
            </w:r>
          </w:p>
          <w:p w:rsidR="00BF6AE3" w:rsidRDefault="00BF6AE3" w:rsidP="00DF197C">
            <w:pPr>
              <w:pStyle w:val="AAAQuestions"/>
              <w:rPr>
                <w:color w:val="auto"/>
              </w:rPr>
            </w:pPr>
          </w:p>
          <w:p w:rsidR="006C0D06" w:rsidRPr="006C0D06" w:rsidRDefault="006C0D06" w:rsidP="00F86A15">
            <w:pPr>
              <w:pStyle w:val="AAAQuestions"/>
              <w:numPr>
                <w:ilvl w:val="0"/>
                <w:numId w:val="14"/>
              </w:numPr>
            </w:pPr>
            <w:r w:rsidRPr="006C0D06">
              <w:rPr>
                <w:lang w:val="en-AU"/>
              </w:rPr>
              <w:t>What were the immediate effects of European colonisation on Aboriginal and Torres Strait Islander culture</w:t>
            </w:r>
            <w:r>
              <w:rPr>
                <w:lang w:val="en-AU"/>
              </w:rPr>
              <w:t>?</w:t>
            </w:r>
          </w:p>
          <w:p w:rsidR="006C0D06" w:rsidRDefault="006C0D06" w:rsidP="006C0D06">
            <w:pPr>
              <w:pStyle w:val="AAAQuestions"/>
              <w:ind w:left="720"/>
            </w:pPr>
          </w:p>
          <w:p w:rsidR="006C0D06" w:rsidRPr="006C0D06" w:rsidRDefault="006C0D06" w:rsidP="00F86A15">
            <w:pPr>
              <w:pStyle w:val="AAAQuestions"/>
              <w:numPr>
                <w:ilvl w:val="0"/>
                <w:numId w:val="14"/>
              </w:numPr>
            </w:pPr>
            <w:r w:rsidRPr="006C0D06">
              <w:rPr>
                <w:lang w:val="en-AU"/>
              </w:rPr>
              <w:t>Outline the historical significance of the Maralinga and the Mabo case.</w:t>
            </w:r>
          </w:p>
          <w:p w:rsidR="006C0D06" w:rsidRDefault="006C0D06" w:rsidP="006C0D06">
            <w:pPr>
              <w:pStyle w:val="AAAQuestions"/>
              <w:ind w:left="720"/>
            </w:pPr>
          </w:p>
          <w:p w:rsidR="006C0D06" w:rsidRPr="006C0D06" w:rsidRDefault="006C0D06" w:rsidP="006C0D06">
            <w:pPr>
              <w:pStyle w:val="AAAQuestions"/>
              <w:numPr>
                <w:ilvl w:val="0"/>
                <w:numId w:val="14"/>
              </w:numPr>
            </w:pPr>
            <w:r w:rsidRPr="006C0D06">
              <w:t>How can cultural shock affect Aboriginal and Torres Strait Islander people?</w:t>
            </w:r>
          </w:p>
          <w:p w:rsidR="006C0D06" w:rsidRDefault="006C0D06" w:rsidP="006C0D06">
            <w:pPr>
              <w:pStyle w:val="AAAQuestions"/>
              <w:ind w:left="720"/>
            </w:pPr>
          </w:p>
          <w:p w:rsidR="006C0D06" w:rsidRDefault="006C0D06" w:rsidP="00F86A15">
            <w:pPr>
              <w:pStyle w:val="AAAQuestions"/>
              <w:numPr>
                <w:ilvl w:val="0"/>
                <w:numId w:val="14"/>
              </w:numPr>
            </w:pPr>
            <w:r w:rsidRPr="006C0D06">
              <w:rPr>
                <w:lang w:val="en-AU"/>
              </w:rPr>
              <w:t>What aspects of Aboriginal and Torres Strait Islander culture are diverse?</w:t>
            </w:r>
          </w:p>
          <w:p w:rsidR="006C0D06" w:rsidRDefault="006C0D06" w:rsidP="006C0D06">
            <w:pPr>
              <w:pStyle w:val="AAAQuestions"/>
            </w:pPr>
          </w:p>
          <w:p w:rsidR="006C0D06" w:rsidRPr="006C0D06" w:rsidRDefault="006C0D06" w:rsidP="006C0D06">
            <w:pPr>
              <w:pStyle w:val="AAAQuestions"/>
              <w:numPr>
                <w:ilvl w:val="0"/>
                <w:numId w:val="14"/>
              </w:numPr>
            </w:pPr>
            <w:r w:rsidRPr="006C0D06">
              <w:t>What are some of the key beliefs of Aboriginal and Torres Strait Islander people?</w:t>
            </w:r>
          </w:p>
          <w:p w:rsidR="006C0D06" w:rsidRDefault="006C0D06" w:rsidP="006C0D06">
            <w:pPr>
              <w:pStyle w:val="AAAQuestions"/>
              <w:ind w:left="720"/>
            </w:pPr>
          </w:p>
          <w:p w:rsidR="005F2A28" w:rsidRDefault="005F2A28" w:rsidP="00F86A15">
            <w:pPr>
              <w:pStyle w:val="AAAQuestions"/>
              <w:numPr>
                <w:ilvl w:val="0"/>
                <w:numId w:val="14"/>
              </w:numPr>
            </w:pPr>
            <w:r>
              <w:t>What is "Women's and Men's Business"?</w:t>
            </w:r>
          </w:p>
          <w:p w:rsidR="005F2A28" w:rsidRDefault="005F2A28" w:rsidP="005F2A28">
            <w:pPr>
              <w:pStyle w:val="AAAQuestions"/>
              <w:ind w:left="720"/>
            </w:pPr>
          </w:p>
          <w:p w:rsidR="005F2A28" w:rsidRDefault="005F2A28" w:rsidP="00F86A15">
            <w:pPr>
              <w:pStyle w:val="AAAQuestions"/>
              <w:numPr>
                <w:ilvl w:val="0"/>
                <w:numId w:val="14"/>
              </w:numPr>
            </w:pPr>
            <w:r>
              <w:t>What is mean by "Sorry business" and what protocols apply to it?</w:t>
            </w:r>
          </w:p>
          <w:p w:rsidR="005F2A28" w:rsidRDefault="005F2A28" w:rsidP="005F2A28">
            <w:pPr>
              <w:pStyle w:val="AAAQuestions"/>
              <w:ind w:left="720"/>
            </w:pPr>
          </w:p>
          <w:p w:rsidR="005F2A28" w:rsidRDefault="005F2A28" w:rsidP="00F86A15">
            <w:pPr>
              <w:pStyle w:val="AAAQuestions"/>
              <w:numPr>
                <w:ilvl w:val="0"/>
                <w:numId w:val="14"/>
              </w:numPr>
            </w:pPr>
            <w:r>
              <w:lastRenderedPageBreak/>
              <w:t>What laws exist to prevent racism and discrimination and what are their stipulations?</w:t>
            </w:r>
          </w:p>
          <w:p w:rsidR="005F2A28" w:rsidRDefault="005F2A28" w:rsidP="005F2A28">
            <w:pPr>
              <w:pStyle w:val="AAAQuestions"/>
            </w:pPr>
          </w:p>
          <w:p w:rsidR="005F2A28" w:rsidRDefault="005F2A28" w:rsidP="00F86A15">
            <w:pPr>
              <w:pStyle w:val="AAAQuestions"/>
              <w:numPr>
                <w:ilvl w:val="0"/>
                <w:numId w:val="14"/>
              </w:numPr>
            </w:pPr>
            <w:r>
              <w:t>What key legislation affec</w:t>
            </w:r>
            <w:r w:rsidR="00517B7A">
              <w:t>ts Aboriginal and Torres S</w:t>
            </w:r>
            <w:r>
              <w:t>trait Islander people?</w:t>
            </w:r>
          </w:p>
          <w:p w:rsidR="00C229BF" w:rsidRPr="00C229BF" w:rsidRDefault="00C229BF" w:rsidP="00C229BF">
            <w:pPr>
              <w:pStyle w:val="AAAQuestions"/>
              <w:ind w:left="720"/>
            </w:pPr>
          </w:p>
          <w:p w:rsidR="00C229BF" w:rsidRDefault="00C229BF" w:rsidP="00F86A15">
            <w:pPr>
              <w:pStyle w:val="AAAQuestions"/>
              <w:numPr>
                <w:ilvl w:val="0"/>
                <w:numId w:val="14"/>
              </w:numPr>
            </w:pPr>
            <w:r w:rsidRPr="00C229BF">
              <w:rPr>
                <w:lang w:val="en-AU"/>
              </w:rPr>
              <w:t>How can Aboriginal and/or Torres Strait Islander Health workers, liaison officers and other colleagues be used as a resource to facilitate effective communication within the workplace?</w:t>
            </w:r>
          </w:p>
          <w:p w:rsidR="005F2A28" w:rsidRDefault="005F2A28" w:rsidP="005F2A28">
            <w:pPr>
              <w:pStyle w:val="Answers"/>
              <w:ind w:left="720"/>
              <w:rPr>
                <w:lang w:eastAsia="en-GB"/>
              </w:rPr>
            </w:pPr>
          </w:p>
          <w:p w:rsidR="00431489" w:rsidRPr="00431489" w:rsidRDefault="00431489" w:rsidP="00431489">
            <w:pPr>
              <w:pStyle w:val="AAAQuestions"/>
              <w:numPr>
                <w:ilvl w:val="0"/>
                <w:numId w:val="14"/>
              </w:numPr>
            </w:pPr>
            <w:r w:rsidRPr="00431489">
              <w:t>What are reference groups and how are they used?</w:t>
            </w:r>
          </w:p>
          <w:p w:rsidR="00431489" w:rsidRDefault="00431489" w:rsidP="00431489">
            <w:pPr>
              <w:pStyle w:val="AAAQuestions"/>
              <w:ind w:left="720"/>
            </w:pPr>
          </w:p>
          <w:p w:rsidR="00431489" w:rsidRDefault="00431489" w:rsidP="00F86A15">
            <w:pPr>
              <w:pStyle w:val="AAAQuestions"/>
              <w:numPr>
                <w:ilvl w:val="0"/>
                <w:numId w:val="14"/>
              </w:numPr>
            </w:pPr>
            <w:r w:rsidRPr="00431489">
              <w:rPr>
                <w:lang w:val="en-AU"/>
              </w:rPr>
              <w:t>What strategies can you employ to support the development of effective partnerships between staff, Aboriginal and Torres Strait Islander people and their communities?</w:t>
            </w:r>
          </w:p>
          <w:p w:rsidR="00431489" w:rsidRDefault="00431489" w:rsidP="00431489">
            <w:pPr>
              <w:pStyle w:val="AAAQuestions"/>
              <w:ind w:left="720"/>
            </w:pPr>
          </w:p>
          <w:p w:rsidR="005E2A6A" w:rsidRPr="005E2A6A" w:rsidRDefault="005E2A6A" w:rsidP="004260EA">
            <w:pPr>
              <w:pStyle w:val="AAAQuestions"/>
              <w:numPr>
                <w:ilvl w:val="0"/>
                <w:numId w:val="14"/>
              </w:numPr>
            </w:pPr>
            <w:r w:rsidRPr="005E2A6A">
              <w:rPr>
                <w:lang w:val="en-AU"/>
              </w:rPr>
              <w:t>What factors may contribute to the poor health of Aboriginal and Torres Strait Islander people?</w:t>
            </w:r>
          </w:p>
          <w:p w:rsidR="005E2A6A" w:rsidRDefault="005E2A6A" w:rsidP="005E2A6A">
            <w:pPr>
              <w:pStyle w:val="AAAQuestions"/>
            </w:pPr>
          </w:p>
          <w:p w:rsidR="005E2A6A" w:rsidRPr="005E2A6A" w:rsidRDefault="005E2A6A" w:rsidP="00F86A15">
            <w:pPr>
              <w:pStyle w:val="AAAQuestions"/>
              <w:numPr>
                <w:ilvl w:val="0"/>
                <w:numId w:val="14"/>
              </w:numPr>
            </w:pPr>
            <w:r w:rsidRPr="005E2A6A">
              <w:rPr>
                <w:lang w:val="en-AU"/>
              </w:rPr>
              <w:t>What are some on the common chronic conditions and infectious diseases in Aboriginal and Torres Strait Islander people?</w:t>
            </w:r>
          </w:p>
          <w:p w:rsidR="005E2A6A" w:rsidRDefault="005E2A6A" w:rsidP="005E2A6A">
            <w:pPr>
              <w:pStyle w:val="AAAQuestions"/>
              <w:ind w:left="720"/>
            </w:pPr>
          </w:p>
          <w:p w:rsidR="005F2A28" w:rsidRDefault="005F2A28" w:rsidP="00F86A15">
            <w:pPr>
              <w:pStyle w:val="AAAQuestions"/>
              <w:numPr>
                <w:ilvl w:val="0"/>
                <w:numId w:val="14"/>
              </w:numPr>
            </w:pPr>
            <w:r>
              <w:t>Outline some of the key issues that affect Aboriginal and Torres Strait Islander people, where they are disadvantaged compared to the rest of the Australian population?</w:t>
            </w:r>
          </w:p>
          <w:p w:rsidR="00BF6AE3" w:rsidRPr="00836D4E" w:rsidRDefault="00BF6AE3" w:rsidP="005F0B0D">
            <w:pPr>
              <w:pStyle w:val="Bullets"/>
              <w:numPr>
                <w:ilvl w:val="0"/>
                <w:numId w:val="0"/>
              </w:numPr>
            </w:pPr>
          </w:p>
        </w:tc>
      </w:tr>
    </w:tbl>
    <w:p w:rsidR="00836D4E" w:rsidRDefault="00836D4E" w:rsidP="00DF197C">
      <w:pPr>
        <w:pStyle w:val="NoSpacing"/>
      </w:pPr>
      <w:bookmarkStart w:id="32" w:name="_Toc360142408"/>
    </w:p>
    <w:p w:rsidR="00836D4E" w:rsidRDefault="00836D4E" w:rsidP="00836D4E">
      <w:pPr>
        <w:rPr>
          <w:sz w:val="26"/>
          <w:szCs w:val="26"/>
          <w:lang w:val="en-GB"/>
        </w:rPr>
      </w:pPr>
      <w:r>
        <w:br w:type="page"/>
      </w:r>
    </w:p>
    <w:p w:rsidR="00194597" w:rsidRDefault="00194597" w:rsidP="00194597">
      <w:pPr>
        <w:pStyle w:val="Heading3"/>
      </w:pPr>
      <w:bookmarkStart w:id="33" w:name="_Toc442703469"/>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C46C82" w:rsidP="00DF197C">
            <w:pPr>
              <w:spacing w:after="0"/>
              <w:rPr>
                <w:rFonts w:eastAsia="Times New Roman"/>
                <w:b/>
                <w:bCs/>
                <w:color w:val="000000"/>
              </w:rPr>
            </w:pPr>
            <w:r>
              <w:rPr>
                <w:rFonts w:eastAsia="Times New Roman"/>
                <w:b/>
                <w:bCs/>
                <w:color w:val="000000"/>
              </w:rPr>
              <w:t>2 Hours</w:t>
            </w:r>
          </w:p>
        </w:tc>
      </w:tr>
      <w:tr w:rsidR="0019459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046FA">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DF197C">
            <w:pPr>
              <w:pStyle w:val="NormalBold"/>
            </w:pPr>
            <w:r w:rsidRPr="00194597">
              <w:t>This is a major activity – your instructor will let you know whether you will complete it during class or in your own time.</w:t>
            </w:r>
          </w:p>
          <w:p w:rsidR="008C0415" w:rsidRPr="00194597" w:rsidRDefault="00194597" w:rsidP="00DF197C">
            <w:pPr>
              <w:spacing w:after="120" w:line="240" w:lineRule="auto"/>
              <w:rPr>
                <w:spacing w:val="-2"/>
              </w:rPr>
            </w:pPr>
            <w:r w:rsidRPr="00194597">
              <w:rPr>
                <w:spacing w:val="-2"/>
              </w:rPr>
              <w:t xml:space="preserve">You must individually, </w:t>
            </w:r>
            <w:r w:rsidR="008C0415">
              <w:rPr>
                <w:spacing w:val="-2"/>
              </w:rPr>
              <w:t>answer the following questions in full to show your competency of each element;</w:t>
            </w:r>
          </w:p>
          <w:p w:rsidR="00C46C82" w:rsidRDefault="00C46C82" w:rsidP="00F86A15">
            <w:pPr>
              <w:pStyle w:val="AAAQuestions"/>
              <w:numPr>
                <w:ilvl w:val="0"/>
                <w:numId w:val="15"/>
              </w:numPr>
            </w:pPr>
            <w:r>
              <w:t>What are some of differences between Aboriginal and/or Torres Strait Islander and mainstream cultures?</w:t>
            </w:r>
          </w:p>
          <w:p w:rsidR="00C46C82" w:rsidRDefault="00C46C82" w:rsidP="00C46C82">
            <w:pPr>
              <w:pStyle w:val="AAAQuestions"/>
            </w:pPr>
          </w:p>
          <w:p w:rsidR="00C46C82" w:rsidRDefault="00C46C82" w:rsidP="00F86A15">
            <w:pPr>
              <w:pStyle w:val="AAAQuestions"/>
              <w:numPr>
                <w:ilvl w:val="0"/>
                <w:numId w:val="15"/>
              </w:numPr>
            </w:pPr>
            <w:r>
              <w:t>What cultural factors may impact on the workplace and what strategies can you use to accommodate these differences?</w:t>
            </w:r>
          </w:p>
          <w:p w:rsidR="00C46C82" w:rsidRDefault="00C46C82" w:rsidP="00C46C82">
            <w:pPr>
              <w:pStyle w:val="Answers"/>
            </w:pPr>
          </w:p>
          <w:p w:rsidR="00C46C82" w:rsidRDefault="00C46C82" w:rsidP="00F86A15">
            <w:pPr>
              <w:pStyle w:val="AAAQuestions"/>
              <w:numPr>
                <w:ilvl w:val="0"/>
                <w:numId w:val="15"/>
              </w:numPr>
            </w:pPr>
            <w:r>
              <w:t>What policies may need to be adapted to make the workplace culturally safe? What work practices may need to be adapted accordingly?</w:t>
            </w:r>
          </w:p>
          <w:p w:rsidR="00C46C82" w:rsidRDefault="00C46C82" w:rsidP="00C46C82">
            <w:pPr>
              <w:pStyle w:val="AAAQuestions"/>
            </w:pPr>
          </w:p>
          <w:p w:rsidR="00C46C82" w:rsidRDefault="00C46C82" w:rsidP="00F86A15">
            <w:pPr>
              <w:pStyle w:val="AAAQuestions"/>
              <w:numPr>
                <w:ilvl w:val="0"/>
                <w:numId w:val="15"/>
              </w:numPr>
            </w:pPr>
            <w:r>
              <w:t>What strategies might you need to use to communicate effectiv</w:t>
            </w:r>
            <w:r w:rsidR="00517B7A">
              <w:t>ely with Aboriginal and Torres S</w:t>
            </w:r>
            <w:r>
              <w:t>trait Islander people?</w:t>
            </w:r>
          </w:p>
          <w:p w:rsidR="00C46C82" w:rsidRDefault="00C46C82" w:rsidP="00C46C82">
            <w:pPr>
              <w:pStyle w:val="AAAQuestions"/>
            </w:pPr>
          </w:p>
          <w:p w:rsidR="00C46C82" w:rsidRDefault="00C46C82" w:rsidP="00F86A15">
            <w:pPr>
              <w:pStyle w:val="AAAQuestions"/>
              <w:numPr>
                <w:ilvl w:val="0"/>
                <w:numId w:val="15"/>
              </w:numPr>
            </w:pPr>
            <w:r>
              <w:t>What things are generally required to ensure cultural safety in the workplace?</w:t>
            </w:r>
          </w:p>
          <w:p w:rsidR="00C46C82" w:rsidRDefault="00C46C82" w:rsidP="00C46C82">
            <w:pPr>
              <w:pStyle w:val="AAAQuestions"/>
            </w:pPr>
          </w:p>
          <w:p w:rsidR="00C46C82" w:rsidRDefault="00C46C82" w:rsidP="00F86A15">
            <w:pPr>
              <w:pStyle w:val="AAAQuestions"/>
              <w:numPr>
                <w:ilvl w:val="0"/>
                <w:numId w:val="15"/>
              </w:numPr>
            </w:pPr>
            <w:r>
              <w:t xml:space="preserve">What </w:t>
            </w:r>
            <w:proofErr w:type="gramStart"/>
            <w:r>
              <w:t>was</w:t>
            </w:r>
            <w:proofErr w:type="gramEnd"/>
            <w:r>
              <w:t xml:space="preserve"> the </w:t>
            </w:r>
            <w:bookmarkStart w:id="34" w:name="_Toc393187605"/>
            <w:r>
              <w:t>National Aboriginal and Torres Strait Islander Health Plan Development Process</w:t>
            </w:r>
            <w:bookmarkEnd w:id="34"/>
            <w:r>
              <w:t>? What did it aim to achieve?</w:t>
            </w:r>
          </w:p>
          <w:p w:rsidR="00C46C82" w:rsidRPr="00890C1B" w:rsidRDefault="00C46C82" w:rsidP="00C46C82">
            <w:pPr>
              <w:pStyle w:val="AAAQuestions"/>
            </w:pPr>
          </w:p>
          <w:p w:rsidR="00C46C82" w:rsidRDefault="00C46C82" w:rsidP="00F86A15">
            <w:pPr>
              <w:pStyle w:val="AAAQuestions"/>
              <w:numPr>
                <w:ilvl w:val="0"/>
                <w:numId w:val="15"/>
              </w:numPr>
            </w:pPr>
            <w:r>
              <w:t>What factors need to be taken into consideration when delivering health care, services and programs (with regards to cultural safety)?</w:t>
            </w:r>
          </w:p>
          <w:p w:rsidR="00C46C82" w:rsidRDefault="00C46C82" w:rsidP="00C46C82">
            <w:pPr>
              <w:pStyle w:val="AAAQuestions"/>
            </w:pPr>
          </w:p>
          <w:p w:rsidR="00C46C82" w:rsidRDefault="00C46C82" w:rsidP="00F86A15">
            <w:pPr>
              <w:pStyle w:val="AAAQuestions"/>
              <w:numPr>
                <w:ilvl w:val="0"/>
                <w:numId w:val="15"/>
              </w:numPr>
            </w:pPr>
            <w:r>
              <w:t xml:space="preserve">What benefits will effective partnerships between </w:t>
            </w:r>
            <w:r w:rsidRPr="00315011">
              <w:t>staff, Aboriginal and Torres Strait Islander people and their communities</w:t>
            </w:r>
            <w:r>
              <w:t xml:space="preserve"> provide?</w:t>
            </w:r>
          </w:p>
          <w:p w:rsidR="003F77AE" w:rsidRDefault="003F77AE" w:rsidP="003F77AE">
            <w:pPr>
              <w:pStyle w:val="AAAQuestions"/>
              <w:ind w:left="720"/>
            </w:pPr>
          </w:p>
          <w:p w:rsidR="003F77AE" w:rsidRDefault="003F77AE" w:rsidP="00F86A15">
            <w:pPr>
              <w:pStyle w:val="AAAQuestions"/>
              <w:numPr>
                <w:ilvl w:val="0"/>
                <w:numId w:val="15"/>
              </w:numPr>
            </w:pPr>
            <w:r>
              <w:t>How should cultural safety strategies be evaluated and who should be involved in this process?</w:t>
            </w:r>
          </w:p>
          <w:p w:rsidR="00B33E0E" w:rsidRPr="00412A4D" w:rsidRDefault="00B33E0E" w:rsidP="00C46C82">
            <w:pPr>
              <w:pStyle w:val="Answers"/>
              <w:ind w:left="1080"/>
            </w:pPr>
          </w:p>
        </w:tc>
      </w:tr>
    </w:tbl>
    <w:p w:rsidR="00194597" w:rsidRPr="00BB228A" w:rsidRDefault="00194597" w:rsidP="00BB228A">
      <w:pPr>
        <w:rPr>
          <w:lang w:val="en-GB" w:eastAsia="en-GB"/>
        </w:rPr>
      </w:pPr>
    </w:p>
    <w:sectPr w:rsidR="00194597" w:rsidRPr="00BB228A"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BF5" w:rsidRDefault="00027BF5" w:rsidP="00665202">
      <w:pPr>
        <w:spacing w:after="0" w:line="240" w:lineRule="auto"/>
      </w:pPr>
      <w:r>
        <w:separator/>
      </w:r>
    </w:p>
  </w:endnote>
  <w:endnote w:type="continuationSeparator" w:id="0">
    <w:p w:rsidR="00027BF5" w:rsidRDefault="00027BF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BF5" w:rsidRDefault="00027BF5" w:rsidP="00665202">
      <w:pPr>
        <w:spacing w:after="0" w:line="240" w:lineRule="auto"/>
      </w:pPr>
      <w:r>
        <w:separator/>
      </w:r>
    </w:p>
  </w:footnote>
  <w:footnote w:type="continuationSeparator" w:id="0">
    <w:p w:rsidR="00027BF5" w:rsidRDefault="00027BF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BF5" w:rsidRDefault="00027BF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D56C2" w:rsidRPr="00DD56C2">
      <w:rPr>
        <w:b/>
        <w:noProof/>
      </w:rPr>
      <w:t>23</w:t>
    </w:r>
    <w:r>
      <w:rPr>
        <w:b/>
        <w:noProof/>
      </w:rPr>
      <w:fldChar w:fldCharType="end"/>
    </w:r>
  </w:p>
  <w:p w:rsidR="00027BF5" w:rsidRDefault="00027B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A913B2"/>
    <w:multiLevelType w:val="hybridMultilevel"/>
    <w:tmpl w:val="6E646F6A"/>
    <w:lvl w:ilvl="0" w:tplc="0C090003">
      <w:start w:val="1"/>
      <w:numFmt w:val="bullet"/>
      <w:lvlText w:val="o"/>
      <w:lvlJc w:val="left"/>
      <w:pPr>
        <w:ind w:left="1244" w:hanging="360"/>
      </w:pPr>
      <w:rPr>
        <w:rFonts w:ascii="Courier New" w:hAnsi="Courier New" w:cs="Courier New" w:hint="default"/>
      </w:rPr>
    </w:lvl>
    <w:lvl w:ilvl="1" w:tplc="B7104EE2">
      <w:start w:val="1"/>
      <w:numFmt w:val="bullet"/>
      <w:lvlText w:val="o"/>
      <w:lvlJc w:val="left"/>
      <w:pPr>
        <w:ind w:left="1244" w:hanging="360"/>
      </w:pPr>
      <w:rPr>
        <w:rFonts w:ascii="Courier New" w:hAnsi="Courier New" w:cs="Courier New" w:hint="default"/>
      </w:rPr>
    </w:lvl>
    <w:lvl w:ilvl="2" w:tplc="C9CE6DE4">
      <w:start w:val="1"/>
      <w:numFmt w:val="bullet"/>
      <w:lvlText w:val=""/>
      <w:lvlJc w:val="left"/>
      <w:pPr>
        <w:ind w:left="3479"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nsid w:val="067903F1"/>
    <w:multiLevelType w:val="hybridMultilevel"/>
    <w:tmpl w:val="AB72D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F84919"/>
    <w:multiLevelType w:val="multilevel"/>
    <w:tmpl w:val="807200C6"/>
    <w:lvl w:ilvl="0">
      <w:start w:val="1"/>
      <w:numFmt w:val="bullet"/>
      <w:lvlText w:val="o"/>
      <w:lvlJc w:val="left"/>
      <w:pPr>
        <w:tabs>
          <w:tab w:val="num" w:pos="1244"/>
        </w:tabs>
        <w:ind w:left="1244"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A767B9"/>
    <w:multiLevelType w:val="hybridMultilevel"/>
    <w:tmpl w:val="D3BA2048"/>
    <w:lvl w:ilvl="0" w:tplc="F1B42CE8">
      <w:start w:val="1"/>
      <w:numFmt w:val="decimal"/>
      <w:lvlText w:val="%1."/>
      <w:lvlJc w:val="left"/>
      <w:pPr>
        <w:ind w:left="535" w:hanging="360"/>
      </w:pPr>
      <w:rPr>
        <w:rFonts w:ascii="Calibri" w:hAnsi="Calibri" w:hint="default"/>
        <w:color w:val="FF0000"/>
        <w:sz w:val="22"/>
      </w:rPr>
    </w:lvl>
    <w:lvl w:ilvl="1" w:tplc="0C090003">
      <w:start w:val="1"/>
      <w:numFmt w:val="bullet"/>
      <w:lvlText w:val="o"/>
      <w:lvlJc w:val="left"/>
      <w:pPr>
        <w:ind w:left="1255" w:hanging="360"/>
      </w:pPr>
      <w:rPr>
        <w:rFonts w:ascii="Courier New" w:hAnsi="Courier New" w:cs="Courier New" w:hint="default"/>
      </w:rPr>
    </w:lvl>
    <w:lvl w:ilvl="2" w:tplc="0C09001B" w:tentative="1">
      <w:start w:val="1"/>
      <w:numFmt w:val="lowerRoman"/>
      <w:lvlText w:val="%3."/>
      <w:lvlJc w:val="right"/>
      <w:pPr>
        <w:ind w:left="1975" w:hanging="180"/>
      </w:pPr>
    </w:lvl>
    <w:lvl w:ilvl="3" w:tplc="0C09000F" w:tentative="1">
      <w:start w:val="1"/>
      <w:numFmt w:val="decimal"/>
      <w:lvlText w:val="%4."/>
      <w:lvlJc w:val="left"/>
      <w:pPr>
        <w:ind w:left="2695" w:hanging="360"/>
      </w:pPr>
    </w:lvl>
    <w:lvl w:ilvl="4" w:tplc="0C090019" w:tentative="1">
      <w:start w:val="1"/>
      <w:numFmt w:val="lowerLetter"/>
      <w:lvlText w:val="%5."/>
      <w:lvlJc w:val="left"/>
      <w:pPr>
        <w:ind w:left="3415" w:hanging="360"/>
      </w:pPr>
    </w:lvl>
    <w:lvl w:ilvl="5" w:tplc="0C09001B" w:tentative="1">
      <w:start w:val="1"/>
      <w:numFmt w:val="lowerRoman"/>
      <w:lvlText w:val="%6."/>
      <w:lvlJc w:val="right"/>
      <w:pPr>
        <w:ind w:left="4135" w:hanging="180"/>
      </w:pPr>
    </w:lvl>
    <w:lvl w:ilvl="6" w:tplc="0C09000F" w:tentative="1">
      <w:start w:val="1"/>
      <w:numFmt w:val="decimal"/>
      <w:lvlText w:val="%7."/>
      <w:lvlJc w:val="left"/>
      <w:pPr>
        <w:ind w:left="4855" w:hanging="360"/>
      </w:pPr>
    </w:lvl>
    <w:lvl w:ilvl="7" w:tplc="0C090019" w:tentative="1">
      <w:start w:val="1"/>
      <w:numFmt w:val="lowerLetter"/>
      <w:lvlText w:val="%8."/>
      <w:lvlJc w:val="left"/>
      <w:pPr>
        <w:ind w:left="5575" w:hanging="360"/>
      </w:pPr>
    </w:lvl>
    <w:lvl w:ilvl="8" w:tplc="0C09001B" w:tentative="1">
      <w:start w:val="1"/>
      <w:numFmt w:val="lowerRoman"/>
      <w:lvlText w:val="%9."/>
      <w:lvlJc w:val="right"/>
      <w:pPr>
        <w:ind w:left="6295" w:hanging="180"/>
      </w:pPr>
    </w:lvl>
  </w:abstractNum>
  <w:abstractNum w:abstractNumId="5">
    <w:nsid w:val="0EAA4E76"/>
    <w:multiLevelType w:val="hybridMultilevel"/>
    <w:tmpl w:val="9B989A2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00119A5"/>
    <w:multiLevelType w:val="hybridMultilevel"/>
    <w:tmpl w:val="5412A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0B4674"/>
    <w:multiLevelType w:val="hybridMultilevel"/>
    <w:tmpl w:val="3BB4F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DB43EB6"/>
    <w:multiLevelType w:val="hybridMultilevel"/>
    <w:tmpl w:val="1EA050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4608A4"/>
    <w:multiLevelType w:val="hybridMultilevel"/>
    <w:tmpl w:val="763E877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3947197"/>
    <w:multiLevelType w:val="hybridMultilevel"/>
    <w:tmpl w:val="D812D00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4335279"/>
    <w:multiLevelType w:val="hybridMultilevel"/>
    <w:tmpl w:val="4BBCC9B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7F866FE"/>
    <w:multiLevelType w:val="hybridMultilevel"/>
    <w:tmpl w:val="E15C1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7374BA9"/>
    <w:multiLevelType w:val="hybridMultilevel"/>
    <w:tmpl w:val="991E7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8C14B1B"/>
    <w:multiLevelType w:val="hybridMultilevel"/>
    <w:tmpl w:val="157C78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DAF6D4A"/>
    <w:multiLevelType w:val="hybridMultilevel"/>
    <w:tmpl w:val="14520EB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7E64C83"/>
    <w:multiLevelType w:val="hybridMultilevel"/>
    <w:tmpl w:val="05943D0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7864ACE"/>
    <w:multiLevelType w:val="hybridMultilevel"/>
    <w:tmpl w:val="EAD0C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E80D72"/>
    <w:multiLevelType w:val="hybridMultilevel"/>
    <w:tmpl w:val="302EE148"/>
    <w:lvl w:ilvl="0" w:tplc="06568832">
      <w:start w:val="1"/>
      <w:numFmt w:val="bullet"/>
      <w:pStyle w:val="Bullets"/>
      <w:lvlText w:val=""/>
      <w:lvlJc w:val="left"/>
      <w:pPr>
        <w:ind w:left="677" w:hanging="360"/>
      </w:pPr>
      <w:rPr>
        <w:rFonts w:ascii="Wingdings" w:hAnsi="Wingdings" w:hint="default"/>
      </w:rPr>
    </w:lvl>
    <w:lvl w:ilvl="1" w:tplc="B7104EE2">
      <w:start w:val="1"/>
      <w:numFmt w:val="bullet"/>
      <w:pStyle w:val="Bullets2"/>
      <w:lvlText w:val="o"/>
      <w:lvlJc w:val="left"/>
      <w:pPr>
        <w:ind w:left="677"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3E27A1F"/>
    <w:multiLevelType w:val="hybridMultilevel"/>
    <w:tmpl w:val="A42A4CDE"/>
    <w:lvl w:ilvl="0" w:tplc="0C09000B">
      <w:start w:val="1"/>
      <w:numFmt w:val="bullet"/>
      <w:lvlText w:val=""/>
      <w:lvlJc w:val="left"/>
      <w:pPr>
        <w:ind w:left="1527"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8801D57"/>
    <w:multiLevelType w:val="hybridMultilevel"/>
    <w:tmpl w:val="72466194"/>
    <w:lvl w:ilvl="0" w:tplc="0C09000B">
      <w:start w:val="1"/>
      <w:numFmt w:val="bullet"/>
      <w:lvlText w:val=""/>
      <w:lvlJc w:val="left"/>
      <w:pPr>
        <w:ind w:left="1604" w:hanging="360"/>
      </w:pPr>
      <w:rPr>
        <w:rFonts w:ascii="Wingdings" w:hAnsi="Wingdings" w:hint="default"/>
      </w:rPr>
    </w:lvl>
    <w:lvl w:ilvl="1" w:tplc="0C090003" w:tentative="1">
      <w:start w:val="1"/>
      <w:numFmt w:val="bullet"/>
      <w:lvlText w:val="o"/>
      <w:lvlJc w:val="left"/>
      <w:pPr>
        <w:ind w:left="2324" w:hanging="360"/>
      </w:pPr>
      <w:rPr>
        <w:rFonts w:ascii="Courier New" w:hAnsi="Courier New" w:cs="Courier New" w:hint="default"/>
      </w:rPr>
    </w:lvl>
    <w:lvl w:ilvl="2" w:tplc="0C090005" w:tentative="1">
      <w:start w:val="1"/>
      <w:numFmt w:val="bullet"/>
      <w:lvlText w:val=""/>
      <w:lvlJc w:val="left"/>
      <w:pPr>
        <w:ind w:left="3044" w:hanging="360"/>
      </w:pPr>
      <w:rPr>
        <w:rFonts w:ascii="Wingdings" w:hAnsi="Wingdings" w:hint="default"/>
      </w:rPr>
    </w:lvl>
    <w:lvl w:ilvl="3" w:tplc="0C090001" w:tentative="1">
      <w:start w:val="1"/>
      <w:numFmt w:val="bullet"/>
      <w:lvlText w:val=""/>
      <w:lvlJc w:val="left"/>
      <w:pPr>
        <w:ind w:left="3764" w:hanging="360"/>
      </w:pPr>
      <w:rPr>
        <w:rFonts w:ascii="Symbol" w:hAnsi="Symbol" w:hint="default"/>
      </w:rPr>
    </w:lvl>
    <w:lvl w:ilvl="4" w:tplc="0C090003" w:tentative="1">
      <w:start w:val="1"/>
      <w:numFmt w:val="bullet"/>
      <w:lvlText w:val="o"/>
      <w:lvlJc w:val="left"/>
      <w:pPr>
        <w:ind w:left="4484" w:hanging="360"/>
      </w:pPr>
      <w:rPr>
        <w:rFonts w:ascii="Courier New" w:hAnsi="Courier New" w:cs="Courier New" w:hint="default"/>
      </w:rPr>
    </w:lvl>
    <w:lvl w:ilvl="5" w:tplc="0C090005" w:tentative="1">
      <w:start w:val="1"/>
      <w:numFmt w:val="bullet"/>
      <w:lvlText w:val=""/>
      <w:lvlJc w:val="left"/>
      <w:pPr>
        <w:ind w:left="5204" w:hanging="360"/>
      </w:pPr>
      <w:rPr>
        <w:rFonts w:ascii="Wingdings" w:hAnsi="Wingdings" w:hint="default"/>
      </w:rPr>
    </w:lvl>
    <w:lvl w:ilvl="6" w:tplc="0C090001" w:tentative="1">
      <w:start w:val="1"/>
      <w:numFmt w:val="bullet"/>
      <w:lvlText w:val=""/>
      <w:lvlJc w:val="left"/>
      <w:pPr>
        <w:ind w:left="5924" w:hanging="360"/>
      </w:pPr>
      <w:rPr>
        <w:rFonts w:ascii="Symbol" w:hAnsi="Symbol" w:hint="default"/>
      </w:rPr>
    </w:lvl>
    <w:lvl w:ilvl="7" w:tplc="0C090003" w:tentative="1">
      <w:start w:val="1"/>
      <w:numFmt w:val="bullet"/>
      <w:lvlText w:val="o"/>
      <w:lvlJc w:val="left"/>
      <w:pPr>
        <w:ind w:left="6644" w:hanging="360"/>
      </w:pPr>
      <w:rPr>
        <w:rFonts w:ascii="Courier New" w:hAnsi="Courier New" w:cs="Courier New" w:hint="default"/>
      </w:rPr>
    </w:lvl>
    <w:lvl w:ilvl="8" w:tplc="0C090005" w:tentative="1">
      <w:start w:val="1"/>
      <w:numFmt w:val="bullet"/>
      <w:lvlText w:val=""/>
      <w:lvlJc w:val="left"/>
      <w:pPr>
        <w:ind w:left="7364" w:hanging="360"/>
      </w:pPr>
      <w:rPr>
        <w:rFonts w:ascii="Wingdings" w:hAnsi="Wingdings" w:hint="default"/>
      </w:rPr>
    </w:lvl>
  </w:abstractNum>
  <w:abstractNum w:abstractNumId="29">
    <w:nsid w:val="7A59784F"/>
    <w:multiLevelType w:val="hybridMultilevel"/>
    <w:tmpl w:val="5D1ED9C8"/>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DFC6F2A"/>
    <w:multiLevelType w:val="hybridMultilevel"/>
    <w:tmpl w:val="BD18C13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2">
    <w:nsid w:val="7FB80502"/>
    <w:multiLevelType w:val="hybridMultilevel"/>
    <w:tmpl w:val="5BFA18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2"/>
  </w:num>
  <w:num w:numId="5">
    <w:abstractNumId w:val="0"/>
  </w:num>
  <w:num w:numId="6">
    <w:abstractNumId w:val="16"/>
  </w:num>
  <w:num w:numId="7">
    <w:abstractNumId w:val="26"/>
  </w:num>
  <w:num w:numId="8">
    <w:abstractNumId w:val="10"/>
  </w:num>
  <w:num w:numId="9">
    <w:abstractNumId w:val="17"/>
  </w:num>
  <w:num w:numId="10">
    <w:abstractNumId w:val="31"/>
    <w:lvlOverride w:ilvl="0">
      <w:startOverride w:val="1"/>
    </w:lvlOverride>
  </w:num>
  <w:num w:numId="11">
    <w:abstractNumId w:val="20"/>
    <w:lvlOverride w:ilvl="0">
      <w:startOverride w:val="1"/>
    </w:lvlOverride>
  </w:num>
  <w:num w:numId="12">
    <w:abstractNumId w:val="7"/>
  </w:num>
  <w:num w:numId="13">
    <w:abstractNumId w:val="8"/>
  </w:num>
  <w:num w:numId="14">
    <w:abstractNumId w:val="6"/>
  </w:num>
  <w:num w:numId="15">
    <w:abstractNumId w:val="14"/>
  </w:num>
  <w:num w:numId="16">
    <w:abstractNumId w:val="18"/>
  </w:num>
  <w:num w:numId="17">
    <w:abstractNumId w:val="25"/>
  </w:num>
  <w:num w:numId="18">
    <w:abstractNumId w:val="26"/>
  </w:num>
  <w:num w:numId="19">
    <w:abstractNumId w:val="26"/>
  </w:num>
  <w:num w:numId="20">
    <w:abstractNumId w:val="2"/>
  </w:num>
  <w:num w:numId="21">
    <w:abstractNumId w:val="3"/>
  </w:num>
  <w:num w:numId="22">
    <w:abstractNumId w:val="26"/>
  </w:num>
  <w:num w:numId="23">
    <w:abstractNumId w:val="26"/>
  </w:num>
  <w:num w:numId="24">
    <w:abstractNumId w:val="26"/>
  </w:num>
  <w:num w:numId="25">
    <w:abstractNumId w:val="19"/>
  </w:num>
  <w:num w:numId="26">
    <w:abstractNumId w:val="4"/>
  </w:num>
  <w:num w:numId="27">
    <w:abstractNumId w:val="30"/>
  </w:num>
  <w:num w:numId="28">
    <w:abstractNumId w:val="12"/>
  </w:num>
  <w:num w:numId="29">
    <w:abstractNumId w:val="9"/>
  </w:num>
  <w:num w:numId="30">
    <w:abstractNumId w:val="27"/>
  </w:num>
  <w:num w:numId="31">
    <w:abstractNumId w:val="28"/>
  </w:num>
  <w:num w:numId="32">
    <w:abstractNumId w:val="32"/>
  </w:num>
  <w:num w:numId="33">
    <w:abstractNumId w:val="24"/>
  </w:num>
  <w:num w:numId="34">
    <w:abstractNumId w:val="5"/>
  </w:num>
  <w:num w:numId="35">
    <w:abstractNumId w:val="26"/>
    <w:lvlOverride w:ilvl="0"/>
    <w:lvlOverride w:ilvl="1"/>
    <w:lvlOverride w:ilvl="2"/>
    <w:lvlOverride w:ilvl="3"/>
    <w:lvlOverride w:ilvl="4"/>
    <w:lvlOverride w:ilvl="5"/>
    <w:lvlOverride w:ilvl="6"/>
    <w:lvlOverride w:ilvl="7"/>
    <w:lvlOverride w:ilvl="8"/>
  </w:num>
  <w:num w:numId="36">
    <w:abstractNumId w:val="1"/>
  </w:num>
  <w:num w:numId="37">
    <w:abstractNumId w:val="29"/>
  </w:num>
  <w:num w:numId="38">
    <w:abstractNumId w:val="21"/>
  </w:num>
  <w:num w:numId="3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638C"/>
    <w:rsid w:val="00023ED3"/>
    <w:rsid w:val="0002452A"/>
    <w:rsid w:val="0002479C"/>
    <w:rsid w:val="00026C6F"/>
    <w:rsid w:val="00026C83"/>
    <w:rsid w:val="00027BF5"/>
    <w:rsid w:val="00033A73"/>
    <w:rsid w:val="000361F2"/>
    <w:rsid w:val="00041BCF"/>
    <w:rsid w:val="0004240C"/>
    <w:rsid w:val="00044D54"/>
    <w:rsid w:val="00052605"/>
    <w:rsid w:val="00054E4A"/>
    <w:rsid w:val="00061602"/>
    <w:rsid w:val="00064655"/>
    <w:rsid w:val="00064A29"/>
    <w:rsid w:val="000719F6"/>
    <w:rsid w:val="00072084"/>
    <w:rsid w:val="00076C2D"/>
    <w:rsid w:val="00077CB5"/>
    <w:rsid w:val="00080DC3"/>
    <w:rsid w:val="000830CA"/>
    <w:rsid w:val="000841B1"/>
    <w:rsid w:val="00096CCE"/>
    <w:rsid w:val="000A338E"/>
    <w:rsid w:val="000A7851"/>
    <w:rsid w:val="000B2B88"/>
    <w:rsid w:val="000B394E"/>
    <w:rsid w:val="000B5D02"/>
    <w:rsid w:val="000B6DEF"/>
    <w:rsid w:val="000B7E01"/>
    <w:rsid w:val="000C0963"/>
    <w:rsid w:val="000C7E70"/>
    <w:rsid w:val="000D06B1"/>
    <w:rsid w:val="000D3655"/>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A42"/>
    <w:rsid w:val="001408CB"/>
    <w:rsid w:val="00142D9F"/>
    <w:rsid w:val="00143428"/>
    <w:rsid w:val="00144B5D"/>
    <w:rsid w:val="00147C88"/>
    <w:rsid w:val="00150471"/>
    <w:rsid w:val="00154F20"/>
    <w:rsid w:val="00156226"/>
    <w:rsid w:val="00157AAC"/>
    <w:rsid w:val="00157DE1"/>
    <w:rsid w:val="00162A9C"/>
    <w:rsid w:val="00166B13"/>
    <w:rsid w:val="0017619C"/>
    <w:rsid w:val="001774A8"/>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26960"/>
    <w:rsid w:val="00230AA2"/>
    <w:rsid w:val="00232099"/>
    <w:rsid w:val="0024050B"/>
    <w:rsid w:val="002411D9"/>
    <w:rsid w:val="0024171E"/>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9F7"/>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2D8B"/>
    <w:rsid w:val="00333321"/>
    <w:rsid w:val="00350746"/>
    <w:rsid w:val="003565C1"/>
    <w:rsid w:val="00361C50"/>
    <w:rsid w:val="00371DA3"/>
    <w:rsid w:val="0037343F"/>
    <w:rsid w:val="003735A8"/>
    <w:rsid w:val="00373A25"/>
    <w:rsid w:val="00376B55"/>
    <w:rsid w:val="00387877"/>
    <w:rsid w:val="00387D82"/>
    <w:rsid w:val="00390924"/>
    <w:rsid w:val="00390D8E"/>
    <w:rsid w:val="0039111F"/>
    <w:rsid w:val="00392B87"/>
    <w:rsid w:val="00394157"/>
    <w:rsid w:val="0039574A"/>
    <w:rsid w:val="003C143D"/>
    <w:rsid w:val="003C417F"/>
    <w:rsid w:val="003C6578"/>
    <w:rsid w:val="003C77F6"/>
    <w:rsid w:val="003D050D"/>
    <w:rsid w:val="003D1E17"/>
    <w:rsid w:val="003D76E3"/>
    <w:rsid w:val="003E1451"/>
    <w:rsid w:val="003E17FF"/>
    <w:rsid w:val="003E750D"/>
    <w:rsid w:val="003F185B"/>
    <w:rsid w:val="003F199D"/>
    <w:rsid w:val="003F24B8"/>
    <w:rsid w:val="003F77AE"/>
    <w:rsid w:val="00405B7E"/>
    <w:rsid w:val="00412A4D"/>
    <w:rsid w:val="0041315B"/>
    <w:rsid w:val="00424A89"/>
    <w:rsid w:val="004260EA"/>
    <w:rsid w:val="00426CE8"/>
    <w:rsid w:val="00431489"/>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65B"/>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B7A"/>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68D6"/>
    <w:rsid w:val="00567744"/>
    <w:rsid w:val="00570AC7"/>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698"/>
    <w:rsid w:val="005A475E"/>
    <w:rsid w:val="005A71EE"/>
    <w:rsid w:val="005B5763"/>
    <w:rsid w:val="005B5B85"/>
    <w:rsid w:val="005C4AB1"/>
    <w:rsid w:val="005C6626"/>
    <w:rsid w:val="005D176F"/>
    <w:rsid w:val="005D3551"/>
    <w:rsid w:val="005D560F"/>
    <w:rsid w:val="005D7B4E"/>
    <w:rsid w:val="005E1A8A"/>
    <w:rsid w:val="005E2A6A"/>
    <w:rsid w:val="005F070C"/>
    <w:rsid w:val="005F0B0D"/>
    <w:rsid w:val="005F2A2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6DB"/>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0D06"/>
    <w:rsid w:val="006C7C83"/>
    <w:rsid w:val="006D2424"/>
    <w:rsid w:val="006D35D2"/>
    <w:rsid w:val="006D3A49"/>
    <w:rsid w:val="006D3D85"/>
    <w:rsid w:val="006D4134"/>
    <w:rsid w:val="006E1D0E"/>
    <w:rsid w:val="006E517F"/>
    <w:rsid w:val="006F369E"/>
    <w:rsid w:val="006F5C52"/>
    <w:rsid w:val="006F717E"/>
    <w:rsid w:val="00704072"/>
    <w:rsid w:val="00715D40"/>
    <w:rsid w:val="00721686"/>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C4C"/>
    <w:rsid w:val="00783E89"/>
    <w:rsid w:val="00785BDF"/>
    <w:rsid w:val="00786170"/>
    <w:rsid w:val="00793648"/>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7F2DAE"/>
    <w:rsid w:val="00800FEF"/>
    <w:rsid w:val="00801237"/>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36D4E"/>
    <w:rsid w:val="00840DF5"/>
    <w:rsid w:val="008415BE"/>
    <w:rsid w:val="00843573"/>
    <w:rsid w:val="00846F40"/>
    <w:rsid w:val="00852160"/>
    <w:rsid w:val="00876FAB"/>
    <w:rsid w:val="00877DC0"/>
    <w:rsid w:val="00877F00"/>
    <w:rsid w:val="00880912"/>
    <w:rsid w:val="0088370E"/>
    <w:rsid w:val="008851BD"/>
    <w:rsid w:val="008879B0"/>
    <w:rsid w:val="00892D87"/>
    <w:rsid w:val="0089749A"/>
    <w:rsid w:val="00897F8C"/>
    <w:rsid w:val="008A20F5"/>
    <w:rsid w:val="008A26AB"/>
    <w:rsid w:val="008A40AD"/>
    <w:rsid w:val="008B17C9"/>
    <w:rsid w:val="008B2057"/>
    <w:rsid w:val="008B68D3"/>
    <w:rsid w:val="008B7D9D"/>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6FA"/>
    <w:rsid w:val="009103BD"/>
    <w:rsid w:val="00916C95"/>
    <w:rsid w:val="00920052"/>
    <w:rsid w:val="009267AB"/>
    <w:rsid w:val="009318A2"/>
    <w:rsid w:val="00931D72"/>
    <w:rsid w:val="00931FBF"/>
    <w:rsid w:val="00933BD0"/>
    <w:rsid w:val="00933D19"/>
    <w:rsid w:val="0093696B"/>
    <w:rsid w:val="00936D54"/>
    <w:rsid w:val="00940A12"/>
    <w:rsid w:val="0094133C"/>
    <w:rsid w:val="009448AE"/>
    <w:rsid w:val="00945545"/>
    <w:rsid w:val="00945E3F"/>
    <w:rsid w:val="0095238E"/>
    <w:rsid w:val="00955755"/>
    <w:rsid w:val="00957C51"/>
    <w:rsid w:val="00966632"/>
    <w:rsid w:val="00982FA7"/>
    <w:rsid w:val="00991B70"/>
    <w:rsid w:val="00992229"/>
    <w:rsid w:val="009A18E7"/>
    <w:rsid w:val="009A3399"/>
    <w:rsid w:val="009A7267"/>
    <w:rsid w:val="009C2E36"/>
    <w:rsid w:val="009E3E43"/>
    <w:rsid w:val="009E43E4"/>
    <w:rsid w:val="009E60F3"/>
    <w:rsid w:val="009E6B85"/>
    <w:rsid w:val="009F2B75"/>
    <w:rsid w:val="00A01B54"/>
    <w:rsid w:val="00A04585"/>
    <w:rsid w:val="00A059BA"/>
    <w:rsid w:val="00A06F12"/>
    <w:rsid w:val="00A14493"/>
    <w:rsid w:val="00A16F28"/>
    <w:rsid w:val="00A22EF3"/>
    <w:rsid w:val="00A41C54"/>
    <w:rsid w:val="00A4244E"/>
    <w:rsid w:val="00A50084"/>
    <w:rsid w:val="00A523CF"/>
    <w:rsid w:val="00A539D1"/>
    <w:rsid w:val="00A54914"/>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D49"/>
    <w:rsid w:val="00AA1E8A"/>
    <w:rsid w:val="00AA20CF"/>
    <w:rsid w:val="00AA435B"/>
    <w:rsid w:val="00AA4E2C"/>
    <w:rsid w:val="00AB14A2"/>
    <w:rsid w:val="00AB424E"/>
    <w:rsid w:val="00AB56D0"/>
    <w:rsid w:val="00AC09C2"/>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2FBF"/>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44DA"/>
    <w:rsid w:val="00BB7968"/>
    <w:rsid w:val="00BD42D1"/>
    <w:rsid w:val="00BD52E6"/>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29BF"/>
    <w:rsid w:val="00C2463C"/>
    <w:rsid w:val="00C25DD0"/>
    <w:rsid w:val="00C30240"/>
    <w:rsid w:val="00C30DFF"/>
    <w:rsid w:val="00C32648"/>
    <w:rsid w:val="00C33510"/>
    <w:rsid w:val="00C348B8"/>
    <w:rsid w:val="00C35749"/>
    <w:rsid w:val="00C46C82"/>
    <w:rsid w:val="00C5190E"/>
    <w:rsid w:val="00C52AFA"/>
    <w:rsid w:val="00C61471"/>
    <w:rsid w:val="00C65A63"/>
    <w:rsid w:val="00C666FE"/>
    <w:rsid w:val="00C70F65"/>
    <w:rsid w:val="00C71A8E"/>
    <w:rsid w:val="00C73FA5"/>
    <w:rsid w:val="00C766F7"/>
    <w:rsid w:val="00C776C5"/>
    <w:rsid w:val="00C7797C"/>
    <w:rsid w:val="00C9069F"/>
    <w:rsid w:val="00C90994"/>
    <w:rsid w:val="00C911FD"/>
    <w:rsid w:val="00C91AA2"/>
    <w:rsid w:val="00C920F8"/>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0D4C"/>
    <w:rsid w:val="00D17FBC"/>
    <w:rsid w:val="00D21C4F"/>
    <w:rsid w:val="00D22671"/>
    <w:rsid w:val="00D2723A"/>
    <w:rsid w:val="00D322B8"/>
    <w:rsid w:val="00D3365C"/>
    <w:rsid w:val="00D435A3"/>
    <w:rsid w:val="00D46BF7"/>
    <w:rsid w:val="00D570A3"/>
    <w:rsid w:val="00D60833"/>
    <w:rsid w:val="00D75942"/>
    <w:rsid w:val="00D759F2"/>
    <w:rsid w:val="00D76107"/>
    <w:rsid w:val="00D8241B"/>
    <w:rsid w:val="00D84262"/>
    <w:rsid w:val="00D84758"/>
    <w:rsid w:val="00D87ADC"/>
    <w:rsid w:val="00D933E2"/>
    <w:rsid w:val="00D93AF4"/>
    <w:rsid w:val="00DA563B"/>
    <w:rsid w:val="00DA5B4C"/>
    <w:rsid w:val="00DA7B92"/>
    <w:rsid w:val="00DB00FD"/>
    <w:rsid w:val="00DB1954"/>
    <w:rsid w:val="00DB451A"/>
    <w:rsid w:val="00DB50E0"/>
    <w:rsid w:val="00DB7A70"/>
    <w:rsid w:val="00DC2211"/>
    <w:rsid w:val="00DC45F8"/>
    <w:rsid w:val="00DC6782"/>
    <w:rsid w:val="00DC73D6"/>
    <w:rsid w:val="00DC73FF"/>
    <w:rsid w:val="00DC7E98"/>
    <w:rsid w:val="00DD1D99"/>
    <w:rsid w:val="00DD2B43"/>
    <w:rsid w:val="00DD56C2"/>
    <w:rsid w:val="00DE6B17"/>
    <w:rsid w:val="00DF197C"/>
    <w:rsid w:val="00DF574C"/>
    <w:rsid w:val="00E1543A"/>
    <w:rsid w:val="00E21034"/>
    <w:rsid w:val="00E24FC3"/>
    <w:rsid w:val="00E2586F"/>
    <w:rsid w:val="00E30B2D"/>
    <w:rsid w:val="00E40790"/>
    <w:rsid w:val="00E466B8"/>
    <w:rsid w:val="00E525F8"/>
    <w:rsid w:val="00E55CAE"/>
    <w:rsid w:val="00E56C6C"/>
    <w:rsid w:val="00E62833"/>
    <w:rsid w:val="00E637A7"/>
    <w:rsid w:val="00E649BF"/>
    <w:rsid w:val="00E65006"/>
    <w:rsid w:val="00E73556"/>
    <w:rsid w:val="00E739BD"/>
    <w:rsid w:val="00E74B1B"/>
    <w:rsid w:val="00E77019"/>
    <w:rsid w:val="00E77FD0"/>
    <w:rsid w:val="00E81C09"/>
    <w:rsid w:val="00E84B44"/>
    <w:rsid w:val="00E86630"/>
    <w:rsid w:val="00E92081"/>
    <w:rsid w:val="00E96390"/>
    <w:rsid w:val="00EA1196"/>
    <w:rsid w:val="00EA3945"/>
    <w:rsid w:val="00EA5F42"/>
    <w:rsid w:val="00EA74F8"/>
    <w:rsid w:val="00EB6645"/>
    <w:rsid w:val="00EC10FF"/>
    <w:rsid w:val="00EC1D03"/>
    <w:rsid w:val="00EC4644"/>
    <w:rsid w:val="00EC4CB3"/>
    <w:rsid w:val="00EC758C"/>
    <w:rsid w:val="00ED1D43"/>
    <w:rsid w:val="00EE50CC"/>
    <w:rsid w:val="00EE5E1A"/>
    <w:rsid w:val="00EE653A"/>
    <w:rsid w:val="00EF0C6C"/>
    <w:rsid w:val="00EF4F5A"/>
    <w:rsid w:val="00EF6502"/>
    <w:rsid w:val="00F010B7"/>
    <w:rsid w:val="00F01CDA"/>
    <w:rsid w:val="00F01F69"/>
    <w:rsid w:val="00F034F7"/>
    <w:rsid w:val="00F05131"/>
    <w:rsid w:val="00F061B5"/>
    <w:rsid w:val="00F06A24"/>
    <w:rsid w:val="00F238BF"/>
    <w:rsid w:val="00F24839"/>
    <w:rsid w:val="00F273B4"/>
    <w:rsid w:val="00F35E63"/>
    <w:rsid w:val="00F36871"/>
    <w:rsid w:val="00F37599"/>
    <w:rsid w:val="00F400AE"/>
    <w:rsid w:val="00F45041"/>
    <w:rsid w:val="00F45324"/>
    <w:rsid w:val="00F5578B"/>
    <w:rsid w:val="00F60C1B"/>
    <w:rsid w:val="00F64A5B"/>
    <w:rsid w:val="00F65198"/>
    <w:rsid w:val="00F65DAE"/>
    <w:rsid w:val="00F70765"/>
    <w:rsid w:val="00F76CED"/>
    <w:rsid w:val="00F77FA3"/>
    <w:rsid w:val="00F86A15"/>
    <w:rsid w:val="00FA13E2"/>
    <w:rsid w:val="00FA3D2F"/>
    <w:rsid w:val="00FA45B0"/>
    <w:rsid w:val="00FA5204"/>
    <w:rsid w:val="00FA7B55"/>
    <w:rsid w:val="00FB202E"/>
    <w:rsid w:val="00FB3872"/>
    <w:rsid w:val="00FB4FFC"/>
    <w:rsid w:val="00FC20BB"/>
    <w:rsid w:val="00FC24C4"/>
    <w:rsid w:val="00FC45C6"/>
    <w:rsid w:val="00FC56E4"/>
    <w:rsid w:val="00FD03A2"/>
    <w:rsid w:val="00FD5CD9"/>
    <w:rsid w:val="00FD7382"/>
    <w:rsid w:val="00FD7D15"/>
    <w:rsid w:val="00FE0803"/>
    <w:rsid w:val="00FE3DA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33A73"/>
    <w:pPr>
      <w:numPr>
        <w:numId w:val="22"/>
      </w:numPr>
    </w:pPr>
  </w:style>
  <w:style w:type="character" w:customStyle="1" w:styleId="BulletsChar">
    <w:name w:val="Bullets Char"/>
    <w:basedOn w:val="DefaultParagraphFont"/>
    <w:link w:val="Bullets"/>
    <w:uiPriority w:val="9"/>
    <w:rsid w:val="00033A73"/>
    <w:rPr>
      <w:sz w:val="22"/>
      <w:szCs w:val="22"/>
      <w:lang w:val="en-AU" w:eastAsia="en-US"/>
    </w:rPr>
  </w:style>
  <w:style w:type="paragraph" w:customStyle="1" w:styleId="Bullets2">
    <w:name w:val="Bullets2"/>
    <w:basedOn w:val="Bullets"/>
    <w:link w:val="Bullets2Char"/>
    <w:uiPriority w:val="9"/>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uiPriority w:val="9"/>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uiPriority w:val="9"/>
    <w:qFormat/>
    <w:rsid w:val="00033A73"/>
    <w:pPr>
      <w:numPr>
        <w:numId w:val="0"/>
      </w:numPr>
      <w:spacing w:after="100" w:line="240" w:lineRule="auto"/>
    </w:pPr>
    <w:rPr>
      <w:b/>
    </w:rPr>
  </w:style>
  <w:style w:type="character" w:customStyle="1" w:styleId="BoldBulTightChar0">
    <w:name w:val="BoldBulTight Char"/>
    <w:basedOn w:val="BulletsChar"/>
    <w:link w:val="BoldBulTight0"/>
    <w:uiPriority w:val="9"/>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33A73"/>
    <w:pPr>
      <w:numPr>
        <w:numId w:val="22"/>
      </w:numPr>
    </w:pPr>
  </w:style>
  <w:style w:type="character" w:customStyle="1" w:styleId="BulletsChar">
    <w:name w:val="Bullets Char"/>
    <w:basedOn w:val="DefaultParagraphFont"/>
    <w:link w:val="Bullets"/>
    <w:uiPriority w:val="9"/>
    <w:rsid w:val="00033A73"/>
    <w:rPr>
      <w:sz w:val="22"/>
      <w:szCs w:val="22"/>
      <w:lang w:val="en-AU" w:eastAsia="en-US"/>
    </w:rPr>
  </w:style>
  <w:style w:type="paragraph" w:customStyle="1" w:styleId="Bullets2">
    <w:name w:val="Bullets2"/>
    <w:basedOn w:val="Bullets"/>
    <w:link w:val="Bullets2Char"/>
    <w:uiPriority w:val="9"/>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uiPriority w:val="9"/>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uiPriority w:val="9"/>
    <w:qFormat/>
    <w:rsid w:val="00033A73"/>
    <w:pPr>
      <w:numPr>
        <w:numId w:val="0"/>
      </w:numPr>
      <w:spacing w:after="100" w:line="240" w:lineRule="auto"/>
    </w:pPr>
    <w:rPr>
      <w:b/>
    </w:rPr>
  </w:style>
  <w:style w:type="character" w:customStyle="1" w:styleId="BoldBulTightChar0">
    <w:name w:val="BoldBulTight Char"/>
    <w:basedOn w:val="BulletsChar"/>
    <w:link w:val="BoldBulTight0"/>
    <w:uiPriority w:val="9"/>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59624">
      <w:bodyDiv w:val="1"/>
      <w:marLeft w:val="0"/>
      <w:marRight w:val="0"/>
      <w:marTop w:val="0"/>
      <w:marBottom w:val="0"/>
      <w:divBdr>
        <w:top w:val="none" w:sz="0" w:space="0" w:color="auto"/>
        <w:left w:val="none" w:sz="0" w:space="0" w:color="auto"/>
        <w:bottom w:val="none" w:sz="0" w:space="0" w:color="auto"/>
        <w:right w:val="none" w:sz="0" w:space="0" w:color="auto"/>
      </w:divBdr>
    </w:div>
    <w:div w:id="77561254">
      <w:bodyDiv w:val="1"/>
      <w:marLeft w:val="0"/>
      <w:marRight w:val="0"/>
      <w:marTop w:val="0"/>
      <w:marBottom w:val="0"/>
      <w:divBdr>
        <w:top w:val="none" w:sz="0" w:space="0" w:color="auto"/>
        <w:left w:val="none" w:sz="0" w:space="0" w:color="auto"/>
        <w:bottom w:val="none" w:sz="0" w:space="0" w:color="auto"/>
        <w:right w:val="none" w:sz="0" w:space="0" w:color="auto"/>
      </w:divBdr>
    </w:div>
    <w:div w:id="351420762">
      <w:bodyDiv w:val="1"/>
      <w:marLeft w:val="0"/>
      <w:marRight w:val="0"/>
      <w:marTop w:val="0"/>
      <w:marBottom w:val="0"/>
      <w:divBdr>
        <w:top w:val="none" w:sz="0" w:space="0" w:color="auto"/>
        <w:left w:val="none" w:sz="0" w:space="0" w:color="auto"/>
        <w:bottom w:val="none" w:sz="0" w:space="0" w:color="auto"/>
        <w:right w:val="none" w:sz="0" w:space="0" w:color="auto"/>
      </w:divBdr>
    </w:div>
    <w:div w:id="39015526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31028230">
      <w:bodyDiv w:val="1"/>
      <w:marLeft w:val="0"/>
      <w:marRight w:val="0"/>
      <w:marTop w:val="0"/>
      <w:marBottom w:val="0"/>
      <w:divBdr>
        <w:top w:val="none" w:sz="0" w:space="0" w:color="auto"/>
        <w:left w:val="none" w:sz="0" w:space="0" w:color="auto"/>
        <w:bottom w:val="none" w:sz="0" w:space="0" w:color="auto"/>
        <w:right w:val="none" w:sz="0" w:space="0" w:color="auto"/>
      </w:divBdr>
    </w:div>
    <w:div w:id="946346590">
      <w:bodyDiv w:val="1"/>
      <w:marLeft w:val="0"/>
      <w:marRight w:val="0"/>
      <w:marTop w:val="0"/>
      <w:marBottom w:val="0"/>
      <w:divBdr>
        <w:top w:val="none" w:sz="0" w:space="0" w:color="auto"/>
        <w:left w:val="none" w:sz="0" w:space="0" w:color="auto"/>
        <w:bottom w:val="none" w:sz="0" w:space="0" w:color="auto"/>
        <w:right w:val="none" w:sz="0" w:space="0" w:color="auto"/>
      </w:divBdr>
    </w:div>
    <w:div w:id="970671758">
      <w:bodyDiv w:val="1"/>
      <w:marLeft w:val="0"/>
      <w:marRight w:val="0"/>
      <w:marTop w:val="0"/>
      <w:marBottom w:val="0"/>
      <w:divBdr>
        <w:top w:val="none" w:sz="0" w:space="0" w:color="auto"/>
        <w:left w:val="none" w:sz="0" w:space="0" w:color="auto"/>
        <w:bottom w:val="none" w:sz="0" w:space="0" w:color="auto"/>
        <w:right w:val="none" w:sz="0" w:space="0" w:color="auto"/>
      </w:divBdr>
    </w:div>
    <w:div w:id="984507838">
      <w:bodyDiv w:val="1"/>
      <w:marLeft w:val="0"/>
      <w:marRight w:val="0"/>
      <w:marTop w:val="0"/>
      <w:marBottom w:val="0"/>
      <w:divBdr>
        <w:top w:val="none" w:sz="0" w:space="0" w:color="auto"/>
        <w:left w:val="none" w:sz="0" w:space="0" w:color="auto"/>
        <w:bottom w:val="none" w:sz="0" w:space="0" w:color="auto"/>
        <w:right w:val="none" w:sz="0" w:space="0" w:color="auto"/>
      </w:divBdr>
    </w:div>
    <w:div w:id="1055741975">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69972900">
      <w:bodyDiv w:val="1"/>
      <w:marLeft w:val="0"/>
      <w:marRight w:val="0"/>
      <w:marTop w:val="0"/>
      <w:marBottom w:val="0"/>
      <w:divBdr>
        <w:top w:val="none" w:sz="0" w:space="0" w:color="auto"/>
        <w:left w:val="none" w:sz="0" w:space="0" w:color="auto"/>
        <w:bottom w:val="none" w:sz="0" w:space="0" w:color="auto"/>
        <w:right w:val="none" w:sz="0" w:space="0" w:color="auto"/>
      </w:divBdr>
    </w:div>
    <w:div w:id="1394231043">
      <w:bodyDiv w:val="1"/>
      <w:marLeft w:val="0"/>
      <w:marRight w:val="0"/>
      <w:marTop w:val="0"/>
      <w:marBottom w:val="0"/>
      <w:divBdr>
        <w:top w:val="none" w:sz="0" w:space="0" w:color="auto"/>
        <w:left w:val="none" w:sz="0" w:space="0" w:color="auto"/>
        <w:bottom w:val="none" w:sz="0" w:space="0" w:color="auto"/>
        <w:right w:val="none" w:sz="0" w:space="0" w:color="auto"/>
      </w:divBdr>
    </w:div>
    <w:div w:id="1399208969">
      <w:bodyDiv w:val="1"/>
      <w:marLeft w:val="0"/>
      <w:marRight w:val="0"/>
      <w:marTop w:val="0"/>
      <w:marBottom w:val="0"/>
      <w:divBdr>
        <w:top w:val="none" w:sz="0" w:space="0" w:color="auto"/>
        <w:left w:val="none" w:sz="0" w:space="0" w:color="auto"/>
        <w:bottom w:val="none" w:sz="0" w:space="0" w:color="auto"/>
        <w:right w:val="none" w:sz="0" w:space="0" w:color="auto"/>
      </w:divBdr>
    </w:div>
    <w:div w:id="1577007450">
      <w:bodyDiv w:val="1"/>
      <w:marLeft w:val="0"/>
      <w:marRight w:val="0"/>
      <w:marTop w:val="0"/>
      <w:marBottom w:val="0"/>
      <w:divBdr>
        <w:top w:val="none" w:sz="0" w:space="0" w:color="auto"/>
        <w:left w:val="none" w:sz="0" w:space="0" w:color="auto"/>
        <w:bottom w:val="none" w:sz="0" w:space="0" w:color="auto"/>
        <w:right w:val="none" w:sz="0" w:space="0" w:color="auto"/>
      </w:divBdr>
    </w:div>
    <w:div w:id="1654261579">
      <w:bodyDiv w:val="1"/>
      <w:marLeft w:val="0"/>
      <w:marRight w:val="0"/>
      <w:marTop w:val="0"/>
      <w:marBottom w:val="0"/>
      <w:divBdr>
        <w:top w:val="none" w:sz="0" w:space="0" w:color="auto"/>
        <w:left w:val="none" w:sz="0" w:space="0" w:color="auto"/>
        <w:bottom w:val="none" w:sz="0" w:space="0" w:color="auto"/>
        <w:right w:val="none" w:sz="0" w:space="0" w:color="auto"/>
      </w:divBdr>
    </w:div>
    <w:div w:id="193720735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10002496">
      <w:bodyDiv w:val="1"/>
      <w:marLeft w:val="0"/>
      <w:marRight w:val="0"/>
      <w:marTop w:val="0"/>
      <w:marBottom w:val="0"/>
      <w:divBdr>
        <w:top w:val="none" w:sz="0" w:space="0" w:color="auto"/>
        <w:left w:val="none" w:sz="0" w:space="0" w:color="auto"/>
        <w:bottom w:val="none" w:sz="0" w:space="0" w:color="auto"/>
        <w:right w:val="none" w:sz="0" w:space="0" w:color="auto"/>
      </w:divBdr>
    </w:div>
    <w:div w:id="214677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digenousrights.net.au/organisations/pagination/federal_council_for_the_advancement_of_aborigines_and_torres_strait_islanders_fcaats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aati.com.a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isnational.gov.a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usit.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A2BD3-858A-4A7B-9287-DE936A6F1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25</Pages>
  <Words>3811</Words>
  <Characters>21726</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18</cp:revision>
  <dcterms:created xsi:type="dcterms:W3CDTF">2014-07-17T10:15:00Z</dcterms:created>
  <dcterms:modified xsi:type="dcterms:W3CDTF">2016-06-23T01:04:00Z</dcterms:modified>
</cp:coreProperties>
</file>