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9A2CB1" w:rsidRPr="004932A4" w:rsidRDefault="00740485"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740485"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103BC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103BCD">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103BCD">
            <w:pPr>
              <w:ind w:right="-24"/>
              <w:jc w:val="center"/>
              <w:rPr>
                <w:rFonts w:ascii="Arial" w:hAnsi="Arial" w:cs="Arial"/>
                <w:b/>
                <w:szCs w:val="24"/>
              </w:rPr>
            </w:pPr>
          </w:p>
          <w:p w:rsidR="009A2CB1" w:rsidRPr="0032118C" w:rsidRDefault="009A2CB1" w:rsidP="00103BCD">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103BCD">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103BCD">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103BCD">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103BCD">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103BCD">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103BCD">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103BCD">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103BCD">
        <w:tc>
          <w:tcPr>
            <w:tcW w:w="2552" w:type="dxa"/>
            <w:tcBorders>
              <w:top w:val="nil"/>
              <w:left w:val="nil"/>
              <w:bottom w:val="nil"/>
              <w:right w:val="nil"/>
            </w:tcBorders>
          </w:tcPr>
          <w:p w:rsidR="009A2CB1" w:rsidRPr="001C4084" w:rsidRDefault="009A2CB1" w:rsidP="00103BC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FD664B" w:rsidP="00103BCD">
            <w:pPr>
              <w:ind w:right="-24"/>
              <w:rPr>
                <w:rFonts w:ascii="Arial" w:hAnsi="Arial" w:cs="Arial"/>
                <w:sz w:val="22"/>
                <w:szCs w:val="22"/>
              </w:rPr>
            </w:pPr>
            <w:permStart w:id="1046566185" w:edGrp="everyone"/>
            <w:r>
              <w:rPr>
                <w:rFonts w:ascii="Arial" w:hAnsi="Arial" w:cs="Arial"/>
                <w:sz w:val="22"/>
                <w:szCs w:val="22"/>
              </w:rPr>
              <w:t>Justin Skehan</w:t>
            </w:r>
            <w:permEnd w:id="1046566185"/>
          </w:p>
        </w:tc>
      </w:tr>
      <w:tr w:rsidR="009A2CB1" w:rsidRPr="00830749" w:rsidTr="00103BCD">
        <w:tc>
          <w:tcPr>
            <w:tcW w:w="2552" w:type="dxa"/>
            <w:tcBorders>
              <w:top w:val="nil"/>
              <w:left w:val="nil"/>
              <w:bottom w:val="nil"/>
              <w:right w:val="nil"/>
            </w:tcBorders>
          </w:tcPr>
          <w:p w:rsidR="009A2CB1" w:rsidRDefault="009A2CB1" w:rsidP="00103BCD">
            <w:pPr>
              <w:ind w:right="-24"/>
              <w:rPr>
                <w:rFonts w:ascii="Arial" w:hAnsi="Arial" w:cs="Arial"/>
                <w:sz w:val="22"/>
                <w:szCs w:val="22"/>
              </w:rPr>
            </w:pPr>
          </w:p>
          <w:p w:rsidR="009A2CB1" w:rsidRPr="001C4084" w:rsidRDefault="009A2CB1" w:rsidP="00103BCD">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103BCD">
            <w:pPr>
              <w:ind w:right="-24"/>
              <w:rPr>
                <w:rFonts w:ascii="Arial" w:hAnsi="Arial" w:cs="Arial"/>
                <w:sz w:val="22"/>
                <w:szCs w:val="22"/>
              </w:rPr>
            </w:pPr>
          </w:p>
        </w:tc>
      </w:tr>
      <w:tr w:rsidR="009A2CB1" w:rsidRPr="00830749" w:rsidTr="00103BCD">
        <w:tc>
          <w:tcPr>
            <w:tcW w:w="2552" w:type="dxa"/>
            <w:tcBorders>
              <w:top w:val="nil"/>
              <w:left w:val="nil"/>
              <w:bottom w:val="nil"/>
              <w:right w:val="nil"/>
            </w:tcBorders>
          </w:tcPr>
          <w:p w:rsidR="009A2CB1" w:rsidRPr="001C4084" w:rsidRDefault="009A2CB1" w:rsidP="00103BCD">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1396521055" w:edGrp="everyone" w:displacedByCustomXml="prev"/>
            <w:tc>
              <w:tcPr>
                <w:tcW w:w="6520" w:type="dxa"/>
                <w:tcBorders>
                  <w:top w:val="nil"/>
                  <w:left w:val="nil"/>
                  <w:bottom w:val="single" w:sz="8" w:space="0" w:color="auto"/>
                  <w:right w:val="nil"/>
                </w:tcBorders>
              </w:tcPr>
              <w:p w:rsidR="009A2CB1" w:rsidRPr="001C4084" w:rsidRDefault="009A2CB1" w:rsidP="00103BCD">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7620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permEnd w:id="1396521055"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103BCD">
        <w:tc>
          <w:tcPr>
            <w:tcW w:w="2552" w:type="dxa"/>
            <w:tcBorders>
              <w:top w:val="nil"/>
              <w:left w:val="nil"/>
              <w:bottom w:val="nil"/>
              <w:right w:val="nil"/>
            </w:tcBorders>
          </w:tcPr>
          <w:p w:rsidR="009A2CB1" w:rsidRPr="0032118C" w:rsidRDefault="009A2CB1" w:rsidP="00103BC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103BCD">
            <w:pPr>
              <w:ind w:right="-24"/>
              <w:rPr>
                <w:rFonts w:ascii="Arial" w:hAnsi="Arial" w:cs="Arial"/>
                <w:sz w:val="22"/>
                <w:szCs w:val="22"/>
              </w:rPr>
            </w:pPr>
            <w:permStart w:id="1342136047" w:edGrp="everyone"/>
            <w:permEnd w:id="1342136047"/>
          </w:p>
        </w:tc>
      </w:tr>
      <w:tr w:rsidR="009A2CB1" w:rsidRPr="0032118C" w:rsidTr="00103BCD">
        <w:tc>
          <w:tcPr>
            <w:tcW w:w="2552" w:type="dxa"/>
            <w:tcBorders>
              <w:top w:val="nil"/>
              <w:left w:val="nil"/>
              <w:bottom w:val="nil"/>
              <w:right w:val="nil"/>
            </w:tcBorders>
          </w:tcPr>
          <w:p w:rsidR="009A2CB1" w:rsidRDefault="009A2CB1" w:rsidP="00103BCD">
            <w:pPr>
              <w:ind w:right="-24"/>
              <w:rPr>
                <w:rFonts w:ascii="Arial" w:hAnsi="Arial" w:cs="Arial"/>
                <w:sz w:val="22"/>
                <w:szCs w:val="22"/>
              </w:rPr>
            </w:pPr>
          </w:p>
          <w:p w:rsidR="009A2CB1" w:rsidRPr="0032118C" w:rsidRDefault="009A2CB1" w:rsidP="00103BCD">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103BCD">
            <w:pPr>
              <w:ind w:right="-24"/>
              <w:rPr>
                <w:rFonts w:ascii="Arial" w:hAnsi="Arial" w:cs="Arial"/>
                <w:sz w:val="22"/>
                <w:szCs w:val="22"/>
              </w:rPr>
            </w:pPr>
          </w:p>
        </w:tc>
      </w:tr>
      <w:tr w:rsidR="009A2CB1" w:rsidRPr="0032118C" w:rsidTr="00103BCD">
        <w:tc>
          <w:tcPr>
            <w:tcW w:w="2552" w:type="dxa"/>
            <w:tcBorders>
              <w:top w:val="nil"/>
              <w:left w:val="nil"/>
              <w:bottom w:val="nil"/>
              <w:right w:val="nil"/>
            </w:tcBorders>
          </w:tcPr>
          <w:p w:rsidR="009A2CB1" w:rsidRPr="0032118C" w:rsidRDefault="009A2CB1" w:rsidP="00103BC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1032727175" w:edGrp="everyone" w:displacedByCustomXml="prev"/>
            <w:tc>
              <w:tcPr>
                <w:tcW w:w="6520" w:type="dxa"/>
                <w:tcBorders>
                  <w:top w:val="nil"/>
                  <w:left w:val="nil"/>
                  <w:bottom w:val="single" w:sz="8" w:space="0" w:color="auto"/>
                  <w:right w:val="nil"/>
                </w:tcBorders>
              </w:tcPr>
              <w:p w:rsidR="009A2CB1" w:rsidRPr="0032118C" w:rsidRDefault="009A2CB1" w:rsidP="00103BCD">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032727175"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103BCD">
        <w:tc>
          <w:tcPr>
            <w:tcW w:w="2552" w:type="dxa"/>
            <w:tcBorders>
              <w:top w:val="nil"/>
              <w:left w:val="nil"/>
              <w:bottom w:val="nil"/>
              <w:right w:val="nil"/>
            </w:tcBorders>
          </w:tcPr>
          <w:p w:rsidR="009A2CB1" w:rsidRPr="0077428E" w:rsidRDefault="009A2CB1" w:rsidP="00103BCD">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date w:fullDate="2018-08-15T00:00:00Z">
              <w:dateFormat w:val="d/MM/yyyy"/>
              <w:lid w:val="en-AU"/>
              <w:storeMappedDataAs w:val="dateTime"/>
              <w:calendar w:val="gregorian"/>
            </w:date>
          </w:sdtPr>
          <w:sdtEndPr/>
          <w:sdtContent>
            <w:permStart w:id="1770487345" w:edGrp="everyone" w:displacedByCustomXml="prev"/>
            <w:tc>
              <w:tcPr>
                <w:tcW w:w="6520" w:type="dxa"/>
                <w:tcBorders>
                  <w:top w:val="nil"/>
                  <w:left w:val="nil"/>
                  <w:bottom w:val="single" w:sz="8" w:space="0" w:color="auto"/>
                  <w:right w:val="nil"/>
                </w:tcBorders>
              </w:tcPr>
              <w:p w:rsidR="009A2CB1" w:rsidRPr="0077428E" w:rsidRDefault="00801FC0" w:rsidP="00103BCD">
                <w:pPr>
                  <w:ind w:right="-24"/>
                  <w:rPr>
                    <w:rFonts w:ascii="Arial" w:hAnsi="Arial" w:cs="Arial"/>
                    <w:sz w:val="22"/>
                    <w:szCs w:val="22"/>
                  </w:rPr>
                </w:pPr>
                <w:r>
                  <w:rPr>
                    <w:rFonts w:ascii="Arial" w:hAnsi="Arial" w:cs="Arial"/>
                    <w:sz w:val="22"/>
                    <w:szCs w:val="22"/>
                  </w:rPr>
                  <w:t>15/08/2018</w:t>
                </w:r>
              </w:p>
            </w:tc>
            <w:permEnd w:id="1770487345"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103BCD">
        <w:trPr>
          <w:trHeight w:val="217"/>
          <w:jc w:val="center"/>
        </w:trPr>
        <w:tc>
          <w:tcPr>
            <w:tcW w:w="2528" w:type="dxa"/>
            <w:shd w:val="clear" w:color="auto" w:fill="F3F3F3"/>
            <w:vAlign w:val="center"/>
          </w:tcPr>
          <w:p w:rsidR="009A2CB1" w:rsidRPr="004932A4" w:rsidRDefault="009A2CB1" w:rsidP="00103BCD">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103BC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103BCD">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103BCD">
        <w:trPr>
          <w:cantSplit/>
          <w:jc w:val="center"/>
        </w:trPr>
        <w:tc>
          <w:tcPr>
            <w:tcW w:w="2528" w:type="dxa"/>
            <w:vMerge w:val="restart"/>
            <w:vAlign w:val="center"/>
          </w:tcPr>
          <w:p w:rsidR="009A2CB1" w:rsidRPr="004932A4" w:rsidRDefault="009A2CB1" w:rsidP="00103BCD">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103BCD">
            <w:pPr>
              <w:ind w:right="-24"/>
              <w:jc w:val="center"/>
              <w:rPr>
                <w:rFonts w:ascii="Arial" w:hAnsi="Arial" w:cs="Arial"/>
                <w:sz w:val="22"/>
                <w:szCs w:val="22"/>
              </w:rPr>
            </w:pPr>
            <w:permStart w:id="1864640840" w:edGrp="everyone"/>
            <w:permEnd w:id="1864640840"/>
          </w:p>
        </w:tc>
        <w:tc>
          <w:tcPr>
            <w:tcW w:w="1272" w:type="dxa"/>
            <w:vAlign w:val="center"/>
          </w:tcPr>
          <w:p w:rsidR="009A2CB1" w:rsidRPr="004932A4" w:rsidRDefault="009A2CB1" w:rsidP="00103BCD">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103BCD">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103BCD">
            <w:pPr>
              <w:ind w:right="-24"/>
              <w:jc w:val="center"/>
              <w:rPr>
                <w:rFonts w:ascii="Arial" w:hAnsi="Arial" w:cs="Arial"/>
                <w:sz w:val="22"/>
                <w:szCs w:val="22"/>
              </w:rPr>
            </w:pPr>
            <w:permStart w:id="869496740" w:edGrp="everyone" w:colFirst="2" w:colLast="2"/>
            <w:permStart w:id="1797550456" w:edGrp="everyone" w:colFirst="3" w:colLast="3"/>
          </w:p>
        </w:tc>
        <w:tc>
          <w:tcPr>
            <w:tcW w:w="2559" w:type="dxa"/>
            <w:vMerge/>
            <w:vAlign w:val="center"/>
          </w:tcPr>
          <w:p w:rsidR="009A2CB1" w:rsidRPr="004932A4" w:rsidRDefault="009A2CB1" w:rsidP="00103BCD">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103BCD">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103BCD">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869496740"/>
      <w:permEnd w:id="1797550456"/>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103BCD">
        <w:tc>
          <w:tcPr>
            <w:tcW w:w="9016" w:type="dxa"/>
            <w:shd w:val="clear" w:color="auto" w:fill="D9D9D9" w:themeFill="background1" w:themeFillShade="D9"/>
          </w:tcPr>
          <w:p w:rsidR="00E07157" w:rsidRPr="00F16B1B" w:rsidRDefault="00E07157" w:rsidP="00103BCD">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103BCD">
        <w:trPr>
          <w:trHeight w:val="13602"/>
        </w:trPr>
        <w:tc>
          <w:tcPr>
            <w:tcW w:w="9016" w:type="dxa"/>
          </w:tcPr>
          <w:p w:rsidR="00E07157" w:rsidRPr="00F16B1B" w:rsidRDefault="00E07157" w:rsidP="00103BCD">
            <w:pPr>
              <w:rPr>
                <w:rFonts w:ascii="Arial" w:hAnsi="Arial" w:cs="Arial"/>
                <w:szCs w:val="24"/>
              </w:rPr>
            </w:pPr>
            <w:permStart w:id="1377835871" w:edGrp="everyone"/>
            <w:permEnd w:id="1377835871"/>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58E2" w:rsidRPr="009158E2" w:rsidRDefault="009158E2" w:rsidP="009158E2">
            <w:pPr>
              <w:rPr>
                <w:rFonts w:ascii="Arial" w:hAnsi="Arial" w:cs="Arial"/>
                <w:sz w:val="22"/>
                <w:szCs w:val="22"/>
              </w:rPr>
            </w:pPr>
            <w:permStart w:id="574121110" w:edGrp="everyone"/>
            <w:r w:rsidRPr="009158E2">
              <w:rPr>
                <w:rFonts w:ascii="Arial" w:hAnsi="Arial" w:cs="Arial"/>
                <w:sz w:val="22"/>
                <w:szCs w:val="22"/>
              </w:rPr>
              <w:t>Whether you're building a house for a homeowner, or working in the commercial secto</w:t>
            </w:r>
            <w:r w:rsidR="007B5F59">
              <w:rPr>
                <w:rFonts w:ascii="Arial" w:hAnsi="Arial" w:cs="Arial"/>
                <w:sz w:val="22"/>
                <w:szCs w:val="22"/>
              </w:rPr>
              <w:t>r</w:t>
            </w:r>
            <w:r w:rsidRPr="009158E2">
              <w:rPr>
                <w:rFonts w:ascii="Arial" w:hAnsi="Arial" w:cs="Arial"/>
                <w:sz w:val="22"/>
                <w:szCs w:val="22"/>
              </w:rPr>
              <w:t>, you need a contract between yourself and your client or subcontractor. This includes head contracts, subcontracts and sub-subcontracts (i.e. contracts between subcontractors).</w:t>
            </w:r>
          </w:p>
          <w:p w:rsidR="009158E2" w:rsidRPr="009158E2" w:rsidRDefault="009158E2" w:rsidP="009158E2">
            <w:pPr>
              <w:rPr>
                <w:rFonts w:ascii="Arial" w:hAnsi="Arial" w:cs="Arial"/>
                <w:sz w:val="22"/>
                <w:szCs w:val="22"/>
              </w:rPr>
            </w:pPr>
            <w:r w:rsidRPr="009158E2">
              <w:rPr>
                <w:rFonts w:ascii="Arial" w:hAnsi="Arial" w:cs="Arial"/>
                <w:sz w:val="22"/>
                <w:szCs w:val="22"/>
              </w:rPr>
              <w:t xml:space="preserve">If any of your jobs involve domestic building work priced at over $3,300, you need to use a written contract. If the work is over $20,000, you must also ensure your client is given a signed copy of a QBCC-approved Consumer Building </w:t>
            </w:r>
            <w:r w:rsidR="007B5F59" w:rsidRPr="009158E2">
              <w:rPr>
                <w:rFonts w:ascii="Arial" w:hAnsi="Arial" w:cs="Arial"/>
                <w:sz w:val="22"/>
                <w:szCs w:val="22"/>
              </w:rPr>
              <w:t>Guide. Too</w:t>
            </w:r>
            <w:r w:rsidRPr="009158E2">
              <w:rPr>
                <w:rFonts w:ascii="Arial" w:hAnsi="Arial" w:cs="Arial"/>
                <w:sz w:val="22"/>
                <w:szCs w:val="22"/>
              </w:rPr>
              <w:t xml:space="preserve"> often home owners and builders fail to complete and document the contract which can lead to disputes. </w:t>
            </w:r>
          </w:p>
          <w:p w:rsidR="009158E2" w:rsidRPr="009158E2" w:rsidRDefault="009158E2" w:rsidP="009158E2">
            <w:pPr>
              <w:rPr>
                <w:rFonts w:ascii="Arial" w:hAnsi="Arial" w:cs="Arial"/>
                <w:sz w:val="22"/>
                <w:szCs w:val="22"/>
              </w:rPr>
            </w:pPr>
            <w:r w:rsidRPr="009158E2">
              <w:rPr>
                <w:rFonts w:ascii="Arial" w:hAnsi="Arial" w:cs="Arial"/>
                <w:sz w:val="22"/>
                <w:szCs w:val="22"/>
              </w:rPr>
              <w:t>You must spend the time to fully document and complete a compliant building contract</w:t>
            </w:r>
            <w:r w:rsidR="007B5F59">
              <w:rPr>
                <w:rFonts w:ascii="Arial" w:hAnsi="Arial" w:cs="Arial"/>
                <w:sz w:val="22"/>
                <w:szCs w:val="22"/>
              </w:rPr>
              <w:t>.</w:t>
            </w:r>
          </w:p>
          <w:p w:rsidR="009158E2" w:rsidRPr="009158E2" w:rsidRDefault="009158E2" w:rsidP="009158E2">
            <w:pPr>
              <w:rPr>
                <w:rFonts w:ascii="Arial" w:hAnsi="Arial" w:cs="Arial"/>
                <w:sz w:val="22"/>
                <w:szCs w:val="22"/>
              </w:rPr>
            </w:pPr>
            <w:r w:rsidRPr="009158E2">
              <w:rPr>
                <w:rFonts w:ascii="Arial" w:hAnsi="Arial" w:cs="Arial"/>
                <w:sz w:val="22"/>
                <w:szCs w:val="22"/>
              </w:rPr>
              <w:t>It is the single greatest protection</w:t>
            </w:r>
            <w:r w:rsidR="007B5F59">
              <w:rPr>
                <w:rFonts w:ascii="Arial" w:hAnsi="Arial" w:cs="Arial"/>
                <w:sz w:val="22"/>
                <w:szCs w:val="22"/>
              </w:rPr>
              <w:t xml:space="preserve"> for both parties</w:t>
            </w:r>
            <w:r w:rsidRPr="009158E2">
              <w:rPr>
                <w:rFonts w:ascii="Arial" w:hAnsi="Arial" w:cs="Arial"/>
                <w:sz w:val="22"/>
                <w:szCs w:val="22"/>
              </w:rPr>
              <w:t xml:space="preserve"> to ensure that: </w:t>
            </w:r>
          </w:p>
          <w:p w:rsidR="007B5F59" w:rsidRDefault="009158E2" w:rsidP="002D3C53">
            <w:pPr>
              <w:rPr>
                <w:rFonts w:ascii="Arial" w:hAnsi="Arial" w:cs="Arial"/>
                <w:sz w:val="22"/>
                <w:szCs w:val="22"/>
              </w:rPr>
            </w:pPr>
            <w:r w:rsidRPr="009158E2">
              <w:rPr>
                <w:rFonts w:ascii="Arial" w:hAnsi="Arial" w:cs="Arial"/>
                <w:sz w:val="22"/>
                <w:szCs w:val="22"/>
              </w:rPr>
              <w:t xml:space="preserve">home owners receive the finished product they </w:t>
            </w:r>
            <w:r w:rsidR="007B5F59">
              <w:rPr>
                <w:rFonts w:ascii="Arial" w:hAnsi="Arial" w:cs="Arial"/>
                <w:sz w:val="22"/>
                <w:szCs w:val="22"/>
              </w:rPr>
              <w:t>purchas</w:t>
            </w:r>
            <w:r w:rsidR="007B5F59" w:rsidRPr="009158E2">
              <w:rPr>
                <w:rFonts w:ascii="Arial" w:hAnsi="Arial" w:cs="Arial"/>
                <w:sz w:val="22"/>
                <w:szCs w:val="22"/>
              </w:rPr>
              <w:t>ed,</w:t>
            </w:r>
            <w:r w:rsidR="007B5F59">
              <w:rPr>
                <w:rFonts w:ascii="Arial" w:hAnsi="Arial" w:cs="Arial"/>
                <w:sz w:val="22"/>
                <w:szCs w:val="22"/>
              </w:rPr>
              <w:t xml:space="preserve"> and </w:t>
            </w:r>
            <w:r w:rsidRPr="009158E2">
              <w:rPr>
                <w:rFonts w:ascii="Arial" w:hAnsi="Arial" w:cs="Arial"/>
                <w:sz w:val="22"/>
                <w:szCs w:val="22"/>
              </w:rPr>
              <w:t>builders get paid and paid on time</w:t>
            </w:r>
            <w:r w:rsidR="007B5F59">
              <w:rPr>
                <w:rFonts w:ascii="Arial" w:hAnsi="Arial" w:cs="Arial"/>
                <w:sz w:val="22"/>
                <w:szCs w:val="22"/>
              </w:rPr>
              <w:t>.</w:t>
            </w:r>
          </w:p>
          <w:p w:rsidR="002D3C53" w:rsidRPr="001C4084" w:rsidRDefault="009158E2" w:rsidP="002D3C53">
            <w:pPr>
              <w:rPr>
                <w:rFonts w:ascii="Arial" w:hAnsi="Arial" w:cs="Arial"/>
                <w:sz w:val="22"/>
                <w:szCs w:val="22"/>
              </w:rPr>
            </w:pPr>
            <w:r w:rsidRPr="009158E2">
              <w:rPr>
                <w:rFonts w:ascii="Arial" w:hAnsi="Arial" w:cs="Arial"/>
                <w:sz w:val="22"/>
                <w:szCs w:val="22"/>
              </w:rPr>
              <w:t>!</w:t>
            </w:r>
            <w:permEnd w:id="574121110"/>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610430817"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610430817"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664B" w:rsidRDefault="00FD664B" w:rsidP="00FD664B">
            <w:pPr>
              <w:rPr>
                <w:rFonts w:ascii="Arial" w:hAnsi="Arial" w:cs="Arial"/>
                <w:sz w:val="22"/>
                <w:szCs w:val="22"/>
              </w:rPr>
            </w:pPr>
            <w:permStart w:id="23161375" w:edGrp="everyone"/>
            <w:r>
              <w:rPr>
                <w:rFonts w:ascii="Arial" w:hAnsi="Arial" w:cs="Arial"/>
                <w:sz w:val="22"/>
                <w:szCs w:val="22"/>
              </w:rPr>
              <w:t xml:space="preserve">Some of the legislations </w:t>
            </w:r>
            <w:r w:rsidR="009158E2">
              <w:rPr>
                <w:rFonts w:ascii="Arial" w:hAnsi="Arial" w:cs="Arial"/>
                <w:sz w:val="22"/>
                <w:szCs w:val="22"/>
              </w:rPr>
              <w:t>an act</w:t>
            </w:r>
            <w:r w:rsidR="007B5F59">
              <w:rPr>
                <w:rFonts w:ascii="Arial" w:hAnsi="Arial" w:cs="Arial"/>
                <w:sz w:val="22"/>
                <w:szCs w:val="22"/>
              </w:rPr>
              <w:t>’</w:t>
            </w:r>
            <w:r w:rsidR="009158E2">
              <w:rPr>
                <w:rFonts w:ascii="Arial" w:hAnsi="Arial" w:cs="Arial"/>
                <w:sz w:val="22"/>
                <w:szCs w:val="22"/>
              </w:rPr>
              <w:t>s</w:t>
            </w:r>
            <w:r>
              <w:rPr>
                <w:rFonts w:ascii="Arial" w:hAnsi="Arial" w:cs="Arial"/>
                <w:sz w:val="22"/>
                <w:szCs w:val="22"/>
              </w:rPr>
              <w:t xml:space="preserve"> you will need to be familiar with are,</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 xml:space="preserve">Queensland Building &amp; Construction Commission Act 1991 (QBCC Act) </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Queensland Civil Administrative Tribunal Act (QCAT) – previously the CCT</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Building Act 1975 &amp; Regulations</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 xml:space="preserve">Building and Construction Industry Payments Act 2004 (BCIPA) </w:t>
            </w:r>
          </w:p>
          <w:p w:rsidR="002D3C53"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Workplace Health &amp; Safety Act 2011 (WHS Act)</w:t>
            </w:r>
          </w:p>
          <w:p w:rsidR="002D3C53" w:rsidRDefault="002D3C53" w:rsidP="002D3C53">
            <w:pPr>
              <w:rPr>
                <w:rFonts w:ascii="Arial" w:hAnsi="Arial" w:cs="Arial"/>
                <w:sz w:val="22"/>
                <w:szCs w:val="22"/>
              </w:rPr>
            </w:pPr>
          </w:p>
          <w:permEnd w:id="23161375"/>
          <w:p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3664648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36646484"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FD664B" w:rsidP="002D3C53">
            <w:pPr>
              <w:rPr>
                <w:rFonts w:ascii="Arial" w:hAnsi="Arial" w:cs="Arial"/>
                <w:sz w:val="22"/>
                <w:szCs w:val="22"/>
              </w:rPr>
            </w:pPr>
            <w:permStart w:id="456598857" w:edGrp="everyone"/>
            <w:r w:rsidRPr="00FD664B">
              <w:rPr>
                <w:rFonts w:ascii="Arial" w:hAnsi="Arial" w:cs="Arial"/>
                <w:sz w:val="22"/>
                <w:szCs w:val="22"/>
              </w:rPr>
              <w:t>The QBCC provides information, advice and regulation to ensure the maintenance of proper building standards and remedies for defective building work. Led by the Commissioner and governed by a board, the QBCC consists of a skilled and expert team</w:t>
            </w:r>
            <w:r>
              <w:rPr>
                <w:rFonts w:ascii="Arial" w:hAnsi="Arial" w:cs="Arial"/>
                <w:sz w:val="22"/>
                <w:szCs w:val="22"/>
              </w:rPr>
              <w:t>.</w:t>
            </w:r>
          </w:p>
          <w:p w:rsidR="00FD664B" w:rsidRDefault="00FD664B" w:rsidP="002D3C53">
            <w:pPr>
              <w:rPr>
                <w:rFonts w:ascii="Arial" w:hAnsi="Arial" w:cs="Arial"/>
                <w:sz w:val="22"/>
                <w:szCs w:val="22"/>
              </w:rPr>
            </w:pPr>
            <w:r>
              <w:rPr>
                <w:rFonts w:ascii="Arial" w:hAnsi="Arial" w:cs="Arial"/>
                <w:sz w:val="22"/>
                <w:szCs w:val="22"/>
              </w:rPr>
              <w:t>The QBCC regulates the Queensland Industry through</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licensing contractors</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educating contractors about their legal rights and responsibilities</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educating consumers about their rights and obligations</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handling disputes fairly and equitably</w:t>
            </w:r>
          </w:p>
          <w:p w:rsidR="00FD664B"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protecting homeowners against loss through the Queensland Home Warranty Scheme</w:t>
            </w:r>
          </w:p>
          <w:p w:rsidR="002D3C53" w:rsidRPr="00FD664B" w:rsidRDefault="00FD664B" w:rsidP="00ED6B3A">
            <w:pPr>
              <w:pStyle w:val="ListParagraph"/>
              <w:numPr>
                <w:ilvl w:val="0"/>
                <w:numId w:val="12"/>
              </w:numPr>
              <w:rPr>
                <w:rFonts w:ascii="Arial" w:hAnsi="Arial" w:cs="Arial"/>
                <w:sz w:val="22"/>
                <w:szCs w:val="22"/>
              </w:rPr>
            </w:pPr>
            <w:r w:rsidRPr="00FD664B">
              <w:rPr>
                <w:rFonts w:ascii="Arial" w:hAnsi="Arial" w:cs="Arial"/>
                <w:sz w:val="22"/>
                <w:szCs w:val="22"/>
              </w:rPr>
              <w:t>implementing and enforcing legislative reforms and, where necessary, prosecuting people not complying with the law</w:t>
            </w:r>
          </w:p>
          <w:p w:rsidR="002D3C53" w:rsidRDefault="002D3C53" w:rsidP="002D3C53">
            <w:pPr>
              <w:rPr>
                <w:rFonts w:ascii="Arial" w:hAnsi="Arial" w:cs="Arial"/>
                <w:sz w:val="22"/>
                <w:szCs w:val="22"/>
              </w:rPr>
            </w:pPr>
          </w:p>
          <w:permEnd w:id="456598857"/>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1998148"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998148"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FD664B" w:rsidP="002D3C53">
            <w:pPr>
              <w:rPr>
                <w:rFonts w:ascii="Arial" w:hAnsi="Arial" w:cs="Arial"/>
                <w:sz w:val="22"/>
                <w:szCs w:val="22"/>
              </w:rPr>
            </w:pPr>
            <w:permStart w:id="762660656" w:edGrp="everyone"/>
            <w:r>
              <w:rPr>
                <w:rFonts w:ascii="Arial" w:hAnsi="Arial" w:cs="Arial"/>
                <w:sz w:val="22"/>
                <w:szCs w:val="22"/>
              </w:rPr>
              <w:t xml:space="preserve"> The </w:t>
            </w:r>
            <w:r w:rsidRPr="00FD664B">
              <w:rPr>
                <w:rFonts w:ascii="Arial" w:hAnsi="Arial" w:cs="Arial"/>
                <w:sz w:val="22"/>
                <w:szCs w:val="22"/>
              </w:rPr>
              <w:t>Queensland Civil and Administrative Tribunal (</w:t>
            </w:r>
            <w:r w:rsidR="009158E2" w:rsidRPr="00FD664B">
              <w:rPr>
                <w:rFonts w:ascii="Arial" w:hAnsi="Arial" w:cs="Arial"/>
                <w:sz w:val="22"/>
                <w:szCs w:val="22"/>
              </w:rPr>
              <w:t>QCAT) replaces</w:t>
            </w:r>
            <w:r w:rsidRPr="00FD664B">
              <w:rPr>
                <w:rFonts w:ascii="Arial" w:hAnsi="Arial" w:cs="Arial"/>
                <w:sz w:val="22"/>
                <w:szCs w:val="22"/>
              </w:rPr>
              <w:t xml:space="preserve"> the old Consumer and Commercial Tribunal (CCT) and is where building disputes can go to be sorted out – it is advised that in many cases QCAT actually prefers the parties to represent themselves so as to keep legal costs down.</w:t>
            </w:r>
            <w:permEnd w:id="762660656"/>
          </w:p>
        </w:tc>
        <w:permStart w:id="1801525815" w:edGrp="everyone"/>
        <w:tc>
          <w:tcPr>
            <w:tcW w:w="567" w:type="dxa"/>
            <w:tcBorders>
              <w:top w:val="nil"/>
              <w:left w:val="single" w:sz="4" w:space="0" w:color="auto"/>
              <w:bottom w:val="nil"/>
              <w:right w:val="nil"/>
            </w:tcBorders>
            <w:tcMar>
              <w:left w:w="57" w:type="dxa"/>
              <w:right w:w="57" w:type="dxa"/>
            </w:tcMar>
          </w:tcPr>
          <w:p w:rsidR="002D3C53" w:rsidRPr="00E106BF" w:rsidRDefault="00740485"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1801525815"/>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103BCD" w:rsidP="006A4685">
            <w:pPr>
              <w:rPr>
                <w:rFonts w:ascii="Arial" w:hAnsi="Arial" w:cs="Arial"/>
                <w:sz w:val="22"/>
                <w:szCs w:val="22"/>
              </w:rPr>
            </w:pPr>
            <w:permStart w:id="25504656" w:edGrp="everyone"/>
            <w:r w:rsidRPr="00103BCD">
              <w:rPr>
                <w:rFonts w:ascii="Arial" w:hAnsi="Arial" w:cs="Arial"/>
                <w:sz w:val="22"/>
                <w:szCs w:val="22"/>
              </w:rPr>
              <w:t xml:space="preserve">any </w:t>
            </w:r>
            <w:r>
              <w:rPr>
                <w:rFonts w:ascii="Arial" w:hAnsi="Arial" w:cs="Arial"/>
                <w:sz w:val="22"/>
                <w:szCs w:val="22"/>
              </w:rPr>
              <w:t>Projects</w:t>
            </w:r>
            <w:r w:rsidRPr="00103BCD">
              <w:rPr>
                <w:rFonts w:ascii="Arial" w:hAnsi="Arial" w:cs="Arial"/>
                <w:sz w:val="22"/>
                <w:szCs w:val="22"/>
              </w:rPr>
              <w:t xml:space="preserve"> involv</w:t>
            </w:r>
            <w:r>
              <w:rPr>
                <w:rFonts w:ascii="Arial" w:hAnsi="Arial" w:cs="Arial"/>
                <w:sz w:val="22"/>
                <w:szCs w:val="22"/>
              </w:rPr>
              <w:t>ing</w:t>
            </w:r>
            <w:r w:rsidRPr="00103BCD">
              <w:rPr>
                <w:rFonts w:ascii="Arial" w:hAnsi="Arial" w:cs="Arial"/>
                <w:sz w:val="22"/>
                <w:szCs w:val="22"/>
              </w:rPr>
              <w:t xml:space="preserve"> domestic building work priced at over $3,300, </w:t>
            </w:r>
            <w:r>
              <w:rPr>
                <w:rFonts w:ascii="Arial" w:hAnsi="Arial" w:cs="Arial"/>
                <w:sz w:val="22"/>
                <w:szCs w:val="22"/>
              </w:rPr>
              <w:t xml:space="preserve">must have </w:t>
            </w:r>
            <w:r w:rsidRPr="00103BCD">
              <w:rPr>
                <w:rFonts w:ascii="Arial" w:hAnsi="Arial" w:cs="Arial"/>
                <w:sz w:val="22"/>
                <w:szCs w:val="22"/>
              </w:rPr>
              <w:t>a written contract</w:t>
            </w:r>
            <w:r>
              <w:rPr>
                <w:rFonts w:ascii="Arial" w:hAnsi="Arial" w:cs="Arial"/>
                <w:sz w:val="22"/>
                <w:szCs w:val="22"/>
              </w:rPr>
              <w:t xml:space="preserve"> in place </w:t>
            </w:r>
            <w:permEnd w:id="25504656"/>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1231835513"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231835513"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416D" w:rsidRDefault="009C416D" w:rsidP="009C416D">
            <w:pPr>
              <w:rPr>
                <w:rFonts w:ascii="Arial" w:hAnsi="Arial" w:cs="Arial"/>
                <w:sz w:val="22"/>
                <w:szCs w:val="22"/>
              </w:rPr>
            </w:pPr>
            <w:permStart w:id="1866823340" w:edGrp="everyone"/>
            <w:r>
              <w:rPr>
                <w:rFonts w:ascii="Arial" w:hAnsi="Arial" w:cs="Arial"/>
                <w:sz w:val="22"/>
                <w:szCs w:val="22"/>
              </w:rPr>
              <w:t>A contracted is deemed as,</w:t>
            </w:r>
          </w:p>
          <w:p w:rsidR="009C416D" w:rsidRPr="009C416D" w:rsidRDefault="009C416D" w:rsidP="009C416D">
            <w:pPr>
              <w:pStyle w:val="ListParagraph"/>
              <w:numPr>
                <w:ilvl w:val="0"/>
                <w:numId w:val="12"/>
              </w:numPr>
              <w:rPr>
                <w:rFonts w:ascii="Arial" w:hAnsi="Arial" w:cs="Arial"/>
                <w:sz w:val="22"/>
                <w:szCs w:val="22"/>
              </w:rPr>
            </w:pPr>
            <w:r w:rsidRPr="009C416D">
              <w:rPr>
                <w:rFonts w:ascii="Arial" w:hAnsi="Arial" w:cs="Arial"/>
                <w:sz w:val="22"/>
                <w:szCs w:val="22"/>
              </w:rPr>
              <w:t>An offer given by one party to another</w:t>
            </w:r>
          </w:p>
          <w:p w:rsidR="009C416D" w:rsidRPr="009C416D" w:rsidRDefault="009C416D" w:rsidP="009C416D">
            <w:pPr>
              <w:pStyle w:val="ListParagraph"/>
              <w:numPr>
                <w:ilvl w:val="0"/>
                <w:numId w:val="12"/>
              </w:numPr>
              <w:rPr>
                <w:rFonts w:ascii="Arial" w:hAnsi="Arial" w:cs="Arial"/>
                <w:sz w:val="22"/>
                <w:szCs w:val="22"/>
              </w:rPr>
            </w:pPr>
            <w:r w:rsidRPr="009C416D">
              <w:rPr>
                <w:rFonts w:ascii="Arial" w:hAnsi="Arial" w:cs="Arial"/>
                <w:sz w:val="22"/>
                <w:szCs w:val="22"/>
              </w:rPr>
              <w:t>The acceptance of the offer by a party</w:t>
            </w:r>
          </w:p>
          <w:p w:rsidR="009C416D" w:rsidRPr="009C416D" w:rsidRDefault="009C416D" w:rsidP="009C416D">
            <w:pPr>
              <w:pStyle w:val="ListParagraph"/>
              <w:numPr>
                <w:ilvl w:val="0"/>
                <w:numId w:val="12"/>
              </w:numPr>
              <w:rPr>
                <w:rFonts w:ascii="Arial" w:hAnsi="Arial" w:cs="Arial"/>
                <w:sz w:val="22"/>
                <w:szCs w:val="22"/>
              </w:rPr>
            </w:pPr>
            <w:r w:rsidRPr="009C416D">
              <w:rPr>
                <w:rFonts w:ascii="Arial" w:hAnsi="Arial" w:cs="Arial"/>
                <w:sz w:val="22"/>
                <w:szCs w:val="22"/>
              </w:rPr>
              <w:t>An intention to create a legal relationship</w:t>
            </w:r>
          </w:p>
          <w:p w:rsidR="009C416D" w:rsidRPr="009158E2" w:rsidRDefault="009C416D" w:rsidP="009158E2">
            <w:pPr>
              <w:pStyle w:val="ListParagraph"/>
              <w:numPr>
                <w:ilvl w:val="0"/>
                <w:numId w:val="12"/>
              </w:numPr>
              <w:rPr>
                <w:rFonts w:ascii="Arial" w:hAnsi="Arial" w:cs="Arial"/>
                <w:sz w:val="22"/>
                <w:szCs w:val="22"/>
              </w:rPr>
            </w:pPr>
            <w:r w:rsidRPr="009158E2">
              <w:rPr>
                <w:rFonts w:ascii="Arial" w:hAnsi="Arial" w:cs="Arial"/>
                <w:sz w:val="22"/>
                <w:szCs w:val="22"/>
              </w:rPr>
              <w:t>Consideration given by the second party for the offer</w:t>
            </w:r>
          </w:p>
          <w:p w:rsidR="009C416D" w:rsidRPr="009C416D" w:rsidRDefault="009C416D" w:rsidP="009C416D">
            <w:pPr>
              <w:rPr>
                <w:rFonts w:ascii="Arial" w:hAnsi="Arial" w:cs="Arial"/>
                <w:sz w:val="22"/>
                <w:szCs w:val="22"/>
              </w:rPr>
            </w:pPr>
            <w:r w:rsidRPr="009C416D">
              <w:rPr>
                <w:rFonts w:ascii="Arial" w:hAnsi="Arial" w:cs="Arial"/>
                <w:sz w:val="22"/>
                <w:szCs w:val="22"/>
              </w:rPr>
              <w:t>There must also be:</w:t>
            </w:r>
          </w:p>
          <w:p w:rsidR="009C416D" w:rsidRPr="009158E2" w:rsidRDefault="009C416D" w:rsidP="009158E2">
            <w:pPr>
              <w:pStyle w:val="ListParagraph"/>
              <w:numPr>
                <w:ilvl w:val="0"/>
                <w:numId w:val="12"/>
              </w:numPr>
              <w:rPr>
                <w:rFonts w:ascii="Arial" w:hAnsi="Arial" w:cs="Arial"/>
                <w:sz w:val="22"/>
                <w:szCs w:val="22"/>
              </w:rPr>
            </w:pPr>
            <w:r w:rsidRPr="009158E2">
              <w:rPr>
                <w:rFonts w:ascii="Arial" w:hAnsi="Arial" w:cs="Arial"/>
                <w:sz w:val="22"/>
                <w:szCs w:val="22"/>
              </w:rPr>
              <w:t>Certainty as to the terms contained in the agreement</w:t>
            </w:r>
          </w:p>
          <w:p w:rsidR="009C416D" w:rsidRPr="009158E2" w:rsidRDefault="009C416D" w:rsidP="009158E2">
            <w:pPr>
              <w:pStyle w:val="ListParagraph"/>
              <w:numPr>
                <w:ilvl w:val="0"/>
                <w:numId w:val="12"/>
              </w:numPr>
              <w:rPr>
                <w:rFonts w:ascii="Arial" w:hAnsi="Arial" w:cs="Arial"/>
                <w:sz w:val="22"/>
                <w:szCs w:val="22"/>
              </w:rPr>
            </w:pPr>
            <w:r w:rsidRPr="009158E2">
              <w:rPr>
                <w:rFonts w:ascii="Arial" w:hAnsi="Arial" w:cs="Arial"/>
                <w:sz w:val="22"/>
                <w:szCs w:val="22"/>
              </w:rPr>
              <w:t>Compliance with the prevailing laws as they apply/are implied (must not be illegal in nature)</w:t>
            </w:r>
          </w:p>
          <w:p w:rsidR="00FC7983" w:rsidRPr="009158E2" w:rsidRDefault="009C416D" w:rsidP="009158E2">
            <w:pPr>
              <w:pStyle w:val="ListParagraph"/>
              <w:numPr>
                <w:ilvl w:val="0"/>
                <w:numId w:val="12"/>
              </w:numPr>
              <w:rPr>
                <w:rFonts w:ascii="Arial" w:hAnsi="Arial" w:cs="Arial"/>
                <w:sz w:val="22"/>
                <w:szCs w:val="22"/>
              </w:rPr>
            </w:pPr>
            <w:r w:rsidRPr="009158E2">
              <w:rPr>
                <w:rFonts w:ascii="Arial" w:hAnsi="Arial" w:cs="Arial"/>
                <w:sz w:val="22"/>
                <w:szCs w:val="22"/>
              </w:rPr>
              <w:t>Legal capacity by all parties to enter into a contract</w:t>
            </w:r>
          </w:p>
          <w:p w:rsidR="00FC7983" w:rsidRDefault="00FC7983" w:rsidP="006A4685">
            <w:pPr>
              <w:rPr>
                <w:rFonts w:ascii="Arial" w:hAnsi="Arial" w:cs="Arial"/>
                <w:sz w:val="22"/>
                <w:szCs w:val="22"/>
              </w:rPr>
            </w:pPr>
          </w:p>
          <w:p w:rsidR="00FC7983" w:rsidRDefault="00FC7983" w:rsidP="006A4685">
            <w:pPr>
              <w:rPr>
                <w:rFonts w:ascii="Arial" w:hAnsi="Arial" w:cs="Arial"/>
                <w:sz w:val="22"/>
                <w:szCs w:val="22"/>
              </w:rPr>
            </w:pPr>
          </w:p>
          <w:permEnd w:id="1866823340"/>
          <w:p w:rsidR="00FC7983" w:rsidRPr="001C4084" w:rsidRDefault="00FC7983" w:rsidP="006A4685">
            <w:pPr>
              <w:rPr>
                <w:rFonts w:ascii="Arial" w:hAnsi="Arial" w:cs="Arial"/>
                <w:sz w:val="22"/>
                <w:szCs w:val="22"/>
              </w:rPr>
            </w:pPr>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931996711"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931996711"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103BCD" w:rsidP="006A4685">
            <w:pPr>
              <w:rPr>
                <w:rFonts w:ascii="Arial" w:hAnsi="Arial" w:cs="Arial"/>
                <w:sz w:val="22"/>
                <w:szCs w:val="22"/>
              </w:rPr>
            </w:pPr>
            <w:permStart w:id="9177501" w:edGrp="everyone"/>
            <w:r>
              <w:rPr>
                <w:rFonts w:ascii="Arial" w:hAnsi="Arial" w:cs="Arial"/>
                <w:sz w:val="22"/>
                <w:szCs w:val="22"/>
              </w:rPr>
              <w:t xml:space="preserve">Building Contracts are available from </w:t>
            </w:r>
            <w:r w:rsidR="007B5F59">
              <w:rPr>
                <w:rFonts w:ascii="Arial" w:hAnsi="Arial" w:cs="Arial"/>
                <w:sz w:val="22"/>
                <w:szCs w:val="22"/>
              </w:rPr>
              <w:t>the QBCC</w:t>
            </w:r>
            <w:r>
              <w:rPr>
                <w:rFonts w:ascii="Arial" w:hAnsi="Arial" w:cs="Arial"/>
                <w:sz w:val="22"/>
                <w:szCs w:val="22"/>
              </w:rPr>
              <w:t xml:space="preserve">, Master Builders </w:t>
            </w:r>
            <w:r w:rsidR="007B5F59">
              <w:rPr>
                <w:rFonts w:ascii="Arial" w:hAnsi="Arial" w:cs="Arial"/>
                <w:sz w:val="22"/>
                <w:szCs w:val="22"/>
              </w:rPr>
              <w:t>Association</w:t>
            </w:r>
            <w:r>
              <w:rPr>
                <w:rFonts w:ascii="Arial" w:hAnsi="Arial" w:cs="Arial"/>
                <w:sz w:val="22"/>
                <w:szCs w:val="22"/>
              </w:rPr>
              <w:t xml:space="preserve"> the HIA and ABIC Simple works </w:t>
            </w:r>
            <w:permEnd w:id="9177501"/>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787357571"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787357571"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697F" w:rsidRPr="0006697F" w:rsidRDefault="0006697F" w:rsidP="0006697F">
            <w:pPr>
              <w:rPr>
                <w:rFonts w:ascii="Arial" w:hAnsi="Arial" w:cs="Arial"/>
                <w:sz w:val="22"/>
                <w:szCs w:val="22"/>
              </w:rPr>
            </w:pPr>
            <w:permStart w:id="1629297477" w:edGrp="everyone"/>
            <w:r>
              <w:rPr>
                <w:rFonts w:ascii="Arial" w:hAnsi="Arial" w:cs="Arial"/>
                <w:sz w:val="22"/>
                <w:szCs w:val="22"/>
              </w:rPr>
              <w:t xml:space="preserve">A Residential Building Contract </w:t>
            </w:r>
            <w:r w:rsidRPr="0006697F">
              <w:rPr>
                <w:rFonts w:ascii="Arial" w:hAnsi="Arial" w:cs="Arial"/>
                <w:sz w:val="22"/>
                <w:szCs w:val="22"/>
              </w:rPr>
              <w:t xml:space="preserve">is between a builder contractor and a residential owner for an agreed lump sum </w:t>
            </w:r>
            <w:r w:rsidR="007B5F59" w:rsidRPr="0006697F">
              <w:rPr>
                <w:rFonts w:ascii="Arial" w:hAnsi="Arial" w:cs="Arial"/>
                <w:sz w:val="22"/>
                <w:szCs w:val="22"/>
              </w:rPr>
              <w:t>amount</w:t>
            </w:r>
            <w:r w:rsidR="007B5F59">
              <w:rPr>
                <w:rFonts w:ascii="Arial" w:hAnsi="Arial" w:cs="Arial"/>
                <w:sz w:val="22"/>
                <w:szCs w:val="22"/>
              </w:rPr>
              <w:t xml:space="preserve"> it</w:t>
            </w:r>
            <w:r>
              <w:rPr>
                <w:rFonts w:ascii="Arial" w:hAnsi="Arial" w:cs="Arial"/>
                <w:sz w:val="22"/>
                <w:szCs w:val="22"/>
              </w:rPr>
              <w:t xml:space="preserve"> outlines</w:t>
            </w:r>
            <w:r w:rsidRPr="0006697F">
              <w:rPr>
                <w:rFonts w:ascii="Arial" w:hAnsi="Arial" w:cs="Arial"/>
                <w:sz w:val="22"/>
                <w:szCs w:val="22"/>
              </w:rPr>
              <w:t xml:space="preserve"> the terms of the agreement between parties</w:t>
            </w:r>
            <w:r>
              <w:rPr>
                <w:rFonts w:ascii="Arial" w:hAnsi="Arial" w:cs="Arial"/>
                <w:sz w:val="22"/>
                <w:szCs w:val="22"/>
              </w:rPr>
              <w:t xml:space="preserve"> and </w:t>
            </w:r>
            <w:r w:rsidRPr="0006697F">
              <w:rPr>
                <w:rFonts w:ascii="Arial" w:hAnsi="Arial" w:cs="Arial"/>
                <w:sz w:val="22"/>
                <w:szCs w:val="22"/>
              </w:rPr>
              <w:t>is an easy-to-use industry standard document</w:t>
            </w:r>
            <w:r>
              <w:rPr>
                <w:rFonts w:ascii="Arial" w:hAnsi="Arial" w:cs="Arial"/>
                <w:sz w:val="22"/>
                <w:szCs w:val="22"/>
              </w:rPr>
              <w:t xml:space="preserve"> and it </w:t>
            </w:r>
            <w:r w:rsidRPr="0006697F">
              <w:rPr>
                <w:rFonts w:ascii="Arial" w:hAnsi="Arial" w:cs="Arial"/>
                <w:sz w:val="22"/>
                <w:szCs w:val="22"/>
              </w:rPr>
              <w:t>incorporates various terms and conditions</w:t>
            </w:r>
          </w:p>
          <w:p w:rsidR="00FC7983" w:rsidRPr="001C4084" w:rsidRDefault="0006697F" w:rsidP="006A4685">
            <w:pPr>
              <w:rPr>
                <w:rFonts w:ascii="Arial" w:hAnsi="Arial" w:cs="Arial"/>
                <w:sz w:val="22"/>
                <w:szCs w:val="22"/>
              </w:rPr>
            </w:pPr>
            <w:r w:rsidRPr="0006697F">
              <w:rPr>
                <w:rFonts w:ascii="Arial" w:hAnsi="Arial" w:cs="Arial"/>
                <w:sz w:val="22"/>
                <w:szCs w:val="22"/>
              </w:rPr>
              <w:t>complies with legislation</w:t>
            </w:r>
            <w:permEnd w:id="1629297477"/>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1230129098"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230129098"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06697F" w:rsidRPr="0006697F" w:rsidRDefault="0006697F" w:rsidP="0006697F">
            <w:pPr>
              <w:rPr>
                <w:rFonts w:ascii="Arial" w:hAnsi="Arial" w:cs="Arial"/>
                <w:sz w:val="22"/>
                <w:szCs w:val="22"/>
              </w:rPr>
            </w:pPr>
            <w:permStart w:id="250372062" w:edGrp="everyone"/>
            <w:r w:rsidRPr="0006697F">
              <w:rPr>
                <w:rFonts w:ascii="Arial" w:hAnsi="Arial" w:cs="Arial"/>
                <w:sz w:val="22"/>
                <w:szCs w:val="22"/>
              </w:rPr>
              <w:t>To ensure that your contract complies with the law, you must be aware of all Supporting Documents, including information about:</w:t>
            </w:r>
          </w:p>
          <w:p w:rsidR="0006697F" w:rsidRPr="00FE1559" w:rsidRDefault="0006697F" w:rsidP="00ED6B3A">
            <w:pPr>
              <w:pStyle w:val="ListParagraph"/>
              <w:numPr>
                <w:ilvl w:val="0"/>
                <w:numId w:val="12"/>
              </w:numPr>
              <w:rPr>
                <w:rFonts w:ascii="Arial" w:hAnsi="Arial" w:cs="Arial"/>
                <w:sz w:val="22"/>
                <w:szCs w:val="22"/>
              </w:rPr>
            </w:pPr>
            <w:r w:rsidRPr="00FE1559">
              <w:rPr>
                <w:rFonts w:ascii="Arial" w:hAnsi="Arial" w:cs="Arial"/>
                <w:sz w:val="22"/>
                <w:szCs w:val="22"/>
              </w:rPr>
              <w:t>Termite Management Documentation</w:t>
            </w:r>
          </w:p>
          <w:p w:rsidR="0006697F" w:rsidRPr="00FE1559" w:rsidRDefault="0006697F" w:rsidP="00ED6B3A">
            <w:pPr>
              <w:pStyle w:val="ListParagraph"/>
              <w:numPr>
                <w:ilvl w:val="0"/>
                <w:numId w:val="12"/>
              </w:numPr>
              <w:rPr>
                <w:rFonts w:ascii="Arial" w:hAnsi="Arial" w:cs="Arial"/>
                <w:sz w:val="22"/>
                <w:szCs w:val="22"/>
              </w:rPr>
            </w:pPr>
            <w:r w:rsidRPr="00FE1559">
              <w:rPr>
                <w:rFonts w:ascii="Arial" w:hAnsi="Arial" w:cs="Arial"/>
                <w:sz w:val="22"/>
                <w:szCs w:val="22"/>
              </w:rPr>
              <w:t>Engineering Specification Confirmation</w:t>
            </w:r>
          </w:p>
          <w:p w:rsidR="0006697F" w:rsidRPr="00FE1559" w:rsidRDefault="0006697F" w:rsidP="00ED6B3A">
            <w:pPr>
              <w:pStyle w:val="ListParagraph"/>
              <w:numPr>
                <w:ilvl w:val="0"/>
                <w:numId w:val="12"/>
              </w:numPr>
              <w:rPr>
                <w:rFonts w:ascii="Arial" w:hAnsi="Arial" w:cs="Arial"/>
                <w:sz w:val="22"/>
                <w:szCs w:val="22"/>
              </w:rPr>
            </w:pPr>
            <w:r w:rsidRPr="00FE1559">
              <w:rPr>
                <w:rFonts w:ascii="Arial" w:hAnsi="Arial" w:cs="Arial"/>
                <w:sz w:val="22"/>
                <w:szCs w:val="22"/>
              </w:rPr>
              <w:t>Foundation Maintenance Declarations</w:t>
            </w:r>
          </w:p>
          <w:p w:rsidR="007B5F59" w:rsidRPr="007B5F59" w:rsidRDefault="00FE1559" w:rsidP="007B5F59">
            <w:pPr>
              <w:pStyle w:val="ListParagraph"/>
              <w:numPr>
                <w:ilvl w:val="0"/>
                <w:numId w:val="12"/>
              </w:numPr>
              <w:rPr>
                <w:rFonts w:ascii="Arial" w:hAnsi="Arial" w:cs="Arial"/>
                <w:sz w:val="22"/>
                <w:szCs w:val="22"/>
              </w:rPr>
            </w:pPr>
            <w:r w:rsidRPr="007B5F59">
              <w:rPr>
                <w:rFonts w:ascii="Arial" w:hAnsi="Arial" w:cs="Arial"/>
                <w:sz w:val="22"/>
                <w:szCs w:val="22"/>
              </w:rPr>
              <w:t>Plans</w:t>
            </w:r>
          </w:p>
          <w:p w:rsidR="00FC7983" w:rsidRPr="001C4084" w:rsidRDefault="00FE1559" w:rsidP="006A4685">
            <w:pPr>
              <w:rPr>
                <w:rFonts w:ascii="Arial" w:hAnsi="Arial" w:cs="Arial"/>
                <w:sz w:val="22"/>
                <w:szCs w:val="22"/>
              </w:rPr>
            </w:pPr>
            <w:r w:rsidRPr="00FE1559">
              <w:rPr>
                <w:rFonts w:ascii="Arial" w:hAnsi="Arial" w:cs="Arial"/>
                <w:sz w:val="22"/>
                <w:szCs w:val="22"/>
              </w:rPr>
              <w:t xml:space="preserve"> </w:t>
            </w:r>
            <w:permEnd w:id="250372062"/>
          </w:p>
        </w:tc>
        <w:sdt>
          <w:sdtPr>
            <w:rPr>
              <w:rFonts w:ascii="Arial" w:hAnsi="Arial" w:cs="Arial"/>
              <w:sz w:val="44"/>
              <w:szCs w:val="44"/>
            </w:rPr>
            <w:id w:val="-689452579"/>
            <w14:checkbox>
              <w14:checked w14:val="0"/>
              <w14:checkedState w14:val="00FE" w14:font="Wingdings"/>
              <w14:uncheckedState w14:val="00A8" w14:font="Wingdings"/>
            </w14:checkbox>
          </w:sdtPr>
          <w:sdtEndPr/>
          <w:sdtContent>
            <w:permStart w:id="801860903"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801860903"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lastRenderedPageBreak/>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FE1559" w:rsidP="003A19C4">
            <w:pPr>
              <w:rPr>
                <w:rFonts w:ascii="Arial" w:hAnsi="Arial" w:cs="Arial"/>
                <w:sz w:val="22"/>
                <w:szCs w:val="22"/>
              </w:rPr>
            </w:pPr>
            <w:permStart w:id="1905794232" w:edGrp="everyone"/>
            <w:r>
              <w:rPr>
                <w:rFonts w:ascii="Arial" w:hAnsi="Arial" w:cs="Arial"/>
                <w:sz w:val="22"/>
                <w:szCs w:val="22"/>
              </w:rPr>
              <w:t xml:space="preserve">A Residential </w:t>
            </w:r>
            <w:r w:rsidR="00734052">
              <w:rPr>
                <w:rFonts w:ascii="Arial" w:hAnsi="Arial" w:cs="Arial"/>
                <w:sz w:val="22"/>
                <w:szCs w:val="22"/>
              </w:rPr>
              <w:t>Cost-Plus</w:t>
            </w:r>
            <w:r>
              <w:rPr>
                <w:rFonts w:ascii="Arial" w:hAnsi="Arial" w:cs="Arial"/>
                <w:sz w:val="22"/>
                <w:szCs w:val="22"/>
              </w:rPr>
              <w:t xml:space="preserve"> Contract </w:t>
            </w:r>
            <w:r w:rsidR="00734052">
              <w:rPr>
                <w:rFonts w:ascii="Arial" w:hAnsi="Arial" w:cs="Arial"/>
                <w:sz w:val="22"/>
                <w:szCs w:val="22"/>
              </w:rPr>
              <w:t>may</w:t>
            </w:r>
            <w:r>
              <w:rPr>
                <w:rFonts w:ascii="Arial" w:hAnsi="Arial" w:cs="Arial"/>
                <w:sz w:val="22"/>
                <w:szCs w:val="22"/>
              </w:rPr>
              <w:t xml:space="preserve"> be used when the extent of </w:t>
            </w:r>
            <w:r w:rsidR="00734052">
              <w:rPr>
                <w:rFonts w:ascii="Arial" w:hAnsi="Arial" w:cs="Arial"/>
                <w:sz w:val="22"/>
                <w:szCs w:val="22"/>
              </w:rPr>
              <w:t>the</w:t>
            </w:r>
            <w:r>
              <w:rPr>
                <w:rFonts w:ascii="Arial" w:hAnsi="Arial" w:cs="Arial"/>
                <w:sz w:val="22"/>
                <w:szCs w:val="22"/>
              </w:rPr>
              <w:t xml:space="preserve"> required work </w:t>
            </w:r>
            <w:r w:rsidR="00734052">
              <w:rPr>
                <w:rFonts w:ascii="Arial" w:hAnsi="Arial" w:cs="Arial"/>
                <w:sz w:val="22"/>
                <w:szCs w:val="22"/>
              </w:rPr>
              <w:t>can’t</w:t>
            </w:r>
            <w:r>
              <w:rPr>
                <w:rFonts w:ascii="Arial" w:hAnsi="Arial" w:cs="Arial"/>
                <w:sz w:val="22"/>
                <w:szCs w:val="22"/>
              </w:rPr>
              <w:t xml:space="preserve"> be determined on inspection. This may occur in instances where the work is for repairs such as </w:t>
            </w:r>
          </w:p>
          <w:p w:rsidR="00A56658" w:rsidRDefault="00FE1559" w:rsidP="00ED6B3A">
            <w:pPr>
              <w:pStyle w:val="ListParagraph"/>
              <w:numPr>
                <w:ilvl w:val="0"/>
                <w:numId w:val="12"/>
              </w:numPr>
              <w:rPr>
                <w:rFonts w:ascii="Arial" w:hAnsi="Arial" w:cs="Arial"/>
                <w:sz w:val="22"/>
                <w:szCs w:val="22"/>
              </w:rPr>
            </w:pPr>
            <w:r>
              <w:rPr>
                <w:rFonts w:ascii="Arial" w:hAnsi="Arial" w:cs="Arial"/>
                <w:sz w:val="22"/>
                <w:szCs w:val="22"/>
              </w:rPr>
              <w:t xml:space="preserve">Flood Damage </w:t>
            </w:r>
          </w:p>
          <w:p w:rsidR="00FE1559" w:rsidRDefault="00FE1559" w:rsidP="00ED6B3A">
            <w:pPr>
              <w:pStyle w:val="ListParagraph"/>
              <w:numPr>
                <w:ilvl w:val="0"/>
                <w:numId w:val="12"/>
              </w:numPr>
              <w:rPr>
                <w:rFonts w:ascii="Arial" w:hAnsi="Arial" w:cs="Arial"/>
                <w:sz w:val="22"/>
                <w:szCs w:val="22"/>
              </w:rPr>
            </w:pPr>
            <w:r>
              <w:rPr>
                <w:rFonts w:ascii="Arial" w:hAnsi="Arial" w:cs="Arial"/>
                <w:sz w:val="22"/>
                <w:szCs w:val="22"/>
              </w:rPr>
              <w:t>Termite Damage</w:t>
            </w:r>
          </w:p>
          <w:p w:rsidR="00FE1559" w:rsidRDefault="00FE1559" w:rsidP="00ED6B3A">
            <w:pPr>
              <w:pStyle w:val="ListParagraph"/>
              <w:numPr>
                <w:ilvl w:val="0"/>
                <w:numId w:val="12"/>
              </w:numPr>
              <w:rPr>
                <w:rFonts w:ascii="Arial" w:hAnsi="Arial" w:cs="Arial"/>
                <w:sz w:val="22"/>
                <w:szCs w:val="22"/>
              </w:rPr>
            </w:pPr>
            <w:r>
              <w:rPr>
                <w:rFonts w:ascii="Arial" w:hAnsi="Arial" w:cs="Arial"/>
                <w:sz w:val="22"/>
                <w:szCs w:val="22"/>
              </w:rPr>
              <w:t xml:space="preserve">Cyclone Damage </w:t>
            </w:r>
          </w:p>
          <w:p w:rsidR="00FE1559" w:rsidRPr="00FE1559" w:rsidRDefault="00FE1559" w:rsidP="00ED6B3A">
            <w:pPr>
              <w:pStyle w:val="ListParagraph"/>
              <w:numPr>
                <w:ilvl w:val="0"/>
                <w:numId w:val="12"/>
              </w:numPr>
              <w:rPr>
                <w:rFonts w:ascii="Arial" w:hAnsi="Arial" w:cs="Arial"/>
                <w:sz w:val="22"/>
                <w:szCs w:val="22"/>
              </w:rPr>
            </w:pPr>
            <w:r>
              <w:rPr>
                <w:rFonts w:ascii="Arial" w:hAnsi="Arial" w:cs="Arial"/>
                <w:sz w:val="22"/>
                <w:szCs w:val="22"/>
              </w:rPr>
              <w:t xml:space="preserve">Fire or Smoke Damage </w:t>
            </w:r>
          </w:p>
          <w:p w:rsidR="00A56658" w:rsidRDefault="00A56658" w:rsidP="003A19C4">
            <w:pPr>
              <w:rPr>
                <w:rFonts w:ascii="Arial" w:hAnsi="Arial" w:cs="Arial"/>
                <w:sz w:val="22"/>
                <w:szCs w:val="22"/>
              </w:rPr>
            </w:pPr>
          </w:p>
          <w:permEnd w:id="1905794232"/>
          <w:p w:rsidR="00A56658" w:rsidRPr="001C4084" w:rsidRDefault="00A56658" w:rsidP="003A19C4">
            <w:pPr>
              <w:rPr>
                <w:rFonts w:ascii="Arial" w:hAnsi="Arial" w:cs="Arial"/>
                <w:sz w:val="22"/>
                <w:szCs w:val="22"/>
              </w:rPr>
            </w:pPr>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150144445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501444455"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FE1559" w:rsidP="00FE1559">
            <w:pPr>
              <w:rPr>
                <w:rFonts w:ascii="Arial" w:hAnsi="Arial" w:cs="Arial"/>
                <w:sz w:val="22"/>
                <w:szCs w:val="22"/>
              </w:rPr>
            </w:pPr>
            <w:permStart w:id="599338848" w:edGrp="everyone"/>
            <w:r>
              <w:rPr>
                <w:rFonts w:ascii="Arial" w:hAnsi="Arial" w:cs="Arial"/>
                <w:sz w:val="22"/>
                <w:szCs w:val="22"/>
              </w:rPr>
              <w:t xml:space="preserve">The </w:t>
            </w:r>
            <w:r w:rsidR="00734052">
              <w:rPr>
                <w:rFonts w:ascii="Arial" w:hAnsi="Arial" w:cs="Arial"/>
                <w:sz w:val="22"/>
                <w:szCs w:val="22"/>
              </w:rPr>
              <w:t>four-essential</w:t>
            </w:r>
            <w:r>
              <w:rPr>
                <w:rFonts w:ascii="Arial" w:hAnsi="Arial" w:cs="Arial"/>
                <w:sz w:val="22"/>
                <w:szCs w:val="22"/>
              </w:rPr>
              <w:t xml:space="preserve"> element of an agreement to be regarded as a contract are,</w:t>
            </w:r>
          </w:p>
          <w:p w:rsidR="00FE1559" w:rsidRDefault="00FE1559" w:rsidP="00ED6B3A">
            <w:pPr>
              <w:pStyle w:val="ListParagraph"/>
              <w:numPr>
                <w:ilvl w:val="0"/>
                <w:numId w:val="13"/>
              </w:numPr>
              <w:rPr>
                <w:rFonts w:ascii="Arial" w:hAnsi="Arial" w:cs="Arial"/>
                <w:sz w:val="22"/>
                <w:szCs w:val="22"/>
              </w:rPr>
            </w:pPr>
            <w:r>
              <w:rPr>
                <w:rFonts w:ascii="Arial" w:hAnsi="Arial" w:cs="Arial"/>
                <w:sz w:val="22"/>
                <w:szCs w:val="22"/>
              </w:rPr>
              <w:t>Offer</w:t>
            </w:r>
          </w:p>
          <w:p w:rsidR="00FE1559" w:rsidRDefault="00FE1559" w:rsidP="00ED6B3A">
            <w:pPr>
              <w:pStyle w:val="ListParagraph"/>
              <w:numPr>
                <w:ilvl w:val="0"/>
                <w:numId w:val="13"/>
              </w:numPr>
              <w:rPr>
                <w:rFonts w:ascii="Arial" w:hAnsi="Arial" w:cs="Arial"/>
                <w:sz w:val="22"/>
                <w:szCs w:val="22"/>
              </w:rPr>
            </w:pPr>
            <w:r>
              <w:rPr>
                <w:rFonts w:ascii="Arial" w:hAnsi="Arial" w:cs="Arial"/>
                <w:sz w:val="22"/>
                <w:szCs w:val="22"/>
              </w:rPr>
              <w:t>Acceptance</w:t>
            </w:r>
          </w:p>
          <w:p w:rsidR="00FE1559" w:rsidRDefault="00FE1559" w:rsidP="00ED6B3A">
            <w:pPr>
              <w:pStyle w:val="ListParagraph"/>
              <w:numPr>
                <w:ilvl w:val="0"/>
                <w:numId w:val="13"/>
              </w:numPr>
              <w:rPr>
                <w:rFonts w:ascii="Arial" w:hAnsi="Arial" w:cs="Arial"/>
                <w:sz w:val="22"/>
                <w:szCs w:val="22"/>
              </w:rPr>
            </w:pPr>
            <w:r>
              <w:rPr>
                <w:rFonts w:ascii="Arial" w:hAnsi="Arial" w:cs="Arial"/>
                <w:sz w:val="22"/>
                <w:szCs w:val="22"/>
              </w:rPr>
              <w:t>Intention of Legal Consequences</w:t>
            </w:r>
          </w:p>
          <w:p w:rsidR="00FE1559" w:rsidRPr="00FE1559" w:rsidRDefault="00FE1559" w:rsidP="00ED6B3A">
            <w:pPr>
              <w:pStyle w:val="ListParagraph"/>
              <w:numPr>
                <w:ilvl w:val="0"/>
                <w:numId w:val="13"/>
              </w:numPr>
              <w:rPr>
                <w:rFonts w:ascii="Arial" w:hAnsi="Arial" w:cs="Arial"/>
                <w:sz w:val="22"/>
                <w:szCs w:val="22"/>
              </w:rPr>
            </w:pPr>
            <w:r>
              <w:rPr>
                <w:rFonts w:ascii="Arial" w:hAnsi="Arial" w:cs="Arial"/>
                <w:sz w:val="22"/>
                <w:szCs w:val="22"/>
              </w:rPr>
              <w:t>Consideration</w:t>
            </w:r>
          </w:p>
          <w:permEnd w:id="599338848"/>
          <w:p w:rsidR="00A56658" w:rsidRPr="001C4084" w:rsidRDefault="00A56658" w:rsidP="003A19C4">
            <w:pPr>
              <w:rPr>
                <w:rFonts w:ascii="Arial" w:hAnsi="Arial" w:cs="Arial"/>
                <w:sz w:val="22"/>
                <w:szCs w:val="22"/>
              </w:rPr>
            </w:pPr>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50967467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509674676"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1559" w:rsidRDefault="00FE1559" w:rsidP="00FE1559">
            <w:pPr>
              <w:rPr>
                <w:rFonts w:ascii="Arial" w:hAnsi="Arial" w:cs="Arial"/>
                <w:sz w:val="22"/>
                <w:szCs w:val="22"/>
              </w:rPr>
            </w:pPr>
            <w:permStart w:id="914632708" w:edGrp="everyone"/>
            <w:r w:rsidRPr="00FE1559">
              <w:rPr>
                <w:rFonts w:ascii="Arial" w:hAnsi="Arial" w:cs="Arial"/>
                <w:sz w:val="22"/>
                <w:szCs w:val="22"/>
              </w:rPr>
              <w:t xml:space="preserve">An offer will </w:t>
            </w:r>
            <w:r>
              <w:rPr>
                <w:rFonts w:ascii="Arial" w:hAnsi="Arial" w:cs="Arial"/>
                <w:sz w:val="22"/>
                <w:szCs w:val="22"/>
              </w:rPr>
              <w:t xml:space="preserve">be deemed to have </w:t>
            </w:r>
            <w:r w:rsidRPr="00FE1559">
              <w:rPr>
                <w:rFonts w:ascii="Arial" w:hAnsi="Arial" w:cs="Arial"/>
                <w:sz w:val="22"/>
                <w:szCs w:val="22"/>
              </w:rPr>
              <w:t>lapse</w:t>
            </w:r>
            <w:r>
              <w:rPr>
                <w:rFonts w:ascii="Arial" w:hAnsi="Arial" w:cs="Arial"/>
                <w:sz w:val="22"/>
                <w:szCs w:val="22"/>
              </w:rPr>
              <w:t>d if</w:t>
            </w:r>
            <w:r w:rsidRPr="00FE1559">
              <w:rPr>
                <w:rFonts w:ascii="Arial" w:hAnsi="Arial" w:cs="Arial"/>
                <w:sz w:val="22"/>
                <w:szCs w:val="22"/>
              </w:rPr>
              <w:t>:</w:t>
            </w:r>
          </w:p>
          <w:p w:rsidR="00FE1559" w:rsidRPr="00FE1559" w:rsidRDefault="00FE1559" w:rsidP="00ED6B3A">
            <w:pPr>
              <w:pStyle w:val="ListParagraph"/>
              <w:numPr>
                <w:ilvl w:val="0"/>
                <w:numId w:val="12"/>
              </w:numPr>
              <w:rPr>
                <w:rFonts w:ascii="Arial" w:hAnsi="Arial" w:cs="Arial"/>
                <w:sz w:val="22"/>
                <w:szCs w:val="22"/>
              </w:rPr>
            </w:pPr>
            <w:r w:rsidRPr="00FE1559">
              <w:rPr>
                <w:rFonts w:ascii="Arial" w:hAnsi="Arial" w:cs="Arial"/>
                <w:sz w:val="22"/>
                <w:szCs w:val="22"/>
              </w:rPr>
              <w:t>the time for acceptance expires;</w:t>
            </w:r>
          </w:p>
          <w:p w:rsidR="00FE1559" w:rsidRPr="00FE1559" w:rsidRDefault="00FE1559" w:rsidP="00ED6B3A">
            <w:pPr>
              <w:pStyle w:val="ListParagraph"/>
              <w:numPr>
                <w:ilvl w:val="0"/>
                <w:numId w:val="12"/>
              </w:numPr>
              <w:rPr>
                <w:rFonts w:ascii="Arial" w:hAnsi="Arial" w:cs="Arial"/>
                <w:sz w:val="22"/>
                <w:szCs w:val="22"/>
              </w:rPr>
            </w:pPr>
            <w:r w:rsidRPr="00FE1559">
              <w:rPr>
                <w:rFonts w:ascii="Arial" w:hAnsi="Arial" w:cs="Arial"/>
                <w:sz w:val="22"/>
                <w:szCs w:val="22"/>
              </w:rPr>
              <w:t>the offer is withdrawn before it is accepted; or</w:t>
            </w:r>
          </w:p>
          <w:p w:rsidR="00FE1559" w:rsidRPr="00FE1559" w:rsidRDefault="00FE1559" w:rsidP="00ED6B3A">
            <w:pPr>
              <w:pStyle w:val="ListParagraph"/>
              <w:numPr>
                <w:ilvl w:val="0"/>
                <w:numId w:val="12"/>
              </w:numPr>
              <w:rPr>
                <w:rFonts w:ascii="Arial" w:hAnsi="Arial" w:cs="Arial"/>
                <w:sz w:val="22"/>
                <w:szCs w:val="22"/>
              </w:rPr>
            </w:pPr>
            <w:r w:rsidRPr="00FE1559">
              <w:rPr>
                <w:rFonts w:ascii="Arial" w:hAnsi="Arial" w:cs="Arial"/>
                <w:sz w:val="22"/>
                <w:szCs w:val="22"/>
              </w:rPr>
              <w:t>after a reasonable time in the circumstances (generally the greater the value of the contract, the longer the life of the offer</w:t>
            </w:r>
          </w:p>
          <w:p w:rsidR="00FE1559" w:rsidRDefault="00FE1559" w:rsidP="003A19C4">
            <w:pPr>
              <w:rPr>
                <w:rFonts w:ascii="Arial" w:hAnsi="Arial" w:cs="Arial"/>
                <w:sz w:val="22"/>
                <w:szCs w:val="22"/>
              </w:rPr>
            </w:pPr>
          </w:p>
          <w:p w:rsidR="00A56658" w:rsidRPr="001C4084" w:rsidRDefault="00FE1559" w:rsidP="003A19C4">
            <w:pPr>
              <w:rPr>
                <w:rFonts w:ascii="Arial" w:hAnsi="Arial" w:cs="Arial"/>
                <w:sz w:val="22"/>
                <w:szCs w:val="22"/>
              </w:rPr>
            </w:pPr>
            <w:r w:rsidRPr="00FE1559">
              <w:rPr>
                <w:rFonts w:ascii="Arial" w:hAnsi="Arial" w:cs="Arial"/>
                <w:sz w:val="22"/>
                <w:szCs w:val="22"/>
              </w:rPr>
              <w:t>)</w:t>
            </w:r>
            <w:permEnd w:id="914632708"/>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128932262"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28932262"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1559" w:rsidRPr="00FE1559" w:rsidRDefault="00FE1559" w:rsidP="00FE1559">
            <w:pPr>
              <w:rPr>
                <w:rFonts w:ascii="Arial" w:hAnsi="Arial" w:cs="Arial"/>
                <w:sz w:val="22"/>
                <w:szCs w:val="22"/>
              </w:rPr>
            </w:pPr>
            <w:permStart w:id="1655316514" w:edGrp="everyone"/>
            <w:r w:rsidRPr="00FE1559">
              <w:rPr>
                <w:rFonts w:ascii="Arial" w:hAnsi="Arial" w:cs="Arial"/>
                <w:sz w:val="22"/>
                <w:szCs w:val="22"/>
              </w:rPr>
              <w:t xml:space="preserve">A contract requires that the parties intend to enter into a legally binding agreement, meaning: </w:t>
            </w:r>
          </w:p>
          <w:p w:rsidR="00FE1559" w:rsidRPr="00FE1559" w:rsidRDefault="00FE1559" w:rsidP="00ED6B3A">
            <w:pPr>
              <w:pStyle w:val="ListParagraph"/>
              <w:numPr>
                <w:ilvl w:val="0"/>
                <w:numId w:val="12"/>
              </w:numPr>
              <w:rPr>
                <w:rFonts w:ascii="Arial" w:hAnsi="Arial" w:cs="Arial"/>
                <w:sz w:val="22"/>
                <w:szCs w:val="22"/>
              </w:rPr>
            </w:pPr>
            <w:r w:rsidRPr="00FE1559">
              <w:rPr>
                <w:rFonts w:ascii="Arial" w:hAnsi="Arial" w:cs="Arial"/>
                <w:sz w:val="22"/>
                <w:szCs w:val="22"/>
              </w:rPr>
              <w:t>Parties entering into the contract must intend to create legal relations and must understand that the agreement can be enforced by law</w:t>
            </w:r>
          </w:p>
          <w:p w:rsidR="00FE1559" w:rsidRPr="00FE1559" w:rsidRDefault="00FE1559" w:rsidP="00ED6B3A">
            <w:pPr>
              <w:pStyle w:val="ListParagraph"/>
              <w:numPr>
                <w:ilvl w:val="0"/>
                <w:numId w:val="12"/>
              </w:numPr>
              <w:rPr>
                <w:rFonts w:ascii="Arial" w:hAnsi="Arial" w:cs="Arial"/>
                <w:sz w:val="22"/>
                <w:szCs w:val="22"/>
              </w:rPr>
            </w:pPr>
            <w:r w:rsidRPr="00FE1559">
              <w:rPr>
                <w:rFonts w:ascii="Arial" w:hAnsi="Arial" w:cs="Arial"/>
                <w:sz w:val="22"/>
                <w:szCs w:val="22"/>
              </w:rPr>
              <w:t>The intention to create legal relations is presumed, so the contract doesn't have to expressly state that you understand and intend legal consequences to follow</w:t>
            </w:r>
          </w:p>
          <w:p w:rsidR="00A56658" w:rsidRPr="00FE1559" w:rsidRDefault="00FE1559" w:rsidP="00ED6B3A">
            <w:pPr>
              <w:pStyle w:val="ListParagraph"/>
              <w:numPr>
                <w:ilvl w:val="0"/>
                <w:numId w:val="12"/>
              </w:numPr>
              <w:rPr>
                <w:rFonts w:ascii="Arial" w:hAnsi="Arial" w:cs="Arial"/>
                <w:sz w:val="22"/>
                <w:szCs w:val="22"/>
              </w:rPr>
            </w:pPr>
            <w:r w:rsidRPr="00FE1559">
              <w:rPr>
                <w:rFonts w:ascii="Arial" w:hAnsi="Arial" w:cs="Arial"/>
                <w:sz w:val="22"/>
                <w:szCs w:val="22"/>
              </w:rPr>
              <w:t>If the parties decide not to be legally bound, this must be clearly stated in the contract for it not to be legally enforceable</w:t>
            </w:r>
          </w:p>
          <w:p w:rsidR="00A56658" w:rsidRDefault="00A56658" w:rsidP="003A19C4">
            <w:pPr>
              <w:rPr>
                <w:rFonts w:ascii="Arial" w:hAnsi="Arial" w:cs="Arial"/>
                <w:sz w:val="22"/>
                <w:szCs w:val="22"/>
              </w:rPr>
            </w:pPr>
          </w:p>
          <w:permEnd w:id="1655316514"/>
          <w:p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543455554"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543455554"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A48EF" w:rsidRPr="008A48EF" w:rsidRDefault="007B15A5" w:rsidP="008A48EF">
            <w:pPr>
              <w:rPr>
                <w:rFonts w:ascii="Arial" w:hAnsi="Arial" w:cs="Arial"/>
                <w:sz w:val="22"/>
                <w:szCs w:val="22"/>
              </w:rPr>
            </w:pPr>
            <w:permStart w:id="541806387" w:edGrp="everyone"/>
            <w:r>
              <w:rPr>
                <w:rFonts w:ascii="Arial" w:hAnsi="Arial" w:cs="Arial"/>
                <w:sz w:val="22"/>
                <w:szCs w:val="22"/>
              </w:rPr>
              <w:t>F</w:t>
            </w:r>
            <w:r w:rsidR="008A48EF" w:rsidRPr="008A48EF">
              <w:rPr>
                <w:rFonts w:ascii="Arial" w:hAnsi="Arial" w:cs="Arial"/>
                <w:sz w:val="22"/>
                <w:szCs w:val="22"/>
              </w:rPr>
              <w:t xml:space="preserve">or a contract to </w:t>
            </w:r>
            <w:r w:rsidRPr="008A48EF">
              <w:rPr>
                <w:rFonts w:ascii="Arial" w:hAnsi="Arial" w:cs="Arial"/>
                <w:sz w:val="22"/>
                <w:szCs w:val="22"/>
              </w:rPr>
              <w:t xml:space="preserve">be </w:t>
            </w:r>
            <w:r>
              <w:rPr>
                <w:rFonts w:ascii="Arial" w:hAnsi="Arial" w:cs="Arial"/>
                <w:sz w:val="22"/>
                <w:szCs w:val="22"/>
              </w:rPr>
              <w:t xml:space="preserve">considered </w:t>
            </w:r>
            <w:r w:rsidR="008A48EF" w:rsidRPr="008A48EF">
              <w:rPr>
                <w:rFonts w:ascii="Arial" w:hAnsi="Arial" w:cs="Arial"/>
                <w:sz w:val="22"/>
                <w:szCs w:val="22"/>
              </w:rPr>
              <w:t>binding it must be supported by valuable consideration, meaning:</w:t>
            </w:r>
          </w:p>
          <w:p w:rsidR="008A48EF" w:rsidRPr="007B15A5" w:rsidRDefault="008A48EF" w:rsidP="00ED6B3A">
            <w:pPr>
              <w:pStyle w:val="ListParagraph"/>
              <w:numPr>
                <w:ilvl w:val="0"/>
                <w:numId w:val="12"/>
              </w:numPr>
              <w:rPr>
                <w:rFonts w:ascii="Arial" w:hAnsi="Arial" w:cs="Arial"/>
                <w:sz w:val="22"/>
                <w:szCs w:val="22"/>
              </w:rPr>
            </w:pPr>
            <w:r w:rsidRPr="007B15A5">
              <w:rPr>
                <w:rFonts w:ascii="Arial" w:hAnsi="Arial" w:cs="Arial"/>
                <w:sz w:val="22"/>
                <w:szCs w:val="22"/>
              </w:rPr>
              <w:t>One party promises to do something in return for a promise from another party</w:t>
            </w:r>
          </w:p>
          <w:p w:rsidR="008A48EF" w:rsidRPr="007B15A5" w:rsidRDefault="008A48EF" w:rsidP="00ED6B3A">
            <w:pPr>
              <w:pStyle w:val="ListParagraph"/>
              <w:numPr>
                <w:ilvl w:val="0"/>
                <w:numId w:val="12"/>
              </w:numPr>
              <w:rPr>
                <w:rFonts w:ascii="Arial" w:hAnsi="Arial" w:cs="Arial"/>
                <w:sz w:val="22"/>
                <w:szCs w:val="22"/>
              </w:rPr>
            </w:pPr>
            <w:r w:rsidRPr="007B15A5">
              <w:rPr>
                <w:rFonts w:ascii="Arial" w:hAnsi="Arial" w:cs="Arial"/>
                <w:sz w:val="22"/>
                <w:szCs w:val="22"/>
              </w:rPr>
              <w:t>Consideration is what each party gives to the other as the agreed price for the other’s promises</w:t>
            </w:r>
          </w:p>
          <w:p w:rsidR="00A56658" w:rsidRPr="007B15A5" w:rsidRDefault="008A48EF" w:rsidP="00ED6B3A">
            <w:pPr>
              <w:pStyle w:val="ListParagraph"/>
              <w:numPr>
                <w:ilvl w:val="0"/>
                <w:numId w:val="12"/>
              </w:numPr>
              <w:rPr>
                <w:rFonts w:ascii="Arial" w:hAnsi="Arial" w:cs="Arial"/>
                <w:sz w:val="22"/>
                <w:szCs w:val="22"/>
              </w:rPr>
            </w:pPr>
            <w:r w:rsidRPr="007B15A5">
              <w:rPr>
                <w:rFonts w:ascii="Arial" w:hAnsi="Arial" w:cs="Arial"/>
                <w:sz w:val="22"/>
                <w:szCs w:val="22"/>
              </w:rPr>
              <w:t>Usually the consideration is the payment of money</w:t>
            </w:r>
          </w:p>
          <w:p w:rsidR="00A56658" w:rsidRDefault="00A56658" w:rsidP="003A19C4">
            <w:pPr>
              <w:rPr>
                <w:rFonts w:ascii="Arial" w:hAnsi="Arial" w:cs="Arial"/>
                <w:sz w:val="22"/>
                <w:szCs w:val="22"/>
              </w:rPr>
            </w:pPr>
          </w:p>
          <w:permEnd w:id="541806387"/>
          <w:p w:rsidR="00A56658" w:rsidRPr="001C4084" w:rsidRDefault="00A56658" w:rsidP="003A19C4">
            <w:pPr>
              <w:rPr>
                <w:rFonts w:ascii="Arial" w:hAnsi="Arial" w:cs="Arial"/>
                <w:sz w:val="22"/>
                <w:szCs w:val="22"/>
              </w:rPr>
            </w:pPr>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18487817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84878176"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lastRenderedPageBreak/>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727211318"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727211318"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313018936" w:edGrp="everyone"/>
            <w:r w:rsidRPr="007B15A5">
              <w:rPr>
                <w:color w:val="17365D" w:themeColor="text2" w:themeShade="BF"/>
              </w:rPr>
              <w:t>Any construction or change to a building or facility that increases its external dimensions and cubic contents.</w:t>
            </w:r>
            <w:permEnd w:id="131301893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148074025" w:edGrp="everyone"/>
            <w:r w:rsidRPr="007B15A5">
              <w:rPr>
                <w:color w:val="17365D" w:themeColor="text2" w:themeShade="BF"/>
              </w:rPr>
              <w:t>A procedure for resolving disputes that involves less formality than a court hearing. An arbitrator’s decision is final and cannot be appealed.</w:t>
            </w:r>
            <w:permEnd w:id="114807402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779789460" w:edGrp="everyone"/>
            <w:r w:rsidRPr="007B15A5">
              <w:rPr>
                <w:color w:val="17365D" w:themeColor="text2" w:themeShade="BF"/>
              </w:rPr>
              <w:t>Building Code of Australia.</w:t>
            </w:r>
            <w:permEnd w:id="177978946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734052" w:rsidP="00AF5A1C">
            <w:pPr>
              <w:ind w:right="82"/>
              <w:jc w:val="left"/>
              <w:rPr>
                <w:color w:val="17365D" w:themeColor="text2" w:themeShade="BF"/>
              </w:rPr>
            </w:pPr>
            <w:permStart w:id="1210344302" w:edGrp="everyone"/>
            <w:r w:rsidRPr="00734052">
              <w:rPr>
                <w:color w:val="17365D" w:themeColor="text2" w:themeShade="BF"/>
              </w:rPr>
              <w:t>The Building Act 1993 provides powers for the regulation of building and building standards. It is supported by the Building Regulations 2006. The Building Act 1993 and Building Regulations 2006 are closely interwoven. The regulations call up the use of the Building Code of Australia (BCA), thus giving the BCA its legal statu</w:t>
            </w:r>
            <w:r>
              <w:rPr>
                <w:color w:val="17365D" w:themeColor="text2" w:themeShade="BF"/>
              </w:rPr>
              <w:t>s</w:t>
            </w:r>
            <w:permEnd w:id="121034430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852580398" w:edGrp="everyone"/>
            <w:r w:rsidRPr="007B15A5">
              <w:rPr>
                <w:color w:val="17365D" w:themeColor="text2" w:themeShade="BF"/>
              </w:rPr>
              <w:t>Assists builders, contractors and owners by ensuring that construction projects meet building regulations and codes of practice. Inspections assess design documentation and make on-site inspections during building work.</w:t>
            </w:r>
            <w:permEnd w:id="85258039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675235441" w:edGrp="everyone"/>
            <w:r w:rsidRPr="007B15A5">
              <w:rPr>
                <w:color w:val="17365D" w:themeColor="text2" w:themeShade="BF"/>
              </w:rPr>
              <w:t>It is obtained once the final inspection has been inspected and passed.</w:t>
            </w:r>
            <w:permEnd w:id="67523544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1377051244" w:edGrp="everyone"/>
            <w:r w:rsidRPr="007B15A5">
              <w:rPr>
                <w:color w:val="17365D" w:themeColor="text2" w:themeShade="BF"/>
              </w:rPr>
              <w:t>The achievement of performance criteria described in a regulation or other statutory requirement. This is usually demonstrated by a compliance or approval certificate.</w:t>
            </w:r>
            <w:permEnd w:id="137705124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1782711158" w:edGrp="everyone"/>
            <w:r w:rsidRPr="007B15A5">
              <w:rPr>
                <w:color w:val="17365D" w:themeColor="text2" w:themeShade="BF"/>
              </w:rPr>
              <w:t>An agreement entered into between two or more parties that involves an exchange or specified goods and/or services for specified financial reimbursement or other considerations.</w:t>
            </w:r>
            <w:permEnd w:id="178271115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7B15A5" w:rsidP="00AF5A1C">
            <w:pPr>
              <w:ind w:right="82"/>
              <w:jc w:val="left"/>
              <w:rPr>
                <w:color w:val="17365D" w:themeColor="text2" w:themeShade="BF"/>
              </w:rPr>
            </w:pPr>
            <w:permStart w:id="1452482800" w:edGrp="everyone"/>
            <w:r w:rsidRPr="007B15A5">
              <w:rPr>
                <w:color w:val="17365D" w:themeColor="text2" w:themeShade="BF"/>
              </w:rPr>
              <w:t>One or more buildings which in association constitute a single dwelling being a detached house or one or more attached dwellings.</w:t>
            </w:r>
            <w:permEnd w:id="1452482800"/>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2116234492"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2116234492"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473186197" w:edGrp="everyone"/>
            <w:r w:rsidRPr="007B15A5">
              <w:rPr>
                <w:color w:val="17365D" w:themeColor="text2" w:themeShade="BF"/>
              </w:rPr>
              <w:t>Required if you engage a building practitioner or tradesperson to carry out building work valued at over</w:t>
            </w:r>
            <w:r>
              <w:rPr>
                <w:color w:val="17365D" w:themeColor="text2" w:themeShade="BF"/>
              </w:rPr>
              <w:t xml:space="preserve"> </w:t>
            </w:r>
            <w:r w:rsidRPr="007B15A5">
              <w:rPr>
                <w:color w:val="17365D" w:themeColor="text2" w:themeShade="BF"/>
              </w:rPr>
              <w:t>$5,000.</w:t>
            </w:r>
            <w:permEnd w:id="147318619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260470011" w:edGrp="everyone"/>
            <w:r w:rsidRPr="007B15A5">
              <w:rPr>
                <w:color w:val="17365D" w:themeColor="text2" w:themeShade="BF"/>
              </w:rPr>
              <w:t>A person who carries out domestic building work on his her own land, who is not in the business of building.</w:t>
            </w:r>
            <w:permEnd w:id="26047001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378110410" w:edGrp="everyone"/>
            <w:r w:rsidRPr="007B15A5">
              <w:rPr>
                <w:color w:val="17365D" w:themeColor="text2" w:themeShade="BF"/>
              </w:rPr>
              <w:t>Independent professionals with the same power to issue building permits and occupancy permits as municipal building surveyors.</w:t>
            </w:r>
            <w:permEnd w:id="137811041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1383825311" w:edGrp="everyone"/>
            <w:r w:rsidRPr="007B15A5">
              <w:rPr>
                <w:color w:val="17365D" w:themeColor="text2" w:themeShade="BF"/>
              </w:rPr>
              <w:t>A person accepted by the appropriate authority as qualified to design, construct (or install) or supervise the erection of, buildings or services; usually recognised by a certificate of registration.</w:t>
            </w:r>
            <w:permEnd w:id="138382531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336489873" w:edGrp="everyone"/>
            <w:r w:rsidRPr="007B15A5">
              <w:rPr>
                <w:color w:val="17365D" w:themeColor="text2" w:themeShade="BF"/>
              </w:rPr>
              <w:t>That part of an allotment which is covered by buildings, expressed as a percentage of the area of the allotment.</w:t>
            </w:r>
            <w:permEnd w:id="33648987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B15A5" w:rsidP="00AF5A1C">
            <w:pPr>
              <w:ind w:right="82"/>
              <w:jc w:val="left"/>
              <w:rPr>
                <w:color w:val="17365D" w:themeColor="text2" w:themeShade="BF"/>
              </w:rPr>
            </w:pPr>
            <w:permStart w:id="1943341182" w:edGrp="everyone"/>
            <w:r w:rsidRPr="007B15A5">
              <w:rPr>
                <w:color w:val="17365D" w:themeColor="text2" w:themeShade="BF"/>
              </w:rPr>
              <w:t>A construction, not necessarily roofed, which performs a function or functions requiring rigidity, such as bridge or a mast.</w:t>
            </w:r>
            <w:permEnd w:id="194334118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7B15A5" w:rsidP="00AF5A1C">
            <w:pPr>
              <w:ind w:right="82"/>
              <w:jc w:val="left"/>
              <w:rPr>
                <w:color w:val="17365D" w:themeColor="text2" w:themeShade="BF"/>
              </w:rPr>
            </w:pPr>
            <w:permStart w:id="1779202885" w:edGrp="everyone"/>
            <w:r w:rsidRPr="007B15A5">
              <w:rPr>
                <w:color w:val="17365D" w:themeColor="text2" w:themeShade="BF"/>
              </w:rPr>
              <w:t>A minor clause in a contract the remedy for breach of which is damages for any loss. Also, a promise to repair or replace defective goods.</w:t>
            </w:r>
            <w:permEnd w:id="1779202885"/>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77322101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773221013"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798906874" w:edGrp="everyone"/>
            <w:r w:rsidRPr="007B15A5">
              <w:rPr>
                <w:color w:val="17365D" w:themeColor="text2" w:themeShade="BF"/>
              </w:rPr>
              <w:t xml:space="preserve">In a minor breach the non-breaching party cannot sue for specific performance but actual damages.  </w:t>
            </w:r>
            <w:permEnd w:id="1798906874"/>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1727080946" w:edGrp="everyone"/>
            <w:r w:rsidRPr="007B15A5">
              <w:rPr>
                <w:color w:val="17365D" w:themeColor="text2" w:themeShade="BF"/>
              </w:rPr>
              <w:t>A material breach is any failure to perform that permits the other party to the contract to either compel performance or collect damages because of the breach.</w:t>
            </w:r>
            <w:permEnd w:id="1727080946"/>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7B15A5" w:rsidP="00AF5A1C">
            <w:pPr>
              <w:ind w:right="82"/>
              <w:jc w:val="left"/>
              <w:rPr>
                <w:color w:val="17365D" w:themeColor="text2" w:themeShade="BF"/>
              </w:rPr>
            </w:pPr>
            <w:permStart w:id="2133094250" w:edGrp="everyone"/>
            <w:r w:rsidRPr="007B15A5">
              <w:rPr>
                <w:color w:val="17365D" w:themeColor="text2" w:themeShade="BF"/>
              </w:rPr>
              <w:t>A fundamental breach is a breach that permits the aggravated party to terminate performance of the contract. In addition, that party is entitled to sue for damages.</w:t>
            </w:r>
            <w:permEnd w:id="2133094250"/>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2BD7" w:rsidRPr="003B2BD7" w:rsidRDefault="003B2BD7" w:rsidP="003B2BD7">
            <w:pPr>
              <w:rPr>
                <w:rFonts w:ascii="Arial" w:hAnsi="Arial" w:cs="Arial"/>
                <w:sz w:val="22"/>
                <w:szCs w:val="22"/>
              </w:rPr>
            </w:pPr>
            <w:permStart w:id="1960734119" w:edGrp="everyone"/>
            <w:r w:rsidRPr="003B2BD7">
              <w:rPr>
                <w:rFonts w:ascii="Arial" w:hAnsi="Arial" w:cs="Arial"/>
                <w:sz w:val="22"/>
                <w:szCs w:val="22"/>
              </w:rPr>
              <w:t xml:space="preserve">Contracts generally include a clause making provision for the contractor to pay liquidated damages to the client in the event that the contract is breached. In building contracts, liquidated damages usually relate to the contractor failing to achieve practical completion (i.e. completing the works so they can handover the site to the client) by the completion date set out in the contract. They are often calculated on a daily or weekly rate. </w:t>
            </w:r>
          </w:p>
          <w:p w:rsidR="00D01C27" w:rsidRPr="001C4084" w:rsidRDefault="003B2BD7" w:rsidP="003A19C4">
            <w:pPr>
              <w:rPr>
                <w:rFonts w:ascii="Arial" w:hAnsi="Arial" w:cs="Arial"/>
                <w:sz w:val="22"/>
                <w:szCs w:val="22"/>
              </w:rPr>
            </w:pPr>
            <w:r w:rsidRPr="003B2BD7">
              <w:rPr>
                <w:rFonts w:ascii="Arial" w:hAnsi="Arial" w:cs="Arial"/>
                <w:sz w:val="22"/>
                <w:szCs w:val="22"/>
              </w:rPr>
              <w:t>Liquidated damages are not penalties, they are pre-determined damages set at the time that a contract is entered into, based on a calculation of the actual loss the client is likely to incur if the contractor fails to meet the completion date</w:t>
            </w:r>
            <w:permEnd w:id="1960734119"/>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1283411164"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1283411164"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lastRenderedPageBreak/>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2BD7" w:rsidRPr="003B2BD7" w:rsidRDefault="003B2BD7" w:rsidP="003B2BD7">
            <w:pPr>
              <w:rPr>
                <w:rFonts w:ascii="Arial" w:hAnsi="Arial" w:cs="Arial"/>
                <w:sz w:val="22"/>
                <w:szCs w:val="22"/>
              </w:rPr>
            </w:pPr>
            <w:permStart w:id="1722369337" w:edGrp="everyone"/>
            <w:r w:rsidRPr="003B2BD7">
              <w:rPr>
                <w:rFonts w:ascii="Arial" w:hAnsi="Arial" w:cs="Arial"/>
                <w:sz w:val="22"/>
                <w:szCs w:val="22"/>
              </w:rPr>
              <w:t>When preparing a quote, you</w:t>
            </w:r>
            <w:r>
              <w:rPr>
                <w:rFonts w:ascii="Arial" w:hAnsi="Arial" w:cs="Arial"/>
                <w:sz w:val="22"/>
                <w:szCs w:val="22"/>
              </w:rPr>
              <w:t xml:space="preserve"> should</w:t>
            </w:r>
            <w:r w:rsidRPr="003B2BD7">
              <w:rPr>
                <w:rFonts w:ascii="Arial" w:hAnsi="Arial" w:cs="Arial"/>
                <w:sz w:val="22"/>
                <w:szCs w:val="22"/>
              </w:rPr>
              <w:t xml:space="preserve"> always ensure it:</w:t>
            </w:r>
          </w:p>
          <w:p w:rsidR="003B2BD7" w:rsidRPr="003B2BD7" w:rsidRDefault="003B2BD7" w:rsidP="00ED6B3A">
            <w:pPr>
              <w:pStyle w:val="ListParagraph"/>
              <w:numPr>
                <w:ilvl w:val="0"/>
                <w:numId w:val="14"/>
              </w:numPr>
              <w:rPr>
                <w:rFonts w:ascii="Arial" w:hAnsi="Arial" w:cs="Arial"/>
                <w:sz w:val="22"/>
                <w:szCs w:val="22"/>
              </w:rPr>
            </w:pPr>
            <w:r w:rsidRPr="003B2BD7">
              <w:rPr>
                <w:rFonts w:ascii="Arial" w:hAnsi="Arial" w:cs="Arial"/>
                <w:sz w:val="22"/>
                <w:szCs w:val="22"/>
              </w:rPr>
              <w:t>Accurately describes the scope of work being priced</w:t>
            </w:r>
          </w:p>
          <w:p w:rsidR="003B2BD7" w:rsidRPr="003B2BD7" w:rsidRDefault="003B2BD7" w:rsidP="00ED6B3A">
            <w:pPr>
              <w:pStyle w:val="ListParagraph"/>
              <w:numPr>
                <w:ilvl w:val="0"/>
                <w:numId w:val="14"/>
              </w:numPr>
              <w:rPr>
                <w:rFonts w:ascii="Arial" w:hAnsi="Arial" w:cs="Arial"/>
                <w:sz w:val="22"/>
                <w:szCs w:val="22"/>
              </w:rPr>
            </w:pPr>
            <w:r w:rsidRPr="003B2BD7">
              <w:rPr>
                <w:rFonts w:ascii="Arial" w:hAnsi="Arial" w:cs="Arial"/>
                <w:sz w:val="22"/>
                <w:szCs w:val="22"/>
              </w:rPr>
              <w:t xml:space="preserve">Includes </w:t>
            </w:r>
            <w:r>
              <w:rPr>
                <w:rFonts w:ascii="Arial" w:hAnsi="Arial" w:cs="Arial"/>
                <w:sz w:val="22"/>
                <w:szCs w:val="22"/>
              </w:rPr>
              <w:t xml:space="preserve">as much detail as possible scope of works and details of the products to be used </w:t>
            </w:r>
          </w:p>
          <w:p w:rsidR="003B2BD7" w:rsidRPr="003B2BD7" w:rsidRDefault="003B2BD7" w:rsidP="00ED6B3A">
            <w:pPr>
              <w:pStyle w:val="ListParagraph"/>
              <w:numPr>
                <w:ilvl w:val="0"/>
                <w:numId w:val="14"/>
              </w:numPr>
              <w:rPr>
                <w:rFonts w:ascii="Arial" w:hAnsi="Arial" w:cs="Arial"/>
                <w:sz w:val="22"/>
                <w:szCs w:val="22"/>
              </w:rPr>
            </w:pPr>
            <w:r w:rsidRPr="003B2BD7">
              <w:rPr>
                <w:rFonts w:ascii="Arial" w:hAnsi="Arial" w:cs="Arial"/>
                <w:sz w:val="22"/>
                <w:szCs w:val="22"/>
              </w:rPr>
              <w:t>It is important to always put a</w:t>
            </w:r>
            <w:r>
              <w:rPr>
                <w:rFonts w:ascii="Arial" w:hAnsi="Arial" w:cs="Arial"/>
                <w:sz w:val="22"/>
                <w:szCs w:val="22"/>
              </w:rPr>
              <w:t xml:space="preserve">n expiry </w:t>
            </w:r>
            <w:r w:rsidRPr="003B2BD7">
              <w:rPr>
                <w:rFonts w:ascii="Arial" w:hAnsi="Arial" w:cs="Arial"/>
                <w:sz w:val="22"/>
                <w:szCs w:val="22"/>
              </w:rPr>
              <w:t>date in place for all quotes, for</w:t>
            </w:r>
          </w:p>
          <w:p w:rsidR="003B2BD7" w:rsidRDefault="003B2BD7" w:rsidP="003A19C4">
            <w:pPr>
              <w:rPr>
                <w:rFonts w:ascii="Arial" w:hAnsi="Arial" w:cs="Arial"/>
                <w:sz w:val="22"/>
                <w:szCs w:val="22"/>
              </w:rPr>
            </w:pPr>
          </w:p>
          <w:permEnd w:id="1722369337"/>
          <w:p w:rsidR="00EF6F16" w:rsidRPr="001C4084" w:rsidRDefault="00EF6F16" w:rsidP="003A19C4">
            <w:pPr>
              <w:rPr>
                <w:rFonts w:ascii="Arial" w:hAnsi="Arial" w:cs="Arial"/>
                <w:sz w:val="22"/>
                <w:szCs w:val="22"/>
              </w:rPr>
            </w:pPr>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208516388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208516388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120C74" w:rsidP="003A19C4">
            <w:pPr>
              <w:rPr>
                <w:rFonts w:ascii="Arial" w:hAnsi="Arial" w:cs="Arial"/>
                <w:sz w:val="22"/>
                <w:szCs w:val="22"/>
              </w:rPr>
            </w:pPr>
            <w:permStart w:id="87498119" w:edGrp="everyone"/>
            <w:r>
              <w:rPr>
                <w:rFonts w:ascii="Arial" w:hAnsi="Arial" w:cs="Arial"/>
                <w:sz w:val="22"/>
                <w:szCs w:val="22"/>
              </w:rPr>
              <w:t>The five standard building contracts supplied by the QBCC are listed below,</w:t>
            </w:r>
          </w:p>
          <w:p w:rsidR="00120C74" w:rsidRPr="00120C74" w:rsidRDefault="00120C74" w:rsidP="00ED6B3A">
            <w:pPr>
              <w:pStyle w:val="ListParagraph"/>
              <w:numPr>
                <w:ilvl w:val="0"/>
                <w:numId w:val="15"/>
              </w:numPr>
              <w:rPr>
                <w:rFonts w:ascii="Arial" w:hAnsi="Arial" w:cs="Arial"/>
                <w:sz w:val="22"/>
                <w:szCs w:val="22"/>
              </w:rPr>
            </w:pPr>
            <w:r w:rsidRPr="00120C74">
              <w:rPr>
                <w:rFonts w:ascii="Arial" w:hAnsi="Arial" w:cs="Arial"/>
                <w:sz w:val="22"/>
                <w:szCs w:val="22"/>
              </w:rPr>
              <w:t>QBCC New Home Construction contract</w:t>
            </w:r>
            <w:r>
              <w:rPr>
                <w:rFonts w:ascii="Arial" w:hAnsi="Arial" w:cs="Arial"/>
                <w:sz w:val="22"/>
                <w:szCs w:val="22"/>
              </w:rPr>
              <w:t xml:space="preserve"> this contract is for</w:t>
            </w:r>
            <w:r w:rsidRPr="00120C74">
              <w:rPr>
                <w:rFonts w:ascii="Arial" w:hAnsi="Arial" w:cs="Arial"/>
                <w:sz w:val="22"/>
                <w:szCs w:val="22"/>
              </w:rPr>
              <w:t xml:space="preserve"> the construction of an entire home</w:t>
            </w:r>
          </w:p>
          <w:p w:rsidR="00120C74" w:rsidRPr="00120C74" w:rsidRDefault="00120C74" w:rsidP="00ED6B3A">
            <w:pPr>
              <w:pStyle w:val="ListParagraph"/>
              <w:numPr>
                <w:ilvl w:val="0"/>
                <w:numId w:val="15"/>
              </w:numPr>
              <w:rPr>
                <w:rFonts w:ascii="Arial" w:hAnsi="Arial" w:cs="Arial"/>
                <w:sz w:val="22"/>
                <w:szCs w:val="22"/>
              </w:rPr>
            </w:pPr>
            <w:r w:rsidRPr="00120C74">
              <w:rPr>
                <w:rFonts w:ascii="Arial" w:hAnsi="Arial" w:cs="Arial"/>
                <w:sz w:val="22"/>
                <w:szCs w:val="22"/>
              </w:rPr>
              <w:t>QBCC Renovation, Extension and Repair Contract</w:t>
            </w:r>
            <w:r>
              <w:rPr>
                <w:rFonts w:ascii="Arial" w:hAnsi="Arial" w:cs="Arial"/>
                <w:sz w:val="22"/>
                <w:szCs w:val="22"/>
              </w:rPr>
              <w:t xml:space="preserve"> this contract is f</w:t>
            </w:r>
            <w:r w:rsidRPr="00120C74">
              <w:rPr>
                <w:rFonts w:ascii="Arial" w:hAnsi="Arial" w:cs="Arial"/>
                <w:sz w:val="22"/>
                <w:szCs w:val="22"/>
              </w:rPr>
              <w:t>or</w:t>
            </w:r>
            <w:r>
              <w:rPr>
                <w:rFonts w:ascii="Arial" w:hAnsi="Arial" w:cs="Arial"/>
                <w:sz w:val="22"/>
                <w:szCs w:val="22"/>
              </w:rPr>
              <w:t xml:space="preserve"> smaller jobs like</w:t>
            </w:r>
            <w:r w:rsidRPr="00120C74">
              <w:rPr>
                <w:rFonts w:ascii="Arial" w:hAnsi="Arial" w:cs="Arial"/>
                <w:sz w:val="22"/>
                <w:szCs w:val="22"/>
              </w:rPr>
              <w:t xml:space="preserve"> renovations, extensions, improvements and routine repairs to a home, duplex or home unit</w:t>
            </w:r>
          </w:p>
          <w:p w:rsidR="00EF6F16" w:rsidRPr="00120C74" w:rsidRDefault="00120C74" w:rsidP="00ED6B3A">
            <w:pPr>
              <w:pStyle w:val="ListParagraph"/>
              <w:numPr>
                <w:ilvl w:val="0"/>
                <w:numId w:val="15"/>
              </w:numPr>
              <w:rPr>
                <w:rFonts w:ascii="Arial" w:hAnsi="Arial" w:cs="Arial"/>
                <w:sz w:val="22"/>
                <w:szCs w:val="22"/>
              </w:rPr>
            </w:pPr>
            <w:r w:rsidRPr="00120C74">
              <w:rPr>
                <w:rFonts w:ascii="Arial" w:hAnsi="Arial" w:cs="Arial"/>
                <w:sz w:val="22"/>
                <w:szCs w:val="22"/>
              </w:rPr>
              <w:t>QBCC Natural disaster Repairs Contract</w:t>
            </w:r>
            <w:r>
              <w:rPr>
                <w:rFonts w:ascii="Arial" w:hAnsi="Arial" w:cs="Arial"/>
                <w:sz w:val="22"/>
                <w:szCs w:val="22"/>
              </w:rPr>
              <w:t xml:space="preserve"> this contract is s</w:t>
            </w:r>
            <w:r w:rsidRPr="00120C74">
              <w:rPr>
                <w:rFonts w:ascii="Arial" w:hAnsi="Arial" w:cs="Arial"/>
                <w:sz w:val="22"/>
                <w:szCs w:val="22"/>
              </w:rPr>
              <w:t>pecially intended for repairs arising from damage caused by natural disasters</w:t>
            </w:r>
          </w:p>
          <w:p w:rsidR="00120C74" w:rsidRPr="00120C74" w:rsidRDefault="00120C74" w:rsidP="00ED6B3A">
            <w:pPr>
              <w:pStyle w:val="ListParagraph"/>
              <w:numPr>
                <w:ilvl w:val="0"/>
                <w:numId w:val="15"/>
              </w:numPr>
              <w:rPr>
                <w:rFonts w:ascii="Arial" w:hAnsi="Arial" w:cs="Arial"/>
                <w:sz w:val="22"/>
                <w:szCs w:val="22"/>
              </w:rPr>
            </w:pPr>
            <w:r w:rsidRPr="00120C74">
              <w:rPr>
                <w:rFonts w:ascii="Arial" w:hAnsi="Arial" w:cs="Arial"/>
                <w:sz w:val="22"/>
                <w:szCs w:val="22"/>
              </w:rPr>
              <w:t>QBCC Contract for Small business Projects up to $3,300</w:t>
            </w:r>
            <w:r>
              <w:rPr>
                <w:rFonts w:ascii="Arial" w:hAnsi="Arial" w:cs="Arial"/>
                <w:sz w:val="22"/>
                <w:szCs w:val="22"/>
              </w:rPr>
              <w:t xml:space="preserve"> this contract is r</w:t>
            </w:r>
            <w:r w:rsidRPr="00120C74">
              <w:rPr>
                <w:rFonts w:ascii="Arial" w:hAnsi="Arial" w:cs="Arial"/>
                <w:sz w:val="22"/>
                <w:szCs w:val="22"/>
              </w:rPr>
              <w:t>ecommended for small renovation, maintenance and repair jobs with a contract price up to but not exceeding $3, 300</w:t>
            </w:r>
          </w:p>
          <w:p w:rsidR="00EF6F16" w:rsidRPr="00120C74" w:rsidRDefault="00120C74" w:rsidP="00ED6B3A">
            <w:pPr>
              <w:pStyle w:val="ListParagraph"/>
              <w:numPr>
                <w:ilvl w:val="0"/>
                <w:numId w:val="15"/>
              </w:numPr>
              <w:rPr>
                <w:rFonts w:ascii="Arial" w:hAnsi="Arial" w:cs="Arial"/>
                <w:sz w:val="22"/>
                <w:szCs w:val="22"/>
              </w:rPr>
            </w:pPr>
            <w:r w:rsidRPr="00120C74">
              <w:rPr>
                <w:rFonts w:ascii="Arial" w:hAnsi="Arial" w:cs="Arial"/>
                <w:sz w:val="22"/>
                <w:szCs w:val="22"/>
              </w:rPr>
              <w:t>QBCC Demolition contract for Residential Premises this contract is recommended for the demolition of homes severely damaged by a natural disaster</w:t>
            </w:r>
          </w:p>
          <w:p w:rsidR="00EF6F16" w:rsidRDefault="00EF6F16" w:rsidP="003A19C4">
            <w:pPr>
              <w:rPr>
                <w:rFonts w:ascii="Arial" w:hAnsi="Arial" w:cs="Arial"/>
                <w:sz w:val="22"/>
                <w:szCs w:val="22"/>
              </w:rPr>
            </w:pPr>
          </w:p>
          <w:permEnd w:id="87498119"/>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203936141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203936141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9041DA" w:rsidP="003A19C4">
            <w:pPr>
              <w:rPr>
                <w:rFonts w:ascii="Arial" w:hAnsi="Arial" w:cs="Arial"/>
                <w:sz w:val="22"/>
                <w:szCs w:val="22"/>
              </w:rPr>
            </w:pPr>
            <w:permStart w:id="1788496236" w:edGrp="everyone"/>
            <w:r>
              <w:rPr>
                <w:rFonts w:ascii="Arial" w:hAnsi="Arial" w:cs="Arial"/>
                <w:sz w:val="22"/>
                <w:szCs w:val="22"/>
              </w:rPr>
              <w:t xml:space="preserve">An offer is a definitive and clearly outlined offer to provide a service or product. Such things as estimates, expressions of interest or letters of intent are not considered as an offer </w:t>
            </w:r>
          </w:p>
          <w:p w:rsidR="009041DA" w:rsidRDefault="009041DA" w:rsidP="003A19C4">
            <w:pPr>
              <w:rPr>
                <w:rFonts w:ascii="Arial" w:hAnsi="Arial" w:cs="Arial"/>
                <w:sz w:val="22"/>
                <w:szCs w:val="22"/>
              </w:rPr>
            </w:pPr>
          </w:p>
          <w:p w:rsidR="009041DA" w:rsidRDefault="00C24497" w:rsidP="003A19C4">
            <w:pPr>
              <w:rPr>
                <w:rFonts w:ascii="Arial" w:hAnsi="Arial" w:cs="Arial"/>
                <w:sz w:val="22"/>
                <w:szCs w:val="22"/>
              </w:rPr>
            </w:pPr>
            <w:r>
              <w:rPr>
                <w:rFonts w:ascii="Arial" w:hAnsi="Arial" w:cs="Arial"/>
                <w:sz w:val="22"/>
                <w:szCs w:val="22"/>
              </w:rPr>
              <w:t xml:space="preserve">An acceptance is an acceptance of what has been offered. It could be accepted exactly as offered, there may be negotiation over the terms of the offer, but these can be accepted or rejected. When the final offer has been accepted this end any negotiation and establishes the terms and conditions of the contract </w:t>
            </w:r>
          </w:p>
          <w:permEnd w:id="1788496236"/>
          <w:p w:rsidR="00EF6F16" w:rsidRPr="001C4084" w:rsidRDefault="00EF6F16" w:rsidP="003A19C4">
            <w:pPr>
              <w:rPr>
                <w:rFonts w:ascii="Arial" w:hAnsi="Arial" w:cs="Arial"/>
                <w:sz w:val="22"/>
                <w:szCs w:val="22"/>
              </w:rPr>
            </w:pPr>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29827486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98274868"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C24497" w:rsidP="003A19C4">
            <w:pPr>
              <w:rPr>
                <w:rFonts w:ascii="Arial" w:hAnsi="Arial" w:cs="Arial"/>
                <w:sz w:val="22"/>
                <w:szCs w:val="22"/>
              </w:rPr>
            </w:pPr>
            <w:permStart w:id="1509582616" w:edGrp="everyone"/>
            <w:r w:rsidRPr="00C24497">
              <w:rPr>
                <w:rFonts w:ascii="Arial" w:hAnsi="Arial" w:cs="Arial"/>
                <w:sz w:val="22"/>
                <w:szCs w:val="22"/>
              </w:rPr>
              <w:t>consent occurs when one person</w:t>
            </w:r>
            <w:r>
              <w:rPr>
                <w:rFonts w:ascii="Arial" w:hAnsi="Arial" w:cs="Arial"/>
                <w:sz w:val="22"/>
                <w:szCs w:val="22"/>
              </w:rPr>
              <w:t xml:space="preserve"> after deliberation</w:t>
            </w:r>
            <w:r w:rsidRPr="00C24497">
              <w:rPr>
                <w:rFonts w:ascii="Arial" w:hAnsi="Arial" w:cs="Arial"/>
                <w:sz w:val="22"/>
                <w:szCs w:val="22"/>
              </w:rPr>
              <w:t xml:space="preserve"> voluntarily agrees to the propos</w:t>
            </w:r>
            <w:r>
              <w:rPr>
                <w:rFonts w:ascii="Arial" w:hAnsi="Arial" w:cs="Arial"/>
                <w:sz w:val="22"/>
                <w:szCs w:val="22"/>
              </w:rPr>
              <w:t xml:space="preserve">ed contract </w:t>
            </w:r>
            <w:permEnd w:id="1509582616"/>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83796235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37962350"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4497" w:rsidRPr="00C24497" w:rsidRDefault="00C24497" w:rsidP="00C24497">
            <w:pPr>
              <w:rPr>
                <w:rFonts w:ascii="Arial" w:hAnsi="Arial" w:cs="Arial"/>
                <w:sz w:val="22"/>
                <w:szCs w:val="22"/>
              </w:rPr>
            </w:pPr>
            <w:permStart w:id="1536565498" w:edGrp="everyone"/>
            <w:r w:rsidRPr="00C24497">
              <w:rPr>
                <w:rFonts w:ascii="Arial" w:hAnsi="Arial" w:cs="Arial"/>
                <w:sz w:val="22"/>
                <w:szCs w:val="22"/>
              </w:rPr>
              <w:t>When preparing contracts ensure you always:</w:t>
            </w:r>
          </w:p>
          <w:p w:rsidR="00C24497" w:rsidRPr="00C24497" w:rsidRDefault="00C24497" w:rsidP="00C24497">
            <w:pPr>
              <w:rPr>
                <w:rFonts w:ascii="Arial" w:hAnsi="Arial" w:cs="Arial"/>
                <w:sz w:val="22"/>
                <w:szCs w:val="22"/>
              </w:rPr>
            </w:pPr>
            <w:r w:rsidRPr="00C24497">
              <w:rPr>
                <w:rFonts w:ascii="Arial" w:hAnsi="Arial" w:cs="Arial"/>
                <w:sz w:val="22"/>
                <w:szCs w:val="22"/>
              </w:rPr>
              <w:t xml:space="preserve">Read and understand the Contract before it is signed and </w:t>
            </w:r>
            <w:r w:rsidR="00ED1BFA">
              <w:rPr>
                <w:rFonts w:ascii="Arial" w:hAnsi="Arial" w:cs="Arial"/>
                <w:sz w:val="22"/>
                <w:szCs w:val="22"/>
              </w:rPr>
              <w:t xml:space="preserve">that </w:t>
            </w:r>
            <w:r w:rsidRPr="00C24497">
              <w:rPr>
                <w:rFonts w:ascii="Arial" w:hAnsi="Arial" w:cs="Arial"/>
                <w:sz w:val="22"/>
                <w:szCs w:val="22"/>
              </w:rPr>
              <w:t>all Contract documents are checked to ensure they contain all agreed provisions</w:t>
            </w:r>
          </w:p>
          <w:p w:rsidR="00C24497" w:rsidRPr="00C24497" w:rsidRDefault="00C24497" w:rsidP="00C24497">
            <w:pPr>
              <w:rPr>
                <w:rFonts w:ascii="Arial" w:hAnsi="Arial" w:cs="Arial"/>
                <w:sz w:val="22"/>
                <w:szCs w:val="22"/>
              </w:rPr>
            </w:pPr>
            <w:r w:rsidRPr="00C24497">
              <w:rPr>
                <w:rFonts w:ascii="Arial" w:hAnsi="Arial" w:cs="Arial"/>
                <w:sz w:val="22"/>
                <w:szCs w:val="22"/>
              </w:rPr>
              <w:t>Study all conditions in a contract – Seek expert advice if required</w:t>
            </w:r>
          </w:p>
          <w:p w:rsidR="00C24497" w:rsidRPr="00C24497" w:rsidRDefault="00C24497" w:rsidP="00C24497">
            <w:pPr>
              <w:rPr>
                <w:rFonts w:ascii="Arial" w:hAnsi="Arial" w:cs="Arial"/>
                <w:sz w:val="22"/>
                <w:szCs w:val="22"/>
              </w:rPr>
            </w:pPr>
            <w:r w:rsidRPr="00C24497">
              <w:rPr>
                <w:rFonts w:ascii="Arial" w:hAnsi="Arial" w:cs="Arial"/>
                <w:sz w:val="22"/>
                <w:szCs w:val="22"/>
              </w:rPr>
              <w:t xml:space="preserve">Fill each item out fully - Do not leave any designated boxes or spaces blank. </w:t>
            </w:r>
          </w:p>
          <w:p w:rsidR="00EF6F16" w:rsidRPr="001C4084" w:rsidRDefault="00C24497" w:rsidP="003A19C4">
            <w:pPr>
              <w:rPr>
                <w:rFonts w:ascii="Arial" w:hAnsi="Arial" w:cs="Arial"/>
                <w:sz w:val="22"/>
                <w:szCs w:val="22"/>
              </w:rPr>
            </w:pPr>
            <w:r w:rsidRPr="00C24497">
              <w:rPr>
                <w:rFonts w:ascii="Arial" w:hAnsi="Arial" w:cs="Arial"/>
                <w:sz w:val="22"/>
                <w:szCs w:val="22"/>
              </w:rPr>
              <w:t>All parties including yourself, must initial all any crossing out, changes or alterations to the contract to the contract. The schedule comes in triplicate and each party should be given a copy of the completed document. It is hoped that this document will assist the contractor in better administration of the contract.</w:t>
            </w:r>
            <w:permEnd w:id="1536565498"/>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822420536"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22420536"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112368962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1123689625"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619199796"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619199796"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199052596"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F03114" w:rsidP="006A5049">
                <w:pPr>
                  <w:ind w:left="993" w:hanging="993"/>
                  <w:jc w:val="center"/>
                  <w:rPr>
                    <w:sz w:val="40"/>
                  </w:rPr>
                </w:pPr>
                <w:r>
                  <w:rPr>
                    <w:rFonts w:ascii="MS Gothic" w:eastAsia="MS Gothic" w:hAnsi="MS Gothic" w:hint="eastAsia"/>
                    <w:sz w:val="40"/>
                  </w:rPr>
                  <w:t>☒</w:t>
                </w:r>
              </w:p>
            </w:tc>
            <w:permEnd w:id="199052596"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1217987388"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1217987388"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32C" w:rsidRDefault="00734052" w:rsidP="00734052">
            <w:pPr>
              <w:rPr>
                <w:rFonts w:ascii="Arial" w:hAnsi="Arial" w:cs="Arial"/>
                <w:sz w:val="22"/>
                <w:szCs w:val="22"/>
              </w:rPr>
            </w:pPr>
            <w:permStart w:id="60248532" w:edGrp="everyone"/>
            <w:r w:rsidRPr="00734052">
              <w:rPr>
                <w:rFonts w:ascii="Arial" w:hAnsi="Arial" w:cs="Arial"/>
                <w:sz w:val="22"/>
                <w:szCs w:val="22"/>
              </w:rPr>
              <w:t>The warning must</w:t>
            </w:r>
            <w:r>
              <w:rPr>
                <w:rFonts w:ascii="Arial" w:hAnsi="Arial" w:cs="Arial"/>
                <w:sz w:val="22"/>
                <w:szCs w:val="22"/>
              </w:rPr>
              <w:t xml:space="preserve"> state as follows,</w:t>
            </w:r>
          </w:p>
          <w:p w:rsidR="00734052" w:rsidRPr="00734052" w:rsidRDefault="00CE632C" w:rsidP="00734052">
            <w:pPr>
              <w:rPr>
                <w:rFonts w:ascii="Arial" w:hAnsi="Arial" w:cs="Arial"/>
                <w:sz w:val="22"/>
                <w:szCs w:val="22"/>
              </w:rPr>
            </w:pPr>
            <w:r>
              <w:rPr>
                <w:rFonts w:ascii="Arial" w:hAnsi="Arial" w:cs="Arial"/>
                <w:sz w:val="22"/>
                <w:szCs w:val="22"/>
              </w:rPr>
              <w:t xml:space="preserve">- it must </w:t>
            </w:r>
            <w:r w:rsidR="00734052" w:rsidRPr="00734052">
              <w:rPr>
                <w:rFonts w:ascii="Arial" w:hAnsi="Arial" w:cs="Arial"/>
                <w:sz w:val="22"/>
                <w:szCs w:val="22"/>
              </w:rPr>
              <w:t>state the contract price is subject to change; and</w:t>
            </w:r>
          </w:p>
          <w:p w:rsidR="00734052" w:rsidRPr="00734052" w:rsidRDefault="00CE632C" w:rsidP="00734052">
            <w:pPr>
              <w:rPr>
                <w:rFonts w:ascii="Arial" w:hAnsi="Arial" w:cs="Arial"/>
                <w:sz w:val="22"/>
                <w:szCs w:val="22"/>
              </w:rPr>
            </w:pPr>
            <w:r>
              <w:rPr>
                <w:rFonts w:ascii="Arial" w:hAnsi="Arial" w:cs="Arial"/>
                <w:sz w:val="22"/>
                <w:szCs w:val="22"/>
              </w:rPr>
              <w:t xml:space="preserve">- </w:t>
            </w:r>
            <w:r w:rsidR="00734052" w:rsidRPr="00734052">
              <w:rPr>
                <w:rFonts w:ascii="Arial" w:hAnsi="Arial" w:cs="Arial"/>
                <w:sz w:val="22"/>
                <w:szCs w:val="22"/>
              </w:rPr>
              <w:t xml:space="preserve">the provisions of the contract that allow for the contract price to be changed; </w:t>
            </w:r>
          </w:p>
          <w:p w:rsidR="00734052" w:rsidRPr="00734052" w:rsidRDefault="00CE632C" w:rsidP="00734052">
            <w:pPr>
              <w:rPr>
                <w:rFonts w:ascii="Arial" w:hAnsi="Arial" w:cs="Arial"/>
                <w:sz w:val="22"/>
                <w:szCs w:val="22"/>
              </w:rPr>
            </w:pPr>
            <w:r>
              <w:rPr>
                <w:rFonts w:ascii="Arial" w:hAnsi="Arial" w:cs="Arial"/>
                <w:sz w:val="22"/>
                <w:szCs w:val="22"/>
              </w:rPr>
              <w:t xml:space="preserve">- </w:t>
            </w:r>
            <w:r w:rsidR="00734052" w:rsidRPr="00734052">
              <w:rPr>
                <w:rFonts w:ascii="Arial" w:hAnsi="Arial" w:cs="Arial"/>
                <w:sz w:val="22"/>
                <w:szCs w:val="22"/>
              </w:rPr>
              <w:t>appear as near as practicable to the first reference in the contract to the contract price.</w:t>
            </w:r>
          </w:p>
          <w:p w:rsidR="00EF6F16" w:rsidRDefault="00734052" w:rsidP="003A19C4">
            <w:pPr>
              <w:rPr>
                <w:rFonts w:ascii="Arial" w:hAnsi="Arial" w:cs="Arial"/>
                <w:sz w:val="22"/>
                <w:szCs w:val="22"/>
              </w:rPr>
            </w:pPr>
            <w:r w:rsidRPr="00734052">
              <w:rPr>
                <w:rFonts w:ascii="Arial" w:hAnsi="Arial" w:cs="Arial"/>
                <w:sz w:val="22"/>
                <w:szCs w:val="22"/>
              </w:rPr>
              <w:t>If a warning is not included in a regulated contract as required under this section, any price change clause included in the contract has effect only to the extent it allows the contract price to decrease.</w:t>
            </w:r>
          </w:p>
          <w:p w:rsidR="00CE632C" w:rsidRDefault="00CE632C" w:rsidP="003A19C4">
            <w:pPr>
              <w:rPr>
                <w:rFonts w:ascii="Arial" w:hAnsi="Arial" w:cs="Arial"/>
                <w:sz w:val="22"/>
                <w:szCs w:val="22"/>
              </w:rPr>
            </w:pPr>
          </w:p>
          <w:p w:rsidR="00CE632C" w:rsidRDefault="00CE632C" w:rsidP="003A19C4">
            <w:pPr>
              <w:rPr>
                <w:rFonts w:ascii="Arial" w:hAnsi="Arial" w:cs="Arial"/>
                <w:sz w:val="22"/>
                <w:szCs w:val="22"/>
              </w:rPr>
            </w:pPr>
          </w:p>
          <w:p w:rsidR="00CE632C" w:rsidRDefault="00CE632C" w:rsidP="003A19C4">
            <w:pPr>
              <w:rPr>
                <w:rFonts w:ascii="Arial" w:hAnsi="Arial" w:cs="Arial"/>
                <w:sz w:val="22"/>
                <w:szCs w:val="22"/>
              </w:rPr>
            </w:pPr>
          </w:p>
          <w:permEnd w:id="60248532"/>
          <w:p w:rsidR="00EF6F16" w:rsidRPr="001C4084" w:rsidRDefault="00EF6F16" w:rsidP="003A19C4">
            <w:pPr>
              <w:rPr>
                <w:rFonts w:ascii="Arial" w:hAnsi="Arial" w:cs="Arial"/>
                <w:sz w:val="22"/>
                <w:szCs w:val="22"/>
              </w:rPr>
            </w:pPr>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48142985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48142985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CE632C" w:rsidP="003A19C4">
            <w:pPr>
              <w:rPr>
                <w:rFonts w:ascii="Arial" w:hAnsi="Arial" w:cs="Arial"/>
                <w:sz w:val="22"/>
                <w:szCs w:val="22"/>
              </w:rPr>
            </w:pPr>
            <w:permStart w:id="1474778529" w:edGrp="everyone"/>
            <w:r>
              <w:rPr>
                <w:rFonts w:ascii="Arial" w:hAnsi="Arial" w:cs="Arial"/>
                <w:sz w:val="22"/>
                <w:szCs w:val="22"/>
              </w:rPr>
              <w:t>A price change clause means a provision included in a domestic building contract allowing for changes to be made to the original contracted price.</w:t>
            </w:r>
            <w:permEnd w:id="1474778529"/>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193267449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932674498"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Ref423506545"/>
      <w:r>
        <w:rPr>
          <w:iCs/>
        </w:rPr>
        <w:t xml:space="preserve">Schedule 1B of the </w:t>
      </w:r>
      <w:r>
        <w:rPr>
          <w:i/>
          <w:iCs/>
        </w:rPr>
        <w:t xml:space="preserve">Queensland Building and Construction Commission Act 1991 </w:t>
      </w:r>
      <w:r>
        <w:rPr>
          <w:iCs/>
        </w:rPr>
        <w:t>(Qld)</w:t>
      </w:r>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8"/>
      <w:r w:rsidR="00EF6F16">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CE632C" w:rsidRPr="00053CDA" w:rsidRDefault="00CE632C" w:rsidP="0051545E">
                            <w:pPr>
                              <w:jc w:val="center"/>
                              <w:rPr>
                                <w:color w:val="17365D" w:themeColor="text2" w:themeShade="BF"/>
                              </w:rPr>
                            </w:pPr>
                            <w:permStart w:id="263552045" w:edGrp="everyone"/>
                            <w:r>
                              <w:rPr>
                                <w:color w:val="17365D" w:themeColor="text2" w:themeShade="BF"/>
                              </w:rPr>
                              <w:t>20,000</w:t>
                            </w:r>
                            <w:permEnd w:id="26355204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CE632C" w:rsidRPr="00053CDA" w:rsidRDefault="00CE632C" w:rsidP="0051545E">
                      <w:pPr>
                        <w:jc w:val="center"/>
                        <w:rPr>
                          <w:color w:val="17365D" w:themeColor="text2" w:themeShade="BF"/>
                        </w:rPr>
                      </w:pPr>
                      <w:permStart w:id="263552045" w:edGrp="everyone"/>
                      <w:r>
                        <w:rPr>
                          <w:color w:val="17365D" w:themeColor="text2" w:themeShade="BF"/>
                        </w:rPr>
                        <w:t>20,000</w:t>
                      </w:r>
                      <w:permEnd w:id="263552045"/>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CE632C" w:rsidRPr="00053CDA" w:rsidRDefault="00CE632C" w:rsidP="0051545E">
                            <w:pPr>
                              <w:jc w:val="center"/>
                              <w:rPr>
                                <w:color w:val="17365D" w:themeColor="text2" w:themeShade="BF"/>
                              </w:rPr>
                            </w:pPr>
                            <w:permStart w:id="655315170" w:edGrp="everyone"/>
                            <w:r>
                              <w:rPr>
                                <w:color w:val="17365D" w:themeColor="text2" w:themeShade="BF"/>
                              </w:rPr>
                              <w:t>10</w:t>
                            </w:r>
                            <w:permEnd w:id="65531517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CE632C" w:rsidRPr="00053CDA" w:rsidRDefault="00CE632C" w:rsidP="0051545E">
                      <w:pPr>
                        <w:jc w:val="center"/>
                        <w:rPr>
                          <w:color w:val="17365D" w:themeColor="text2" w:themeShade="BF"/>
                        </w:rPr>
                      </w:pPr>
                      <w:permStart w:id="655315170" w:edGrp="everyone"/>
                      <w:r>
                        <w:rPr>
                          <w:color w:val="17365D" w:themeColor="text2" w:themeShade="BF"/>
                        </w:rPr>
                        <w:t>10</w:t>
                      </w:r>
                      <w:permEnd w:id="655315170"/>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CE632C" w:rsidRPr="00053CDA" w:rsidRDefault="00CE632C" w:rsidP="0051545E">
                            <w:pPr>
                              <w:jc w:val="center"/>
                              <w:rPr>
                                <w:color w:val="17365D" w:themeColor="text2" w:themeShade="BF"/>
                              </w:rPr>
                            </w:pPr>
                            <w:permStart w:id="1641026082" w:edGrp="everyone"/>
                            <w:r>
                              <w:rPr>
                                <w:color w:val="17365D" w:themeColor="text2" w:themeShade="BF"/>
                              </w:rPr>
                              <w:t>3,300</w:t>
                            </w:r>
                            <w:permEnd w:id="164102608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CE632C" w:rsidRPr="00053CDA" w:rsidRDefault="00CE632C" w:rsidP="0051545E">
                      <w:pPr>
                        <w:jc w:val="center"/>
                        <w:rPr>
                          <w:color w:val="17365D" w:themeColor="text2" w:themeShade="BF"/>
                        </w:rPr>
                      </w:pPr>
                      <w:permStart w:id="1641026082" w:edGrp="everyone"/>
                      <w:r>
                        <w:rPr>
                          <w:color w:val="17365D" w:themeColor="text2" w:themeShade="BF"/>
                        </w:rPr>
                        <w:t>3,300</w:t>
                      </w:r>
                      <w:permEnd w:id="1641026082"/>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CE632C" w:rsidRPr="00053CDA" w:rsidRDefault="00CE632C" w:rsidP="0051545E">
                            <w:pPr>
                              <w:jc w:val="center"/>
                              <w:rPr>
                                <w:color w:val="17365D" w:themeColor="text2" w:themeShade="BF"/>
                              </w:rPr>
                            </w:pPr>
                            <w:permStart w:id="1868904350" w:edGrp="everyone"/>
                            <w:r>
                              <w:rPr>
                                <w:color w:val="17365D" w:themeColor="text2" w:themeShade="BF"/>
                              </w:rPr>
                              <w:t>5</w:t>
                            </w:r>
                            <w:permEnd w:id="186890435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CE632C" w:rsidRPr="00053CDA" w:rsidRDefault="00CE632C" w:rsidP="0051545E">
                      <w:pPr>
                        <w:jc w:val="center"/>
                        <w:rPr>
                          <w:color w:val="17365D" w:themeColor="text2" w:themeShade="BF"/>
                        </w:rPr>
                      </w:pPr>
                      <w:permStart w:id="1868904350" w:edGrp="everyone"/>
                      <w:r>
                        <w:rPr>
                          <w:color w:val="17365D" w:themeColor="text2" w:themeShade="BF"/>
                        </w:rPr>
                        <w:t>5</w:t>
                      </w:r>
                      <w:permEnd w:id="1868904350"/>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CE632C" w:rsidRPr="005362A7" w:rsidRDefault="00CE632C"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CE632C" w:rsidRPr="005362A7" w:rsidRDefault="00CE632C"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1130039220"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130039220"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29"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29"/>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195214675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1952146754"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664DE8" w:rsidP="00053CDA">
            <w:pPr>
              <w:ind w:right="82"/>
              <w:jc w:val="left"/>
              <w:rPr>
                <w:color w:val="17365D" w:themeColor="text2" w:themeShade="BF"/>
              </w:rPr>
            </w:pPr>
            <w:permStart w:id="1825786046" w:edGrp="everyone"/>
            <w:r>
              <w:rPr>
                <w:color w:val="17365D" w:themeColor="text2" w:themeShade="BF"/>
              </w:rPr>
              <w:t>5%</w:t>
            </w:r>
            <w:permEnd w:id="182578604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664DE8" w:rsidP="00053CDA">
            <w:pPr>
              <w:ind w:right="82"/>
              <w:jc w:val="left"/>
              <w:rPr>
                <w:color w:val="17365D" w:themeColor="text2" w:themeShade="BF"/>
              </w:rPr>
            </w:pPr>
            <w:permStart w:id="132261786" w:edGrp="everyone"/>
            <w:r>
              <w:rPr>
                <w:color w:val="17365D" w:themeColor="text2" w:themeShade="BF"/>
              </w:rPr>
              <w:t>15%</w:t>
            </w:r>
            <w:permEnd w:id="13226178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664DE8" w:rsidP="00053CDA">
            <w:pPr>
              <w:ind w:right="82"/>
              <w:jc w:val="left"/>
              <w:rPr>
                <w:color w:val="17365D" w:themeColor="text2" w:themeShade="BF"/>
              </w:rPr>
            </w:pPr>
            <w:permStart w:id="1385830810" w:edGrp="everyone"/>
            <w:r>
              <w:rPr>
                <w:color w:val="17365D" w:themeColor="text2" w:themeShade="BF"/>
              </w:rPr>
              <w:t>20%</w:t>
            </w:r>
            <w:permEnd w:id="1385830810"/>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664DE8" w:rsidP="00053CDA">
            <w:pPr>
              <w:ind w:right="82"/>
              <w:jc w:val="left"/>
              <w:rPr>
                <w:color w:val="17365D" w:themeColor="text2" w:themeShade="BF"/>
              </w:rPr>
            </w:pPr>
            <w:permStart w:id="606807229" w:edGrp="everyone"/>
            <w:r>
              <w:rPr>
                <w:color w:val="17365D" w:themeColor="text2" w:themeShade="BF"/>
              </w:rPr>
              <w:t>25%</w:t>
            </w:r>
            <w:permEnd w:id="60680722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664DE8" w:rsidP="00053CDA">
            <w:pPr>
              <w:ind w:right="82"/>
              <w:jc w:val="left"/>
              <w:rPr>
                <w:color w:val="17365D" w:themeColor="text2" w:themeShade="BF"/>
              </w:rPr>
            </w:pPr>
            <w:permStart w:id="2082815266" w:edGrp="everyone"/>
            <w:r>
              <w:rPr>
                <w:color w:val="17365D" w:themeColor="text2" w:themeShade="BF"/>
              </w:rPr>
              <w:t>20%</w:t>
            </w:r>
            <w:permEnd w:id="208281526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664DE8" w:rsidP="00053CDA">
            <w:pPr>
              <w:ind w:right="82"/>
              <w:jc w:val="left"/>
              <w:rPr>
                <w:color w:val="17365D" w:themeColor="text2" w:themeShade="BF"/>
              </w:rPr>
            </w:pPr>
            <w:permStart w:id="1365210111" w:edGrp="everyone"/>
            <w:r>
              <w:rPr>
                <w:color w:val="17365D" w:themeColor="text2" w:themeShade="BF"/>
              </w:rPr>
              <w:t>15%</w:t>
            </w:r>
            <w:permEnd w:id="1365210111"/>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0"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0"/>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32C" w:rsidRPr="00CE632C" w:rsidRDefault="00CE632C" w:rsidP="00CE632C">
            <w:pPr>
              <w:rPr>
                <w:rFonts w:ascii="Arial" w:hAnsi="Arial" w:cs="Arial"/>
                <w:sz w:val="22"/>
                <w:szCs w:val="22"/>
              </w:rPr>
            </w:pPr>
            <w:permStart w:id="379347010" w:edGrp="everyone"/>
            <w:r>
              <w:rPr>
                <w:rFonts w:ascii="Arial" w:hAnsi="Arial" w:cs="Arial"/>
                <w:sz w:val="22"/>
                <w:szCs w:val="22"/>
              </w:rPr>
              <w:t xml:space="preserve">If a </w:t>
            </w:r>
            <w:r w:rsidRPr="00CE632C">
              <w:rPr>
                <w:rFonts w:ascii="Arial" w:hAnsi="Arial" w:cs="Arial"/>
                <w:sz w:val="22"/>
                <w:szCs w:val="22"/>
              </w:rPr>
              <w:t xml:space="preserve">time extension or ‘variation’ to the contract </w:t>
            </w:r>
            <w:r>
              <w:rPr>
                <w:rFonts w:ascii="Arial" w:hAnsi="Arial" w:cs="Arial"/>
                <w:sz w:val="22"/>
                <w:szCs w:val="22"/>
              </w:rPr>
              <w:t xml:space="preserve">is request by the </w:t>
            </w:r>
            <w:r w:rsidR="00BB3F82">
              <w:rPr>
                <w:rFonts w:ascii="Arial" w:hAnsi="Arial" w:cs="Arial"/>
                <w:sz w:val="22"/>
                <w:szCs w:val="22"/>
              </w:rPr>
              <w:t xml:space="preserve">client, </w:t>
            </w:r>
            <w:r w:rsidRPr="00CE632C">
              <w:rPr>
                <w:rFonts w:ascii="Arial" w:hAnsi="Arial" w:cs="Arial"/>
                <w:sz w:val="22"/>
                <w:szCs w:val="22"/>
              </w:rPr>
              <w:t>it requires:</w:t>
            </w:r>
          </w:p>
          <w:p w:rsidR="00CE632C" w:rsidRPr="00CE632C" w:rsidRDefault="00BB3F82" w:rsidP="00CE632C">
            <w:pPr>
              <w:pStyle w:val="ListParagraph"/>
              <w:numPr>
                <w:ilvl w:val="0"/>
                <w:numId w:val="12"/>
              </w:numPr>
              <w:rPr>
                <w:rFonts w:ascii="Arial" w:hAnsi="Arial" w:cs="Arial"/>
                <w:sz w:val="22"/>
                <w:szCs w:val="22"/>
              </w:rPr>
            </w:pPr>
            <w:r>
              <w:rPr>
                <w:rFonts w:ascii="Arial" w:hAnsi="Arial" w:cs="Arial"/>
                <w:sz w:val="22"/>
                <w:szCs w:val="22"/>
              </w:rPr>
              <w:t>The request must be made in writing</w:t>
            </w:r>
          </w:p>
          <w:p w:rsidR="00216D2B" w:rsidRPr="00CE632C" w:rsidRDefault="00CE632C" w:rsidP="00CE632C">
            <w:pPr>
              <w:pStyle w:val="ListParagraph"/>
              <w:numPr>
                <w:ilvl w:val="0"/>
                <w:numId w:val="12"/>
              </w:numPr>
              <w:rPr>
                <w:rFonts w:ascii="Arial" w:hAnsi="Arial" w:cs="Arial"/>
                <w:sz w:val="22"/>
                <w:szCs w:val="22"/>
              </w:rPr>
            </w:pPr>
            <w:r w:rsidRPr="00CE632C">
              <w:rPr>
                <w:rFonts w:ascii="Arial" w:hAnsi="Arial" w:cs="Arial"/>
                <w:sz w:val="22"/>
                <w:szCs w:val="22"/>
              </w:rPr>
              <w:t>You to issue an ‘extension of time’ form – essentially asking the client to grant you an extension of the contract period to allow for delays caused by the variations</w:t>
            </w:r>
          </w:p>
          <w:p w:rsidR="00CE632C" w:rsidRPr="00CE632C" w:rsidRDefault="00CE632C" w:rsidP="00CE632C">
            <w:pPr>
              <w:pStyle w:val="ListParagraph"/>
              <w:numPr>
                <w:ilvl w:val="0"/>
                <w:numId w:val="12"/>
              </w:numPr>
              <w:rPr>
                <w:rFonts w:ascii="Arial" w:hAnsi="Arial" w:cs="Arial"/>
                <w:sz w:val="22"/>
                <w:szCs w:val="22"/>
              </w:rPr>
            </w:pPr>
            <w:r w:rsidRPr="00CE632C">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216D2B" w:rsidRPr="00CE632C" w:rsidRDefault="00CE632C" w:rsidP="00CE632C">
            <w:pPr>
              <w:pStyle w:val="ListParagraph"/>
              <w:numPr>
                <w:ilvl w:val="0"/>
                <w:numId w:val="12"/>
              </w:numPr>
              <w:rPr>
                <w:rFonts w:ascii="Arial" w:hAnsi="Arial" w:cs="Arial"/>
                <w:sz w:val="22"/>
                <w:szCs w:val="22"/>
              </w:rPr>
            </w:pPr>
            <w:r w:rsidRPr="00CE632C">
              <w:rPr>
                <w:rFonts w:ascii="Arial" w:hAnsi="Arial" w:cs="Arial"/>
                <w:sz w:val="22"/>
                <w:szCs w:val="22"/>
              </w:rPr>
              <w:t>You should be familiar with the General contract conditions to you know what time extensions you are entitled to over the contract period</w:t>
            </w:r>
          </w:p>
          <w:p w:rsidR="00216D2B" w:rsidRDefault="00216D2B" w:rsidP="003A19C4">
            <w:pPr>
              <w:rPr>
                <w:rFonts w:ascii="Arial" w:hAnsi="Arial" w:cs="Arial"/>
                <w:sz w:val="22"/>
                <w:szCs w:val="22"/>
              </w:rPr>
            </w:pPr>
          </w:p>
          <w:permEnd w:id="379347010"/>
          <w:p w:rsidR="00216D2B" w:rsidRPr="001C4084" w:rsidRDefault="00216D2B" w:rsidP="003A19C4">
            <w:pPr>
              <w:rPr>
                <w:rFonts w:ascii="Arial" w:hAnsi="Arial" w:cs="Arial"/>
                <w:sz w:val="22"/>
                <w:szCs w:val="22"/>
              </w:rPr>
            </w:pPr>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637495100"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637495100"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1"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F03114" w:rsidP="003A19C4">
            <w:pPr>
              <w:rPr>
                <w:rFonts w:ascii="Arial" w:hAnsi="Arial" w:cs="Arial"/>
                <w:sz w:val="22"/>
                <w:szCs w:val="22"/>
              </w:rPr>
            </w:pPr>
            <w:permStart w:id="899876207" w:edGrp="everyone"/>
            <w:r>
              <w:rPr>
                <w:rFonts w:ascii="Arial" w:hAnsi="Arial" w:cs="Arial"/>
                <w:sz w:val="22"/>
                <w:szCs w:val="22"/>
              </w:rPr>
              <w:t>You should not accept this offer of an excessive deposit because it breaches the Maximum 5% deposit allowed the maximum deposit you can accept in this instance is $27500</w:t>
            </w:r>
            <w:permEnd w:id="899876207"/>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822887659"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822887659" w:displacedByCustomXml="next"/>
          </w:sdtContent>
        </w:sdt>
      </w:tr>
    </w:tbl>
    <w:p w:rsidR="00D42C62" w:rsidRDefault="00D42C62" w:rsidP="00D42C62">
      <w:pPr>
        <w:rPr>
          <w:rFonts w:ascii="Arial" w:hAnsi="Arial" w:cs="Arial"/>
          <w:sz w:val="22"/>
          <w:szCs w:val="22"/>
        </w:rPr>
      </w:pPr>
      <w:bookmarkStart w:id="32" w:name="_Ref423515882"/>
      <w:bookmarkStart w:id="33" w:name="_Ref423515982"/>
    </w:p>
    <w:p w:rsidR="00D42C62" w:rsidRPr="00EF6F16" w:rsidRDefault="00D42C62" w:rsidP="00D42C62">
      <w:pPr>
        <w:pStyle w:val="11CSTCPLQuestionBullet"/>
        <w:ind w:left="709" w:hanging="709"/>
      </w:pPr>
      <w:bookmarkStart w:id="34"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4"/>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340499" w:rsidP="00D42C62">
            <w:pPr>
              <w:rPr>
                <w:rFonts w:ascii="Arial" w:hAnsi="Arial" w:cs="Arial"/>
                <w:sz w:val="22"/>
                <w:szCs w:val="22"/>
              </w:rPr>
            </w:pPr>
            <w:permStart w:id="231562966" w:edGrp="everyone"/>
            <w:r>
              <w:rPr>
                <w:rFonts w:ascii="Arial" w:hAnsi="Arial" w:cs="Arial"/>
                <w:sz w:val="22"/>
                <w:szCs w:val="22"/>
              </w:rPr>
              <w:t xml:space="preserve">Dear Client </w:t>
            </w:r>
          </w:p>
          <w:p w:rsidR="009C416D" w:rsidRDefault="009C416D" w:rsidP="00D42C62">
            <w:pPr>
              <w:rPr>
                <w:rFonts w:ascii="Arial" w:hAnsi="Arial" w:cs="Arial"/>
                <w:sz w:val="22"/>
                <w:szCs w:val="22"/>
              </w:rPr>
            </w:pPr>
          </w:p>
          <w:p w:rsidR="009C416D" w:rsidRDefault="009C416D" w:rsidP="00D42C62">
            <w:pPr>
              <w:rPr>
                <w:rFonts w:ascii="Arial" w:hAnsi="Arial" w:cs="Arial"/>
                <w:sz w:val="22"/>
                <w:szCs w:val="22"/>
              </w:rPr>
            </w:pPr>
            <w:r>
              <w:rPr>
                <w:rFonts w:ascii="Arial" w:hAnsi="Arial" w:cs="Arial"/>
                <w:sz w:val="22"/>
                <w:szCs w:val="22"/>
              </w:rPr>
              <w:t xml:space="preserve">Regarding your email about the bath in the central (common) bathroom, I have been back through the specifications you provided and have cross referenced it with the Purchase Order and the subsequent delivery paperwork and it is all matching and correct. I have attached a copy of the specification for you to review. </w:t>
            </w:r>
          </w:p>
          <w:p w:rsidR="009C416D" w:rsidRDefault="009C416D" w:rsidP="00D42C62">
            <w:pPr>
              <w:rPr>
                <w:rFonts w:ascii="Arial" w:hAnsi="Arial" w:cs="Arial"/>
                <w:sz w:val="22"/>
                <w:szCs w:val="22"/>
              </w:rPr>
            </w:pPr>
            <w:r>
              <w:rPr>
                <w:rFonts w:ascii="Arial" w:hAnsi="Arial" w:cs="Arial"/>
                <w:sz w:val="22"/>
                <w:szCs w:val="22"/>
              </w:rPr>
              <w:t>Just to be sure I will attend site myself in the morning to ensure whilst the paperwork maybe correct that the incorrect an item hasn’t been delivered.</w:t>
            </w:r>
          </w:p>
          <w:p w:rsidR="009C416D" w:rsidRDefault="009C416D" w:rsidP="00D42C62">
            <w:pPr>
              <w:rPr>
                <w:rFonts w:ascii="Arial" w:hAnsi="Arial" w:cs="Arial"/>
                <w:sz w:val="22"/>
                <w:szCs w:val="22"/>
              </w:rPr>
            </w:pPr>
            <w:r>
              <w:rPr>
                <w:rFonts w:ascii="Arial" w:hAnsi="Arial" w:cs="Arial"/>
                <w:sz w:val="22"/>
                <w:szCs w:val="22"/>
              </w:rPr>
              <w:t>I will contact you when I have been to site to confirm the outcome.</w:t>
            </w:r>
          </w:p>
          <w:p w:rsidR="009C416D" w:rsidRDefault="009C416D" w:rsidP="00D42C62">
            <w:pPr>
              <w:rPr>
                <w:rFonts w:ascii="Arial" w:hAnsi="Arial" w:cs="Arial"/>
                <w:sz w:val="22"/>
                <w:szCs w:val="22"/>
              </w:rPr>
            </w:pPr>
          </w:p>
          <w:p w:rsidR="009C416D" w:rsidRDefault="009C416D" w:rsidP="00D42C62">
            <w:pPr>
              <w:rPr>
                <w:rFonts w:ascii="Arial" w:hAnsi="Arial" w:cs="Arial"/>
                <w:sz w:val="22"/>
                <w:szCs w:val="22"/>
              </w:rPr>
            </w:pPr>
            <w:r>
              <w:rPr>
                <w:rFonts w:ascii="Arial" w:hAnsi="Arial" w:cs="Arial"/>
                <w:sz w:val="22"/>
                <w:szCs w:val="22"/>
              </w:rPr>
              <w:t xml:space="preserve">Kind Regards </w:t>
            </w:r>
          </w:p>
          <w:p w:rsidR="009C416D" w:rsidRDefault="009C416D" w:rsidP="00D42C62">
            <w:pPr>
              <w:rPr>
                <w:rFonts w:ascii="Arial" w:hAnsi="Arial" w:cs="Arial"/>
                <w:sz w:val="22"/>
                <w:szCs w:val="22"/>
              </w:rPr>
            </w:pPr>
          </w:p>
          <w:p w:rsidR="00D42C62" w:rsidRPr="001C4084" w:rsidRDefault="009C416D" w:rsidP="00D42C62">
            <w:pPr>
              <w:rPr>
                <w:rFonts w:ascii="Arial" w:hAnsi="Arial" w:cs="Arial"/>
                <w:sz w:val="22"/>
                <w:szCs w:val="22"/>
              </w:rPr>
            </w:pPr>
            <w:r>
              <w:rPr>
                <w:rFonts w:ascii="Arial" w:hAnsi="Arial" w:cs="Arial"/>
                <w:sz w:val="22"/>
                <w:szCs w:val="22"/>
              </w:rPr>
              <w:t xml:space="preserve">Builder </w:t>
            </w:r>
            <w:permEnd w:id="231562966"/>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1716071549"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1716071549"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5"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2"/>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3"/>
      <w:bookmarkEnd w:id="35"/>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632C" w:rsidRPr="00DA7632" w:rsidRDefault="00CE632C"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CE632C" w:rsidRPr="00DA7632" w:rsidRDefault="00CE632C" w:rsidP="00DA7632">
                            <w:pPr>
                              <w:rPr>
                                <w:b/>
                                <w:bCs/>
                                <w:sz w:val="22"/>
                                <w:szCs w:val="22"/>
                                <w:lang w:val="en-US"/>
                              </w:rPr>
                            </w:pPr>
                          </w:p>
                          <w:p w:rsidR="00CE632C" w:rsidRPr="00DA7632" w:rsidRDefault="00CE632C"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CE632C" w:rsidRPr="00DA7632" w:rsidRDefault="00CE632C" w:rsidP="00DA7632">
                            <w:pPr>
                              <w:pStyle w:val="ListParagraph"/>
                              <w:numPr>
                                <w:ilvl w:val="0"/>
                                <w:numId w:val="17"/>
                              </w:numPr>
                              <w:rPr>
                                <w:sz w:val="22"/>
                                <w:szCs w:val="22"/>
                              </w:rPr>
                            </w:pPr>
                            <w:r w:rsidRPr="00DA7632">
                              <w:rPr>
                                <w:sz w:val="22"/>
                                <w:szCs w:val="22"/>
                                <w:lang w:val="en-US"/>
                              </w:rPr>
                              <w:t xml:space="preserve">Telephone 07 4014 5760 </w:t>
                            </w:r>
                          </w:p>
                          <w:p w:rsidR="00CE632C" w:rsidRPr="00DA7632" w:rsidRDefault="00CE632C" w:rsidP="00DA7632">
                            <w:pPr>
                              <w:pStyle w:val="ListParagraph"/>
                              <w:numPr>
                                <w:ilvl w:val="0"/>
                                <w:numId w:val="17"/>
                              </w:numPr>
                              <w:rPr>
                                <w:sz w:val="22"/>
                                <w:szCs w:val="22"/>
                              </w:rPr>
                            </w:pPr>
                            <w:r w:rsidRPr="00DA7632">
                              <w:rPr>
                                <w:sz w:val="22"/>
                                <w:szCs w:val="22"/>
                                <w:lang w:val="en-US"/>
                              </w:rPr>
                              <w:t xml:space="preserve">Fax 07 4015 5766 </w:t>
                            </w:r>
                          </w:p>
                          <w:p w:rsidR="00CE632C" w:rsidRPr="00DA7632" w:rsidRDefault="00CE632C" w:rsidP="00DA7632">
                            <w:pPr>
                              <w:pStyle w:val="ListParagraph"/>
                              <w:numPr>
                                <w:ilvl w:val="0"/>
                                <w:numId w:val="17"/>
                              </w:numPr>
                              <w:rPr>
                                <w:sz w:val="22"/>
                                <w:szCs w:val="22"/>
                              </w:rPr>
                            </w:pPr>
                            <w:r w:rsidRPr="00DA7632">
                              <w:rPr>
                                <w:sz w:val="22"/>
                                <w:szCs w:val="22"/>
                                <w:lang w:val="en-US"/>
                              </w:rPr>
                              <w:t xml:space="preserve">Mobile 0408 878 411 (Jack Cousins) / 0409 713 141 (Marie Cousins). </w:t>
                            </w:r>
                          </w:p>
                          <w:p w:rsidR="00CE632C" w:rsidRPr="00DA7632" w:rsidRDefault="00CE632C" w:rsidP="00DA7632">
                            <w:pPr>
                              <w:rPr>
                                <w:sz w:val="22"/>
                                <w:szCs w:val="22"/>
                                <w:lang w:val="en-US"/>
                              </w:rPr>
                            </w:pPr>
                          </w:p>
                          <w:p w:rsidR="00CE632C" w:rsidRPr="00DA7632" w:rsidRDefault="00CE632C"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CE632C" w:rsidRPr="00DA7632" w:rsidRDefault="00CE632C" w:rsidP="00DA7632">
                            <w:pPr>
                              <w:rPr>
                                <w:sz w:val="22"/>
                                <w:szCs w:val="22"/>
                                <w:lang w:val="en-US"/>
                              </w:rPr>
                            </w:pPr>
                          </w:p>
                          <w:p w:rsidR="00CE632C" w:rsidRPr="00DA7632" w:rsidRDefault="00CE632C" w:rsidP="00DA7632">
                            <w:pPr>
                              <w:rPr>
                                <w:b/>
                                <w:i/>
                                <w:sz w:val="22"/>
                                <w:szCs w:val="22"/>
                                <w:lang w:val="en-US"/>
                              </w:rPr>
                            </w:pPr>
                            <w:r w:rsidRPr="00DA7632">
                              <w:rPr>
                                <w:b/>
                                <w:i/>
                                <w:sz w:val="22"/>
                                <w:szCs w:val="22"/>
                                <w:lang w:val="en-US"/>
                              </w:rPr>
                              <w:t>Additional details:</w:t>
                            </w:r>
                          </w:p>
                          <w:p w:rsidR="00CE632C" w:rsidRPr="00DA7632" w:rsidRDefault="00CE632C" w:rsidP="00DA7632">
                            <w:pPr>
                              <w:numPr>
                                <w:ilvl w:val="1"/>
                                <w:numId w:val="18"/>
                              </w:numPr>
                              <w:tabs>
                                <w:tab w:val="num" w:pos="426"/>
                              </w:tabs>
                              <w:ind w:left="426"/>
                              <w:rPr>
                                <w:sz w:val="22"/>
                                <w:szCs w:val="22"/>
                              </w:rPr>
                            </w:pPr>
                            <w:r w:rsidRPr="00DA7632">
                              <w:rPr>
                                <w:sz w:val="22"/>
                                <w:szCs w:val="22"/>
                              </w:rPr>
                              <w:t>The land has been secured and paid for by the Clients.</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CE632C" w:rsidRPr="00DA7632" w:rsidRDefault="00CE632C"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CE632C" w:rsidRPr="00DA7632" w:rsidRDefault="00CE632C" w:rsidP="00DA7632">
                      <w:pPr>
                        <w:rPr>
                          <w:b/>
                          <w:bCs/>
                          <w:sz w:val="22"/>
                          <w:szCs w:val="22"/>
                          <w:lang w:val="en-US"/>
                        </w:rPr>
                      </w:pPr>
                    </w:p>
                    <w:p w:rsidR="00CE632C" w:rsidRPr="00DA7632" w:rsidRDefault="00CE632C"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CE632C" w:rsidRPr="00DA7632" w:rsidRDefault="00CE632C" w:rsidP="00DA7632">
                      <w:pPr>
                        <w:pStyle w:val="ListParagraph"/>
                        <w:numPr>
                          <w:ilvl w:val="0"/>
                          <w:numId w:val="17"/>
                        </w:numPr>
                        <w:rPr>
                          <w:sz w:val="22"/>
                          <w:szCs w:val="22"/>
                        </w:rPr>
                      </w:pPr>
                      <w:r w:rsidRPr="00DA7632">
                        <w:rPr>
                          <w:sz w:val="22"/>
                          <w:szCs w:val="22"/>
                          <w:lang w:val="en-US"/>
                        </w:rPr>
                        <w:t xml:space="preserve">Telephone 07 4014 5760 </w:t>
                      </w:r>
                    </w:p>
                    <w:p w:rsidR="00CE632C" w:rsidRPr="00DA7632" w:rsidRDefault="00CE632C" w:rsidP="00DA7632">
                      <w:pPr>
                        <w:pStyle w:val="ListParagraph"/>
                        <w:numPr>
                          <w:ilvl w:val="0"/>
                          <w:numId w:val="17"/>
                        </w:numPr>
                        <w:rPr>
                          <w:sz w:val="22"/>
                          <w:szCs w:val="22"/>
                        </w:rPr>
                      </w:pPr>
                      <w:r w:rsidRPr="00DA7632">
                        <w:rPr>
                          <w:sz w:val="22"/>
                          <w:szCs w:val="22"/>
                          <w:lang w:val="en-US"/>
                        </w:rPr>
                        <w:t xml:space="preserve">Fax 07 4015 5766 </w:t>
                      </w:r>
                    </w:p>
                    <w:p w:rsidR="00CE632C" w:rsidRPr="00DA7632" w:rsidRDefault="00CE632C" w:rsidP="00DA7632">
                      <w:pPr>
                        <w:pStyle w:val="ListParagraph"/>
                        <w:numPr>
                          <w:ilvl w:val="0"/>
                          <w:numId w:val="17"/>
                        </w:numPr>
                        <w:rPr>
                          <w:sz w:val="22"/>
                          <w:szCs w:val="22"/>
                        </w:rPr>
                      </w:pPr>
                      <w:r w:rsidRPr="00DA7632">
                        <w:rPr>
                          <w:sz w:val="22"/>
                          <w:szCs w:val="22"/>
                          <w:lang w:val="en-US"/>
                        </w:rPr>
                        <w:t xml:space="preserve">Mobile 0408 878 411 (Jack Cousins) / 0409 713 141 (Marie Cousins). </w:t>
                      </w:r>
                    </w:p>
                    <w:p w:rsidR="00CE632C" w:rsidRPr="00DA7632" w:rsidRDefault="00CE632C" w:rsidP="00DA7632">
                      <w:pPr>
                        <w:rPr>
                          <w:sz w:val="22"/>
                          <w:szCs w:val="22"/>
                          <w:lang w:val="en-US"/>
                        </w:rPr>
                      </w:pPr>
                    </w:p>
                    <w:p w:rsidR="00CE632C" w:rsidRPr="00DA7632" w:rsidRDefault="00CE632C"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CE632C" w:rsidRPr="00DA7632" w:rsidRDefault="00CE632C" w:rsidP="00DA7632">
                      <w:pPr>
                        <w:rPr>
                          <w:sz w:val="22"/>
                          <w:szCs w:val="22"/>
                          <w:lang w:val="en-US"/>
                        </w:rPr>
                      </w:pPr>
                    </w:p>
                    <w:p w:rsidR="00CE632C" w:rsidRPr="00DA7632" w:rsidRDefault="00CE632C" w:rsidP="00DA7632">
                      <w:pPr>
                        <w:rPr>
                          <w:b/>
                          <w:i/>
                          <w:sz w:val="22"/>
                          <w:szCs w:val="22"/>
                          <w:lang w:val="en-US"/>
                        </w:rPr>
                      </w:pPr>
                      <w:r w:rsidRPr="00DA7632">
                        <w:rPr>
                          <w:b/>
                          <w:i/>
                          <w:sz w:val="22"/>
                          <w:szCs w:val="22"/>
                          <w:lang w:val="en-US"/>
                        </w:rPr>
                        <w:t>Additional details:</w:t>
                      </w:r>
                    </w:p>
                    <w:p w:rsidR="00CE632C" w:rsidRPr="00DA7632" w:rsidRDefault="00CE632C" w:rsidP="00DA7632">
                      <w:pPr>
                        <w:numPr>
                          <w:ilvl w:val="1"/>
                          <w:numId w:val="18"/>
                        </w:numPr>
                        <w:tabs>
                          <w:tab w:val="num" w:pos="426"/>
                        </w:tabs>
                        <w:ind w:left="426"/>
                        <w:rPr>
                          <w:sz w:val="22"/>
                          <w:szCs w:val="22"/>
                        </w:rPr>
                      </w:pPr>
                      <w:r w:rsidRPr="00DA7632">
                        <w:rPr>
                          <w:sz w:val="22"/>
                          <w:szCs w:val="22"/>
                        </w:rPr>
                        <w:t>The land has been secured and paid for by the Clients.</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CE632C" w:rsidRPr="00DA7632" w:rsidRDefault="00CE632C" w:rsidP="00DA7632">
                      <w:pPr>
                        <w:numPr>
                          <w:ilvl w:val="1"/>
                          <w:numId w:val="18"/>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Pr="001C4084" w:rsidRDefault="00DA7632" w:rsidP="00D42C62">
            <w:pPr>
              <w:rPr>
                <w:rFonts w:ascii="Arial" w:hAnsi="Arial" w:cs="Arial"/>
                <w:sz w:val="22"/>
                <w:szCs w:val="22"/>
              </w:rPr>
            </w:pPr>
            <w:permStart w:id="479015766" w:edGrp="everyone"/>
            <w:permEnd w:id="479015766"/>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1545013246"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545013246"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485" w:rsidRDefault="00740485" w:rsidP="00A67754">
      <w:r>
        <w:separator/>
      </w:r>
    </w:p>
  </w:endnote>
  <w:endnote w:type="continuationSeparator" w:id="0">
    <w:p w:rsidR="00740485" w:rsidRDefault="007404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32C" w:rsidRDefault="00CE632C" w:rsidP="00164167">
    <w:pPr>
      <w:pStyle w:val="Footer"/>
      <w:pBdr>
        <w:top w:val="single" w:sz="4" w:space="1" w:color="auto"/>
      </w:pBdr>
      <w:tabs>
        <w:tab w:val="clear" w:pos="4513"/>
      </w:tabs>
      <w:rPr>
        <w:rFonts w:ascii="Arial" w:hAnsi="Arial" w:cs="Arial"/>
        <w:b/>
        <w:sz w:val="16"/>
        <w:szCs w:val="16"/>
      </w:rPr>
    </w:pPr>
  </w:p>
  <w:p w:rsidR="00CE632C" w:rsidRDefault="00CE632C"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01FC0">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32C" w:rsidRPr="00830749" w:rsidRDefault="00CE632C" w:rsidP="00830749">
    <w:pPr>
      <w:pBdr>
        <w:top w:val="single" w:sz="4" w:space="1" w:color="auto"/>
      </w:pBdr>
      <w:rPr>
        <w:rFonts w:ascii="Arial" w:hAnsi="Arial" w:cs="Arial"/>
        <w:b/>
        <w:sz w:val="16"/>
        <w:szCs w:val="16"/>
      </w:rPr>
    </w:pPr>
  </w:p>
  <w:p w:rsidR="00CE632C" w:rsidRPr="00830749" w:rsidRDefault="00CE632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01FC0">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485" w:rsidRDefault="00740485" w:rsidP="00A67754">
      <w:r>
        <w:separator/>
      </w:r>
    </w:p>
  </w:footnote>
  <w:footnote w:type="continuationSeparator" w:id="0">
    <w:p w:rsidR="00740485" w:rsidRDefault="0074048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32C" w:rsidRDefault="00CE632C"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CE632C" w:rsidRPr="00830749" w:rsidRDefault="00CE632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32C" w:rsidRDefault="00CE632C"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E632C" w:rsidRPr="00830749" w:rsidRDefault="00CE632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62F20"/>
    <w:multiLevelType w:val="hybridMultilevel"/>
    <w:tmpl w:val="189C92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2F09F0"/>
    <w:multiLevelType w:val="hybridMultilevel"/>
    <w:tmpl w:val="298684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63008"/>
    <w:multiLevelType w:val="multilevel"/>
    <w:tmpl w:val="B6C09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85D0418"/>
    <w:multiLevelType w:val="hybridMultilevel"/>
    <w:tmpl w:val="8B1051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FB4008"/>
    <w:multiLevelType w:val="hybridMultilevel"/>
    <w:tmpl w:val="4830DBAC"/>
    <w:lvl w:ilvl="0" w:tplc="EECEFE3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14"/>
  </w:num>
  <w:num w:numId="5">
    <w:abstractNumId w:val="1"/>
  </w:num>
  <w:num w:numId="6">
    <w:abstractNumId w:val="12"/>
  </w:num>
  <w:num w:numId="7">
    <w:abstractNumId w:val="5"/>
  </w:num>
  <w:num w:numId="8">
    <w:abstractNumId w:val="4"/>
  </w:num>
  <w:num w:numId="9">
    <w:abstractNumId w:val="13"/>
  </w:num>
  <w:num w:numId="10">
    <w:abstractNumId w:val="11"/>
  </w:num>
  <w:num w:numId="11">
    <w:abstractNumId w:val="10"/>
  </w:num>
  <w:num w:numId="12">
    <w:abstractNumId w:val="15"/>
  </w:num>
  <w:num w:numId="13">
    <w:abstractNumId w:val="9"/>
  </w:num>
  <w:num w:numId="14">
    <w:abstractNumId w:val="7"/>
  </w:num>
  <w:num w:numId="15">
    <w:abstractNumId w:val="2"/>
  </w:num>
  <w:num w:numId="16">
    <w:abstractNumId w:va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697F"/>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03BCD"/>
    <w:rsid w:val="0011070A"/>
    <w:rsid w:val="001157AF"/>
    <w:rsid w:val="00116C30"/>
    <w:rsid w:val="00120C74"/>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4B14"/>
    <w:rsid w:val="002B03AC"/>
    <w:rsid w:val="002B2600"/>
    <w:rsid w:val="002B6786"/>
    <w:rsid w:val="002B7054"/>
    <w:rsid w:val="002C4301"/>
    <w:rsid w:val="002C4D10"/>
    <w:rsid w:val="002C66FA"/>
    <w:rsid w:val="002D1837"/>
    <w:rsid w:val="002D24FA"/>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0499"/>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2BD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435CE"/>
    <w:rsid w:val="00650C50"/>
    <w:rsid w:val="0065179C"/>
    <w:rsid w:val="00652FA9"/>
    <w:rsid w:val="00653936"/>
    <w:rsid w:val="006555C5"/>
    <w:rsid w:val="00655694"/>
    <w:rsid w:val="00655F6F"/>
    <w:rsid w:val="00664DE8"/>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052"/>
    <w:rsid w:val="00734157"/>
    <w:rsid w:val="00734580"/>
    <w:rsid w:val="00740485"/>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16B"/>
    <w:rsid w:val="007A1BB4"/>
    <w:rsid w:val="007A5008"/>
    <w:rsid w:val="007B15A5"/>
    <w:rsid w:val="007B2C43"/>
    <w:rsid w:val="007B5F59"/>
    <w:rsid w:val="007C1D61"/>
    <w:rsid w:val="007C52E8"/>
    <w:rsid w:val="007C63F4"/>
    <w:rsid w:val="007D3292"/>
    <w:rsid w:val="007D3954"/>
    <w:rsid w:val="007E0151"/>
    <w:rsid w:val="007E2C77"/>
    <w:rsid w:val="007E57E8"/>
    <w:rsid w:val="007E72A0"/>
    <w:rsid w:val="007E7CAC"/>
    <w:rsid w:val="007F1F7F"/>
    <w:rsid w:val="007F575E"/>
    <w:rsid w:val="007F7CDF"/>
    <w:rsid w:val="00801FC0"/>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5322"/>
    <w:rsid w:val="008868DF"/>
    <w:rsid w:val="008A082C"/>
    <w:rsid w:val="008A257C"/>
    <w:rsid w:val="008A3A99"/>
    <w:rsid w:val="008A48EF"/>
    <w:rsid w:val="008B39C9"/>
    <w:rsid w:val="008B7AEF"/>
    <w:rsid w:val="008C48F6"/>
    <w:rsid w:val="008F0BA8"/>
    <w:rsid w:val="008F4386"/>
    <w:rsid w:val="008F464C"/>
    <w:rsid w:val="00901593"/>
    <w:rsid w:val="009025D4"/>
    <w:rsid w:val="009041DA"/>
    <w:rsid w:val="009055FD"/>
    <w:rsid w:val="009056E2"/>
    <w:rsid w:val="009158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416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B3F82"/>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4497"/>
    <w:rsid w:val="00C25494"/>
    <w:rsid w:val="00C320F8"/>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7163"/>
    <w:rsid w:val="00CB7187"/>
    <w:rsid w:val="00CC3D35"/>
    <w:rsid w:val="00CC5E27"/>
    <w:rsid w:val="00CD0491"/>
    <w:rsid w:val="00CD4F38"/>
    <w:rsid w:val="00CE1002"/>
    <w:rsid w:val="00CE17A5"/>
    <w:rsid w:val="00CE1EBF"/>
    <w:rsid w:val="00CE2955"/>
    <w:rsid w:val="00CE2FD4"/>
    <w:rsid w:val="00CE4DB2"/>
    <w:rsid w:val="00CE632C"/>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03CB"/>
    <w:rsid w:val="00EC73A1"/>
    <w:rsid w:val="00ED1BFA"/>
    <w:rsid w:val="00ED6B3A"/>
    <w:rsid w:val="00EE0EDC"/>
    <w:rsid w:val="00EE235C"/>
    <w:rsid w:val="00EE2576"/>
    <w:rsid w:val="00EE272B"/>
    <w:rsid w:val="00EE3958"/>
    <w:rsid w:val="00EE4CDC"/>
    <w:rsid w:val="00EF2F06"/>
    <w:rsid w:val="00EF529A"/>
    <w:rsid w:val="00EF69A4"/>
    <w:rsid w:val="00EF6F16"/>
    <w:rsid w:val="00F023CE"/>
    <w:rsid w:val="00F03114"/>
    <w:rsid w:val="00F03457"/>
    <w:rsid w:val="00F043F7"/>
    <w:rsid w:val="00F04BBE"/>
    <w:rsid w:val="00F06E9D"/>
    <w:rsid w:val="00F07185"/>
    <w:rsid w:val="00F212C3"/>
    <w:rsid w:val="00F21DF2"/>
    <w:rsid w:val="00F23659"/>
    <w:rsid w:val="00F30473"/>
    <w:rsid w:val="00F3690D"/>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4646"/>
    <w:rsid w:val="00F8647F"/>
    <w:rsid w:val="00F8706B"/>
    <w:rsid w:val="00F92675"/>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1DF"/>
    <w:rsid w:val="00FD664B"/>
    <w:rsid w:val="00FD7558"/>
    <w:rsid w:val="00FE1559"/>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0E1F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C2741"/>
    <w:rsid w:val="003D7AF8"/>
    <w:rsid w:val="00454E36"/>
    <w:rsid w:val="00595B4E"/>
    <w:rsid w:val="005D3BC9"/>
    <w:rsid w:val="006018E6"/>
    <w:rsid w:val="006206DC"/>
    <w:rsid w:val="00641837"/>
    <w:rsid w:val="00645CEA"/>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C549C"/>
    <w:rsid w:val="00E04351"/>
    <w:rsid w:val="00E26A3D"/>
    <w:rsid w:val="00E42023"/>
    <w:rsid w:val="00E45AA5"/>
    <w:rsid w:val="00E73C73"/>
    <w:rsid w:val="00EA1D00"/>
    <w:rsid w:val="00EA22B4"/>
    <w:rsid w:val="00EC27D2"/>
    <w:rsid w:val="00ED27D1"/>
    <w:rsid w:val="00F27999"/>
    <w:rsid w:val="00F53755"/>
    <w:rsid w:val="00F57777"/>
    <w:rsid w:val="00F67D75"/>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F04B00B5-3443-45A0-92B0-CEAC6B65C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728</TotalTime>
  <Pages>19</Pages>
  <Words>2997</Words>
  <Characters>17089</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Justin Skehan</cp:lastModifiedBy>
  <cp:revision>52</cp:revision>
  <cp:lastPrinted>2018-08-15T04:55:00Z</cp:lastPrinted>
  <dcterms:created xsi:type="dcterms:W3CDTF">2015-02-26T05:16:00Z</dcterms:created>
  <dcterms:modified xsi:type="dcterms:W3CDTF">2018-08-15T06:54:00Z</dcterms:modified>
  <cp:contentStatus>1-1_13/10/2017</cp:contentStatus>
</cp:coreProperties>
</file>