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7152CB" w14:textId="6D9DF91F" w:rsidR="00EF0A2F" w:rsidRDefault="00EF0A2F" w:rsidP="00EF0A2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eastAsia="Calibri" w:hAnsi="Arial" w:cs="Arial"/>
          <w:b/>
        </w:rPr>
      </w:pPr>
      <w:r>
        <w:rPr>
          <w:rFonts w:ascii="Arial" w:eastAsia="Calibri" w:hAnsi="Arial" w:cs="Arial"/>
          <w:b/>
        </w:rPr>
        <w:t xml:space="preserve">ASSESSMENT FOR </w:t>
      </w:r>
      <w:sdt>
        <w:sdtPr>
          <w:rPr>
            <w:rFonts w:ascii="Arial" w:eastAsia="Calibri" w:hAnsi="Arial" w:cs="Arial"/>
            <w:b/>
          </w:rPr>
          <w:alias w:val="Title"/>
          <w:id w:val="930779487"/>
          <w:placeholder>
            <w:docPart w:val="5D488DD1038141568BE384C2B8E7012B"/>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Calibri" w:hAnsi="Arial" w:cs="Arial"/>
              <w:b/>
            </w:rPr>
            <w:t>BSBWHS401</w:t>
          </w:r>
        </w:sdtContent>
      </w:sdt>
    </w:p>
    <w:p w14:paraId="5881F3A3" w14:textId="77777777" w:rsidR="00EF0A2F" w:rsidRDefault="00EF0A2F" w:rsidP="00EF0A2F">
      <w:pPr>
        <w:spacing w:after="0" w:line="240" w:lineRule="auto"/>
        <w:rPr>
          <w:rFonts w:ascii="Arial" w:eastAsia="Calibri" w:hAnsi="Arial" w:cs="Arial"/>
        </w:rPr>
      </w:pPr>
    </w:p>
    <w:tbl>
      <w:tblPr>
        <w:tblStyle w:val="TableGrid3"/>
        <w:tblW w:w="10343" w:type="dxa"/>
        <w:tblInd w:w="0" w:type="dxa"/>
        <w:tblLook w:val="04A0" w:firstRow="1" w:lastRow="0" w:firstColumn="1" w:lastColumn="0" w:noHBand="0" w:noVBand="1"/>
      </w:tblPr>
      <w:tblGrid>
        <w:gridCol w:w="3652"/>
        <w:gridCol w:w="6691"/>
      </w:tblGrid>
      <w:tr w:rsidR="00EF0A2F" w14:paraId="3F55DDE6" w14:textId="77777777" w:rsidTr="00AD068E">
        <w:tc>
          <w:tcPr>
            <w:tcW w:w="3652" w:type="dxa"/>
            <w:tcBorders>
              <w:top w:val="single" w:sz="4" w:space="0" w:color="auto"/>
              <w:left w:val="single" w:sz="4" w:space="0" w:color="auto"/>
              <w:bottom w:val="single" w:sz="4" w:space="0" w:color="auto"/>
              <w:right w:val="single" w:sz="4" w:space="0" w:color="auto"/>
            </w:tcBorders>
            <w:shd w:val="clear" w:color="auto" w:fill="D9D9D9"/>
            <w:hideMark/>
          </w:tcPr>
          <w:p w14:paraId="0C6C8F68" w14:textId="77777777" w:rsidR="00EF0A2F" w:rsidRDefault="00EF0A2F" w:rsidP="00AD068E">
            <w:pPr>
              <w:rPr>
                <w:rFonts w:ascii="Arial" w:eastAsia="Calibri" w:hAnsi="Arial" w:cs="Arial"/>
                <w:b/>
              </w:rPr>
            </w:pPr>
            <w:r>
              <w:rPr>
                <w:rFonts w:ascii="Arial" w:eastAsia="Calibri" w:hAnsi="Arial" w:cs="Arial"/>
                <w:b/>
              </w:rPr>
              <w:t>Student name</w:t>
            </w:r>
          </w:p>
        </w:tc>
        <w:tc>
          <w:tcPr>
            <w:tcW w:w="6691" w:type="dxa"/>
            <w:tcBorders>
              <w:top w:val="single" w:sz="4" w:space="0" w:color="auto"/>
              <w:left w:val="single" w:sz="4" w:space="0" w:color="auto"/>
              <w:bottom w:val="single" w:sz="4" w:space="0" w:color="auto"/>
              <w:right w:val="single" w:sz="4" w:space="0" w:color="auto"/>
            </w:tcBorders>
          </w:tcPr>
          <w:p w14:paraId="3BC63E6E" w14:textId="77777777" w:rsidR="00EF0A2F" w:rsidRDefault="00EF0A2F" w:rsidP="00AD068E">
            <w:pPr>
              <w:rPr>
                <w:rFonts w:ascii="Arial" w:eastAsia="Calibri" w:hAnsi="Arial" w:cs="Arial"/>
              </w:rPr>
            </w:pPr>
          </w:p>
        </w:tc>
      </w:tr>
      <w:tr w:rsidR="00EF0A2F" w14:paraId="48E27448" w14:textId="77777777" w:rsidTr="00AD068E">
        <w:tc>
          <w:tcPr>
            <w:tcW w:w="3652" w:type="dxa"/>
            <w:tcBorders>
              <w:top w:val="single" w:sz="4" w:space="0" w:color="auto"/>
              <w:left w:val="single" w:sz="4" w:space="0" w:color="auto"/>
              <w:bottom w:val="single" w:sz="4" w:space="0" w:color="auto"/>
              <w:right w:val="single" w:sz="4" w:space="0" w:color="auto"/>
            </w:tcBorders>
            <w:shd w:val="clear" w:color="auto" w:fill="D9D9D9"/>
            <w:hideMark/>
          </w:tcPr>
          <w:p w14:paraId="5C2E9586" w14:textId="77777777" w:rsidR="00EF0A2F" w:rsidRDefault="00EF0A2F" w:rsidP="00AD068E">
            <w:pPr>
              <w:rPr>
                <w:rFonts w:ascii="Arial" w:eastAsia="Calibri" w:hAnsi="Arial" w:cs="Arial"/>
                <w:b/>
              </w:rPr>
            </w:pPr>
            <w:r>
              <w:rPr>
                <w:rFonts w:ascii="Arial" w:eastAsia="Calibri" w:hAnsi="Arial" w:cs="Arial"/>
                <w:b/>
              </w:rPr>
              <w:t>Date of assessment submission</w:t>
            </w:r>
          </w:p>
        </w:tc>
        <w:sdt>
          <w:sdtPr>
            <w:rPr>
              <w:rFonts w:ascii="Arial" w:eastAsia="Calibri" w:hAnsi="Arial" w:cs="Arial"/>
            </w:rPr>
            <w:id w:val="2044866970"/>
            <w:placeholder>
              <w:docPart w:val="08507A5D54284BBA8857BFDC8BB51E98"/>
            </w:placeholder>
            <w:showingPlcHdr/>
            <w:date w:fullDate="2015-08-05T00:00:00Z">
              <w:dateFormat w:val="d/MM/yyyy"/>
              <w:lid w:val="en-AU"/>
              <w:storeMappedDataAs w:val="dateTime"/>
              <w:calendar w:val="gregorian"/>
            </w:date>
          </w:sdtPr>
          <w:sdtEndPr/>
          <w:sdtContent>
            <w:tc>
              <w:tcPr>
                <w:tcW w:w="6691" w:type="dxa"/>
                <w:tcBorders>
                  <w:top w:val="single" w:sz="4" w:space="0" w:color="auto"/>
                  <w:left w:val="single" w:sz="4" w:space="0" w:color="auto"/>
                  <w:bottom w:val="single" w:sz="4" w:space="0" w:color="auto"/>
                  <w:right w:val="single" w:sz="4" w:space="0" w:color="auto"/>
                </w:tcBorders>
                <w:hideMark/>
              </w:tcPr>
              <w:p w14:paraId="022B0EC6" w14:textId="77777777" w:rsidR="00EF0A2F" w:rsidRDefault="00EF0A2F" w:rsidP="00AD068E">
                <w:pPr>
                  <w:rPr>
                    <w:rFonts w:ascii="Arial" w:eastAsia="Calibri" w:hAnsi="Arial" w:cs="Arial"/>
                  </w:rPr>
                </w:pPr>
                <w:r>
                  <w:rPr>
                    <w:rFonts w:ascii="Arial" w:eastAsia="Calibri" w:hAnsi="Arial" w:cs="Arial"/>
                  </w:rPr>
                  <w:t>Click here to enter a date.</w:t>
                </w:r>
              </w:p>
            </w:tc>
          </w:sdtContent>
        </w:sdt>
      </w:tr>
    </w:tbl>
    <w:p w14:paraId="3293CA65" w14:textId="77777777" w:rsidR="00EF0A2F" w:rsidRDefault="00EF0A2F" w:rsidP="00EF0A2F">
      <w:pPr>
        <w:spacing w:after="0" w:line="240" w:lineRule="auto"/>
        <w:rPr>
          <w:rFonts w:ascii="Arial" w:eastAsia="Calibri" w:hAnsi="Arial" w:cs="Arial"/>
        </w:rPr>
      </w:pPr>
    </w:p>
    <w:tbl>
      <w:tblPr>
        <w:tblStyle w:val="TableGrid3"/>
        <w:tblW w:w="10343" w:type="dxa"/>
        <w:tblInd w:w="0" w:type="dxa"/>
        <w:tblLook w:val="04A0" w:firstRow="1" w:lastRow="0" w:firstColumn="1" w:lastColumn="0" w:noHBand="0" w:noVBand="1"/>
      </w:tblPr>
      <w:tblGrid>
        <w:gridCol w:w="3652"/>
        <w:gridCol w:w="6691"/>
      </w:tblGrid>
      <w:tr w:rsidR="00EF0A2F" w14:paraId="3A775E81" w14:textId="77777777" w:rsidTr="00AD068E">
        <w:tc>
          <w:tcPr>
            <w:tcW w:w="3652" w:type="dxa"/>
            <w:tcBorders>
              <w:top w:val="single" w:sz="4" w:space="0" w:color="auto"/>
              <w:left w:val="single" w:sz="4" w:space="0" w:color="auto"/>
              <w:bottom w:val="single" w:sz="4" w:space="0" w:color="auto"/>
              <w:right w:val="single" w:sz="4" w:space="0" w:color="auto"/>
            </w:tcBorders>
            <w:shd w:val="clear" w:color="auto" w:fill="D9D9D9"/>
            <w:hideMark/>
          </w:tcPr>
          <w:p w14:paraId="6AC8662C" w14:textId="77777777" w:rsidR="00EF0A2F" w:rsidRDefault="00EF0A2F" w:rsidP="00AD068E">
            <w:pPr>
              <w:rPr>
                <w:rFonts w:ascii="Arial" w:eastAsia="Calibri" w:hAnsi="Arial" w:cs="Arial"/>
                <w:b/>
              </w:rPr>
            </w:pPr>
            <w:r>
              <w:rPr>
                <w:rFonts w:ascii="Arial" w:eastAsia="Calibri" w:hAnsi="Arial" w:cs="Arial"/>
                <w:b/>
              </w:rPr>
              <w:t>Trainer/Assessor’s name</w:t>
            </w:r>
          </w:p>
        </w:tc>
        <w:tc>
          <w:tcPr>
            <w:tcW w:w="6691" w:type="dxa"/>
            <w:tcBorders>
              <w:top w:val="single" w:sz="4" w:space="0" w:color="auto"/>
              <w:left w:val="single" w:sz="4" w:space="0" w:color="auto"/>
              <w:bottom w:val="single" w:sz="4" w:space="0" w:color="auto"/>
              <w:right w:val="single" w:sz="4" w:space="0" w:color="auto"/>
            </w:tcBorders>
          </w:tcPr>
          <w:p w14:paraId="25048BE4" w14:textId="77777777" w:rsidR="00EF0A2F" w:rsidRDefault="00EF0A2F" w:rsidP="00AD068E">
            <w:pPr>
              <w:rPr>
                <w:rFonts w:ascii="Arial" w:eastAsia="Calibri" w:hAnsi="Arial" w:cs="Arial"/>
              </w:rPr>
            </w:pPr>
          </w:p>
        </w:tc>
      </w:tr>
      <w:tr w:rsidR="00EF0A2F" w14:paraId="7F76015D" w14:textId="77777777" w:rsidTr="00AD068E">
        <w:tc>
          <w:tcPr>
            <w:tcW w:w="3652" w:type="dxa"/>
            <w:tcBorders>
              <w:top w:val="single" w:sz="4" w:space="0" w:color="auto"/>
              <w:left w:val="single" w:sz="4" w:space="0" w:color="auto"/>
              <w:bottom w:val="single" w:sz="4" w:space="0" w:color="auto"/>
              <w:right w:val="single" w:sz="4" w:space="0" w:color="auto"/>
            </w:tcBorders>
            <w:shd w:val="clear" w:color="auto" w:fill="D9D9D9"/>
            <w:hideMark/>
          </w:tcPr>
          <w:p w14:paraId="107148F1" w14:textId="77777777" w:rsidR="00EF0A2F" w:rsidRDefault="00EF0A2F" w:rsidP="00AD068E">
            <w:pPr>
              <w:rPr>
                <w:rFonts w:ascii="Arial" w:eastAsia="Calibri" w:hAnsi="Arial" w:cs="Arial"/>
                <w:b/>
              </w:rPr>
            </w:pPr>
            <w:r>
              <w:rPr>
                <w:rFonts w:ascii="Arial" w:eastAsia="Calibri" w:hAnsi="Arial" w:cs="Arial"/>
                <w:b/>
              </w:rPr>
              <w:t>Date of assessment marking</w:t>
            </w:r>
          </w:p>
        </w:tc>
        <w:sdt>
          <w:sdtPr>
            <w:rPr>
              <w:rFonts w:ascii="Arial" w:eastAsia="Calibri" w:hAnsi="Arial" w:cs="Arial"/>
            </w:rPr>
            <w:id w:val="-1053777510"/>
            <w:placeholder>
              <w:docPart w:val="909ADEDCC1614E8A8F2E41FCA50A1C64"/>
            </w:placeholder>
            <w:showingPlcHdr/>
            <w:date w:fullDate="2015-08-05T00:00:00Z">
              <w:dateFormat w:val="d/MM/yyyy"/>
              <w:lid w:val="en-AU"/>
              <w:storeMappedDataAs w:val="dateTime"/>
              <w:calendar w:val="gregorian"/>
            </w:date>
          </w:sdtPr>
          <w:sdtEndPr/>
          <w:sdtContent>
            <w:tc>
              <w:tcPr>
                <w:tcW w:w="6691" w:type="dxa"/>
                <w:tcBorders>
                  <w:top w:val="single" w:sz="4" w:space="0" w:color="auto"/>
                  <w:left w:val="single" w:sz="4" w:space="0" w:color="auto"/>
                  <w:bottom w:val="single" w:sz="4" w:space="0" w:color="auto"/>
                  <w:right w:val="single" w:sz="4" w:space="0" w:color="auto"/>
                </w:tcBorders>
                <w:hideMark/>
              </w:tcPr>
              <w:p w14:paraId="6508035D" w14:textId="77777777" w:rsidR="00EF0A2F" w:rsidRDefault="00EF0A2F" w:rsidP="00AD068E">
                <w:pPr>
                  <w:rPr>
                    <w:rFonts w:ascii="Arial" w:eastAsia="Calibri" w:hAnsi="Arial" w:cs="Arial"/>
                  </w:rPr>
                </w:pPr>
                <w:r>
                  <w:rPr>
                    <w:rFonts w:ascii="Arial" w:eastAsia="Calibri" w:hAnsi="Arial" w:cs="Arial"/>
                  </w:rPr>
                  <w:t>Click here to enter a date.</w:t>
                </w:r>
              </w:p>
            </w:tc>
          </w:sdtContent>
        </w:sdt>
      </w:tr>
      <w:tr w:rsidR="00EF0A2F" w14:paraId="3FC9FF56" w14:textId="77777777" w:rsidTr="00AD068E">
        <w:tc>
          <w:tcPr>
            <w:tcW w:w="3652" w:type="dxa"/>
            <w:tcBorders>
              <w:top w:val="single" w:sz="4" w:space="0" w:color="auto"/>
              <w:left w:val="single" w:sz="4" w:space="0" w:color="auto"/>
              <w:bottom w:val="single" w:sz="4" w:space="0" w:color="auto"/>
              <w:right w:val="single" w:sz="4" w:space="0" w:color="auto"/>
            </w:tcBorders>
            <w:shd w:val="clear" w:color="auto" w:fill="D9D9D9"/>
            <w:hideMark/>
          </w:tcPr>
          <w:p w14:paraId="6D1F5347" w14:textId="77777777" w:rsidR="00EF0A2F" w:rsidRDefault="00EF0A2F" w:rsidP="00AD068E">
            <w:pPr>
              <w:rPr>
                <w:rFonts w:ascii="Arial" w:eastAsia="Calibri" w:hAnsi="Arial" w:cs="Arial"/>
                <w:b/>
              </w:rPr>
            </w:pPr>
            <w:r>
              <w:rPr>
                <w:rFonts w:ascii="Arial" w:eastAsia="Calibri" w:hAnsi="Arial" w:cs="Arial"/>
                <w:b/>
              </w:rPr>
              <w:t>Outcome for unit</w:t>
            </w:r>
          </w:p>
        </w:tc>
        <w:tc>
          <w:tcPr>
            <w:tcW w:w="6691" w:type="dxa"/>
            <w:tcBorders>
              <w:top w:val="single" w:sz="4" w:space="0" w:color="auto"/>
              <w:left w:val="single" w:sz="4" w:space="0" w:color="auto"/>
              <w:bottom w:val="single" w:sz="4" w:space="0" w:color="auto"/>
              <w:right w:val="single" w:sz="4" w:space="0" w:color="auto"/>
            </w:tcBorders>
            <w:hideMark/>
          </w:tcPr>
          <w:p w14:paraId="65CACCCB" w14:textId="2534392A" w:rsidR="00EF0A2F" w:rsidRDefault="0071218E" w:rsidP="00AD068E">
            <w:pPr>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EndPr/>
              <w:sdtContent>
                <w:r w:rsidR="00EF0A2F">
                  <w:rPr>
                    <w:rFonts w:ascii="Segoe UI Symbol" w:eastAsia="Calibri" w:hAnsi="Segoe UI Symbol" w:cs="Segoe UI Symbol"/>
                  </w:rPr>
                  <w:t>☐</w:t>
                </w:r>
              </w:sdtContent>
            </w:sdt>
            <w:r w:rsidR="00EF0A2F">
              <w:rPr>
                <w:rFonts w:ascii="Arial" w:eastAsia="Calibri" w:hAnsi="Arial" w:cs="Arial"/>
              </w:rPr>
              <w:t xml:space="preserve"> </w:t>
            </w:r>
            <w:r w:rsidR="007B7E01">
              <w:rPr>
                <w:rFonts w:ascii="Arial" w:eastAsia="Calibri" w:hAnsi="Arial" w:cs="Arial"/>
              </w:rPr>
              <w:t>Competent</w:t>
            </w:r>
          </w:p>
          <w:p w14:paraId="301F6748" w14:textId="66B279B7" w:rsidR="00EF0A2F" w:rsidRDefault="0071218E" w:rsidP="007B7E01">
            <w:pPr>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EndPr/>
              <w:sdtContent>
                <w:r w:rsidR="00EF0A2F">
                  <w:rPr>
                    <w:rFonts w:ascii="Segoe UI Symbol" w:eastAsia="Calibri" w:hAnsi="Segoe UI Symbol" w:cs="Segoe UI Symbol"/>
                  </w:rPr>
                  <w:t>☐</w:t>
                </w:r>
              </w:sdtContent>
            </w:sdt>
            <w:r w:rsidR="00EF0A2F">
              <w:rPr>
                <w:rFonts w:ascii="Arial" w:eastAsia="Calibri" w:hAnsi="Arial" w:cs="Arial"/>
              </w:rPr>
              <w:t xml:space="preserve"> </w:t>
            </w:r>
            <w:r w:rsidR="007B7E01">
              <w:rPr>
                <w:rFonts w:ascii="Arial" w:eastAsia="Calibri" w:hAnsi="Arial" w:cs="Arial"/>
              </w:rPr>
              <w:t>Not Yet Competent</w:t>
            </w:r>
          </w:p>
        </w:tc>
      </w:tr>
      <w:tr w:rsidR="00EF0A2F" w14:paraId="0FB64435" w14:textId="77777777" w:rsidTr="00AD068E">
        <w:trPr>
          <w:trHeight w:val="1337"/>
        </w:trPr>
        <w:tc>
          <w:tcPr>
            <w:tcW w:w="3652" w:type="dxa"/>
            <w:tcBorders>
              <w:top w:val="single" w:sz="4" w:space="0" w:color="auto"/>
              <w:left w:val="single" w:sz="4" w:space="0" w:color="auto"/>
              <w:bottom w:val="single" w:sz="4" w:space="0" w:color="auto"/>
              <w:right w:val="single" w:sz="4" w:space="0" w:color="auto"/>
            </w:tcBorders>
            <w:shd w:val="clear" w:color="auto" w:fill="D9D9D9"/>
            <w:hideMark/>
          </w:tcPr>
          <w:p w14:paraId="43555956" w14:textId="77777777" w:rsidR="00EF0A2F" w:rsidRDefault="00EF0A2F" w:rsidP="00AD068E">
            <w:pPr>
              <w:rPr>
                <w:rFonts w:ascii="Arial" w:eastAsia="Calibri" w:hAnsi="Arial" w:cs="Arial"/>
                <w:b/>
              </w:rPr>
            </w:pPr>
            <w:r>
              <w:rPr>
                <w:rFonts w:ascii="Arial" w:eastAsia="Calibri" w:hAnsi="Arial" w:cs="Arial"/>
                <w:b/>
              </w:rPr>
              <w:t>Trainer/Assessor’s comments</w:t>
            </w:r>
          </w:p>
        </w:tc>
        <w:tc>
          <w:tcPr>
            <w:tcW w:w="6691" w:type="dxa"/>
            <w:tcBorders>
              <w:top w:val="single" w:sz="4" w:space="0" w:color="auto"/>
              <w:left w:val="single" w:sz="4" w:space="0" w:color="auto"/>
              <w:bottom w:val="single" w:sz="4" w:space="0" w:color="auto"/>
              <w:right w:val="single" w:sz="4" w:space="0" w:color="auto"/>
            </w:tcBorders>
          </w:tcPr>
          <w:p w14:paraId="3C5122F1" w14:textId="77777777" w:rsidR="00EF0A2F" w:rsidRDefault="00EF0A2F" w:rsidP="00AD068E">
            <w:pPr>
              <w:rPr>
                <w:rFonts w:ascii="Segoe UI Symbol" w:eastAsia="Calibri" w:hAnsi="Segoe UI Symbol" w:cs="Segoe UI Symbol"/>
              </w:rPr>
            </w:pPr>
          </w:p>
        </w:tc>
      </w:tr>
    </w:tbl>
    <w:p w14:paraId="0E440AFF" w14:textId="77777777" w:rsidR="007B7E01" w:rsidRDefault="007B7E01" w:rsidP="007B7E01">
      <w:pPr>
        <w:tabs>
          <w:tab w:val="left" w:pos="1701"/>
        </w:tabs>
        <w:spacing w:after="0" w:line="240" w:lineRule="auto"/>
        <w:rPr>
          <w:rFonts w:asciiTheme="minorHAnsi" w:hAnsiTheme="minorHAnsi" w:cs="Arial"/>
          <w:b/>
          <w:bCs/>
        </w:rPr>
      </w:pPr>
    </w:p>
    <w:p w14:paraId="55034AB9" w14:textId="77777777" w:rsidR="00BA7B89" w:rsidRPr="00AC6277" w:rsidRDefault="00BA7B89" w:rsidP="00BA7B89">
      <w:pPr>
        <w:tabs>
          <w:tab w:val="left" w:pos="1701"/>
        </w:tabs>
        <w:rPr>
          <w:rFonts w:asciiTheme="minorHAnsi" w:hAnsiTheme="minorHAnsi" w:cs="Arial"/>
          <w:b/>
          <w:bCs/>
        </w:rPr>
      </w:pPr>
      <w:r>
        <w:rPr>
          <w:rFonts w:asciiTheme="minorHAnsi" w:hAnsiTheme="minorHAnsi" w:cs="Arial"/>
          <w:b/>
          <w:bCs/>
        </w:rPr>
        <w:t>This Assignment</w:t>
      </w:r>
      <w:r w:rsidRPr="003914D9">
        <w:rPr>
          <w:rFonts w:asciiTheme="minorHAnsi" w:hAnsiTheme="minorHAnsi" w:cs="Arial"/>
          <w:b/>
        </w:rPr>
        <w:t xml:space="preserve"> </w:t>
      </w:r>
      <w:r>
        <w:rPr>
          <w:rFonts w:asciiTheme="minorHAnsi" w:hAnsiTheme="minorHAnsi" w:cs="Arial"/>
          <w:b/>
          <w:bCs/>
        </w:rPr>
        <w:t xml:space="preserve">will be </w:t>
      </w:r>
      <w:r w:rsidRPr="00AC6277">
        <w:rPr>
          <w:rFonts w:asciiTheme="minorHAnsi" w:hAnsiTheme="minorHAnsi" w:cs="Arial"/>
          <w:b/>
          <w:bCs/>
        </w:rPr>
        <w:t>marked against the following.</w:t>
      </w:r>
    </w:p>
    <w:p w14:paraId="7A567CFC" w14:textId="46080D7D" w:rsidR="00BA7B89" w:rsidRPr="00AC6277" w:rsidRDefault="00BA7B89" w:rsidP="00BB0E7A">
      <w:pPr>
        <w:ind w:right="-2"/>
        <w:rPr>
          <w:rFonts w:asciiTheme="minorHAnsi" w:hAnsiTheme="minorHAnsi" w:cs="Arial"/>
        </w:rPr>
      </w:pPr>
      <w:r w:rsidRPr="00AC6277">
        <w:rPr>
          <w:rFonts w:asciiTheme="minorHAnsi" w:hAnsiTheme="minorHAnsi" w:cs="Arial"/>
        </w:rPr>
        <w:t xml:space="preserve">This checklist is to be used when assessing the students in this task.  This checklist is to be completed for each student.  Please mark completed assignment as per the following checklist. </w:t>
      </w:r>
      <w:r w:rsidRPr="00AC6277">
        <w:rPr>
          <w:rFonts w:asciiTheme="minorHAnsi" w:hAnsiTheme="minorHAnsi" w:cs="Arial"/>
          <w:b/>
        </w:rPr>
        <w:t xml:space="preserve">S: Satisfactory </w:t>
      </w:r>
      <w:r w:rsidR="00BB0E7A">
        <w:rPr>
          <w:rFonts w:asciiTheme="minorHAnsi" w:hAnsiTheme="minorHAnsi" w:cs="Arial"/>
          <w:b/>
        </w:rPr>
        <w:t>or</w:t>
      </w:r>
      <w:r w:rsidRPr="00AC6277">
        <w:rPr>
          <w:rFonts w:asciiTheme="minorHAnsi" w:hAnsiTheme="minorHAnsi" w:cs="Arial"/>
          <w:b/>
        </w:rPr>
        <w:t xml:space="preserve"> NS: Not Satisfactory</w:t>
      </w:r>
    </w:p>
    <w:tbl>
      <w:tblPr>
        <w:tblW w:w="9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1"/>
        <w:gridCol w:w="7294"/>
        <w:gridCol w:w="880"/>
        <w:gridCol w:w="882"/>
      </w:tblGrid>
      <w:tr w:rsidR="001F1EC0" w:rsidRPr="006571D7" w14:paraId="501ADEC2" w14:textId="77777777" w:rsidTr="00A73483">
        <w:trPr>
          <w:trHeight w:val="733"/>
        </w:trPr>
        <w:tc>
          <w:tcPr>
            <w:tcW w:w="8135" w:type="dxa"/>
            <w:gridSpan w:val="2"/>
            <w:shd w:val="clear" w:color="auto" w:fill="F2F2F2" w:themeFill="background1" w:themeFillShade="F2"/>
            <w:vAlign w:val="center"/>
          </w:tcPr>
          <w:p w14:paraId="6305D152" w14:textId="77777777" w:rsidR="001F1EC0" w:rsidRPr="008E4DBF" w:rsidRDefault="001F1EC0" w:rsidP="008E4DBF">
            <w:pPr>
              <w:pStyle w:val="NoSpacing"/>
              <w:rPr>
                <w:color w:val="000000" w:themeColor="text1"/>
              </w:rPr>
            </w:pPr>
            <w:r w:rsidRPr="008E4DBF">
              <w:rPr>
                <w:color w:val="000000" w:themeColor="text1"/>
              </w:rPr>
              <w:t xml:space="preserve">Marking Checklist </w:t>
            </w:r>
          </w:p>
        </w:tc>
        <w:tc>
          <w:tcPr>
            <w:tcW w:w="880" w:type="dxa"/>
            <w:shd w:val="clear" w:color="auto" w:fill="F2F2F2" w:themeFill="background1" w:themeFillShade="F2"/>
            <w:vAlign w:val="center"/>
          </w:tcPr>
          <w:p w14:paraId="713C27B4" w14:textId="77777777" w:rsidR="001F1EC0" w:rsidRPr="006571D7" w:rsidRDefault="001F1EC0" w:rsidP="008E4DBF">
            <w:pPr>
              <w:pStyle w:val="NoSpacing"/>
            </w:pPr>
            <w:r w:rsidRPr="006571D7">
              <w:t>S</w:t>
            </w:r>
          </w:p>
        </w:tc>
        <w:tc>
          <w:tcPr>
            <w:tcW w:w="882" w:type="dxa"/>
            <w:shd w:val="clear" w:color="auto" w:fill="F2F2F2" w:themeFill="background1" w:themeFillShade="F2"/>
            <w:vAlign w:val="center"/>
          </w:tcPr>
          <w:p w14:paraId="2BCC1A54" w14:textId="77777777" w:rsidR="001F1EC0" w:rsidRPr="006571D7" w:rsidRDefault="001F1EC0" w:rsidP="008E4DBF">
            <w:pPr>
              <w:pStyle w:val="NoSpacing"/>
            </w:pPr>
            <w:r w:rsidRPr="006571D7">
              <w:t>NS</w:t>
            </w:r>
          </w:p>
        </w:tc>
      </w:tr>
      <w:tr w:rsidR="00132670" w:rsidRPr="006571D7" w14:paraId="1FBF5C47" w14:textId="77777777" w:rsidTr="00132670">
        <w:trPr>
          <w:cantSplit/>
          <w:trHeight w:val="433"/>
        </w:trPr>
        <w:tc>
          <w:tcPr>
            <w:tcW w:w="841" w:type="dxa"/>
            <w:tcBorders>
              <w:bottom w:val="single" w:sz="4" w:space="0" w:color="auto"/>
            </w:tcBorders>
            <w:vAlign w:val="center"/>
          </w:tcPr>
          <w:p w14:paraId="658E678F" w14:textId="483FFF05" w:rsidR="00132670" w:rsidRPr="008E4DBF" w:rsidRDefault="00132670" w:rsidP="00132670">
            <w:pPr>
              <w:pStyle w:val="NoSpacing"/>
              <w:rPr>
                <w:color w:val="000000" w:themeColor="text1"/>
              </w:rPr>
            </w:pPr>
            <w:r w:rsidRPr="008E4DBF">
              <w:rPr>
                <w:color w:val="000000" w:themeColor="text1"/>
              </w:rPr>
              <w:t>1.1a</w:t>
            </w:r>
          </w:p>
        </w:tc>
        <w:tc>
          <w:tcPr>
            <w:tcW w:w="7294" w:type="dxa"/>
            <w:tcBorders>
              <w:bottom w:val="single" w:sz="4" w:space="0" w:color="auto"/>
            </w:tcBorders>
          </w:tcPr>
          <w:p w14:paraId="2327D15C" w14:textId="3240EB2D" w:rsidR="00132670" w:rsidRPr="008E4DBF" w:rsidRDefault="00132670" w:rsidP="00132670">
            <w:pPr>
              <w:pStyle w:val="NoSpacing"/>
              <w:rPr>
                <w:color w:val="000000" w:themeColor="text1"/>
              </w:rPr>
            </w:pPr>
            <w:r>
              <w:rPr>
                <w:szCs w:val="18"/>
              </w:rPr>
              <w:t>Identified</w:t>
            </w:r>
            <w:r w:rsidRPr="009C7AE5">
              <w:rPr>
                <w:szCs w:val="18"/>
              </w:rPr>
              <w:t xml:space="preserve"> </w:t>
            </w:r>
            <w:r>
              <w:rPr>
                <w:szCs w:val="18"/>
              </w:rPr>
              <w:t>the requirements</w:t>
            </w:r>
            <w:r w:rsidRPr="009C7AE5">
              <w:rPr>
                <w:szCs w:val="18"/>
              </w:rPr>
              <w:t xml:space="preserve"> of </w:t>
            </w:r>
            <w:r>
              <w:rPr>
                <w:szCs w:val="18"/>
              </w:rPr>
              <w:t>the WHS Act</w:t>
            </w:r>
            <w:r w:rsidRPr="009C7AE5">
              <w:rPr>
                <w:szCs w:val="18"/>
              </w:rPr>
              <w:t>, regulations and codes of practice</w:t>
            </w:r>
            <w:r>
              <w:rPr>
                <w:szCs w:val="18"/>
              </w:rPr>
              <w:t xml:space="preserve"> that apply to the hotel industry and </w:t>
            </w:r>
            <w:r>
              <w:t>o</w:t>
            </w:r>
            <w:r w:rsidRPr="001A517C">
              <w:t>utline</w:t>
            </w:r>
            <w:r>
              <w:t>d</w:t>
            </w:r>
            <w:r w:rsidRPr="001A517C">
              <w:t xml:space="preserve"> how they apply in the </w:t>
            </w:r>
            <w:r>
              <w:t xml:space="preserve">hotel </w:t>
            </w:r>
            <w:r w:rsidRPr="001A517C">
              <w:t>work area</w:t>
            </w:r>
            <w:r>
              <w:t>.</w:t>
            </w:r>
          </w:p>
        </w:tc>
        <w:sdt>
          <w:sdtPr>
            <w:rPr>
              <w:sz w:val="36"/>
              <w:szCs w:val="32"/>
            </w:rPr>
            <w:id w:val="-1845169927"/>
            <w14:checkbox>
              <w14:checked w14:val="0"/>
              <w14:checkedState w14:val="00FE" w14:font="Wingdings"/>
              <w14:uncheckedState w14:val="00A8" w14:font="Wingdings"/>
            </w14:checkbox>
          </w:sdtPr>
          <w:sdtEndPr/>
          <w:sdtContent>
            <w:tc>
              <w:tcPr>
                <w:tcW w:w="880" w:type="dxa"/>
                <w:tcBorders>
                  <w:bottom w:val="single" w:sz="4" w:space="0" w:color="auto"/>
                </w:tcBorders>
                <w:shd w:val="clear" w:color="auto" w:fill="auto"/>
                <w:vAlign w:val="center"/>
              </w:tcPr>
              <w:p w14:paraId="49978C4A" w14:textId="38F5FFC3" w:rsidR="00132670" w:rsidRPr="00132670" w:rsidRDefault="00132670" w:rsidP="00132670">
                <w:pPr>
                  <w:pStyle w:val="NoSpacing"/>
                  <w:jc w:val="center"/>
                  <w:rPr>
                    <w:sz w:val="32"/>
                    <w:szCs w:val="32"/>
                  </w:rPr>
                </w:pPr>
                <w:r w:rsidRPr="00132670">
                  <w:rPr>
                    <w:sz w:val="36"/>
                    <w:szCs w:val="32"/>
                  </w:rPr>
                  <w:sym w:font="Wingdings" w:char="F0A8"/>
                </w:r>
              </w:p>
            </w:tc>
          </w:sdtContent>
        </w:sdt>
        <w:sdt>
          <w:sdtPr>
            <w:rPr>
              <w:sz w:val="36"/>
              <w:szCs w:val="32"/>
            </w:rPr>
            <w:id w:val="-2127685413"/>
            <w14:checkbox>
              <w14:checked w14:val="0"/>
              <w14:checkedState w14:val="00FE" w14:font="Wingdings"/>
              <w14:uncheckedState w14:val="00A8" w14:font="Wingdings"/>
            </w14:checkbox>
          </w:sdtPr>
          <w:sdtEndPr/>
          <w:sdtContent>
            <w:tc>
              <w:tcPr>
                <w:tcW w:w="882" w:type="dxa"/>
                <w:tcBorders>
                  <w:bottom w:val="single" w:sz="4" w:space="0" w:color="auto"/>
                </w:tcBorders>
                <w:shd w:val="clear" w:color="auto" w:fill="auto"/>
                <w:vAlign w:val="center"/>
              </w:tcPr>
              <w:p w14:paraId="55EDD2DD" w14:textId="69DFB058" w:rsidR="00132670" w:rsidRPr="00132670" w:rsidRDefault="00132670" w:rsidP="00132670">
                <w:pPr>
                  <w:pStyle w:val="NoSpacing"/>
                  <w:jc w:val="center"/>
                </w:pPr>
                <w:r w:rsidRPr="00132670">
                  <w:rPr>
                    <w:sz w:val="36"/>
                    <w:szCs w:val="32"/>
                  </w:rPr>
                  <w:sym w:font="Wingdings" w:char="F0A8"/>
                </w:r>
              </w:p>
            </w:tc>
          </w:sdtContent>
        </w:sdt>
      </w:tr>
      <w:tr w:rsidR="00132670" w:rsidRPr="006571D7" w14:paraId="3E3DF85F" w14:textId="77777777" w:rsidTr="00132670">
        <w:trPr>
          <w:cantSplit/>
          <w:trHeight w:val="433"/>
        </w:trPr>
        <w:tc>
          <w:tcPr>
            <w:tcW w:w="841" w:type="dxa"/>
            <w:tcBorders>
              <w:bottom w:val="single" w:sz="4" w:space="0" w:color="auto"/>
            </w:tcBorders>
            <w:vAlign w:val="center"/>
          </w:tcPr>
          <w:p w14:paraId="3BE87A9D" w14:textId="5A228B0B" w:rsidR="00132670" w:rsidRPr="008E4DBF" w:rsidRDefault="00132670" w:rsidP="00132670">
            <w:pPr>
              <w:pStyle w:val="NoSpacing"/>
              <w:rPr>
                <w:color w:val="000000" w:themeColor="text1"/>
              </w:rPr>
            </w:pPr>
            <w:r w:rsidRPr="008E4DBF">
              <w:rPr>
                <w:color w:val="000000" w:themeColor="text1"/>
              </w:rPr>
              <w:t>1.1b</w:t>
            </w:r>
          </w:p>
        </w:tc>
        <w:tc>
          <w:tcPr>
            <w:tcW w:w="7294" w:type="dxa"/>
            <w:tcBorders>
              <w:bottom w:val="single" w:sz="4" w:space="0" w:color="auto"/>
            </w:tcBorders>
          </w:tcPr>
          <w:p w14:paraId="60B4B831" w14:textId="57B8772A" w:rsidR="00132670" w:rsidRPr="008E4DBF" w:rsidRDefault="00132670" w:rsidP="00132670">
            <w:pPr>
              <w:pStyle w:val="NoSpacing"/>
              <w:rPr>
                <w:color w:val="000000" w:themeColor="text1"/>
              </w:rPr>
            </w:pPr>
            <w:r>
              <w:t>O</w:t>
            </w:r>
            <w:r w:rsidRPr="001A517C">
              <w:t>utline</w:t>
            </w:r>
            <w:r>
              <w:t>d</w:t>
            </w:r>
            <w:r w:rsidRPr="001A517C">
              <w:t xml:space="preserve"> the legal responsibilities and duties of managers, supervisors, </w:t>
            </w:r>
            <w:r>
              <w:t>PCBUs</w:t>
            </w:r>
            <w:r w:rsidRPr="001A517C">
              <w:t xml:space="preserve"> and workers in relation to WHS risk management </w:t>
            </w:r>
            <w:r>
              <w:t>at CCRG Hotel.</w:t>
            </w:r>
          </w:p>
        </w:tc>
        <w:sdt>
          <w:sdtPr>
            <w:rPr>
              <w:sz w:val="36"/>
              <w:szCs w:val="32"/>
            </w:rPr>
            <w:id w:val="-749186960"/>
            <w14:checkbox>
              <w14:checked w14:val="0"/>
              <w14:checkedState w14:val="00FE" w14:font="Wingdings"/>
              <w14:uncheckedState w14:val="00A8" w14:font="Wingdings"/>
            </w14:checkbox>
          </w:sdtPr>
          <w:sdtEndPr/>
          <w:sdtContent>
            <w:tc>
              <w:tcPr>
                <w:tcW w:w="880" w:type="dxa"/>
                <w:tcBorders>
                  <w:bottom w:val="single" w:sz="4" w:space="0" w:color="auto"/>
                </w:tcBorders>
                <w:shd w:val="clear" w:color="auto" w:fill="auto"/>
                <w:vAlign w:val="center"/>
              </w:tcPr>
              <w:p w14:paraId="100B23DE" w14:textId="71795E3B"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1289080490"/>
            <w14:checkbox>
              <w14:checked w14:val="0"/>
              <w14:checkedState w14:val="00FE" w14:font="Wingdings"/>
              <w14:uncheckedState w14:val="00A8" w14:font="Wingdings"/>
            </w14:checkbox>
          </w:sdtPr>
          <w:sdtEndPr/>
          <w:sdtContent>
            <w:tc>
              <w:tcPr>
                <w:tcW w:w="882" w:type="dxa"/>
                <w:tcBorders>
                  <w:bottom w:val="single" w:sz="4" w:space="0" w:color="auto"/>
                </w:tcBorders>
                <w:shd w:val="clear" w:color="auto" w:fill="auto"/>
                <w:vAlign w:val="center"/>
              </w:tcPr>
              <w:p w14:paraId="166BBCFD" w14:textId="593588AA" w:rsidR="00132670" w:rsidRPr="006571D7" w:rsidRDefault="00132670" w:rsidP="00132670">
                <w:pPr>
                  <w:pStyle w:val="NoSpacing"/>
                  <w:jc w:val="center"/>
                </w:pPr>
                <w:r w:rsidRPr="00132670">
                  <w:rPr>
                    <w:sz w:val="36"/>
                    <w:szCs w:val="32"/>
                  </w:rPr>
                  <w:sym w:font="Wingdings" w:char="F0A8"/>
                </w:r>
              </w:p>
            </w:tc>
          </w:sdtContent>
        </w:sdt>
      </w:tr>
      <w:tr w:rsidR="00132670" w:rsidRPr="006571D7" w14:paraId="1314AFB1" w14:textId="77777777" w:rsidTr="00132670">
        <w:trPr>
          <w:cantSplit/>
          <w:trHeight w:val="433"/>
        </w:trPr>
        <w:tc>
          <w:tcPr>
            <w:tcW w:w="841" w:type="dxa"/>
            <w:tcBorders>
              <w:bottom w:val="single" w:sz="4" w:space="0" w:color="auto"/>
            </w:tcBorders>
            <w:vAlign w:val="center"/>
          </w:tcPr>
          <w:p w14:paraId="55A75651" w14:textId="59713EE0" w:rsidR="00132670" w:rsidRPr="008E4DBF" w:rsidRDefault="00132670" w:rsidP="00132670">
            <w:pPr>
              <w:pStyle w:val="NoSpacing"/>
              <w:rPr>
                <w:color w:val="000000" w:themeColor="text1"/>
              </w:rPr>
            </w:pPr>
            <w:r w:rsidRPr="008E4DBF">
              <w:rPr>
                <w:color w:val="000000" w:themeColor="text1"/>
              </w:rPr>
              <w:t>1.2a</w:t>
            </w:r>
          </w:p>
        </w:tc>
        <w:tc>
          <w:tcPr>
            <w:tcW w:w="7294" w:type="dxa"/>
            <w:tcBorders>
              <w:bottom w:val="single" w:sz="4" w:space="0" w:color="auto"/>
            </w:tcBorders>
          </w:tcPr>
          <w:p w14:paraId="554DD478" w14:textId="315055BD" w:rsidR="00132670" w:rsidRPr="00E069C2" w:rsidRDefault="00132670" w:rsidP="00132670">
            <w:pPr>
              <w:pStyle w:val="NoSpacing"/>
              <w:rPr>
                <w:color w:val="000000" w:themeColor="text1"/>
              </w:rPr>
            </w:pPr>
            <w:r w:rsidRPr="00E069C2">
              <w:rPr>
                <w:color w:val="000000" w:themeColor="text1"/>
              </w:rPr>
              <w:t>Const</w:t>
            </w:r>
            <w:r>
              <w:rPr>
                <w:color w:val="000000" w:themeColor="text1"/>
              </w:rPr>
              <w:t xml:space="preserve">ructed a 200 word summary of the CCRG WHS policy </w:t>
            </w:r>
            <w:r w:rsidRPr="00E069C2">
              <w:rPr>
                <w:color w:val="000000" w:themeColor="text1"/>
              </w:rPr>
              <w:t>document</w:t>
            </w:r>
            <w:r>
              <w:rPr>
                <w:color w:val="000000" w:themeColor="text1"/>
              </w:rPr>
              <w:t>.</w:t>
            </w:r>
          </w:p>
          <w:p w14:paraId="646A0DCC" w14:textId="756A3A14" w:rsidR="00132670" w:rsidRDefault="00132670" w:rsidP="00132670">
            <w:pPr>
              <w:pStyle w:val="NoSpacing"/>
              <w:rPr>
                <w:color w:val="000000" w:themeColor="text1"/>
              </w:rPr>
            </w:pPr>
            <w:r w:rsidRPr="00E069C2">
              <w:rPr>
                <w:color w:val="000000" w:themeColor="text1"/>
              </w:rPr>
              <w:t>Used structure and</w:t>
            </w:r>
            <w:r>
              <w:rPr>
                <w:color w:val="000000" w:themeColor="text1"/>
              </w:rPr>
              <w:t xml:space="preserve"> </w:t>
            </w:r>
            <w:r w:rsidRPr="00E069C2">
              <w:rPr>
                <w:color w:val="000000" w:themeColor="text1"/>
              </w:rPr>
              <w:t xml:space="preserve">language that is </w:t>
            </w:r>
            <w:r>
              <w:rPr>
                <w:color w:val="000000" w:themeColor="text1"/>
              </w:rPr>
              <w:t xml:space="preserve">clear, </w:t>
            </w:r>
            <w:r w:rsidRPr="00E069C2">
              <w:rPr>
                <w:color w:val="000000" w:themeColor="text1"/>
              </w:rPr>
              <w:t xml:space="preserve">appropriate and easily understood. </w:t>
            </w:r>
          </w:p>
          <w:p w14:paraId="0FA73F9D" w14:textId="52C05DD3" w:rsidR="00132670" w:rsidRPr="008E4DBF" w:rsidRDefault="00132670" w:rsidP="00132670">
            <w:pPr>
              <w:pStyle w:val="NoSpacing"/>
              <w:rPr>
                <w:color w:val="000000" w:themeColor="text1"/>
              </w:rPr>
            </w:pPr>
            <w:r>
              <w:rPr>
                <w:color w:val="000000" w:themeColor="text1"/>
              </w:rPr>
              <w:t>I</w:t>
            </w:r>
            <w:r w:rsidRPr="00E069C2">
              <w:rPr>
                <w:color w:val="000000" w:themeColor="text1"/>
              </w:rPr>
              <w:t>nclude</w:t>
            </w:r>
            <w:r>
              <w:rPr>
                <w:color w:val="000000" w:themeColor="text1"/>
              </w:rPr>
              <w:t>d</w:t>
            </w:r>
            <w:r w:rsidRPr="00E069C2">
              <w:rPr>
                <w:color w:val="000000" w:themeColor="text1"/>
              </w:rPr>
              <w:t xml:space="preserve"> how the policy and related WHS documentation can be accessed. </w:t>
            </w:r>
          </w:p>
        </w:tc>
        <w:sdt>
          <w:sdtPr>
            <w:rPr>
              <w:sz w:val="36"/>
              <w:szCs w:val="32"/>
            </w:rPr>
            <w:id w:val="183561146"/>
            <w14:checkbox>
              <w14:checked w14:val="0"/>
              <w14:checkedState w14:val="00FE" w14:font="Wingdings"/>
              <w14:uncheckedState w14:val="00A8" w14:font="Wingdings"/>
            </w14:checkbox>
          </w:sdtPr>
          <w:sdtEndPr/>
          <w:sdtContent>
            <w:tc>
              <w:tcPr>
                <w:tcW w:w="880" w:type="dxa"/>
                <w:tcBorders>
                  <w:bottom w:val="single" w:sz="4" w:space="0" w:color="auto"/>
                </w:tcBorders>
                <w:shd w:val="clear" w:color="auto" w:fill="auto"/>
                <w:vAlign w:val="center"/>
              </w:tcPr>
              <w:p w14:paraId="1E4029E0" w14:textId="5B76DFDE"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1615478059"/>
            <w14:checkbox>
              <w14:checked w14:val="0"/>
              <w14:checkedState w14:val="00FE" w14:font="Wingdings"/>
              <w14:uncheckedState w14:val="00A8" w14:font="Wingdings"/>
            </w14:checkbox>
          </w:sdtPr>
          <w:sdtEndPr/>
          <w:sdtContent>
            <w:tc>
              <w:tcPr>
                <w:tcW w:w="882" w:type="dxa"/>
                <w:tcBorders>
                  <w:bottom w:val="single" w:sz="4" w:space="0" w:color="auto"/>
                </w:tcBorders>
                <w:shd w:val="clear" w:color="auto" w:fill="auto"/>
                <w:vAlign w:val="center"/>
              </w:tcPr>
              <w:p w14:paraId="1E9346ED" w14:textId="7AE66129" w:rsidR="00132670" w:rsidRPr="006571D7" w:rsidRDefault="00132670" w:rsidP="00132670">
                <w:pPr>
                  <w:pStyle w:val="NoSpacing"/>
                  <w:jc w:val="center"/>
                </w:pPr>
                <w:r w:rsidRPr="00132670">
                  <w:rPr>
                    <w:sz w:val="36"/>
                    <w:szCs w:val="32"/>
                  </w:rPr>
                  <w:sym w:font="Wingdings" w:char="F0A8"/>
                </w:r>
              </w:p>
            </w:tc>
          </w:sdtContent>
        </w:sdt>
      </w:tr>
      <w:tr w:rsidR="00132670" w:rsidRPr="006571D7" w14:paraId="118A7543"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51E87460" w14:textId="4A3D88F6" w:rsidR="00132670" w:rsidRPr="008E4DBF" w:rsidRDefault="00132670" w:rsidP="00132670">
            <w:pPr>
              <w:pStyle w:val="NoSpacing"/>
              <w:rPr>
                <w:color w:val="000000" w:themeColor="text1"/>
              </w:rPr>
            </w:pPr>
            <w:r w:rsidRPr="008E4DBF">
              <w:rPr>
                <w:color w:val="000000" w:themeColor="text1"/>
              </w:rPr>
              <w:t>1.2b</w:t>
            </w:r>
          </w:p>
        </w:tc>
        <w:tc>
          <w:tcPr>
            <w:tcW w:w="7294" w:type="dxa"/>
            <w:tcBorders>
              <w:top w:val="single" w:sz="4" w:space="0" w:color="auto"/>
              <w:bottom w:val="single" w:sz="4" w:space="0" w:color="auto"/>
            </w:tcBorders>
          </w:tcPr>
          <w:p w14:paraId="5DC56BCD" w14:textId="7F35D85E" w:rsidR="00132670" w:rsidRPr="008E4DBF" w:rsidRDefault="00132670" w:rsidP="00132670">
            <w:pPr>
              <w:pStyle w:val="NoSpacing"/>
              <w:rPr>
                <w:color w:val="000000" w:themeColor="text1"/>
              </w:rPr>
            </w:pPr>
            <w:r>
              <w:rPr>
                <w:color w:val="000000" w:themeColor="text1"/>
              </w:rPr>
              <w:t xml:space="preserve">Provided </w:t>
            </w:r>
            <w:r w:rsidRPr="00E069C2">
              <w:rPr>
                <w:color w:val="000000" w:themeColor="text1"/>
              </w:rPr>
              <w:t xml:space="preserve">an example of a workplace issue in </w:t>
            </w:r>
            <w:r>
              <w:rPr>
                <w:color w:val="000000" w:themeColor="text1"/>
              </w:rPr>
              <w:t>the Hotel, and outlined</w:t>
            </w:r>
            <w:r w:rsidRPr="00E069C2">
              <w:rPr>
                <w:color w:val="000000" w:themeColor="text1"/>
              </w:rPr>
              <w:t xml:space="preserve"> the section</w:t>
            </w:r>
            <w:r>
              <w:rPr>
                <w:color w:val="000000" w:themeColor="text1"/>
              </w:rPr>
              <w:t xml:space="preserve"> of legislation it relates to. </w:t>
            </w:r>
          </w:p>
        </w:tc>
        <w:sdt>
          <w:sdtPr>
            <w:rPr>
              <w:sz w:val="36"/>
              <w:szCs w:val="32"/>
            </w:rPr>
            <w:id w:val="-1860421040"/>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79C58B02" w14:textId="341A617E"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1999222651"/>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2A72CF61" w14:textId="2A351025" w:rsidR="00132670" w:rsidRPr="006571D7" w:rsidRDefault="00132670" w:rsidP="00132670">
                <w:pPr>
                  <w:pStyle w:val="NoSpacing"/>
                  <w:jc w:val="center"/>
                </w:pPr>
                <w:r w:rsidRPr="00132670">
                  <w:rPr>
                    <w:sz w:val="36"/>
                    <w:szCs w:val="32"/>
                  </w:rPr>
                  <w:sym w:font="Wingdings" w:char="F0A8"/>
                </w:r>
              </w:p>
            </w:tc>
          </w:sdtContent>
        </w:sdt>
      </w:tr>
      <w:tr w:rsidR="00132670" w:rsidRPr="006571D7" w14:paraId="08788141"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51247346" w14:textId="30160A78" w:rsidR="00132670" w:rsidRPr="008E4DBF" w:rsidRDefault="00132670" w:rsidP="00132670">
            <w:pPr>
              <w:pStyle w:val="NoSpacing"/>
              <w:rPr>
                <w:color w:val="000000" w:themeColor="text1"/>
              </w:rPr>
            </w:pPr>
            <w:r w:rsidRPr="008E4DBF">
              <w:rPr>
                <w:color w:val="000000" w:themeColor="text1"/>
              </w:rPr>
              <w:t>1.3a</w:t>
            </w:r>
          </w:p>
        </w:tc>
        <w:tc>
          <w:tcPr>
            <w:tcW w:w="7294" w:type="dxa"/>
            <w:tcBorders>
              <w:top w:val="single" w:sz="4" w:space="0" w:color="auto"/>
              <w:bottom w:val="single" w:sz="4" w:space="0" w:color="auto"/>
            </w:tcBorders>
          </w:tcPr>
          <w:p w14:paraId="7E673857" w14:textId="693EF62F" w:rsidR="00132670" w:rsidRPr="008E4DBF" w:rsidRDefault="00132670" w:rsidP="00132670">
            <w:pPr>
              <w:pStyle w:val="NoSpacing"/>
              <w:rPr>
                <w:color w:val="000000" w:themeColor="text1"/>
              </w:rPr>
            </w:pPr>
            <w:r>
              <w:rPr>
                <w:color w:val="000000" w:themeColor="text1"/>
              </w:rPr>
              <w:t>Wro</w:t>
            </w:r>
            <w:r w:rsidRPr="00E069C2">
              <w:rPr>
                <w:color w:val="000000" w:themeColor="text1"/>
              </w:rPr>
              <w:t>te a script to translate and clearly explain the Risk and hazard register table</w:t>
            </w:r>
            <w:r>
              <w:rPr>
                <w:color w:val="000000" w:themeColor="text1"/>
              </w:rPr>
              <w:t xml:space="preserve"> in the CCRG Hotel WHS Records. I</w:t>
            </w:r>
            <w:r w:rsidRPr="00E069C2">
              <w:rPr>
                <w:color w:val="000000" w:themeColor="text1"/>
              </w:rPr>
              <w:t>nclude</w:t>
            </w:r>
            <w:r>
              <w:rPr>
                <w:color w:val="000000" w:themeColor="text1"/>
              </w:rPr>
              <w:t>d</w:t>
            </w:r>
            <w:r w:rsidRPr="00E069C2">
              <w:rPr>
                <w:color w:val="000000" w:themeColor="text1"/>
              </w:rPr>
              <w:t xml:space="preserve"> in explanation that this information will be provided regularly until the risk is eliminated.</w:t>
            </w:r>
          </w:p>
        </w:tc>
        <w:sdt>
          <w:sdtPr>
            <w:rPr>
              <w:sz w:val="36"/>
              <w:szCs w:val="32"/>
            </w:rPr>
            <w:id w:val="-619533854"/>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58E961BB" w14:textId="5433ACEF"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658534604"/>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0C573427" w14:textId="0D574885" w:rsidR="00132670" w:rsidRPr="006571D7" w:rsidRDefault="00132670" w:rsidP="00132670">
                <w:pPr>
                  <w:pStyle w:val="NoSpacing"/>
                  <w:jc w:val="center"/>
                  <w:rPr>
                    <w:color w:val="FF0000"/>
                  </w:rPr>
                </w:pPr>
                <w:r w:rsidRPr="00132670">
                  <w:rPr>
                    <w:sz w:val="36"/>
                    <w:szCs w:val="32"/>
                  </w:rPr>
                  <w:sym w:font="Wingdings" w:char="F0A8"/>
                </w:r>
              </w:p>
            </w:tc>
          </w:sdtContent>
        </w:sdt>
      </w:tr>
      <w:tr w:rsidR="00132670" w:rsidRPr="006571D7" w14:paraId="6ADF93EA"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2489E41B" w14:textId="78CAD781" w:rsidR="00132670" w:rsidRPr="008E4DBF" w:rsidRDefault="00132670" w:rsidP="00132670">
            <w:pPr>
              <w:pStyle w:val="NoSpacing"/>
              <w:rPr>
                <w:color w:val="000000" w:themeColor="text1"/>
              </w:rPr>
            </w:pPr>
            <w:r w:rsidRPr="008E4DBF">
              <w:rPr>
                <w:color w:val="000000" w:themeColor="text1"/>
              </w:rPr>
              <w:t>1.3b</w:t>
            </w:r>
          </w:p>
        </w:tc>
        <w:tc>
          <w:tcPr>
            <w:tcW w:w="7294" w:type="dxa"/>
            <w:tcBorders>
              <w:top w:val="single" w:sz="4" w:space="0" w:color="auto"/>
              <w:bottom w:val="single" w:sz="4" w:space="0" w:color="auto"/>
            </w:tcBorders>
          </w:tcPr>
          <w:p w14:paraId="5900B0CE" w14:textId="7AD1358A" w:rsidR="00132670" w:rsidRPr="00F11648" w:rsidRDefault="00132670" w:rsidP="00132670">
            <w:pPr>
              <w:pStyle w:val="NoSpacing"/>
            </w:pPr>
            <w:r>
              <w:t xml:space="preserve">Explained the CCRG policies and procedures relating to hazard identification, risk management, fire, emergency and evacuation, incident investigation and reporting (From CCRG WHS Policy) </w:t>
            </w:r>
          </w:p>
        </w:tc>
        <w:sdt>
          <w:sdtPr>
            <w:rPr>
              <w:sz w:val="36"/>
              <w:szCs w:val="32"/>
            </w:rPr>
            <w:id w:val="-1682733060"/>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0A8BB63E" w14:textId="1E492546"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605503551"/>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2CDB0F1D" w14:textId="57EFB6E8" w:rsidR="00132670" w:rsidRPr="006571D7" w:rsidRDefault="00132670" w:rsidP="00132670">
                <w:pPr>
                  <w:pStyle w:val="NoSpacing"/>
                  <w:jc w:val="center"/>
                </w:pPr>
                <w:r w:rsidRPr="00132670">
                  <w:rPr>
                    <w:sz w:val="36"/>
                    <w:szCs w:val="32"/>
                  </w:rPr>
                  <w:sym w:font="Wingdings" w:char="F0A8"/>
                </w:r>
              </w:p>
            </w:tc>
          </w:sdtContent>
        </w:sdt>
      </w:tr>
      <w:tr w:rsidR="00132670" w:rsidRPr="006571D7" w14:paraId="71CCD965"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3B9BFFAA" w14:textId="5ABCFF03" w:rsidR="00132670" w:rsidRPr="008E4DBF" w:rsidRDefault="00132670" w:rsidP="00132670">
            <w:pPr>
              <w:pStyle w:val="NoSpacing"/>
              <w:rPr>
                <w:color w:val="000000" w:themeColor="text1"/>
              </w:rPr>
            </w:pPr>
            <w:r>
              <w:rPr>
                <w:color w:val="000000" w:themeColor="text1"/>
              </w:rPr>
              <w:t>1.4</w:t>
            </w:r>
          </w:p>
        </w:tc>
        <w:tc>
          <w:tcPr>
            <w:tcW w:w="7294" w:type="dxa"/>
            <w:tcBorders>
              <w:top w:val="single" w:sz="4" w:space="0" w:color="auto"/>
              <w:bottom w:val="single" w:sz="4" w:space="0" w:color="auto"/>
            </w:tcBorders>
          </w:tcPr>
          <w:p w14:paraId="4BE18722" w14:textId="77777777" w:rsidR="00132670" w:rsidRDefault="00132670" w:rsidP="00132670">
            <w:pPr>
              <w:spacing w:after="0" w:line="240" w:lineRule="auto"/>
              <w:ind w:left="720" w:hanging="720"/>
            </w:pPr>
            <w:r>
              <w:t>Demonstrated oral communication:</w:t>
            </w:r>
          </w:p>
          <w:p w14:paraId="50F13716" w14:textId="0440B0FE" w:rsidR="00132670" w:rsidRPr="00F11648" w:rsidRDefault="00132670" w:rsidP="00132670">
            <w:pPr>
              <w:pStyle w:val="ListParagraph"/>
              <w:numPr>
                <w:ilvl w:val="0"/>
                <w:numId w:val="34"/>
              </w:numPr>
              <w:spacing w:after="0" w:line="240" w:lineRule="auto"/>
              <w:rPr>
                <w:rFonts w:asciiTheme="minorHAnsi" w:hAnsiTheme="minorHAnsi"/>
              </w:rPr>
            </w:pPr>
            <w:r w:rsidRPr="00F11648">
              <w:rPr>
                <w:rFonts w:asciiTheme="minorHAnsi" w:hAnsiTheme="minorHAnsi"/>
                <w:szCs w:val="18"/>
              </w:rPr>
              <w:t>Accurately and clearly explain</w:t>
            </w:r>
            <w:r>
              <w:rPr>
                <w:rFonts w:asciiTheme="minorHAnsi" w:hAnsiTheme="minorHAnsi"/>
                <w:szCs w:val="18"/>
              </w:rPr>
              <w:t>ed</w:t>
            </w:r>
            <w:r w:rsidRPr="00F11648">
              <w:rPr>
                <w:rFonts w:asciiTheme="minorHAnsi" w:hAnsiTheme="minorHAnsi"/>
                <w:szCs w:val="18"/>
              </w:rPr>
              <w:t xml:space="preserve"> relevant provisions of WHS Acts, regulations and codes of practice. (</w:t>
            </w:r>
            <w:r w:rsidRPr="00F11648">
              <w:rPr>
                <w:rFonts w:asciiTheme="minorHAnsi" w:hAnsiTheme="minorHAnsi"/>
              </w:rPr>
              <w:t xml:space="preserve">Provides information and advice using structure and language suitable for audience) </w:t>
            </w:r>
          </w:p>
          <w:p w14:paraId="50DB385C" w14:textId="77777777" w:rsidR="00132670" w:rsidRPr="00324218" w:rsidRDefault="00132670" w:rsidP="00132670">
            <w:pPr>
              <w:pStyle w:val="ListParagraph"/>
              <w:numPr>
                <w:ilvl w:val="0"/>
                <w:numId w:val="34"/>
              </w:numPr>
              <w:spacing w:after="0" w:line="240" w:lineRule="auto"/>
            </w:pPr>
            <w:r w:rsidRPr="00F11648">
              <w:rPr>
                <w:rFonts w:asciiTheme="minorHAnsi" w:hAnsiTheme="minorHAnsi"/>
              </w:rPr>
              <w:t>explains clearly and accurately to work team WHS organisational requirements</w:t>
            </w:r>
          </w:p>
          <w:p w14:paraId="6AABE6A3" w14:textId="33C5B3BC" w:rsidR="00132670" w:rsidRPr="00F11648" w:rsidRDefault="00132670" w:rsidP="00132670">
            <w:pPr>
              <w:pStyle w:val="ListParagraph"/>
              <w:numPr>
                <w:ilvl w:val="0"/>
                <w:numId w:val="34"/>
              </w:numPr>
              <w:spacing w:after="0" w:line="240" w:lineRule="auto"/>
              <w:rPr>
                <w:rFonts w:asciiTheme="minorHAnsi" w:hAnsiTheme="minorHAnsi"/>
              </w:rPr>
            </w:pPr>
            <w:r w:rsidRPr="00F11648">
              <w:rPr>
                <w:rFonts w:asciiTheme="minorHAnsi" w:hAnsiTheme="minorHAnsi"/>
              </w:rPr>
              <w:t>explains clearly and accurately to the work team information about identified hazards and the outcomes of risk assessment and control (for hazards = high risk rating)</w:t>
            </w:r>
          </w:p>
        </w:tc>
        <w:sdt>
          <w:sdtPr>
            <w:rPr>
              <w:sz w:val="36"/>
              <w:szCs w:val="32"/>
            </w:rPr>
            <w:id w:val="-1859645436"/>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5FBBD8CC" w14:textId="5B6A1AEB"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1133702661"/>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4479054B" w14:textId="11F0C31A" w:rsidR="00132670" w:rsidRPr="006571D7" w:rsidRDefault="00132670" w:rsidP="00132670">
                <w:pPr>
                  <w:pStyle w:val="NoSpacing"/>
                  <w:jc w:val="center"/>
                </w:pPr>
                <w:r w:rsidRPr="00132670">
                  <w:rPr>
                    <w:sz w:val="36"/>
                    <w:szCs w:val="32"/>
                  </w:rPr>
                  <w:sym w:font="Wingdings" w:char="F0A8"/>
                </w:r>
              </w:p>
            </w:tc>
          </w:sdtContent>
        </w:sdt>
      </w:tr>
      <w:tr w:rsidR="00132670" w:rsidRPr="006571D7" w14:paraId="119B42EB"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4FA9B0D9" w14:textId="0D64CCFF" w:rsidR="00132670" w:rsidRPr="008E4DBF" w:rsidRDefault="00132670" w:rsidP="00132670">
            <w:pPr>
              <w:pStyle w:val="NoSpacing"/>
              <w:rPr>
                <w:color w:val="000000" w:themeColor="text1"/>
              </w:rPr>
            </w:pPr>
            <w:r w:rsidRPr="008E4DBF">
              <w:rPr>
                <w:color w:val="000000" w:themeColor="text1"/>
              </w:rPr>
              <w:lastRenderedPageBreak/>
              <w:t>2.1</w:t>
            </w:r>
          </w:p>
        </w:tc>
        <w:tc>
          <w:tcPr>
            <w:tcW w:w="7294" w:type="dxa"/>
            <w:tcBorders>
              <w:top w:val="single" w:sz="4" w:space="0" w:color="auto"/>
              <w:bottom w:val="single" w:sz="4" w:space="0" w:color="auto"/>
            </w:tcBorders>
          </w:tcPr>
          <w:p w14:paraId="0296AC8F" w14:textId="25B789FF" w:rsidR="00132670" w:rsidRPr="0009498C" w:rsidRDefault="00132670" w:rsidP="00132670">
            <w:pPr>
              <w:spacing w:after="0" w:line="240" w:lineRule="auto"/>
              <w:ind w:left="720" w:hanging="720"/>
            </w:pPr>
            <w:r>
              <w:t>Demonstrated oral communication:</w:t>
            </w:r>
          </w:p>
          <w:p w14:paraId="6966A4C4" w14:textId="2ECE64F6" w:rsidR="00132670" w:rsidRPr="0009498C" w:rsidRDefault="00132670" w:rsidP="00132670">
            <w:pPr>
              <w:pStyle w:val="ListParagraph"/>
              <w:numPr>
                <w:ilvl w:val="0"/>
                <w:numId w:val="35"/>
              </w:numPr>
              <w:rPr>
                <w:rFonts w:asciiTheme="minorHAnsi" w:hAnsiTheme="minorHAnsi"/>
                <w:szCs w:val="18"/>
              </w:rPr>
            </w:pPr>
            <w:r>
              <w:rPr>
                <w:rFonts w:asciiTheme="minorHAnsi" w:hAnsiTheme="minorHAnsi"/>
                <w:szCs w:val="18"/>
              </w:rPr>
              <w:t xml:space="preserve">2.1a - </w:t>
            </w:r>
            <w:r w:rsidRPr="0009498C">
              <w:rPr>
                <w:rFonts w:asciiTheme="minorHAnsi" w:hAnsiTheme="minorHAnsi"/>
                <w:szCs w:val="18"/>
              </w:rPr>
              <w:t>E</w:t>
            </w:r>
            <w:r>
              <w:rPr>
                <w:rFonts w:asciiTheme="minorHAnsi" w:hAnsiTheme="minorHAnsi"/>
                <w:szCs w:val="18"/>
              </w:rPr>
              <w:t>xplained</w:t>
            </w:r>
            <w:r w:rsidRPr="0009498C">
              <w:rPr>
                <w:rFonts w:asciiTheme="minorHAnsi" w:hAnsiTheme="minorHAnsi"/>
                <w:szCs w:val="18"/>
              </w:rPr>
              <w:t xml:space="preserve"> why effective consultation mechanisms in the workplace are needed to manage health and safety risks </w:t>
            </w:r>
          </w:p>
          <w:p w14:paraId="21CBE39A" w14:textId="09805A8A" w:rsidR="00132670" w:rsidRPr="00BF01FE" w:rsidRDefault="00132670" w:rsidP="00132670">
            <w:pPr>
              <w:pStyle w:val="ListParagraph"/>
              <w:numPr>
                <w:ilvl w:val="0"/>
                <w:numId w:val="35"/>
              </w:numPr>
            </w:pPr>
            <w:r>
              <w:rPr>
                <w:rFonts w:asciiTheme="minorHAnsi" w:hAnsiTheme="minorHAnsi"/>
                <w:szCs w:val="18"/>
              </w:rPr>
              <w:t xml:space="preserve">2.1b - </w:t>
            </w:r>
            <w:r>
              <w:t>Presented</w:t>
            </w:r>
            <w:r w:rsidRPr="00BF01FE">
              <w:t xml:space="preserve"> CCRG WHS consultation procedures, so that they enable teams to actively participate in managing WHS risks and hazards </w:t>
            </w:r>
          </w:p>
          <w:p w14:paraId="3BF24801" w14:textId="48B23B8B" w:rsidR="00132670" w:rsidRPr="0009498C" w:rsidRDefault="00132670" w:rsidP="00132670">
            <w:pPr>
              <w:pStyle w:val="ListParagraph"/>
              <w:numPr>
                <w:ilvl w:val="0"/>
                <w:numId w:val="35"/>
              </w:numPr>
            </w:pPr>
            <w:r>
              <w:rPr>
                <w:rFonts w:asciiTheme="minorHAnsi" w:hAnsiTheme="minorHAnsi"/>
                <w:szCs w:val="18"/>
              </w:rPr>
              <w:t xml:space="preserve">2.1c - </w:t>
            </w:r>
            <w:r>
              <w:t>Showed</w:t>
            </w:r>
            <w:r w:rsidRPr="00BF01FE">
              <w:t xml:space="preserve"> how WHS consultations will be monitored after this communication. </w:t>
            </w:r>
          </w:p>
        </w:tc>
        <w:sdt>
          <w:sdtPr>
            <w:rPr>
              <w:sz w:val="36"/>
              <w:szCs w:val="32"/>
            </w:rPr>
            <w:id w:val="1128586526"/>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58C119AA" w14:textId="1400A0F8"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2052879987"/>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03027DA8" w14:textId="3AD3B8A6" w:rsidR="00132670" w:rsidRPr="006571D7" w:rsidRDefault="00132670" w:rsidP="00132670">
                <w:pPr>
                  <w:pStyle w:val="NoSpacing"/>
                  <w:jc w:val="center"/>
                </w:pPr>
                <w:r w:rsidRPr="00132670">
                  <w:rPr>
                    <w:sz w:val="36"/>
                    <w:szCs w:val="32"/>
                  </w:rPr>
                  <w:sym w:font="Wingdings" w:char="F0A8"/>
                </w:r>
              </w:p>
            </w:tc>
          </w:sdtContent>
        </w:sdt>
      </w:tr>
      <w:tr w:rsidR="00132670" w:rsidRPr="006571D7" w14:paraId="63DDE7C5"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1203603A" w14:textId="23982A34" w:rsidR="00132670" w:rsidRPr="008E4DBF" w:rsidRDefault="00132670" w:rsidP="00132670">
            <w:pPr>
              <w:pStyle w:val="NoSpacing"/>
              <w:rPr>
                <w:color w:val="000000" w:themeColor="text1"/>
              </w:rPr>
            </w:pPr>
            <w:r>
              <w:rPr>
                <w:color w:val="000000" w:themeColor="text1"/>
              </w:rPr>
              <w:t>2.2</w:t>
            </w:r>
          </w:p>
        </w:tc>
        <w:tc>
          <w:tcPr>
            <w:tcW w:w="7294" w:type="dxa"/>
            <w:tcBorders>
              <w:top w:val="single" w:sz="4" w:space="0" w:color="auto"/>
              <w:bottom w:val="single" w:sz="4" w:space="0" w:color="auto"/>
            </w:tcBorders>
          </w:tcPr>
          <w:p w14:paraId="1CA359BF" w14:textId="6A8BAEF2" w:rsidR="00132670" w:rsidRDefault="00132670" w:rsidP="00132670">
            <w:pPr>
              <w:pStyle w:val="NoSpacing"/>
              <w:rPr>
                <w:rFonts w:ascii="Calibri" w:hAnsi="Calibri"/>
                <w:color w:val="000000" w:themeColor="text1"/>
              </w:rPr>
            </w:pPr>
            <w:r>
              <w:rPr>
                <w:rFonts w:ascii="Calibri" w:hAnsi="Calibri"/>
                <w:color w:val="000000" w:themeColor="text1"/>
              </w:rPr>
              <w:t>Demonstrated interaction with others</w:t>
            </w:r>
          </w:p>
          <w:p w14:paraId="1F97C7DD" w14:textId="46E6839B" w:rsidR="00132670" w:rsidRDefault="00132670" w:rsidP="00132670">
            <w:pPr>
              <w:pStyle w:val="NoSpacing"/>
              <w:rPr>
                <w:rFonts w:ascii="Calibri" w:hAnsi="Calibri"/>
                <w:color w:val="000000" w:themeColor="text1"/>
              </w:rPr>
            </w:pPr>
            <w:r>
              <w:rPr>
                <w:rFonts w:ascii="Calibri" w:hAnsi="Calibri"/>
                <w:color w:val="000000" w:themeColor="text1"/>
              </w:rPr>
              <w:t>Used the provided WHS Consultation Events document to:</w:t>
            </w:r>
          </w:p>
          <w:p w14:paraId="1106C62B" w14:textId="77777777" w:rsidR="00132670" w:rsidRPr="009E553E" w:rsidRDefault="00132670" w:rsidP="00132670">
            <w:pPr>
              <w:pStyle w:val="ListBullet"/>
              <w:spacing w:after="0"/>
              <w:rPr>
                <w:rFonts w:asciiTheme="minorHAnsi" w:hAnsiTheme="minorHAnsi"/>
              </w:rPr>
            </w:pPr>
            <w:r w:rsidRPr="009E553E">
              <w:rPr>
                <w:rFonts w:asciiTheme="minorHAnsi" w:hAnsiTheme="minorHAnsi"/>
              </w:rPr>
              <w:t>Apply consultation procedures to facilitate participation of the work team in managing work area hazards</w:t>
            </w:r>
            <w:r>
              <w:rPr>
                <w:rFonts w:asciiTheme="minorHAnsi" w:hAnsiTheme="minorHAnsi"/>
              </w:rPr>
              <w:t>.</w:t>
            </w:r>
          </w:p>
          <w:p w14:paraId="4BED083B" w14:textId="77777777" w:rsidR="00132670" w:rsidRPr="009E553E" w:rsidRDefault="00132670" w:rsidP="00132670">
            <w:pPr>
              <w:pStyle w:val="ListBullet"/>
              <w:rPr>
                <w:rFonts w:asciiTheme="minorHAnsi" w:hAnsiTheme="minorHAnsi"/>
              </w:rPr>
            </w:pPr>
            <w:r w:rsidRPr="009E553E">
              <w:rPr>
                <w:rFonts w:asciiTheme="minorHAnsi" w:hAnsiTheme="minorHAnsi"/>
              </w:rPr>
              <w:t>Implement and monitor procedures according to organisational and legislative WHS requirements, for:</w:t>
            </w:r>
          </w:p>
          <w:p w14:paraId="5F61AA81" w14:textId="77777777" w:rsidR="00132670" w:rsidRPr="009E553E" w:rsidRDefault="00132670" w:rsidP="00132670">
            <w:pPr>
              <w:pStyle w:val="ListBullet"/>
              <w:ind w:left="720"/>
              <w:rPr>
                <w:rFonts w:asciiTheme="minorHAnsi" w:hAnsiTheme="minorHAnsi"/>
              </w:rPr>
            </w:pPr>
            <w:proofErr w:type="gramStart"/>
            <w:r w:rsidRPr="009E553E">
              <w:rPr>
                <w:rFonts w:asciiTheme="minorHAnsi" w:hAnsiTheme="minorHAnsi"/>
              </w:rPr>
              <w:t>consultati</w:t>
            </w:r>
            <w:r>
              <w:rPr>
                <w:rFonts w:asciiTheme="minorHAnsi" w:hAnsiTheme="minorHAnsi"/>
              </w:rPr>
              <w:t>on</w:t>
            </w:r>
            <w:proofErr w:type="gramEnd"/>
            <w:r>
              <w:rPr>
                <w:rFonts w:asciiTheme="minorHAnsi" w:hAnsiTheme="minorHAnsi"/>
              </w:rPr>
              <w:t xml:space="preserve"> and communications to enable</w:t>
            </w:r>
            <w:r w:rsidRPr="009E553E">
              <w:rPr>
                <w:rFonts w:asciiTheme="minorHAnsi" w:hAnsiTheme="minorHAnsi"/>
              </w:rPr>
              <w:t xml:space="preserve"> team members to participate in managing WHS risks and hazards</w:t>
            </w:r>
            <w:r>
              <w:rPr>
                <w:rFonts w:asciiTheme="minorHAnsi" w:hAnsiTheme="minorHAnsi"/>
              </w:rPr>
              <w:t>.</w:t>
            </w:r>
            <w:r w:rsidRPr="009E553E">
              <w:rPr>
                <w:rFonts w:asciiTheme="minorHAnsi" w:hAnsiTheme="minorHAnsi"/>
              </w:rPr>
              <w:t xml:space="preserve"> </w:t>
            </w:r>
          </w:p>
          <w:p w14:paraId="40D7065B" w14:textId="77777777" w:rsidR="00132670" w:rsidRPr="009E553E" w:rsidRDefault="00132670" w:rsidP="00132670">
            <w:pPr>
              <w:pStyle w:val="ListBullet"/>
              <w:ind w:left="720"/>
              <w:rPr>
                <w:rFonts w:asciiTheme="minorHAnsi" w:hAnsiTheme="minorHAnsi"/>
              </w:rPr>
            </w:pPr>
            <w:proofErr w:type="gramStart"/>
            <w:r w:rsidRPr="009E553E">
              <w:rPr>
                <w:rFonts w:asciiTheme="minorHAnsi" w:hAnsiTheme="minorHAnsi"/>
              </w:rPr>
              <w:t>identifying</w:t>
            </w:r>
            <w:proofErr w:type="gramEnd"/>
            <w:r w:rsidRPr="009E553E">
              <w:rPr>
                <w:rFonts w:asciiTheme="minorHAnsi" w:hAnsiTheme="minorHAnsi"/>
              </w:rPr>
              <w:t>, reporting and taking action on WHS hazards and risks</w:t>
            </w:r>
            <w:r>
              <w:rPr>
                <w:rFonts w:asciiTheme="minorHAnsi" w:hAnsiTheme="minorHAnsi"/>
              </w:rPr>
              <w:t>.</w:t>
            </w:r>
            <w:r w:rsidRPr="009E553E">
              <w:rPr>
                <w:rFonts w:asciiTheme="minorHAnsi" w:hAnsiTheme="minorHAnsi"/>
              </w:rPr>
              <w:t xml:space="preserve"> </w:t>
            </w:r>
          </w:p>
          <w:p w14:paraId="141BB5B1" w14:textId="77777777" w:rsidR="00132670" w:rsidRPr="009E553E" w:rsidRDefault="00132670" w:rsidP="00132670">
            <w:pPr>
              <w:pStyle w:val="ListBullet"/>
              <w:spacing w:after="0"/>
              <w:rPr>
                <w:rFonts w:asciiTheme="minorHAnsi" w:hAnsiTheme="minorHAnsi"/>
              </w:rPr>
            </w:pPr>
            <w:r w:rsidRPr="009E553E">
              <w:rPr>
                <w:rFonts w:asciiTheme="minorHAnsi" w:hAnsiTheme="minorHAnsi"/>
              </w:rPr>
              <w:t>Select and use appropriate conventions and protocols to facilitate consultation or provide feedback</w:t>
            </w:r>
            <w:r>
              <w:rPr>
                <w:rFonts w:asciiTheme="minorHAnsi" w:hAnsiTheme="minorHAnsi"/>
              </w:rPr>
              <w:t>.</w:t>
            </w:r>
          </w:p>
          <w:p w14:paraId="0615F89C" w14:textId="77777777" w:rsidR="00132670" w:rsidRPr="009E553E" w:rsidRDefault="00132670" w:rsidP="00132670">
            <w:pPr>
              <w:pStyle w:val="ListBullet"/>
              <w:spacing w:after="0"/>
              <w:rPr>
                <w:rFonts w:asciiTheme="minorHAnsi" w:hAnsiTheme="minorHAnsi"/>
              </w:rPr>
            </w:pPr>
            <w:r w:rsidRPr="009E553E">
              <w:rPr>
                <w:rFonts w:asciiTheme="minorHAnsi" w:hAnsiTheme="minorHAnsi"/>
              </w:rPr>
              <w:t>Initiate and contribute to facilitating consultative role, responding, explaining, clarifying and expanding on ideas and information as required</w:t>
            </w:r>
            <w:r>
              <w:rPr>
                <w:rFonts w:asciiTheme="minorHAnsi" w:hAnsiTheme="minorHAnsi"/>
              </w:rPr>
              <w:t>.</w:t>
            </w:r>
          </w:p>
          <w:p w14:paraId="553FF0D4" w14:textId="45DCF0E9" w:rsidR="00132670" w:rsidRPr="0009498C" w:rsidRDefault="00132670" w:rsidP="00132670">
            <w:pPr>
              <w:pStyle w:val="ListBullet"/>
              <w:spacing w:after="0"/>
              <w:rPr>
                <w:rFonts w:asciiTheme="minorHAnsi" w:hAnsiTheme="minorHAnsi"/>
              </w:rPr>
            </w:pPr>
            <w:r>
              <w:rPr>
                <w:rFonts w:asciiTheme="minorHAnsi" w:hAnsiTheme="minorHAnsi"/>
              </w:rPr>
              <w:t>Collaborate</w:t>
            </w:r>
            <w:r w:rsidRPr="009E553E">
              <w:rPr>
                <w:rFonts w:asciiTheme="minorHAnsi" w:hAnsiTheme="minorHAnsi"/>
              </w:rPr>
              <w:t xml:space="preserve"> with others to achieve individual and team outcomes</w:t>
            </w:r>
            <w:r>
              <w:rPr>
                <w:rFonts w:asciiTheme="minorHAnsi" w:hAnsiTheme="minorHAnsi"/>
              </w:rPr>
              <w:t>.</w:t>
            </w:r>
          </w:p>
          <w:p w14:paraId="268F3ABB" w14:textId="2A0FB7E1" w:rsidR="00132670" w:rsidRPr="008E4DBF" w:rsidRDefault="00132670" w:rsidP="00132670">
            <w:pPr>
              <w:pStyle w:val="NoSpacing"/>
              <w:rPr>
                <w:rFonts w:ascii="Calibri" w:hAnsi="Calibri"/>
                <w:color w:val="000000" w:themeColor="text1"/>
              </w:rPr>
            </w:pPr>
          </w:p>
        </w:tc>
        <w:sdt>
          <w:sdtPr>
            <w:rPr>
              <w:sz w:val="36"/>
              <w:szCs w:val="32"/>
            </w:rPr>
            <w:id w:val="-664854939"/>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5FCCF179" w14:textId="2C25A481"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1361738861"/>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54588B1E" w14:textId="02FDDB78" w:rsidR="00132670" w:rsidRPr="006571D7" w:rsidRDefault="00132670" w:rsidP="00132670">
                <w:pPr>
                  <w:pStyle w:val="NoSpacing"/>
                  <w:jc w:val="center"/>
                  <w:rPr>
                    <w:color w:val="FF0000"/>
                  </w:rPr>
                </w:pPr>
                <w:r w:rsidRPr="00132670">
                  <w:rPr>
                    <w:sz w:val="36"/>
                    <w:szCs w:val="32"/>
                  </w:rPr>
                  <w:sym w:font="Wingdings" w:char="F0A8"/>
                </w:r>
              </w:p>
            </w:tc>
          </w:sdtContent>
        </w:sdt>
      </w:tr>
      <w:tr w:rsidR="00132670" w:rsidRPr="006571D7" w14:paraId="611D68F4"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531163A8" w14:textId="41B6C1B7" w:rsidR="00132670" w:rsidRPr="008E4DBF" w:rsidRDefault="00132670" w:rsidP="00132670">
            <w:pPr>
              <w:pStyle w:val="NoSpacing"/>
              <w:rPr>
                <w:color w:val="000000" w:themeColor="text1"/>
              </w:rPr>
            </w:pPr>
            <w:r w:rsidRPr="008E4DBF">
              <w:rPr>
                <w:color w:val="000000" w:themeColor="text1"/>
              </w:rPr>
              <w:t>2.3</w:t>
            </w:r>
          </w:p>
        </w:tc>
        <w:tc>
          <w:tcPr>
            <w:tcW w:w="7294" w:type="dxa"/>
            <w:tcBorders>
              <w:top w:val="single" w:sz="4" w:space="0" w:color="auto"/>
              <w:bottom w:val="single" w:sz="4" w:space="0" w:color="auto"/>
            </w:tcBorders>
          </w:tcPr>
          <w:p w14:paraId="6597333E" w14:textId="10CF86C8" w:rsidR="00132670" w:rsidRDefault="00132670" w:rsidP="00132670">
            <w:r>
              <w:rPr>
                <w:rFonts w:asciiTheme="minorHAnsi" w:hAnsiTheme="minorHAnsi"/>
              </w:rPr>
              <w:t>Completed Step 4 of the WHS consultation procedure from Q2.2, by sending an email that:</w:t>
            </w:r>
          </w:p>
          <w:p w14:paraId="7495BACC" w14:textId="78B90BCF" w:rsidR="00132670" w:rsidRDefault="00132670" w:rsidP="00132670">
            <w:pPr>
              <w:pStyle w:val="ListParagraph"/>
              <w:numPr>
                <w:ilvl w:val="0"/>
                <w:numId w:val="36"/>
              </w:numPr>
              <w:spacing w:before="120" w:after="120"/>
            </w:pPr>
            <w:r>
              <w:t xml:space="preserve">is prompt (indicated the learner is actioning items from WHS consultation that occurred recently) </w:t>
            </w:r>
          </w:p>
          <w:p w14:paraId="2F2C1CD2" w14:textId="77777777" w:rsidR="00132670" w:rsidRDefault="00132670" w:rsidP="00132670">
            <w:pPr>
              <w:pStyle w:val="ListParagraph"/>
              <w:numPr>
                <w:ilvl w:val="0"/>
                <w:numId w:val="36"/>
              </w:numPr>
              <w:spacing w:before="120" w:after="120"/>
            </w:pPr>
            <w:r w:rsidRPr="00FB0F72">
              <w:t>deals with issues raised in consultation, according to organisational consultation procedures</w:t>
            </w:r>
            <w:r>
              <w:t xml:space="preserve"> </w:t>
            </w:r>
            <w:r w:rsidRPr="00FB0F72">
              <w:t>and WHS legislative and regulatory requirements</w:t>
            </w:r>
            <w:r>
              <w:t xml:space="preserve"> (check the CCRG WHS Policy) </w:t>
            </w:r>
          </w:p>
          <w:p w14:paraId="5D28FDDE" w14:textId="6823BFCD" w:rsidR="00132670" w:rsidRPr="0009498C" w:rsidRDefault="00132670" w:rsidP="00132670">
            <w:pPr>
              <w:pStyle w:val="ListParagraph"/>
              <w:numPr>
                <w:ilvl w:val="0"/>
                <w:numId w:val="36"/>
              </w:numPr>
              <w:spacing w:before="120" w:after="120"/>
            </w:pPr>
            <w:proofErr w:type="gramStart"/>
            <w:r>
              <w:t>uses</w:t>
            </w:r>
            <w:proofErr w:type="gramEnd"/>
            <w:r w:rsidRPr="001A517C">
              <w:t xml:space="preserve"> structure, layout and language suitable for </w:t>
            </w:r>
            <w:r>
              <w:t xml:space="preserve">Hotel staff. </w:t>
            </w:r>
          </w:p>
        </w:tc>
        <w:sdt>
          <w:sdtPr>
            <w:rPr>
              <w:sz w:val="36"/>
              <w:szCs w:val="32"/>
            </w:rPr>
            <w:id w:val="358250420"/>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08A025B0" w14:textId="42243BB7"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1515273003"/>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02D283F8" w14:textId="11213BE4" w:rsidR="00132670" w:rsidRPr="006571D7" w:rsidRDefault="00132670" w:rsidP="00132670">
                <w:pPr>
                  <w:pStyle w:val="NoSpacing"/>
                  <w:jc w:val="center"/>
                  <w:rPr>
                    <w:color w:val="FF0000"/>
                  </w:rPr>
                </w:pPr>
                <w:r w:rsidRPr="00132670">
                  <w:rPr>
                    <w:sz w:val="36"/>
                    <w:szCs w:val="32"/>
                  </w:rPr>
                  <w:sym w:font="Wingdings" w:char="F0A8"/>
                </w:r>
              </w:p>
            </w:tc>
          </w:sdtContent>
        </w:sdt>
      </w:tr>
      <w:tr w:rsidR="00132670" w:rsidRPr="006571D7" w14:paraId="5C8C3106"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3845B1DF" w14:textId="3E82081E" w:rsidR="00132670" w:rsidRPr="008E4DBF" w:rsidRDefault="00132670" w:rsidP="00132670">
            <w:pPr>
              <w:pStyle w:val="NoSpacing"/>
              <w:rPr>
                <w:color w:val="000000" w:themeColor="text1"/>
              </w:rPr>
            </w:pPr>
            <w:r w:rsidRPr="008E4DBF">
              <w:rPr>
                <w:color w:val="000000" w:themeColor="text1"/>
              </w:rPr>
              <w:t>2.4</w:t>
            </w:r>
            <w:r>
              <w:rPr>
                <w:color w:val="000000" w:themeColor="text1"/>
              </w:rPr>
              <w:t>a</w:t>
            </w:r>
          </w:p>
        </w:tc>
        <w:tc>
          <w:tcPr>
            <w:tcW w:w="7294" w:type="dxa"/>
            <w:tcBorders>
              <w:top w:val="single" w:sz="4" w:space="0" w:color="auto"/>
              <w:bottom w:val="single" w:sz="4" w:space="0" w:color="auto"/>
            </w:tcBorders>
          </w:tcPr>
          <w:p w14:paraId="64C59658" w14:textId="756E43C1" w:rsidR="00132670" w:rsidRPr="0009498C" w:rsidRDefault="00132670" w:rsidP="00132670">
            <w:r>
              <w:t xml:space="preserve">Recorded the outcome of the WHS consultation in the letter template and included that the consultation outcome needs to be communicated to the Events team and receive agreement within three (3) business days. </w:t>
            </w:r>
          </w:p>
        </w:tc>
        <w:sdt>
          <w:sdtPr>
            <w:rPr>
              <w:sz w:val="36"/>
              <w:szCs w:val="32"/>
            </w:rPr>
            <w:id w:val="1268277950"/>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0B25A21C" w14:textId="3628D753"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383725181"/>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3DC8D47A" w14:textId="00DFD38C" w:rsidR="00132670" w:rsidRPr="006571D7" w:rsidRDefault="00132670" w:rsidP="00132670">
                <w:pPr>
                  <w:pStyle w:val="NoSpacing"/>
                  <w:jc w:val="center"/>
                </w:pPr>
                <w:r w:rsidRPr="00132670">
                  <w:rPr>
                    <w:sz w:val="36"/>
                    <w:szCs w:val="32"/>
                  </w:rPr>
                  <w:sym w:font="Wingdings" w:char="F0A8"/>
                </w:r>
              </w:p>
            </w:tc>
          </w:sdtContent>
        </w:sdt>
      </w:tr>
      <w:tr w:rsidR="00132670" w:rsidRPr="006571D7" w14:paraId="5C2C1811"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34766996" w14:textId="22A41D31" w:rsidR="00132670" w:rsidRPr="008E4DBF" w:rsidRDefault="00132670" w:rsidP="00132670">
            <w:pPr>
              <w:pStyle w:val="NoSpacing"/>
              <w:rPr>
                <w:color w:val="000000" w:themeColor="text1"/>
              </w:rPr>
            </w:pPr>
            <w:r>
              <w:rPr>
                <w:color w:val="000000" w:themeColor="text1"/>
              </w:rPr>
              <w:t>2.4b</w:t>
            </w:r>
          </w:p>
        </w:tc>
        <w:tc>
          <w:tcPr>
            <w:tcW w:w="7294" w:type="dxa"/>
            <w:tcBorders>
              <w:top w:val="single" w:sz="4" w:space="0" w:color="auto"/>
              <w:bottom w:val="single" w:sz="4" w:space="0" w:color="auto"/>
            </w:tcBorders>
          </w:tcPr>
          <w:p w14:paraId="4B3722A8" w14:textId="77777777" w:rsidR="00132670" w:rsidRDefault="00132670" w:rsidP="00132670">
            <w:pPr>
              <w:spacing w:after="0" w:line="240" w:lineRule="auto"/>
              <w:ind w:left="720" w:hanging="720"/>
            </w:pPr>
            <w:r>
              <w:t>Demonstrated oral communication:</w:t>
            </w:r>
          </w:p>
          <w:p w14:paraId="7F22D729" w14:textId="77777777" w:rsidR="00132670" w:rsidRPr="0009498C" w:rsidRDefault="00132670" w:rsidP="00132670">
            <w:pPr>
              <w:pStyle w:val="ListParagraph"/>
              <w:numPr>
                <w:ilvl w:val="0"/>
                <w:numId w:val="37"/>
              </w:numPr>
              <w:rPr>
                <w:rFonts w:asciiTheme="minorHAnsi" w:hAnsiTheme="minorHAnsi"/>
              </w:rPr>
            </w:pPr>
            <w:r w:rsidRPr="0009498C">
              <w:rPr>
                <w:rFonts w:asciiTheme="minorHAnsi" w:hAnsiTheme="minorHAnsi"/>
                <w:szCs w:val="18"/>
              </w:rPr>
              <w:t xml:space="preserve">Communicated consultation outcome letter to Events team, including prompt response required within 3 business days. </w:t>
            </w:r>
          </w:p>
          <w:p w14:paraId="3DBD63D4" w14:textId="7F7A35CD" w:rsidR="00132670" w:rsidRPr="0009498C" w:rsidRDefault="00132670" w:rsidP="00132670">
            <w:pPr>
              <w:pStyle w:val="ListParagraph"/>
              <w:numPr>
                <w:ilvl w:val="0"/>
                <w:numId w:val="37"/>
              </w:numPr>
              <w:rPr>
                <w:rFonts w:asciiTheme="minorHAnsi" w:hAnsiTheme="minorHAnsi"/>
              </w:rPr>
            </w:pPr>
            <w:r w:rsidRPr="0009498C">
              <w:rPr>
                <w:rFonts w:asciiTheme="minorHAnsi" w:hAnsiTheme="minorHAnsi"/>
              </w:rPr>
              <w:t xml:space="preserve">Provides WHS legislative and organisational information and advice using structure and language suitable for audience </w:t>
            </w:r>
          </w:p>
        </w:tc>
        <w:sdt>
          <w:sdtPr>
            <w:rPr>
              <w:sz w:val="36"/>
              <w:szCs w:val="32"/>
            </w:rPr>
            <w:id w:val="-1800137299"/>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25AB88AB" w14:textId="6C9E0AA4"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1473359617"/>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40A6DAFE" w14:textId="525BADFC" w:rsidR="00132670" w:rsidRPr="006571D7" w:rsidRDefault="00132670" w:rsidP="00132670">
                <w:pPr>
                  <w:pStyle w:val="NoSpacing"/>
                  <w:jc w:val="center"/>
                </w:pPr>
                <w:r w:rsidRPr="00132670">
                  <w:rPr>
                    <w:sz w:val="36"/>
                    <w:szCs w:val="32"/>
                  </w:rPr>
                  <w:sym w:font="Wingdings" w:char="F0A8"/>
                </w:r>
              </w:p>
            </w:tc>
          </w:sdtContent>
        </w:sdt>
      </w:tr>
      <w:tr w:rsidR="00132670" w:rsidRPr="006571D7" w14:paraId="39AE894B"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5CC30159" w14:textId="1F220CAE" w:rsidR="00132670" w:rsidRPr="008E4DBF" w:rsidRDefault="00132670" w:rsidP="00132670">
            <w:pPr>
              <w:pStyle w:val="NoSpacing"/>
              <w:rPr>
                <w:color w:val="000000" w:themeColor="text1"/>
              </w:rPr>
            </w:pPr>
            <w:r>
              <w:rPr>
                <w:color w:val="000000" w:themeColor="text1"/>
              </w:rPr>
              <w:t>3.1</w:t>
            </w:r>
          </w:p>
        </w:tc>
        <w:tc>
          <w:tcPr>
            <w:tcW w:w="7294" w:type="dxa"/>
            <w:tcBorders>
              <w:top w:val="single" w:sz="4" w:space="0" w:color="auto"/>
              <w:bottom w:val="single" w:sz="4" w:space="0" w:color="auto"/>
            </w:tcBorders>
          </w:tcPr>
          <w:p w14:paraId="4017A932" w14:textId="4634D10A" w:rsidR="00132670" w:rsidRPr="00173A75" w:rsidRDefault="00132670" w:rsidP="00132670">
            <w:r>
              <w:rPr>
                <w:rFonts w:asciiTheme="minorHAnsi" w:hAnsiTheme="minorHAnsi"/>
              </w:rPr>
              <w:t xml:space="preserve">Referred to WHS Policy and used Step 1 of training procedure to conduct training need analysis – completed in table the future training target and number of employees with incomplete training </w:t>
            </w:r>
          </w:p>
        </w:tc>
        <w:sdt>
          <w:sdtPr>
            <w:rPr>
              <w:sz w:val="36"/>
              <w:szCs w:val="32"/>
            </w:rPr>
            <w:id w:val="-321889018"/>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66C2B249" w14:textId="0C0C85D4"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626849211"/>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563E9387" w14:textId="1B76A476" w:rsidR="00132670" w:rsidRPr="006571D7" w:rsidRDefault="00132670" w:rsidP="00132670">
                <w:pPr>
                  <w:pStyle w:val="NoSpacing"/>
                  <w:jc w:val="center"/>
                </w:pPr>
                <w:r w:rsidRPr="00132670">
                  <w:rPr>
                    <w:sz w:val="36"/>
                    <w:szCs w:val="32"/>
                  </w:rPr>
                  <w:sym w:font="Wingdings" w:char="F0A8"/>
                </w:r>
              </w:p>
            </w:tc>
          </w:sdtContent>
        </w:sdt>
      </w:tr>
      <w:tr w:rsidR="00132670" w:rsidRPr="006571D7" w14:paraId="02279EC0"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3D0D9266" w14:textId="05A3BD16" w:rsidR="00132670" w:rsidRPr="008E4DBF" w:rsidRDefault="00132670" w:rsidP="00132670">
            <w:pPr>
              <w:pStyle w:val="NoSpacing"/>
              <w:rPr>
                <w:color w:val="000000" w:themeColor="text1"/>
              </w:rPr>
            </w:pPr>
            <w:r w:rsidRPr="008E4DBF">
              <w:rPr>
                <w:color w:val="000000" w:themeColor="text1"/>
              </w:rPr>
              <w:t>3.2</w:t>
            </w:r>
            <w:r>
              <w:rPr>
                <w:color w:val="000000" w:themeColor="text1"/>
              </w:rPr>
              <w:t>a</w:t>
            </w:r>
          </w:p>
        </w:tc>
        <w:tc>
          <w:tcPr>
            <w:tcW w:w="7294" w:type="dxa"/>
            <w:tcBorders>
              <w:top w:val="single" w:sz="4" w:space="0" w:color="auto"/>
              <w:bottom w:val="single" w:sz="4" w:space="0" w:color="auto"/>
            </w:tcBorders>
          </w:tcPr>
          <w:p w14:paraId="4CB61930" w14:textId="30967100" w:rsidR="00132670" w:rsidRPr="008E4DBF" w:rsidRDefault="00132670" w:rsidP="00132670">
            <w:pPr>
              <w:pStyle w:val="NoSpacing"/>
              <w:rPr>
                <w:color w:val="000000" w:themeColor="text1"/>
              </w:rPr>
            </w:pPr>
            <w:r>
              <w:t>Completed the training plan table to identify incomplete training, using the staff records data in the Hotel WHS records document</w:t>
            </w:r>
          </w:p>
        </w:tc>
        <w:sdt>
          <w:sdtPr>
            <w:rPr>
              <w:sz w:val="36"/>
              <w:szCs w:val="32"/>
            </w:rPr>
            <w:id w:val="168841674"/>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00F120E1" w14:textId="07BD2DBD"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181592877"/>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3D87146E" w14:textId="1154B571" w:rsidR="00132670" w:rsidRPr="006571D7" w:rsidRDefault="00132670" w:rsidP="00132670">
                <w:pPr>
                  <w:pStyle w:val="NoSpacing"/>
                  <w:jc w:val="center"/>
                </w:pPr>
                <w:r w:rsidRPr="00132670">
                  <w:rPr>
                    <w:sz w:val="36"/>
                    <w:szCs w:val="32"/>
                  </w:rPr>
                  <w:sym w:font="Wingdings" w:char="F0A8"/>
                </w:r>
              </w:p>
            </w:tc>
          </w:sdtContent>
        </w:sdt>
      </w:tr>
      <w:tr w:rsidR="00132670" w:rsidRPr="006571D7" w14:paraId="0E08E0C6"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2F4BA6DE" w14:textId="7599AE76" w:rsidR="00132670" w:rsidRPr="008E4DBF" w:rsidRDefault="00132670" w:rsidP="00132670">
            <w:pPr>
              <w:pStyle w:val="NoSpacing"/>
              <w:rPr>
                <w:color w:val="000000" w:themeColor="text1"/>
              </w:rPr>
            </w:pPr>
            <w:r>
              <w:rPr>
                <w:color w:val="000000" w:themeColor="text1"/>
              </w:rPr>
              <w:lastRenderedPageBreak/>
              <w:t>3.2b</w:t>
            </w:r>
          </w:p>
        </w:tc>
        <w:tc>
          <w:tcPr>
            <w:tcW w:w="7294" w:type="dxa"/>
            <w:tcBorders>
              <w:top w:val="single" w:sz="4" w:space="0" w:color="auto"/>
              <w:bottom w:val="single" w:sz="4" w:space="0" w:color="auto"/>
            </w:tcBorders>
          </w:tcPr>
          <w:p w14:paraId="044D5A49" w14:textId="79019EF9" w:rsidR="00132670" w:rsidRPr="00F1430E" w:rsidRDefault="00132670" w:rsidP="00132670">
            <w:r>
              <w:t xml:space="preserve">Provided </w:t>
            </w:r>
            <w:r w:rsidRPr="001A517C">
              <w:rPr>
                <w:rFonts w:asciiTheme="minorHAnsi" w:hAnsiTheme="minorHAnsi"/>
              </w:rPr>
              <w:t>workplace learning opportunities and coaching and mentoring assistance</w:t>
            </w:r>
            <w:r>
              <w:rPr>
                <w:rFonts w:asciiTheme="minorHAnsi" w:hAnsiTheme="minorHAnsi"/>
              </w:rPr>
              <w:t xml:space="preserve"> (used in facilitation in Question 3.4.)</w:t>
            </w:r>
          </w:p>
        </w:tc>
        <w:sdt>
          <w:sdtPr>
            <w:rPr>
              <w:sz w:val="36"/>
              <w:szCs w:val="32"/>
            </w:rPr>
            <w:id w:val="-1065480470"/>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268D4883" w14:textId="3F57F877"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428624591"/>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15238097" w14:textId="1B00D3BA" w:rsidR="00132670" w:rsidRPr="006571D7" w:rsidRDefault="00132670" w:rsidP="00132670">
                <w:pPr>
                  <w:pStyle w:val="NoSpacing"/>
                  <w:jc w:val="center"/>
                </w:pPr>
                <w:r w:rsidRPr="00132670">
                  <w:rPr>
                    <w:sz w:val="36"/>
                    <w:szCs w:val="32"/>
                  </w:rPr>
                  <w:sym w:font="Wingdings" w:char="F0A8"/>
                </w:r>
              </w:p>
            </w:tc>
          </w:sdtContent>
        </w:sdt>
      </w:tr>
      <w:tr w:rsidR="00132670" w:rsidRPr="006571D7" w14:paraId="6D97AE8D"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74C1860F" w14:textId="37C00BEA" w:rsidR="00132670" w:rsidRPr="008E4DBF" w:rsidRDefault="00132670" w:rsidP="00132670">
            <w:pPr>
              <w:pStyle w:val="NoSpacing"/>
              <w:rPr>
                <w:color w:val="000000" w:themeColor="text1"/>
              </w:rPr>
            </w:pPr>
            <w:r w:rsidRPr="008E4DBF">
              <w:rPr>
                <w:color w:val="000000" w:themeColor="text1"/>
              </w:rPr>
              <w:t>3.3</w:t>
            </w:r>
          </w:p>
        </w:tc>
        <w:tc>
          <w:tcPr>
            <w:tcW w:w="7294" w:type="dxa"/>
            <w:tcBorders>
              <w:top w:val="single" w:sz="4" w:space="0" w:color="auto"/>
              <w:bottom w:val="single" w:sz="4" w:space="0" w:color="auto"/>
            </w:tcBorders>
          </w:tcPr>
          <w:p w14:paraId="423F0DEA" w14:textId="3DF442C8" w:rsidR="00132670" w:rsidRDefault="00132670" w:rsidP="00132670">
            <w:pPr>
              <w:pStyle w:val="NoSpacing"/>
              <w:rPr>
                <w:color w:val="000000" w:themeColor="text1"/>
              </w:rPr>
            </w:pPr>
            <w:r>
              <w:rPr>
                <w:color w:val="000000" w:themeColor="text1"/>
              </w:rPr>
              <w:t>Demonstrated o</w:t>
            </w:r>
            <w:r w:rsidRPr="00F1430E">
              <w:rPr>
                <w:color w:val="000000" w:themeColor="text1"/>
              </w:rPr>
              <w:t>ral communicati</w:t>
            </w:r>
            <w:r>
              <w:rPr>
                <w:color w:val="000000" w:themeColor="text1"/>
              </w:rPr>
              <w:t>on and interaction with others:</w:t>
            </w:r>
          </w:p>
          <w:p w14:paraId="51E89B72" w14:textId="2F827994" w:rsidR="00132670" w:rsidRPr="004C2554" w:rsidRDefault="00132670" w:rsidP="00132670">
            <w:pPr>
              <w:pStyle w:val="ListBullet"/>
              <w:numPr>
                <w:ilvl w:val="0"/>
                <w:numId w:val="38"/>
              </w:numPr>
              <w:rPr>
                <w:rFonts w:asciiTheme="minorHAnsi" w:hAnsiTheme="minorHAnsi"/>
              </w:rPr>
            </w:pPr>
            <w:r>
              <w:rPr>
                <w:rFonts w:asciiTheme="minorHAnsi" w:hAnsiTheme="minorHAnsi"/>
              </w:rPr>
              <w:t>Made</w:t>
            </w:r>
            <w:r w:rsidRPr="004C2554">
              <w:rPr>
                <w:rFonts w:asciiTheme="minorHAnsi" w:hAnsiTheme="minorHAnsi"/>
              </w:rPr>
              <w:t xml:space="preserve"> arrangements to meet WHS training needs of team members in consultation with relevant individuals</w:t>
            </w:r>
          </w:p>
          <w:p w14:paraId="63A0575A" w14:textId="0E3DFF8F" w:rsidR="00132670" w:rsidRPr="004C2554" w:rsidRDefault="00132670" w:rsidP="00132670">
            <w:pPr>
              <w:pStyle w:val="ListBullet"/>
              <w:numPr>
                <w:ilvl w:val="0"/>
                <w:numId w:val="38"/>
              </w:numPr>
              <w:rPr>
                <w:rFonts w:asciiTheme="minorHAnsi" w:hAnsiTheme="minorHAnsi"/>
              </w:rPr>
            </w:pPr>
            <w:r>
              <w:rPr>
                <w:rFonts w:asciiTheme="minorHAnsi" w:hAnsiTheme="minorHAnsi"/>
              </w:rPr>
              <w:t>Provided</w:t>
            </w:r>
            <w:r w:rsidRPr="004C2554">
              <w:rPr>
                <w:rFonts w:asciiTheme="minorHAnsi" w:hAnsiTheme="minorHAnsi"/>
              </w:rPr>
              <w:t xml:space="preserve"> workplace learning opportunities and coaching and mentoring assistance to facilitate team and individual achievement of identified WHS training needs</w:t>
            </w:r>
          </w:p>
          <w:p w14:paraId="194409F7" w14:textId="35916ADF" w:rsidR="00132670" w:rsidRDefault="00132670" w:rsidP="00132670">
            <w:pPr>
              <w:pStyle w:val="ListBullet"/>
              <w:numPr>
                <w:ilvl w:val="0"/>
                <w:numId w:val="38"/>
              </w:numPr>
              <w:rPr>
                <w:rFonts w:asciiTheme="minorHAnsi" w:hAnsiTheme="minorHAnsi"/>
              </w:rPr>
            </w:pPr>
            <w:r w:rsidRPr="009E553E">
              <w:rPr>
                <w:rFonts w:asciiTheme="minorHAnsi" w:hAnsiTheme="minorHAnsi"/>
              </w:rPr>
              <w:t>Implement</w:t>
            </w:r>
            <w:r>
              <w:rPr>
                <w:rFonts w:asciiTheme="minorHAnsi" w:hAnsiTheme="minorHAnsi"/>
              </w:rPr>
              <w:t>ed</w:t>
            </w:r>
            <w:r w:rsidRPr="009E553E">
              <w:rPr>
                <w:rFonts w:asciiTheme="minorHAnsi" w:hAnsiTheme="minorHAnsi"/>
              </w:rPr>
              <w:t xml:space="preserve"> </w:t>
            </w:r>
            <w:r>
              <w:rPr>
                <w:rFonts w:asciiTheme="minorHAnsi" w:hAnsiTheme="minorHAnsi"/>
              </w:rPr>
              <w:t>AND</w:t>
            </w:r>
            <w:r w:rsidRPr="009E553E">
              <w:rPr>
                <w:rFonts w:asciiTheme="minorHAnsi" w:hAnsiTheme="minorHAnsi"/>
              </w:rPr>
              <w:t xml:space="preserve"> monitor</w:t>
            </w:r>
            <w:r>
              <w:rPr>
                <w:rFonts w:asciiTheme="minorHAnsi" w:hAnsiTheme="minorHAnsi"/>
              </w:rPr>
              <w:t>ed</w:t>
            </w:r>
            <w:r w:rsidRPr="009E553E">
              <w:rPr>
                <w:rFonts w:asciiTheme="minorHAnsi" w:hAnsiTheme="minorHAnsi"/>
              </w:rPr>
              <w:t xml:space="preserve"> procedures according to organisational and leg</w:t>
            </w:r>
            <w:r>
              <w:rPr>
                <w:rFonts w:asciiTheme="minorHAnsi" w:hAnsiTheme="minorHAnsi"/>
              </w:rPr>
              <w:t xml:space="preserve">islative WHS requirements, for </w:t>
            </w:r>
            <w:r w:rsidRPr="004C2554">
              <w:rPr>
                <w:rFonts w:asciiTheme="minorHAnsi" w:hAnsiTheme="minorHAnsi"/>
              </w:rPr>
              <w:t>identifying WHS training needs and providing learning opportunities, coaching and mentoring as appropriate to needs</w:t>
            </w:r>
            <w:r>
              <w:rPr>
                <w:rFonts w:asciiTheme="minorHAnsi" w:hAnsiTheme="minorHAnsi"/>
              </w:rPr>
              <w:t xml:space="preserve">. </w:t>
            </w:r>
          </w:p>
          <w:p w14:paraId="623EFC48" w14:textId="2716D0B3" w:rsidR="00132670" w:rsidRDefault="00132670" w:rsidP="00132670">
            <w:pPr>
              <w:pStyle w:val="ListBullet"/>
              <w:numPr>
                <w:ilvl w:val="0"/>
                <w:numId w:val="38"/>
              </w:numPr>
              <w:rPr>
                <w:rFonts w:asciiTheme="minorHAnsi" w:hAnsiTheme="minorHAnsi"/>
              </w:rPr>
            </w:pPr>
            <w:r>
              <w:rPr>
                <w:rFonts w:asciiTheme="minorHAnsi" w:hAnsiTheme="minorHAnsi"/>
              </w:rPr>
              <w:t>Provided</w:t>
            </w:r>
            <w:r w:rsidRPr="001A517C">
              <w:rPr>
                <w:rFonts w:asciiTheme="minorHAnsi" w:hAnsiTheme="minorHAnsi"/>
              </w:rPr>
              <w:t xml:space="preserve"> WHS legislative and organisational information and advice using structure and language suitable for audience</w:t>
            </w:r>
            <w:r>
              <w:rPr>
                <w:rFonts w:asciiTheme="minorHAnsi" w:hAnsiTheme="minorHAnsi"/>
              </w:rPr>
              <w:t>.</w:t>
            </w:r>
          </w:p>
          <w:p w14:paraId="1C4D1D61" w14:textId="231DD0EC" w:rsidR="00132670" w:rsidRPr="001A517C" w:rsidRDefault="00132670" w:rsidP="00132670">
            <w:pPr>
              <w:pStyle w:val="ListBullet"/>
              <w:numPr>
                <w:ilvl w:val="0"/>
                <w:numId w:val="38"/>
              </w:numPr>
              <w:spacing w:after="0"/>
              <w:rPr>
                <w:rFonts w:asciiTheme="minorHAnsi" w:hAnsiTheme="minorHAnsi"/>
              </w:rPr>
            </w:pPr>
            <w:r>
              <w:rPr>
                <w:rFonts w:asciiTheme="minorHAnsi" w:hAnsiTheme="minorHAnsi"/>
              </w:rPr>
              <w:t>Selected and used</w:t>
            </w:r>
            <w:r w:rsidRPr="001A517C">
              <w:rPr>
                <w:rFonts w:asciiTheme="minorHAnsi" w:hAnsiTheme="minorHAnsi"/>
              </w:rPr>
              <w:t xml:space="preserve"> appropriate conventions and protocols to facilitate consultation or provide feedback</w:t>
            </w:r>
            <w:r>
              <w:rPr>
                <w:rFonts w:asciiTheme="minorHAnsi" w:hAnsiTheme="minorHAnsi"/>
              </w:rPr>
              <w:t>.</w:t>
            </w:r>
          </w:p>
          <w:p w14:paraId="556CE0D6" w14:textId="7EDB0B46" w:rsidR="00132670" w:rsidRDefault="00132670" w:rsidP="00132670">
            <w:pPr>
              <w:pStyle w:val="ListBullet"/>
              <w:numPr>
                <w:ilvl w:val="0"/>
                <w:numId w:val="38"/>
              </w:numPr>
              <w:spacing w:after="0"/>
              <w:rPr>
                <w:rFonts w:asciiTheme="minorHAnsi" w:hAnsiTheme="minorHAnsi"/>
              </w:rPr>
            </w:pPr>
            <w:r>
              <w:rPr>
                <w:rFonts w:asciiTheme="minorHAnsi" w:hAnsiTheme="minorHAnsi"/>
              </w:rPr>
              <w:t>Initiated and contributed</w:t>
            </w:r>
            <w:r w:rsidRPr="001A517C">
              <w:rPr>
                <w:rFonts w:asciiTheme="minorHAnsi" w:hAnsiTheme="minorHAnsi"/>
              </w:rPr>
              <w:t xml:space="preserve"> to facilitating consultative role, responding, explaining, clarifying and expanding on ideas and information as required</w:t>
            </w:r>
            <w:r>
              <w:rPr>
                <w:rFonts w:asciiTheme="minorHAnsi" w:hAnsiTheme="minorHAnsi"/>
              </w:rPr>
              <w:t>.</w:t>
            </w:r>
          </w:p>
          <w:p w14:paraId="5EB2C7C6" w14:textId="4BE9787C" w:rsidR="00132670" w:rsidRPr="00F1430E" w:rsidRDefault="00132670" w:rsidP="00132670">
            <w:pPr>
              <w:pStyle w:val="ListBullet"/>
              <w:numPr>
                <w:ilvl w:val="0"/>
                <w:numId w:val="38"/>
              </w:numPr>
              <w:spacing w:after="0"/>
              <w:rPr>
                <w:rFonts w:asciiTheme="minorHAnsi" w:hAnsiTheme="minorHAnsi"/>
              </w:rPr>
            </w:pPr>
            <w:r>
              <w:rPr>
                <w:rFonts w:asciiTheme="minorHAnsi" w:hAnsiTheme="minorHAnsi"/>
              </w:rPr>
              <w:t>Collaborated</w:t>
            </w:r>
            <w:r w:rsidRPr="004C2554">
              <w:rPr>
                <w:rFonts w:asciiTheme="minorHAnsi" w:hAnsiTheme="minorHAnsi"/>
              </w:rPr>
              <w:t xml:space="preserve"> with others to achieve individual and team outcomes</w:t>
            </w:r>
            <w:r>
              <w:rPr>
                <w:rFonts w:asciiTheme="minorHAnsi" w:hAnsiTheme="minorHAnsi"/>
              </w:rPr>
              <w:t xml:space="preserve">. </w:t>
            </w:r>
          </w:p>
          <w:p w14:paraId="3F40F020" w14:textId="222360A3" w:rsidR="00132670" w:rsidRPr="008E4DBF" w:rsidRDefault="00132670" w:rsidP="00132670">
            <w:pPr>
              <w:pStyle w:val="NoSpacing"/>
              <w:rPr>
                <w:color w:val="000000" w:themeColor="text1"/>
              </w:rPr>
            </w:pPr>
          </w:p>
        </w:tc>
        <w:sdt>
          <w:sdtPr>
            <w:rPr>
              <w:sz w:val="36"/>
              <w:szCs w:val="32"/>
            </w:rPr>
            <w:id w:val="1838338230"/>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3948CD13" w14:textId="2604C0B9"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2109158185"/>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38F01663" w14:textId="75A942C6" w:rsidR="00132670" w:rsidRPr="006571D7" w:rsidRDefault="00132670" w:rsidP="00132670">
                <w:pPr>
                  <w:pStyle w:val="NoSpacing"/>
                  <w:jc w:val="center"/>
                </w:pPr>
                <w:r w:rsidRPr="00132670">
                  <w:rPr>
                    <w:sz w:val="36"/>
                    <w:szCs w:val="32"/>
                  </w:rPr>
                  <w:sym w:font="Wingdings" w:char="F0A8"/>
                </w:r>
              </w:p>
            </w:tc>
          </w:sdtContent>
        </w:sdt>
      </w:tr>
      <w:tr w:rsidR="00132670" w:rsidRPr="006571D7" w14:paraId="6FA0639F"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1328809A" w14:textId="313C8118" w:rsidR="00132670" w:rsidRPr="008E4DBF" w:rsidRDefault="00132670" w:rsidP="00132670">
            <w:pPr>
              <w:pStyle w:val="NoSpacing"/>
              <w:rPr>
                <w:color w:val="000000" w:themeColor="text1"/>
              </w:rPr>
            </w:pPr>
            <w:r w:rsidRPr="008E4DBF">
              <w:rPr>
                <w:color w:val="000000" w:themeColor="text1"/>
              </w:rPr>
              <w:t>3.4</w:t>
            </w:r>
            <w:r>
              <w:rPr>
                <w:color w:val="000000" w:themeColor="text1"/>
              </w:rPr>
              <w:t>a</w:t>
            </w:r>
          </w:p>
        </w:tc>
        <w:tc>
          <w:tcPr>
            <w:tcW w:w="7294" w:type="dxa"/>
            <w:tcBorders>
              <w:top w:val="single" w:sz="4" w:space="0" w:color="auto"/>
              <w:bottom w:val="single" w:sz="4" w:space="0" w:color="auto"/>
            </w:tcBorders>
          </w:tcPr>
          <w:p w14:paraId="13DA6027" w14:textId="1D9A05CA" w:rsidR="00132670" w:rsidRPr="00F1430E" w:rsidRDefault="00132670" w:rsidP="00132670">
            <w:r>
              <w:t>Using the information in the table to calculate the total cost of the proposed training.</w:t>
            </w:r>
          </w:p>
        </w:tc>
        <w:sdt>
          <w:sdtPr>
            <w:rPr>
              <w:sz w:val="36"/>
              <w:szCs w:val="32"/>
            </w:rPr>
            <w:id w:val="791251805"/>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3BA7613B" w14:textId="64180D6A"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1026859394"/>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1F49DC98" w14:textId="334C9802" w:rsidR="00132670" w:rsidRPr="006571D7" w:rsidRDefault="00132670" w:rsidP="00132670">
                <w:pPr>
                  <w:pStyle w:val="NoSpacing"/>
                  <w:jc w:val="center"/>
                </w:pPr>
                <w:r w:rsidRPr="00132670">
                  <w:rPr>
                    <w:sz w:val="36"/>
                    <w:szCs w:val="32"/>
                  </w:rPr>
                  <w:sym w:font="Wingdings" w:char="F0A8"/>
                </w:r>
              </w:p>
            </w:tc>
          </w:sdtContent>
        </w:sdt>
      </w:tr>
      <w:tr w:rsidR="00132670" w:rsidRPr="006571D7" w14:paraId="29940A1B"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336FDEB5" w14:textId="79313541" w:rsidR="00132670" w:rsidRPr="008E4DBF" w:rsidRDefault="00132670" w:rsidP="00132670">
            <w:pPr>
              <w:pStyle w:val="NoSpacing"/>
              <w:rPr>
                <w:color w:val="000000" w:themeColor="text1"/>
              </w:rPr>
            </w:pPr>
            <w:r w:rsidRPr="008E4DBF">
              <w:rPr>
                <w:color w:val="000000" w:themeColor="text1"/>
              </w:rPr>
              <w:t>3.4</w:t>
            </w:r>
            <w:r>
              <w:rPr>
                <w:color w:val="000000" w:themeColor="text1"/>
              </w:rPr>
              <w:t>b</w:t>
            </w:r>
          </w:p>
        </w:tc>
        <w:tc>
          <w:tcPr>
            <w:tcW w:w="7294" w:type="dxa"/>
            <w:tcBorders>
              <w:top w:val="single" w:sz="4" w:space="0" w:color="auto"/>
              <w:bottom w:val="single" w:sz="4" w:space="0" w:color="auto"/>
            </w:tcBorders>
          </w:tcPr>
          <w:p w14:paraId="38A44DF6" w14:textId="13628C40" w:rsidR="00132670" w:rsidRDefault="00132670" w:rsidP="00132670">
            <w:pPr>
              <w:pStyle w:val="NoSpacing"/>
            </w:pPr>
            <w:r w:rsidRPr="00F1430E">
              <w:t>Collated information from Task 3 and</w:t>
            </w:r>
            <w:r>
              <w:t xml:space="preserve"> completed the report template below (followed the template prompts)</w:t>
            </w:r>
          </w:p>
          <w:p w14:paraId="65BF8823" w14:textId="46AB3809" w:rsidR="00132670" w:rsidRPr="00F1430E" w:rsidRDefault="00132670" w:rsidP="00132670">
            <w:pPr>
              <w:pStyle w:val="NoSpacing"/>
            </w:pPr>
            <w:r>
              <w:t xml:space="preserve">Referred to the CCRG WHS Policy, to ensure the proposed costs are within CCRG budget approvals and make the required requests for approval. </w:t>
            </w:r>
          </w:p>
        </w:tc>
        <w:sdt>
          <w:sdtPr>
            <w:rPr>
              <w:sz w:val="36"/>
              <w:szCs w:val="32"/>
            </w:rPr>
            <w:id w:val="-1978055179"/>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7FD6A45E" w14:textId="08EA629E"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947047320"/>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686C9B70" w14:textId="7D0C5E04" w:rsidR="00132670" w:rsidRPr="006571D7" w:rsidRDefault="00132670" w:rsidP="00132670">
                <w:pPr>
                  <w:pStyle w:val="NoSpacing"/>
                  <w:jc w:val="center"/>
                </w:pPr>
                <w:r w:rsidRPr="00132670">
                  <w:rPr>
                    <w:sz w:val="36"/>
                    <w:szCs w:val="32"/>
                  </w:rPr>
                  <w:sym w:font="Wingdings" w:char="F0A8"/>
                </w:r>
              </w:p>
            </w:tc>
          </w:sdtContent>
        </w:sdt>
      </w:tr>
      <w:tr w:rsidR="00132670" w:rsidRPr="006571D7" w14:paraId="5461B6DD"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72BCC737" w14:textId="47278179" w:rsidR="00132670" w:rsidRPr="008E4DBF" w:rsidRDefault="00132670" w:rsidP="00132670">
            <w:pPr>
              <w:pStyle w:val="NoSpacing"/>
              <w:rPr>
                <w:color w:val="000000" w:themeColor="text1"/>
              </w:rPr>
            </w:pPr>
            <w:r w:rsidRPr="008E4DBF">
              <w:rPr>
                <w:color w:val="000000" w:themeColor="text1"/>
              </w:rPr>
              <w:t>4.1a</w:t>
            </w:r>
          </w:p>
        </w:tc>
        <w:tc>
          <w:tcPr>
            <w:tcW w:w="7294" w:type="dxa"/>
            <w:tcBorders>
              <w:top w:val="single" w:sz="4" w:space="0" w:color="auto"/>
              <w:bottom w:val="single" w:sz="4" w:space="0" w:color="auto"/>
            </w:tcBorders>
          </w:tcPr>
          <w:p w14:paraId="4F337806" w14:textId="43707CDA" w:rsidR="00132670" w:rsidRPr="00F1430E" w:rsidRDefault="00132670" w:rsidP="00132670">
            <w:r>
              <w:t xml:space="preserve">Accessed the </w:t>
            </w:r>
            <w:r w:rsidRPr="00CC015F">
              <w:rPr>
                <w:i/>
              </w:rPr>
              <w:t>Front bar</w:t>
            </w:r>
            <w:r>
              <w:t xml:space="preserve"> in the virtual simulation link (not required to complete the risk/hazard control section in this part)</w:t>
            </w:r>
          </w:p>
        </w:tc>
        <w:sdt>
          <w:sdtPr>
            <w:rPr>
              <w:sz w:val="36"/>
              <w:szCs w:val="32"/>
            </w:rPr>
            <w:id w:val="289558011"/>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04905F84" w14:textId="7422D104"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990863966"/>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31ACFC8F" w14:textId="50EDC5BA" w:rsidR="00132670" w:rsidRPr="006571D7" w:rsidRDefault="00132670" w:rsidP="00132670">
                <w:pPr>
                  <w:pStyle w:val="NoSpacing"/>
                  <w:jc w:val="center"/>
                </w:pPr>
                <w:r w:rsidRPr="00132670">
                  <w:rPr>
                    <w:sz w:val="36"/>
                    <w:szCs w:val="32"/>
                  </w:rPr>
                  <w:sym w:font="Wingdings" w:char="F0A8"/>
                </w:r>
              </w:p>
            </w:tc>
          </w:sdtContent>
        </w:sdt>
      </w:tr>
      <w:tr w:rsidR="00132670" w:rsidRPr="006571D7" w14:paraId="68D3BBFB"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66963CF1" w14:textId="4586149C" w:rsidR="00132670" w:rsidRPr="008E4DBF" w:rsidRDefault="00132670" w:rsidP="00132670">
            <w:pPr>
              <w:pStyle w:val="NoSpacing"/>
              <w:rPr>
                <w:color w:val="000000" w:themeColor="text1"/>
              </w:rPr>
            </w:pPr>
            <w:r w:rsidRPr="008E4DBF">
              <w:rPr>
                <w:color w:val="000000" w:themeColor="text1"/>
              </w:rPr>
              <w:t>4.1b</w:t>
            </w:r>
          </w:p>
        </w:tc>
        <w:tc>
          <w:tcPr>
            <w:tcW w:w="7294" w:type="dxa"/>
            <w:tcBorders>
              <w:top w:val="single" w:sz="4" w:space="0" w:color="auto"/>
              <w:bottom w:val="single" w:sz="4" w:space="0" w:color="auto"/>
            </w:tcBorders>
          </w:tcPr>
          <w:p w14:paraId="652F6BD6" w14:textId="77777777" w:rsidR="00132670" w:rsidRDefault="00132670" w:rsidP="00132670">
            <w:pPr>
              <w:pStyle w:val="NoSpacing"/>
            </w:pPr>
            <w:r>
              <w:t xml:space="preserve">Responded to Sophia’s question, ‘How do you know we are identifying hazards within CCRG WHS procedures and WHS legislation?’ </w:t>
            </w:r>
          </w:p>
          <w:p w14:paraId="3FD3D0B3" w14:textId="61BDC3D6" w:rsidR="00132670" w:rsidRDefault="00132670" w:rsidP="00132670">
            <w:pPr>
              <w:pStyle w:val="NoSpacing"/>
            </w:pPr>
            <w:r>
              <w:t>Referred to the CCRG WHS Policy and justified response to Sophia in 50 words below. Made sure to provide</w:t>
            </w:r>
            <w:r w:rsidRPr="001A517C">
              <w:t xml:space="preserve"> WHS legislative and organisational information and advice using structure and language suitable for </w:t>
            </w:r>
            <w:r>
              <w:t xml:space="preserve">Sophia. </w:t>
            </w:r>
          </w:p>
          <w:p w14:paraId="2CACCF01" w14:textId="7664F1AE" w:rsidR="00132670" w:rsidRPr="008E4DBF" w:rsidRDefault="00132670" w:rsidP="00132670">
            <w:pPr>
              <w:pStyle w:val="NoSpacing"/>
              <w:rPr>
                <w:color w:val="000000" w:themeColor="text1"/>
              </w:rPr>
            </w:pPr>
          </w:p>
        </w:tc>
        <w:sdt>
          <w:sdtPr>
            <w:rPr>
              <w:sz w:val="36"/>
              <w:szCs w:val="32"/>
            </w:rPr>
            <w:id w:val="-2059624578"/>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7C8E30F3" w14:textId="41F89701" w:rsidR="00132670" w:rsidRPr="006571D7" w:rsidRDefault="007B7E01" w:rsidP="00132670">
                <w:pPr>
                  <w:pStyle w:val="NoSpacing"/>
                  <w:jc w:val="center"/>
                </w:pPr>
                <w:r>
                  <w:rPr>
                    <w:sz w:val="36"/>
                    <w:szCs w:val="32"/>
                  </w:rPr>
                  <w:sym w:font="Wingdings" w:char="F0A8"/>
                </w:r>
              </w:p>
            </w:tc>
          </w:sdtContent>
        </w:sdt>
        <w:sdt>
          <w:sdtPr>
            <w:rPr>
              <w:sz w:val="36"/>
              <w:szCs w:val="32"/>
            </w:rPr>
            <w:id w:val="636066763"/>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75F8E770" w14:textId="04E7CBE0" w:rsidR="00132670" w:rsidRPr="006571D7" w:rsidRDefault="00132670" w:rsidP="00132670">
                <w:pPr>
                  <w:pStyle w:val="NoSpacing"/>
                  <w:jc w:val="center"/>
                </w:pPr>
                <w:r w:rsidRPr="00132670">
                  <w:rPr>
                    <w:sz w:val="36"/>
                    <w:szCs w:val="32"/>
                  </w:rPr>
                  <w:sym w:font="Wingdings" w:char="F0A8"/>
                </w:r>
              </w:p>
            </w:tc>
          </w:sdtContent>
        </w:sdt>
      </w:tr>
      <w:tr w:rsidR="00132670" w:rsidRPr="006571D7" w14:paraId="67FF1F27"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1C32005A" w14:textId="06A95F62" w:rsidR="00132670" w:rsidRPr="008E4DBF" w:rsidRDefault="00132670" w:rsidP="00132670">
            <w:pPr>
              <w:pStyle w:val="NoSpacing"/>
              <w:rPr>
                <w:color w:val="000000" w:themeColor="text1"/>
              </w:rPr>
            </w:pPr>
            <w:r w:rsidRPr="008E4DBF">
              <w:rPr>
                <w:color w:val="000000" w:themeColor="text1"/>
              </w:rPr>
              <w:t>4.2</w:t>
            </w:r>
            <w:r>
              <w:rPr>
                <w:color w:val="000000" w:themeColor="text1"/>
              </w:rPr>
              <w:t>a</w:t>
            </w:r>
          </w:p>
        </w:tc>
        <w:tc>
          <w:tcPr>
            <w:tcW w:w="7294" w:type="dxa"/>
            <w:tcBorders>
              <w:top w:val="single" w:sz="4" w:space="0" w:color="auto"/>
              <w:bottom w:val="single" w:sz="4" w:space="0" w:color="auto"/>
            </w:tcBorders>
          </w:tcPr>
          <w:p w14:paraId="45442D1A" w14:textId="4640A4D2" w:rsidR="00132670" w:rsidRPr="00F1430E" w:rsidRDefault="00132670" w:rsidP="00132670">
            <w:r>
              <w:t>Explained how the hierarchy of control applies at CCRG Hotel, including an example for each area.</w:t>
            </w:r>
          </w:p>
        </w:tc>
        <w:sdt>
          <w:sdtPr>
            <w:rPr>
              <w:sz w:val="36"/>
              <w:szCs w:val="32"/>
            </w:rPr>
            <w:id w:val="748313650"/>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63830D58" w14:textId="29D1E2B1"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1807147935"/>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35A3CD13" w14:textId="005C248F" w:rsidR="00132670" w:rsidRPr="006571D7" w:rsidRDefault="00132670" w:rsidP="00132670">
                <w:pPr>
                  <w:pStyle w:val="NoSpacing"/>
                  <w:jc w:val="center"/>
                </w:pPr>
                <w:r w:rsidRPr="00132670">
                  <w:rPr>
                    <w:sz w:val="36"/>
                    <w:szCs w:val="32"/>
                  </w:rPr>
                  <w:sym w:font="Wingdings" w:char="F0A8"/>
                </w:r>
              </w:p>
            </w:tc>
          </w:sdtContent>
        </w:sdt>
      </w:tr>
      <w:tr w:rsidR="00132670" w:rsidRPr="006571D7" w14:paraId="59B0F37D"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63ECD626" w14:textId="2ABCF9DC" w:rsidR="00132670" w:rsidRPr="008E4DBF" w:rsidRDefault="00132670" w:rsidP="00132670">
            <w:pPr>
              <w:pStyle w:val="NoSpacing"/>
              <w:rPr>
                <w:color w:val="000000" w:themeColor="text1"/>
              </w:rPr>
            </w:pPr>
            <w:r w:rsidRPr="008E4DBF">
              <w:rPr>
                <w:color w:val="000000" w:themeColor="text1"/>
              </w:rPr>
              <w:t>4.2</w:t>
            </w:r>
            <w:r>
              <w:rPr>
                <w:color w:val="000000" w:themeColor="text1"/>
              </w:rPr>
              <w:t>b</w:t>
            </w:r>
          </w:p>
        </w:tc>
        <w:tc>
          <w:tcPr>
            <w:tcW w:w="7294" w:type="dxa"/>
            <w:tcBorders>
              <w:top w:val="single" w:sz="4" w:space="0" w:color="auto"/>
              <w:bottom w:val="single" w:sz="4" w:space="0" w:color="auto"/>
            </w:tcBorders>
          </w:tcPr>
          <w:p w14:paraId="0FE0612D" w14:textId="7EAD6ADF" w:rsidR="00132670" w:rsidRPr="00F1430E" w:rsidRDefault="00132670" w:rsidP="00132670">
            <w:r>
              <w:t>Completed the Risk control section of the Risk Register. Referred to the Risk management procedure (</w:t>
            </w:r>
            <w:r w:rsidRPr="00B22759">
              <w:rPr>
                <w:i/>
              </w:rPr>
              <w:t>Risk treatment</w:t>
            </w:r>
            <w:r>
              <w:t xml:space="preserve"> step) in the CCRG WHS Policy. Used </w:t>
            </w:r>
            <w:r w:rsidRPr="00DB2AE9">
              <w:rPr>
                <w:i/>
              </w:rPr>
              <w:t xml:space="preserve">Step 2 </w:t>
            </w:r>
            <w:r>
              <w:rPr>
                <w:i/>
              </w:rPr>
              <w:t>–</w:t>
            </w:r>
            <w:r w:rsidRPr="00DB2AE9">
              <w:rPr>
                <w:i/>
              </w:rPr>
              <w:t xml:space="preserve"> Risk</w:t>
            </w:r>
            <w:r>
              <w:rPr>
                <w:i/>
              </w:rPr>
              <w:t xml:space="preserve"> control</w:t>
            </w:r>
            <w:r>
              <w:t xml:space="preserve"> in this procedure to complete </w:t>
            </w:r>
            <w:r w:rsidRPr="00DB2AE9">
              <w:rPr>
                <w:i/>
              </w:rPr>
              <w:t>risk/hazard control</w:t>
            </w:r>
            <w:r>
              <w:t xml:space="preserve"> in the </w:t>
            </w:r>
            <w:r w:rsidRPr="000321A5">
              <w:t xml:space="preserve">hazard </w:t>
            </w:r>
            <w:r>
              <w:t xml:space="preserve">register that you have just completed in Question 4.1. </w:t>
            </w:r>
          </w:p>
        </w:tc>
        <w:sdt>
          <w:sdtPr>
            <w:rPr>
              <w:sz w:val="36"/>
              <w:szCs w:val="32"/>
            </w:rPr>
            <w:id w:val="1808509034"/>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2DFCA802" w14:textId="2D1E8364"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1652330943"/>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50C61218" w14:textId="50BEF23B" w:rsidR="00132670" w:rsidRPr="006571D7" w:rsidRDefault="00132670" w:rsidP="00132670">
                <w:pPr>
                  <w:pStyle w:val="NoSpacing"/>
                  <w:jc w:val="center"/>
                </w:pPr>
                <w:r w:rsidRPr="00132670">
                  <w:rPr>
                    <w:sz w:val="36"/>
                    <w:szCs w:val="32"/>
                  </w:rPr>
                  <w:sym w:font="Wingdings" w:char="F0A8"/>
                </w:r>
              </w:p>
            </w:tc>
          </w:sdtContent>
        </w:sdt>
      </w:tr>
      <w:tr w:rsidR="00132670" w:rsidRPr="006571D7" w14:paraId="61FA5AE0"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7EBF139E" w14:textId="424777DC" w:rsidR="00132670" w:rsidRPr="008E4DBF" w:rsidRDefault="00132670" w:rsidP="00132670">
            <w:pPr>
              <w:pStyle w:val="NoSpacing"/>
              <w:rPr>
                <w:color w:val="000000" w:themeColor="text1"/>
              </w:rPr>
            </w:pPr>
            <w:r w:rsidRPr="008E4DBF">
              <w:rPr>
                <w:color w:val="000000" w:themeColor="text1"/>
              </w:rPr>
              <w:lastRenderedPageBreak/>
              <w:t>4.3</w:t>
            </w:r>
            <w:r>
              <w:rPr>
                <w:color w:val="000000" w:themeColor="text1"/>
              </w:rPr>
              <w:t>a</w:t>
            </w:r>
          </w:p>
        </w:tc>
        <w:tc>
          <w:tcPr>
            <w:tcW w:w="7294" w:type="dxa"/>
            <w:tcBorders>
              <w:top w:val="single" w:sz="4" w:space="0" w:color="auto"/>
              <w:bottom w:val="single" w:sz="4" w:space="0" w:color="auto"/>
            </w:tcBorders>
          </w:tcPr>
          <w:p w14:paraId="2D21027D" w14:textId="4B09FE40" w:rsidR="00132670" w:rsidRDefault="00132670" w:rsidP="00132670">
            <w:pPr>
              <w:pStyle w:val="NoSpacing"/>
            </w:pPr>
            <w:r>
              <w:t>Completed the table to i</w:t>
            </w:r>
            <w:r w:rsidRPr="001A517C">
              <w:t>dentify</w:t>
            </w:r>
            <w:r>
              <w:t xml:space="preserve"> the</w:t>
            </w:r>
            <w:r w:rsidRPr="001A517C">
              <w:t xml:space="preserve"> inadequacies in </w:t>
            </w:r>
            <w:r>
              <w:t xml:space="preserve">the </w:t>
            </w:r>
            <w:r w:rsidRPr="001A517C">
              <w:t xml:space="preserve">existing </w:t>
            </w:r>
            <w:r>
              <w:t>control strategies below, by:</w:t>
            </w:r>
          </w:p>
          <w:p w14:paraId="666945BB" w14:textId="77777777" w:rsidR="00132670" w:rsidRDefault="00132670" w:rsidP="00132670">
            <w:pPr>
              <w:pStyle w:val="ListParagraph"/>
              <w:numPr>
                <w:ilvl w:val="0"/>
                <w:numId w:val="36"/>
              </w:numPr>
              <w:spacing w:before="120" w:after="120"/>
              <w:rPr>
                <w:rFonts w:asciiTheme="minorHAnsi" w:hAnsiTheme="minorHAnsi"/>
              </w:rPr>
            </w:pPr>
            <w:r>
              <w:rPr>
                <w:rFonts w:asciiTheme="minorHAnsi" w:hAnsiTheme="minorHAnsi"/>
              </w:rPr>
              <w:t>Recommending a reviewed control strategy (in the status/recommendations column)</w:t>
            </w:r>
          </w:p>
          <w:p w14:paraId="03609401" w14:textId="7A771701" w:rsidR="00132670" w:rsidRPr="00432562" w:rsidRDefault="00132670" w:rsidP="00132670">
            <w:pPr>
              <w:pStyle w:val="ListParagraph"/>
              <w:numPr>
                <w:ilvl w:val="0"/>
                <w:numId w:val="36"/>
              </w:numPr>
              <w:spacing w:before="120" w:after="120"/>
              <w:rPr>
                <w:rFonts w:asciiTheme="minorHAnsi" w:hAnsiTheme="minorHAnsi"/>
              </w:rPr>
            </w:pPr>
            <w:r>
              <w:rPr>
                <w:rFonts w:asciiTheme="minorHAnsi" w:hAnsiTheme="minorHAnsi"/>
              </w:rPr>
              <w:t>Identifying which</w:t>
            </w:r>
            <w:r w:rsidRPr="00E54492">
              <w:rPr>
                <w:rFonts w:asciiTheme="minorHAnsi" w:hAnsiTheme="minorHAnsi"/>
              </w:rPr>
              <w:t xml:space="preserve"> hierarchy of control </w:t>
            </w:r>
            <w:r>
              <w:rPr>
                <w:rFonts w:asciiTheme="minorHAnsi" w:hAnsiTheme="minorHAnsi"/>
              </w:rPr>
              <w:t xml:space="preserve">measure is most suitable (in the Hierarchy of control measure column) </w:t>
            </w:r>
            <w:r w:rsidRPr="00DA5F12">
              <w:rPr>
                <w:rFonts w:asciiTheme="minorHAnsi" w:hAnsiTheme="minorHAnsi"/>
              </w:rPr>
              <w:t>Note: it must be according to WHS legislative requirements, as outlined in the CCRG WHS Policy.</w:t>
            </w:r>
          </w:p>
        </w:tc>
        <w:sdt>
          <w:sdtPr>
            <w:rPr>
              <w:sz w:val="36"/>
              <w:szCs w:val="32"/>
            </w:rPr>
            <w:id w:val="-1945602576"/>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2B1AAABA" w14:textId="71000A7D"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749086402"/>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39147C89" w14:textId="1FA1DAD8" w:rsidR="00132670" w:rsidRPr="006571D7" w:rsidRDefault="00132670" w:rsidP="00132670">
                <w:pPr>
                  <w:pStyle w:val="NoSpacing"/>
                  <w:jc w:val="center"/>
                </w:pPr>
                <w:r w:rsidRPr="00132670">
                  <w:rPr>
                    <w:sz w:val="36"/>
                    <w:szCs w:val="32"/>
                  </w:rPr>
                  <w:sym w:font="Wingdings" w:char="F0A8"/>
                </w:r>
              </w:p>
            </w:tc>
          </w:sdtContent>
        </w:sdt>
      </w:tr>
      <w:tr w:rsidR="00132670" w:rsidRPr="006571D7" w14:paraId="60134403"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182BE4D2" w14:textId="4ACE13F4" w:rsidR="00132670" w:rsidRPr="008E4DBF" w:rsidRDefault="00132670" w:rsidP="00132670">
            <w:pPr>
              <w:pStyle w:val="NoSpacing"/>
              <w:rPr>
                <w:color w:val="000000" w:themeColor="text1"/>
              </w:rPr>
            </w:pPr>
            <w:r w:rsidRPr="008E4DBF">
              <w:rPr>
                <w:color w:val="000000" w:themeColor="text1"/>
              </w:rPr>
              <w:t>4.3</w:t>
            </w:r>
            <w:r>
              <w:rPr>
                <w:color w:val="000000" w:themeColor="text1"/>
              </w:rPr>
              <w:t>b</w:t>
            </w:r>
          </w:p>
        </w:tc>
        <w:tc>
          <w:tcPr>
            <w:tcW w:w="7294" w:type="dxa"/>
            <w:tcBorders>
              <w:top w:val="single" w:sz="4" w:space="0" w:color="auto"/>
              <w:bottom w:val="single" w:sz="4" w:space="0" w:color="auto"/>
            </w:tcBorders>
          </w:tcPr>
          <w:p w14:paraId="067BE629" w14:textId="64CAE8C3" w:rsidR="00132670" w:rsidRDefault="00132670" w:rsidP="00132670">
            <w:pPr>
              <w:pStyle w:val="NoSpacing"/>
            </w:pPr>
            <w:r>
              <w:t>R</w:t>
            </w:r>
            <w:r w:rsidRPr="001A517C">
              <w:t>eport</w:t>
            </w:r>
            <w:r>
              <w:t>ed</w:t>
            </w:r>
            <w:r w:rsidRPr="001A517C">
              <w:t xml:space="preserve"> </w:t>
            </w:r>
            <w:r>
              <w:t xml:space="preserve">the </w:t>
            </w:r>
            <w:r w:rsidRPr="001A517C">
              <w:t>inadequ</w:t>
            </w:r>
            <w:r>
              <w:t xml:space="preserve">acies in existing risk controls identified in 4.3a to the General Manager, using the provided report template. In the report: </w:t>
            </w:r>
          </w:p>
          <w:p w14:paraId="5A396D6A" w14:textId="5BAFA3B7" w:rsidR="00132670" w:rsidRDefault="00132670" w:rsidP="00132670">
            <w:pPr>
              <w:pStyle w:val="ListParagraph"/>
              <w:numPr>
                <w:ilvl w:val="1"/>
                <w:numId w:val="36"/>
              </w:numPr>
              <w:spacing w:before="120" w:after="120"/>
              <w:rPr>
                <w:rFonts w:asciiTheme="minorHAnsi" w:hAnsiTheme="minorHAnsi"/>
              </w:rPr>
            </w:pPr>
            <w:r>
              <w:rPr>
                <w:rFonts w:asciiTheme="minorHAnsi" w:hAnsiTheme="minorHAnsi"/>
              </w:rPr>
              <w:t xml:space="preserve">Summarised why </w:t>
            </w:r>
            <w:r w:rsidRPr="001A517C">
              <w:rPr>
                <w:rFonts w:asciiTheme="minorHAnsi" w:hAnsiTheme="minorHAnsi"/>
              </w:rPr>
              <w:t>existing risk controls</w:t>
            </w:r>
            <w:r>
              <w:rPr>
                <w:rFonts w:asciiTheme="minorHAnsi" w:hAnsiTheme="minorHAnsi"/>
              </w:rPr>
              <w:t xml:space="preserve"> were inadequate and why recommendations are suitable. Referred to the </w:t>
            </w:r>
            <w:r w:rsidRPr="00FF5312">
              <w:rPr>
                <w:rFonts w:asciiTheme="minorHAnsi" w:hAnsiTheme="minorHAnsi"/>
              </w:rPr>
              <w:t>hierarchy of control and WHS legislative requirements</w:t>
            </w:r>
            <w:r>
              <w:rPr>
                <w:rFonts w:asciiTheme="minorHAnsi" w:hAnsiTheme="minorHAnsi"/>
              </w:rPr>
              <w:t xml:space="preserve">. </w:t>
            </w:r>
          </w:p>
          <w:p w14:paraId="68275006" w14:textId="3CE01079" w:rsidR="00132670" w:rsidRDefault="00132670" w:rsidP="00132670">
            <w:pPr>
              <w:pStyle w:val="ListParagraph"/>
              <w:numPr>
                <w:ilvl w:val="1"/>
                <w:numId w:val="36"/>
              </w:numPr>
              <w:spacing w:before="120" w:after="120"/>
              <w:rPr>
                <w:rFonts w:asciiTheme="minorHAnsi" w:hAnsiTheme="minorHAnsi"/>
              </w:rPr>
            </w:pPr>
            <w:r>
              <w:rPr>
                <w:rFonts w:asciiTheme="minorHAnsi" w:hAnsiTheme="minorHAnsi"/>
              </w:rPr>
              <w:t>E</w:t>
            </w:r>
            <w:r w:rsidRPr="001A517C">
              <w:rPr>
                <w:rFonts w:asciiTheme="minorHAnsi" w:hAnsiTheme="minorHAnsi"/>
              </w:rPr>
              <w:t>nsure</w:t>
            </w:r>
            <w:r>
              <w:rPr>
                <w:rFonts w:asciiTheme="minorHAnsi" w:hAnsiTheme="minorHAnsi"/>
              </w:rPr>
              <w:t>d</w:t>
            </w:r>
            <w:r w:rsidRPr="001A517C">
              <w:rPr>
                <w:rFonts w:asciiTheme="minorHAnsi" w:hAnsiTheme="minorHAnsi"/>
              </w:rPr>
              <w:t xml:space="preserve"> a prompt organisational response</w:t>
            </w:r>
            <w:r>
              <w:rPr>
                <w:rFonts w:asciiTheme="minorHAnsi" w:hAnsiTheme="minorHAnsi"/>
              </w:rPr>
              <w:t xml:space="preserve">, due to this Risk Assessment being delayed. Indicated that a final risk assessment will be conducted in 2 weeks to monitor progress. </w:t>
            </w:r>
          </w:p>
          <w:p w14:paraId="66F60053" w14:textId="7BE34E75" w:rsidR="00132670" w:rsidRPr="00432562" w:rsidRDefault="00132670" w:rsidP="00132670">
            <w:pPr>
              <w:pStyle w:val="ListParagraph"/>
              <w:numPr>
                <w:ilvl w:val="1"/>
                <w:numId w:val="36"/>
              </w:numPr>
              <w:spacing w:before="120" w:after="120"/>
              <w:rPr>
                <w:rFonts w:asciiTheme="minorHAnsi" w:hAnsiTheme="minorHAnsi"/>
              </w:rPr>
            </w:pPr>
            <w:r>
              <w:rPr>
                <w:rFonts w:asciiTheme="minorHAnsi" w:hAnsiTheme="minorHAnsi"/>
              </w:rPr>
              <w:t>Provided</w:t>
            </w:r>
            <w:r w:rsidRPr="00FF5312">
              <w:rPr>
                <w:rFonts w:asciiTheme="minorHAnsi" w:hAnsiTheme="minorHAnsi"/>
              </w:rPr>
              <w:t xml:space="preserve"> WHS legislative and organisational information and advice using </w:t>
            </w:r>
            <w:r>
              <w:rPr>
                <w:rFonts w:asciiTheme="minorHAnsi" w:hAnsiTheme="minorHAnsi"/>
              </w:rPr>
              <w:t xml:space="preserve">a report </w:t>
            </w:r>
            <w:r w:rsidRPr="00FF5312">
              <w:rPr>
                <w:rFonts w:asciiTheme="minorHAnsi" w:hAnsiTheme="minorHAnsi"/>
              </w:rPr>
              <w:t xml:space="preserve">structure and language suitable for </w:t>
            </w:r>
            <w:r>
              <w:rPr>
                <w:rFonts w:asciiTheme="minorHAnsi" w:hAnsiTheme="minorHAnsi"/>
              </w:rPr>
              <w:t xml:space="preserve">the General Manager. </w:t>
            </w:r>
            <w:r w:rsidRPr="00FF5312">
              <w:rPr>
                <w:rFonts w:asciiTheme="minorHAnsi" w:hAnsiTheme="minorHAnsi"/>
              </w:rPr>
              <w:t xml:space="preserve"> </w:t>
            </w:r>
          </w:p>
        </w:tc>
        <w:sdt>
          <w:sdtPr>
            <w:rPr>
              <w:sz w:val="36"/>
              <w:szCs w:val="32"/>
            </w:rPr>
            <w:id w:val="-1091158295"/>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067762E9" w14:textId="658056F9"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1392539668"/>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2D1A2BE9" w14:textId="71F11E9B" w:rsidR="00132670" w:rsidRPr="006571D7" w:rsidRDefault="00132670" w:rsidP="00132670">
                <w:pPr>
                  <w:pStyle w:val="NoSpacing"/>
                  <w:jc w:val="center"/>
                </w:pPr>
                <w:r w:rsidRPr="00132670">
                  <w:rPr>
                    <w:sz w:val="36"/>
                    <w:szCs w:val="32"/>
                  </w:rPr>
                  <w:sym w:font="Wingdings" w:char="F0A8"/>
                </w:r>
              </w:p>
            </w:tc>
          </w:sdtContent>
        </w:sdt>
      </w:tr>
      <w:tr w:rsidR="00132670" w:rsidRPr="006571D7" w14:paraId="5888CAFE"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62DCA7D1" w14:textId="05339807" w:rsidR="00132670" w:rsidRPr="008E4DBF" w:rsidRDefault="00132670" w:rsidP="00132670">
            <w:pPr>
              <w:pStyle w:val="NoSpacing"/>
              <w:rPr>
                <w:color w:val="000000" w:themeColor="text1"/>
              </w:rPr>
            </w:pPr>
            <w:r w:rsidRPr="008E4DBF">
              <w:rPr>
                <w:color w:val="000000" w:themeColor="text1"/>
              </w:rPr>
              <w:t>4.4</w:t>
            </w:r>
          </w:p>
        </w:tc>
        <w:tc>
          <w:tcPr>
            <w:tcW w:w="7294" w:type="dxa"/>
            <w:tcBorders>
              <w:top w:val="single" w:sz="4" w:space="0" w:color="auto"/>
              <w:bottom w:val="single" w:sz="4" w:space="0" w:color="auto"/>
            </w:tcBorders>
          </w:tcPr>
          <w:p w14:paraId="461ED5DE" w14:textId="40E73566" w:rsidR="00132670" w:rsidRPr="00DB62A0" w:rsidRDefault="00132670" w:rsidP="00132670">
            <w:r>
              <w:t>Sent an email to the Food and Beverage Manager and the WHS team, to ensure a prompt response and that recommendations are carried out</w:t>
            </w:r>
          </w:p>
        </w:tc>
        <w:sdt>
          <w:sdtPr>
            <w:rPr>
              <w:sz w:val="36"/>
              <w:szCs w:val="32"/>
            </w:rPr>
            <w:id w:val="506564808"/>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27FF706E" w14:textId="4D9F3496"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1673217944"/>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0D88EA14" w14:textId="78645EF8" w:rsidR="00132670" w:rsidRPr="006571D7" w:rsidRDefault="00132670" w:rsidP="00132670">
                <w:pPr>
                  <w:pStyle w:val="NoSpacing"/>
                  <w:jc w:val="center"/>
                </w:pPr>
                <w:r w:rsidRPr="00132670">
                  <w:rPr>
                    <w:sz w:val="36"/>
                    <w:szCs w:val="32"/>
                  </w:rPr>
                  <w:sym w:font="Wingdings" w:char="F0A8"/>
                </w:r>
              </w:p>
            </w:tc>
          </w:sdtContent>
        </w:sdt>
      </w:tr>
      <w:tr w:rsidR="00132670" w:rsidRPr="006571D7" w14:paraId="4EDC7E84"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4E6E701E" w14:textId="618EB0D6" w:rsidR="00132670" w:rsidRPr="008E4DBF" w:rsidRDefault="00132670" w:rsidP="00132670">
            <w:pPr>
              <w:pStyle w:val="NoSpacing"/>
              <w:rPr>
                <w:color w:val="000000" w:themeColor="text1"/>
              </w:rPr>
            </w:pPr>
            <w:r>
              <w:rPr>
                <w:color w:val="000000" w:themeColor="text1"/>
              </w:rPr>
              <w:t>5.1a</w:t>
            </w:r>
          </w:p>
        </w:tc>
        <w:tc>
          <w:tcPr>
            <w:tcW w:w="7294" w:type="dxa"/>
            <w:tcBorders>
              <w:top w:val="single" w:sz="4" w:space="0" w:color="auto"/>
              <w:bottom w:val="single" w:sz="4" w:space="0" w:color="auto"/>
            </w:tcBorders>
          </w:tcPr>
          <w:p w14:paraId="7DCFFCAC" w14:textId="16D7CD2B" w:rsidR="00132670" w:rsidRPr="0063286C" w:rsidRDefault="00132670" w:rsidP="00132670">
            <w:r>
              <w:t>A</w:t>
            </w:r>
            <w:r w:rsidRPr="001A517C">
              <w:t>ccurately complete</w:t>
            </w:r>
            <w:r>
              <w:t xml:space="preserve">d the Incident register, </w:t>
            </w:r>
            <w:r w:rsidRPr="001A517C">
              <w:t xml:space="preserve">according to </w:t>
            </w:r>
            <w:r>
              <w:t xml:space="preserve">CCRG </w:t>
            </w:r>
            <w:r w:rsidRPr="001A517C">
              <w:t>WHS policies, procedures and legislative requirements</w:t>
            </w:r>
            <w:r>
              <w:t xml:space="preserve"> (according to CCRG WHS Policy) </w:t>
            </w:r>
          </w:p>
        </w:tc>
        <w:sdt>
          <w:sdtPr>
            <w:rPr>
              <w:sz w:val="36"/>
              <w:szCs w:val="32"/>
            </w:rPr>
            <w:id w:val="-31260254"/>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2F1D4128" w14:textId="003B365F"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1609160711"/>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105959F3" w14:textId="7D6FEEAF" w:rsidR="00132670" w:rsidRPr="006571D7" w:rsidRDefault="00132670" w:rsidP="00132670">
                <w:pPr>
                  <w:pStyle w:val="NoSpacing"/>
                  <w:jc w:val="center"/>
                </w:pPr>
                <w:r w:rsidRPr="00132670">
                  <w:rPr>
                    <w:sz w:val="36"/>
                    <w:szCs w:val="32"/>
                  </w:rPr>
                  <w:sym w:font="Wingdings" w:char="F0A8"/>
                </w:r>
              </w:p>
            </w:tc>
          </w:sdtContent>
        </w:sdt>
      </w:tr>
      <w:tr w:rsidR="00132670" w:rsidRPr="006571D7" w14:paraId="6E4DD736"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4435369C" w14:textId="3A22DEE1" w:rsidR="00132670" w:rsidRDefault="00132670" w:rsidP="00132670">
            <w:pPr>
              <w:pStyle w:val="NoSpacing"/>
              <w:rPr>
                <w:color w:val="000000" w:themeColor="text1"/>
              </w:rPr>
            </w:pPr>
            <w:r>
              <w:rPr>
                <w:color w:val="000000" w:themeColor="text1"/>
              </w:rPr>
              <w:t>5.1b</w:t>
            </w:r>
          </w:p>
        </w:tc>
        <w:tc>
          <w:tcPr>
            <w:tcW w:w="7294" w:type="dxa"/>
            <w:tcBorders>
              <w:top w:val="single" w:sz="4" w:space="0" w:color="auto"/>
              <w:bottom w:val="single" w:sz="4" w:space="0" w:color="auto"/>
            </w:tcBorders>
          </w:tcPr>
          <w:p w14:paraId="487CD5E3" w14:textId="7CE4ECEB" w:rsidR="00132670" w:rsidRPr="0063286C" w:rsidRDefault="00132670" w:rsidP="00132670">
            <w:r>
              <w:t xml:space="preserve">Used the Hotel Incident Report forms in the document provided, to maintain the incident register </w:t>
            </w:r>
          </w:p>
        </w:tc>
        <w:sdt>
          <w:sdtPr>
            <w:rPr>
              <w:sz w:val="36"/>
              <w:szCs w:val="32"/>
            </w:rPr>
            <w:id w:val="1182166612"/>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78264FC9" w14:textId="6C05F1FB"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89159504"/>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70CFC88E" w14:textId="16C3FC32" w:rsidR="00132670" w:rsidRPr="006571D7" w:rsidRDefault="00132670" w:rsidP="00132670">
                <w:pPr>
                  <w:pStyle w:val="NoSpacing"/>
                  <w:jc w:val="center"/>
                </w:pPr>
                <w:r w:rsidRPr="00132670">
                  <w:rPr>
                    <w:sz w:val="36"/>
                    <w:szCs w:val="32"/>
                  </w:rPr>
                  <w:sym w:font="Wingdings" w:char="F0A8"/>
                </w:r>
              </w:p>
            </w:tc>
          </w:sdtContent>
        </w:sdt>
      </w:tr>
      <w:tr w:rsidR="00132670" w:rsidRPr="006571D7" w14:paraId="7997AE51"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381C0FAA" w14:textId="299B9E9F" w:rsidR="00132670" w:rsidRPr="008E4DBF" w:rsidRDefault="00132670" w:rsidP="00132670">
            <w:pPr>
              <w:pStyle w:val="NoSpacing"/>
              <w:rPr>
                <w:color w:val="000000" w:themeColor="text1"/>
              </w:rPr>
            </w:pPr>
            <w:r>
              <w:rPr>
                <w:color w:val="000000" w:themeColor="text1"/>
              </w:rPr>
              <w:t>5.2a</w:t>
            </w:r>
          </w:p>
        </w:tc>
        <w:tc>
          <w:tcPr>
            <w:tcW w:w="7294" w:type="dxa"/>
            <w:tcBorders>
              <w:top w:val="single" w:sz="4" w:space="0" w:color="auto"/>
              <w:bottom w:val="single" w:sz="4" w:space="0" w:color="auto"/>
            </w:tcBorders>
          </w:tcPr>
          <w:p w14:paraId="5874697F" w14:textId="2E5E5665" w:rsidR="00132670" w:rsidRDefault="00132670" w:rsidP="00132670">
            <w:pPr>
              <w:pStyle w:val="NoSpacing"/>
            </w:pPr>
            <w:r>
              <w:t>Collected data from assignment (and Q4.1 and Q4.2) for Events team data, to identify</w:t>
            </w:r>
            <w:r w:rsidRPr="001A517C">
              <w:t xml:space="preserve"> hazards and monitor risk control procedures in </w:t>
            </w:r>
            <w:r>
              <w:t>the Events team</w:t>
            </w:r>
            <w:r w:rsidRPr="001A517C">
              <w:t xml:space="preserve"> area.</w:t>
            </w:r>
          </w:p>
          <w:p w14:paraId="2791CA32" w14:textId="3E8998EB" w:rsidR="00132670" w:rsidRPr="008E4DBF" w:rsidRDefault="00132670" w:rsidP="00132670">
            <w:pPr>
              <w:pStyle w:val="NoSpacing"/>
              <w:rPr>
                <w:color w:val="000000" w:themeColor="text1"/>
              </w:rPr>
            </w:pPr>
          </w:p>
        </w:tc>
        <w:sdt>
          <w:sdtPr>
            <w:rPr>
              <w:sz w:val="36"/>
              <w:szCs w:val="32"/>
            </w:rPr>
            <w:id w:val="95228436"/>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1F06A70C" w14:textId="6CBC5989"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283692714"/>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5D434AC1" w14:textId="5D8F51C1" w:rsidR="00132670" w:rsidRPr="006571D7" w:rsidRDefault="00132670" w:rsidP="00132670">
                <w:pPr>
                  <w:pStyle w:val="NoSpacing"/>
                  <w:jc w:val="center"/>
                </w:pPr>
                <w:r w:rsidRPr="00132670">
                  <w:rPr>
                    <w:sz w:val="36"/>
                    <w:szCs w:val="32"/>
                  </w:rPr>
                  <w:sym w:font="Wingdings" w:char="F0A8"/>
                </w:r>
              </w:p>
            </w:tc>
          </w:sdtContent>
        </w:sdt>
      </w:tr>
      <w:tr w:rsidR="00132670" w:rsidRPr="006571D7" w14:paraId="28E31F28" w14:textId="77777777" w:rsidTr="00132670">
        <w:tblPrEx>
          <w:tblBorders>
            <w:top w:val="double" w:sz="4" w:space="0" w:color="auto"/>
            <w:left w:val="double" w:sz="4" w:space="0" w:color="auto"/>
            <w:bottom w:val="double" w:sz="4" w:space="0" w:color="auto"/>
            <w:right w:val="double" w:sz="4" w:space="0" w:color="auto"/>
          </w:tblBorders>
        </w:tblPrEx>
        <w:trPr>
          <w:cantSplit/>
          <w:trHeight w:val="433"/>
        </w:trPr>
        <w:tc>
          <w:tcPr>
            <w:tcW w:w="841" w:type="dxa"/>
            <w:tcBorders>
              <w:top w:val="single" w:sz="4" w:space="0" w:color="auto"/>
              <w:left w:val="single" w:sz="4" w:space="0" w:color="auto"/>
              <w:bottom w:val="single" w:sz="4" w:space="0" w:color="auto"/>
            </w:tcBorders>
            <w:vAlign w:val="center"/>
          </w:tcPr>
          <w:p w14:paraId="3C640683" w14:textId="52210058" w:rsidR="00132670" w:rsidRDefault="00132670" w:rsidP="00132670">
            <w:pPr>
              <w:pStyle w:val="NoSpacing"/>
              <w:rPr>
                <w:color w:val="000000" w:themeColor="text1"/>
              </w:rPr>
            </w:pPr>
            <w:r>
              <w:rPr>
                <w:color w:val="000000" w:themeColor="text1"/>
              </w:rPr>
              <w:t>5.2b</w:t>
            </w:r>
          </w:p>
        </w:tc>
        <w:tc>
          <w:tcPr>
            <w:tcW w:w="7294" w:type="dxa"/>
            <w:tcBorders>
              <w:top w:val="single" w:sz="4" w:space="0" w:color="auto"/>
              <w:bottom w:val="single" w:sz="4" w:space="0" w:color="auto"/>
            </w:tcBorders>
          </w:tcPr>
          <w:p w14:paraId="7070677D" w14:textId="4243F8C8" w:rsidR="00132670" w:rsidRDefault="00132670" w:rsidP="00132670">
            <w:pPr>
              <w:pStyle w:val="NoSpacing"/>
            </w:pPr>
            <w:r>
              <w:t xml:space="preserve">Referred to the serious claims data in the publication - </w:t>
            </w:r>
            <w:hyperlink r:id="rId9" w:history="1">
              <w:r w:rsidRPr="00C17810">
                <w:rPr>
                  <w:rStyle w:val="Hyperlink"/>
                </w:rPr>
                <w:t>WHS in accommodation food services industry</w:t>
              </w:r>
            </w:hyperlink>
            <w:r>
              <w:t>)</w:t>
            </w:r>
          </w:p>
          <w:p w14:paraId="223222C7" w14:textId="5AFBAC5B" w:rsidR="00132670" w:rsidRDefault="00132670" w:rsidP="00132670">
            <w:pPr>
              <w:pStyle w:val="NoSpacing"/>
            </w:pPr>
            <w:r>
              <w:t>Extracted the information applicable to accommodation services and relate this to the risks and hazards identified in 5.2a. I</w:t>
            </w:r>
            <w:r w:rsidRPr="00EE78E9">
              <w:t xml:space="preserve">nterpret this information and </w:t>
            </w:r>
            <w:r>
              <w:t>completed the table to:</w:t>
            </w:r>
          </w:p>
          <w:p w14:paraId="0410039E" w14:textId="1DED4DE5" w:rsidR="00132670" w:rsidRDefault="00132670" w:rsidP="00132670">
            <w:pPr>
              <w:pStyle w:val="NoSpacing"/>
              <w:numPr>
                <w:ilvl w:val="0"/>
                <w:numId w:val="39"/>
              </w:numPr>
            </w:pPr>
            <w:r>
              <w:t xml:space="preserve">Calculate the incidence rate for the </w:t>
            </w:r>
            <w:r w:rsidRPr="0063286C">
              <w:t>Accommodation subdivision</w:t>
            </w:r>
          </w:p>
          <w:p w14:paraId="645A9951" w14:textId="03C06D16" w:rsidR="00132670" w:rsidRPr="0003638A" w:rsidRDefault="00132670" w:rsidP="00132670">
            <w:pPr>
              <w:pStyle w:val="NoSpacing"/>
              <w:numPr>
                <w:ilvl w:val="0"/>
                <w:numId w:val="39"/>
              </w:numPr>
            </w:pPr>
            <w:r>
              <w:t xml:space="preserve">Analyse Table 1 above to identify the figures applicable to the accommodation subdivision, and explain what this means for </w:t>
            </w:r>
            <w:r w:rsidRPr="00EE78E9">
              <w:t>risk management at CCRG Hotel.</w:t>
            </w:r>
          </w:p>
        </w:tc>
        <w:sdt>
          <w:sdtPr>
            <w:rPr>
              <w:sz w:val="36"/>
              <w:szCs w:val="32"/>
            </w:rPr>
            <w:id w:val="-2062547845"/>
            <w14:checkbox>
              <w14:checked w14:val="0"/>
              <w14:checkedState w14:val="00FE" w14:font="Wingdings"/>
              <w14:uncheckedState w14:val="00A8" w14:font="Wingdings"/>
            </w14:checkbox>
          </w:sdtPr>
          <w:sdtEndPr/>
          <w:sdtContent>
            <w:tc>
              <w:tcPr>
                <w:tcW w:w="880" w:type="dxa"/>
                <w:tcBorders>
                  <w:top w:val="single" w:sz="4" w:space="0" w:color="auto"/>
                  <w:bottom w:val="single" w:sz="4" w:space="0" w:color="auto"/>
                </w:tcBorders>
                <w:shd w:val="clear" w:color="auto" w:fill="auto"/>
                <w:vAlign w:val="center"/>
              </w:tcPr>
              <w:p w14:paraId="02B8AE71" w14:textId="1ACBA004" w:rsidR="00132670" w:rsidRPr="006571D7" w:rsidRDefault="00132670" w:rsidP="00132670">
                <w:pPr>
                  <w:pStyle w:val="NoSpacing"/>
                  <w:jc w:val="center"/>
                </w:pPr>
                <w:r w:rsidRPr="00132670">
                  <w:rPr>
                    <w:sz w:val="36"/>
                    <w:szCs w:val="32"/>
                  </w:rPr>
                  <w:sym w:font="Wingdings" w:char="F0A8"/>
                </w:r>
              </w:p>
            </w:tc>
          </w:sdtContent>
        </w:sdt>
        <w:sdt>
          <w:sdtPr>
            <w:rPr>
              <w:sz w:val="36"/>
              <w:szCs w:val="32"/>
            </w:rPr>
            <w:id w:val="-911693915"/>
            <w14:checkbox>
              <w14:checked w14:val="0"/>
              <w14:checkedState w14:val="00FE" w14:font="Wingdings"/>
              <w14:uncheckedState w14:val="00A8" w14:font="Wingdings"/>
            </w14:checkbox>
          </w:sdtPr>
          <w:sdtEndPr/>
          <w:sdtContent>
            <w:tc>
              <w:tcPr>
                <w:tcW w:w="882" w:type="dxa"/>
                <w:tcBorders>
                  <w:top w:val="single" w:sz="4" w:space="0" w:color="auto"/>
                  <w:bottom w:val="single" w:sz="4" w:space="0" w:color="auto"/>
                  <w:right w:val="single" w:sz="4" w:space="0" w:color="auto"/>
                </w:tcBorders>
                <w:shd w:val="clear" w:color="auto" w:fill="auto"/>
                <w:vAlign w:val="center"/>
              </w:tcPr>
              <w:p w14:paraId="0208DBC1" w14:textId="625172C5" w:rsidR="00132670" w:rsidRPr="006571D7" w:rsidRDefault="00132670" w:rsidP="00132670">
                <w:pPr>
                  <w:pStyle w:val="NoSpacing"/>
                  <w:jc w:val="center"/>
                </w:pPr>
                <w:r w:rsidRPr="00132670">
                  <w:rPr>
                    <w:sz w:val="36"/>
                    <w:szCs w:val="32"/>
                  </w:rPr>
                  <w:sym w:font="Wingdings" w:char="F0A8"/>
                </w:r>
              </w:p>
            </w:tc>
          </w:sdtContent>
        </w:sdt>
      </w:tr>
    </w:tbl>
    <w:p w14:paraId="4F54061E" w14:textId="75676EBB" w:rsidR="00BA7B89" w:rsidRPr="008A6101" w:rsidRDefault="00BA7B89" w:rsidP="0072579E">
      <w:pPr>
        <w:pStyle w:val="NoSpacing"/>
      </w:pPr>
    </w:p>
    <w:p w14:paraId="385052F1" w14:textId="453050E3" w:rsidR="00F11648" w:rsidRPr="00EF0A2F" w:rsidRDefault="00F11648" w:rsidP="00EF0A2F">
      <w:pPr>
        <w:tabs>
          <w:tab w:val="left" w:pos="4306"/>
        </w:tabs>
        <w:rPr>
          <w:rFonts w:asciiTheme="minorHAnsi" w:hAnsiTheme="minorHAnsi" w:cs="Arial"/>
          <w:sz w:val="2"/>
          <w:szCs w:val="2"/>
        </w:rPr>
      </w:pPr>
      <w:bookmarkStart w:id="0" w:name="_GoBack"/>
      <w:bookmarkEnd w:id="0"/>
    </w:p>
    <w:sectPr w:rsidR="00F11648" w:rsidRPr="00EF0A2F" w:rsidSect="00EF0A2F">
      <w:headerReference w:type="default" r:id="rId10"/>
      <w:footerReference w:type="default" r:id="rId11"/>
      <w:pgSz w:w="11906" w:h="16838"/>
      <w:pgMar w:top="1276" w:right="991" w:bottom="0" w:left="1134"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80095F" w14:textId="77777777" w:rsidR="001F785D" w:rsidRDefault="001F785D" w:rsidP="001615F7">
      <w:pPr>
        <w:spacing w:after="0" w:line="240" w:lineRule="auto"/>
      </w:pPr>
      <w:r>
        <w:separator/>
      </w:r>
    </w:p>
  </w:endnote>
  <w:endnote w:type="continuationSeparator" w:id="0">
    <w:p w14:paraId="1FB4E521" w14:textId="77777777" w:rsidR="001F785D" w:rsidRDefault="001F785D"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73" w:type="pct"/>
      <w:tblBorders>
        <w:top w:val="single" w:sz="4" w:space="0" w:color="auto"/>
        <w:insideH w:val="single" w:sz="4" w:space="0" w:color="auto"/>
        <w:insideV w:val="single" w:sz="4" w:space="0" w:color="auto"/>
      </w:tblBorders>
      <w:tblLook w:val="04A0" w:firstRow="1" w:lastRow="0" w:firstColumn="1" w:lastColumn="0" w:noHBand="0" w:noVBand="1"/>
    </w:tblPr>
    <w:tblGrid>
      <w:gridCol w:w="1924"/>
      <w:gridCol w:w="8000"/>
    </w:tblGrid>
    <w:tr w:rsidR="00C76D41" w:rsidRPr="00724FFC" w14:paraId="2C19AAE1" w14:textId="77777777" w:rsidTr="003A2CED">
      <w:trPr>
        <w:trHeight w:val="64"/>
      </w:trPr>
      <w:tc>
        <w:tcPr>
          <w:tcW w:w="1924" w:type="dxa"/>
        </w:tcPr>
        <w:p w14:paraId="260AD172" w14:textId="632E6489" w:rsidR="00C76D41" w:rsidRPr="00A73483" w:rsidRDefault="006571D7" w:rsidP="006571D7">
          <w:pPr>
            <w:pStyle w:val="Footer"/>
            <w:rPr>
              <w:rFonts w:asciiTheme="minorHAnsi" w:hAnsiTheme="minorHAnsi"/>
              <w:sz w:val="16"/>
              <w:szCs w:val="16"/>
            </w:rPr>
          </w:pPr>
          <w:r>
            <w:rPr>
              <w:rFonts w:asciiTheme="minorHAnsi" w:hAnsiTheme="minorHAnsi"/>
              <w:sz w:val="16"/>
              <w:szCs w:val="16"/>
            </w:rPr>
            <w:t>January 2017</w:t>
          </w:r>
          <w:r w:rsidR="008E4DBF">
            <w:rPr>
              <w:rFonts w:asciiTheme="minorHAnsi" w:hAnsiTheme="minorHAnsi"/>
              <w:sz w:val="16"/>
              <w:szCs w:val="16"/>
            </w:rPr>
            <w:t xml:space="preserve"> v2.0 </w:t>
          </w:r>
          <w:r w:rsidR="00A73483" w:rsidRPr="00A73483">
            <w:rPr>
              <w:rFonts w:asciiTheme="minorHAnsi" w:hAnsiTheme="minorHAnsi"/>
              <w:sz w:val="16"/>
              <w:szCs w:val="16"/>
            </w:rPr>
            <w:t xml:space="preserve"> </w:t>
          </w:r>
        </w:p>
      </w:tc>
      <w:tc>
        <w:tcPr>
          <w:tcW w:w="7999" w:type="dxa"/>
        </w:tcPr>
        <w:p w14:paraId="0811C0AF" w14:textId="77777777" w:rsidR="00C76D41" w:rsidRPr="00724FFC" w:rsidRDefault="00C76D41" w:rsidP="00457354">
          <w:pPr>
            <w:pStyle w:val="Footer"/>
            <w:jc w:val="right"/>
            <w:rPr>
              <w:rFonts w:asciiTheme="minorHAnsi" w:hAnsiTheme="minorHAnsi"/>
              <w:sz w:val="16"/>
              <w:szCs w:val="16"/>
            </w:rPr>
          </w:pPr>
          <w:r w:rsidRPr="00724FFC">
            <w:rPr>
              <w:rFonts w:asciiTheme="minorHAnsi" w:hAnsiTheme="minorHAnsi"/>
              <w:sz w:val="16"/>
              <w:szCs w:val="16"/>
            </w:rPr>
            <w:t xml:space="preserve">Page </w:t>
          </w:r>
          <w:r w:rsidR="001A4F83" w:rsidRPr="00724FFC">
            <w:rPr>
              <w:rFonts w:asciiTheme="minorHAnsi" w:hAnsiTheme="minorHAnsi"/>
              <w:sz w:val="16"/>
              <w:szCs w:val="16"/>
            </w:rPr>
            <w:fldChar w:fldCharType="begin"/>
          </w:r>
          <w:r w:rsidRPr="00724FFC">
            <w:rPr>
              <w:rFonts w:asciiTheme="minorHAnsi" w:hAnsiTheme="minorHAnsi"/>
              <w:sz w:val="16"/>
              <w:szCs w:val="16"/>
            </w:rPr>
            <w:instrText xml:space="preserve"> PAGE   \* MERGEFORMAT </w:instrText>
          </w:r>
          <w:r w:rsidR="001A4F83" w:rsidRPr="00724FFC">
            <w:rPr>
              <w:rFonts w:asciiTheme="minorHAnsi" w:hAnsiTheme="minorHAnsi"/>
              <w:sz w:val="16"/>
              <w:szCs w:val="16"/>
            </w:rPr>
            <w:fldChar w:fldCharType="separate"/>
          </w:r>
          <w:r w:rsidR="0071218E">
            <w:rPr>
              <w:rFonts w:asciiTheme="minorHAnsi" w:hAnsiTheme="minorHAnsi"/>
              <w:noProof/>
              <w:sz w:val="16"/>
              <w:szCs w:val="16"/>
            </w:rPr>
            <w:t>3</w:t>
          </w:r>
          <w:r w:rsidR="001A4F83" w:rsidRPr="00724FFC">
            <w:rPr>
              <w:rFonts w:asciiTheme="minorHAnsi" w:hAnsiTheme="minorHAnsi"/>
              <w:sz w:val="16"/>
              <w:szCs w:val="16"/>
            </w:rPr>
            <w:fldChar w:fldCharType="end"/>
          </w:r>
        </w:p>
      </w:tc>
    </w:tr>
  </w:tbl>
  <w:p w14:paraId="6FBD4124" w14:textId="77777777" w:rsidR="00C76D41" w:rsidRPr="00EF0A2F" w:rsidRDefault="00C76D41">
    <w:pPr>
      <w:pStyle w:val="Foo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32763E" w14:textId="77777777" w:rsidR="001F785D" w:rsidRDefault="001F785D" w:rsidP="001615F7">
      <w:pPr>
        <w:spacing w:after="0" w:line="240" w:lineRule="auto"/>
      </w:pPr>
      <w:r>
        <w:separator/>
      </w:r>
    </w:p>
  </w:footnote>
  <w:footnote w:type="continuationSeparator" w:id="0">
    <w:p w14:paraId="21AA6AE8" w14:textId="77777777" w:rsidR="001F785D" w:rsidRDefault="001F785D" w:rsidP="001615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DC4DA2" w14:textId="6ECB6D01" w:rsidR="00C76D41" w:rsidRPr="00EF0A2F" w:rsidRDefault="008D1F56" w:rsidP="00EF0A2F">
    <w:pPr>
      <w:pStyle w:val="Header"/>
      <w:tabs>
        <w:tab w:val="clear" w:pos="4513"/>
        <w:tab w:val="left" w:pos="3261"/>
      </w:tabs>
      <w:jc w:val="right"/>
      <w:rPr>
        <w:rFonts w:ascii="Arial" w:eastAsia="Times New Roman" w:hAnsi="Arial" w:cs="Arial"/>
        <w:b/>
        <w:color w:val="000000" w:themeColor="text1"/>
        <w:sz w:val="18"/>
        <w:szCs w:val="16"/>
        <w:lang w:val="en-US"/>
      </w:rPr>
    </w:pPr>
    <w:r w:rsidRPr="00EF0A2F">
      <w:rPr>
        <w:rFonts w:ascii="Arial" w:hAnsi="Arial" w:cs="Arial"/>
        <w:b/>
        <w:noProof/>
        <w:color w:val="FF0000"/>
        <w:sz w:val="18"/>
        <w:szCs w:val="16"/>
        <w:lang w:eastAsia="en-AU"/>
      </w:rPr>
      <w:drawing>
        <wp:anchor distT="0" distB="0" distL="114300" distR="114300" simplePos="0" relativeHeight="251658240" behindDoc="1" locked="0" layoutInCell="1" allowOverlap="1" wp14:anchorId="60121335" wp14:editId="28786BB6">
          <wp:simplePos x="0" y="0"/>
          <wp:positionH relativeFrom="margin">
            <wp:posOffset>-4445</wp:posOffset>
          </wp:positionH>
          <wp:positionV relativeFrom="paragraph">
            <wp:posOffset>-55880</wp:posOffset>
          </wp:positionV>
          <wp:extent cx="1969770" cy="359410"/>
          <wp:effectExtent l="0" t="0" r="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9770" cy="359410"/>
                  </a:xfrm>
                  <a:prstGeom prst="rect">
                    <a:avLst/>
                  </a:prstGeom>
                </pic:spPr>
              </pic:pic>
            </a:graphicData>
          </a:graphic>
          <wp14:sizeRelH relativeFrom="margin">
            <wp14:pctWidth>0</wp14:pctWidth>
          </wp14:sizeRelH>
          <wp14:sizeRelV relativeFrom="margin">
            <wp14:pctHeight>0</wp14:pctHeight>
          </wp14:sizeRelV>
        </wp:anchor>
      </w:drawing>
    </w:r>
    <w:r w:rsidR="00EF0A2F" w:rsidRPr="00EF0A2F">
      <w:rPr>
        <w:rFonts w:ascii="Arial" w:hAnsi="Arial" w:cs="Arial"/>
        <w:b/>
        <w:sz w:val="18"/>
        <w:szCs w:val="16"/>
      </w:rPr>
      <w:tab/>
    </w:r>
    <w:r w:rsidR="0057739A" w:rsidRPr="00EF0A2F">
      <w:rPr>
        <w:rFonts w:ascii="Arial" w:hAnsi="Arial" w:cs="Arial"/>
        <w:b/>
        <w:sz w:val="18"/>
        <w:szCs w:val="16"/>
      </w:rPr>
      <w:t xml:space="preserve">Assignment </w:t>
    </w:r>
    <w:r w:rsidR="00B40DDA" w:rsidRPr="00EF0A2F">
      <w:rPr>
        <w:rFonts w:ascii="Arial" w:hAnsi="Arial" w:cs="Arial"/>
        <w:b/>
        <w:sz w:val="18"/>
        <w:szCs w:val="16"/>
      </w:rPr>
      <w:t>Checklist</w:t>
    </w:r>
    <w:r w:rsidR="00EF0A2F" w:rsidRPr="00EF0A2F">
      <w:rPr>
        <w:rFonts w:ascii="Arial" w:hAnsi="Arial" w:cs="Arial"/>
        <w:b/>
        <w:sz w:val="18"/>
        <w:szCs w:val="16"/>
      </w:rPr>
      <w:t xml:space="preserve"> - </w:t>
    </w:r>
    <w:sdt>
      <w:sdtPr>
        <w:rPr>
          <w:rFonts w:ascii="Arial" w:eastAsia="Times New Roman" w:hAnsi="Arial" w:cs="Arial"/>
          <w:b/>
          <w:color w:val="000000" w:themeColor="text1"/>
          <w:sz w:val="18"/>
          <w:szCs w:val="16"/>
          <w:lang w:val="en-US"/>
        </w:rPr>
        <w:alias w:val="Title"/>
        <w:tag w:val=""/>
        <w:id w:val="-1208254569"/>
        <w:placeholder>
          <w:docPart w:val="4A16997598BD44EB87FF6A0B545DDA30"/>
        </w:placeholder>
        <w:dataBinding w:prefixMappings="xmlns:ns0='http://purl.org/dc/elements/1.1/' xmlns:ns1='http://schemas.openxmlformats.org/package/2006/metadata/core-properties' " w:xpath="/ns1:coreProperties[1]/ns0:title[1]" w:storeItemID="{6C3C8BC8-F283-45AE-878A-BAB7291924A1}"/>
        <w:text/>
      </w:sdtPr>
      <w:sdtEndPr/>
      <w:sdtContent>
        <w:r w:rsidR="003E022B" w:rsidRPr="00EF0A2F">
          <w:rPr>
            <w:rFonts w:ascii="Arial" w:eastAsia="Times New Roman" w:hAnsi="Arial" w:cs="Arial"/>
            <w:b/>
            <w:color w:val="000000" w:themeColor="text1"/>
            <w:sz w:val="18"/>
            <w:szCs w:val="16"/>
            <w:lang w:val="en-US"/>
          </w:rPr>
          <w:t>BSBWHS401</w:t>
        </w:r>
      </w:sdtContent>
    </w:sdt>
    <w:r w:rsidR="003E022B" w:rsidRPr="00EF0A2F">
      <w:rPr>
        <w:rFonts w:ascii="Arial" w:eastAsia="Times New Roman" w:hAnsi="Arial" w:cs="Arial"/>
        <w:b/>
        <w:color w:val="000000" w:themeColor="text1"/>
        <w:sz w:val="18"/>
        <w:szCs w:val="16"/>
        <w:lang w:val="en-US"/>
      </w:rPr>
      <w:t xml:space="preserve"> </w:t>
    </w:r>
    <w:sdt>
      <w:sdtPr>
        <w:rPr>
          <w:rFonts w:ascii="Arial" w:eastAsia="Times New Roman" w:hAnsi="Arial" w:cs="Arial"/>
          <w:b/>
          <w:color w:val="000000" w:themeColor="text1"/>
          <w:sz w:val="18"/>
          <w:szCs w:val="16"/>
          <w:lang w:val="en-US"/>
        </w:rPr>
        <w:alias w:val="Subject"/>
        <w:tag w:val=""/>
        <w:id w:val="440647780"/>
        <w:placeholder>
          <w:docPart w:val="971B391DAFE549F48BBF8223ECFAE179"/>
        </w:placeholder>
        <w:dataBinding w:prefixMappings="xmlns:ns0='http://purl.org/dc/elements/1.1/' xmlns:ns1='http://schemas.openxmlformats.org/package/2006/metadata/core-properties' " w:xpath="/ns1:coreProperties[1]/ns0:subject[1]" w:storeItemID="{6C3C8BC8-F283-45AE-878A-BAB7291924A1}"/>
        <w:text/>
      </w:sdtPr>
      <w:sdtEndPr/>
      <w:sdtContent>
        <w:r w:rsidR="003E022B" w:rsidRPr="00EF0A2F">
          <w:rPr>
            <w:rFonts w:ascii="Arial" w:eastAsia="Times New Roman" w:hAnsi="Arial" w:cs="Arial"/>
            <w:b/>
            <w:color w:val="000000" w:themeColor="text1"/>
            <w:sz w:val="18"/>
            <w:szCs w:val="16"/>
            <w:lang w:val="en-US"/>
          </w:rPr>
          <w:t>Implement and monitor WHS policies, procedures and programs to meet legislative requirements</w:t>
        </w:r>
      </w:sdtContent>
    </w:sdt>
  </w:p>
  <w:p w14:paraId="146DCAD8" w14:textId="77777777" w:rsidR="00EF0A2F" w:rsidRPr="00EF0A2F" w:rsidRDefault="00EF0A2F" w:rsidP="00EF0A2F">
    <w:pPr>
      <w:pStyle w:val="Header"/>
      <w:pBdr>
        <w:bottom w:val="single" w:sz="4" w:space="1" w:color="auto"/>
      </w:pBdr>
      <w:jc w:val="right"/>
      <w:rPr>
        <w:rFonts w:ascii="Arial" w:hAnsi="Arial" w:cs="Arial"/>
        <w:b/>
        <w:sz w:val="18"/>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DF6D69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984AC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E1E486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64C4C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8346AA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BCE292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1928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B0679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634F79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020F32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775455"/>
    <w:multiLevelType w:val="hybridMultilevel"/>
    <w:tmpl w:val="21B20A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3CF4741"/>
    <w:multiLevelType w:val="hybridMultilevel"/>
    <w:tmpl w:val="80800EB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04695C91"/>
    <w:multiLevelType w:val="hybridMultilevel"/>
    <w:tmpl w:val="00D8DAD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07C66F15"/>
    <w:multiLevelType w:val="hybridMultilevel"/>
    <w:tmpl w:val="87E6EA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0BA61B9D"/>
    <w:multiLevelType w:val="hybridMultilevel"/>
    <w:tmpl w:val="20A6EC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0D356411"/>
    <w:multiLevelType w:val="hybridMultilevel"/>
    <w:tmpl w:val="4F7CD6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0E6E5102"/>
    <w:multiLevelType w:val="hybridMultilevel"/>
    <w:tmpl w:val="F7700B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0F2070AD"/>
    <w:multiLevelType w:val="hybridMultilevel"/>
    <w:tmpl w:val="DD8496C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0F654FF8"/>
    <w:multiLevelType w:val="hybridMultilevel"/>
    <w:tmpl w:val="41468EA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13DB7F25"/>
    <w:multiLevelType w:val="hybridMultilevel"/>
    <w:tmpl w:val="F2BA5E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154D580B"/>
    <w:multiLevelType w:val="hybridMultilevel"/>
    <w:tmpl w:val="25BC129E"/>
    <w:lvl w:ilvl="0" w:tplc="AA46D4C6">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17F12B4F"/>
    <w:multiLevelType w:val="hybridMultilevel"/>
    <w:tmpl w:val="7F1856D6"/>
    <w:lvl w:ilvl="0" w:tplc="AA46D4C6">
      <w:start w:val="1"/>
      <w:numFmt w:val="bullet"/>
      <w:lvlText w:val=""/>
      <w:lvlJc w:val="left"/>
      <w:pPr>
        <w:ind w:left="360" w:hanging="360"/>
      </w:pPr>
      <w:rPr>
        <w:rFonts w:ascii="Symbol" w:hAnsi="Symbol" w:hint="default"/>
        <w:color w:val="auto"/>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1C0F2A23"/>
    <w:multiLevelType w:val="hybridMultilevel"/>
    <w:tmpl w:val="6434BC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20273BD0"/>
    <w:multiLevelType w:val="hybridMultilevel"/>
    <w:tmpl w:val="CA86F3C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21E33FC1"/>
    <w:multiLevelType w:val="hybridMultilevel"/>
    <w:tmpl w:val="0D90C64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26096B61"/>
    <w:multiLevelType w:val="hybridMultilevel"/>
    <w:tmpl w:val="613EE4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16E152B"/>
    <w:multiLevelType w:val="hybridMultilevel"/>
    <w:tmpl w:val="8902B4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9FF197B"/>
    <w:multiLevelType w:val="hybridMultilevel"/>
    <w:tmpl w:val="5EEE5AB0"/>
    <w:lvl w:ilvl="0" w:tplc="91B4483C">
      <w:start w:val="1"/>
      <w:numFmt w:val="bullet"/>
      <w:lvlText w:val="-"/>
      <w:lvlJc w:val="left"/>
      <w:pPr>
        <w:ind w:left="360" w:hanging="360"/>
      </w:pPr>
      <w:rPr>
        <w:rFonts w:ascii="Calibri" w:eastAsiaTheme="minorHAnsi" w:hAnsi="Calibri" w:cstheme="minorBid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3EAE67B7"/>
    <w:multiLevelType w:val="hybridMultilevel"/>
    <w:tmpl w:val="3DE4E464"/>
    <w:lvl w:ilvl="0" w:tplc="AA46D4C6">
      <w:start w:val="1"/>
      <w:numFmt w:val="bullet"/>
      <w:lvlText w:val=""/>
      <w:lvlJc w:val="left"/>
      <w:pPr>
        <w:ind w:left="360" w:hanging="360"/>
      </w:pPr>
      <w:rPr>
        <w:rFonts w:ascii="Symbol" w:hAnsi="Symbol" w:hint="default"/>
        <w:color w:val="auto"/>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412D2025"/>
    <w:multiLevelType w:val="hybridMultilevel"/>
    <w:tmpl w:val="ACCA65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2F27B62"/>
    <w:multiLevelType w:val="hybridMultilevel"/>
    <w:tmpl w:val="449EC0D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49E2C99"/>
    <w:multiLevelType w:val="hybridMultilevel"/>
    <w:tmpl w:val="6440607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4767731A"/>
    <w:multiLevelType w:val="hybridMultilevel"/>
    <w:tmpl w:val="7B3655C4"/>
    <w:lvl w:ilvl="0" w:tplc="91B4483C">
      <w:start w:val="1"/>
      <w:numFmt w:val="bullet"/>
      <w:lvlText w:val="-"/>
      <w:lvlJc w:val="left"/>
      <w:pPr>
        <w:ind w:left="720" w:hanging="36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E776B93"/>
    <w:multiLevelType w:val="hybridMultilevel"/>
    <w:tmpl w:val="B9349644"/>
    <w:lvl w:ilvl="0" w:tplc="AA46D4C6">
      <w:start w:val="1"/>
      <w:numFmt w:val="bullet"/>
      <w:lvlText w:val=""/>
      <w:lvlJc w:val="left"/>
      <w:pPr>
        <w:ind w:left="360" w:hanging="360"/>
      </w:pPr>
      <w:rPr>
        <w:rFonts w:ascii="Symbol" w:hAnsi="Symbol" w:hint="default"/>
        <w:color w:val="auto"/>
      </w:rPr>
    </w:lvl>
    <w:lvl w:ilvl="1" w:tplc="37E80CA4">
      <w:start w:val="1"/>
      <w:numFmt w:val="bullet"/>
      <w:lvlText w:val="o"/>
      <w:lvlJc w:val="left"/>
      <w:pPr>
        <w:ind w:left="1080" w:hanging="360"/>
      </w:pPr>
      <w:rPr>
        <w:rFonts w:ascii="Courier New" w:hAnsi="Courier New" w:cs="Courier New" w:hint="default"/>
        <w:color w:val="auto"/>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793571"/>
    <w:multiLevelType w:val="hybridMultilevel"/>
    <w:tmpl w:val="D0CE08F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74C6256C"/>
    <w:multiLevelType w:val="hybridMultilevel"/>
    <w:tmpl w:val="A70026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5F043EF"/>
    <w:multiLevelType w:val="hybridMultilevel"/>
    <w:tmpl w:val="E2C65C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84D0076"/>
    <w:multiLevelType w:val="hybridMultilevel"/>
    <w:tmpl w:val="9528BF1C"/>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AA03004"/>
    <w:multiLevelType w:val="hybridMultilevel"/>
    <w:tmpl w:val="691E00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0"/>
  </w:num>
  <w:num w:numId="2">
    <w:abstractNumId w:val="20"/>
  </w:num>
  <w:num w:numId="3">
    <w:abstractNumId w:val="21"/>
  </w:num>
  <w:num w:numId="4">
    <w:abstractNumId w:val="28"/>
  </w:num>
  <w:num w:numId="5">
    <w:abstractNumId w:val="33"/>
  </w:num>
  <w:num w:numId="6">
    <w:abstractNumId w:val="37"/>
  </w:num>
  <w:num w:numId="7">
    <w:abstractNumId w:val="34"/>
  </w:num>
  <w:num w:numId="8">
    <w:abstractNumId w:val="7"/>
  </w:num>
  <w:num w:numId="9">
    <w:abstractNumId w:val="13"/>
  </w:num>
  <w:num w:numId="10">
    <w:abstractNumId w:val="19"/>
  </w:num>
  <w:num w:numId="11">
    <w:abstractNumId w:val="11"/>
  </w:num>
  <w:num w:numId="12">
    <w:abstractNumId w:val="36"/>
  </w:num>
  <w:num w:numId="13">
    <w:abstractNumId w:val="18"/>
  </w:num>
  <w:num w:numId="14">
    <w:abstractNumId w:val="23"/>
  </w:num>
  <w:num w:numId="15">
    <w:abstractNumId w:val="24"/>
  </w:num>
  <w:num w:numId="16">
    <w:abstractNumId w:val="31"/>
  </w:num>
  <w:num w:numId="17">
    <w:abstractNumId w:val="32"/>
  </w:num>
  <w:num w:numId="18">
    <w:abstractNumId w:val="27"/>
  </w:num>
  <w:num w:numId="19">
    <w:abstractNumId w:val="12"/>
  </w:num>
  <w:num w:numId="20">
    <w:abstractNumId w:val="26"/>
  </w:num>
  <w:num w:numId="21">
    <w:abstractNumId w:val="38"/>
  </w:num>
  <w:num w:numId="22">
    <w:abstractNumId w:val="9"/>
  </w:num>
  <w:num w:numId="23">
    <w:abstractNumId w:val="10"/>
  </w:num>
  <w:num w:numId="24">
    <w:abstractNumId w:val="29"/>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25"/>
  </w:num>
  <w:num w:numId="34">
    <w:abstractNumId w:val="35"/>
  </w:num>
  <w:num w:numId="35">
    <w:abstractNumId w:val="15"/>
  </w:num>
  <w:num w:numId="36">
    <w:abstractNumId w:val="17"/>
  </w:num>
  <w:num w:numId="37">
    <w:abstractNumId w:val="16"/>
  </w:num>
  <w:num w:numId="38">
    <w:abstractNumId w:val="14"/>
  </w:num>
  <w:num w:numId="39">
    <w:abstractNumId w:val="2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cwszA0NTU0MzM3NLdQ0lEKTi0uzszPAykwrAUAVfmIASwAAAA="/>
  </w:docVars>
  <w:rsids>
    <w:rsidRoot w:val="001615F7"/>
    <w:rsid w:val="0000328D"/>
    <w:rsid w:val="00017BFA"/>
    <w:rsid w:val="00022EEF"/>
    <w:rsid w:val="0003638A"/>
    <w:rsid w:val="00042170"/>
    <w:rsid w:val="000428BF"/>
    <w:rsid w:val="0004749E"/>
    <w:rsid w:val="00094607"/>
    <w:rsid w:val="0009498C"/>
    <w:rsid w:val="000A0859"/>
    <w:rsid w:val="000A168A"/>
    <w:rsid w:val="000B0F3D"/>
    <w:rsid w:val="000B714A"/>
    <w:rsid w:val="000B7B48"/>
    <w:rsid w:val="000C3641"/>
    <w:rsid w:val="000D1147"/>
    <w:rsid w:val="000D493D"/>
    <w:rsid w:val="000E597A"/>
    <w:rsid w:val="000E5A34"/>
    <w:rsid w:val="001067BF"/>
    <w:rsid w:val="00120701"/>
    <w:rsid w:val="00123940"/>
    <w:rsid w:val="001264AA"/>
    <w:rsid w:val="00127848"/>
    <w:rsid w:val="00132670"/>
    <w:rsid w:val="00147088"/>
    <w:rsid w:val="001615F7"/>
    <w:rsid w:val="00163114"/>
    <w:rsid w:val="001678E4"/>
    <w:rsid w:val="00173989"/>
    <w:rsid w:val="00173A75"/>
    <w:rsid w:val="001762BB"/>
    <w:rsid w:val="001937E7"/>
    <w:rsid w:val="001A4F83"/>
    <w:rsid w:val="001B22EE"/>
    <w:rsid w:val="001C071A"/>
    <w:rsid w:val="001C3768"/>
    <w:rsid w:val="001D00C4"/>
    <w:rsid w:val="001D4013"/>
    <w:rsid w:val="001F1EC0"/>
    <w:rsid w:val="001F3705"/>
    <w:rsid w:val="001F448E"/>
    <w:rsid w:val="001F785D"/>
    <w:rsid w:val="0020022B"/>
    <w:rsid w:val="00201230"/>
    <w:rsid w:val="0020522D"/>
    <w:rsid w:val="00210CD8"/>
    <w:rsid w:val="00215995"/>
    <w:rsid w:val="00221A23"/>
    <w:rsid w:val="00221B2A"/>
    <w:rsid w:val="0022295E"/>
    <w:rsid w:val="00223C20"/>
    <w:rsid w:val="00223F50"/>
    <w:rsid w:val="00235B93"/>
    <w:rsid w:val="00243868"/>
    <w:rsid w:val="0025113A"/>
    <w:rsid w:val="002666A4"/>
    <w:rsid w:val="002724C6"/>
    <w:rsid w:val="002902F5"/>
    <w:rsid w:val="002A4CA0"/>
    <w:rsid w:val="002C53D9"/>
    <w:rsid w:val="002D0BDB"/>
    <w:rsid w:val="002D22F7"/>
    <w:rsid w:val="002E40A3"/>
    <w:rsid w:val="002F01B9"/>
    <w:rsid w:val="002F5CAC"/>
    <w:rsid w:val="002F7151"/>
    <w:rsid w:val="002F745C"/>
    <w:rsid w:val="003076D3"/>
    <w:rsid w:val="0032104D"/>
    <w:rsid w:val="00323EB8"/>
    <w:rsid w:val="00337078"/>
    <w:rsid w:val="00342B2D"/>
    <w:rsid w:val="00367363"/>
    <w:rsid w:val="00381990"/>
    <w:rsid w:val="00386E6C"/>
    <w:rsid w:val="00387393"/>
    <w:rsid w:val="003911A9"/>
    <w:rsid w:val="0039122F"/>
    <w:rsid w:val="0039139B"/>
    <w:rsid w:val="0039425B"/>
    <w:rsid w:val="003A2CED"/>
    <w:rsid w:val="003B0077"/>
    <w:rsid w:val="003D37D9"/>
    <w:rsid w:val="003E022B"/>
    <w:rsid w:val="003E4850"/>
    <w:rsid w:val="003F4354"/>
    <w:rsid w:val="003F46EC"/>
    <w:rsid w:val="00402311"/>
    <w:rsid w:val="00432562"/>
    <w:rsid w:val="00435175"/>
    <w:rsid w:val="00440244"/>
    <w:rsid w:val="004407F1"/>
    <w:rsid w:val="00440F63"/>
    <w:rsid w:val="00447B00"/>
    <w:rsid w:val="00452731"/>
    <w:rsid w:val="00454E22"/>
    <w:rsid w:val="004557B4"/>
    <w:rsid w:val="00457354"/>
    <w:rsid w:val="00464FD1"/>
    <w:rsid w:val="00476E84"/>
    <w:rsid w:val="0048581B"/>
    <w:rsid w:val="00486849"/>
    <w:rsid w:val="0049516E"/>
    <w:rsid w:val="00496318"/>
    <w:rsid w:val="00497811"/>
    <w:rsid w:val="004B0520"/>
    <w:rsid w:val="004B06FC"/>
    <w:rsid w:val="004C2A84"/>
    <w:rsid w:val="004C327C"/>
    <w:rsid w:val="004C6CF7"/>
    <w:rsid w:val="004C797E"/>
    <w:rsid w:val="004D3305"/>
    <w:rsid w:val="004E0222"/>
    <w:rsid w:val="004E0CA6"/>
    <w:rsid w:val="00531BEF"/>
    <w:rsid w:val="0053402A"/>
    <w:rsid w:val="005472EC"/>
    <w:rsid w:val="00547953"/>
    <w:rsid w:val="005716F6"/>
    <w:rsid w:val="0057739A"/>
    <w:rsid w:val="00592A29"/>
    <w:rsid w:val="005B3237"/>
    <w:rsid w:val="005C6937"/>
    <w:rsid w:val="005D6FE9"/>
    <w:rsid w:val="005E0CAA"/>
    <w:rsid w:val="005E3473"/>
    <w:rsid w:val="00602ED3"/>
    <w:rsid w:val="00615DB3"/>
    <w:rsid w:val="0063286C"/>
    <w:rsid w:val="0063364E"/>
    <w:rsid w:val="006428A5"/>
    <w:rsid w:val="00643985"/>
    <w:rsid w:val="0064411A"/>
    <w:rsid w:val="006443A2"/>
    <w:rsid w:val="00647DBA"/>
    <w:rsid w:val="00655AA0"/>
    <w:rsid w:val="006571D7"/>
    <w:rsid w:val="006672E9"/>
    <w:rsid w:val="00672AFA"/>
    <w:rsid w:val="00677A87"/>
    <w:rsid w:val="006853CF"/>
    <w:rsid w:val="006956B9"/>
    <w:rsid w:val="006A1A62"/>
    <w:rsid w:val="006A27AE"/>
    <w:rsid w:val="006B2398"/>
    <w:rsid w:val="006C3F9A"/>
    <w:rsid w:val="006D01C7"/>
    <w:rsid w:val="006D0ABB"/>
    <w:rsid w:val="006F11F5"/>
    <w:rsid w:val="006F28D7"/>
    <w:rsid w:val="006F4EA8"/>
    <w:rsid w:val="006F63A8"/>
    <w:rsid w:val="006F7D1E"/>
    <w:rsid w:val="0070045A"/>
    <w:rsid w:val="0071218E"/>
    <w:rsid w:val="00721394"/>
    <w:rsid w:val="00724FFC"/>
    <w:rsid w:val="0072579E"/>
    <w:rsid w:val="00726E8D"/>
    <w:rsid w:val="00731220"/>
    <w:rsid w:val="00735CB9"/>
    <w:rsid w:val="0075204B"/>
    <w:rsid w:val="00757019"/>
    <w:rsid w:val="00765346"/>
    <w:rsid w:val="00767FB5"/>
    <w:rsid w:val="007850C5"/>
    <w:rsid w:val="007A03C1"/>
    <w:rsid w:val="007A4D64"/>
    <w:rsid w:val="007B3456"/>
    <w:rsid w:val="007B7E01"/>
    <w:rsid w:val="007C5997"/>
    <w:rsid w:val="007C617F"/>
    <w:rsid w:val="007F0CBE"/>
    <w:rsid w:val="007F579A"/>
    <w:rsid w:val="00804EDC"/>
    <w:rsid w:val="00805356"/>
    <w:rsid w:val="0081272E"/>
    <w:rsid w:val="00821F10"/>
    <w:rsid w:val="0082452C"/>
    <w:rsid w:val="00831810"/>
    <w:rsid w:val="00855E4F"/>
    <w:rsid w:val="008573F3"/>
    <w:rsid w:val="00861DE5"/>
    <w:rsid w:val="0086365B"/>
    <w:rsid w:val="008645D6"/>
    <w:rsid w:val="0088316B"/>
    <w:rsid w:val="00891140"/>
    <w:rsid w:val="00892359"/>
    <w:rsid w:val="00896A35"/>
    <w:rsid w:val="008A090E"/>
    <w:rsid w:val="008A35C8"/>
    <w:rsid w:val="008C6F75"/>
    <w:rsid w:val="008D1F56"/>
    <w:rsid w:val="008E4DBF"/>
    <w:rsid w:val="008E7A45"/>
    <w:rsid w:val="008F6006"/>
    <w:rsid w:val="008F7C7D"/>
    <w:rsid w:val="00900E4B"/>
    <w:rsid w:val="00904182"/>
    <w:rsid w:val="00905A2A"/>
    <w:rsid w:val="00914839"/>
    <w:rsid w:val="0091499C"/>
    <w:rsid w:val="009200E7"/>
    <w:rsid w:val="00922E9D"/>
    <w:rsid w:val="009406AB"/>
    <w:rsid w:val="009535C4"/>
    <w:rsid w:val="00953A8A"/>
    <w:rsid w:val="00956A0A"/>
    <w:rsid w:val="00963925"/>
    <w:rsid w:val="00965663"/>
    <w:rsid w:val="00981BD9"/>
    <w:rsid w:val="00985F4B"/>
    <w:rsid w:val="00990651"/>
    <w:rsid w:val="009B1210"/>
    <w:rsid w:val="009C665A"/>
    <w:rsid w:val="009D3278"/>
    <w:rsid w:val="009E37D0"/>
    <w:rsid w:val="009F0D5C"/>
    <w:rsid w:val="009F4FC3"/>
    <w:rsid w:val="00A243F2"/>
    <w:rsid w:val="00A41AF7"/>
    <w:rsid w:val="00A70A48"/>
    <w:rsid w:val="00A73483"/>
    <w:rsid w:val="00A94B87"/>
    <w:rsid w:val="00AB2611"/>
    <w:rsid w:val="00AB2C21"/>
    <w:rsid w:val="00AB607B"/>
    <w:rsid w:val="00AC63FD"/>
    <w:rsid w:val="00AD1554"/>
    <w:rsid w:val="00AD2C46"/>
    <w:rsid w:val="00AD5919"/>
    <w:rsid w:val="00AF116B"/>
    <w:rsid w:val="00AF4B45"/>
    <w:rsid w:val="00AF74F6"/>
    <w:rsid w:val="00B045E9"/>
    <w:rsid w:val="00B167DE"/>
    <w:rsid w:val="00B21B92"/>
    <w:rsid w:val="00B2240B"/>
    <w:rsid w:val="00B27C56"/>
    <w:rsid w:val="00B31507"/>
    <w:rsid w:val="00B31C59"/>
    <w:rsid w:val="00B40DDA"/>
    <w:rsid w:val="00B44E51"/>
    <w:rsid w:val="00B70303"/>
    <w:rsid w:val="00B71E0E"/>
    <w:rsid w:val="00B82B1C"/>
    <w:rsid w:val="00B85464"/>
    <w:rsid w:val="00B9756D"/>
    <w:rsid w:val="00BA7B89"/>
    <w:rsid w:val="00BB0A58"/>
    <w:rsid w:val="00BB0E7A"/>
    <w:rsid w:val="00BB0FF3"/>
    <w:rsid w:val="00BB237C"/>
    <w:rsid w:val="00BB7B8D"/>
    <w:rsid w:val="00BB7DF9"/>
    <w:rsid w:val="00BC5856"/>
    <w:rsid w:val="00C0009A"/>
    <w:rsid w:val="00C03DEF"/>
    <w:rsid w:val="00C10BEE"/>
    <w:rsid w:val="00C21DDB"/>
    <w:rsid w:val="00C4520C"/>
    <w:rsid w:val="00C4762C"/>
    <w:rsid w:val="00C57A25"/>
    <w:rsid w:val="00C64119"/>
    <w:rsid w:val="00C66679"/>
    <w:rsid w:val="00C73F5E"/>
    <w:rsid w:val="00C74434"/>
    <w:rsid w:val="00C76D41"/>
    <w:rsid w:val="00C77E46"/>
    <w:rsid w:val="00C82696"/>
    <w:rsid w:val="00C837D0"/>
    <w:rsid w:val="00C8440B"/>
    <w:rsid w:val="00CB78A3"/>
    <w:rsid w:val="00CE2B37"/>
    <w:rsid w:val="00CE53B2"/>
    <w:rsid w:val="00CF2966"/>
    <w:rsid w:val="00D01F47"/>
    <w:rsid w:val="00D10713"/>
    <w:rsid w:val="00D20261"/>
    <w:rsid w:val="00D5427F"/>
    <w:rsid w:val="00D60B78"/>
    <w:rsid w:val="00D704FB"/>
    <w:rsid w:val="00D81BC2"/>
    <w:rsid w:val="00D913D6"/>
    <w:rsid w:val="00DB00BD"/>
    <w:rsid w:val="00DB1232"/>
    <w:rsid w:val="00DB62A0"/>
    <w:rsid w:val="00DC022D"/>
    <w:rsid w:val="00DC1D6C"/>
    <w:rsid w:val="00DC2F79"/>
    <w:rsid w:val="00DD1282"/>
    <w:rsid w:val="00DF6E24"/>
    <w:rsid w:val="00E069C2"/>
    <w:rsid w:val="00E101FC"/>
    <w:rsid w:val="00E130CC"/>
    <w:rsid w:val="00E16F1D"/>
    <w:rsid w:val="00E21F33"/>
    <w:rsid w:val="00E2703A"/>
    <w:rsid w:val="00E30EE6"/>
    <w:rsid w:val="00E43FC3"/>
    <w:rsid w:val="00E45E5D"/>
    <w:rsid w:val="00E47027"/>
    <w:rsid w:val="00E56249"/>
    <w:rsid w:val="00E73114"/>
    <w:rsid w:val="00E7428F"/>
    <w:rsid w:val="00E749BA"/>
    <w:rsid w:val="00EA05DC"/>
    <w:rsid w:val="00EA2E55"/>
    <w:rsid w:val="00EA34B7"/>
    <w:rsid w:val="00EA6042"/>
    <w:rsid w:val="00EA6965"/>
    <w:rsid w:val="00EA71D7"/>
    <w:rsid w:val="00EC3B1D"/>
    <w:rsid w:val="00EC43C2"/>
    <w:rsid w:val="00EC7F8B"/>
    <w:rsid w:val="00EE32CC"/>
    <w:rsid w:val="00EE5D3F"/>
    <w:rsid w:val="00EE71B1"/>
    <w:rsid w:val="00EF0A2F"/>
    <w:rsid w:val="00F01207"/>
    <w:rsid w:val="00F11648"/>
    <w:rsid w:val="00F1430E"/>
    <w:rsid w:val="00F41FC9"/>
    <w:rsid w:val="00F56061"/>
    <w:rsid w:val="00F71943"/>
    <w:rsid w:val="00F9306E"/>
    <w:rsid w:val="00FA6C73"/>
    <w:rsid w:val="00FC16C9"/>
    <w:rsid w:val="00FD56CA"/>
    <w:rsid w:val="00FE22DD"/>
    <w:rsid w:val="00FE30BF"/>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F2BCBB3"/>
  <w15:docId w15:val="{92FDC953-9B0A-49F7-B9A1-7206EF4F0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DBF"/>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uiPriority w:val="59"/>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387393"/>
    <w:rPr>
      <w:color w:val="808080"/>
    </w:rPr>
  </w:style>
  <w:style w:type="paragraph" w:styleId="ListParagraph">
    <w:name w:val="List Paragraph"/>
    <w:basedOn w:val="Normal"/>
    <w:link w:val="ListParagraphChar"/>
    <w:uiPriority w:val="34"/>
    <w:qFormat/>
    <w:rsid w:val="001D00C4"/>
    <w:pPr>
      <w:ind w:left="720"/>
      <w:contextualSpacing/>
    </w:pPr>
  </w:style>
  <w:style w:type="paragraph" w:styleId="NoSpacing">
    <w:name w:val="No Spacing"/>
    <w:link w:val="NoSpacingChar"/>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before="120" w:after="120"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after="120"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character" w:styleId="CommentReference">
    <w:name w:val="annotation reference"/>
    <w:basedOn w:val="DefaultParagraphFont"/>
    <w:uiPriority w:val="99"/>
    <w:semiHidden/>
    <w:unhideWhenUsed/>
    <w:rsid w:val="0039122F"/>
    <w:rPr>
      <w:sz w:val="16"/>
      <w:szCs w:val="16"/>
    </w:rPr>
  </w:style>
  <w:style w:type="paragraph" w:styleId="CommentText">
    <w:name w:val="annotation text"/>
    <w:basedOn w:val="Normal"/>
    <w:link w:val="CommentTextChar"/>
    <w:uiPriority w:val="99"/>
    <w:semiHidden/>
    <w:unhideWhenUsed/>
    <w:rsid w:val="0039122F"/>
    <w:pPr>
      <w:spacing w:line="240" w:lineRule="auto"/>
    </w:pPr>
    <w:rPr>
      <w:sz w:val="20"/>
      <w:szCs w:val="20"/>
    </w:rPr>
  </w:style>
  <w:style w:type="character" w:customStyle="1" w:styleId="CommentTextChar">
    <w:name w:val="Comment Text Char"/>
    <w:basedOn w:val="DefaultParagraphFont"/>
    <w:link w:val="CommentText"/>
    <w:uiPriority w:val="99"/>
    <w:semiHidden/>
    <w:rsid w:val="0039122F"/>
    <w:rPr>
      <w:sz w:val="20"/>
      <w:szCs w:val="20"/>
    </w:rPr>
  </w:style>
  <w:style w:type="paragraph" w:styleId="CommentSubject">
    <w:name w:val="annotation subject"/>
    <w:basedOn w:val="CommentText"/>
    <w:next w:val="CommentText"/>
    <w:link w:val="CommentSubjectChar"/>
    <w:uiPriority w:val="99"/>
    <w:semiHidden/>
    <w:unhideWhenUsed/>
    <w:rsid w:val="0039122F"/>
    <w:rPr>
      <w:b/>
      <w:bCs/>
    </w:rPr>
  </w:style>
  <w:style w:type="character" w:customStyle="1" w:styleId="CommentSubjectChar">
    <w:name w:val="Comment Subject Char"/>
    <w:basedOn w:val="CommentTextChar"/>
    <w:link w:val="CommentSubject"/>
    <w:uiPriority w:val="99"/>
    <w:semiHidden/>
    <w:rsid w:val="0039122F"/>
    <w:rPr>
      <w:b/>
      <w:bCs/>
      <w:sz w:val="20"/>
      <w:szCs w:val="20"/>
    </w:rPr>
  </w:style>
  <w:style w:type="character" w:customStyle="1" w:styleId="ListParagraphChar">
    <w:name w:val="List Paragraph Char"/>
    <w:basedOn w:val="DefaultParagraphFont"/>
    <w:link w:val="ListParagraph"/>
    <w:uiPriority w:val="34"/>
    <w:rsid w:val="00D10713"/>
  </w:style>
  <w:style w:type="paragraph" w:styleId="ListBullet2">
    <w:name w:val="List Bullet 2"/>
    <w:basedOn w:val="Normal"/>
    <w:uiPriority w:val="99"/>
    <w:unhideWhenUsed/>
    <w:rsid w:val="00981BD9"/>
    <w:pPr>
      <w:numPr>
        <w:numId w:val="8"/>
      </w:numPr>
      <w:spacing w:before="120" w:after="120"/>
      <w:contextualSpacing/>
    </w:pPr>
  </w:style>
  <w:style w:type="paragraph" w:styleId="ListBullet">
    <w:name w:val="List Bullet"/>
    <w:basedOn w:val="Normal"/>
    <w:uiPriority w:val="99"/>
    <w:unhideWhenUsed/>
    <w:rsid w:val="00DC1D6C"/>
    <w:pPr>
      <w:numPr>
        <w:numId w:val="22"/>
      </w:numPr>
      <w:contextualSpacing/>
    </w:pPr>
  </w:style>
  <w:style w:type="character" w:customStyle="1" w:styleId="NoSpacingChar">
    <w:name w:val="No Spacing Char"/>
    <w:basedOn w:val="DefaultParagraphFont"/>
    <w:link w:val="NoSpacing"/>
    <w:uiPriority w:val="1"/>
    <w:rsid w:val="00E069C2"/>
    <w:rPr>
      <w:rFonts w:asciiTheme="minorHAnsi" w:hAnsiTheme="minorHAnsi"/>
    </w:rPr>
  </w:style>
  <w:style w:type="table" w:customStyle="1" w:styleId="TableGrid3">
    <w:name w:val="Table Grid3"/>
    <w:basedOn w:val="TableNormal"/>
    <w:uiPriority w:val="39"/>
    <w:rsid w:val="00EF0A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safeworkaustralia.gov.au/sites/SWA/about/Publications/Documents/927/whs-accommodation-food-services-industry.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D488DD1038141568BE384C2B8E7012B"/>
        <w:category>
          <w:name w:val="General"/>
          <w:gallery w:val="placeholder"/>
        </w:category>
        <w:types>
          <w:type w:val="bbPlcHdr"/>
        </w:types>
        <w:behaviors>
          <w:behavior w:val="content"/>
        </w:behaviors>
        <w:guid w:val="{76885E07-8F7A-4905-9FDA-4456D081ABA5}"/>
      </w:docPartPr>
      <w:docPartBody>
        <w:p w:rsidR="007759C2" w:rsidRDefault="00710241" w:rsidP="00710241">
          <w:pPr>
            <w:pStyle w:val="5D488DD1038141568BE384C2B8E7012B"/>
          </w:pPr>
          <w:r>
            <w:rPr>
              <w:rStyle w:val="PlaceholderText"/>
            </w:rPr>
            <w:t>[Title]</w:t>
          </w:r>
        </w:p>
      </w:docPartBody>
    </w:docPart>
    <w:docPart>
      <w:docPartPr>
        <w:name w:val="08507A5D54284BBA8857BFDC8BB51E98"/>
        <w:category>
          <w:name w:val="General"/>
          <w:gallery w:val="placeholder"/>
        </w:category>
        <w:types>
          <w:type w:val="bbPlcHdr"/>
        </w:types>
        <w:behaviors>
          <w:behavior w:val="content"/>
        </w:behaviors>
        <w:guid w:val="{10C35BB5-8DB8-4292-A570-6F6269E5C239}"/>
      </w:docPartPr>
      <w:docPartBody>
        <w:p w:rsidR="007759C2" w:rsidRDefault="00710241" w:rsidP="00710241">
          <w:pPr>
            <w:pStyle w:val="08507A5D54284BBA8857BFDC8BB51E98"/>
          </w:pPr>
          <w:r>
            <w:rPr>
              <w:rStyle w:val="PlaceholderText"/>
            </w:rPr>
            <w:t>Click here to enter a date.</w:t>
          </w:r>
        </w:p>
      </w:docPartBody>
    </w:docPart>
    <w:docPart>
      <w:docPartPr>
        <w:name w:val="909ADEDCC1614E8A8F2E41FCA50A1C64"/>
        <w:category>
          <w:name w:val="General"/>
          <w:gallery w:val="placeholder"/>
        </w:category>
        <w:types>
          <w:type w:val="bbPlcHdr"/>
        </w:types>
        <w:behaviors>
          <w:behavior w:val="content"/>
        </w:behaviors>
        <w:guid w:val="{0F4AB77E-49E5-4DAB-9ECA-B0C6589F8C4D}"/>
      </w:docPartPr>
      <w:docPartBody>
        <w:p w:rsidR="007759C2" w:rsidRDefault="00710241" w:rsidP="00710241">
          <w:pPr>
            <w:pStyle w:val="909ADEDCC1614E8A8F2E41FCA50A1C64"/>
          </w:pPr>
          <w:r>
            <w:rPr>
              <w:rStyle w:val="PlaceholderText"/>
            </w:rPr>
            <w:t>Click here to enter a date.</w:t>
          </w:r>
        </w:p>
      </w:docPartBody>
    </w:docPart>
    <w:docPart>
      <w:docPartPr>
        <w:name w:val="4A16997598BD44EB87FF6A0B545DDA30"/>
        <w:category>
          <w:name w:val="General"/>
          <w:gallery w:val="placeholder"/>
        </w:category>
        <w:types>
          <w:type w:val="bbPlcHdr"/>
        </w:types>
        <w:behaviors>
          <w:behavior w:val="content"/>
        </w:behaviors>
        <w:guid w:val="{FC4CA79F-27F1-4F85-A61E-C1B52FD7E055}"/>
      </w:docPartPr>
      <w:docPartBody>
        <w:p w:rsidR="007759C2" w:rsidRDefault="00710241">
          <w:r w:rsidRPr="00FA62C6">
            <w:rPr>
              <w:rStyle w:val="PlaceholderText"/>
            </w:rPr>
            <w:t>[Title]</w:t>
          </w:r>
        </w:p>
      </w:docPartBody>
    </w:docPart>
    <w:docPart>
      <w:docPartPr>
        <w:name w:val="971B391DAFE549F48BBF8223ECFAE179"/>
        <w:category>
          <w:name w:val="General"/>
          <w:gallery w:val="placeholder"/>
        </w:category>
        <w:types>
          <w:type w:val="bbPlcHdr"/>
        </w:types>
        <w:behaviors>
          <w:behavior w:val="content"/>
        </w:behaviors>
        <w:guid w:val="{E697366C-1CAA-4ED9-A21B-CF0EC627473E}"/>
      </w:docPartPr>
      <w:docPartBody>
        <w:p w:rsidR="007759C2" w:rsidRDefault="00710241">
          <w:r w:rsidRPr="00FA62C6">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241"/>
    <w:rsid w:val="00710241"/>
    <w:rsid w:val="007759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10241"/>
    <w:rPr>
      <w:color w:val="808080"/>
    </w:rPr>
  </w:style>
  <w:style w:type="paragraph" w:customStyle="1" w:styleId="5D488DD1038141568BE384C2B8E7012B">
    <w:name w:val="5D488DD1038141568BE384C2B8E7012B"/>
    <w:rsid w:val="00710241"/>
  </w:style>
  <w:style w:type="paragraph" w:customStyle="1" w:styleId="08507A5D54284BBA8857BFDC8BB51E98">
    <w:name w:val="08507A5D54284BBA8857BFDC8BB51E98"/>
    <w:rsid w:val="00710241"/>
  </w:style>
  <w:style w:type="paragraph" w:customStyle="1" w:styleId="909ADEDCC1614E8A8F2E41FCA50A1C64">
    <w:name w:val="909ADEDCC1614E8A8F2E41FCA50A1C64"/>
    <w:rsid w:val="007102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19D55-6B6D-4FD7-B267-06CBCA1BD0A0}">
  <ds:schemaRefs>
    <ds:schemaRef ds:uri="http://schemas.microsoft.com/office/2006/customDocumentInformationPanel"/>
  </ds:schemaRefs>
</ds:datastoreItem>
</file>

<file path=customXml/itemProps2.xml><?xml version="1.0" encoding="utf-8"?>
<ds:datastoreItem xmlns:ds="http://schemas.openxmlformats.org/officeDocument/2006/customXml" ds:itemID="{B4F9A00B-8A70-401E-AE19-915E5ED21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4</Pages>
  <Words>1393</Words>
  <Characters>7941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CAG</Company>
  <LinksUpToDate>false</LinksUpToDate>
  <CharactersWithSpaces>9316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BSBWHS401</dc:title>
  <dc:subject>Implement and monitor WHS policies, procedures and programs to meet legislative requirements</dc:subject>
  <dc:creator>emmat</dc:creator>
  <cp:keywords/>
  <dc:description/>
  <cp:lastModifiedBy>Jonathan Curro</cp:lastModifiedBy>
  <cp:revision>27</cp:revision>
  <cp:lastPrinted>2016-02-22T02:52:00Z</cp:lastPrinted>
  <dcterms:created xsi:type="dcterms:W3CDTF">2017-01-08T22:27:00Z</dcterms:created>
  <dcterms:modified xsi:type="dcterms:W3CDTF">2019-02-11T23:29:00Z</dcterms:modified>
  <cp:category>Assignment Checklist</cp:category>
</cp:coreProperties>
</file>