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2CC" w:rsidRPr="00CE2B37" w:rsidRDefault="00EE32CC" w:rsidP="00EE32CC">
      <w:pPr>
        <w:spacing w:after="0" w:line="240" w:lineRule="auto"/>
        <w:ind w:left="-851" w:firstLine="851"/>
        <w:rPr>
          <w:rFonts w:asciiTheme="minorHAnsi" w:eastAsia="Times New Roman" w:hAnsiTheme="minorHAnsi" w:cs="Arial"/>
          <w:b/>
          <w:bCs/>
          <w:sz w:val="10"/>
          <w:szCs w:val="10"/>
        </w:rPr>
      </w:pPr>
    </w:p>
    <w:p w:rsidR="005E7A8A" w:rsidRPr="005E7A8A" w:rsidRDefault="005E7A8A" w:rsidP="005E7A8A">
      <w:pPr>
        <w:spacing w:after="160" w:line="259" w:lineRule="auto"/>
        <w:rPr>
          <w:rFonts w:eastAsia="Calibri" w:cs="Times New Roman"/>
        </w:rPr>
      </w:pPr>
      <w:r w:rsidRPr="005E7A8A">
        <w:rPr>
          <w:rFonts w:eastAsia="Calibri" w:cs="Times New Roman"/>
          <w:noProof/>
          <w:lang w:eastAsia="en-AU"/>
        </w:rPr>
        <w:drawing>
          <wp:anchor distT="0" distB="0" distL="114300" distR="114300" simplePos="0" relativeHeight="251659264" behindDoc="1" locked="0" layoutInCell="1" allowOverlap="1" wp14:anchorId="3357809C" wp14:editId="3EEDAD2D">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E7A8A">
        <w:rPr>
          <w:rFonts w:eastAsia="Calibri" w:cs="Times New Roman"/>
          <w:noProof/>
          <w:lang w:eastAsia="en-AU"/>
        </w:rPr>
        <mc:AlternateContent>
          <mc:Choice Requires="wps">
            <w:drawing>
              <wp:anchor distT="0" distB="0" distL="114300" distR="114300" simplePos="0" relativeHeight="251660288" behindDoc="0" locked="1" layoutInCell="1" allowOverlap="1" wp14:anchorId="3F195C48" wp14:editId="4AF6143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E7A8A" w:rsidRPr="00361DB7" w:rsidRDefault="005E7A8A" w:rsidP="005E7A8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2E13DAC24E543DF8FBED578FEA8A713"/>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BSBSUS401</w:t>
                                </w:r>
                              </w:sdtContent>
                            </w:sdt>
                          </w:p>
                          <w:p w:rsidR="005E7A8A" w:rsidRPr="00E623C6" w:rsidRDefault="005E7A8A" w:rsidP="005E7A8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environmentally sustainable work practices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F195C4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FDQ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" filled="f" stroked="f">
                <v:textbox>
                  <w:txbxContent>
                    <w:p w:rsidR="005E7A8A" w:rsidRPr="00361DB7" w:rsidRDefault="005E7A8A" w:rsidP="005E7A8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2E13DAC24E543DF8FBED578FEA8A713"/>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BSBSUS401</w:t>
                          </w:r>
                        </w:sdtContent>
                      </w:sdt>
                    </w:p>
                    <w:p w:rsidR="005E7A8A" w:rsidRPr="00E623C6" w:rsidRDefault="005E7A8A" w:rsidP="005E7A8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environmentally sustainable work practices</w:t>
                          </w:r>
                        </w:sdtContent>
                      </w:sdt>
                    </w:p>
                  </w:txbxContent>
                </v:textbox>
                <w10:anchorlock/>
              </v:roundrect>
            </w:pict>
          </mc:Fallback>
        </mc:AlternateContent>
      </w:r>
      <w:r w:rsidRPr="005E7A8A">
        <w:rPr>
          <w:rFonts w:eastAsia="Calibri" w:cs="Times New Roman"/>
        </w:rPr>
        <w:br w:type="page"/>
      </w:r>
    </w:p>
    <w:p w:rsidR="005E7A8A" w:rsidRPr="005E7A8A" w:rsidRDefault="005E7A8A" w:rsidP="005E7A8A">
      <w:pPr>
        <w:spacing w:after="0" w:line="240" w:lineRule="auto"/>
        <w:jc w:val="center"/>
        <w:rPr>
          <w:rFonts w:ascii="Arial" w:eastAsia="Times New Roman" w:hAnsi="Arial" w:cs="Times New Roman"/>
          <w:szCs w:val="20"/>
        </w:rPr>
      </w:pPr>
    </w:p>
    <w:p w:rsidR="005E7A8A" w:rsidRPr="005E7A8A" w:rsidRDefault="005E7A8A" w:rsidP="005E7A8A">
      <w:pPr>
        <w:spacing w:after="160" w:line="259" w:lineRule="auto"/>
        <w:rPr>
          <w:rFonts w:eastAsia="Calibri" w:cs="Times New Roman"/>
          <w:sz w:val="20"/>
        </w:rPr>
        <w:sectPr w:rsidR="005E7A8A" w:rsidRPr="005E7A8A" w:rsidSect="00EC5DB9">
          <w:footerReference w:type="first" r:id="rId10"/>
          <w:pgSz w:w="11906" w:h="16838" w:code="9"/>
          <w:pgMar w:top="1135" w:right="1440" w:bottom="1440" w:left="1440" w:header="567" w:footer="567" w:gutter="0"/>
          <w:cols w:space="708"/>
          <w:titlePg/>
          <w:docGrid w:linePitch="360"/>
        </w:sectPr>
      </w:pPr>
      <w:r w:rsidRPr="005E7A8A">
        <w:rPr>
          <w:rFonts w:eastAsia="Calibri" w:cs="Times New Roman"/>
          <w:noProof/>
          <w:lang w:eastAsia="en-AU"/>
        </w:rPr>
        <mc:AlternateContent>
          <mc:Choice Requires="wps">
            <w:drawing>
              <wp:anchor distT="0" distB="0" distL="114300" distR="114300" simplePos="0" relativeHeight="251661312" behindDoc="0" locked="0" layoutInCell="1" allowOverlap="1" wp14:anchorId="5D717411" wp14:editId="647E88F7">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E7A8A" w:rsidRPr="00C376ED" w:rsidRDefault="005E7A8A" w:rsidP="005E7A8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E7A8A" w:rsidRPr="00C376ED" w:rsidRDefault="005E7A8A" w:rsidP="005E7A8A">
                            <w:pPr>
                              <w:jc w:val="center"/>
                              <w:rPr>
                                <w:rFonts w:ascii="Arial" w:hAnsi="Arial" w:cs="Arial"/>
                                <w:sz w:val="20"/>
                              </w:rPr>
                            </w:pPr>
                          </w:p>
                          <w:p w:rsidR="005E7A8A" w:rsidRPr="00C376ED" w:rsidRDefault="005E7A8A" w:rsidP="005E7A8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717411"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rsidR="005E7A8A" w:rsidRPr="00C376ED" w:rsidRDefault="005E7A8A" w:rsidP="005E7A8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E7A8A" w:rsidRPr="00C376ED" w:rsidRDefault="005E7A8A" w:rsidP="005E7A8A">
                      <w:pPr>
                        <w:jc w:val="center"/>
                        <w:rPr>
                          <w:rFonts w:ascii="Arial" w:hAnsi="Arial" w:cs="Arial"/>
                          <w:sz w:val="20"/>
                        </w:rPr>
                      </w:pPr>
                    </w:p>
                    <w:p w:rsidR="005E7A8A" w:rsidRPr="00C376ED" w:rsidRDefault="005E7A8A" w:rsidP="005E7A8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5E7A8A" w:rsidRPr="005E7A8A" w:rsidRDefault="005E7A8A" w:rsidP="005E7A8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5E7A8A">
        <w:rPr>
          <w:rFonts w:ascii="Arial" w:eastAsia="Calibri" w:hAnsi="Arial" w:cs="Arial"/>
          <w:b/>
        </w:rPr>
        <w:t xml:space="preserve">ASSESSMENT FOR </w:t>
      </w:r>
      <w:sdt>
        <w:sdtPr>
          <w:rPr>
            <w:rFonts w:ascii="Arial" w:eastAsia="Calibri" w:hAnsi="Arial" w:cs="Arial"/>
            <w:b/>
          </w:rPr>
          <w:alias w:val="Title"/>
          <w:tag w:val=""/>
          <w:id w:val="930779487"/>
          <w:placeholder>
            <w:docPart w:val="A8FE47F5A0754183B6965F278D10B191"/>
          </w:placeholder>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rPr>
            <w:t>BSBSUS401</w:t>
          </w:r>
        </w:sdtContent>
      </w:sdt>
    </w:p>
    <w:p w:rsidR="005E7A8A" w:rsidRPr="005E7A8A" w:rsidRDefault="005E7A8A" w:rsidP="005E7A8A">
      <w:pPr>
        <w:spacing w:after="0" w:line="240" w:lineRule="auto"/>
        <w:rPr>
          <w:rFonts w:ascii="Arial" w:eastAsia="Calibri" w:hAnsi="Arial" w:cs="Arial"/>
        </w:rPr>
      </w:pPr>
    </w:p>
    <w:tbl>
      <w:tblPr>
        <w:tblStyle w:val="TableGrid3"/>
        <w:tblW w:w="10060" w:type="dxa"/>
        <w:tblLook w:val="04A0" w:firstRow="1" w:lastRow="0" w:firstColumn="1" w:lastColumn="0" w:noHBand="0" w:noVBand="1"/>
      </w:tblPr>
      <w:tblGrid>
        <w:gridCol w:w="3652"/>
        <w:gridCol w:w="6408"/>
      </w:tblGrid>
      <w:tr w:rsidR="005E7A8A" w:rsidRPr="005E7A8A" w:rsidTr="00191486">
        <w:tc>
          <w:tcPr>
            <w:tcW w:w="3652" w:type="dxa"/>
            <w:shd w:val="clear" w:color="auto" w:fill="D9D9D9"/>
          </w:tcPr>
          <w:p w:rsidR="005E7A8A" w:rsidRPr="005E7A8A" w:rsidRDefault="005E7A8A" w:rsidP="005E7A8A">
            <w:pPr>
              <w:rPr>
                <w:rFonts w:ascii="Arial" w:eastAsia="Calibri" w:hAnsi="Arial" w:cs="Arial"/>
                <w:b/>
              </w:rPr>
            </w:pPr>
            <w:r w:rsidRPr="005E7A8A">
              <w:rPr>
                <w:rFonts w:ascii="Arial" w:eastAsia="Calibri" w:hAnsi="Arial" w:cs="Arial"/>
                <w:b/>
              </w:rPr>
              <w:t>Student name</w:t>
            </w:r>
          </w:p>
        </w:tc>
        <w:tc>
          <w:tcPr>
            <w:tcW w:w="6408" w:type="dxa"/>
          </w:tcPr>
          <w:p w:rsidR="005E7A8A" w:rsidRPr="005E7A8A" w:rsidRDefault="005E7A8A" w:rsidP="005E7A8A">
            <w:pPr>
              <w:rPr>
                <w:rFonts w:ascii="Arial" w:eastAsia="Calibri" w:hAnsi="Arial" w:cs="Arial"/>
              </w:rPr>
            </w:pPr>
          </w:p>
        </w:tc>
      </w:tr>
      <w:tr w:rsidR="005E7A8A" w:rsidRPr="005E7A8A" w:rsidTr="00191486">
        <w:tc>
          <w:tcPr>
            <w:tcW w:w="3652" w:type="dxa"/>
            <w:shd w:val="clear" w:color="auto" w:fill="D9D9D9"/>
          </w:tcPr>
          <w:p w:rsidR="005E7A8A" w:rsidRPr="005E7A8A" w:rsidRDefault="005E7A8A" w:rsidP="005E7A8A">
            <w:pPr>
              <w:rPr>
                <w:rFonts w:ascii="Arial" w:eastAsia="Calibri" w:hAnsi="Arial" w:cs="Arial"/>
                <w:b/>
              </w:rPr>
            </w:pPr>
            <w:r w:rsidRPr="005E7A8A">
              <w:rPr>
                <w:rFonts w:ascii="Arial" w:eastAsia="Calibri" w:hAnsi="Arial" w:cs="Arial"/>
                <w:b/>
              </w:rPr>
              <w:t>Date of assessment submission</w:t>
            </w:r>
          </w:p>
        </w:tc>
        <w:sdt>
          <w:sdtPr>
            <w:rPr>
              <w:rFonts w:ascii="Arial" w:eastAsia="Calibri" w:hAnsi="Arial" w:cs="Arial"/>
            </w:rPr>
            <w:id w:val="2044866970"/>
            <w:placeholder>
              <w:docPart w:val="32B222C329FD4551A9D2F0522087BFA1"/>
            </w:placeholder>
            <w:showingPlcHdr/>
            <w:date w:fullDate="2015-08-05T00:00:00Z">
              <w:dateFormat w:val="d/MM/yyyy"/>
              <w:lid w:val="en-AU"/>
              <w:storeMappedDataAs w:val="dateTime"/>
              <w:calendar w:val="gregorian"/>
            </w:date>
          </w:sdtPr>
          <w:sdtContent>
            <w:tc>
              <w:tcPr>
                <w:tcW w:w="6408" w:type="dxa"/>
              </w:tcPr>
              <w:p w:rsidR="005E7A8A" w:rsidRPr="005E7A8A" w:rsidRDefault="005E7A8A" w:rsidP="005E7A8A">
                <w:pPr>
                  <w:rPr>
                    <w:rFonts w:ascii="Arial" w:eastAsia="Calibri" w:hAnsi="Arial" w:cs="Arial"/>
                  </w:rPr>
                </w:pPr>
                <w:r w:rsidRPr="005E7A8A">
                  <w:rPr>
                    <w:rFonts w:ascii="Arial" w:eastAsia="Calibri" w:hAnsi="Arial" w:cs="Arial"/>
                  </w:rPr>
                  <w:t>Click here to enter a date.</w:t>
                </w:r>
              </w:p>
            </w:tc>
          </w:sdtContent>
        </w:sdt>
      </w:tr>
    </w:tbl>
    <w:p w:rsidR="005E7A8A" w:rsidRPr="005E7A8A" w:rsidRDefault="005E7A8A" w:rsidP="005E7A8A">
      <w:pPr>
        <w:spacing w:after="0" w:line="240" w:lineRule="auto"/>
        <w:rPr>
          <w:rFonts w:ascii="Arial" w:eastAsia="Calibri" w:hAnsi="Arial" w:cs="Arial"/>
        </w:rPr>
      </w:pPr>
    </w:p>
    <w:tbl>
      <w:tblPr>
        <w:tblStyle w:val="TableGrid3"/>
        <w:tblW w:w="10060" w:type="dxa"/>
        <w:tblLook w:val="04A0" w:firstRow="1" w:lastRow="0" w:firstColumn="1" w:lastColumn="0" w:noHBand="0" w:noVBand="1"/>
      </w:tblPr>
      <w:tblGrid>
        <w:gridCol w:w="3652"/>
        <w:gridCol w:w="6408"/>
      </w:tblGrid>
      <w:tr w:rsidR="005E7A8A" w:rsidRPr="005E7A8A" w:rsidTr="00191486">
        <w:tc>
          <w:tcPr>
            <w:tcW w:w="3652" w:type="dxa"/>
            <w:shd w:val="clear" w:color="auto" w:fill="D9D9D9"/>
          </w:tcPr>
          <w:p w:rsidR="005E7A8A" w:rsidRPr="005E7A8A" w:rsidRDefault="005E7A8A" w:rsidP="005E7A8A">
            <w:pPr>
              <w:rPr>
                <w:rFonts w:ascii="Arial" w:eastAsia="Calibri" w:hAnsi="Arial" w:cs="Arial"/>
                <w:b/>
              </w:rPr>
            </w:pPr>
            <w:r w:rsidRPr="005E7A8A">
              <w:rPr>
                <w:rFonts w:ascii="Arial" w:eastAsia="Calibri" w:hAnsi="Arial" w:cs="Arial"/>
                <w:b/>
              </w:rPr>
              <w:t>Trainer/Assessor’s name</w:t>
            </w:r>
          </w:p>
        </w:tc>
        <w:tc>
          <w:tcPr>
            <w:tcW w:w="6408" w:type="dxa"/>
          </w:tcPr>
          <w:p w:rsidR="005E7A8A" w:rsidRPr="005E7A8A" w:rsidRDefault="005E7A8A" w:rsidP="005E7A8A">
            <w:pPr>
              <w:rPr>
                <w:rFonts w:ascii="Arial" w:eastAsia="Calibri" w:hAnsi="Arial" w:cs="Arial"/>
              </w:rPr>
            </w:pPr>
          </w:p>
        </w:tc>
      </w:tr>
      <w:tr w:rsidR="005E7A8A" w:rsidRPr="005E7A8A" w:rsidTr="00191486">
        <w:tc>
          <w:tcPr>
            <w:tcW w:w="3652" w:type="dxa"/>
            <w:shd w:val="clear" w:color="auto" w:fill="D9D9D9"/>
          </w:tcPr>
          <w:p w:rsidR="005E7A8A" w:rsidRPr="005E7A8A" w:rsidRDefault="005E7A8A" w:rsidP="005E7A8A">
            <w:pPr>
              <w:rPr>
                <w:rFonts w:ascii="Arial" w:eastAsia="Calibri" w:hAnsi="Arial" w:cs="Arial"/>
                <w:b/>
              </w:rPr>
            </w:pPr>
            <w:r w:rsidRPr="005E7A8A">
              <w:rPr>
                <w:rFonts w:ascii="Arial" w:eastAsia="Calibri" w:hAnsi="Arial" w:cs="Arial"/>
                <w:b/>
              </w:rPr>
              <w:t>Date of assessment marking</w:t>
            </w:r>
          </w:p>
        </w:tc>
        <w:sdt>
          <w:sdtPr>
            <w:rPr>
              <w:rFonts w:ascii="Arial" w:eastAsia="Calibri" w:hAnsi="Arial" w:cs="Arial"/>
            </w:rPr>
            <w:id w:val="-1053777510"/>
            <w:placeholder>
              <w:docPart w:val="D05ADACF66FB451CB3B297C1FFE8E319"/>
            </w:placeholder>
            <w:showingPlcHdr/>
            <w:date w:fullDate="2015-08-05T00:00:00Z">
              <w:dateFormat w:val="d/MM/yyyy"/>
              <w:lid w:val="en-AU"/>
              <w:storeMappedDataAs w:val="dateTime"/>
              <w:calendar w:val="gregorian"/>
            </w:date>
          </w:sdtPr>
          <w:sdtContent>
            <w:tc>
              <w:tcPr>
                <w:tcW w:w="6408" w:type="dxa"/>
              </w:tcPr>
              <w:p w:rsidR="005E7A8A" w:rsidRPr="005E7A8A" w:rsidRDefault="005E7A8A" w:rsidP="005E7A8A">
                <w:pPr>
                  <w:rPr>
                    <w:rFonts w:ascii="Arial" w:eastAsia="Calibri" w:hAnsi="Arial" w:cs="Arial"/>
                  </w:rPr>
                </w:pPr>
                <w:r w:rsidRPr="005E7A8A">
                  <w:rPr>
                    <w:rFonts w:ascii="Arial" w:eastAsia="Calibri" w:hAnsi="Arial" w:cs="Arial"/>
                  </w:rPr>
                  <w:t>Click here to enter a date.</w:t>
                </w:r>
              </w:p>
            </w:tc>
          </w:sdtContent>
        </w:sdt>
      </w:tr>
      <w:tr w:rsidR="005E7A8A" w:rsidRPr="005E7A8A" w:rsidTr="00191486">
        <w:tc>
          <w:tcPr>
            <w:tcW w:w="3652" w:type="dxa"/>
            <w:shd w:val="clear" w:color="auto" w:fill="D9D9D9"/>
          </w:tcPr>
          <w:p w:rsidR="005E7A8A" w:rsidRPr="005E7A8A" w:rsidRDefault="005E7A8A" w:rsidP="005E7A8A">
            <w:pPr>
              <w:rPr>
                <w:rFonts w:ascii="Arial" w:eastAsia="Calibri" w:hAnsi="Arial" w:cs="Arial"/>
                <w:b/>
              </w:rPr>
            </w:pPr>
            <w:r w:rsidRPr="005E7A8A">
              <w:rPr>
                <w:rFonts w:ascii="Arial" w:eastAsia="Calibri" w:hAnsi="Arial" w:cs="Arial"/>
                <w:b/>
              </w:rPr>
              <w:t>Outcome for task</w:t>
            </w:r>
          </w:p>
        </w:tc>
        <w:tc>
          <w:tcPr>
            <w:tcW w:w="6408" w:type="dxa"/>
          </w:tcPr>
          <w:p w:rsidR="005E7A8A" w:rsidRPr="005E7A8A" w:rsidRDefault="005E7A8A" w:rsidP="005E7A8A">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Content>
                <w:r w:rsidRPr="005E7A8A">
                  <w:rPr>
                    <w:rFonts w:ascii="Segoe UI Symbol" w:eastAsia="Calibri" w:hAnsi="Segoe UI Symbol" w:cs="Segoe UI Symbol"/>
                  </w:rPr>
                  <w:t>☐</w:t>
                </w:r>
              </w:sdtContent>
            </w:sdt>
            <w:r w:rsidRPr="005E7A8A">
              <w:rPr>
                <w:rFonts w:ascii="Arial" w:eastAsia="Calibri" w:hAnsi="Arial" w:cs="Arial"/>
              </w:rPr>
              <w:t xml:space="preserve"> Satisfactory</w:t>
            </w:r>
          </w:p>
          <w:p w:rsidR="005E7A8A" w:rsidRPr="005E7A8A" w:rsidRDefault="005E7A8A" w:rsidP="005E7A8A">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Content>
                <w:r w:rsidRPr="005E7A8A">
                  <w:rPr>
                    <w:rFonts w:ascii="Segoe UI Symbol" w:eastAsia="Calibri" w:hAnsi="Segoe UI Symbol" w:cs="Segoe UI Symbol"/>
                  </w:rPr>
                  <w:t>☐</w:t>
                </w:r>
              </w:sdtContent>
            </w:sdt>
            <w:r w:rsidRPr="005E7A8A">
              <w:rPr>
                <w:rFonts w:ascii="Arial" w:eastAsia="Calibri" w:hAnsi="Arial" w:cs="Arial"/>
              </w:rPr>
              <w:t xml:space="preserve"> Not Satisfactory</w:t>
            </w:r>
          </w:p>
        </w:tc>
      </w:tr>
      <w:tr w:rsidR="005E7A8A" w:rsidRPr="005E7A8A" w:rsidTr="00191486">
        <w:trPr>
          <w:trHeight w:val="1337"/>
        </w:trPr>
        <w:tc>
          <w:tcPr>
            <w:tcW w:w="3652" w:type="dxa"/>
            <w:shd w:val="clear" w:color="auto" w:fill="D9D9D9"/>
          </w:tcPr>
          <w:p w:rsidR="005E7A8A" w:rsidRPr="005E7A8A" w:rsidRDefault="005E7A8A" w:rsidP="005E7A8A">
            <w:pPr>
              <w:rPr>
                <w:rFonts w:ascii="Arial" w:eastAsia="Calibri" w:hAnsi="Arial" w:cs="Arial"/>
                <w:b/>
              </w:rPr>
            </w:pPr>
            <w:r w:rsidRPr="005E7A8A">
              <w:rPr>
                <w:rFonts w:ascii="Arial" w:eastAsia="Calibri" w:hAnsi="Arial" w:cs="Arial"/>
                <w:b/>
              </w:rPr>
              <w:t>Trainer/Assessor’s comments</w:t>
            </w:r>
          </w:p>
        </w:tc>
        <w:tc>
          <w:tcPr>
            <w:tcW w:w="6408" w:type="dxa"/>
          </w:tcPr>
          <w:p w:rsidR="005E7A8A" w:rsidRPr="005E7A8A" w:rsidRDefault="005E7A8A" w:rsidP="005E7A8A">
            <w:pPr>
              <w:rPr>
                <w:rFonts w:ascii="Segoe UI Symbol" w:eastAsia="Calibri" w:hAnsi="Segoe UI Symbol" w:cs="Segoe UI Symbol"/>
              </w:rPr>
            </w:pPr>
          </w:p>
        </w:tc>
      </w:tr>
    </w:tbl>
    <w:p w:rsidR="005E7A8A" w:rsidRPr="005E7A8A" w:rsidRDefault="005E7A8A" w:rsidP="005E7A8A">
      <w:pPr>
        <w:spacing w:after="0" w:line="240" w:lineRule="auto"/>
        <w:rPr>
          <w:rFonts w:eastAsia="Calibri" w:cs="Arial"/>
          <w:lang w:val="en-US"/>
        </w:rPr>
      </w:pPr>
    </w:p>
    <w:p w:rsidR="00E7428F" w:rsidRDefault="004E0CA6" w:rsidP="00E7428F">
      <w:pPr>
        <w:rPr>
          <w:rFonts w:asciiTheme="minorHAnsi" w:hAnsiTheme="minorHAnsi" w:cs="Arial"/>
        </w:rPr>
      </w:pPr>
      <w:r>
        <w:rPr>
          <w:rFonts w:asciiTheme="minorHAnsi" w:hAnsiTheme="minorHAnsi" w:cs="Arial"/>
        </w:rPr>
        <w:t>S</w:t>
      </w:r>
      <w:r w:rsidR="00E7428F">
        <w:rPr>
          <w:rFonts w:asciiTheme="minorHAnsi" w:hAnsiTheme="minorHAnsi" w:cs="Arial"/>
        </w:rPr>
        <w:t>tudents must complete all tasks as outlined in the following pages.</w:t>
      </w:r>
    </w:p>
    <w:tbl>
      <w:tblPr>
        <w:tblStyle w:val="TableGrid"/>
        <w:tblW w:w="0" w:type="auto"/>
        <w:tblLook w:val="04A0" w:firstRow="1" w:lastRow="0" w:firstColumn="1" w:lastColumn="0" w:noHBand="0" w:noVBand="1"/>
      </w:tblPr>
      <w:tblGrid>
        <w:gridCol w:w="10031"/>
      </w:tblGrid>
      <w:tr w:rsidR="00E7428F" w:rsidTr="00E7428F">
        <w:tc>
          <w:tcPr>
            <w:tcW w:w="10031" w:type="dxa"/>
          </w:tcPr>
          <w:p w:rsidR="00E7428F" w:rsidRDefault="00E7428F" w:rsidP="00E7428F">
            <w:pPr>
              <w:autoSpaceDE w:val="0"/>
              <w:autoSpaceDN w:val="0"/>
              <w:adjustRightInd w:val="0"/>
              <w:rPr>
                <w:rFonts w:asciiTheme="minorHAnsi" w:hAnsiTheme="minorHAnsi" w:cs="Trebuchet MS"/>
                <w:b/>
                <w:bCs/>
                <w:color w:val="000000"/>
              </w:rPr>
            </w:pPr>
            <w:r w:rsidRPr="0049013F">
              <w:rPr>
                <w:rFonts w:asciiTheme="minorHAnsi" w:hAnsiTheme="minorHAnsi" w:cs="Arial"/>
                <w:b/>
                <w:bCs/>
                <w:i/>
                <w:color w:val="000000"/>
              </w:rPr>
              <w:t>Hints:   - The following hints will assist when preparing reports for submission</w:t>
            </w:r>
          </w:p>
        </w:tc>
      </w:tr>
      <w:tr w:rsidR="00E7428F" w:rsidRPr="00E57740" w:rsidTr="00E7428F">
        <w:tc>
          <w:tcPr>
            <w:tcW w:w="10031" w:type="dxa"/>
          </w:tcPr>
          <w:p w:rsidR="00E7428F" w:rsidRPr="003370FA" w:rsidRDefault="00E7428F" w:rsidP="00E7428F">
            <w:pPr>
              <w:autoSpaceDE w:val="0"/>
              <w:autoSpaceDN w:val="0"/>
              <w:adjustRightInd w:val="0"/>
              <w:rPr>
                <w:rFonts w:asciiTheme="minorHAnsi" w:hAnsiTheme="minorHAnsi" w:cs="Arial"/>
                <w:b/>
              </w:rPr>
            </w:pPr>
            <w:r w:rsidRPr="003370FA">
              <w:rPr>
                <w:rFonts w:asciiTheme="minorHAnsi" w:hAnsiTheme="minorHAnsi" w:cs="Arial"/>
                <w:b/>
              </w:rPr>
              <w:t>Report format:</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lastRenderedPageBreak/>
              <w:t>An executive summary is a very useful tool in communicating your information to busy people. It is essentially a short summary (often no more than a page) of the report objectives, findings, and conclusions.</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Any report over three pages in length should have a list of contents. A list of contents not only helps people find their way around the report but it also gives an indication of what is in the report and the structure.</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The introduction should set the scene for the report by concisely describing the reason for the report and the background or history relevant to the report.</w:t>
            </w:r>
          </w:p>
          <w:p w:rsidR="00E7428F" w:rsidRPr="001B5577" w:rsidRDefault="00E7428F" w:rsidP="00E7428F">
            <w:pPr>
              <w:autoSpaceDE w:val="0"/>
              <w:autoSpaceDN w:val="0"/>
              <w:adjustRightInd w:val="0"/>
              <w:rPr>
                <w:rFonts w:asciiTheme="minorHAnsi" w:hAnsiTheme="minorHAnsi" w:cs="Arial"/>
                <w:sz w:val="10"/>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w:t>
            </w:r>
            <w:r w:rsidR="00003480" w:rsidRPr="003370FA">
              <w:rPr>
                <w:rFonts w:asciiTheme="minorHAnsi" w:hAnsiTheme="minorHAnsi" w:cs="Arial"/>
                <w:color w:val="auto"/>
                <w:sz w:val="22"/>
                <w:szCs w:val="22"/>
              </w:rPr>
              <w:t>etc.</w:t>
            </w:r>
            <w:r w:rsidRPr="003370FA">
              <w:rPr>
                <w:rFonts w:asciiTheme="minorHAnsi" w:hAnsiTheme="minorHAnsi" w:cs="Arial"/>
                <w:color w:val="auto"/>
                <w:sz w:val="22"/>
                <w:szCs w:val="22"/>
              </w:rPr>
              <w:t xml:space="preserve">; and </w:t>
            </w:r>
          </w:p>
          <w:p w:rsidR="00E7428F" w:rsidRPr="003370FA" w:rsidRDefault="00E7428F" w:rsidP="00E7428F">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proofErr w:type="gramStart"/>
            <w:r w:rsidRPr="003370FA">
              <w:rPr>
                <w:rFonts w:asciiTheme="minorHAnsi" w:hAnsiTheme="minorHAnsi" w:cs="Arial"/>
                <w:color w:val="auto"/>
                <w:sz w:val="22"/>
                <w:szCs w:val="22"/>
              </w:rPr>
              <w:t>results</w:t>
            </w:r>
            <w:proofErr w:type="gramEnd"/>
            <w:r w:rsidRPr="003370FA">
              <w:rPr>
                <w:rFonts w:asciiTheme="minorHAnsi" w:hAnsiTheme="minorHAnsi" w:cs="Arial"/>
                <w:color w:val="auto"/>
                <w:sz w:val="22"/>
                <w:szCs w:val="22"/>
              </w:rPr>
              <w:t xml:space="preserve"> of the review and key issues identified</w:t>
            </w:r>
            <w:r w:rsidRPr="003370FA">
              <w:rPr>
                <w:rFonts w:asciiTheme="minorHAnsi" w:hAnsiTheme="minorHAnsi" w:cs="Arial"/>
                <w:color w:val="auto"/>
                <w:sz w:val="23"/>
                <w:szCs w:val="23"/>
              </w:rPr>
              <w:t xml:space="preserve">. </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rsidR="00E7428F" w:rsidRDefault="00E7428F" w:rsidP="00E7428F">
            <w:pPr>
              <w:autoSpaceDE w:val="0"/>
              <w:autoSpaceDN w:val="0"/>
              <w:adjustRightInd w:val="0"/>
              <w:rPr>
                <w:rFonts w:asciiTheme="minorHAnsi" w:hAnsiTheme="minorHAnsi" w:cs="Arial"/>
              </w:rPr>
            </w:pPr>
            <w:r w:rsidRPr="003370FA">
              <w:rPr>
                <w:rFonts w:asciiTheme="minorHAnsi" w:hAnsiTheme="minorHAnsi" w:cs="Arial"/>
              </w:rPr>
              <w:t xml:space="preserve">Your conclusions should be clearly justified with reference to the results of the review. Your recommendations should be made twice, briefly in the opening summary or Executive Summary and then in more detail </w:t>
            </w:r>
            <w:r>
              <w:rPr>
                <w:rFonts w:asciiTheme="minorHAnsi" w:hAnsiTheme="minorHAnsi" w:cs="Arial"/>
              </w:rPr>
              <w:t>in the recommendations section.</w:t>
            </w:r>
          </w:p>
          <w:p w:rsidR="00E7428F" w:rsidRPr="00E57740" w:rsidRDefault="00E7428F" w:rsidP="00E7428F">
            <w:pPr>
              <w:autoSpaceDE w:val="0"/>
              <w:autoSpaceDN w:val="0"/>
              <w:adjustRightInd w:val="0"/>
              <w:rPr>
                <w:rFonts w:asciiTheme="minorHAnsi" w:hAnsiTheme="minorHAnsi" w:cs="Arial"/>
              </w:rPr>
            </w:pPr>
          </w:p>
        </w:tc>
      </w:tr>
      <w:tr w:rsidR="00E7428F" w:rsidRPr="00E57740" w:rsidTr="00E7428F">
        <w:tc>
          <w:tcPr>
            <w:tcW w:w="10031" w:type="dxa"/>
          </w:tcPr>
          <w:p w:rsidR="00E7428F" w:rsidRDefault="00E7428F" w:rsidP="00F71E16">
            <w:pPr>
              <w:autoSpaceDE w:val="0"/>
              <w:autoSpaceDN w:val="0"/>
              <w:adjustRightInd w:val="0"/>
              <w:rPr>
                <w:rFonts w:asciiTheme="minorHAnsi" w:hAnsiTheme="minorHAnsi" w:cs="MetaPlusNormal-Roman"/>
              </w:rPr>
            </w:pPr>
            <w:r w:rsidRPr="00CE2B37">
              <w:rPr>
                <w:rFonts w:asciiTheme="minorHAnsi" w:hAnsiTheme="minorHAnsi" w:cs="MetaPlusNormal-Roman"/>
              </w:rPr>
              <w:lastRenderedPageBreak/>
              <w:t>Useful links to assist with assigned tasks.</w:t>
            </w:r>
            <w:r w:rsidR="00CE2B37">
              <w:rPr>
                <w:rFonts w:asciiTheme="minorHAnsi" w:hAnsiTheme="minorHAnsi" w:cs="MetaPlusNormal-Roman"/>
              </w:rPr>
              <w:t xml:space="preserve">   </w:t>
            </w:r>
          </w:p>
          <w:p w:rsidR="00F71E16" w:rsidRDefault="00F71E16" w:rsidP="00F71E16">
            <w:pPr>
              <w:autoSpaceDE w:val="0"/>
              <w:autoSpaceDN w:val="0"/>
              <w:adjustRightInd w:val="0"/>
              <w:rPr>
                <w:rFonts w:asciiTheme="minorHAnsi" w:hAnsiTheme="minorHAnsi" w:cs="MetaPlusNormal-Roman"/>
              </w:rPr>
            </w:pPr>
          </w:p>
          <w:p w:rsidR="00F71E16" w:rsidRDefault="00F71E16" w:rsidP="00F71E16">
            <w:pPr>
              <w:autoSpaceDE w:val="0"/>
              <w:autoSpaceDN w:val="0"/>
              <w:adjustRightInd w:val="0"/>
              <w:rPr>
                <w:rFonts w:asciiTheme="minorHAnsi" w:hAnsiTheme="minorHAnsi" w:cs="MetaPlusNormal-Roman"/>
              </w:rPr>
            </w:pPr>
          </w:p>
          <w:p w:rsidR="00F71E16" w:rsidRPr="00CE2B37" w:rsidRDefault="00F71E16" w:rsidP="00F71E16">
            <w:pPr>
              <w:autoSpaceDE w:val="0"/>
              <w:autoSpaceDN w:val="0"/>
              <w:adjustRightInd w:val="0"/>
              <w:rPr>
                <w:rFonts w:asciiTheme="minorHAnsi" w:hAnsiTheme="minorHAnsi" w:cs="Arial"/>
              </w:rPr>
            </w:pPr>
          </w:p>
        </w:tc>
      </w:tr>
    </w:tbl>
    <w:p w:rsidR="00E7428F" w:rsidRDefault="00E7428F" w:rsidP="00E7428F">
      <w:pPr>
        <w:autoSpaceDE w:val="0"/>
        <w:autoSpaceDN w:val="0"/>
        <w:adjustRightInd w:val="0"/>
        <w:ind w:right="157"/>
        <w:rPr>
          <w:rFonts w:asciiTheme="minorHAnsi" w:hAnsiTheme="minorHAnsi" w:cs="Arial"/>
        </w:rPr>
      </w:pPr>
    </w:p>
    <w:p w:rsidR="00672AFA" w:rsidRPr="00F46397" w:rsidRDefault="00672AFA" w:rsidP="00672AFA">
      <w:pPr>
        <w:jc w:val="both"/>
        <w:rPr>
          <w:rFonts w:asciiTheme="minorHAnsi" w:hAnsiTheme="minorHAnsi" w:cs="Arial"/>
          <w:b/>
        </w:rPr>
      </w:pPr>
      <w:r w:rsidRPr="00F46397">
        <w:rPr>
          <w:rFonts w:asciiTheme="minorHAnsi" w:hAnsiTheme="minorHAnsi" w:cs="Arial"/>
        </w:rPr>
        <w:t xml:space="preserve">This information is to be handed to each student to outline the assessment requirements. </w:t>
      </w:r>
    </w:p>
    <w:p w:rsidR="00042170" w:rsidRPr="00D20261" w:rsidRDefault="00672AFA" w:rsidP="00672AFA">
      <w:pPr>
        <w:spacing w:after="0" w:line="240" w:lineRule="auto"/>
        <w:ind w:left="-851" w:firstLine="851"/>
        <w:rPr>
          <w:rFonts w:asciiTheme="minorHAnsi" w:eastAsia="Times New Roman" w:hAnsiTheme="minorHAnsi" w:cs="Arial"/>
          <w:b/>
          <w:bCs/>
        </w:rPr>
      </w:pPr>
      <w:r w:rsidRPr="000E31DE">
        <w:rPr>
          <w:rFonts w:asciiTheme="minorHAnsi" w:hAnsiTheme="minorHAnsi"/>
          <w:b/>
          <w:lang w:val="en-GB"/>
        </w:rPr>
        <w:t xml:space="preserve">Assessment due date: </w:t>
      </w:r>
      <w:r>
        <w:rPr>
          <w:rFonts w:asciiTheme="minorHAnsi" w:hAnsiTheme="minorHAnsi"/>
          <w:b/>
          <w:lang w:val="en-GB"/>
        </w:rPr>
        <w:t xml:space="preserve">    </w:t>
      </w:r>
      <w:r w:rsidR="00CE2B37">
        <w:rPr>
          <w:rFonts w:asciiTheme="minorHAnsi" w:hAnsiTheme="minorHAnsi"/>
          <w:b/>
          <w:lang w:val="en-GB"/>
        </w:rPr>
        <w:t xml:space="preserve">  </w:t>
      </w:r>
      <w:r>
        <w:rPr>
          <w:rFonts w:asciiTheme="minorHAnsi" w:hAnsiTheme="minorHAnsi"/>
          <w:b/>
          <w:lang w:val="en-GB"/>
        </w:rPr>
        <w:t xml:space="preserve"> </w:t>
      </w:r>
      <w:sdt>
        <w:sdtPr>
          <w:rPr>
            <w:rFonts w:asciiTheme="minorHAnsi" w:hAnsiTheme="minorHAnsi"/>
            <w:b/>
            <w:color w:val="000000" w:themeColor="text1"/>
            <w:lang w:val="en-GB"/>
          </w:rPr>
          <w:id w:val="46642593"/>
          <w:placeholder>
            <w:docPart w:val="D5004B11629F4A68A6086AF95CB7D043"/>
          </w:placeholder>
          <w:text/>
        </w:sdtPr>
        <w:sdtEndPr/>
        <w:sdtContent>
          <w:r w:rsidR="00CE2B37" w:rsidRPr="00F71E16">
            <w:rPr>
              <w:rFonts w:asciiTheme="minorHAnsi" w:hAnsiTheme="minorHAnsi"/>
              <w:b/>
              <w:color w:val="000000" w:themeColor="text1"/>
              <w:lang w:val="en-GB"/>
            </w:rPr>
            <w:t>This will be align</w:t>
          </w:r>
          <w:r w:rsidR="00F71E16" w:rsidRPr="00F71E16">
            <w:rPr>
              <w:rFonts w:asciiTheme="minorHAnsi" w:hAnsiTheme="minorHAnsi"/>
              <w:b/>
              <w:color w:val="000000" w:themeColor="text1"/>
              <w:lang w:val="en-GB"/>
            </w:rPr>
            <w:t>ed</w:t>
          </w:r>
          <w:r w:rsidR="00CE2B37" w:rsidRPr="00F71E16">
            <w:rPr>
              <w:rFonts w:asciiTheme="minorHAnsi" w:hAnsiTheme="minorHAnsi"/>
              <w:b/>
              <w:color w:val="000000" w:themeColor="text1"/>
              <w:lang w:val="en-GB"/>
            </w:rPr>
            <w:t xml:space="preserve"> to Ses</w:t>
          </w:r>
          <w:r w:rsidR="00F71E16" w:rsidRPr="00F71E16">
            <w:rPr>
              <w:rFonts w:asciiTheme="minorHAnsi" w:hAnsiTheme="minorHAnsi"/>
              <w:b/>
              <w:color w:val="000000" w:themeColor="text1"/>
              <w:lang w:val="en-GB"/>
            </w:rPr>
            <w:t>sion Plan</w:t>
          </w:r>
        </w:sdtContent>
      </w:sdt>
    </w:p>
    <w:p w:rsidR="00CE2B37" w:rsidRDefault="00CE2B37">
      <w:pPr>
        <w:rPr>
          <w:rFonts w:asciiTheme="minorHAnsi" w:hAnsiTheme="minorHAnsi" w:cs="Arial"/>
        </w:rPr>
      </w:pPr>
    </w:p>
    <w:p w:rsidR="00CE2B37" w:rsidRDefault="00CE2B37">
      <w:pPr>
        <w:rPr>
          <w:rFonts w:asciiTheme="minorHAnsi" w:hAnsiTheme="minorHAnsi" w:cs="Arial"/>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8"/>
      </w:tblGrid>
      <w:tr w:rsidR="00BD27BA" w:rsidRPr="006C4BDC" w:rsidTr="005E7A8A">
        <w:tc>
          <w:tcPr>
            <w:tcW w:w="10488" w:type="dxa"/>
          </w:tcPr>
          <w:p w:rsidR="003F7A70" w:rsidRPr="006C4BDC" w:rsidRDefault="003F7A70" w:rsidP="003F7A70">
            <w:pPr>
              <w:spacing w:before="120" w:after="120"/>
              <w:rPr>
                <w:rFonts w:asciiTheme="minorHAnsi" w:hAnsiTheme="minorHAnsi"/>
                <w:b/>
              </w:rPr>
            </w:pPr>
            <w:r w:rsidRPr="006C4BDC">
              <w:rPr>
                <w:rFonts w:asciiTheme="minorHAnsi" w:hAnsiTheme="minorHAnsi"/>
                <w:b/>
              </w:rPr>
              <w:t xml:space="preserve">Instructions </w:t>
            </w:r>
          </w:p>
          <w:p w:rsidR="003F7A70" w:rsidRPr="006C4BDC" w:rsidRDefault="003F7A70" w:rsidP="003F7A70">
            <w:pPr>
              <w:spacing w:before="120" w:after="120"/>
              <w:rPr>
                <w:rFonts w:asciiTheme="minorHAnsi" w:hAnsiTheme="minorHAnsi"/>
              </w:rPr>
            </w:pPr>
            <w:r w:rsidRPr="006C4BDC">
              <w:rPr>
                <w:rFonts w:asciiTheme="minorHAnsi" w:hAnsiTheme="minorHAnsi"/>
              </w:rPr>
              <w:t>Using your current workplace, or the scenario provided to you, please answer the following questions.</w:t>
            </w:r>
          </w:p>
          <w:p w:rsidR="003F7A70" w:rsidRPr="006C4BDC" w:rsidRDefault="003F7A70" w:rsidP="003F7A70">
            <w:pPr>
              <w:spacing w:before="120" w:after="120" w:line="276" w:lineRule="auto"/>
              <w:ind w:left="2160" w:right="-453" w:hanging="2160"/>
              <w:rPr>
                <w:rFonts w:asciiTheme="minorHAnsi" w:hAnsiTheme="minorHAnsi" w:cs="Arial"/>
                <w:b/>
              </w:rPr>
            </w:pPr>
            <w:r w:rsidRPr="006C4BDC">
              <w:rPr>
                <w:rFonts w:asciiTheme="minorHAnsi" w:hAnsiTheme="minorHAnsi" w:cs="Arial"/>
                <w:b/>
              </w:rPr>
              <w:t>Scenario</w:t>
            </w:r>
          </w:p>
          <w:p w:rsidR="003F7A70" w:rsidRPr="006C4BDC" w:rsidRDefault="003F7A70" w:rsidP="003F7A70">
            <w:pPr>
              <w:spacing w:before="120" w:after="120" w:line="276" w:lineRule="auto"/>
              <w:ind w:right="15"/>
              <w:rPr>
                <w:rFonts w:asciiTheme="minorHAnsi" w:hAnsiTheme="minorHAnsi" w:cs="Arial"/>
              </w:rPr>
            </w:pPr>
            <w:r w:rsidRPr="006C4BDC">
              <w:rPr>
                <w:rFonts w:asciiTheme="minorHAnsi" w:hAnsiTheme="minorHAnsi" w:cs="Arial"/>
              </w:rPr>
              <w:t xml:space="preserve">CA City Retail Group under the new CEO has determined to improve their environmental footprint across the whole organisation by actively subscribing to triple bottom line reporting. You have been asked to join the newly formed committee for excellence in environmental sustainability for the department store. In your new role as a committee member there are many areas that need work. </w:t>
            </w:r>
          </w:p>
          <w:p w:rsidR="003F7A70" w:rsidRPr="006C4BDC" w:rsidRDefault="003F7A70" w:rsidP="00CF58F1">
            <w:pPr>
              <w:pStyle w:val="ListParagraph"/>
              <w:spacing w:before="120" w:after="120" w:line="276" w:lineRule="auto"/>
              <w:ind w:left="1080" w:right="15"/>
              <w:rPr>
                <w:rFonts w:asciiTheme="minorHAnsi" w:hAnsiTheme="minorHAnsi" w:cs="Arial"/>
              </w:rPr>
            </w:pPr>
            <w:r w:rsidRPr="00C21B94">
              <w:rPr>
                <w:rFonts w:asciiTheme="minorHAnsi" w:hAnsiTheme="minorHAnsi" w:cs="Arial"/>
                <w:b/>
              </w:rPr>
              <w:t>Purchasing</w:t>
            </w:r>
            <w:r w:rsidRPr="006C4BDC">
              <w:rPr>
                <w:rFonts w:asciiTheme="minorHAnsi" w:hAnsiTheme="minorHAnsi" w:cs="Arial"/>
              </w:rPr>
              <w:t xml:space="preserve"> - the current system has been in operation for 35 years and the purchasing manager is reasonably set in his ways. He is responsible for purchasing all disposable items in the department store (packaging, stationery and cleaning products) as well as receiving stock, stock storage and waste disposal. There are very large store rooms which are poorly utilised at the moment that could be better managed. One of your main suppliers used to operate locally now they are changing all their operations to off shore. Another supplier has been found to be supplying unsustainable products</w:t>
            </w:r>
            <w:r w:rsidR="00AF1D21" w:rsidRPr="006C4BDC">
              <w:rPr>
                <w:rFonts w:asciiTheme="minorHAnsi" w:hAnsiTheme="minorHAnsi" w:cs="Arial"/>
              </w:rPr>
              <w:t>,</w:t>
            </w:r>
            <w:r w:rsidRPr="006C4BDC">
              <w:rPr>
                <w:rFonts w:asciiTheme="minorHAnsi" w:hAnsiTheme="minorHAnsi" w:cs="Arial"/>
              </w:rPr>
              <w:t xml:space="preserve"> which goes against company policy.</w:t>
            </w:r>
          </w:p>
          <w:p w:rsidR="003F7A70" w:rsidRPr="006C4BDC" w:rsidRDefault="003F7A70" w:rsidP="00C21B94">
            <w:pPr>
              <w:spacing w:before="120" w:after="120" w:line="276" w:lineRule="auto"/>
              <w:ind w:left="1080" w:right="-453"/>
              <w:rPr>
                <w:rFonts w:asciiTheme="minorHAnsi" w:hAnsiTheme="minorHAnsi" w:cs="Arial"/>
              </w:rPr>
            </w:pPr>
            <w:r w:rsidRPr="00C21B94">
              <w:rPr>
                <w:rFonts w:asciiTheme="minorHAnsi" w:hAnsiTheme="minorHAnsi" w:cs="Arial"/>
                <w:b/>
              </w:rPr>
              <w:t>Administration</w:t>
            </w:r>
            <w:r w:rsidRPr="006C4BDC">
              <w:rPr>
                <w:rFonts w:asciiTheme="minorHAnsi" w:hAnsiTheme="minorHAnsi" w:cs="Arial"/>
              </w:rPr>
              <w:t xml:space="preserve"> – is housed in the sunny front corner of the building and has six staff, they also hope to shift to a paperless office in the next six months.</w:t>
            </w:r>
          </w:p>
          <w:p w:rsidR="003F7A70" w:rsidRPr="006C4BDC" w:rsidRDefault="003F7A70" w:rsidP="003F7A70">
            <w:pPr>
              <w:spacing w:before="120" w:after="120" w:line="276" w:lineRule="auto"/>
              <w:ind w:right="157"/>
              <w:rPr>
                <w:rFonts w:asciiTheme="minorHAnsi" w:hAnsiTheme="minorHAnsi" w:cs="Arial"/>
              </w:rPr>
            </w:pPr>
            <w:r w:rsidRPr="006C4BDC">
              <w:rPr>
                <w:rFonts w:asciiTheme="minorHAnsi" w:hAnsiTheme="minorHAnsi" w:cs="Arial"/>
              </w:rPr>
              <w:t>This is where you sit in the Committee for Environmental Excellence for the department store.</w:t>
            </w:r>
          </w:p>
          <w:p w:rsidR="003F7A70" w:rsidRPr="006C4BDC" w:rsidRDefault="003F7A70" w:rsidP="003F7A70">
            <w:pPr>
              <w:spacing w:before="120" w:after="120" w:line="276" w:lineRule="auto"/>
              <w:ind w:right="-453"/>
              <w:rPr>
                <w:rFonts w:asciiTheme="minorHAnsi" w:hAnsiTheme="minorHAnsi" w:cs="Arial"/>
              </w:rPr>
            </w:pPr>
            <w:r w:rsidRPr="006C4BDC">
              <w:rPr>
                <w:rFonts w:asciiTheme="minorHAnsi" w:hAnsiTheme="minorHAnsi" w:cs="Arial"/>
                <w:noProof/>
                <w:lang w:eastAsia="en-AU"/>
              </w:rPr>
              <w:drawing>
                <wp:inline distT="0" distB="0" distL="0" distR="0" wp14:anchorId="031ACC42" wp14:editId="361ABA1F">
                  <wp:extent cx="5772150" cy="22288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3F7A70" w:rsidRPr="006C4BDC" w:rsidRDefault="003F7A70" w:rsidP="003F7A70">
            <w:pPr>
              <w:rPr>
                <w:rFonts w:asciiTheme="minorHAnsi" w:hAnsiTheme="minorHAnsi" w:cs="Arial"/>
              </w:rPr>
            </w:pPr>
            <w:r w:rsidRPr="006C4BDC">
              <w:rPr>
                <w:rFonts w:asciiTheme="minorHAnsi" w:hAnsiTheme="minorHAnsi" w:cs="Arial"/>
              </w:rPr>
              <w:br w:type="page"/>
            </w:r>
          </w:p>
          <w:p w:rsidR="003F7A70" w:rsidRPr="006C4BDC" w:rsidRDefault="003F7A70" w:rsidP="003F7A70">
            <w:pPr>
              <w:spacing w:before="120" w:after="120" w:line="276" w:lineRule="auto"/>
              <w:ind w:right="-453"/>
              <w:rPr>
                <w:rFonts w:asciiTheme="minorHAnsi" w:hAnsiTheme="minorHAnsi" w:cs="Arial"/>
              </w:rPr>
            </w:pPr>
          </w:p>
          <w:p w:rsidR="003F7A70" w:rsidRPr="006C4BDC" w:rsidRDefault="003F7A70" w:rsidP="00CF58F1">
            <w:pPr>
              <w:numPr>
                <w:ilvl w:val="0"/>
                <w:numId w:val="7"/>
              </w:numPr>
              <w:spacing w:before="120" w:after="120" w:line="276" w:lineRule="auto"/>
              <w:rPr>
                <w:rFonts w:asciiTheme="minorHAnsi" w:hAnsiTheme="minorHAnsi" w:cs="Arial"/>
              </w:rPr>
            </w:pPr>
            <w:r w:rsidRPr="006C4BDC">
              <w:rPr>
                <w:rFonts w:asciiTheme="minorHAnsi" w:hAnsiTheme="minorHAnsi" w:cs="Arial"/>
              </w:rPr>
              <w:t>Do some research into the responsibilities of CA City Retail Group Department Store</w:t>
            </w:r>
            <w:r w:rsidR="00EB5419" w:rsidRPr="006C4BDC">
              <w:rPr>
                <w:rFonts w:asciiTheme="minorHAnsi" w:hAnsiTheme="minorHAnsi" w:cs="Arial"/>
              </w:rPr>
              <w:t>,</w:t>
            </w:r>
            <w:r w:rsidRPr="006C4BDC">
              <w:rPr>
                <w:rFonts w:asciiTheme="minorHAnsi" w:hAnsiTheme="minorHAnsi" w:cs="Arial"/>
              </w:rPr>
              <w:t xml:space="preserve"> from a regulatory </w:t>
            </w:r>
            <w:proofErr w:type="gramStart"/>
            <w:r w:rsidRPr="006C4BDC">
              <w:rPr>
                <w:rFonts w:asciiTheme="minorHAnsi" w:hAnsiTheme="minorHAnsi" w:cs="Arial"/>
              </w:rPr>
              <w:t>perspective.</w:t>
            </w:r>
            <w:proofErr w:type="gramEnd"/>
            <w:r w:rsidRPr="006C4BDC">
              <w:rPr>
                <w:rFonts w:asciiTheme="minorHAnsi" w:hAnsiTheme="minorHAnsi" w:cs="Arial"/>
              </w:rPr>
              <w:t xml:space="preserve"> Which environmental legislation/s most affect your current workplace? How can you make sure you are compliant with these regulations?</w:t>
            </w:r>
          </w:p>
          <w:p w:rsidR="003F7A70" w:rsidRPr="006C4BDC" w:rsidRDefault="003F7A70" w:rsidP="00CF58F1">
            <w:pPr>
              <w:spacing w:before="120" w:after="120" w:line="276" w:lineRule="auto"/>
              <w:ind w:left="1134"/>
              <w:rPr>
                <w:rFonts w:asciiTheme="minorHAnsi" w:hAnsiTheme="minorHAnsi" w:cs="Arial"/>
                <w:bCs/>
                <w:color w:val="FF0000"/>
                <w:highlight w:val="yellow"/>
              </w:rPr>
            </w:pPr>
            <w:r w:rsidRPr="006C4BDC">
              <w:rPr>
                <w:rFonts w:asciiTheme="minorHAnsi" w:hAnsiTheme="minorHAnsi" w:cs="Arial"/>
                <w:bCs/>
                <w:color w:val="FF0000"/>
                <w:highlight w:val="yellow"/>
              </w:rPr>
              <w:t>Environment protection and biodiversity conservation act 1999</w:t>
            </w:r>
          </w:p>
          <w:p w:rsidR="003F7A70" w:rsidRPr="006C4BDC" w:rsidRDefault="003F7A70" w:rsidP="00CF58F1">
            <w:pPr>
              <w:spacing w:before="120" w:after="120" w:line="276" w:lineRule="auto"/>
              <w:ind w:left="1134"/>
              <w:rPr>
                <w:rFonts w:asciiTheme="minorHAnsi" w:hAnsiTheme="minorHAnsi" w:cs="Arial"/>
                <w:bCs/>
                <w:color w:val="FF0000"/>
                <w:highlight w:val="yellow"/>
              </w:rPr>
            </w:pPr>
            <w:r w:rsidRPr="006C4BDC">
              <w:rPr>
                <w:rFonts w:asciiTheme="minorHAnsi" w:hAnsiTheme="minorHAnsi" w:cs="Arial"/>
                <w:bCs/>
                <w:color w:val="FF0000"/>
                <w:highlight w:val="yellow"/>
              </w:rPr>
              <w:t>Hazardous Waste (Regulation of Exports and Imports) Act 1989</w:t>
            </w:r>
          </w:p>
          <w:p w:rsidR="003F7A70" w:rsidRPr="006C4BDC" w:rsidRDefault="003F7A70" w:rsidP="00CF58F1">
            <w:pPr>
              <w:spacing w:before="120" w:after="120" w:line="276" w:lineRule="auto"/>
              <w:ind w:left="1134"/>
              <w:rPr>
                <w:rFonts w:asciiTheme="minorHAnsi" w:hAnsiTheme="minorHAnsi" w:cs="Arial"/>
                <w:bCs/>
                <w:color w:val="FF0000"/>
                <w:highlight w:val="yellow"/>
              </w:rPr>
            </w:pPr>
            <w:r w:rsidRPr="006C4BDC">
              <w:rPr>
                <w:rFonts w:asciiTheme="minorHAnsi" w:hAnsiTheme="minorHAnsi" w:cs="Arial"/>
                <w:bCs/>
                <w:color w:val="FF0000"/>
                <w:highlight w:val="yellow"/>
              </w:rPr>
              <w:t>Environmental Protection Act 1970</w:t>
            </w:r>
          </w:p>
          <w:p w:rsidR="003F7A70" w:rsidRPr="006C4BDC" w:rsidRDefault="003F7A70" w:rsidP="00CF58F1">
            <w:pPr>
              <w:pStyle w:val="1stBullets"/>
              <w:keepNext w:val="0"/>
              <w:widowControl/>
              <w:numPr>
                <w:ilvl w:val="0"/>
                <w:numId w:val="0"/>
              </w:numPr>
              <w:spacing w:before="120" w:after="120"/>
              <w:ind w:left="1134"/>
              <w:contextualSpacing w:val="0"/>
              <w:jc w:val="left"/>
              <w:rPr>
                <w:color w:val="FF0000"/>
                <w:szCs w:val="22"/>
                <w:highlight w:val="yellow"/>
              </w:rPr>
            </w:pPr>
            <w:r w:rsidRPr="006C4BDC">
              <w:rPr>
                <w:color w:val="FF0000"/>
                <w:szCs w:val="22"/>
                <w:highlight w:val="yellow"/>
              </w:rPr>
              <w:t xml:space="preserve">QLD: </w:t>
            </w:r>
            <w:hyperlink r:id="rId16" w:history="1">
              <w:r w:rsidRPr="006C4BDC">
                <w:rPr>
                  <w:rStyle w:val="Hyperlink"/>
                  <w:color w:val="FF0000"/>
                  <w:szCs w:val="22"/>
                  <w:highlight w:val="yellow"/>
                </w:rPr>
                <w:t>www.epa.qld.gov.au</w:t>
              </w:r>
            </w:hyperlink>
            <w:r w:rsidRPr="006C4BDC">
              <w:rPr>
                <w:color w:val="FF0000"/>
                <w:szCs w:val="22"/>
                <w:highlight w:val="yellow"/>
              </w:rPr>
              <w:t xml:space="preserve"> </w:t>
            </w:r>
          </w:p>
          <w:p w:rsidR="003F7A70" w:rsidRPr="006C4BDC" w:rsidRDefault="003F7A70" w:rsidP="00CF58F1">
            <w:pPr>
              <w:pStyle w:val="1stBullets"/>
              <w:keepNext w:val="0"/>
              <w:widowControl/>
              <w:numPr>
                <w:ilvl w:val="0"/>
                <w:numId w:val="0"/>
              </w:numPr>
              <w:spacing w:before="120" w:after="120"/>
              <w:ind w:left="1134"/>
              <w:contextualSpacing w:val="0"/>
              <w:jc w:val="left"/>
              <w:rPr>
                <w:color w:val="FF0000"/>
                <w:szCs w:val="22"/>
                <w:highlight w:val="yellow"/>
              </w:rPr>
            </w:pPr>
            <w:r w:rsidRPr="006C4BDC">
              <w:rPr>
                <w:color w:val="FF0000"/>
                <w:szCs w:val="22"/>
                <w:highlight w:val="yellow"/>
              </w:rPr>
              <w:t xml:space="preserve">NSW: </w:t>
            </w:r>
            <w:hyperlink r:id="rId17" w:history="1">
              <w:r w:rsidRPr="006C4BDC">
                <w:rPr>
                  <w:rStyle w:val="Hyperlink"/>
                  <w:color w:val="FF0000"/>
                  <w:szCs w:val="22"/>
                  <w:highlight w:val="yellow"/>
                </w:rPr>
                <w:t>www.epa.nsw.gov.au</w:t>
              </w:r>
            </w:hyperlink>
          </w:p>
          <w:p w:rsidR="003F7A70" w:rsidRPr="006C4BDC" w:rsidRDefault="003F7A70" w:rsidP="00CF58F1">
            <w:pPr>
              <w:pStyle w:val="1stBullets"/>
              <w:keepNext w:val="0"/>
              <w:widowControl/>
              <w:numPr>
                <w:ilvl w:val="0"/>
                <w:numId w:val="0"/>
              </w:numPr>
              <w:spacing w:before="120" w:after="120"/>
              <w:ind w:left="1134"/>
              <w:contextualSpacing w:val="0"/>
              <w:jc w:val="left"/>
              <w:rPr>
                <w:color w:val="FF0000"/>
                <w:szCs w:val="22"/>
                <w:highlight w:val="yellow"/>
              </w:rPr>
            </w:pPr>
            <w:r w:rsidRPr="006C4BDC">
              <w:rPr>
                <w:color w:val="FF0000"/>
                <w:szCs w:val="22"/>
                <w:highlight w:val="yellow"/>
              </w:rPr>
              <w:t xml:space="preserve">VIC: </w:t>
            </w:r>
            <w:hyperlink r:id="rId18" w:history="1">
              <w:r w:rsidRPr="006C4BDC">
                <w:rPr>
                  <w:rStyle w:val="Hyperlink"/>
                  <w:color w:val="FF0000"/>
                  <w:szCs w:val="22"/>
                  <w:highlight w:val="yellow"/>
                </w:rPr>
                <w:t>www.epa.vic.gov.au</w:t>
              </w:r>
            </w:hyperlink>
          </w:p>
          <w:p w:rsidR="003F7A70" w:rsidRPr="006C4BDC" w:rsidRDefault="003F7A70" w:rsidP="00CF58F1">
            <w:pPr>
              <w:pStyle w:val="1stBullets"/>
              <w:keepNext w:val="0"/>
              <w:widowControl/>
              <w:numPr>
                <w:ilvl w:val="0"/>
                <w:numId w:val="0"/>
              </w:numPr>
              <w:spacing w:before="120" w:after="120"/>
              <w:ind w:left="1134"/>
              <w:contextualSpacing w:val="0"/>
              <w:jc w:val="left"/>
              <w:rPr>
                <w:color w:val="FF0000"/>
                <w:szCs w:val="22"/>
                <w:highlight w:val="yellow"/>
              </w:rPr>
            </w:pPr>
            <w:r w:rsidRPr="006C4BDC">
              <w:rPr>
                <w:color w:val="FF0000"/>
                <w:szCs w:val="22"/>
                <w:highlight w:val="yellow"/>
              </w:rPr>
              <w:t xml:space="preserve">WA: </w:t>
            </w:r>
            <w:hyperlink r:id="rId19" w:history="1">
              <w:r w:rsidRPr="006C4BDC">
                <w:rPr>
                  <w:rStyle w:val="Hyperlink"/>
                  <w:color w:val="FF0000"/>
                  <w:szCs w:val="22"/>
                  <w:highlight w:val="yellow"/>
                </w:rPr>
                <w:t>www.epa.wa.gov.au</w:t>
              </w:r>
            </w:hyperlink>
          </w:p>
          <w:p w:rsidR="003F7A70" w:rsidRPr="006C4BDC" w:rsidRDefault="003F7A70" w:rsidP="00CF58F1">
            <w:pPr>
              <w:spacing w:before="120" w:after="120" w:line="276" w:lineRule="auto"/>
              <w:ind w:left="1134"/>
              <w:rPr>
                <w:rStyle w:val="Hyperlink"/>
                <w:rFonts w:asciiTheme="minorHAnsi" w:hAnsiTheme="minorHAnsi"/>
                <w:color w:val="FF0000"/>
                <w:highlight w:val="yellow"/>
              </w:rPr>
            </w:pPr>
            <w:r w:rsidRPr="006C4BDC">
              <w:rPr>
                <w:rFonts w:asciiTheme="minorHAnsi" w:hAnsiTheme="minorHAnsi"/>
                <w:color w:val="FF0000"/>
                <w:highlight w:val="yellow"/>
              </w:rPr>
              <w:t xml:space="preserve">SA: </w:t>
            </w:r>
            <w:hyperlink r:id="rId20" w:history="1">
              <w:r w:rsidRPr="006C4BDC">
                <w:rPr>
                  <w:rStyle w:val="Hyperlink"/>
                  <w:rFonts w:asciiTheme="minorHAnsi" w:hAnsiTheme="minorHAnsi"/>
                  <w:color w:val="FF0000"/>
                  <w:highlight w:val="yellow"/>
                </w:rPr>
                <w:t>www.epa.sa.gov.au</w:t>
              </w:r>
            </w:hyperlink>
          </w:p>
          <w:p w:rsidR="003F7A70" w:rsidRPr="006C4BDC" w:rsidRDefault="003F7A70" w:rsidP="00CF58F1">
            <w:pPr>
              <w:spacing w:before="120" w:after="120" w:line="276" w:lineRule="auto"/>
              <w:ind w:left="1134"/>
              <w:rPr>
                <w:rFonts w:asciiTheme="minorHAnsi" w:hAnsiTheme="minorHAnsi" w:cs="Arial"/>
                <w:bCs/>
                <w:color w:val="FF0000"/>
                <w:highlight w:val="yellow"/>
              </w:rPr>
            </w:pPr>
            <w:r w:rsidRPr="006C4BDC">
              <w:rPr>
                <w:rFonts w:asciiTheme="minorHAnsi" w:hAnsiTheme="minorHAnsi" w:cs="Arial"/>
                <w:bCs/>
                <w:color w:val="FF0000"/>
                <w:highlight w:val="yellow"/>
              </w:rPr>
              <w:t>Examples for ensuring compliance with regulations may include but are not limited to:</w:t>
            </w:r>
          </w:p>
          <w:p w:rsidR="003F7A70" w:rsidRPr="006C4BDC" w:rsidRDefault="003F7A70" w:rsidP="00CF58F1">
            <w:pPr>
              <w:pStyle w:val="ListParagraph"/>
              <w:numPr>
                <w:ilvl w:val="0"/>
                <w:numId w:val="19"/>
              </w:numPr>
              <w:spacing w:before="120" w:after="120" w:line="276" w:lineRule="auto"/>
              <w:ind w:left="3119"/>
              <w:rPr>
                <w:rFonts w:asciiTheme="minorHAnsi" w:hAnsiTheme="minorHAnsi" w:cs="Arial"/>
                <w:bCs/>
                <w:color w:val="FF0000"/>
                <w:highlight w:val="yellow"/>
              </w:rPr>
            </w:pPr>
            <w:r w:rsidRPr="006C4BDC">
              <w:rPr>
                <w:rFonts w:asciiTheme="minorHAnsi" w:hAnsiTheme="minorHAnsi" w:cs="Arial"/>
                <w:bCs/>
                <w:color w:val="FF0000"/>
                <w:highlight w:val="yellow"/>
              </w:rPr>
              <w:t>Audits</w:t>
            </w:r>
          </w:p>
          <w:p w:rsidR="003F7A70" w:rsidRPr="006C4BDC" w:rsidRDefault="003F7A70" w:rsidP="00CF58F1">
            <w:pPr>
              <w:pStyle w:val="ListParagraph"/>
              <w:numPr>
                <w:ilvl w:val="0"/>
                <w:numId w:val="19"/>
              </w:numPr>
              <w:spacing w:before="120" w:after="120" w:line="276" w:lineRule="auto"/>
              <w:ind w:left="3119"/>
              <w:rPr>
                <w:rFonts w:asciiTheme="minorHAnsi" w:hAnsiTheme="minorHAnsi" w:cs="Arial"/>
                <w:bCs/>
                <w:color w:val="FF0000"/>
                <w:highlight w:val="yellow"/>
              </w:rPr>
            </w:pPr>
            <w:r w:rsidRPr="006C4BDC">
              <w:rPr>
                <w:rFonts w:asciiTheme="minorHAnsi" w:hAnsiTheme="minorHAnsi" w:cs="Arial"/>
                <w:bCs/>
                <w:color w:val="FF0000"/>
                <w:highlight w:val="yellow"/>
              </w:rPr>
              <w:t>Surveys</w:t>
            </w:r>
          </w:p>
          <w:p w:rsidR="003F7A70" w:rsidRPr="006C4BDC" w:rsidRDefault="003F7A70" w:rsidP="00CF58F1">
            <w:pPr>
              <w:pStyle w:val="ListParagraph"/>
              <w:numPr>
                <w:ilvl w:val="0"/>
                <w:numId w:val="19"/>
              </w:numPr>
              <w:spacing w:before="120" w:after="120" w:line="276" w:lineRule="auto"/>
              <w:ind w:left="3119"/>
              <w:rPr>
                <w:rFonts w:asciiTheme="minorHAnsi" w:hAnsiTheme="minorHAnsi" w:cs="Arial"/>
                <w:bCs/>
                <w:color w:val="FF0000"/>
                <w:highlight w:val="yellow"/>
              </w:rPr>
            </w:pPr>
            <w:r w:rsidRPr="006C4BDC">
              <w:rPr>
                <w:rFonts w:asciiTheme="minorHAnsi" w:hAnsiTheme="minorHAnsi" w:cs="Arial"/>
                <w:bCs/>
                <w:color w:val="FF0000"/>
                <w:highlight w:val="yellow"/>
              </w:rPr>
              <w:t>Initiating and maintaining operational procedures</w:t>
            </w:r>
          </w:p>
          <w:p w:rsidR="003F7A70" w:rsidRPr="006C4BDC" w:rsidRDefault="003F7A70" w:rsidP="00CF58F1">
            <w:pPr>
              <w:pStyle w:val="ListParagraph"/>
              <w:numPr>
                <w:ilvl w:val="0"/>
                <w:numId w:val="19"/>
              </w:numPr>
              <w:spacing w:before="120" w:after="120" w:line="276" w:lineRule="auto"/>
              <w:ind w:left="3119"/>
              <w:rPr>
                <w:rFonts w:asciiTheme="minorHAnsi" w:hAnsiTheme="minorHAnsi" w:cs="Arial"/>
                <w:bCs/>
                <w:color w:val="FF0000"/>
                <w:highlight w:val="yellow"/>
              </w:rPr>
            </w:pPr>
            <w:r w:rsidRPr="006C4BDC">
              <w:rPr>
                <w:rFonts w:asciiTheme="minorHAnsi" w:hAnsiTheme="minorHAnsi" w:cs="Arial"/>
                <w:bCs/>
                <w:color w:val="FF0000"/>
                <w:highlight w:val="yellow"/>
              </w:rPr>
              <w:t>Establishing environmental management systems</w:t>
            </w:r>
          </w:p>
          <w:p w:rsidR="003F7A70" w:rsidRPr="006C4BDC" w:rsidRDefault="003F7A70" w:rsidP="00CF58F1">
            <w:pPr>
              <w:pStyle w:val="ListParagraph"/>
              <w:numPr>
                <w:ilvl w:val="0"/>
                <w:numId w:val="19"/>
              </w:numPr>
              <w:spacing w:before="120" w:after="120" w:line="276" w:lineRule="auto"/>
              <w:ind w:left="3119"/>
              <w:rPr>
                <w:rFonts w:asciiTheme="minorHAnsi" w:hAnsiTheme="minorHAnsi" w:cs="Arial"/>
                <w:bCs/>
                <w:color w:val="FF0000"/>
                <w:highlight w:val="yellow"/>
              </w:rPr>
            </w:pPr>
            <w:r w:rsidRPr="006C4BDC">
              <w:rPr>
                <w:rFonts w:asciiTheme="minorHAnsi" w:hAnsiTheme="minorHAnsi" w:cs="Arial"/>
                <w:bCs/>
                <w:color w:val="FF0000"/>
                <w:highlight w:val="yellow"/>
              </w:rPr>
              <w:t>Green office programs</w:t>
            </w:r>
          </w:p>
          <w:p w:rsidR="003F7A70" w:rsidRPr="006C4BDC" w:rsidRDefault="003F7A70" w:rsidP="00CF58F1">
            <w:pPr>
              <w:numPr>
                <w:ilvl w:val="0"/>
                <w:numId w:val="7"/>
              </w:numPr>
              <w:spacing w:before="120" w:after="120" w:line="276" w:lineRule="auto"/>
              <w:rPr>
                <w:rFonts w:asciiTheme="minorHAnsi" w:hAnsiTheme="minorHAnsi" w:cs="Arial"/>
              </w:rPr>
            </w:pPr>
            <w:r w:rsidRPr="006C4BDC">
              <w:rPr>
                <w:rFonts w:asciiTheme="minorHAnsi" w:hAnsiTheme="minorHAnsi" w:cs="Arial"/>
              </w:rPr>
              <w:t>When you were interviewed before being appointed to join the committee you were asked why you believe it is important to go green in the workplace. Give at least two examples of what these might be</w:t>
            </w:r>
            <w:r w:rsidR="000F6501" w:rsidRPr="006C4BDC">
              <w:rPr>
                <w:rFonts w:asciiTheme="minorHAnsi" w:hAnsiTheme="minorHAnsi" w:cs="Arial"/>
              </w:rPr>
              <w:t>, and provide an explanation for both</w:t>
            </w:r>
            <w:r w:rsidRPr="006C4BDC">
              <w:rPr>
                <w:rFonts w:asciiTheme="minorHAnsi" w:hAnsiTheme="minorHAnsi" w:cs="Arial"/>
              </w:rPr>
              <w:t>.</w:t>
            </w:r>
          </w:p>
          <w:p w:rsidR="003F7A70" w:rsidRPr="006C4BDC" w:rsidRDefault="003F7A70" w:rsidP="00CF58F1">
            <w:pPr>
              <w:spacing w:before="120" w:after="120" w:line="276" w:lineRule="auto"/>
              <w:ind w:left="1134"/>
              <w:rPr>
                <w:rFonts w:asciiTheme="minorHAnsi" w:hAnsiTheme="minorHAnsi" w:cs="Arial"/>
                <w:bCs/>
                <w:color w:val="FF0000"/>
                <w:highlight w:val="yellow"/>
              </w:rPr>
            </w:pPr>
            <w:r w:rsidRPr="006C4BDC">
              <w:rPr>
                <w:rFonts w:asciiTheme="minorHAnsi" w:hAnsiTheme="minorHAnsi" w:cs="Arial"/>
                <w:bCs/>
                <w:color w:val="FF0000"/>
                <w:highlight w:val="yellow"/>
              </w:rPr>
              <w:t>Example responses may include but are not limited to:</w:t>
            </w:r>
          </w:p>
          <w:p w:rsidR="003F7A70" w:rsidRPr="006C4BDC" w:rsidRDefault="003F7A70" w:rsidP="00CF58F1">
            <w:pPr>
              <w:numPr>
                <w:ilvl w:val="1"/>
                <w:numId w:val="20"/>
              </w:numPr>
              <w:spacing w:line="276" w:lineRule="auto"/>
              <w:ind w:left="1843"/>
              <w:rPr>
                <w:rFonts w:asciiTheme="minorHAnsi" w:hAnsiTheme="minorHAnsi" w:cs="Arial"/>
                <w:color w:val="FF0000"/>
                <w:highlight w:val="yellow"/>
              </w:rPr>
            </w:pPr>
            <w:r w:rsidRPr="006C4BDC">
              <w:rPr>
                <w:rFonts w:asciiTheme="minorHAnsi" w:hAnsiTheme="minorHAnsi" w:cs="Arial"/>
                <w:color w:val="FF0000"/>
                <w:highlight w:val="yellow"/>
              </w:rPr>
              <w:t>social responsibility</w:t>
            </w:r>
          </w:p>
          <w:p w:rsidR="003F7A70" w:rsidRPr="006C4BDC" w:rsidRDefault="003F7A70" w:rsidP="00CF58F1">
            <w:pPr>
              <w:numPr>
                <w:ilvl w:val="1"/>
                <w:numId w:val="20"/>
              </w:numPr>
              <w:spacing w:line="276" w:lineRule="auto"/>
              <w:ind w:left="1843"/>
              <w:rPr>
                <w:rFonts w:asciiTheme="minorHAnsi" w:hAnsiTheme="minorHAnsi" w:cs="Arial"/>
                <w:color w:val="FF0000"/>
                <w:highlight w:val="yellow"/>
              </w:rPr>
            </w:pPr>
            <w:r w:rsidRPr="006C4BDC">
              <w:rPr>
                <w:rFonts w:asciiTheme="minorHAnsi" w:hAnsiTheme="minorHAnsi" w:cs="Arial"/>
                <w:color w:val="FF0000"/>
                <w:highlight w:val="yellow"/>
              </w:rPr>
              <w:t>provides staff with a sense of environmental pride and importance</w:t>
            </w:r>
          </w:p>
          <w:p w:rsidR="003F7A70" w:rsidRPr="006C4BDC" w:rsidRDefault="003F7A70" w:rsidP="00CF58F1">
            <w:pPr>
              <w:pStyle w:val="ListParagraph"/>
              <w:numPr>
                <w:ilvl w:val="1"/>
                <w:numId w:val="20"/>
              </w:numPr>
              <w:spacing w:line="276" w:lineRule="auto"/>
              <w:ind w:left="1843"/>
              <w:rPr>
                <w:rFonts w:asciiTheme="minorHAnsi" w:hAnsiTheme="minorHAnsi" w:cs="Arial"/>
                <w:color w:val="FF0000"/>
                <w:highlight w:val="yellow"/>
              </w:rPr>
            </w:pPr>
            <w:r w:rsidRPr="006C4BDC">
              <w:rPr>
                <w:rFonts w:asciiTheme="minorHAnsi" w:hAnsiTheme="minorHAnsi" w:cs="Arial"/>
                <w:color w:val="FF0000"/>
                <w:highlight w:val="yellow"/>
              </w:rPr>
              <w:t>improves corporate image</w:t>
            </w:r>
          </w:p>
          <w:p w:rsidR="003F7A70" w:rsidRPr="006C4BDC" w:rsidRDefault="003F7A70" w:rsidP="00CF58F1">
            <w:pPr>
              <w:numPr>
                <w:ilvl w:val="1"/>
                <w:numId w:val="20"/>
              </w:numPr>
              <w:spacing w:line="276" w:lineRule="auto"/>
              <w:ind w:left="1843"/>
              <w:rPr>
                <w:rFonts w:asciiTheme="minorHAnsi" w:hAnsiTheme="minorHAnsi" w:cs="Arial"/>
                <w:color w:val="FF0000"/>
                <w:highlight w:val="yellow"/>
              </w:rPr>
            </w:pPr>
            <w:r w:rsidRPr="006C4BDC">
              <w:rPr>
                <w:rFonts w:asciiTheme="minorHAnsi" w:hAnsiTheme="minorHAnsi" w:cs="Arial"/>
                <w:color w:val="FF0000"/>
                <w:highlight w:val="yellow"/>
              </w:rPr>
              <w:t>makes good business sense (reduction in costs)</w:t>
            </w:r>
          </w:p>
          <w:p w:rsidR="003F7A70" w:rsidRPr="006C4BDC" w:rsidRDefault="003F7A70" w:rsidP="00963C98">
            <w:pPr>
              <w:pStyle w:val="ListParagraph"/>
              <w:numPr>
                <w:ilvl w:val="0"/>
                <w:numId w:val="21"/>
              </w:numPr>
              <w:spacing w:before="120" w:after="120" w:line="276" w:lineRule="auto"/>
              <w:ind w:left="1418"/>
              <w:rPr>
                <w:rFonts w:asciiTheme="minorHAnsi" w:hAnsiTheme="minorHAnsi" w:cs="Arial"/>
              </w:rPr>
            </w:pPr>
            <w:r w:rsidRPr="006C4BDC">
              <w:rPr>
                <w:rFonts w:asciiTheme="minorHAnsi" w:hAnsiTheme="minorHAnsi" w:cs="Arial"/>
              </w:rPr>
              <w:t>For each department (purchasing and administration) in the scenario, what resource efficiency initiatives would you suggest the organisation could use to improve resource use?  Provide at least two examples for each.</w:t>
            </w:r>
          </w:p>
          <w:p w:rsidR="00CF58F1" w:rsidRPr="006C4BDC" w:rsidRDefault="00CF58F1" w:rsidP="00963C98">
            <w:pPr>
              <w:pStyle w:val="ListParagraph"/>
              <w:spacing w:line="276" w:lineRule="auto"/>
              <w:ind w:left="1418"/>
              <w:rPr>
                <w:rFonts w:asciiTheme="minorHAnsi" w:hAnsiTheme="minorHAnsi" w:cs="Arial"/>
                <w:color w:val="FF0000"/>
                <w:highlight w:val="yellow"/>
              </w:rPr>
            </w:pPr>
            <w:r w:rsidRPr="006C4BDC">
              <w:rPr>
                <w:rFonts w:asciiTheme="minorHAnsi" w:hAnsiTheme="minorHAnsi" w:cs="Arial"/>
                <w:color w:val="FF0000"/>
                <w:highlight w:val="yellow"/>
              </w:rPr>
              <w:t xml:space="preserve">Purchasing; </w:t>
            </w:r>
          </w:p>
          <w:p w:rsidR="003F7A70" w:rsidRPr="006C4BDC" w:rsidRDefault="003F7A70" w:rsidP="00CF58F1">
            <w:pPr>
              <w:pStyle w:val="ListParagraph"/>
              <w:spacing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Prioritise local manufacturers</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Use FSC for paper products</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Ensure sustainability credentials from all suppliers</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Do the suppliers use any renewable energy in production?</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Bulk buying to maximise savings in transport and packaging</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Demand recyclable packaging from suppliers</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Increase recyclables in waste, reduce other waste</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Analysis of invoices to watch consumption</w:t>
            </w:r>
          </w:p>
          <w:p w:rsidR="003F7A70" w:rsidRPr="006C4BDC" w:rsidRDefault="003F7A70" w:rsidP="00CF58F1">
            <w:pPr>
              <w:spacing w:line="276" w:lineRule="auto"/>
              <w:ind w:left="3544" w:hanging="283"/>
              <w:rPr>
                <w:rFonts w:asciiTheme="minorHAnsi" w:hAnsiTheme="minorHAnsi" w:cs="Arial"/>
                <w:color w:val="FF0000"/>
                <w:highlight w:val="yellow"/>
              </w:rPr>
            </w:pPr>
            <w:r w:rsidRPr="006C4BDC">
              <w:rPr>
                <w:rFonts w:asciiTheme="minorHAnsi" w:hAnsiTheme="minorHAnsi" w:cs="Arial"/>
                <w:color w:val="FF0000"/>
                <w:highlight w:val="yellow"/>
              </w:rPr>
              <w:t>Opportunities to recycle or reuse materials</w:t>
            </w:r>
          </w:p>
          <w:p w:rsidR="003F7A70" w:rsidRPr="006C4BDC" w:rsidRDefault="003F7A70" w:rsidP="00CF58F1">
            <w:pPr>
              <w:spacing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Correct disposal of waste products and hazardous substances and materials</w:t>
            </w:r>
          </w:p>
          <w:p w:rsidR="00CF58F1" w:rsidRPr="006C4BDC" w:rsidRDefault="003F7A70" w:rsidP="00963C98">
            <w:pPr>
              <w:pStyle w:val="ListParagraph"/>
              <w:spacing w:before="120" w:after="120" w:line="276" w:lineRule="auto"/>
              <w:ind w:left="1418"/>
              <w:rPr>
                <w:rFonts w:asciiTheme="minorHAnsi" w:hAnsiTheme="minorHAnsi" w:cs="Arial"/>
                <w:color w:val="FF0000"/>
                <w:highlight w:val="yellow"/>
              </w:rPr>
            </w:pPr>
            <w:r w:rsidRPr="006C4BDC">
              <w:rPr>
                <w:rFonts w:asciiTheme="minorHAnsi" w:hAnsiTheme="minorHAnsi" w:cs="Arial"/>
                <w:color w:val="FF0000"/>
                <w:highlight w:val="yellow"/>
              </w:rPr>
              <w:t>Administration</w:t>
            </w:r>
            <w:r w:rsidR="00CF58F1" w:rsidRPr="006C4BDC">
              <w:rPr>
                <w:rFonts w:asciiTheme="minorHAnsi" w:hAnsiTheme="minorHAnsi" w:cs="Arial"/>
                <w:color w:val="FF0000"/>
                <w:highlight w:val="yellow"/>
              </w:rPr>
              <w:t xml:space="preserve">; </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Change to a paperless system</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Instigate lights out times due to location of office</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Targets for energy reduction</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Paper recycling, reuse single sided pages for internal printing</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 xml:space="preserve">Restrict access to printing </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Computer shut down after hours</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Recycle or refill printer cartridges</w:t>
            </w:r>
          </w:p>
          <w:p w:rsidR="003F7A70" w:rsidRPr="006C4BDC" w:rsidRDefault="003F7A70" w:rsidP="00CF58F1">
            <w:pPr>
              <w:pStyle w:val="ListParagraph"/>
              <w:spacing w:before="120" w:after="120"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 xml:space="preserve">Change to </w:t>
            </w:r>
            <w:proofErr w:type="spellStart"/>
            <w:r w:rsidRPr="006C4BDC">
              <w:rPr>
                <w:rFonts w:asciiTheme="minorHAnsi" w:hAnsiTheme="minorHAnsi" w:cs="Arial"/>
                <w:color w:val="FF0000"/>
                <w:highlight w:val="yellow"/>
              </w:rPr>
              <w:t>GreenPower</w:t>
            </w:r>
            <w:proofErr w:type="spellEnd"/>
          </w:p>
          <w:p w:rsidR="003F7A70" w:rsidRPr="006C4BDC" w:rsidRDefault="003F7A70" w:rsidP="00CF58F1">
            <w:pPr>
              <w:spacing w:line="276" w:lineRule="auto"/>
              <w:ind w:left="3261"/>
              <w:rPr>
                <w:rFonts w:asciiTheme="minorHAnsi" w:hAnsiTheme="minorHAnsi" w:cs="Arial"/>
                <w:color w:val="FF0000"/>
                <w:highlight w:val="yellow"/>
              </w:rPr>
            </w:pPr>
            <w:r w:rsidRPr="006C4BDC">
              <w:rPr>
                <w:rFonts w:asciiTheme="minorHAnsi" w:hAnsiTheme="minorHAnsi" w:cs="Arial"/>
                <w:color w:val="FF0000"/>
                <w:highlight w:val="yellow"/>
              </w:rPr>
              <w:t>Opportunities to recycle or reuse materials</w:t>
            </w:r>
          </w:p>
          <w:p w:rsidR="003F7A70" w:rsidRPr="006C4BDC" w:rsidRDefault="003F7A70" w:rsidP="00CF58F1">
            <w:pPr>
              <w:spacing w:line="276" w:lineRule="auto"/>
              <w:ind w:left="3261"/>
              <w:rPr>
                <w:rFonts w:asciiTheme="minorHAnsi" w:hAnsiTheme="minorHAnsi" w:cs="Arial"/>
                <w:color w:val="FF0000"/>
              </w:rPr>
            </w:pPr>
            <w:r w:rsidRPr="006C4BDC">
              <w:rPr>
                <w:rFonts w:asciiTheme="minorHAnsi" w:hAnsiTheme="minorHAnsi" w:cs="Arial"/>
                <w:color w:val="FF0000"/>
                <w:highlight w:val="yellow"/>
              </w:rPr>
              <w:t>Correct disposal of waste products and hazardous substances</w:t>
            </w:r>
            <w:r w:rsidRPr="006C4BDC">
              <w:rPr>
                <w:rFonts w:asciiTheme="minorHAnsi" w:hAnsiTheme="minorHAnsi" w:cs="Arial"/>
                <w:color w:val="FF0000"/>
              </w:rPr>
              <w:t xml:space="preserve"> </w:t>
            </w:r>
            <w:r w:rsidRPr="006C4BDC">
              <w:rPr>
                <w:rFonts w:asciiTheme="minorHAnsi" w:hAnsiTheme="minorHAnsi" w:cs="Arial"/>
                <w:color w:val="FF0000"/>
                <w:highlight w:val="yellow"/>
              </w:rPr>
              <w:t>and materials</w:t>
            </w:r>
          </w:p>
          <w:p w:rsidR="003F7A70" w:rsidRPr="006C4BDC" w:rsidRDefault="003F7A70" w:rsidP="003F7A70">
            <w:pPr>
              <w:pStyle w:val="ListParagraph"/>
              <w:spacing w:before="120" w:after="120" w:line="276" w:lineRule="auto"/>
              <w:ind w:left="2880"/>
              <w:rPr>
                <w:rFonts w:asciiTheme="minorHAnsi" w:hAnsiTheme="minorHAnsi" w:cs="Arial"/>
                <w:color w:val="C00000"/>
              </w:rPr>
            </w:pPr>
          </w:p>
          <w:p w:rsidR="003F7A70" w:rsidRPr="006C4BDC" w:rsidRDefault="003F7A70" w:rsidP="00963C98">
            <w:pPr>
              <w:pStyle w:val="ListParagraph"/>
              <w:numPr>
                <w:ilvl w:val="0"/>
                <w:numId w:val="21"/>
              </w:numPr>
              <w:spacing w:before="120" w:after="120" w:line="276" w:lineRule="auto"/>
              <w:ind w:left="1418"/>
              <w:rPr>
                <w:rFonts w:asciiTheme="minorHAnsi" w:hAnsiTheme="minorHAnsi" w:cs="Arial"/>
              </w:rPr>
            </w:pPr>
            <w:r w:rsidRPr="006C4BDC">
              <w:rPr>
                <w:rFonts w:asciiTheme="minorHAnsi" w:hAnsiTheme="minorHAnsi" w:cs="Arial"/>
              </w:rPr>
              <w:t>What change management skills would you need to use in order to convince your co-workers that your philosophy is a good one?</w:t>
            </w:r>
          </w:p>
          <w:p w:rsidR="003F7A70" w:rsidRPr="006C4BDC" w:rsidRDefault="003F7A70" w:rsidP="00963C98">
            <w:pPr>
              <w:pStyle w:val="ListParagraph"/>
              <w:numPr>
                <w:ilvl w:val="0"/>
                <w:numId w:val="18"/>
              </w:numPr>
              <w:spacing w:before="120" w:after="120" w:line="276" w:lineRule="auto"/>
              <w:ind w:left="1701" w:hanging="283"/>
              <w:rPr>
                <w:rFonts w:asciiTheme="minorHAnsi" w:hAnsiTheme="minorHAnsi" w:cs="Arial"/>
                <w:color w:val="FF0000"/>
                <w:highlight w:val="yellow"/>
              </w:rPr>
            </w:pPr>
            <w:r w:rsidRPr="006C4BDC">
              <w:rPr>
                <w:rFonts w:asciiTheme="minorHAnsi" w:hAnsiTheme="minorHAnsi" w:cs="Arial"/>
                <w:color w:val="FF0000"/>
                <w:highlight w:val="yellow"/>
              </w:rPr>
              <w:t>Incentive systems for achieving targets</w:t>
            </w:r>
          </w:p>
          <w:p w:rsidR="003F7A70" w:rsidRPr="006C4BDC" w:rsidRDefault="003F7A70" w:rsidP="00963C98">
            <w:pPr>
              <w:pStyle w:val="ListParagraph"/>
              <w:numPr>
                <w:ilvl w:val="0"/>
                <w:numId w:val="18"/>
              </w:numPr>
              <w:spacing w:before="120" w:after="120" w:line="276" w:lineRule="auto"/>
              <w:ind w:left="1701" w:hanging="283"/>
              <w:rPr>
                <w:rFonts w:asciiTheme="minorHAnsi" w:hAnsiTheme="minorHAnsi" w:cs="Arial"/>
                <w:color w:val="FF0000"/>
                <w:highlight w:val="yellow"/>
              </w:rPr>
            </w:pPr>
            <w:r w:rsidRPr="006C4BDC">
              <w:rPr>
                <w:rFonts w:asciiTheme="minorHAnsi" w:hAnsiTheme="minorHAnsi" w:cs="Arial"/>
                <w:color w:val="FF0000"/>
                <w:highlight w:val="yellow"/>
              </w:rPr>
              <w:t>Signage to provide reminders</w:t>
            </w:r>
          </w:p>
          <w:p w:rsidR="003F7A70" w:rsidRPr="006C4BDC" w:rsidRDefault="003F7A70" w:rsidP="00963C98">
            <w:pPr>
              <w:pStyle w:val="ListParagraph"/>
              <w:numPr>
                <w:ilvl w:val="0"/>
                <w:numId w:val="18"/>
              </w:numPr>
              <w:spacing w:before="120" w:after="120" w:line="276" w:lineRule="auto"/>
              <w:ind w:left="1701" w:hanging="283"/>
              <w:rPr>
                <w:rFonts w:asciiTheme="minorHAnsi" w:hAnsiTheme="minorHAnsi" w:cs="Arial"/>
                <w:color w:val="FF0000"/>
                <w:highlight w:val="yellow"/>
              </w:rPr>
            </w:pPr>
            <w:r w:rsidRPr="006C4BDC">
              <w:rPr>
                <w:rFonts w:asciiTheme="minorHAnsi" w:hAnsiTheme="minorHAnsi" w:cs="Arial"/>
                <w:color w:val="FF0000"/>
                <w:highlight w:val="yellow"/>
              </w:rPr>
              <w:t>Measuring energy use and reporting back</w:t>
            </w:r>
          </w:p>
          <w:p w:rsidR="003F7A70" w:rsidRPr="006C4BDC" w:rsidRDefault="003F7A70" w:rsidP="00963C98">
            <w:pPr>
              <w:pStyle w:val="ListParagraph"/>
              <w:numPr>
                <w:ilvl w:val="0"/>
                <w:numId w:val="18"/>
              </w:numPr>
              <w:spacing w:before="120" w:after="120" w:line="276" w:lineRule="auto"/>
              <w:ind w:left="1701" w:hanging="283"/>
              <w:rPr>
                <w:rFonts w:asciiTheme="minorHAnsi" w:hAnsiTheme="minorHAnsi" w:cs="Arial"/>
                <w:color w:val="FF0000"/>
                <w:highlight w:val="yellow"/>
              </w:rPr>
            </w:pPr>
            <w:r w:rsidRPr="006C4BDC">
              <w:rPr>
                <w:rFonts w:asciiTheme="minorHAnsi" w:hAnsiTheme="minorHAnsi" w:cs="Arial"/>
                <w:color w:val="FF0000"/>
                <w:highlight w:val="yellow"/>
              </w:rPr>
              <w:t xml:space="preserve">Hold regular meetings to ask for suggestions </w:t>
            </w:r>
          </w:p>
          <w:p w:rsidR="003F7A70" w:rsidRPr="006C4BDC" w:rsidRDefault="003F7A70" w:rsidP="00963C98">
            <w:pPr>
              <w:pStyle w:val="ListParagraph"/>
              <w:numPr>
                <w:ilvl w:val="0"/>
                <w:numId w:val="18"/>
              </w:numPr>
              <w:spacing w:before="120" w:after="120" w:line="276" w:lineRule="auto"/>
              <w:ind w:left="1701" w:hanging="283"/>
              <w:rPr>
                <w:rFonts w:asciiTheme="minorHAnsi" w:hAnsiTheme="minorHAnsi" w:cs="Arial"/>
                <w:color w:val="FF0000"/>
                <w:highlight w:val="yellow"/>
              </w:rPr>
            </w:pPr>
            <w:r w:rsidRPr="006C4BDC">
              <w:rPr>
                <w:rFonts w:asciiTheme="minorHAnsi" w:hAnsiTheme="minorHAnsi" w:cs="Arial"/>
                <w:color w:val="FF0000"/>
                <w:highlight w:val="yellow"/>
              </w:rPr>
              <w:t xml:space="preserve">Enlist team members for a work group or committee </w:t>
            </w:r>
          </w:p>
          <w:p w:rsidR="003F7A70" w:rsidRPr="006C4BDC" w:rsidRDefault="003F7A70" w:rsidP="00963C98">
            <w:pPr>
              <w:pStyle w:val="ListParagraph"/>
              <w:numPr>
                <w:ilvl w:val="0"/>
                <w:numId w:val="18"/>
              </w:numPr>
              <w:spacing w:before="120" w:after="120" w:line="276" w:lineRule="auto"/>
              <w:ind w:left="1701" w:hanging="283"/>
              <w:rPr>
                <w:rFonts w:asciiTheme="minorHAnsi" w:hAnsiTheme="minorHAnsi" w:cs="Arial"/>
                <w:color w:val="FF0000"/>
                <w:highlight w:val="yellow"/>
              </w:rPr>
            </w:pPr>
            <w:r w:rsidRPr="006C4BDC">
              <w:rPr>
                <w:rFonts w:asciiTheme="minorHAnsi" w:hAnsiTheme="minorHAnsi" w:cs="Arial"/>
                <w:color w:val="FF0000"/>
                <w:highlight w:val="yellow"/>
              </w:rPr>
              <w:t xml:space="preserve">Educate, support and train staff in new processes </w:t>
            </w:r>
          </w:p>
          <w:p w:rsidR="003F7A70" w:rsidRPr="006C4BDC" w:rsidRDefault="003F7A70" w:rsidP="00963C98">
            <w:pPr>
              <w:pStyle w:val="ListParagraph"/>
              <w:numPr>
                <w:ilvl w:val="0"/>
                <w:numId w:val="18"/>
              </w:numPr>
              <w:spacing w:before="120" w:after="120" w:line="276" w:lineRule="auto"/>
              <w:ind w:left="1701" w:hanging="283"/>
              <w:rPr>
                <w:rFonts w:asciiTheme="minorHAnsi" w:hAnsiTheme="minorHAnsi" w:cs="Arial"/>
                <w:color w:val="FF0000"/>
                <w:highlight w:val="yellow"/>
              </w:rPr>
            </w:pPr>
            <w:r w:rsidRPr="006C4BDC">
              <w:rPr>
                <w:rFonts w:asciiTheme="minorHAnsi" w:hAnsiTheme="minorHAnsi" w:cs="Arial"/>
                <w:color w:val="FF0000"/>
                <w:highlight w:val="yellow"/>
              </w:rPr>
              <w:t>Identify benefits for staff – what it means for them</w:t>
            </w:r>
          </w:p>
          <w:p w:rsidR="003F7A70" w:rsidRPr="006C4BDC" w:rsidRDefault="003F7A70" w:rsidP="003F7A70">
            <w:pPr>
              <w:spacing w:before="120" w:after="120" w:line="276" w:lineRule="auto"/>
              <w:ind w:left="426"/>
              <w:rPr>
                <w:rFonts w:asciiTheme="minorHAnsi" w:hAnsiTheme="minorHAnsi" w:cs="Arial"/>
              </w:rPr>
            </w:pPr>
          </w:p>
          <w:p w:rsidR="003F7A70" w:rsidRPr="006C4BDC" w:rsidRDefault="003F7A70" w:rsidP="00CF58F1">
            <w:pPr>
              <w:numPr>
                <w:ilvl w:val="0"/>
                <w:numId w:val="7"/>
              </w:numPr>
              <w:spacing w:before="120" w:after="120" w:line="276" w:lineRule="auto"/>
              <w:rPr>
                <w:rFonts w:asciiTheme="minorHAnsi" w:hAnsiTheme="minorHAnsi" w:cs="Arial"/>
              </w:rPr>
            </w:pPr>
            <w:r w:rsidRPr="006C4BDC">
              <w:rPr>
                <w:rFonts w:asciiTheme="minorHAnsi" w:hAnsiTheme="minorHAnsi" w:cs="Arial"/>
              </w:rPr>
              <w:t>It has been identified that the Purchasing department is a weak link in the environmental sustainability of the organisation. What steps can you take to improve the environmental impact in purchasing strategies within your organisation? Make suggestions based on current arrangements and areas for improvement. Consider the following in your answer:</w:t>
            </w:r>
          </w:p>
          <w:p w:rsidR="003F7A70" w:rsidRPr="006C4BDC" w:rsidRDefault="003F7A70" w:rsidP="00CF58F1">
            <w:pPr>
              <w:numPr>
                <w:ilvl w:val="1"/>
                <w:numId w:val="7"/>
              </w:numPr>
              <w:spacing w:before="120" w:after="120" w:line="276" w:lineRule="auto"/>
              <w:rPr>
                <w:rFonts w:asciiTheme="minorHAnsi" w:hAnsiTheme="minorHAnsi" w:cs="Arial"/>
              </w:rPr>
            </w:pPr>
            <w:r w:rsidRPr="006C4BDC">
              <w:rPr>
                <w:rFonts w:asciiTheme="minorHAnsi" w:hAnsiTheme="minorHAnsi" w:cs="Arial"/>
              </w:rPr>
              <w:t>How will you communicate your plans to maximise the opportunity for support?</w:t>
            </w:r>
          </w:p>
          <w:p w:rsidR="003F7A70" w:rsidRPr="006C4BDC" w:rsidRDefault="003F7A70" w:rsidP="003F7A70">
            <w:pPr>
              <w:spacing w:before="120" w:after="120" w:line="276" w:lineRule="auto"/>
              <w:ind w:left="1440"/>
              <w:rPr>
                <w:rFonts w:asciiTheme="minorHAnsi" w:hAnsiTheme="minorHAnsi" w:cs="Arial"/>
                <w:color w:val="FF0000"/>
              </w:rPr>
            </w:pPr>
            <w:r w:rsidRPr="006C4BDC">
              <w:rPr>
                <w:rFonts w:asciiTheme="minorHAnsi" w:hAnsiTheme="minorHAnsi" w:cs="Arial"/>
                <w:color w:val="FF0000"/>
                <w:highlight w:val="yellow"/>
              </w:rPr>
              <w:t>Team meetings, suggestions, competitions for solution and involvement</w:t>
            </w:r>
          </w:p>
          <w:p w:rsidR="00C21B94" w:rsidRPr="00D126A0" w:rsidRDefault="003F7A70" w:rsidP="00CF58F1">
            <w:pPr>
              <w:numPr>
                <w:ilvl w:val="1"/>
                <w:numId w:val="7"/>
              </w:numPr>
              <w:spacing w:before="120" w:after="120" w:line="276" w:lineRule="auto"/>
              <w:rPr>
                <w:rFonts w:asciiTheme="minorHAnsi" w:hAnsiTheme="minorHAnsi" w:cs="Arial"/>
              </w:rPr>
            </w:pPr>
            <w:r w:rsidRPr="00D126A0">
              <w:rPr>
                <w:rFonts w:asciiTheme="minorHAnsi" w:hAnsiTheme="minorHAnsi" w:cs="Arial"/>
              </w:rPr>
              <w:t>Analyse the current resource usage (</w:t>
            </w:r>
            <w:r w:rsidRPr="00D126A0">
              <w:rPr>
                <w:rFonts w:asciiTheme="minorHAnsi" w:hAnsiTheme="minorHAnsi" w:cs="Arial"/>
                <w:i/>
              </w:rPr>
              <w:t>see Appendix A</w:t>
            </w:r>
            <w:r w:rsidR="00C21B94" w:rsidRPr="00D126A0">
              <w:rPr>
                <w:rFonts w:asciiTheme="minorHAnsi" w:hAnsiTheme="minorHAnsi" w:cs="Arial"/>
              </w:rPr>
              <w:t>),</w:t>
            </w:r>
            <w:r w:rsidR="00280A89" w:rsidRPr="00D126A0">
              <w:rPr>
                <w:rFonts w:asciiTheme="minorHAnsi" w:hAnsiTheme="minorHAnsi" w:cs="Arial"/>
              </w:rPr>
              <w:t xml:space="preserve"> and the information provided in the scenario, to </w:t>
            </w:r>
            <w:r w:rsidR="00C21B94" w:rsidRPr="00D126A0">
              <w:rPr>
                <w:rFonts w:asciiTheme="minorHAnsi" w:hAnsiTheme="minorHAnsi" w:cs="Arial"/>
              </w:rPr>
              <w:t xml:space="preserve">write a report to management that identifies; </w:t>
            </w:r>
          </w:p>
          <w:p w:rsidR="00C21B94" w:rsidRPr="00D126A0" w:rsidRDefault="00560209" w:rsidP="00C21B94">
            <w:pPr>
              <w:pStyle w:val="ListParagraph"/>
              <w:numPr>
                <w:ilvl w:val="0"/>
                <w:numId w:val="24"/>
              </w:numPr>
              <w:spacing w:before="120" w:after="120"/>
              <w:rPr>
                <w:rFonts w:asciiTheme="minorHAnsi" w:hAnsiTheme="minorHAnsi" w:cs="Arial"/>
              </w:rPr>
            </w:pPr>
            <w:r w:rsidRPr="00D126A0">
              <w:rPr>
                <w:rFonts w:asciiTheme="minorHAnsi" w:hAnsiTheme="minorHAnsi" w:cs="Arial"/>
              </w:rPr>
              <w:t>where there</w:t>
            </w:r>
            <w:r w:rsidR="00C21B94" w:rsidRPr="00D126A0">
              <w:rPr>
                <w:rFonts w:asciiTheme="minorHAnsi" w:hAnsiTheme="minorHAnsi" w:cs="Arial"/>
              </w:rPr>
              <w:t xml:space="preserve"> has been an increase in quantity usage and costs</w:t>
            </w:r>
          </w:p>
          <w:p w:rsidR="00FE7694" w:rsidRPr="00D126A0" w:rsidRDefault="00C21B94" w:rsidP="00C21B94">
            <w:pPr>
              <w:pStyle w:val="ListParagraph"/>
              <w:numPr>
                <w:ilvl w:val="0"/>
                <w:numId w:val="24"/>
              </w:numPr>
              <w:spacing w:before="120" w:after="120"/>
              <w:rPr>
                <w:rFonts w:asciiTheme="minorHAnsi" w:hAnsiTheme="minorHAnsi" w:cs="Arial"/>
              </w:rPr>
            </w:pPr>
            <w:r w:rsidRPr="00D126A0">
              <w:rPr>
                <w:rFonts w:asciiTheme="minorHAnsi" w:hAnsiTheme="minorHAnsi" w:cs="Arial"/>
              </w:rPr>
              <w:t>expected increases in the coming year based on the information provided in the scenario</w:t>
            </w:r>
          </w:p>
          <w:p w:rsidR="00C21B94" w:rsidRPr="00D126A0" w:rsidRDefault="00FE7694" w:rsidP="00C21B94">
            <w:pPr>
              <w:pStyle w:val="ListParagraph"/>
              <w:numPr>
                <w:ilvl w:val="0"/>
                <w:numId w:val="24"/>
              </w:numPr>
              <w:spacing w:before="120" w:after="120"/>
              <w:rPr>
                <w:rFonts w:asciiTheme="minorHAnsi" w:hAnsiTheme="minorHAnsi" w:cs="Arial"/>
              </w:rPr>
            </w:pPr>
            <w:r w:rsidRPr="00D126A0">
              <w:rPr>
                <w:rFonts w:asciiTheme="minorHAnsi" w:hAnsiTheme="minorHAnsi" w:cs="Arial"/>
              </w:rPr>
              <w:t xml:space="preserve">opportunities for “greener” purchasing strategies </w:t>
            </w:r>
            <w:r w:rsidRPr="00D126A0">
              <w:rPr>
                <w:rFonts w:asciiTheme="minorHAnsi" w:hAnsiTheme="minorHAnsi" w:cs="Arial"/>
                <w:b/>
              </w:rPr>
              <w:t>Hint:</w:t>
            </w:r>
            <w:r w:rsidRPr="00D126A0">
              <w:rPr>
                <w:rFonts w:asciiTheme="minorHAnsi" w:hAnsiTheme="minorHAnsi" w:cs="Arial"/>
              </w:rPr>
              <w:t xml:space="preserve"> See a list of suggested purchasing criteria on Page 23 of your eBook </w:t>
            </w:r>
          </w:p>
          <w:p w:rsidR="007950D8" w:rsidRPr="00D126A0" w:rsidRDefault="007950D8" w:rsidP="00C21B94">
            <w:pPr>
              <w:spacing w:before="120" w:after="120" w:line="276" w:lineRule="auto"/>
              <w:ind w:left="1440"/>
              <w:rPr>
                <w:rFonts w:asciiTheme="minorHAnsi" w:eastAsia="Calibri" w:hAnsiTheme="minorHAnsi" w:cs="Times New Roman"/>
                <w:color w:val="FF0000"/>
                <w:highlight w:val="yellow"/>
              </w:rPr>
            </w:pPr>
            <w:r w:rsidRPr="00D126A0">
              <w:rPr>
                <w:rFonts w:asciiTheme="minorHAnsi" w:eastAsia="Calibri" w:hAnsiTheme="minorHAnsi" w:cs="Times New Roman"/>
                <w:color w:val="FF0000"/>
                <w:highlight w:val="yellow"/>
              </w:rPr>
              <w:t>Appendix A shows a number of columns outlining the items being analysed. For each year the quantity used, the cost per unit, the total cost, the total number of each item ordered and the amount spent over the period of the analysis.</w:t>
            </w:r>
          </w:p>
          <w:p w:rsidR="007950D8" w:rsidRPr="00D126A0" w:rsidRDefault="00825B11" w:rsidP="007950D8">
            <w:pPr>
              <w:spacing w:before="120" w:after="120" w:line="276" w:lineRule="auto"/>
              <w:ind w:left="1440"/>
              <w:rPr>
                <w:rFonts w:asciiTheme="minorHAnsi" w:eastAsia="Calibri" w:hAnsiTheme="minorHAnsi" w:cs="Times New Roman"/>
                <w:color w:val="FF0000"/>
                <w:highlight w:val="yellow"/>
              </w:rPr>
            </w:pPr>
            <w:r w:rsidRPr="00D126A0">
              <w:rPr>
                <w:rFonts w:asciiTheme="minorHAnsi" w:eastAsia="Calibri" w:hAnsiTheme="minorHAnsi" w:cs="Times New Roman"/>
                <w:color w:val="FF0000"/>
                <w:highlight w:val="yellow"/>
              </w:rPr>
              <w:t>The</w:t>
            </w:r>
            <w:r w:rsidR="007950D8" w:rsidRPr="00D126A0">
              <w:rPr>
                <w:rFonts w:asciiTheme="minorHAnsi" w:eastAsia="Calibri" w:hAnsiTheme="minorHAnsi" w:cs="Times New Roman"/>
                <w:color w:val="FF0000"/>
                <w:highlight w:val="yellow"/>
              </w:rPr>
              <w:t xml:space="preserve"> amount ordered and spent each year has increased. In the coming year the organisation will be introducing a new procedure whereby promotional materials will be produced in house by the marketing department rather than being sent out to be printed. We would therefore expect an increase in the use of copy paper.</w:t>
            </w:r>
          </w:p>
          <w:p w:rsidR="00280A89" w:rsidRPr="00D126A0" w:rsidRDefault="00280A89" w:rsidP="00280A89">
            <w:pPr>
              <w:spacing w:before="120" w:after="120" w:line="276" w:lineRule="auto"/>
              <w:ind w:left="1440"/>
              <w:rPr>
                <w:rFonts w:asciiTheme="minorHAnsi" w:eastAsia="Calibri" w:hAnsiTheme="minorHAnsi" w:cs="Times New Roman"/>
                <w:color w:val="FF0000"/>
                <w:highlight w:val="yellow"/>
              </w:rPr>
            </w:pPr>
            <w:r w:rsidRPr="00D126A0">
              <w:rPr>
                <w:rFonts w:asciiTheme="minorHAnsi" w:eastAsia="Calibri" w:hAnsiTheme="minorHAnsi" w:cs="Times New Roman"/>
                <w:color w:val="FF0000"/>
                <w:highlight w:val="yellow"/>
              </w:rPr>
              <w:t xml:space="preserve">Learner should identify the following green purchasing strategies: </w:t>
            </w:r>
          </w:p>
          <w:p w:rsidR="00280A89" w:rsidRPr="00D126A0" w:rsidRDefault="00280A89" w:rsidP="00280A89">
            <w:pPr>
              <w:spacing w:before="120" w:after="120" w:line="276" w:lineRule="auto"/>
              <w:ind w:left="1440"/>
              <w:rPr>
                <w:rFonts w:asciiTheme="minorHAnsi" w:eastAsia="Calibri" w:hAnsiTheme="minorHAnsi" w:cs="Times New Roman"/>
                <w:color w:val="FF0000"/>
              </w:rPr>
            </w:pPr>
            <w:r w:rsidRPr="00D126A0">
              <w:rPr>
                <w:rFonts w:asciiTheme="minorHAnsi" w:eastAsia="Calibri" w:hAnsiTheme="minorHAnsi" w:cs="Times New Roman"/>
                <w:color w:val="FF0000"/>
                <w:highlight w:val="yellow"/>
              </w:rPr>
              <w:t xml:space="preserve">Alternatives product or products that can be </w:t>
            </w:r>
            <w:r w:rsidRPr="00D126A0">
              <w:rPr>
                <w:color w:val="FF0000"/>
                <w:highlight w:val="yellow"/>
              </w:rPr>
              <w:t>re-used, refilled, recharged or reconditioned</w:t>
            </w:r>
          </w:p>
          <w:p w:rsidR="00FE7694" w:rsidRPr="006C4BDC" w:rsidRDefault="00FE7694" w:rsidP="007950D8">
            <w:pPr>
              <w:spacing w:before="120" w:after="120" w:line="276" w:lineRule="auto"/>
              <w:ind w:left="1440"/>
              <w:rPr>
                <w:rFonts w:asciiTheme="minorHAnsi" w:hAnsiTheme="minorHAnsi" w:cs="Arial"/>
                <w:color w:val="FF0000"/>
              </w:rPr>
            </w:pPr>
          </w:p>
          <w:p w:rsidR="007950D8" w:rsidRPr="006C4BDC" w:rsidRDefault="007950D8" w:rsidP="00CF58F1">
            <w:pPr>
              <w:numPr>
                <w:ilvl w:val="1"/>
                <w:numId w:val="7"/>
              </w:numPr>
              <w:spacing w:before="120" w:after="120"/>
              <w:rPr>
                <w:rFonts w:asciiTheme="minorHAnsi" w:hAnsiTheme="minorHAnsi" w:cs="Arial"/>
              </w:rPr>
            </w:pPr>
            <w:r w:rsidRPr="006C4BDC">
              <w:rPr>
                <w:rFonts w:asciiTheme="minorHAnsi" w:hAnsiTheme="minorHAnsi" w:cs="Arial"/>
              </w:rPr>
              <w:t xml:space="preserve">Where else might you get further information regarding the usage, costs and alternative options for resources? </w:t>
            </w:r>
          </w:p>
          <w:p w:rsidR="00CF58F1" w:rsidRPr="006C4BDC" w:rsidRDefault="00CF58F1" w:rsidP="00CF58F1">
            <w:pPr>
              <w:spacing w:before="120" w:after="120"/>
              <w:ind w:left="1440"/>
              <w:rPr>
                <w:rFonts w:asciiTheme="minorHAnsi" w:hAnsiTheme="minorHAnsi" w:cs="Arial"/>
                <w:color w:val="FF0000"/>
              </w:rPr>
            </w:pPr>
            <w:r w:rsidRPr="006C4BDC">
              <w:rPr>
                <w:rFonts w:asciiTheme="minorHAnsi" w:hAnsiTheme="minorHAnsi" w:cs="Arial"/>
                <w:color w:val="FF0000"/>
                <w:highlight w:val="yellow"/>
              </w:rPr>
              <w:t>Stakeholders including:</w:t>
            </w:r>
          </w:p>
          <w:p w:rsidR="00CF58F1" w:rsidRPr="006C4BDC" w:rsidRDefault="00CF58F1" w:rsidP="00CF58F1">
            <w:pPr>
              <w:spacing w:before="120" w:after="120"/>
              <w:ind w:left="1440"/>
              <w:rPr>
                <w:rFonts w:asciiTheme="minorHAnsi" w:hAnsiTheme="minorHAnsi" w:cs="Arial"/>
                <w:color w:val="FF0000"/>
                <w:highlight w:val="yellow"/>
              </w:rPr>
            </w:pPr>
            <w:r w:rsidRPr="006C4BDC">
              <w:rPr>
                <w:rFonts w:asciiTheme="minorHAnsi" w:hAnsiTheme="minorHAnsi" w:cs="Arial"/>
                <w:color w:val="FF0000"/>
                <w:highlight w:val="yellow"/>
              </w:rPr>
              <w:t xml:space="preserve">Management </w:t>
            </w:r>
          </w:p>
          <w:p w:rsidR="00CF58F1" w:rsidRPr="006C4BDC" w:rsidRDefault="00CF58F1" w:rsidP="00CF58F1">
            <w:pPr>
              <w:spacing w:before="120" w:after="120"/>
              <w:ind w:left="1440"/>
              <w:rPr>
                <w:rFonts w:asciiTheme="minorHAnsi" w:hAnsiTheme="minorHAnsi" w:cs="Arial"/>
                <w:color w:val="FF0000"/>
                <w:highlight w:val="yellow"/>
              </w:rPr>
            </w:pPr>
            <w:r w:rsidRPr="006C4BDC">
              <w:rPr>
                <w:rFonts w:asciiTheme="minorHAnsi" w:hAnsiTheme="minorHAnsi" w:cs="Arial"/>
                <w:color w:val="FF0000"/>
                <w:highlight w:val="yellow"/>
              </w:rPr>
              <w:t xml:space="preserve">Purchasing &amp; Admin Staff </w:t>
            </w:r>
          </w:p>
          <w:p w:rsidR="00CF58F1" w:rsidRPr="006C4BDC" w:rsidRDefault="00CF58F1" w:rsidP="00CF58F1">
            <w:pPr>
              <w:spacing w:before="120" w:after="120"/>
              <w:ind w:left="1440"/>
              <w:rPr>
                <w:rFonts w:asciiTheme="minorHAnsi" w:hAnsiTheme="minorHAnsi" w:cs="Arial"/>
                <w:color w:val="FF0000"/>
                <w:highlight w:val="yellow"/>
              </w:rPr>
            </w:pPr>
            <w:r w:rsidRPr="006C4BDC">
              <w:rPr>
                <w:rFonts w:asciiTheme="minorHAnsi" w:hAnsiTheme="minorHAnsi" w:cs="Arial"/>
                <w:color w:val="FF0000"/>
                <w:highlight w:val="yellow"/>
              </w:rPr>
              <w:t xml:space="preserve">Accounts Staff </w:t>
            </w:r>
          </w:p>
          <w:p w:rsidR="00CF58F1" w:rsidRPr="006C4BDC" w:rsidRDefault="00CF58F1" w:rsidP="00CF58F1">
            <w:pPr>
              <w:spacing w:before="120" w:after="120"/>
              <w:ind w:left="1440"/>
              <w:rPr>
                <w:rFonts w:asciiTheme="minorHAnsi" w:hAnsiTheme="minorHAnsi" w:cs="Arial"/>
                <w:color w:val="FF0000"/>
              </w:rPr>
            </w:pPr>
            <w:r w:rsidRPr="006C4BDC">
              <w:rPr>
                <w:rFonts w:asciiTheme="minorHAnsi" w:hAnsiTheme="minorHAnsi" w:cs="Arial"/>
                <w:color w:val="FF0000"/>
                <w:highlight w:val="yellow"/>
              </w:rPr>
              <w:t xml:space="preserve">Suppliers Invoices, websites </w:t>
            </w:r>
            <w:proofErr w:type="spellStart"/>
            <w:r w:rsidRPr="006C4BDC">
              <w:rPr>
                <w:rFonts w:asciiTheme="minorHAnsi" w:hAnsiTheme="minorHAnsi" w:cs="Arial"/>
                <w:color w:val="FF0000"/>
                <w:highlight w:val="yellow"/>
              </w:rPr>
              <w:t>etc</w:t>
            </w:r>
            <w:proofErr w:type="spellEnd"/>
            <w:r w:rsidRPr="006C4BDC">
              <w:rPr>
                <w:rFonts w:asciiTheme="minorHAnsi" w:hAnsiTheme="minorHAnsi" w:cs="Arial"/>
                <w:color w:val="FF0000"/>
              </w:rPr>
              <w:t xml:space="preserve">  </w:t>
            </w:r>
          </w:p>
          <w:p w:rsidR="00946A99" w:rsidRPr="006C4BDC" w:rsidRDefault="00946A99" w:rsidP="00CF58F1">
            <w:pPr>
              <w:spacing w:before="120" w:after="120"/>
              <w:ind w:left="1440"/>
              <w:rPr>
                <w:rFonts w:asciiTheme="minorHAnsi" w:hAnsiTheme="minorHAnsi" w:cs="Arial"/>
                <w:color w:val="FF0000"/>
              </w:rPr>
            </w:pPr>
            <w:r w:rsidRPr="006C4BDC">
              <w:rPr>
                <w:rFonts w:asciiTheme="minorHAnsi" w:hAnsiTheme="minorHAnsi" w:cs="Arial"/>
                <w:color w:val="FF0000"/>
                <w:highlight w:val="yellow"/>
              </w:rPr>
              <w:t>Potential Suppliers</w:t>
            </w:r>
            <w:r w:rsidRPr="006C4BDC">
              <w:rPr>
                <w:rFonts w:asciiTheme="minorHAnsi" w:hAnsiTheme="minorHAnsi" w:cs="Arial"/>
                <w:color w:val="FF0000"/>
              </w:rPr>
              <w:t xml:space="preserve"> </w:t>
            </w:r>
          </w:p>
          <w:p w:rsidR="00963C98" w:rsidRPr="006C4BDC" w:rsidRDefault="00963C98" w:rsidP="00CF58F1">
            <w:pPr>
              <w:spacing w:before="120" w:after="120"/>
              <w:ind w:left="1440"/>
              <w:rPr>
                <w:rFonts w:asciiTheme="minorHAnsi" w:hAnsiTheme="minorHAnsi" w:cs="Arial"/>
                <w:color w:val="FF0000"/>
              </w:rPr>
            </w:pPr>
            <w:r w:rsidRPr="006C4BDC">
              <w:rPr>
                <w:rFonts w:asciiTheme="minorHAnsi" w:hAnsiTheme="minorHAnsi" w:cs="Arial"/>
                <w:color w:val="FF0000"/>
                <w:highlight w:val="yellow"/>
              </w:rPr>
              <w:t>Specialists / Consultants</w:t>
            </w:r>
          </w:p>
          <w:p w:rsidR="00CF58F1" w:rsidRPr="006C4BDC" w:rsidRDefault="00CF58F1" w:rsidP="00CF58F1">
            <w:pPr>
              <w:spacing w:before="120" w:after="120"/>
              <w:ind w:left="1440"/>
              <w:rPr>
                <w:rFonts w:asciiTheme="minorHAnsi" w:hAnsiTheme="minorHAnsi" w:cs="Arial"/>
              </w:rPr>
            </w:pPr>
          </w:p>
          <w:p w:rsidR="003F7A70" w:rsidRPr="006C4BDC" w:rsidRDefault="003F7A70" w:rsidP="00CF58F1">
            <w:pPr>
              <w:numPr>
                <w:ilvl w:val="1"/>
                <w:numId w:val="7"/>
              </w:numPr>
              <w:spacing w:before="120" w:after="120"/>
              <w:rPr>
                <w:rFonts w:asciiTheme="minorHAnsi" w:hAnsiTheme="minorHAnsi" w:cs="Arial"/>
              </w:rPr>
            </w:pPr>
            <w:r w:rsidRPr="006C4BDC">
              <w:rPr>
                <w:rFonts w:asciiTheme="minorHAnsi" w:hAnsiTheme="minorHAnsi" w:cs="Arial"/>
              </w:rPr>
              <w:t xml:space="preserve">Look at alternative options for areas with </w:t>
            </w:r>
            <w:r w:rsidR="00812666" w:rsidRPr="006C4BDC">
              <w:rPr>
                <w:rFonts w:asciiTheme="minorHAnsi" w:hAnsiTheme="minorHAnsi" w:cs="Arial"/>
              </w:rPr>
              <w:t xml:space="preserve">problems / </w:t>
            </w:r>
            <w:r w:rsidRPr="006C4BDC">
              <w:rPr>
                <w:rFonts w:asciiTheme="minorHAnsi" w:hAnsiTheme="minorHAnsi" w:cs="Arial"/>
              </w:rPr>
              <w:t>issues</w:t>
            </w:r>
          </w:p>
          <w:p w:rsidR="00CF58F1" w:rsidRPr="006C4BDC" w:rsidRDefault="00CF58F1" w:rsidP="00CF58F1">
            <w:pPr>
              <w:pStyle w:val="1stBullets"/>
              <w:keepNext w:val="0"/>
              <w:widowControl/>
              <w:numPr>
                <w:ilvl w:val="0"/>
                <w:numId w:val="0"/>
              </w:numPr>
              <w:spacing w:before="60" w:after="60"/>
              <w:ind w:left="1418"/>
              <w:contextualSpacing w:val="0"/>
              <w:rPr>
                <w:color w:val="FF0000"/>
                <w:szCs w:val="22"/>
                <w:highlight w:val="yellow"/>
              </w:rPr>
            </w:pPr>
            <w:r w:rsidRPr="006C4BDC">
              <w:rPr>
                <w:color w:val="FF0000"/>
                <w:szCs w:val="22"/>
                <w:highlight w:val="yellow"/>
              </w:rPr>
              <w:t xml:space="preserve">Students responses will vary but should be based around the following criteria; </w:t>
            </w:r>
          </w:p>
          <w:p w:rsidR="00CF58F1" w:rsidRPr="006C4BDC" w:rsidRDefault="00CF58F1" w:rsidP="00CF58F1">
            <w:pPr>
              <w:pStyle w:val="1stBullets"/>
              <w:keepNext w:val="0"/>
              <w:widowControl/>
              <w:numPr>
                <w:ilvl w:val="0"/>
                <w:numId w:val="17"/>
              </w:numPr>
              <w:spacing w:before="60" w:after="60"/>
              <w:contextualSpacing w:val="0"/>
              <w:rPr>
                <w:color w:val="FF0000"/>
                <w:szCs w:val="22"/>
                <w:highlight w:val="yellow"/>
              </w:rPr>
            </w:pPr>
            <w:r w:rsidRPr="006C4BDC">
              <w:rPr>
                <w:color w:val="FF0000"/>
                <w:szCs w:val="22"/>
                <w:highlight w:val="yellow"/>
              </w:rPr>
              <w:t>What resources are you using and in what quantities or volumes?</w:t>
            </w:r>
          </w:p>
          <w:p w:rsidR="00CF58F1" w:rsidRPr="006C4BDC" w:rsidRDefault="00CF58F1" w:rsidP="00CF58F1">
            <w:pPr>
              <w:pStyle w:val="1stBullets"/>
              <w:keepNext w:val="0"/>
              <w:widowControl/>
              <w:numPr>
                <w:ilvl w:val="0"/>
                <w:numId w:val="17"/>
              </w:numPr>
              <w:spacing w:before="60" w:after="60"/>
              <w:contextualSpacing w:val="0"/>
              <w:rPr>
                <w:color w:val="FF0000"/>
                <w:szCs w:val="22"/>
                <w:highlight w:val="yellow"/>
              </w:rPr>
            </w:pPr>
            <w:r w:rsidRPr="006C4BDC">
              <w:rPr>
                <w:color w:val="FF0000"/>
                <w:szCs w:val="22"/>
                <w:highlight w:val="yellow"/>
              </w:rPr>
              <w:t>How are the resources being used?</w:t>
            </w:r>
          </w:p>
          <w:p w:rsidR="00CF58F1" w:rsidRPr="006C4BDC" w:rsidRDefault="00CF58F1" w:rsidP="00CF58F1">
            <w:pPr>
              <w:pStyle w:val="1stBullets"/>
              <w:keepNext w:val="0"/>
              <w:widowControl/>
              <w:numPr>
                <w:ilvl w:val="0"/>
                <w:numId w:val="17"/>
              </w:numPr>
              <w:spacing w:before="60" w:after="60"/>
              <w:contextualSpacing w:val="0"/>
              <w:rPr>
                <w:color w:val="FF0000"/>
                <w:szCs w:val="22"/>
                <w:highlight w:val="yellow"/>
              </w:rPr>
            </w:pPr>
            <w:r w:rsidRPr="006C4BDC">
              <w:rPr>
                <w:color w:val="FF0000"/>
                <w:szCs w:val="22"/>
                <w:highlight w:val="yellow"/>
              </w:rPr>
              <w:t>How efficient and/or effective are the current resources?</w:t>
            </w:r>
          </w:p>
          <w:p w:rsidR="00CF58F1" w:rsidRPr="006C4BDC" w:rsidRDefault="00CF58F1" w:rsidP="00CF58F1">
            <w:pPr>
              <w:pStyle w:val="1stBullets"/>
              <w:keepNext w:val="0"/>
              <w:widowControl/>
              <w:numPr>
                <w:ilvl w:val="0"/>
                <w:numId w:val="17"/>
              </w:numPr>
              <w:spacing w:before="60" w:after="60"/>
              <w:contextualSpacing w:val="0"/>
              <w:rPr>
                <w:color w:val="FF0000"/>
                <w:szCs w:val="22"/>
                <w:highlight w:val="yellow"/>
              </w:rPr>
            </w:pPr>
            <w:r w:rsidRPr="006C4BDC">
              <w:rPr>
                <w:color w:val="FF0000"/>
                <w:szCs w:val="22"/>
                <w:highlight w:val="yellow"/>
              </w:rPr>
              <w:t xml:space="preserve">Are there any issues with the current resources? </w:t>
            </w:r>
          </w:p>
          <w:p w:rsidR="00CF58F1" w:rsidRPr="006C4BDC" w:rsidRDefault="00CF58F1" w:rsidP="00CF58F1">
            <w:pPr>
              <w:pStyle w:val="1stBullets"/>
              <w:keepNext w:val="0"/>
              <w:widowControl/>
              <w:numPr>
                <w:ilvl w:val="0"/>
                <w:numId w:val="17"/>
              </w:numPr>
              <w:spacing w:before="60" w:after="60"/>
              <w:contextualSpacing w:val="0"/>
              <w:rPr>
                <w:color w:val="FF0000"/>
                <w:szCs w:val="22"/>
                <w:highlight w:val="yellow"/>
              </w:rPr>
            </w:pPr>
            <w:r w:rsidRPr="006C4BDC">
              <w:rPr>
                <w:color w:val="FF0000"/>
                <w:szCs w:val="22"/>
                <w:highlight w:val="yellow"/>
              </w:rPr>
              <w:t>What impact do these (if any) issues have on the organisation?</w:t>
            </w:r>
          </w:p>
          <w:p w:rsidR="00CF58F1" w:rsidRPr="006C4BDC" w:rsidRDefault="00CF58F1" w:rsidP="00CF58F1">
            <w:pPr>
              <w:pStyle w:val="1stBullets"/>
              <w:keepNext w:val="0"/>
              <w:widowControl/>
              <w:numPr>
                <w:ilvl w:val="0"/>
                <w:numId w:val="17"/>
              </w:numPr>
              <w:spacing w:before="60" w:after="60"/>
              <w:contextualSpacing w:val="0"/>
              <w:rPr>
                <w:color w:val="FF0000"/>
                <w:szCs w:val="22"/>
                <w:highlight w:val="yellow"/>
              </w:rPr>
            </w:pPr>
            <w:r w:rsidRPr="006C4BDC">
              <w:rPr>
                <w:color w:val="FF0000"/>
                <w:szCs w:val="22"/>
                <w:highlight w:val="yellow"/>
              </w:rPr>
              <w:t>Can current resources be replaced by more eco-friendly products?</w:t>
            </w:r>
          </w:p>
          <w:p w:rsidR="00CF58F1" w:rsidRPr="006C4BDC" w:rsidRDefault="00CF58F1" w:rsidP="00CF58F1">
            <w:pPr>
              <w:pStyle w:val="ListParagraph"/>
              <w:numPr>
                <w:ilvl w:val="0"/>
                <w:numId w:val="17"/>
              </w:numPr>
              <w:spacing w:before="120" w:after="120"/>
              <w:rPr>
                <w:rFonts w:asciiTheme="minorHAnsi" w:hAnsiTheme="minorHAnsi" w:cs="Arial"/>
                <w:color w:val="FF0000"/>
              </w:rPr>
            </w:pPr>
            <w:r w:rsidRPr="006C4BDC">
              <w:rPr>
                <w:rFonts w:asciiTheme="minorHAnsi" w:hAnsiTheme="minorHAnsi"/>
                <w:color w:val="FF0000"/>
                <w:highlight w:val="yellow"/>
              </w:rPr>
              <w:t>Can you replace resources by amending processes and procedures to (possibly) cut out the need for using a product to fulfil the task altogether</w:t>
            </w:r>
          </w:p>
          <w:p w:rsidR="003F7A70" w:rsidRPr="006C4BDC" w:rsidRDefault="003F7A70" w:rsidP="003F7A70">
            <w:pPr>
              <w:spacing w:before="120" w:after="120" w:line="276" w:lineRule="auto"/>
              <w:ind w:left="1440"/>
              <w:rPr>
                <w:rFonts w:asciiTheme="minorHAnsi" w:hAnsiTheme="minorHAnsi" w:cs="Arial"/>
                <w:color w:val="FF0000"/>
              </w:rPr>
            </w:pPr>
            <w:r w:rsidRPr="006C4BDC">
              <w:rPr>
                <w:rFonts w:asciiTheme="minorHAnsi" w:hAnsiTheme="minorHAnsi" w:cs="Arial"/>
                <w:color w:val="FF0000"/>
                <w:highlight w:val="yellow"/>
              </w:rPr>
              <w:t>FSC paper products, local supply, limit or change to double sided printing, energy reduction in lighting and computer/machinery use. Water management. Can a product be recycled? What content is recycled? Do items use energy? Is the item as energy efficient as alternatives?</w:t>
            </w:r>
          </w:p>
          <w:p w:rsidR="009E5F6D" w:rsidRPr="006C4BDC" w:rsidRDefault="009E5F6D" w:rsidP="009E5F6D">
            <w:pPr>
              <w:pStyle w:val="ListParagraph"/>
              <w:numPr>
                <w:ilvl w:val="1"/>
                <w:numId w:val="7"/>
              </w:numPr>
              <w:spacing w:before="120" w:after="120"/>
              <w:rPr>
                <w:rFonts w:asciiTheme="minorHAnsi" w:hAnsiTheme="minorHAnsi" w:cs="Arial"/>
                <w:color w:val="000000" w:themeColor="text1"/>
              </w:rPr>
            </w:pPr>
            <w:r w:rsidRPr="006C4BDC">
              <w:rPr>
                <w:rFonts w:asciiTheme="minorHAnsi" w:hAnsiTheme="minorHAnsi" w:cs="Arial"/>
                <w:color w:val="000000" w:themeColor="text1"/>
              </w:rPr>
              <w:t>Detail why you should make your purchase strategy more “green”</w:t>
            </w:r>
          </w:p>
          <w:p w:rsidR="009E5F6D" w:rsidRPr="006C4BDC" w:rsidRDefault="009E5F6D" w:rsidP="009E5F6D">
            <w:pPr>
              <w:pStyle w:val="ListParagraph"/>
              <w:spacing w:before="60" w:after="60"/>
              <w:ind w:left="2127" w:hanging="426"/>
              <w:rPr>
                <w:rFonts w:asciiTheme="minorHAnsi" w:hAnsiTheme="minorHAnsi" w:cs="Arial"/>
                <w:color w:val="FF0000"/>
                <w:highlight w:val="yellow"/>
              </w:rPr>
            </w:pPr>
            <w:r w:rsidRPr="006C4BDC">
              <w:rPr>
                <w:rFonts w:asciiTheme="minorHAnsi" w:hAnsiTheme="minorHAnsi" w:cs="Arial"/>
                <w:color w:val="FF0000"/>
              </w:rPr>
              <w:t>•</w:t>
            </w:r>
            <w:r w:rsidRPr="006C4BDC">
              <w:rPr>
                <w:rFonts w:asciiTheme="minorHAnsi" w:hAnsiTheme="minorHAnsi" w:cs="Arial"/>
                <w:color w:val="FF0000"/>
              </w:rPr>
              <w:tab/>
            </w:r>
            <w:r w:rsidRPr="006C4BDC">
              <w:rPr>
                <w:rFonts w:asciiTheme="minorHAnsi" w:hAnsiTheme="minorHAnsi" w:cs="Arial"/>
                <w:color w:val="FF0000"/>
                <w:highlight w:val="yellow"/>
              </w:rPr>
              <w:t>green purchasing of products and services raises environmental awareness, which in turn motivates people to buy more environmentally sound products</w:t>
            </w:r>
          </w:p>
          <w:p w:rsidR="009E5F6D" w:rsidRPr="006C4BDC" w:rsidRDefault="009E5F6D" w:rsidP="009E5F6D">
            <w:pPr>
              <w:pStyle w:val="ListParagraph"/>
              <w:spacing w:before="60" w:after="60"/>
              <w:ind w:left="2127" w:hanging="426"/>
              <w:rPr>
                <w:rFonts w:asciiTheme="minorHAnsi" w:hAnsiTheme="minorHAnsi" w:cs="Arial"/>
                <w:color w:val="FF0000"/>
                <w:highlight w:val="yellow"/>
              </w:rPr>
            </w:pPr>
            <w:r w:rsidRPr="006C4BDC">
              <w:rPr>
                <w:rFonts w:asciiTheme="minorHAnsi" w:hAnsiTheme="minorHAnsi" w:cs="Arial"/>
                <w:color w:val="FF0000"/>
                <w:highlight w:val="yellow"/>
              </w:rPr>
              <w:t>•</w:t>
            </w:r>
            <w:r w:rsidRPr="006C4BDC">
              <w:rPr>
                <w:rFonts w:asciiTheme="minorHAnsi" w:hAnsiTheme="minorHAnsi" w:cs="Arial"/>
                <w:color w:val="FF0000"/>
                <w:highlight w:val="yellow"/>
              </w:rPr>
              <w:tab/>
              <w:t>green purchasing has potentially direct environmental benefits- fewer emissions, less waste and more efficient resources use</w:t>
            </w:r>
          </w:p>
          <w:p w:rsidR="009E5F6D" w:rsidRPr="006C4BDC" w:rsidRDefault="009E5F6D" w:rsidP="009E5F6D">
            <w:pPr>
              <w:pStyle w:val="ListParagraph"/>
              <w:spacing w:before="60" w:after="60"/>
              <w:ind w:left="2127" w:hanging="426"/>
              <w:rPr>
                <w:rFonts w:asciiTheme="minorHAnsi" w:hAnsiTheme="minorHAnsi" w:cs="Arial"/>
                <w:color w:val="FF0000"/>
                <w:highlight w:val="yellow"/>
              </w:rPr>
            </w:pPr>
            <w:r w:rsidRPr="006C4BDC">
              <w:rPr>
                <w:rFonts w:asciiTheme="minorHAnsi" w:hAnsiTheme="minorHAnsi" w:cs="Arial"/>
                <w:color w:val="FF0000"/>
                <w:highlight w:val="yellow"/>
              </w:rPr>
              <w:t>•</w:t>
            </w:r>
            <w:r w:rsidRPr="006C4BDC">
              <w:rPr>
                <w:rFonts w:asciiTheme="minorHAnsi" w:hAnsiTheme="minorHAnsi" w:cs="Arial"/>
                <w:color w:val="FF0000"/>
                <w:highlight w:val="yellow"/>
              </w:rPr>
              <w:tab/>
              <w:t>an increase in demand for greener products and services improves the market position of suppliers</w:t>
            </w:r>
          </w:p>
          <w:p w:rsidR="009E5F6D" w:rsidRPr="006C4BDC" w:rsidRDefault="009E5F6D" w:rsidP="009E5F6D">
            <w:pPr>
              <w:pStyle w:val="ListParagraph"/>
              <w:spacing w:before="60" w:after="60"/>
              <w:ind w:left="2127" w:hanging="426"/>
              <w:rPr>
                <w:rFonts w:asciiTheme="minorHAnsi" w:hAnsiTheme="minorHAnsi" w:cs="Arial"/>
                <w:color w:val="FF0000"/>
                <w:highlight w:val="yellow"/>
              </w:rPr>
            </w:pPr>
            <w:r w:rsidRPr="006C4BDC">
              <w:rPr>
                <w:rFonts w:asciiTheme="minorHAnsi" w:hAnsiTheme="minorHAnsi" w:cs="Arial"/>
                <w:color w:val="FF0000"/>
                <w:highlight w:val="yellow"/>
              </w:rPr>
              <w:t>•</w:t>
            </w:r>
            <w:r w:rsidRPr="006C4BDC">
              <w:rPr>
                <w:rFonts w:asciiTheme="minorHAnsi" w:hAnsiTheme="minorHAnsi" w:cs="Arial"/>
                <w:color w:val="FF0000"/>
                <w:highlight w:val="yellow"/>
              </w:rPr>
              <w:tab/>
              <w:t xml:space="preserve">demand for green products acts as an incentive for technological development towards greener products </w:t>
            </w:r>
          </w:p>
          <w:p w:rsidR="009E5F6D" w:rsidRPr="006C4BDC" w:rsidRDefault="009E5F6D" w:rsidP="009E5F6D">
            <w:pPr>
              <w:pStyle w:val="ListParagraph"/>
              <w:spacing w:before="60" w:after="60"/>
              <w:ind w:left="2127" w:hanging="426"/>
              <w:rPr>
                <w:rFonts w:asciiTheme="minorHAnsi" w:hAnsiTheme="minorHAnsi" w:cs="Arial"/>
                <w:color w:val="FF0000"/>
              </w:rPr>
            </w:pPr>
            <w:r w:rsidRPr="006C4BDC">
              <w:rPr>
                <w:rFonts w:asciiTheme="minorHAnsi" w:hAnsiTheme="minorHAnsi" w:cs="Arial"/>
                <w:color w:val="FF0000"/>
                <w:highlight w:val="yellow"/>
              </w:rPr>
              <w:t>•</w:t>
            </w:r>
            <w:r w:rsidRPr="006C4BDC">
              <w:rPr>
                <w:rFonts w:asciiTheme="minorHAnsi" w:hAnsiTheme="minorHAnsi" w:cs="Arial"/>
                <w:color w:val="FF0000"/>
                <w:highlight w:val="yellow"/>
              </w:rPr>
              <w:tab/>
              <w:t>increasing demand on your suppliers can create a catalyst for change, if they want your business they will be willing to invest in the type of sustainability you demand</w:t>
            </w:r>
          </w:p>
          <w:p w:rsidR="003F7A70" w:rsidRPr="006C4BDC" w:rsidRDefault="003F7A70" w:rsidP="00CF58F1">
            <w:pPr>
              <w:numPr>
                <w:ilvl w:val="0"/>
                <w:numId w:val="7"/>
              </w:numPr>
              <w:spacing w:before="120" w:after="120" w:line="276" w:lineRule="auto"/>
              <w:rPr>
                <w:rFonts w:asciiTheme="minorHAnsi" w:hAnsiTheme="minorHAnsi" w:cs="Arial"/>
              </w:rPr>
            </w:pPr>
            <w:r w:rsidRPr="006C4BDC">
              <w:rPr>
                <w:rFonts w:asciiTheme="minorHAnsi" w:hAnsiTheme="minorHAnsi" w:cs="Arial"/>
              </w:rPr>
              <w:t>Improvements proposed by the committee have been wholeheartedly embraced by the CEO and the manager of the Department Store. Now you need to discuss and set targets for your improvements. Detail how you will implement your improvements in the form of a basic implementation plan that (as a minimum) looks at:</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resources required</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More sustainable supplies, staff training, measuring tools for results</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tools required</w:t>
            </w:r>
          </w:p>
          <w:p w:rsidR="003F7A70" w:rsidRPr="006C4BDC" w:rsidRDefault="003F7A70" w:rsidP="003F7A70">
            <w:pPr>
              <w:pStyle w:val="ListParagraph"/>
              <w:spacing w:before="120" w:after="120" w:line="276" w:lineRule="auto"/>
              <w:ind w:left="1440"/>
              <w:rPr>
                <w:rFonts w:asciiTheme="minorHAnsi" w:hAnsiTheme="minorHAnsi" w:cs="Arial"/>
                <w:color w:val="C00000"/>
              </w:rPr>
            </w:pPr>
            <w:r w:rsidRPr="006C4BDC">
              <w:rPr>
                <w:rFonts w:asciiTheme="minorHAnsi" w:hAnsiTheme="minorHAnsi" w:cs="Arial"/>
                <w:color w:val="FF0000"/>
                <w:highlight w:val="yellow"/>
              </w:rPr>
              <w:t xml:space="preserve">New equipment, new document system digital </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techniques to be used</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Recycling systems, double sided print settings or limited printer access, light fitting changes, power settings on equipment, refit of office/building</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impact on others</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Training, information sharing, signage, meetings, committees</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budgets</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Costs of implementing, cost savings</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 xml:space="preserve">list any relevant procedures / processes / policies as required that may need to be developed or updated </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Equipment usage, paper/printing use, document filing systems, handling of hazardous waste, recycling</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 xml:space="preserve">any outside sources of information you may need to access </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 xml:space="preserve">Energy star, </w:t>
            </w:r>
            <w:proofErr w:type="spellStart"/>
            <w:r w:rsidRPr="006C4BDC">
              <w:rPr>
                <w:rFonts w:asciiTheme="minorHAnsi" w:hAnsiTheme="minorHAnsi" w:cs="Arial"/>
                <w:color w:val="FF0000"/>
                <w:highlight w:val="yellow"/>
              </w:rPr>
              <w:t>GreenPower</w:t>
            </w:r>
            <w:proofErr w:type="spellEnd"/>
            <w:r w:rsidRPr="006C4BDC">
              <w:rPr>
                <w:rFonts w:asciiTheme="minorHAnsi" w:hAnsiTheme="minorHAnsi" w:cs="Arial"/>
                <w:color w:val="FF0000"/>
                <w:highlight w:val="yellow"/>
              </w:rPr>
              <w:t>, Local council, state government websites</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 xml:space="preserve">evaluate alternative solutions </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FSC products, buy local, digital filing system, refill cartridges, and recycle paper products</w:t>
            </w:r>
          </w:p>
          <w:p w:rsidR="003F7A70" w:rsidRPr="006C4BDC" w:rsidRDefault="003F7A70" w:rsidP="00963C98">
            <w:pPr>
              <w:pStyle w:val="ListParagraph"/>
              <w:numPr>
                <w:ilvl w:val="0"/>
                <w:numId w:val="22"/>
              </w:numPr>
              <w:spacing w:before="120" w:after="120"/>
              <w:ind w:left="1418"/>
              <w:rPr>
                <w:rFonts w:asciiTheme="minorHAnsi" w:hAnsiTheme="minorHAnsi" w:cs="Arial"/>
              </w:rPr>
            </w:pPr>
            <w:r w:rsidRPr="006C4BDC">
              <w:rPr>
                <w:rFonts w:asciiTheme="minorHAnsi" w:hAnsiTheme="minorHAnsi" w:cs="Arial"/>
              </w:rPr>
              <w:t>set efficiency targets for your chosen department</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Targets must be SMART</w:t>
            </w:r>
          </w:p>
          <w:p w:rsidR="003F7A70" w:rsidRPr="006C4BDC" w:rsidRDefault="003F7A70" w:rsidP="003F7A70">
            <w:pPr>
              <w:pStyle w:val="ListParagraph"/>
              <w:spacing w:before="120" w:after="120" w:line="276" w:lineRule="auto"/>
              <w:ind w:left="1080"/>
              <w:rPr>
                <w:rFonts w:asciiTheme="minorHAnsi" w:hAnsiTheme="minorHAnsi" w:cs="Arial"/>
              </w:rPr>
            </w:pPr>
          </w:p>
          <w:p w:rsidR="003F7A70" w:rsidRPr="006C4BDC" w:rsidRDefault="003F7A70" w:rsidP="00CF58F1">
            <w:pPr>
              <w:pStyle w:val="ListParagraph"/>
              <w:numPr>
                <w:ilvl w:val="0"/>
                <w:numId w:val="7"/>
              </w:numPr>
              <w:spacing w:before="120" w:after="120" w:line="276" w:lineRule="auto"/>
              <w:rPr>
                <w:rFonts w:asciiTheme="minorHAnsi" w:hAnsiTheme="minorHAnsi" w:cs="Arial"/>
              </w:rPr>
            </w:pPr>
            <w:r w:rsidRPr="006C4BDC">
              <w:rPr>
                <w:rFonts w:asciiTheme="minorHAnsi" w:hAnsiTheme="minorHAnsi" w:cs="Arial"/>
              </w:rPr>
              <w:t xml:space="preserve">Implementation is the next step for the committee. </w:t>
            </w:r>
            <w:r w:rsidRPr="006C4BDC">
              <w:rPr>
                <w:rFonts w:asciiTheme="minorHAnsi" w:hAnsiTheme="minorHAnsi" w:cs="Arial"/>
                <w:b/>
              </w:rPr>
              <w:t>Hint</w:t>
            </w:r>
            <w:r w:rsidRPr="006C4BDC">
              <w:rPr>
                <w:rFonts w:asciiTheme="minorHAnsi" w:hAnsiTheme="minorHAnsi" w:cs="Arial"/>
              </w:rPr>
              <w:t>: Be sure your response includes sustainability ideas that might help you gain further input and suggestions from your team.</w:t>
            </w:r>
          </w:p>
          <w:p w:rsidR="003F7A70" w:rsidRPr="006C4BDC" w:rsidRDefault="003F7A70" w:rsidP="00CF58F1">
            <w:pPr>
              <w:numPr>
                <w:ilvl w:val="1"/>
                <w:numId w:val="7"/>
              </w:numPr>
              <w:spacing w:before="120" w:after="120" w:line="276" w:lineRule="auto"/>
              <w:rPr>
                <w:rFonts w:asciiTheme="minorHAnsi" w:hAnsiTheme="minorHAnsi" w:cs="Arial"/>
              </w:rPr>
            </w:pPr>
            <w:r w:rsidRPr="006C4BDC">
              <w:rPr>
                <w:rFonts w:asciiTheme="minorHAnsi" w:hAnsiTheme="minorHAnsi" w:cs="Arial"/>
              </w:rPr>
              <w:t xml:space="preserve">Explain how you will communicate with your team. You must actively seek suggestions from stakeholders, both internal and external, for continuous improvement, how will you be sure this happens? </w:t>
            </w:r>
          </w:p>
          <w:p w:rsidR="003F7A70" w:rsidRPr="006C4BDC" w:rsidRDefault="003F7A70" w:rsidP="00531688">
            <w:pPr>
              <w:pStyle w:val="ListParagraph"/>
              <w:numPr>
                <w:ilvl w:val="0"/>
                <w:numId w:val="22"/>
              </w:numPr>
              <w:spacing w:before="120" w:after="120"/>
              <w:ind w:left="1843"/>
              <w:rPr>
                <w:rFonts w:asciiTheme="minorHAnsi" w:hAnsiTheme="minorHAnsi" w:cs="Arial"/>
                <w:color w:val="FF0000"/>
                <w:highlight w:val="yellow"/>
              </w:rPr>
            </w:pPr>
            <w:r w:rsidRPr="006C4BDC">
              <w:rPr>
                <w:rFonts w:asciiTheme="minorHAnsi" w:hAnsiTheme="minorHAnsi" w:cs="Arial"/>
                <w:color w:val="FF0000"/>
                <w:highlight w:val="yellow"/>
              </w:rPr>
              <w:t>Toolbox meetings, target setting with staff, committee etc. competitions to reward increased improvements, newsletters via email, workshops to ask for suggestions, focus groups.</w:t>
            </w:r>
          </w:p>
          <w:p w:rsidR="003F7A70" w:rsidRPr="006C4BDC" w:rsidRDefault="003F7A70" w:rsidP="00531688">
            <w:pPr>
              <w:pStyle w:val="ListParagraph"/>
              <w:numPr>
                <w:ilvl w:val="0"/>
                <w:numId w:val="22"/>
              </w:numPr>
              <w:spacing w:before="120" w:after="120"/>
              <w:ind w:left="1843"/>
              <w:rPr>
                <w:rFonts w:asciiTheme="minorHAnsi" w:hAnsiTheme="minorHAnsi" w:cs="Arial"/>
                <w:color w:val="C00000"/>
              </w:rPr>
            </w:pPr>
            <w:r w:rsidRPr="006C4BDC">
              <w:rPr>
                <w:rFonts w:asciiTheme="minorHAnsi" w:hAnsiTheme="minorHAnsi" w:cs="Arial"/>
                <w:color w:val="FF0000"/>
                <w:highlight w:val="yellow"/>
              </w:rPr>
              <w:t>Dedicated Move more programs to reduce transport and fuel use on travelling to and from work and between meetings</w:t>
            </w:r>
            <w:r w:rsidRPr="006C4BDC">
              <w:rPr>
                <w:rFonts w:asciiTheme="minorHAnsi" w:hAnsiTheme="minorHAnsi" w:cs="Arial"/>
                <w:color w:val="C00000"/>
              </w:rPr>
              <w:t xml:space="preserve">. </w:t>
            </w:r>
          </w:p>
          <w:p w:rsidR="003F7A70" w:rsidRPr="006C4BDC" w:rsidRDefault="003F7A70" w:rsidP="00CF58F1">
            <w:pPr>
              <w:numPr>
                <w:ilvl w:val="1"/>
                <w:numId w:val="7"/>
              </w:numPr>
              <w:spacing w:before="120" w:after="120" w:line="276" w:lineRule="auto"/>
              <w:rPr>
                <w:rFonts w:asciiTheme="minorHAnsi" w:hAnsiTheme="minorHAnsi" w:cs="Arial"/>
              </w:rPr>
            </w:pPr>
            <w:r w:rsidRPr="006C4BDC">
              <w:rPr>
                <w:rFonts w:asciiTheme="minorHAnsi" w:hAnsiTheme="minorHAnsi" w:cs="Arial"/>
              </w:rPr>
              <w:t>List required additional training or support for your team members.</w:t>
            </w:r>
          </w:p>
          <w:p w:rsidR="003F7A70" w:rsidRPr="006C4BDC" w:rsidRDefault="003F7A70" w:rsidP="00531688">
            <w:pPr>
              <w:spacing w:before="120" w:after="120" w:line="276" w:lineRule="auto"/>
              <w:ind w:left="1843"/>
              <w:rPr>
                <w:rFonts w:asciiTheme="minorHAnsi" w:hAnsiTheme="minorHAnsi" w:cs="Arial"/>
                <w:color w:val="FF0000"/>
                <w:highlight w:val="yellow"/>
              </w:rPr>
            </w:pPr>
            <w:r w:rsidRPr="006C4BDC">
              <w:rPr>
                <w:rFonts w:asciiTheme="minorHAnsi" w:hAnsiTheme="minorHAnsi" w:cs="Arial"/>
                <w:color w:val="FF0000"/>
                <w:highlight w:val="yellow"/>
              </w:rPr>
              <w:t>Example responses may be but are not limited to:</w:t>
            </w:r>
          </w:p>
          <w:p w:rsidR="003F7A70" w:rsidRPr="006C4BDC" w:rsidRDefault="003F7A70" w:rsidP="00531688">
            <w:pPr>
              <w:spacing w:before="120" w:after="120" w:line="276" w:lineRule="auto"/>
              <w:ind w:left="1843"/>
              <w:rPr>
                <w:rFonts w:asciiTheme="minorHAnsi" w:hAnsiTheme="minorHAnsi" w:cs="Arial"/>
                <w:color w:val="FF0000"/>
              </w:rPr>
            </w:pPr>
            <w:r w:rsidRPr="006C4BDC">
              <w:rPr>
                <w:rFonts w:asciiTheme="minorHAnsi" w:hAnsiTheme="minorHAnsi" w:cs="Arial"/>
                <w:color w:val="FF0000"/>
                <w:highlight w:val="yellow"/>
              </w:rPr>
              <w:t>Short courses, mentoring, coaching, professional development</w:t>
            </w:r>
          </w:p>
          <w:p w:rsidR="003F7A70" w:rsidRPr="006C4BDC" w:rsidRDefault="003F7A70" w:rsidP="00CF58F1">
            <w:pPr>
              <w:numPr>
                <w:ilvl w:val="0"/>
                <w:numId w:val="7"/>
              </w:numPr>
              <w:spacing w:before="120" w:after="120" w:line="276" w:lineRule="auto"/>
              <w:rPr>
                <w:rFonts w:asciiTheme="minorHAnsi" w:hAnsiTheme="minorHAnsi" w:cs="Arial"/>
              </w:rPr>
            </w:pPr>
            <w:r w:rsidRPr="006C4BDC">
              <w:rPr>
                <w:rFonts w:asciiTheme="minorHAnsi" w:hAnsiTheme="minorHAnsi" w:cs="Arial"/>
              </w:rPr>
              <w:t xml:space="preserve">You have presented your plan to the Committee. They require further information on the environmental and resource efficiency improvement plans. Select at least three from the list below to include in your plan and give examples of strategies for each. </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Waste management hierarchy including determining the most appropriate waste treatment option (waste to landfill, recycling, reuse, recoverable resources and wastewater treatment)</w:t>
            </w:r>
          </w:p>
          <w:p w:rsidR="003F7A70" w:rsidRPr="006C4BDC" w:rsidRDefault="003F7A70" w:rsidP="003F7A70">
            <w:pPr>
              <w:pStyle w:val="ListParagraph"/>
              <w:spacing w:before="120" w:after="120" w:line="276" w:lineRule="auto"/>
              <w:ind w:left="1440"/>
              <w:rPr>
                <w:rFonts w:asciiTheme="minorHAnsi" w:hAnsiTheme="minorHAnsi" w:cs="Arial"/>
                <w:color w:val="FF0000"/>
              </w:rPr>
            </w:pPr>
            <w:r w:rsidRPr="006C4BDC">
              <w:rPr>
                <w:rFonts w:asciiTheme="minorHAnsi" w:hAnsiTheme="minorHAnsi" w:cs="Arial"/>
                <w:color w:val="FF0000"/>
                <w:highlight w:val="yellow"/>
              </w:rPr>
              <w:t>Reduce paper via digital filing, double sided printing and limited access to printers, dedicated reuse programs for paper, food waste.  Recycling for remainder of waste</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Operational procedures for energy consumption stationary and non-stationary (transport)</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Buy local, in bulk to reduce freight requirements</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Green office program – a cultural change program</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Power, water, printing, new equipment Energy Star rating</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Reducing emissions of greenhouse gases</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Monitor energy consumption, reduce peak times, and insist on high Energy Star ratings, can people attend meetings virtually instead of in person?</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Reducing non-renewable resources</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 xml:space="preserve">Use </w:t>
            </w:r>
            <w:proofErr w:type="spellStart"/>
            <w:r w:rsidRPr="006C4BDC">
              <w:rPr>
                <w:rFonts w:asciiTheme="minorHAnsi" w:hAnsiTheme="minorHAnsi" w:cs="Arial"/>
                <w:color w:val="FF0000"/>
                <w:highlight w:val="yellow"/>
              </w:rPr>
              <w:t>GreenPower</w:t>
            </w:r>
            <w:proofErr w:type="spellEnd"/>
            <w:r w:rsidRPr="006C4BDC">
              <w:rPr>
                <w:rFonts w:asciiTheme="minorHAnsi" w:hAnsiTheme="minorHAnsi" w:cs="Arial"/>
                <w:color w:val="FF0000"/>
                <w:highlight w:val="yellow"/>
              </w:rPr>
              <w:t>, paperless office, natural light increase, reduce transport use. Can people attend meetings virtually instead of in person?</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Triple bottom line reporting</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Costs of change versus no change, social impact of better sustainable outcomes, chance to pick up more customers as a result of sustainable options and responsibility. Use of premises, land and buildings, impact on local community</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Product stewardship</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 xml:space="preserve">Use FSC, mobile muster, recycling of IT waste, reduction of waste causing litter, paint recycling, </w:t>
            </w:r>
          </w:p>
          <w:p w:rsidR="003F7A70" w:rsidRPr="006C4BDC" w:rsidRDefault="003F7A70" w:rsidP="00CD3A3E">
            <w:pPr>
              <w:pStyle w:val="ListParagraph"/>
              <w:numPr>
                <w:ilvl w:val="0"/>
                <w:numId w:val="23"/>
              </w:numPr>
              <w:spacing w:before="120" w:after="120"/>
              <w:ind w:left="1418"/>
              <w:rPr>
                <w:rFonts w:asciiTheme="minorHAnsi" w:hAnsiTheme="minorHAnsi" w:cs="Arial"/>
              </w:rPr>
            </w:pPr>
            <w:r w:rsidRPr="006C4BDC">
              <w:rPr>
                <w:rFonts w:asciiTheme="minorHAnsi" w:hAnsiTheme="minorHAnsi" w:cs="Arial"/>
              </w:rPr>
              <w:t>Supply chain management</w:t>
            </w:r>
          </w:p>
          <w:p w:rsidR="003F7A70" w:rsidRPr="006C4BDC" w:rsidRDefault="003F7A70" w:rsidP="003F7A70">
            <w:pPr>
              <w:pStyle w:val="ListParagraph"/>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Buy local, monitor supply of components from all sources, how are finished goods shipped? Raw materials?</w:t>
            </w:r>
          </w:p>
          <w:p w:rsidR="003F7A70" w:rsidRPr="006C4BDC" w:rsidRDefault="003F7A70" w:rsidP="00CF58F1">
            <w:pPr>
              <w:numPr>
                <w:ilvl w:val="0"/>
                <w:numId w:val="7"/>
              </w:numPr>
              <w:spacing w:before="120" w:after="120" w:line="276" w:lineRule="auto"/>
              <w:rPr>
                <w:rFonts w:asciiTheme="minorHAnsi" w:hAnsiTheme="minorHAnsi" w:cs="Arial"/>
              </w:rPr>
            </w:pPr>
            <w:r w:rsidRPr="006C4BDC">
              <w:rPr>
                <w:rFonts w:asciiTheme="minorHAnsi" w:hAnsiTheme="minorHAnsi" w:cs="Arial"/>
              </w:rPr>
              <w:t>Write a half page report (after implementation) that evaluates and comments on improvement processes undertaken.  This report must include:</w:t>
            </w:r>
          </w:p>
          <w:p w:rsidR="003F7A70" w:rsidRPr="006C4BDC" w:rsidRDefault="003F7A70" w:rsidP="00CF58F1">
            <w:pPr>
              <w:numPr>
                <w:ilvl w:val="1"/>
                <w:numId w:val="7"/>
              </w:numPr>
              <w:spacing w:before="120" w:after="120" w:line="276" w:lineRule="auto"/>
              <w:rPr>
                <w:rFonts w:asciiTheme="minorHAnsi" w:hAnsiTheme="minorHAnsi" w:cs="Arial"/>
              </w:rPr>
            </w:pPr>
            <w:r w:rsidRPr="006C4BDC">
              <w:rPr>
                <w:rFonts w:asciiTheme="minorHAnsi" w:hAnsiTheme="minorHAnsi" w:cs="Arial"/>
              </w:rPr>
              <w:t xml:space="preserve">The recommendations for further improvements based on the selections you made in Question 6. </w:t>
            </w:r>
          </w:p>
          <w:p w:rsidR="003F7A70" w:rsidRPr="006C4BDC" w:rsidRDefault="003F7A70" w:rsidP="003F7A70">
            <w:pPr>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Response will depend on Question 6 answers.</w:t>
            </w:r>
          </w:p>
          <w:p w:rsidR="003F7A70" w:rsidRPr="006C4BDC" w:rsidRDefault="003F7A70" w:rsidP="00CF58F1">
            <w:pPr>
              <w:numPr>
                <w:ilvl w:val="1"/>
                <w:numId w:val="7"/>
              </w:numPr>
              <w:spacing w:before="120" w:after="120" w:line="276" w:lineRule="auto"/>
              <w:rPr>
                <w:rFonts w:asciiTheme="minorHAnsi" w:hAnsiTheme="minorHAnsi" w:cs="Arial"/>
              </w:rPr>
            </w:pPr>
            <w:r w:rsidRPr="006C4BDC">
              <w:rPr>
                <w:rFonts w:asciiTheme="minorHAnsi" w:hAnsiTheme="minorHAnsi" w:cs="Arial"/>
              </w:rPr>
              <w:t>What evaluation and monitoring tools could you use to review the success of these improvements?</w:t>
            </w:r>
          </w:p>
          <w:p w:rsidR="003F7A70" w:rsidRPr="006C4BDC" w:rsidRDefault="003F7A70" w:rsidP="003F7A70">
            <w:pPr>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Example responses may include but are not limited to: Examination of invoices, measurements made under various conditions seasonal etc., stock takes and usage figures, examination of data and information, surveys, new targets, observations</w:t>
            </w:r>
          </w:p>
          <w:p w:rsidR="003F7A70" w:rsidRPr="006C4BDC" w:rsidRDefault="003F7A70" w:rsidP="00CF58F1">
            <w:pPr>
              <w:numPr>
                <w:ilvl w:val="1"/>
                <w:numId w:val="7"/>
              </w:numPr>
              <w:spacing w:before="120" w:after="120" w:line="276" w:lineRule="auto"/>
              <w:rPr>
                <w:rFonts w:asciiTheme="minorHAnsi" w:hAnsiTheme="minorHAnsi" w:cs="Arial"/>
              </w:rPr>
            </w:pPr>
            <w:r w:rsidRPr="006C4BDC">
              <w:rPr>
                <w:rFonts w:asciiTheme="minorHAnsi" w:hAnsiTheme="minorHAnsi" w:cs="Arial"/>
              </w:rPr>
              <w:t>Make sure you record the implementation process and review the implementation by gathering and comparing outcomes against set targets. Set new targets as required. Apply a costing strategy to at least two of your targets in terms of utilising your environmental assets. See example in the eBook regarding Costing Strategies.</w:t>
            </w:r>
          </w:p>
          <w:tbl>
            <w:tblPr>
              <w:tblStyle w:val="TableGrid"/>
              <w:tblW w:w="0" w:type="auto"/>
              <w:jc w:val="center"/>
              <w:tblLook w:val="04A0" w:firstRow="1" w:lastRow="0" w:firstColumn="1" w:lastColumn="0" w:noHBand="0" w:noVBand="1"/>
            </w:tblPr>
            <w:tblGrid>
              <w:gridCol w:w="9016"/>
            </w:tblGrid>
            <w:tr w:rsidR="00CD3A3E" w:rsidRPr="006C4BDC" w:rsidTr="00CD3A3E">
              <w:trPr>
                <w:jc w:val="center"/>
              </w:trPr>
              <w:tc>
                <w:tcPr>
                  <w:tcW w:w="9016" w:type="dxa"/>
                  <w:tcBorders>
                    <w:top w:val="single" w:sz="4" w:space="0" w:color="auto"/>
                    <w:left w:val="single" w:sz="4" w:space="0" w:color="auto"/>
                    <w:bottom w:val="single" w:sz="4" w:space="0" w:color="auto"/>
                    <w:right w:val="single" w:sz="4" w:space="0" w:color="auto"/>
                  </w:tcBorders>
                  <w:shd w:val="clear" w:color="auto" w:fill="002060"/>
                  <w:hideMark/>
                </w:tcPr>
                <w:p w:rsidR="00CD3A3E" w:rsidRPr="006C4BDC" w:rsidRDefault="00CD3A3E" w:rsidP="00825B11">
                  <w:pPr>
                    <w:ind w:left="360"/>
                    <w:rPr>
                      <w:rFonts w:asciiTheme="minorHAnsi" w:hAnsiTheme="minorHAnsi"/>
                    </w:rPr>
                  </w:pPr>
                  <w:r w:rsidRPr="006C4BDC">
                    <w:rPr>
                      <w:rFonts w:asciiTheme="minorHAnsi" w:hAnsiTheme="minorHAnsi"/>
                    </w:rPr>
                    <w:t>Example</w:t>
                  </w:r>
                </w:p>
              </w:tc>
            </w:tr>
            <w:tr w:rsidR="00CD3A3E" w:rsidRPr="006C4BDC" w:rsidTr="00CD3A3E">
              <w:trPr>
                <w:jc w:val="center"/>
              </w:trPr>
              <w:tc>
                <w:tcPr>
                  <w:tcW w:w="9016" w:type="dxa"/>
                  <w:tcBorders>
                    <w:top w:val="single" w:sz="4" w:space="0" w:color="auto"/>
                    <w:left w:val="single" w:sz="4" w:space="0" w:color="auto"/>
                    <w:bottom w:val="single" w:sz="4" w:space="0" w:color="auto"/>
                    <w:right w:val="single" w:sz="4" w:space="0" w:color="auto"/>
                  </w:tcBorders>
                </w:tcPr>
                <w:p w:rsidR="00CD3A3E" w:rsidRPr="006C4BDC" w:rsidRDefault="00CD3A3E" w:rsidP="00825B11">
                  <w:pPr>
                    <w:pStyle w:val="1stBullets"/>
                    <w:numPr>
                      <w:ilvl w:val="0"/>
                      <w:numId w:val="0"/>
                    </w:numPr>
                    <w:tabs>
                      <w:tab w:val="left" w:pos="567"/>
                    </w:tabs>
                    <w:ind w:left="1440" w:hanging="1440"/>
                    <w:rPr>
                      <w:szCs w:val="22"/>
                    </w:rPr>
                  </w:pPr>
                  <w:r w:rsidRPr="006C4BDC">
                    <w:rPr>
                      <w:szCs w:val="22"/>
                    </w:rPr>
                    <w:t>Take a target to reduce waste sent to landfill from an insurance office.</w:t>
                  </w:r>
                </w:p>
                <w:p w:rsidR="00CD3A3E" w:rsidRPr="006C4BDC" w:rsidRDefault="00CD3A3E" w:rsidP="00825B11">
                  <w:pPr>
                    <w:pStyle w:val="1stBullets"/>
                    <w:numPr>
                      <w:ilvl w:val="0"/>
                      <w:numId w:val="0"/>
                    </w:numPr>
                    <w:tabs>
                      <w:tab w:val="left" w:pos="567"/>
                    </w:tabs>
                    <w:ind w:left="1440" w:hanging="1440"/>
                    <w:rPr>
                      <w:szCs w:val="22"/>
                    </w:rPr>
                  </w:pPr>
                </w:p>
                <w:tbl>
                  <w:tblPr>
                    <w:tblStyle w:val="TableGrid"/>
                    <w:tblW w:w="0" w:type="auto"/>
                    <w:tblLook w:val="04A0" w:firstRow="1" w:lastRow="0" w:firstColumn="1" w:lastColumn="0" w:noHBand="0" w:noVBand="1"/>
                  </w:tblPr>
                  <w:tblGrid>
                    <w:gridCol w:w="1934"/>
                    <w:gridCol w:w="6856"/>
                  </w:tblGrid>
                  <w:tr w:rsidR="00CD3A3E" w:rsidRPr="006C4BDC" w:rsidTr="00825B11">
                    <w:tc>
                      <w:tcPr>
                        <w:tcW w:w="8790" w:type="dxa"/>
                        <w:gridSpan w:val="2"/>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r w:rsidRPr="006C4BDC">
                          <w:rPr>
                            <w:rFonts w:eastAsiaTheme="minorHAnsi" w:cstheme="minorBidi"/>
                            <w:b/>
                            <w:color w:val="FF0000"/>
                            <w:szCs w:val="22"/>
                            <w:highlight w:val="yellow"/>
                          </w:rPr>
                          <w:t>Costing Strategy</w:t>
                        </w:r>
                      </w:p>
                    </w:tc>
                  </w:tr>
                  <w:tr w:rsidR="00CD3A3E" w:rsidRPr="006C4BDC" w:rsidTr="00825B11">
                    <w:tc>
                      <w:tcPr>
                        <w:tcW w:w="1978" w:type="dxa"/>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r w:rsidRPr="006C4BDC">
                          <w:rPr>
                            <w:rFonts w:eastAsiaTheme="minorHAnsi" w:cstheme="minorBidi"/>
                            <w:b/>
                            <w:color w:val="FF0000"/>
                            <w:szCs w:val="22"/>
                            <w:highlight w:val="yellow"/>
                          </w:rPr>
                          <w:t>Ta</w:t>
                        </w:r>
                        <w:r w:rsidRPr="006C4BDC">
                          <w:rPr>
                            <w:rFonts w:eastAsiaTheme="minorHAnsi" w:cstheme="minorBidi"/>
                            <w:b/>
                            <w:color w:val="FF0000"/>
                            <w:szCs w:val="22"/>
                            <w:highlight w:val="yellow"/>
                            <w:shd w:val="clear" w:color="auto" w:fill="0070C0"/>
                          </w:rPr>
                          <w:t>rget</w:t>
                        </w:r>
                      </w:p>
                    </w:tc>
                    <w:tc>
                      <w:tcPr>
                        <w:tcW w:w="6812" w:type="dxa"/>
                      </w:tcPr>
                      <w:p w:rsidR="00CD3A3E" w:rsidRPr="006C4BDC" w:rsidRDefault="00CD3A3E" w:rsidP="00825B11">
                        <w:pPr>
                          <w:pStyle w:val="1stBullets"/>
                          <w:numPr>
                            <w:ilvl w:val="0"/>
                            <w:numId w:val="0"/>
                          </w:numPr>
                          <w:tabs>
                            <w:tab w:val="left" w:pos="567"/>
                          </w:tabs>
                          <w:rPr>
                            <w:rFonts w:eastAsiaTheme="minorHAnsi" w:cstheme="minorBidi"/>
                            <w:color w:val="FF0000"/>
                            <w:szCs w:val="22"/>
                            <w:highlight w:val="yellow"/>
                          </w:rPr>
                        </w:pPr>
                        <w:r w:rsidRPr="006C4BDC">
                          <w:rPr>
                            <w:rFonts w:eastAsiaTheme="minorHAnsi" w:cstheme="minorBidi"/>
                            <w:color w:val="FF0000"/>
                            <w:szCs w:val="22"/>
                            <w:highlight w:val="yellow"/>
                          </w:rPr>
                          <w:t>To reduce waste removal from the premises by 50% in 3 months - minimising impact on land degradation and natural resource depletion.</w:t>
                        </w:r>
                      </w:p>
                    </w:tc>
                  </w:tr>
                  <w:tr w:rsidR="00CD3A3E" w:rsidRPr="006C4BDC" w:rsidTr="00825B11">
                    <w:tc>
                      <w:tcPr>
                        <w:tcW w:w="9630" w:type="dxa"/>
                        <w:gridSpan w:val="2"/>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r w:rsidRPr="006C4BDC">
                          <w:rPr>
                            <w:rFonts w:eastAsiaTheme="minorHAnsi" w:cstheme="minorBidi"/>
                            <w:b/>
                            <w:color w:val="FF0000"/>
                            <w:szCs w:val="22"/>
                            <w:highlight w:val="yellow"/>
                          </w:rPr>
                          <w:t>Tools</w:t>
                        </w:r>
                      </w:p>
                    </w:tc>
                  </w:tr>
                  <w:tr w:rsidR="00CD3A3E" w:rsidRPr="006C4BDC" w:rsidTr="00825B11">
                    <w:tc>
                      <w:tcPr>
                        <w:tcW w:w="1980" w:type="dxa"/>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r w:rsidRPr="006C4BDC">
                          <w:rPr>
                            <w:rFonts w:eastAsiaTheme="minorHAnsi" w:cstheme="minorBidi"/>
                            <w:b/>
                            <w:color w:val="FF0000"/>
                            <w:szCs w:val="22"/>
                            <w:highlight w:val="yellow"/>
                          </w:rPr>
                          <w:t>Communication</w:t>
                        </w:r>
                      </w:p>
                    </w:tc>
                    <w:tc>
                      <w:tcPr>
                        <w:tcW w:w="7650" w:type="dxa"/>
                      </w:tcPr>
                      <w:p w:rsidR="00CD3A3E" w:rsidRPr="006C4BDC" w:rsidRDefault="00CD3A3E" w:rsidP="00825B11">
                        <w:pPr>
                          <w:pStyle w:val="1stBullets"/>
                          <w:numPr>
                            <w:ilvl w:val="0"/>
                            <w:numId w:val="0"/>
                          </w:numPr>
                          <w:tabs>
                            <w:tab w:val="left" w:pos="567"/>
                          </w:tabs>
                          <w:rPr>
                            <w:rFonts w:eastAsiaTheme="minorHAnsi" w:cstheme="minorBidi"/>
                            <w:color w:val="FF0000"/>
                            <w:szCs w:val="22"/>
                            <w:highlight w:val="yellow"/>
                          </w:rPr>
                        </w:pPr>
                        <w:r w:rsidRPr="006C4BDC">
                          <w:rPr>
                            <w:rFonts w:eastAsiaTheme="minorHAnsi" w:cstheme="minorBidi"/>
                            <w:color w:val="FF0000"/>
                            <w:szCs w:val="22"/>
                            <w:highlight w:val="yellow"/>
                          </w:rPr>
                          <w:t>Education programs and inductions for all staff</w:t>
                        </w:r>
                      </w:p>
                      <w:p w:rsidR="00CD3A3E" w:rsidRPr="006C4BDC" w:rsidRDefault="00CD3A3E" w:rsidP="00825B11">
                        <w:pPr>
                          <w:pStyle w:val="1stBullets"/>
                          <w:numPr>
                            <w:ilvl w:val="0"/>
                            <w:numId w:val="0"/>
                          </w:numPr>
                          <w:tabs>
                            <w:tab w:val="left" w:pos="567"/>
                          </w:tabs>
                          <w:rPr>
                            <w:rFonts w:eastAsiaTheme="minorHAnsi" w:cstheme="minorBidi"/>
                            <w:color w:val="FF0000"/>
                            <w:szCs w:val="22"/>
                            <w:highlight w:val="yellow"/>
                          </w:rPr>
                        </w:pPr>
                        <w:r w:rsidRPr="006C4BDC">
                          <w:rPr>
                            <w:rFonts w:eastAsiaTheme="minorHAnsi" w:cstheme="minorBidi"/>
                            <w:color w:val="FF0000"/>
                            <w:szCs w:val="22"/>
                            <w:highlight w:val="yellow"/>
                          </w:rPr>
                          <w:t xml:space="preserve">Training program to examine cost savings from </w:t>
                        </w:r>
                      </w:p>
                      <w:p w:rsidR="00CD3A3E" w:rsidRPr="006C4BDC" w:rsidRDefault="00CD3A3E" w:rsidP="00CD3A3E">
                        <w:pPr>
                          <w:pStyle w:val="1stBullets"/>
                          <w:keepNext w:val="0"/>
                          <w:widowControl/>
                          <w:spacing w:line="276" w:lineRule="auto"/>
                          <w:contextualSpacing w:val="0"/>
                          <w:rPr>
                            <w:color w:val="FF0000"/>
                            <w:szCs w:val="22"/>
                            <w:highlight w:val="yellow"/>
                          </w:rPr>
                        </w:pPr>
                        <w:r w:rsidRPr="006C4BDC">
                          <w:rPr>
                            <w:color w:val="FF0000"/>
                            <w:szCs w:val="22"/>
                            <w:highlight w:val="yellow"/>
                          </w:rPr>
                          <w:t>environmental, individual workload and financial viewpoints</w:t>
                        </w:r>
                      </w:p>
                    </w:tc>
                  </w:tr>
                  <w:tr w:rsidR="00CD3A3E" w:rsidRPr="006C4BDC" w:rsidTr="00825B11">
                    <w:tc>
                      <w:tcPr>
                        <w:tcW w:w="1980" w:type="dxa"/>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p>
                    </w:tc>
                    <w:tc>
                      <w:tcPr>
                        <w:tcW w:w="7650" w:type="dxa"/>
                      </w:tcPr>
                      <w:p w:rsidR="00CD3A3E" w:rsidRPr="006C4BDC" w:rsidRDefault="00CD3A3E" w:rsidP="00825B11">
                        <w:pPr>
                          <w:pStyle w:val="1stBullets"/>
                          <w:numPr>
                            <w:ilvl w:val="0"/>
                            <w:numId w:val="0"/>
                          </w:numPr>
                          <w:tabs>
                            <w:tab w:val="left" w:pos="567"/>
                          </w:tabs>
                          <w:rPr>
                            <w:rFonts w:eastAsiaTheme="minorHAnsi" w:cstheme="minorBidi"/>
                            <w:color w:val="FF0000"/>
                            <w:szCs w:val="22"/>
                            <w:highlight w:val="yellow"/>
                          </w:rPr>
                        </w:pPr>
                        <w:r w:rsidRPr="006C4BDC">
                          <w:rPr>
                            <w:rFonts w:eastAsiaTheme="minorHAnsi" w:cstheme="minorBidi"/>
                            <w:color w:val="FF0000"/>
                            <w:szCs w:val="22"/>
                            <w:highlight w:val="yellow"/>
                          </w:rPr>
                          <w:t>Establish a green committee to oversee, motivate and educate</w:t>
                        </w:r>
                      </w:p>
                    </w:tc>
                  </w:tr>
                  <w:tr w:rsidR="00CD3A3E" w:rsidRPr="006C4BDC" w:rsidTr="00825B11">
                    <w:tc>
                      <w:tcPr>
                        <w:tcW w:w="1980" w:type="dxa"/>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r w:rsidRPr="006C4BDC">
                          <w:rPr>
                            <w:rFonts w:eastAsiaTheme="minorHAnsi" w:cstheme="minorBidi"/>
                            <w:b/>
                            <w:color w:val="FF0000"/>
                            <w:szCs w:val="22"/>
                            <w:highlight w:val="yellow"/>
                          </w:rPr>
                          <w:t>Costing strategy considerations</w:t>
                        </w:r>
                      </w:p>
                    </w:tc>
                    <w:tc>
                      <w:tcPr>
                        <w:tcW w:w="7650" w:type="dxa"/>
                      </w:tcPr>
                      <w:p w:rsidR="00CD3A3E" w:rsidRPr="006C4BDC" w:rsidRDefault="00CD3A3E" w:rsidP="00825B11">
                        <w:pPr>
                          <w:pStyle w:val="1stBullets"/>
                          <w:numPr>
                            <w:ilvl w:val="0"/>
                            <w:numId w:val="0"/>
                          </w:numPr>
                          <w:tabs>
                            <w:tab w:val="left" w:pos="567"/>
                          </w:tabs>
                          <w:rPr>
                            <w:rFonts w:eastAsiaTheme="minorHAnsi" w:cstheme="minorBidi"/>
                            <w:color w:val="FF0000"/>
                            <w:szCs w:val="22"/>
                            <w:highlight w:val="yellow"/>
                          </w:rPr>
                        </w:pPr>
                        <w:r w:rsidRPr="006C4BDC">
                          <w:rPr>
                            <w:rFonts w:eastAsiaTheme="minorHAnsi" w:cstheme="minorBidi"/>
                            <w:color w:val="FF0000"/>
                            <w:szCs w:val="22"/>
                            <w:highlight w:val="yellow"/>
                          </w:rPr>
                          <w:t xml:space="preserve">What does the implementation of the plan cost? </w:t>
                        </w:r>
                      </w:p>
                      <w:p w:rsidR="00CD3A3E" w:rsidRPr="006C4BDC" w:rsidRDefault="00CD3A3E" w:rsidP="00825B11">
                        <w:pPr>
                          <w:pStyle w:val="1stBullets"/>
                          <w:numPr>
                            <w:ilvl w:val="0"/>
                            <w:numId w:val="0"/>
                          </w:numPr>
                          <w:tabs>
                            <w:tab w:val="left" w:pos="567"/>
                          </w:tabs>
                          <w:rPr>
                            <w:rFonts w:eastAsiaTheme="minorHAnsi" w:cstheme="minorBidi"/>
                            <w:color w:val="FF0000"/>
                            <w:szCs w:val="22"/>
                            <w:highlight w:val="yellow"/>
                          </w:rPr>
                        </w:pPr>
                        <w:r w:rsidRPr="006C4BDC">
                          <w:rPr>
                            <w:rFonts w:eastAsiaTheme="minorHAnsi" w:cstheme="minorBidi"/>
                            <w:color w:val="FF0000"/>
                            <w:szCs w:val="22"/>
                            <w:highlight w:val="yellow"/>
                          </w:rPr>
                          <w:t>Who will be involved in this process, work hours?</w:t>
                        </w:r>
                      </w:p>
                      <w:p w:rsidR="00CD3A3E" w:rsidRPr="006C4BDC" w:rsidRDefault="00CD3A3E" w:rsidP="00825B11">
                        <w:pPr>
                          <w:pStyle w:val="1stBullets"/>
                          <w:numPr>
                            <w:ilvl w:val="0"/>
                            <w:numId w:val="0"/>
                          </w:numPr>
                          <w:tabs>
                            <w:tab w:val="left" w:pos="567"/>
                          </w:tabs>
                          <w:rPr>
                            <w:rFonts w:eastAsiaTheme="minorHAnsi" w:cstheme="minorBidi"/>
                            <w:color w:val="FF0000"/>
                            <w:szCs w:val="22"/>
                            <w:highlight w:val="yellow"/>
                          </w:rPr>
                        </w:pPr>
                        <w:r w:rsidRPr="006C4BDC">
                          <w:rPr>
                            <w:rFonts w:eastAsiaTheme="minorHAnsi" w:cstheme="minorBidi"/>
                            <w:color w:val="FF0000"/>
                            <w:szCs w:val="22"/>
                            <w:highlight w:val="yellow"/>
                          </w:rPr>
                          <w:t>Training program establishment costs, will external trainers be required?</w:t>
                        </w:r>
                      </w:p>
                    </w:tc>
                  </w:tr>
                  <w:tr w:rsidR="00CD3A3E" w:rsidRPr="006C4BDC" w:rsidTr="00825B11">
                    <w:tc>
                      <w:tcPr>
                        <w:tcW w:w="1980" w:type="dxa"/>
                        <w:shd w:val="clear" w:color="auto" w:fill="0070C0"/>
                      </w:tcPr>
                      <w:p w:rsidR="00CD3A3E" w:rsidRPr="006C4BDC" w:rsidRDefault="00CD3A3E" w:rsidP="00825B11">
                        <w:pPr>
                          <w:pStyle w:val="1stBullets"/>
                          <w:numPr>
                            <w:ilvl w:val="0"/>
                            <w:numId w:val="0"/>
                          </w:numPr>
                          <w:tabs>
                            <w:tab w:val="left" w:pos="567"/>
                          </w:tabs>
                          <w:jc w:val="left"/>
                          <w:rPr>
                            <w:rFonts w:eastAsiaTheme="minorHAnsi" w:cstheme="minorBidi"/>
                            <w:b/>
                            <w:color w:val="FF0000"/>
                            <w:szCs w:val="22"/>
                            <w:highlight w:val="yellow"/>
                          </w:rPr>
                        </w:pPr>
                        <w:r w:rsidRPr="006C4BDC">
                          <w:rPr>
                            <w:rFonts w:eastAsiaTheme="minorHAnsi" w:cstheme="minorBidi"/>
                            <w:b/>
                            <w:color w:val="FF0000"/>
                            <w:szCs w:val="22"/>
                            <w:highlight w:val="yellow"/>
                          </w:rPr>
                          <w:t>Estimate cost savings associated with reductions</w:t>
                        </w:r>
                      </w:p>
                    </w:tc>
                    <w:tc>
                      <w:tcPr>
                        <w:tcW w:w="7650" w:type="dxa"/>
                      </w:tcPr>
                      <w:p w:rsidR="00CD3A3E" w:rsidRPr="006C4BDC" w:rsidRDefault="00CD3A3E" w:rsidP="00825B11">
                        <w:pPr>
                          <w:pStyle w:val="1stBullets"/>
                          <w:numPr>
                            <w:ilvl w:val="0"/>
                            <w:numId w:val="0"/>
                          </w:numPr>
                          <w:ind w:left="14"/>
                          <w:rPr>
                            <w:color w:val="FF0000"/>
                            <w:szCs w:val="22"/>
                            <w:highlight w:val="yellow"/>
                          </w:rPr>
                        </w:pPr>
                        <w:r w:rsidRPr="006C4BDC">
                          <w:rPr>
                            <w:color w:val="FF0000"/>
                            <w:szCs w:val="22"/>
                            <w:highlight w:val="yellow"/>
                          </w:rPr>
                          <w:t xml:space="preserve">Printing, paper, time filing, archive storage </w:t>
                        </w:r>
                      </w:p>
                      <w:p w:rsidR="00CD3A3E" w:rsidRPr="006C4BDC" w:rsidRDefault="00CD3A3E" w:rsidP="00825B11">
                        <w:pPr>
                          <w:pStyle w:val="1stBullets"/>
                          <w:numPr>
                            <w:ilvl w:val="0"/>
                            <w:numId w:val="0"/>
                          </w:numPr>
                          <w:ind w:left="14"/>
                          <w:rPr>
                            <w:color w:val="FF0000"/>
                            <w:szCs w:val="22"/>
                            <w:highlight w:val="yellow"/>
                          </w:rPr>
                        </w:pPr>
                        <w:r w:rsidRPr="006C4BDC">
                          <w:rPr>
                            <w:color w:val="FF0000"/>
                            <w:szCs w:val="22"/>
                            <w:highlight w:val="yellow"/>
                          </w:rPr>
                          <w:t xml:space="preserve">Printer use, maintenance and replacement </w:t>
                        </w:r>
                      </w:p>
                      <w:p w:rsidR="00CD3A3E" w:rsidRPr="006C4BDC" w:rsidRDefault="00CD3A3E" w:rsidP="00825B11">
                        <w:pPr>
                          <w:pStyle w:val="1stBullets"/>
                          <w:numPr>
                            <w:ilvl w:val="0"/>
                            <w:numId w:val="0"/>
                          </w:numPr>
                          <w:ind w:left="14"/>
                          <w:rPr>
                            <w:color w:val="FF0000"/>
                            <w:szCs w:val="22"/>
                            <w:highlight w:val="yellow"/>
                          </w:rPr>
                        </w:pPr>
                        <w:r w:rsidRPr="006C4BDC">
                          <w:rPr>
                            <w:color w:val="FF0000"/>
                            <w:szCs w:val="22"/>
                            <w:highlight w:val="yellow"/>
                          </w:rPr>
                          <w:t>Waste removal contractor</w:t>
                        </w:r>
                      </w:p>
                      <w:p w:rsidR="00CD3A3E" w:rsidRPr="006C4BDC" w:rsidRDefault="00CD3A3E" w:rsidP="00825B11">
                        <w:pPr>
                          <w:pStyle w:val="1stBullets"/>
                          <w:numPr>
                            <w:ilvl w:val="0"/>
                            <w:numId w:val="0"/>
                          </w:numPr>
                          <w:ind w:left="14"/>
                          <w:rPr>
                            <w:color w:val="FF0000"/>
                            <w:szCs w:val="22"/>
                            <w:highlight w:val="yellow"/>
                          </w:rPr>
                        </w:pPr>
                        <w:r w:rsidRPr="006C4BDC">
                          <w:rPr>
                            <w:color w:val="FF0000"/>
                            <w:szCs w:val="22"/>
                            <w:highlight w:val="yellow"/>
                          </w:rPr>
                          <w:t>Additional cost improvement by improved efficiency of operation over time</w:t>
                        </w:r>
                      </w:p>
                    </w:tc>
                  </w:tr>
                  <w:tr w:rsidR="00CD3A3E" w:rsidRPr="006C4BDC" w:rsidTr="00825B11">
                    <w:tc>
                      <w:tcPr>
                        <w:tcW w:w="1980" w:type="dxa"/>
                        <w:shd w:val="clear" w:color="auto" w:fill="0070C0"/>
                      </w:tcPr>
                      <w:p w:rsidR="00CD3A3E" w:rsidRPr="006C4BDC" w:rsidRDefault="00CD3A3E" w:rsidP="00825B11">
                        <w:pPr>
                          <w:pStyle w:val="1stBullets"/>
                          <w:numPr>
                            <w:ilvl w:val="0"/>
                            <w:numId w:val="0"/>
                          </w:numPr>
                          <w:tabs>
                            <w:tab w:val="left" w:pos="567"/>
                          </w:tabs>
                          <w:jc w:val="left"/>
                          <w:rPr>
                            <w:rFonts w:eastAsiaTheme="minorHAnsi" w:cstheme="minorBidi"/>
                            <w:b/>
                            <w:color w:val="FF0000"/>
                            <w:szCs w:val="22"/>
                            <w:highlight w:val="yellow"/>
                          </w:rPr>
                        </w:pPr>
                        <w:r w:rsidRPr="006C4BDC">
                          <w:rPr>
                            <w:rFonts w:eastAsiaTheme="minorHAnsi" w:cstheme="minorBidi"/>
                            <w:b/>
                            <w:color w:val="FF0000"/>
                            <w:szCs w:val="22"/>
                            <w:highlight w:val="yellow"/>
                          </w:rPr>
                          <w:t>Impact of program on organisation?</w:t>
                        </w:r>
                      </w:p>
                    </w:tc>
                    <w:tc>
                      <w:tcPr>
                        <w:tcW w:w="7650" w:type="dxa"/>
                      </w:tcPr>
                      <w:p w:rsidR="00CD3A3E" w:rsidRPr="006C4BDC" w:rsidRDefault="00CD3A3E" w:rsidP="00825B11">
                        <w:pPr>
                          <w:pStyle w:val="1stBullets"/>
                          <w:numPr>
                            <w:ilvl w:val="0"/>
                            <w:numId w:val="0"/>
                          </w:numPr>
                          <w:rPr>
                            <w:color w:val="FF0000"/>
                            <w:szCs w:val="22"/>
                            <w:highlight w:val="yellow"/>
                          </w:rPr>
                        </w:pPr>
                        <w:r w:rsidRPr="006C4BDC">
                          <w:rPr>
                            <w:color w:val="FF0000"/>
                            <w:szCs w:val="22"/>
                            <w:highlight w:val="yellow"/>
                          </w:rPr>
                          <w:t xml:space="preserve">Will there be resistance to little or no paper copies of documents? </w:t>
                        </w:r>
                      </w:p>
                      <w:p w:rsidR="00CD3A3E" w:rsidRPr="006C4BDC" w:rsidRDefault="00CD3A3E" w:rsidP="00825B11">
                        <w:pPr>
                          <w:pStyle w:val="1stBullets"/>
                          <w:numPr>
                            <w:ilvl w:val="0"/>
                            <w:numId w:val="0"/>
                          </w:numPr>
                          <w:rPr>
                            <w:color w:val="FF0000"/>
                            <w:szCs w:val="22"/>
                            <w:highlight w:val="yellow"/>
                          </w:rPr>
                        </w:pPr>
                        <w:r w:rsidRPr="006C4BDC">
                          <w:rPr>
                            <w:color w:val="FF0000"/>
                            <w:szCs w:val="22"/>
                            <w:highlight w:val="yellow"/>
                          </w:rPr>
                          <w:t>How will the work need to be restructured?</w:t>
                        </w:r>
                      </w:p>
                      <w:p w:rsidR="00CD3A3E" w:rsidRPr="006C4BDC" w:rsidRDefault="00CD3A3E" w:rsidP="00825B11">
                        <w:pPr>
                          <w:pStyle w:val="1stBullets"/>
                          <w:numPr>
                            <w:ilvl w:val="0"/>
                            <w:numId w:val="0"/>
                          </w:numPr>
                          <w:rPr>
                            <w:color w:val="FF0000"/>
                            <w:szCs w:val="22"/>
                            <w:highlight w:val="yellow"/>
                          </w:rPr>
                        </w:pPr>
                        <w:r w:rsidRPr="006C4BDC">
                          <w:rPr>
                            <w:color w:val="FF0000"/>
                            <w:szCs w:val="22"/>
                            <w:highlight w:val="yellow"/>
                          </w:rPr>
                          <w:t>Will there be a need to upgrade the file management system?</w:t>
                        </w:r>
                      </w:p>
                    </w:tc>
                  </w:tr>
                  <w:tr w:rsidR="00CD3A3E" w:rsidRPr="006C4BDC" w:rsidTr="00825B11">
                    <w:tc>
                      <w:tcPr>
                        <w:tcW w:w="1980" w:type="dxa"/>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r w:rsidRPr="006C4BDC">
                          <w:rPr>
                            <w:rFonts w:eastAsiaTheme="minorHAnsi" w:cstheme="minorBidi"/>
                            <w:b/>
                            <w:color w:val="FF0000"/>
                            <w:szCs w:val="22"/>
                            <w:highlight w:val="yellow"/>
                          </w:rPr>
                          <w:t>Timeframes</w:t>
                        </w:r>
                      </w:p>
                    </w:tc>
                    <w:tc>
                      <w:tcPr>
                        <w:tcW w:w="7650" w:type="dxa"/>
                      </w:tcPr>
                      <w:p w:rsidR="00CD3A3E" w:rsidRPr="006C4BDC" w:rsidRDefault="00CD3A3E" w:rsidP="00825B11">
                        <w:pPr>
                          <w:pStyle w:val="1stBullets"/>
                          <w:numPr>
                            <w:ilvl w:val="0"/>
                            <w:numId w:val="0"/>
                          </w:numPr>
                          <w:rPr>
                            <w:color w:val="FF0000"/>
                            <w:szCs w:val="22"/>
                            <w:highlight w:val="yellow"/>
                          </w:rPr>
                        </w:pPr>
                        <w:r w:rsidRPr="006C4BDC">
                          <w:rPr>
                            <w:color w:val="FF0000"/>
                            <w:szCs w:val="22"/>
                            <w:highlight w:val="yellow"/>
                          </w:rPr>
                          <w:t>Create schedule for improved induction program</w:t>
                        </w:r>
                      </w:p>
                      <w:p w:rsidR="00CD3A3E" w:rsidRPr="006C4BDC" w:rsidRDefault="00CD3A3E" w:rsidP="00825B11">
                        <w:pPr>
                          <w:pStyle w:val="1stBullets"/>
                          <w:numPr>
                            <w:ilvl w:val="0"/>
                            <w:numId w:val="0"/>
                          </w:numPr>
                          <w:rPr>
                            <w:color w:val="FF0000"/>
                            <w:szCs w:val="22"/>
                            <w:highlight w:val="yellow"/>
                          </w:rPr>
                        </w:pPr>
                        <w:r w:rsidRPr="006C4BDC">
                          <w:rPr>
                            <w:color w:val="FF0000"/>
                            <w:szCs w:val="22"/>
                            <w:highlight w:val="yellow"/>
                          </w:rPr>
                          <w:t>Create schedule for training existing staff</w:t>
                        </w:r>
                      </w:p>
                    </w:tc>
                  </w:tr>
                  <w:tr w:rsidR="00CD3A3E" w:rsidRPr="006C4BDC" w:rsidTr="00825B11">
                    <w:tc>
                      <w:tcPr>
                        <w:tcW w:w="1980" w:type="dxa"/>
                        <w:shd w:val="clear" w:color="auto" w:fill="0070C0"/>
                      </w:tcPr>
                      <w:p w:rsidR="00CD3A3E" w:rsidRPr="006C4BDC" w:rsidRDefault="00CD3A3E" w:rsidP="00825B11">
                        <w:pPr>
                          <w:pStyle w:val="1stBullets"/>
                          <w:numPr>
                            <w:ilvl w:val="0"/>
                            <w:numId w:val="0"/>
                          </w:numPr>
                          <w:tabs>
                            <w:tab w:val="left" w:pos="567"/>
                          </w:tabs>
                          <w:rPr>
                            <w:rFonts w:eastAsiaTheme="minorHAnsi" w:cstheme="minorBidi"/>
                            <w:b/>
                            <w:color w:val="FF0000"/>
                            <w:szCs w:val="22"/>
                            <w:highlight w:val="yellow"/>
                          </w:rPr>
                        </w:pPr>
                        <w:r w:rsidRPr="006C4BDC">
                          <w:rPr>
                            <w:rFonts w:eastAsiaTheme="minorHAnsi" w:cstheme="minorBidi"/>
                            <w:b/>
                            <w:color w:val="FF0000"/>
                            <w:szCs w:val="22"/>
                            <w:highlight w:val="yellow"/>
                          </w:rPr>
                          <w:t>Responsible personnel</w:t>
                        </w:r>
                      </w:p>
                    </w:tc>
                    <w:tc>
                      <w:tcPr>
                        <w:tcW w:w="7650" w:type="dxa"/>
                      </w:tcPr>
                      <w:p w:rsidR="00CD3A3E" w:rsidRPr="006C4BDC" w:rsidRDefault="00CD3A3E" w:rsidP="00825B11">
                        <w:pPr>
                          <w:pStyle w:val="1stBullets"/>
                          <w:numPr>
                            <w:ilvl w:val="0"/>
                            <w:numId w:val="0"/>
                          </w:numPr>
                          <w:rPr>
                            <w:color w:val="FF0000"/>
                            <w:szCs w:val="22"/>
                            <w:highlight w:val="yellow"/>
                          </w:rPr>
                        </w:pPr>
                        <w:r w:rsidRPr="006C4BDC">
                          <w:rPr>
                            <w:color w:val="FF0000"/>
                            <w:szCs w:val="22"/>
                            <w:highlight w:val="yellow"/>
                          </w:rPr>
                          <w:t>Establish levels for reporting, identify key personnel for induction and training rollout</w:t>
                        </w:r>
                      </w:p>
                    </w:tc>
                  </w:tr>
                </w:tbl>
                <w:p w:rsidR="00CD3A3E" w:rsidRPr="006C4BDC" w:rsidRDefault="00CD3A3E" w:rsidP="00825B11">
                  <w:pPr>
                    <w:pStyle w:val="BodyText"/>
                    <w:rPr>
                      <w:rFonts w:asciiTheme="minorHAnsi" w:hAnsiTheme="minorHAnsi"/>
                    </w:rPr>
                  </w:pPr>
                </w:p>
                <w:p w:rsidR="00CD3A3E" w:rsidRPr="006C4BDC" w:rsidRDefault="00CD3A3E" w:rsidP="00825B11">
                  <w:pPr>
                    <w:pStyle w:val="BodyText"/>
                    <w:rPr>
                      <w:rFonts w:asciiTheme="minorHAnsi" w:hAnsiTheme="minorHAnsi"/>
                    </w:rPr>
                  </w:pPr>
                </w:p>
              </w:tc>
            </w:tr>
          </w:tbl>
          <w:p w:rsidR="003F7A70" w:rsidRPr="006C4BDC" w:rsidRDefault="003F7A70" w:rsidP="00CF58F1">
            <w:pPr>
              <w:numPr>
                <w:ilvl w:val="1"/>
                <w:numId w:val="7"/>
              </w:numPr>
              <w:spacing w:before="120" w:after="120" w:line="276" w:lineRule="auto"/>
              <w:rPr>
                <w:rFonts w:asciiTheme="minorHAnsi" w:hAnsiTheme="minorHAnsi" w:cs="Arial"/>
              </w:rPr>
            </w:pPr>
            <w:r w:rsidRPr="006C4BDC">
              <w:rPr>
                <w:rFonts w:asciiTheme="minorHAnsi" w:hAnsiTheme="minorHAnsi" w:cs="Arial"/>
              </w:rPr>
              <w:t>Evaluate the strategies you have used and, using examples demonstrate how you would determine the success of your improvement plans or make alternative suggestions.</w:t>
            </w:r>
          </w:p>
          <w:p w:rsidR="003F7A70" w:rsidRPr="006C4BDC" w:rsidRDefault="003F7A70" w:rsidP="003F7A70">
            <w:pPr>
              <w:spacing w:before="120" w:after="120" w:line="276" w:lineRule="auto"/>
              <w:ind w:left="1440"/>
              <w:rPr>
                <w:rFonts w:asciiTheme="minorHAnsi" w:hAnsiTheme="minorHAnsi" w:cs="Arial"/>
                <w:color w:val="FF0000"/>
                <w:highlight w:val="yellow"/>
              </w:rPr>
            </w:pPr>
            <w:r w:rsidRPr="006C4BDC">
              <w:rPr>
                <w:rFonts w:asciiTheme="minorHAnsi" w:hAnsiTheme="minorHAnsi" w:cs="Arial"/>
                <w:color w:val="FF0000"/>
                <w:highlight w:val="yellow"/>
              </w:rPr>
              <w:t>Responses will depend on the strategies selected in Question 6.</w:t>
            </w:r>
          </w:p>
          <w:p w:rsidR="003F7A70" w:rsidRPr="006C4BDC" w:rsidRDefault="003F7A70" w:rsidP="00CF58F1">
            <w:pPr>
              <w:pStyle w:val="ListParagraph"/>
              <w:numPr>
                <w:ilvl w:val="0"/>
                <w:numId w:val="7"/>
              </w:numPr>
              <w:spacing w:before="120" w:after="120" w:line="276" w:lineRule="auto"/>
              <w:rPr>
                <w:rFonts w:asciiTheme="minorHAnsi" w:hAnsiTheme="minorHAnsi" w:cs="Arial"/>
              </w:rPr>
            </w:pPr>
            <w:r w:rsidRPr="006C4BDC">
              <w:rPr>
                <w:rFonts w:asciiTheme="minorHAnsi" w:hAnsiTheme="minorHAnsi" w:cs="Arial"/>
              </w:rPr>
              <w:t xml:space="preserve">Monitoring your performance is now being demanded by the committee. Using your report, document and communicate the outcomes of </w:t>
            </w:r>
            <w:r w:rsidRPr="006C4BDC">
              <w:rPr>
                <w:rFonts w:asciiTheme="minorHAnsi" w:hAnsiTheme="minorHAnsi" w:cs="Arial"/>
                <w:b/>
              </w:rPr>
              <w:t>one</w:t>
            </w:r>
            <w:r w:rsidRPr="006C4BDC">
              <w:rPr>
                <w:rFonts w:asciiTheme="minorHAnsi" w:hAnsiTheme="minorHAnsi" w:cs="Arial"/>
              </w:rPr>
              <w:t xml:space="preserve"> improvement to report on efficiency targets to key personnel and stakeholders. Consider as well at this time how you could promote successful strategies and reward participants where possible.</w:t>
            </w:r>
          </w:p>
          <w:p w:rsidR="003F7A70" w:rsidRDefault="003F7A70" w:rsidP="003F7A70">
            <w:pPr>
              <w:pStyle w:val="ListParagraph"/>
              <w:spacing w:before="120" w:after="120" w:line="276" w:lineRule="auto"/>
              <w:ind w:left="709"/>
              <w:rPr>
                <w:rFonts w:asciiTheme="minorHAnsi" w:hAnsiTheme="minorHAnsi" w:cs="Arial"/>
              </w:rPr>
            </w:pPr>
            <w:r w:rsidRPr="006C4BDC">
              <w:rPr>
                <w:rFonts w:asciiTheme="minorHAnsi" w:hAnsiTheme="minorHAnsi" w:cs="Arial"/>
                <w:b/>
              </w:rPr>
              <w:t>Hint</w:t>
            </w:r>
            <w:r w:rsidRPr="006C4BDC">
              <w:rPr>
                <w:rFonts w:asciiTheme="minorHAnsi" w:hAnsiTheme="minorHAnsi" w:cs="Arial"/>
              </w:rPr>
              <w:t>: use the headings provided in this table. You may choose to present your data in a table or spreadsheet. This is an example response.</w:t>
            </w:r>
          </w:p>
          <w:p w:rsidR="00EC5DCD" w:rsidRDefault="00EC5DCD" w:rsidP="003F7A70">
            <w:pPr>
              <w:pStyle w:val="ListParagraph"/>
              <w:spacing w:before="120" w:after="120" w:line="276" w:lineRule="auto"/>
              <w:ind w:left="709"/>
              <w:rPr>
                <w:rFonts w:asciiTheme="minorHAnsi" w:hAnsiTheme="minorHAnsi" w:cs="Arial"/>
              </w:rPr>
            </w:pPr>
          </w:p>
          <w:p w:rsidR="00EC5DCD" w:rsidRPr="006C4BDC" w:rsidRDefault="00EC5DCD" w:rsidP="003F7A70">
            <w:pPr>
              <w:pStyle w:val="ListParagraph"/>
              <w:spacing w:before="120" w:after="120" w:line="276" w:lineRule="auto"/>
              <w:ind w:left="709"/>
              <w:rPr>
                <w:rFonts w:asciiTheme="minorHAnsi" w:hAnsiTheme="minorHAnsi" w:cs="Arial"/>
              </w:rPr>
            </w:pPr>
          </w:p>
          <w:tbl>
            <w:tblPr>
              <w:tblStyle w:val="TableGrid"/>
              <w:tblW w:w="0" w:type="auto"/>
              <w:tblInd w:w="709" w:type="dxa"/>
              <w:tblLook w:val="04A0" w:firstRow="1" w:lastRow="0" w:firstColumn="1" w:lastColumn="0" w:noHBand="0" w:noVBand="1"/>
            </w:tblPr>
            <w:tblGrid>
              <w:gridCol w:w="1431"/>
              <w:gridCol w:w="1366"/>
              <w:gridCol w:w="1295"/>
              <w:gridCol w:w="1360"/>
              <w:gridCol w:w="1340"/>
              <w:gridCol w:w="1476"/>
              <w:gridCol w:w="1285"/>
            </w:tblGrid>
            <w:tr w:rsidR="003F7A70" w:rsidRPr="006C4BDC" w:rsidTr="00EC5DCD">
              <w:tc>
                <w:tcPr>
                  <w:tcW w:w="1438"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rPr>
                  </w:pPr>
                  <w:r w:rsidRPr="006C4BDC">
                    <w:rPr>
                      <w:rFonts w:asciiTheme="minorHAnsi" w:hAnsiTheme="minorHAnsi" w:cs="Arial"/>
                    </w:rPr>
                    <w:t>Area</w:t>
                  </w:r>
                </w:p>
              </w:tc>
              <w:tc>
                <w:tcPr>
                  <w:tcW w:w="1438"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rPr>
                  </w:pPr>
                  <w:r w:rsidRPr="006C4BDC">
                    <w:rPr>
                      <w:rFonts w:asciiTheme="minorHAnsi" w:hAnsiTheme="minorHAnsi" w:cs="Arial"/>
                    </w:rPr>
                    <w:t>Initiative</w:t>
                  </w:r>
                </w:p>
              </w:tc>
              <w:tc>
                <w:tcPr>
                  <w:tcW w:w="1438"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rPr>
                  </w:pPr>
                  <w:r w:rsidRPr="006C4BDC">
                    <w:rPr>
                      <w:rFonts w:asciiTheme="minorHAnsi" w:hAnsiTheme="minorHAnsi" w:cs="Arial"/>
                    </w:rPr>
                    <w:t>Target</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rPr>
                  </w:pPr>
                  <w:r w:rsidRPr="006C4BDC">
                    <w:rPr>
                      <w:rFonts w:asciiTheme="minorHAnsi" w:hAnsiTheme="minorHAnsi" w:cs="Arial"/>
                    </w:rPr>
                    <w:t>Issues</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rPr>
                  </w:pPr>
                  <w:r w:rsidRPr="006C4BDC">
                    <w:rPr>
                      <w:rFonts w:asciiTheme="minorHAnsi" w:hAnsiTheme="minorHAnsi" w:cs="Arial"/>
                    </w:rPr>
                    <w:t>Outcomes</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rPr>
                  </w:pPr>
                  <w:r w:rsidRPr="006C4BDC">
                    <w:rPr>
                      <w:rFonts w:asciiTheme="minorHAnsi" w:hAnsiTheme="minorHAnsi" w:cs="Arial"/>
                    </w:rPr>
                    <w:t>Actual</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rPr>
                  </w:pPr>
                  <w:r w:rsidRPr="006C4BDC">
                    <w:rPr>
                      <w:rFonts w:asciiTheme="minorHAnsi" w:hAnsiTheme="minorHAnsi" w:cs="Arial"/>
                    </w:rPr>
                    <w:t>Areas to improve</w:t>
                  </w:r>
                </w:p>
              </w:tc>
            </w:tr>
            <w:tr w:rsidR="003F7A70" w:rsidRPr="006C4BDC" w:rsidTr="00EC5DCD">
              <w:tc>
                <w:tcPr>
                  <w:tcW w:w="1438"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i/>
                    </w:rPr>
                  </w:pPr>
                  <w:r w:rsidRPr="006C4BDC">
                    <w:rPr>
                      <w:rFonts w:asciiTheme="minorHAnsi" w:hAnsiTheme="minorHAnsi" w:cs="Arial"/>
                      <w:i/>
                    </w:rPr>
                    <w:t>Supply chain management for the Café</w:t>
                  </w:r>
                </w:p>
              </w:tc>
              <w:tc>
                <w:tcPr>
                  <w:tcW w:w="1438"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i/>
                    </w:rPr>
                  </w:pPr>
                  <w:r w:rsidRPr="006C4BDC">
                    <w:rPr>
                      <w:rFonts w:asciiTheme="minorHAnsi" w:hAnsiTheme="minorHAnsi" w:cs="Arial"/>
                      <w:i/>
                    </w:rPr>
                    <w:t>Buy local ingredients</w:t>
                  </w:r>
                </w:p>
              </w:tc>
              <w:tc>
                <w:tcPr>
                  <w:tcW w:w="1438"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i/>
                    </w:rPr>
                  </w:pPr>
                  <w:r w:rsidRPr="006C4BDC">
                    <w:rPr>
                      <w:rFonts w:asciiTheme="minorHAnsi" w:hAnsiTheme="minorHAnsi" w:cs="Arial"/>
                      <w:i/>
                    </w:rPr>
                    <w:t>40% of products bought locally within six months</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i/>
                    </w:rPr>
                  </w:pPr>
                  <w:r w:rsidRPr="006C4BDC">
                    <w:rPr>
                      <w:rFonts w:asciiTheme="minorHAnsi" w:hAnsiTheme="minorHAnsi" w:cs="Arial"/>
                      <w:i/>
                    </w:rPr>
                    <w:t>Limited availability and seasonal issues</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i/>
                    </w:rPr>
                  </w:pPr>
                  <w:r w:rsidRPr="006C4BDC">
                    <w:rPr>
                      <w:rFonts w:asciiTheme="minorHAnsi" w:hAnsiTheme="minorHAnsi" w:cs="Arial"/>
                      <w:i/>
                    </w:rPr>
                    <w:t>Adapting menus according to seasonal local produce</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i/>
                    </w:rPr>
                  </w:pPr>
                  <w:r w:rsidRPr="006C4BDC">
                    <w:rPr>
                      <w:rFonts w:asciiTheme="minorHAnsi" w:hAnsiTheme="minorHAnsi" w:cs="Arial"/>
                      <w:i/>
                    </w:rPr>
                    <w:t>Arrangement with local grower for preferred supplier arrangements</w:t>
                  </w:r>
                </w:p>
              </w:tc>
              <w:tc>
                <w:tcPr>
                  <w:tcW w:w="1439" w:type="dxa"/>
                  <w:vAlign w:val="center"/>
                </w:tcPr>
                <w:p w:rsidR="003F7A70" w:rsidRPr="006C4BDC" w:rsidRDefault="003F7A70" w:rsidP="00EC5DCD">
                  <w:pPr>
                    <w:pStyle w:val="ListParagraph"/>
                    <w:spacing w:before="120" w:after="120" w:line="276" w:lineRule="auto"/>
                    <w:ind w:left="0"/>
                    <w:jc w:val="center"/>
                    <w:rPr>
                      <w:rFonts w:asciiTheme="minorHAnsi" w:hAnsiTheme="minorHAnsi" w:cs="Arial"/>
                      <w:i/>
                    </w:rPr>
                  </w:pPr>
                  <w:r w:rsidRPr="006C4BDC">
                    <w:rPr>
                      <w:rFonts w:asciiTheme="minorHAnsi" w:hAnsiTheme="minorHAnsi" w:cs="Arial"/>
                      <w:i/>
                    </w:rPr>
                    <w:t>Increase choices of produce</w:t>
                  </w:r>
                </w:p>
              </w:tc>
            </w:tr>
          </w:tbl>
          <w:p w:rsidR="003F7A70" w:rsidRPr="006C4BDC" w:rsidRDefault="003F7A70" w:rsidP="003F7A70">
            <w:pPr>
              <w:pStyle w:val="ListParagraph"/>
              <w:spacing w:before="120" w:after="120" w:line="276" w:lineRule="auto"/>
              <w:ind w:left="709"/>
              <w:rPr>
                <w:rFonts w:asciiTheme="minorHAnsi" w:hAnsiTheme="minorHAnsi" w:cs="Arial"/>
                <w:color w:val="C00000"/>
              </w:rPr>
            </w:pPr>
            <w:r w:rsidRPr="006C4BDC">
              <w:rPr>
                <w:rFonts w:asciiTheme="minorHAnsi" w:hAnsiTheme="minorHAnsi" w:cs="Arial"/>
                <w:color w:val="FF0000"/>
                <w:highlight w:val="yellow"/>
              </w:rPr>
              <w:t>The table above is also an example response. Responses will vary.</w:t>
            </w:r>
          </w:p>
        </w:tc>
      </w:tr>
    </w:tbl>
    <w:p w:rsidR="00EE71B1" w:rsidRPr="006C4BDC" w:rsidRDefault="00EE71B1" w:rsidP="00EE71B1">
      <w:pPr>
        <w:rPr>
          <w:rFonts w:asciiTheme="minorHAnsi" w:hAnsiTheme="minorHAnsi" w:cs="Arial"/>
          <w:b/>
          <w:color w:val="FF0000"/>
        </w:rPr>
      </w:pPr>
    </w:p>
    <w:p w:rsidR="00560209" w:rsidRDefault="00560209" w:rsidP="00EE71B1">
      <w:pPr>
        <w:rPr>
          <w:rFonts w:asciiTheme="minorHAnsi" w:hAnsiTheme="minorHAnsi" w:cs="Arial"/>
          <w:b/>
          <w:color w:val="FF0000"/>
        </w:rPr>
        <w:sectPr w:rsidR="00560209" w:rsidSect="00645D5E">
          <w:headerReference w:type="default" r:id="rId21"/>
          <w:footerReference w:type="default" r:id="rId22"/>
          <w:pgSz w:w="11906" w:h="16838"/>
          <w:pgMar w:top="720" w:right="709" w:bottom="709" w:left="851" w:header="454" w:footer="454" w:gutter="0"/>
          <w:cols w:space="708"/>
          <w:docGrid w:linePitch="360"/>
        </w:sectPr>
      </w:pPr>
    </w:p>
    <w:p w:rsidR="00560209" w:rsidRPr="00D235B1" w:rsidRDefault="00560209" w:rsidP="00560209">
      <w:pPr>
        <w:rPr>
          <w:rFonts w:ascii="Verdana" w:hAnsi="Verdana" w:cs="Arial"/>
          <w:b/>
        </w:rPr>
      </w:pPr>
      <w:r w:rsidRPr="00D235B1">
        <w:rPr>
          <w:rFonts w:ascii="Verdana" w:hAnsi="Verdana" w:cs="Arial"/>
          <w:b/>
        </w:rPr>
        <w:t>Appendix A</w:t>
      </w:r>
    </w:p>
    <w:p w:rsidR="00EE71B1" w:rsidRDefault="00560209" w:rsidP="004F30EB">
      <w:pPr>
        <w:rPr>
          <w:rFonts w:asciiTheme="minorHAnsi" w:hAnsiTheme="minorHAnsi" w:cs="Arial"/>
          <w:b/>
          <w:u w:val="single"/>
        </w:rPr>
      </w:pPr>
      <w:r w:rsidRPr="001812AE">
        <w:rPr>
          <w:rFonts w:eastAsia="Calibri" w:cs="Times New Roman"/>
          <w:noProof/>
          <w:lang w:eastAsia="en-AU"/>
        </w:rPr>
        <mc:AlternateContent>
          <mc:Choice Requires="wps">
            <w:drawing>
              <wp:inline distT="0" distB="0" distL="0" distR="0" wp14:anchorId="023ACF2E" wp14:editId="252AD71A">
                <wp:extent cx="9696091" cy="5080959"/>
                <wp:effectExtent l="0" t="0" r="0" b="571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091" cy="5080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Look w:val="0000" w:firstRow="0" w:lastRow="0" w:firstColumn="0" w:lastColumn="0" w:noHBand="0" w:noVBand="0"/>
                            </w:tblPr>
                            <w:tblGrid>
                              <w:gridCol w:w="2406"/>
                              <w:gridCol w:w="1143"/>
                              <w:gridCol w:w="1144"/>
                              <w:gridCol w:w="1144"/>
                              <w:gridCol w:w="1141"/>
                              <w:gridCol w:w="1141"/>
                              <w:gridCol w:w="1144"/>
                              <w:gridCol w:w="1141"/>
                              <w:gridCol w:w="1141"/>
                              <w:gridCol w:w="1144"/>
                              <w:gridCol w:w="1141"/>
                              <w:gridCol w:w="1141"/>
                            </w:tblGrid>
                            <w:tr w:rsidR="00003480" w:rsidRPr="00E416BB" w:rsidTr="005E7A8A">
                              <w:trPr>
                                <w:trHeight w:val="454"/>
                              </w:trPr>
                              <w:tc>
                                <w:tcPr>
                                  <w:tcW w:w="804" w:type="pct"/>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Items</w:t>
                                  </w:r>
                                </w:p>
                              </w:tc>
                              <w:tc>
                                <w:tcPr>
                                  <w:tcW w:w="1145"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2011</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2012</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2013</w:t>
                                  </w:r>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Total</w:t>
                                  </w:r>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sz w:val="16"/>
                                      <w:szCs w:val="16"/>
                                    </w:rPr>
                                  </w:pPr>
                                  <w:r w:rsidRPr="00E416BB">
                                    <w:rPr>
                                      <w:rFonts w:asciiTheme="minorHAnsi" w:hAnsiTheme="minorHAnsi" w:cs="Arial"/>
                                      <w:b/>
                                      <w:bCs/>
                                      <w:sz w:val="16"/>
                                      <w:szCs w:val="16"/>
                                    </w:rPr>
                                    <w:t>Total</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
                              </w:tc>
                              <w:tc>
                                <w:tcPr>
                                  <w:tcW w:w="382"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2"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sz w:val="16"/>
                                      <w:szCs w:val="16"/>
                                    </w:rPr>
                                  </w:pPr>
                                  <w:r w:rsidRPr="00E416BB">
                                    <w:rPr>
                                      <w:rFonts w:asciiTheme="minorHAnsi" w:hAnsiTheme="minorHAnsi" w:cs="Arial"/>
                                      <w:b/>
                                      <w:bCs/>
                                      <w:sz w:val="16"/>
                                      <w:szCs w:val="16"/>
                                    </w:rPr>
                                    <w:t>Cost</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Photocopy paper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30.00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3,000.00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3,737.50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130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4,225.00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345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$10,962.50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Toner cartridges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85.00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850.00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1,020.00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92.50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1,850.00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42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$3,720.00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w:t>
                                  </w:r>
                                  <w:bookmarkStart w:id="0" w:name="_GoBack"/>
                                  <w:bookmarkEnd w:id="0"/>
                                  <w:r w:rsidRPr="00E416BB">
                                    <w:rPr>
                                      <w:rFonts w:asciiTheme="minorHAnsi" w:hAnsiTheme="minorHAnsi" w:cs="Arial"/>
                                      <w:bCs/>
                                      <w:sz w:val="16"/>
                                      <w:szCs w:val="16"/>
                                    </w:rPr>
                                    <w:t>ens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65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35.75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69</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0.56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38.64</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0.56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44.80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214</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$119.19</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Note pads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144.00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131</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163.75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135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1.27</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171.45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386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$479.20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Staples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140.25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57</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156.75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162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$422.00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Paper clips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70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2.95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206.50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68</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210.80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72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226.80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$644.10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Post it note pads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220.00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287.50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293.25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705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$800.75</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Sticky tape</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0.85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19.00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26.60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73</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$66.85</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Manila folders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400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0.22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88.00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415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0.24</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99.60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1165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$257.60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Lever arch files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250.00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345.00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341.00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$936.00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Hanging indent files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210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115.50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0.65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130.00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161.25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$406.75</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Plastic sleeves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600.00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562.50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23.85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667.80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83</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$1,830.30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Mailing labels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500.00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21</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28.95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607.95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29.55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738.75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$1,846.70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totals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6,138.00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7,350.89</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9,003.05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$22,491.94</w:t>
                                  </w:r>
                                </w:p>
                              </w:tc>
                            </w:tr>
                          </w:tbl>
                          <w:p w:rsidR="003F6330" w:rsidRPr="009A0DAA" w:rsidRDefault="003F6330" w:rsidP="00560209">
                            <w:pPr>
                              <w:jc w:val="center"/>
                              <w:rPr>
                                <w:rFonts w:cs="Arial"/>
                                <w:i/>
                                <w:sz w:val="20"/>
                                <w:szCs w:val="20"/>
                              </w:rPr>
                            </w:pPr>
                            <w:r w:rsidRPr="009A0DAA">
                              <w:rPr>
                                <w:rFonts w:cs="Arial"/>
                                <w:i/>
                                <w:sz w:val="20"/>
                                <w:szCs w:val="20"/>
                              </w:rPr>
                              <w:t>Figure 1.1 - Example of resource analysis sheet showing usage and costs</w:t>
                            </w:r>
                          </w:p>
                        </w:txbxContent>
                      </wps:txbx>
                      <wps:bodyPr rot="0" vert="horz" wrap="square" lIns="91440" tIns="45720" rIns="91440" bIns="45720" anchor="t" anchorCtr="0" upright="1">
                        <a:noAutofit/>
                      </wps:bodyPr>
                    </wps:wsp>
                  </a:graphicData>
                </a:graphic>
              </wp:inline>
            </w:drawing>
          </mc:Choice>
          <mc:Fallback>
            <w:pict>
              <v:shape w14:anchorId="023ACF2E" id="Text Box 4" o:spid="_x0000_s1028" type="#_x0000_t202" style="width:763.45pt;height:40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" filled="f" stroked="f">
                <v:textbox>
                  <w:txbxContent>
                    <w:tbl>
                      <w:tblPr>
                        <w:tblW w:w="5000" w:type="pct"/>
                        <w:tblLook w:val="0000" w:firstRow="0" w:lastRow="0" w:firstColumn="0" w:lastColumn="0" w:noHBand="0" w:noVBand="0"/>
                      </w:tblPr>
                      <w:tblGrid>
                        <w:gridCol w:w="2406"/>
                        <w:gridCol w:w="1143"/>
                        <w:gridCol w:w="1144"/>
                        <w:gridCol w:w="1144"/>
                        <w:gridCol w:w="1141"/>
                        <w:gridCol w:w="1141"/>
                        <w:gridCol w:w="1144"/>
                        <w:gridCol w:w="1141"/>
                        <w:gridCol w:w="1141"/>
                        <w:gridCol w:w="1144"/>
                        <w:gridCol w:w="1141"/>
                        <w:gridCol w:w="1141"/>
                      </w:tblGrid>
                      <w:tr w:rsidR="00003480" w:rsidRPr="00E416BB" w:rsidTr="005E7A8A">
                        <w:trPr>
                          <w:trHeight w:val="454"/>
                        </w:trPr>
                        <w:tc>
                          <w:tcPr>
                            <w:tcW w:w="804" w:type="pct"/>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Items</w:t>
                            </w:r>
                          </w:p>
                        </w:tc>
                        <w:tc>
                          <w:tcPr>
                            <w:tcW w:w="1145"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2011</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2012</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2013</w:t>
                            </w:r>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Total</w:t>
                            </w:r>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sz w:val="16"/>
                                <w:szCs w:val="16"/>
                              </w:rPr>
                            </w:pPr>
                            <w:r w:rsidRPr="00E416BB">
                              <w:rPr>
                                <w:rFonts w:asciiTheme="minorHAnsi" w:hAnsiTheme="minorHAnsi" w:cs="Arial"/>
                                <w:b/>
                                <w:bCs/>
                                <w:sz w:val="16"/>
                                <w:szCs w:val="16"/>
                              </w:rPr>
                              <w:t>Total</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
                        </w:tc>
                        <w:tc>
                          <w:tcPr>
                            <w:tcW w:w="382"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2"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1" w:type="pct"/>
                            <w:tcBorders>
                              <w:top w:val="nil"/>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color w:val="FFFFFF" w:themeColor="background1"/>
                                <w:sz w:val="16"/>
                                <w:szCs w:val="16"/>
                              </w:rPr>
                            </w:pPr>
                            <w:proofErr w:type="spellStart"/>
                            <w:r w:rsidRPr="00E416BB">
                              <w:rPr>
                                <w:rFonts w:asciiTheme="minorHAnsi" w:hAnsiTheme="minorHAnsi" w:cs="Arial"/>
                                <w:b/>
                                <w:bCs/>
                                <w:color w:val="FFFFFF" w:themeColor="background1"/>
                                <w:sz w:val="16"/>
                                <w:szCs w:val="16"/>
                              </w:rPr>
                              <w:t>Qty</w:t>
                            </w:r>
                            <w:proofErr w:type="spellEnd"/>
                          </w:p>
                        </w:tc>
                        <w:tc>
                          <w:tcPr>
                            <w:tcW w:w="381" w:type="pct"/>
                            <w:tcBorders>
                              <w:top w:val="single" w:sz="4" w:space="0" w:color="auto"/>
                              <w:left w:val="nil"/>
                              <w:bottom w:val="single" w:sz="4" w:space="0" w:color="auto"/>
                              <w:right w:val="single" w:sz="4" w:space="0" w:color="auto"/>
                            </w:tcBorders>
                            <w:shd w:val="clear" w:color="auto" w:fill="0070C0"/>
                            <w:vAlign w:val="center"/>
                          </w:tcPr>
                          <w:p w:rsidR="003F6330" w:rsidRPr="00E416BB" w:rsidRDefault="003F6330" w:rsidP="005E7A8A">
                            <w:pPr>
                              <w:spacing w:after="0" w:line="240" w:lineRule="auto"/>
                              <w:jc w:val="center"/>
                              <w:rPr>
                                <w:rFonts w:asciiTheme="minorHAnsi" w:hAnsiTheme="minorHAnsi" w:cs="Arial"/>
                                <w:b/>
                                <w:sz w:val="16"/>
                                <w:szCs w:val="16"/>
                              </w:rPr>
                            </w:pPr>
                            <w:r w:rsidRPr="00E416BB">
                              <w:rPr>
                                <w:rFonts w:asciiTheme="minorHAnsi" w:hAnsiTheme="minorHAnsi" w:cs="Arial"/>
                                <w:b/>
                                <w:bCs/>
                                <w:sz w:val="16"/>
                                <w:szCs w:val="16"/>
                              </w:rPr>
                              <w:t>Cost</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Photocopy paper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30.00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3,000.00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3,737.50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130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i/>
                                <w:sz w:val="16"/>
                                <w:szCs w:val="16"/>
                              </w:rPr>
                              <w:t>4,225.00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345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i/>
                                <w:sz w:val="16"/>
                                <w:szCs w:val="16"/>
                              </w:rPr>
                            </w:pPr>
                            <w:r w:rsidRPr="00E416BB">
                              <w:rPr>
                                <w:rFonts w:asciiTheme="minorHAnsi" w:hAnsiTheme="minorHAnsi" w:cs="Arial"/>
                                <w:b/>
                                <w:bCs/>
                                <w:i/>
                                <w:sz w:val="16"/>
                                <w:szCs w:val="16"/>
                              </w:rPr>
                              <w:t>$10,962.50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Toner cartridges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85.00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850.00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1,020.00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92.50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1,850.00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42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$3,720.00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w:t>
                            </w:r>
                            <w:bookmarkStart w:id="1" w:name="_GoBack"/>
                            <w:bookmarkEnd w:id="1"/>
                            <w:r w:rsidRPr="00E416BB">
                              <w:rPr>
                                <w:rFonts w:asciiTheme="minorHAnsi" w:hAnsiTheme="minorHAnsi" w:cs="Arial"/>
                                <w:bCs/>
                                <w:sz w:val="16"/>
                                <w:szCs w:val="16"/>
                              </w:rPr>
                              <w:t>ens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65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35.75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69</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0.56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38.64</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0.56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44.80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214</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$119.19</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Note pads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144.00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131</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163.75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135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1.27</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171.45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386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$479.20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Staples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125.00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140.25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57</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156.75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162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$422.00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Paper clips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70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2.95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206.50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68</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210.80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72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226.80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$644.10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Post it note pads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220.00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287.50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293.25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705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$800.75</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Sticky tape</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0.85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21.25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19.00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26.60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73</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$66.85</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Manila folders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400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0.22</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88.00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415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0.24</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99.60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1165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$257.60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Lever arch files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250.00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345.00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110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3.10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341.00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325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$936.00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Hanging indent files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210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115.50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0.65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130.00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215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0.75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161.25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$406.75</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Plastic sleeves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30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600.00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562.50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23.85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667.80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83</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$1,830.30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Mailing labels (boxes)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25.00</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500.00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21</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28.95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607.95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bCs/>
                                <w:sz w:val="16"/>
                                <w:szCs w:val="16"/>
                              </w:rPr>
                              <w:t>29.55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738.75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66</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sz w:val="16"/>
                                <w:szCs w:val="16"/>
                              </w:rPr>
                            </w:pPr>
                            <w:r w:rsidRPr="00E416BB">
                              <w:rPr>
                                <w:rFonts w:asciiTheme="minorHAnsi" w:hAnsiTheme="minorHAnsi" w:cs="Arial"/>
                                <w:sz w:val="16"/>
                                <w:szCs w:val="16"/>
                              </w:rPr>
                              <w:t>$1,846.70</w:t>
                            </w:r>
                          </w:p>
                        </w:tc>
                      </w:tr>
                      <w:tr w:rsidR="00003480" w:rsidRPr="00E416BB" w:rsidTr="005E7A8A">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totals</w:t>
                            </w: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6,138.00</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7,350.89</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9,003.05</w:t>
                            </w: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3F6330" w:rsidRPr="00E416BB" w:rsidRDefault="003F6330" w:rsidP="005E7A8A">
                            <w:pPr>
                              <w:spacing w:after="0" w:line="240" w:lineRule="auto"/>
                              <w:jc w:val="center"/>
                              <w:rPr>
                                <w:rFonts w:asciiTheme="minorHAnsi" w:hAnsiTheme="minorHAnsi" w:cs="Arial"/>
                                <w:b/>
                                <w:bCs/>
                                <w:sz w:val="16"/>
                                <w:szCs w:val="16"/>
                              </w:rPr>
                            </w:pPr>
                            <w:r w:rsidRPr="00E416BB">
                              <w:rPr>
                                <w:rFonts w:asciiTheme="minorHAnsi" w:hAnsiTheme="minorHAnsi" w:cs="Arial"/>
                                <w:b/>
                                <w:bCs/>
                                <w:sz w:val="16"/>
                                <w:szCs w:val="16"/>
                              </w:rPr>
                              <w:t>$22,491.94</w:t>
                            </w:r>
                          </w:p>
                        </w:tc>
                      </w:tr>
                    </w:tbl>
                    <w:p w:rsidR="003F6330" w:rsidRPr="009A0DAA" w:rsidRDefault="003F6330" w:rsidP="00560209">
                      <w:pPr>
                        <w:jc w:val="center"/>
                        <w:rPr>
                          <w:rFonts w:cs="Arial"/>
                          <w:i/>
                          <w:sz w:val="20"/>
                          <w:szCs w:val="20"/>
                        </w:rPr>
                      </w:pPr>
                      <w:r w:rsidRPr="009A0DAA">
                        <w:rPr>
                          <w:rFonts w:cs="Arial"/>
                          <w:i/>
                          <w:sz w:val="20"/>
                          <w:szCs w:val="20"/>
                        </w:rPr>
                        <w:t>Figure 1.1 - Example of resource analysis sheet showing usage and costs</w:t>
                      </w:r>
                    </w:p>
                  </w:txbxContent>
                </v:textbox>
                <w10:anchorlock/>
              </v:shape>
            </w:pict>
          </mc:Fallback>
        </mc:AlternateContent>
      </w:r>
    </w:p>
    <w:sectPr w:rsidR="00EE71B1" w:rsidSect="00BC73A2">
      <w:headerReference w:type="default" r:id="rId23"/>
      <w:footerReference w:type="default" r:id="rId24"/>
      <w:pgSz w:w="16838" w:h="11906" w:orient="landscape"/>
      <w:pgMar w:top="1276" w:right="720" w:bottom="709"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020A" w:rsidRDefault="0004020A" w:rsidP="001615F7">
      <w:pPr>
        <w:spacing w:after="0" w:line="240" w:lineRule="auto"/>
      </w:pPr>
      <w:r>
        <w:separator/>
      </w:r>
    </w:p>
  </w:endnote>
  <w:endnote w:type="continuationSeparator" w:id="0">
    <w:p w:rsidR="0004020A" w:rsidRDefault="0004020A"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8A" w:rsidRPr="00382227" w:rsidRDefault="005E7A8A" w:rsidP="00EC5DB9">
    <w:pPr>
      <w:tabs>
        <w:tab w:val="right" w:pos="9026"/>
      </w:tabs>
      <w:rPr>
        <w:rFonts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2"/>
    </w:tblGrid>
    <w:tr w:rsidR="003F6330" w:rsidRPr="00BB740C" w:rsidTr="00386E6C">
      <w:tc>
        <w:tcPr>
          <w:tcW w:w="1951" w:type="dxa"/>
        </w:tcPr>
        <w:p w:rsidR="003F6330" w:rsidRPr="005E7A8A" w:rsidRDefault="003F6330" w:rsidP="00EE0D14">
          <w:pPr>
            <w:pStyle w:val="Footer"/>
            <w:rPr>
              <w:b/>
              <w:color w:val="000000"/>
              <w:sz w:val="16"/>
              <w:szCs w:val="16"/>
            </w:rPr>
          </w:pPr>
          <w:r w:rsidRPr="005E7A8A">
            <w:rPr>
              <w:b/>
              <w:color w:val="000000"/>
              <w:sz w:val="16"/>
              <w:szCs w:val="16"/>
            </w:rPr>
            <w:t>August 2015</w:t>
          </w:r>
          <w:r w:rsidR="001E1DEF" w:rsidRPr="005E7A8A">
            <w:rPr>
              <w:b/>
              <w:color w:val="000000"/>
              <w:sz w:val="16"/>
              <w:szCs w:val="16"/>
            </w:rPr>
            <w:t xml:space="preserve"> v1.0</w:t>
          </w:r>
        </w:p>
      </w:tc>
      <w:tc>
        <w:tcPr>
          <w:tcW w:w="8613" w:type="dxa"/>
        </w:tcPr>
        <w:p w:rsidR="003F6330" w:rsidRPr="005E7A8A" w:rsidRDefault="003F6330" w:rsidP="006C4BDC">
          <w:pPr>
            <w:pStyle w:val="Footer"/>
            <w:tabs>
              <w:tab w:val="right" w:pos="8395"/>
            </w:tabs>
            <w:rPr>
              <w:sz w:val="16"/>
              <w:szCs w:val="16"/>
            </w:rPr>
          </w:pPr>
          <w:r w:rsidRPr="005E7A8A">
            <w:rPr>
              <w:sz w:val="16"/>
              <w:szCs w:val="16"/>
            </w:rPr>
            <w:fldChar w:fldCharType="begin"/>
          </w:r>
          <w:r w:rsidRPr="005E7A8A">
            <w:rPr>
              <w:sz w:val="16"/>
              <w:szCs w:val="16"/>
            </w:rPr>
            <w:instrText xml:space="preserve"> FILENAME   \* MERGEFORMAT </w:instrText>
          </w:r>
          <w:r w:rsidRPr="005E7A8A">
            <w:rPr>
              <w:sz w:val="16"/>
              <w:szCs w:val="16"/>
            </w:rPr>
            <w:fldChar w:fldCharType="separate"/>
          </w:r>
          <w:r w:rsidR="00B364AF">
            <w:rPr>
              <w:noProof/>
              <w:sz w:val="16"/>
              <w:szCs w:val="16"/>
            </w:rPr>
            <w:t>BSBSUS4</w:t>
          </w:r>
          <w:r w:rsidR="00654A3C" w:rsidRPr="005E7A8A">
            <w:rPr>
              <w:noProof/>
              <w:sz w:val="16"/>
              <w:szCs w:val="16"/>
            </w:rPr>
            <w:t>01 Assignment_Trainers Benchmark v0.2</w:t>
          </w:r>
          <w:r w:rsidRPr="005E7A8A">
            <w:rPr>
              <w:sz w:val="16"/>
              <w:szCs w:val="16"/>
            </w:rPr>
            <w:fldChar w:fldCharType="end"/>
          </w:r>
          <w:r w:rsidRPr="005E7A8A">
            <w:rPr>
              <w:sz w:val="16"/>
              <w:szCs w:val="16"/>
            </w:rPr>
            <w:tab/>
          </w:r>
          <w:r w:rsidRPr="005E7A8A">
            <w:rPr>
              <w:sz w:val="16"/>
              <w:szCs w:val="16"/>
            </w:rPr>
            <w:tab/>
            <w:t xml:space="preserve">Page </w:t>
          </w:r>
          <w:r w:rsidRPr="005E7A8A">
            <w:rPr>
              <w:sz w:val="16"/>
              <w:szCs w:val="16"/>
            </w:rPr>
            <w:fldChar w:fldCharType="begin"/>
          </w:r>
          <w:r w:rsidRPr="005E7A8A">
            <w:rPr>
              <w:sz w:val="16"/>
              <w:szCs w:val="16"/>
            </w:rPr>
            <w:instrText xml:space="preserve"> PAGE   \* MERGEFORMAT </w:instrText>
          </w:r>
          <w:r w:rsidRPr="005E7A8A">
            <w:rPr>
              <w:sz w:val="16"/>
              <w:szCs w:val="16"/>
            </w:rPr>
            <w:fldChar w:fldCharType="separate"/>
          </w:r>
          <w:r w:rsidR="00BC73A2">
            <w:rPr>
              <w:noProof/>
              <w:sz w:val="16"/>
              <w:szCs w:val="16"/>
            </w:rPr>
            <w:t>10</w:t>
          </w:r>
          <w:r w:rsidRPr="005E7A8A">
            <w:rPr>
              <w:sz w:val="16"/>
              <w:szCs w:val="16"/>
            </w:rPr>
            <w:fldChar w:fldCharType="end"/>
          </w:r>
        </w:p>
      </w:tc>
    </w:tr>
  </w:tbl>
  <w:p w:rsidR="003F6330" w:rsidRPr="005E7A8A" w:rsidRDefault="003F6330" w:rsidP="005E7A8A">
    <w:pPr>
      <w:pStyle w:val="Foote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2820"/>
      <w:gridCol w:w="12447"/>
    </w:tblGrid>
    <w:tr w:rsidR="009E3B88" w:rsidRPr="00BB740C" w:rsidTr="00386E6C">
      <w:tc>
        <w:tcPr>
          <w:tcW w:w="1951" w:type="dxa"/>
        </w:tcPr>
        <w:p w:rsidR="009E3B88" w:rsidRPr="005E7A8A" w:rsidRDefault="009E3B88" w:rsidP="00EE0D14">
          <w:pPr>
            <w:pStyle w:val="Footer"/>
            <w:rPr>
              <w:b/>
              <w:color w:val="000000"/>
              <w:sz w:val="16"/>
              <w:szCs w:val="16"/>
            </w:rPr>
          </w:pPr>
          <w:r w:rsidRPr="005E7A8A">
            <w:rPr>
              <w:b/>
              <w:color w:val="000000"/>
              <w:sz w:val="16"/>
              <w:szCs w:val="16"/>
            </w:rPr>
            <w:t>August 2015 v1.0</w:t>
          </w:r>
        </w:p>
      </w:tc>
      <w:tc>
        <w:tcPr>
          <w:tcW w:w="8613" w:type="dxa"/>
        </w:tcPr>
        <w:p w:rsidR="009E3B88" w:rsidRPr="005E7A8A" w:rsidRDefault="009E3B88" w:rsidP="00B364AF">
          <w:pPr>
            <w:pStyle w:val="Footer"/>
            <w:tabs>
              <w:tab w:val="right" w:pos="8395"/>
            </w:tabs>
            <w:rPr>
              <w:sz w:val="16"/>
              <w:szCs w:val="16"/>
            </w:rPr>
          </w:pPr>
          <w:r w:rsidRPr="005E7A8A">
            <w:rPr>
              <w:sz w:val="16"/>
              <w:szCs w:val="16"/>
            </w:rPr>
            <w:fldChar w:fldCharType="begin"/>
          </w:r>
          <w:r w:rsidRPr="005E7A8A">
            <w:rPr>
              <w:sz w:val="16"/>
              <w:szCs w:val="16"/>
            </w:rPr>
            <w:instrText xml:space="preserve"> FILENAME   \* MERGEFORMAT </w:instrText>
          </w:r>
          <w:r w:rsidRPr="005E7A8A">
            <w:rPr>
              <w:sz w:val="16"/>
              <w:szCs w:val="16"/>
            </w:rPr>
            <w:fldChar w:fldCharType="separate"/>
          </w:r>
          <w:r w:rsidRPr="005E7A8A">
            <w:rPr>
              <w:noProof/>
              <w:sz w:val="16"/>
              <w:szCs w:val="16"/>
            </w:rPr>
            <w:t>BSBSUS</w:t>
          </w:r>
          <w:r w:rsidR="00B364AF">
            <w:rPr>
              <w:noProof/>
              <w:sz w:val="16"/>
              <w:szCs w:val="16"/>
            </w:rPr>
            <w:t>4</w:t>
          </w:r>
          <w:r w:rsidRPr="005E7A8A">
            <w:rPr>
              <w:noProof/>
              <w:sz w:val="16"/>
              <w:szCs w:val="16"/>
            </w:rPr>
            <w:t>01 Assignment_Trainers Benchmark v0.2</w:t>
          </w:r>
          <w:r w:rsidRPr="005E7A8A">
            <w:rPr>
              <w:sz w:val="16"/>
              <w:szCs w:val="16"/>
            </w:rPr>
            <w:fldChar w:fldCharType="end"/>
          </w:r>
          <w:r w:rsidRPr="005E7A8A">
            <w:rPr>
              <w:sz w:val="16"/>
              <w:szCs w:val="16"/>
            </w:rPr>
            <w:tab/>
          </w:r>
          <w:r w:rsidRPr="005E7A8A">
            <w:rPr>
              <w:sz w:val="16"/>
              <w:szCs w:val="16"/>
            </w:rPr>
            <w:tab/>
            <w:t xml:space="preserve">Page </w:t>
          </w:r>
          <w:r w:rsidRPr="005E7A8A">
            <w:rPr>
              <w:sz w:val="16"/>
              <w:szCs w:val="16"/>
            </w:rPr>
            <w:fldChar w:fldCharType="begin"/>
          </w:r>
          <w:r w:rsidRPr="005E7A8A">
            <w:rPr>
              <w:sz w:val="16"/>
              <w:szCs w:val="16"/>
            </w:rPr>
            <w:instrText xml:space="preserve"> PAGE   \* MERGEFORMAT </w:instrText>
          </w:r>
          <w:r w:rsidRPr="005E7A8A">
            <w:rPr>
              <w:sz w:val="16"/>
              <w:szCs w:val="16"/>
            </w:rPr>
            <w:fldChar w:fldCharType="separate"/>
          </w:r>
          <w:r w:rsidR="00BC73A2">
            <w:rPr>
              <w:noProof/>
              <w:sz w:val="16"/>
              <w:szCs w:val="16"/>
            </w:rPr>
            <w:t>11</w:t>
          </w:r>
          <w:r w:rsidRPr="005E7A8A">
            <w:rPr>
              <w:sz w:val="16"/>
              <w:szCs w:val="16"/>
            </w:rPr>
            <w:fldChar w:fldCharType="end"/>
          </w:r>
        </w:p>
      </w:tc>
    </w:tr>
  </w:tbl>
  <w:p w:rsidR="009E3B88" w:rsidRPr="005E7A8A" w:rsidRDefault="009E3B88" w:rsidP="005E7A8A">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020A" w:rsidRDefault="0004020A" w:rsidP="001615F7">
      <w:pPr>
        <w:spacing w:after="0" w:line="240" w:lineRule="auto"/>
      </w:pPr>
      <w:r>
        <w:separator/>
      </w:r>
    </w:p>
  </w:footnote>
  <w:footnote w:type="continuationSeparator" w:id="0">
    <w:p w:rsidR="0004020A" w:rsidRDefault="0004020A"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8A" w:rsidRPr="005E7A8A" w:rsidRDefault="005E7A8A" w:rsidP="005E7A8A">
    <w:pPr>
      <w:tabs>
        <w:tab w:val="right" w:pos="10345"/>
      </w:tabs>
      <w:spacing w:after="0" w:line="240" w:lineRule="auto"/>
      <w:ind w:left="3402"/>
      <w:jc w:val="right"/>
      <w:rPr>
        <w:rFonts w:eastAsia="Calibri" w:cs="Times New Roman"/>
        <w:b/>
        <w:color w:val="000000"/>
      </w:rPr>
    </w:pPr>
    <w:r w:rsidRPr="005E7A8A">
      <w:rPr>
        <w:rFonts w:eastAsia="Calibri" w:cs="Times New Roman"/>
        <w:b/>
        <w:noProof/>
        <w:color w:val="000000"/>
        <w:lang w:eastAsia="en-AU"/>
      </w:rPr>
      <w:drawing>
        <wp:anchor distT="0" distB="0" distL="114300" distR="114300" simplePos="0" relativeHeight="251659264" behindDoc="1" locked="0" layoutInCell="1" allowOverlap="1" wp14:anchorId="376C4EEB" wp14:editId="511C58E6">
          <wp:simplePos x="0" y="0"/>
          <wp:positionH relativeFrom="margin">
            <wp:posOffset>2540</wp:posOffset>
          </wp:positionH>
          <wp:positionV relativeFrom="paragraph">
            <wp:posOffset>-20955</wp:posOffset>
          </wp:positionV>
          <wp:extent cx="1967865" cy="35941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eastAsia="Calibri" w:cs="Times New Roman"/>
          <w:b/>
          <w:color w:val="000000"/>
        </w:rPr>
        <w:alias w:val="Category"/>
        <w:tag w:val=""/>
        <w:id w:val="1351216540"/>
        <w:placeholder>
          <w:docPart w:val="78147083A55A435AB62979A1D66C12EF"/>
        </w:placeholder>
        <w:dataBinding w:prefixMappings="xmlns:ns0='http://purl.org/dc/elements/1.1/' xmlns:ns1='http://schemas.openxmlformats.org/package/2006/metadata/core-properties' " w:xpath="/ns1:coreProperties[1]/ns1:category[1]" w:storeItemID="{6C3C8BC8-F283-45AE-878A-BAB7291924A1}"/>
        <w:text/>
      </w:sdtPr>
      <w:sdtContent>
        <w:r>
          <w:rPr>
            <w:rFonts w:eastAsia="Calibri" w:cs="Times New Roman"/>
            <w:b/>
            <w:color w:val="000000"/>
          </w:rPr>
          <w:t>Workbook Marking Guide</w:t>
        </w:r>
      </w:sdtContent>
    </w:sdt>
    <w:r w:rsidRPr="005E7A8A">
      <w:rPr>
        <w:rFonts w:eastAsia="Calibri" w:cs="Times New Roman"/>
        <w:b/>
        <w:color w:val="000000"/>
      </w:rPr>
      <w:t xml:space="preserve"> - </w:t>
    </w:r>
    <w:sdt>
      <w:sdtPr>
        <w:rPr>
          <w:rFonts w:eastAsia="Calibri" w:cs="Times New Roman"/>
          <w:b/>
          <w:color w:val="000000"/>
        </w:rPr>
        <w:alias w:val="Title"/>
        <w:tag w:val=""/>
        <w:id w:val="-704869298"/>
        <w:placeholder>
          <w:docPart w:val="1A573FAE43FF4EB08C8F1A06E07A0A69"/>
        </w:placeholder>
        <w:dataBinding w:prefixMappings="xmlns:ns0='http://purl.org/dc/elements/1.1/' xmlns:ns1='http://schemas.openxmlformats.org/package/2006/metadata/core-properties' " w:xpath="/ns1:coreProperties[1]/ns0:title[1]" w:storeItemID="{6C3C8BC8-F283-45AE-878A-BAB7291924A1}"/>
        <w:text/>
      </w:sdtPr>
      <w:sdtContent>
        <w:r>
          <w:rPr>
            <w:rFonts w:eastAsia="Calibri" w:cs="Times New Roman"/>
            <w:b/>
            <w:color w:val="000000"/>
          </w:rPr>
          <w:t>BSBSUS401</w:t>
        </w:r>
      </w:sdtContent>
    </w:sdt>
    <w:r w:rsidRPr="005E7A8A">
      <w:rPr>
        <w:rFonts w:eastAsia="Calibri" w:cs="Times New Roman"/>
        <w:b/>
        <w:color w:val="000000"/>
      </w:rPr>
      <w:t xml:space="preserve"> </w:t>
    </w:r>
    <w:sdt>
      <w:sdtPr>
        <w:rPr>
          <w:rFonts w:eastAsia="Calibri" w:cs="Times New Roman"/>
          <w:b/>
          <w:color w:val="000000"/>
        </w:rPr>
        <w:alias w:val="Subject"/>
        <w:tag w:val=""/>
        <w:id w:val="-353654010"/>
        <w:placeholder>
          <w:docPart w:val="69297BB76E8A45AA80345BC733E6D764"/>
        </w:placeholder>
        <w:dataBinding w:prefixMappings="xmlns:ns0='http://purl.org/dc/elements/1.1/' xmlns:ns1='http://schemas.openxmlformats.org/package/2006/metadata/core-properties' " w:xpath="/ns1:coreProperties[1]/ns0:subject[1]" w:storeItemID="{6C3C8BC8-F283-45AE-878A-BAB7291924A1}"/>
        <w:text/>
      </w:sdtPr>
      <w:sdtContent>
        <w:r>
          <w:rPr>
            <w:rFonts w:eastAsia="Calibri" w:cs="Times New Roman"/>
            <w:b/>
            <w:color w:val="000000"/>
          </w:rPr>
          <w:t>Implement and monitor environmentally sustainable work practices</w:t>
        </w:r>
      </w:sdtContent>
    </w:sdt>
  </w:p>
  <w:p w:rsidR="005E7A8A" w:rsidRPr="005E7A8A" w:rsidRDefault="005E7A8A" w:rsidP="005E7A8A">
    <w:pPr>
      <w:pBdr>
        <w:bottom w:val="single" w:sz="4" w:space="1" w:color="auto"/>
      </w:pBdr>
      <w:tabs>
        <w:tab w:val="right" w:pos="10345"/>
      </w:tabs>
      <w:spacing w:after="0" w:line="240" w:lineRule="auto"/>
      <w:jc w:val="right"/>
      <w:rPr>
        <w:rFonts w:eastAsia="Calibri" w:cs="Times New Roman"/>
        <w:b/>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B88" w:rsidRPr="005E7A8A" w:rsidRDefault="009E3B88" w:rsidP="005E7A8A">
    <w:pPr>
      <w:tabs>
        <w:tab w:val="right" w:pos="10345"/>
      </w:tabs>
      <w:spacing w:after="0" w:line="240" w:lineRule="auto"/>
      <w:ind w:left="3402"/>
      <w:jc w:val="right"/>
      <w:rPr>
        <w:rFonts w:eastAsia="Calibri" w:cs="Times New Roman"/>
        <w:b/>
        <w:color w:val="000000"/>
      </w:rPr>
    </w:pPr>
    <w:r w:rsidRPr="005E7A8A">
      <w:rPr>
        <w:rFonts w:eastAsia="Calibri" w:cs="Times New Roman"/>
        <w:b/>
        <w:noProof/>
        <w:color w:val="000000"/>
        <w:lang w:eastAsia="en-AU"/>
      </w:rPr>
      <w:drawing>
        <wp:anchor distT="0" distB="0" distL="114300" distR="114300" simplePos="0" relativeHeight="251661312" behindDoc="1" locked="0" layoutInCell="1" allowOverlap="1" wp14:anchorId="5657E11D" wp14:editId="04640675">
          <wp:simplePos x="0" y="0"/>
          <wp:positionH relativeFrom="margin">
            <wp:posOffset>2540</wp:posOffset>
          </wp:positionH>
          <wp:positionV relativeFrom="paragraph">
            <wp:posOffset>-20955</wp:posOffset>
          </wp:positionV>
          <wp:extent cx="1967865" cy="359410"/>
          <wp:effectExtent l="0" t="0" r="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eastAsia="Calibri" w:cs="Times New Roman"/>
          <w:b/>
          <w:color w:val="000000"/>
        </w:rPr>
        <w:alias w:val="Category"/>
        <w:tag w:val=""/>
        <w:id w:val="-663540497"/>
        <w:placeholder>
          <w:docPart w:val="9CDB7D34C61F49C4954191AFA9CBB898"/>
        </w:placeholder>
        <w:dataBinding w:prefixMappings="xmlns:ns0='http://purl.org/dc/elements/1.1/' xmlns:ns1='http://schemas.openxmlformats.org/package/2006/metadata/core-properties' " w:xpath="/ns1:coreProperties[1]/ns1:category[1]" w:storeItemID="{6C3C8BC8-F283-45AE-878A-BAB7291924A1}"/>
        <w:text/>
      </w:sdtPr>
      <w:sdtContent>
        <w:r>
          <w:rPr>
            <w:rFonts w:eastAsia="Calibri" w:cs="Times New Roman"/>
            <w:b/>
            <w:color w:val="000000"/>
          </w:rPr>
          <w:t>Workbook Marking Guide</w:t>
        </w:r>
      </w:sdtContent>
    </w:sdt>
    <w:r w:rsidRPr="005E7A8A">
      <w:rPr>
        <w:rFonts w:eastAsia="Calibri" w:cs="Times New Roman"/>
        <w:b/>
        <w:color w:val="000000"/>
      </w:rPr>
      <w:t xml:space="preserve"> - </w:t>
    </w:r>
    <w:sdt>
      <w:sdtPr>
        <w:rPr>
          <w:rFonts w:eastAsia="Calibri" w:cs="Times New Roman"/>
          <w:b/>
          <w:color w:val="000000"/>
        </w:rPr>
        <w:alias w:val="Title"/>
        <w:tag w:val=""/>
        <w:id w:val="291646275"/>
        <w:placeholder>
          <w:docPart w:val="0744F313390F4082836D4959E1E87066"/>
        </w:placeholder>
        <w:dataBinding w:prefixMappings="xmlns:ns0='http://purl.org/dc/elements/1.1/' xmlns:ns1='http://schemas.openxmlformats.org/package/2006/metadata/core-properties' " w:xpath="/ns1:coreProperties[1]/ns0:title[1]" w:storeItemID="{6C3C8BC8-F283-45AE-878A-BAB7291924A1}"/>
        <w:text/>
      </w:sdtPr>
      <w:sdtContent>
        <w:r>
          <w:rPr>
            <w:rFonts w:eastAsia="Calibri" w:cs="Times New Roman"/>
            <w:b/>
            <w:color w:val="000000"/>
          </w:rPr>
          <w:t>BSBSUS401</w:t>
        </w:r>
      </w:sdtContent>
    </w:sdt>
    <w:r w:rsidRPr="005E7A8A">
      <w:rPr>
        <w:rFonts w:eastAsia="Calibri" w:cs="Times New Roman"/>
        <w:b/>
        <w:color w:val="000000"/>
      </w:rPr>
      <w:t xml:space="preserve"> </w:t>
    </w:r>
    <w:sdt>
      <w:sdtPr>
        <w:rPr>
          <w:rFonts w:eastAsia="Calibri" w:cs="Times New Roman"/>
          <w:b/>
          <w:color w:val="000000"/>
        </w:rPr>
        <w:alias w:val="Subject"/>
        <w:tag w:val=""/>
        <w:id w:val="-88003977"/>
        <w:placeholder>
          <w:docPart w:val="B39F2FF4843541E5A56708457876AD50"/>
        </w:placeholder>
        <w:dataBinding w:prefixMappings="xmlns:ns0='http://purl.org/dc/elements/1.1/' xmlns:ns1='http://schemas.openxmlformats.org/package/2006/metadata/core-properties' " w:xpath="/ns1:coreProperties[1]/ns0:subject[1]" w:storeItemID="{6C3C8BC8-F283-45AE-878A-BAB7291924A1}"/>
        <w:text/>
      </w:sdtPr>
      <w:sdtContent>
        <w:r>
          <w:rPr>
            <w:rFonts w:eastAsia="Calibri" w:cs="Times New Roman"/>
            <w:b/>
            <w:color w:val="000000"/>
          </w:rPr>
          <w:t>Implement and monitor environmentally sustainable work practices</w:t>
        </w:r>
      </w:sdtContent>
    </w:sdt>
  </w:p>
  <w:p w:rsidR="009E3B88" w:rsidRPr="005E7A8A" w:rsidRDefault="009E3B88" w:rsidP="005E7A8A">
    <w:pPr>
      <w:pBdr>
        <w:bottom w:val="single" w:sz="4" w:space="1" w:color="auto"/>
      </w:pBdr>
      <w:tabs>
        <w:tab w:val="right" w:pos="10345"/>
      </w:tabs>
      <w:spacing w:after="0" w:line="240" w:lineRule="auto"/>
      <w:jc w:val="right"/>
      <w:rPr>
        <w:rFonts w:eastAsia="Calibri" w:cs="Times New Roman"/>
        <w:b/>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72FA5C9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90A74F4"/>
    <w:multiLevelType w:val="hybridMultilevel"/>
    <w:tmpl w:val="19B80964"/>
    <w:lvl w:ilvl="0" w:tplc="0C090001">
      <w:start w:val="1"/>
      <w:numFmt w:val="bullet"/>
      <w:lvlText w:val=""/>
      <w:lvlJc w:val="left"/>
      <w:pPr>
        <w:ind w:left="2138" w:hanging="360"/>
      </w:pPr>
      <w:rPr>
        <w:rFonts w:ascii="Symbol" w:hAnsi="Symbol" w:hint="default"/>
      </w:rPr>
    </w:lvl>
    <w:lvl w:ilvl="1" w:tplc="0C090003" w:tentative="1">
      <w:start w:val="1"/>
      <w:numFmt w:val="bullet"/>
      <w:lvlText w:val="o"/>
      <w:lvlJc w:val="left"/>
      <w:pPr>
        <w:ind w:left="2858" w:hanging="360"/>
      </w:pPr>
      <w:rPr>
        <w:rFonts w:ascii="Courier New" w:hAnsi="Courier New" w:cs="Courier New" w:hint="default"/>
      </w:rPr>
    </w:lvl>
    <w:lvl w:ilvl="2" w:tplc="0C090005" w:tentative="1">
      <w:start w:val="1"/>
      <w:numFmt w:val="bullet"/>
      <w:lvlText w:val=""/>
      <w:lvlJc w:val="left"/>
      <w:pPr>
        <w:ind w:left="3578" w:hanging="360"/>
      </w:pPr>
      <w:rPr>
        <w:rFonts w:ascii="Wingdings" w:hAnsi="Wingdings" w:hint="default"/>
      </w:rPr>
    </w:lvl>
    <w:lvl w:ilvl="3" w:tplc="0C090001" w:tentative="1">
      <w:start w:val="1"/>
      <w:numFmt w:val="bullet"/>
      <w:lvlText w:val=""/>
      <w:lvlJc w:val="left"/>
      <w:pPr>
        <w:ind w:left="4298" w:hanging="360"/>
      </w:pPr>
      <w:rPr>
        <w:rFonts w:ascii="Symbol" w:hAnsi="Symbol" w:hint="default"/>
      </w:rPr>
    </w:lvl>
    <w:lvl w:ilvl="4" w:tplc="0C090003" w:tentative="1">
      <w:start w:val="1"/>
      <w:numFmt w:val="bullet"/>
      <w:lvlText w:val="o"/>
      <w:lvlJc w:val="left"/>
      <w:pPr>
        <w:ind w:left="5018" w:hanging="360"/>
      </w:pPr>
      <w:rPr>
        <w:rFonts w:ascii="Courier New" w:hAnsi="Courier New" w:cs="Courier New" w:hint="default"/>
      </w:rPr>
    </w:lvl>
    <w:lvl w:ilvl="5" w:tplc="0C090005" w:tentative="1">
      <w:start w:val="1"/>
      <w:numFmt w:val="bullet"/>
      <w:lvlText w:val=""/>
      <w:lvlJc w:val="left"/>
      <w:pPr>
        <w:ind w:left="5738" w:hanging="360"/>
      </w:pPr>
      <w:rPr>
        <w:rFonts w:ascii="Wingdings" w:hAnsi="Wingdings" w:hint="default"/>
      </w:rPr>
    </w:lvl>
    <w:lvl w:ilvl="6" w:tplc="0C090001" w:tentative="1">
      <w:start w:val="1"/>
      <w:numFmt w:val="bullet"/>
      <w:lvlText w:val=""/>
      <w:lvlJc w:val="left"/>
      <w:pPr>
        <w:ind w:left="6458" w:hanging="360"/>
      </w:pPr>
      <w:rPr>
        <w:rFonts w:ascii="Symbol" w:hAnsi="Symbol" w:hint="default"/>
      </w:rPr>
    </w:lvl>
    <w:lvl w:ilvl="7" w:tplc="0C090003" w:tentative="1">
      <w:start w:val="1"/>
      <w:numFmt w:val="bullet"/>
      <w:lvlText w:val="o"/>
      <w:lvlJc w:val="left"/>
      <w:pPr>
        <w:ind w:left="7178" w:hanging="360"/>
      </w:pPr>
      <w:rPr>
        <w:rFonts w:ascii="Courier New" w:hAnsi="Courier New" w:cs="Courier New" w:hint="default"/>
      </w:rPr>
    </w:lvl>
    <w:lvl w:ilvl="8" w:tplc="0C090005" w:tentative="1">
      <w:start w:val="1"/>
      <w:numFmt w:val="bullet"/>
      <w:lvlText w:val=""/>
      <w:lvlJc w:val="left"/>
      <w:pPr>
        <w:ind w:left="7898" w:hanging="360"/>
      </w:pPr>
      <w:rPr>
        <w:rFonts w:ascii="Wingdings" w:hAnsi="Wingdings" w:hint="default"/>
      </w:rPr>
    </w:lvl>
  </w:abstractNum>
  <w:abstractNum w:abstractNumId="2" w15:restartNumberingAfterBreak="0">
    <w:nsid w:val="0A825867"/>
    <w:multiLevelType w:val="hybridMultilevel"/>
    <w:tmpl w:val="BC0CBA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0C111548"/>
    <w:multiLevelType w:val="hybridMultilevel"/>
    <w:tmpl w:val="DCFA1ED0"/>
    <w:lvl w:ilvl="0" w:tplc="BB2634D2">
      <w:start w:val="1"/>
      <w:numFmt w:val="lowerLetter"/>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4" w15:restartNumberingAfterBreak="0">
    <w:nsid w:val="0ECD04B2"/>
    <w:multiLevelType w:val="hybridMultilevel"/>
    <w:tmpl w:val="8F32F82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5072697"/>
    <w:multiLevelType w:val="hybridMultilevel"/>
    <w:tmpl w:val="64CC68E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316D6D19"/>
    <w:multiLevelType w:val="hybridMultilevel"/>
    <w:tmpl w:val="5652D80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367C6274"/>
    <w:multiLevelType w:val="hybridMultilevel"/>
    <w:tmpl w:val="ABCE6D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8500CEC"/>
    <w:multiLevelType w:val="hybridMultilevel"/>
    <w:tmpl w:val="C302AC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A5516B6"/>
    <w:multiLevelType w:val="hybridMultilevel"/>
    <w:tmpl w:val="06B2315A"/>
    <w:lvl w:ilvl="0" w:tplc="CBD42AB8">
      <w:start w:val="1"/>
      <w:numFmt w:val="decimal"/>
      <w:lvlText w:val="%1"/>
      <w:lvlJc w:val="left"/>
      <w:pPr>
        <w:ind w:left="1080" w:hanging="720"/>
      </w:pPr>
      <w:rPr>
        <w:rFonts w:hint="default"/>
      </w:r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B8D5337"/>
    <w:multiLevelType w:val="hybridMultilevel"/>
    <w:tmpl w:val="DFC05E5E"/>
    <w:lvl w:ilvl="0" w:tplc="0C090017">
      <w:start w:val="1"/>
      <w:numFmt w:val="low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1" w15:restartNumberingAfterBreak="0">
    <w:nsid w:val="451C74EE"/>
    <w:multiLevelType w:val="hybridMultilevel"/>
    <w:tmpl w:val="5A2E22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2" w15:restartNumberingAfterBreak="0">
    <w:nsid w:val="51AB632C"/>
    <w:multiLevelType w:val="hybridMultilevel"/>
    <w:tmpl w:val="92A0A56C"/>
    <w:lvl w:ilvl="0" w:tplc="CBD42AB8">
      <w:start w:val="1"/>
      <w:numFmt w:val="decimal"/>
      <w:lvlText w:val="%1"/>
      <w:lvlJc w:val="left"/>
      <w:pPr>
        <w:ind w:left="1080" w:hanging="720"/>
      </w:pPr>
      <w:rPr>
        <w:rFonts w:hint="default"/>
      </w:r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4796A3F"/>
    <w:multiLevelType w:val="hybridMultilevel"/>
    <w:tmpl w:val="7C3A355C"/>
    <w:lvl w:ilvl="0" w:tplc="0C090001">
      <w:start w:val="1"/>
      <w:numFmt w:val="bullet"/>
      <w:lvlText w:val=""/>
      <w:lvlJc w:val="left"/>
      <w:pPr>
        <w:ind w:left="2206" w:hanging="360"/>
      </w:pPr>
      <w:rPr>
        <w:rFonts w:ascii="Symbol" w:hAnsi="Symbol" w:hint="default"/>
      </w:rPr>
    </w:lvl>
    <w:lvl w:ilvl="1" w:tplc="0C090003" w:tentative="1">
      <w:start w:val="1"/>
      <w:numFmt w:val="bullet"/>
      <w:lvlText w:val="o"/>
      <w:lvlJc w:val="left"/>
      <w:pPr>
        <w:ind w:left="2926" w:hanging="360"/>
      </w:pPr>
      <w:rPr>
        <w:rFonts w:ascii="Courier New" w:hAnsi="Courier New" w:cs="Courier New" w:hint="default"/>
      </w:rPr>
    </w:lvl>
    <w:lvl w:ilvl="2" w:tplc="0C090005" w:tentative="1">
      <w:start w:val="1"/>
      <w:numFmt w:val="bullet"/>
      <w:lvlText w:val=""/>
      <w:lvlJc w:val="left"/>
      <w:pPr>
        <w:ind w:left="3646" w:hanging="360"/>
      </w:pPr>
      <w:rPr>
        <w:rFonts w:ascii="Wingdings" w:hAnsi="Wingdings" w:hint="default"/>
      </w:rPr>
    </w:lvl>
    <w:lvl w:ilvl="3" w:tplc="0C090001" w:tentative="1">
      <w:start w:val="1"/>
      <w:numFmt w:val="bullet"/>
      <w:lvlText w:val=""/>
      <w:lvlJc w:val="left"/>
      <w:pPr>
        <w:ind w:left="4366" w:hanging="360"/>
      </w:pPr>
      <w:rPr>
        <w:rFonts w:ascii="Symbol" w:hAnsi="Symbol" w:hint="default"/>
      </w:rPr>
    </w:lvl>
    <w:lvl w:ilvl="4" w:tplc="0C090003" w:tentative="1">
      <w:start w:val="1"/>
      <w:numFmt w:val="bullet"/>
      <w:lvlText w:val="o"/>
      <w:lvlJc w:val="left"/>
      <w:pPr>
        <w:ind w:left="5086" w:hanging="360"/>
      </w:pPr>
      <w:rPr>
        <w:rFonts w:ascii="Courier New" w:hAnsi="Courier New" w:cs="Courier New" w:hint="default"/>
      </w:rPr>
    </w:lvl>
    <w:lvl w:ilvl="5" w:tplc="0C090005" w:tentative="1">
      <w:start w:val="1"/>
      <w:numFmt w:val="bullet"/>
      <w:lvlText w:val=""/>
      <w:lvlJc w:val="left"/>
      <w:pPr>
        <w:ind w:left="5806" w:hanging="360"/>
      </w:pPr>
      <w:rPr>
        <w:rFonts w:ascii="Wingdings" w:hAnsi="Wingdings" w:hint="default"/>
      </w:rPr>
    </w:lvl>
    <w:lvl w:ilvl="6" w:tplc="0C090001" w:tentative="1">
      <w:start w:val="1"/>
      <w:numFmt w:val="bullet"/>
      <w:lvlText w:val=""/>
      <w:lvlJc w:val="left"/>
      <w:pPr>
        <w:ind w:left="6526" w:hanging="360"/>
      </w:pPr>
      <w:rPr>
        <w:rFonts w:ascii="Symbol" w:hAnsi="Symbol" w:hint="default"/>
      </w:rPr>
    </w:lvl>
    <w:lvl w:ilvl="7" w:tplc="0C090003" w:tentative="1">
      <w:start w:val="1"/>
      <w:numFmt w:val="bullet"/>
      <w:lvlText w:val="o"/>
      <w:lvlJc w:val="left"/>
      <w:pPr>
        <w:ind w:left="7246" w:hanging="360"/>
      </w:pPr>
      <w:rPr>
        <w:rFonts w:ascii="Courier New" w:hAnsi="Courier New" w:cs="Courier New" w:hint="default"/>
      </w:rPr>
    </w:lvl>
    <w:lvl w:ilvl="8" w:tplc="0C090005" w:tentative="1">
      <w:start w:val="1"/>
      <w:numFmt w:val="bullet"/>
      <w:lvlText w:val=""/>
      <w:lvlJc w:val="left"/>
      <w:pPr>
        <w:ind w:left="7966" w:hanging="360"/>
      </w:pPr>
      <w:rPr>
        <w:rFonts w:ascii="Wingdings" w:hAnsi="Wingdings" w:hint="default"/>
      </w:rPr>
    </w:lvl>
  </w:abstractNum>
  <w:abstractNum w:abstractNumId="14" w15:restartNumberingAfterBreak="0">
    <w:nsid w:val="55915AAB"/>
    <w:multiLevelType w:val="hybridMultilevel"/>
    <w:tmpl w:val="36CA5E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443EA9"/>
    <w:multiLevelType w:val="hybridMultilevel"/>
    <w:tmpl w:val="4976B684"/>
    <w:lvl w:ilvl="0" w:tplc="CBD42AB8">
      <w:start w:val="1"/>
      <w:numFmt w:val="decimal"/>
      <w:lvlText w:val="%1"/>
      <w:lvlJc w:val="left"/>
      <w:pPr>
        <w:ind w:left="1080" w:hanging="720"/>
      </w:pPr>
      <w:rPr>
        <w:rFonts w:hint="default"/>
      </w:rPr>
    </w:lvl>
    <w:lvl w:ilvl="1" w:tplc="0C090017">
      <w:start w:val="1"/>
      <w:numFmt w:val="lowerLetter"/>
      <w:lvlText w:val="%2)"/>
      <w:lvlJc w:val="left"/>
      <w:pPr>
        <w:ind w:left="1440" w:hanging="360"/>
      </w:pPr>
      <w:rPr>
        <w:rFonts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6967226"/>
    <w:multiLevelType w:val="hybridMultilevel"/>
    <w:tmpl w:val="ACBE643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D013F02"/>
    <w:multiLevelType w:val="hybridMultilevel"/>
    <w:tmpl w:val="C6DC61AC"/>
    <w:lvl w:ilvl="0" w:tplc="D0560C78">
      <w:start w:val="1"/>
      <w:numFmt w:val="bullet"/>
      <w:pStyle w:val="1st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FAC1D28"/>
    <w:multiLevelType w:val="hybridMultilevel"/>
    <w:tmpl w:val="58669428"/>
    <w:lvl w:ilvl="0" w:tplc="0C090001">
      <w:start w:val="1"/>
      <w:numFmt w:val="bullet"/>
      <w:lvlText w:val=""/>
      <w:lvlJc w:val="left"/>
      <w:pPr>
        <w:ind w:left="1080" w:hanging="720"/>
      </w:pPr>
      <w:rPr>
        <w:rFonts w:ascii="Symbol" w:hAnsi="Symbol" w:hint="default"/>
      </w:rPr>
    </w:lvl>
    <w:lvl w:ilvl="1" w:tplc="0C090017">
      <w:start w:val="1"/>
      <w:numFmt w:val="lowerLetter"/>
      <w:lvlText w:val="%2)"/>
      <w:lvlJc w:val="left"/>
      <w:pPr>
        <w:ind w:left="1440" w:hanging="360"/>
      </w:pPr>
      <w:rPr>
        <w:rFonts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8FD7D89"/>
    <w:multiLevelType w:val="hybridMultilevel"/>
    <w:tmpl w:val="88F0D3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CC2119F"/>
    <w:multiLevelType w:val="hybridMultilevel"/>
    <w:tmpl w:val="540A984C"/>
    <w:lvl w:ilvl="0" w:tplc="0C090001">
      <w:start w:val="1"/>
      <w:numFmt w:val="bullet"/>
      <w:lvlText w:val=""/>
      <w:lvlJc w:val="left"/>
      <w:pPr>
        <w:ind w:left="1080" w:hanging="720"/>
      </w:pPr>
      <w:rPr>
        <w:rFonts w:ascii="Symbol" w:hAnsi="Symbol" w:hint="default"/>
      </w:rPr>
    </w:lvl>
    <w:lvl w:ilvl="1" w:tplc="0C090017">
      <w:start w:val="1"/>
      <w:numFmt w:val="lowerLetter"/>
      <w:lvlText w:val="%2)"/>
      <w:lvlJc w:val="left"/>
      <w:pPr>
        <w:ind w:left="1440" w:hanging="360"/>
      </w:pPr>
      <w:rPr>
        <w:rFonts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FDE578D"/>
    <w:multiLevelType w:val="hybridMultilevel"/>
    <w:tmpl w:val="9E68852C"/>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start w:val="1"/>
      <w:numFmt w:val="bullet"/>
      <w:lvlText w:val=""/>
      <w:lvlJc w:val="left"/>
      <w:pPr>
        <w:ind w:left="2586" w:hanging="360"/>
      </w:pPr>
      <w:rPr>
        <w:rFonts w:ascii="Wingdings" w:hAnsi="Wingdings" w:hint="default"/>
      </w:rPr>
    </w:lvl>
    <w:lvl w:ilvl="3" w:tplc="0C09000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15:restartNumberingAfterBreak="0">
    <w:nsid w:val="703E42CD"/>
    <w:multiLevelType w:val="hybridMultilevel"/>
    <w:tmpl w:val="F01AA1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F774D80"/>
    <w:multiLevelType w:val="hybridMultilevel"/>
    <w:tmpl w:val="F34AFF64"/>
    <w:lvl w:ilvl="0" w:tplc="0C090017">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abstractNumId w:val="6"/>
  </w:num>
  <w:num w:numId="2">
    <w:abstractNumId w:val="7"/>
  </w:num>
  <w:num w:numId="3">
    <w:abstractNumId w:val="14"/>
  </w:num>
  <w:num w:numId="4">
    <w:abstractNumId w:val="22"/>
  </w:num>
  <w:num w:numId="5">
    <w:abstractNumId w:val="8"/>
  </w:num>
  <w:num w:numId="6">
    <w:abstractNumId w:val="19"/>
  </w:num>
  <w:num w:numId="7">
    <w:abstractNumId w:val="15"/>
  </w:num>
  <w:num w:numId="8">
    <w:abstractNumId w:val="16"/>
  </w:num>
  <w:num w:numId="9">
    <w:abstractNumId w:val="5"/>
  </w:num>
  <w:num w:numId="10">
    <w:abstractNumId w:val="21"/>
  </w:num>
  <w:num w:numId="11">
    <w:abstractNumId w:val="17"/>
  </w:num>
  <w:num w:numId="12">
    <w:abstractNumId w:val="11"/>
  </w:num>
  <w:num w:numId="13">
    <w:abstractNumId w:val="3"/>
  </w:num>
  <w:num w:numId="14">
    <w:abstractNumId w:val="12"/>
  </w:num>
  <w:num w:numId="15">
    <w:abstractNumId w:val="0"/>
  </w:num>
  <w:num w:numId="16">
    <w:abstractNumId w:val="23"/>
  </w:num>
  <w:num w:numId="17">
    <w:abstractNumId w:val="1"/>
  </w:num>
  <w:num w:numId="18">
    <w:abstractNumId w:val="20"/>
  </w:num>
  <w:num w:numId="19">
    <w:abstractNumId w:val="18"/>
  </w:num>
  <w:num w:numId="20">
    <w:abstractNumId w:val="9"/>
  </w:num>
  <w:num w:numId="21">
    <w:abstractNumId w:val="10"/>
  </w:num>
  <w:num w:numId="22">
    <w:abstractNumId w:val="2"/>
  </w:num>
  <w:num w:numId="23">
    <w:abstractNumId w:val="4"/>
  </w:num>
  <w:num w:numId="2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03480"/>
    <w:rsid w:val="00017BFA"/>
    <w:rsid w:val="00022EEF"/>
    <w:rsid w:val="0004020A"/>
    <w:rsid w:val="00042170"/>
    <w:rsid w:val="000428BF"/>
    <w:rsid w:val="0004749E"/>
    <w:rsid w:val="00094607"/>
    <w:rsid w:val="000B0F3D"/>
    <w:rsid w:val="000B7B48"/>
    <w:rsid w:val="000C3641"/>
    <w:rsid w:val="000D3294"/>
    <w:rsid w:val="000E597A"/>
    <w:rsid w:val="000E5A34"/>
    <w:rsid w:val="000F6501"/>
    <w:rsid w:val="001067BF"/>
    <w:rsid w:val="00120701"/>
    <w:rsid w:val="00123940"/>
    <w:rsid w:val="001254EC"/>
    <w:rsid w:val="001264AA"/>
    <w:rsid w:val="00147088"/>
    <w:rsid w:val="001615F7"/>
    <w:rsid w:val="00163114"/>
    <w:rsid w:val="001678E4"/>
    <w:rsid w:val="00173989"/>
    <w:rsid w:val="001937E7"/>
    <w:rsid w:val="001B22EE"/>
    <w:rsid w:val="001C071A"/>
    <w:rsid w:val="001C3768"/>
    <w:rsid w:val="001D00C4"/>
    <w:rsid w:val="001D4013"/>
    <w:rsid w:val="001E1DEF"/>
    <w:rsid w:val="001F3705"/>
    <w:rsid w:val="001F448E"/>
    <w:rsid w:val="0020522D"/>
    <w:rsid w:val="00210CD8"/>
    <w:rsid w:val="00215995"/>
    <w:rsid w:val="0022295E"/>
    <w:rsid w:val="00223F50"/>
    <w:rsid w:val="0025113A"/>
    <w:rsid w:val="002666A4"/>
    <w:rsid w:val="002724C6"/>
    <w:rsid w:val="00280A5E"/>
    <w:rsid w:val="00280A89"/>
    <w:rsid w:val="002902F5"/>
    <w:rsid w:val="002A4CA0"/>
    <w:rsid w:val="002C32CE"/>
    <w:rsid w:val="002D0BDB"/>
    <w:rsid w:val="002F01B9"/>
    <w:rsid w:val="002F5CAC"/>
    <w:rsid w:val="002F7151"/>
    <w:rsid w:val="002F745C"/>
    <w:rsid w:val="0032104D"/>
    <w:rsid w:val="00323EB8"/>
    <w:rsid w:val="00337078"/>
    <w:rsid w:val="00342B2D"/>
    <w:rsid w:val="00367363"/>
    <w:rsid w:val="00381990"/>
    <w:rsid w:val="00386E6C"/>
    <w:rsid w:val="00387393"/>
    <w:rsid w:val="0039139B"/>
    <w:rsid w:val="0039425B"/>
    <w:rsid w:val="003B0077"/>
    <w:rsid w:val="003E4850"/>
    <w:rsid w:val="003F4354"/>
    <w:rsid w:val="003F46EC"/>
    <w:rsid w:val="003F6330"/>
    <w:rsid w:val="003F7A70"/>
    <w:rsid w:val="00435175"/>
    <w:rsid w:val="00440244"/>
    <w:rsid w:val="004407F1"/>
    <w:rsid w:val="00447B00"/>
    <w:rsid w:val="00452731"/>
    <w:rsid w:val="00454E22"/>
    <w:rsid w:val="004557B4"/>
    <w:rsid w:val="00457354"/>
    <w:rsid w:val="00464FD1"/>
    <w:rsid w:val="00476E84"/>
    <w:rsid w:val="0048581B"/>
    <w:rsid w:val="00486849"/>
    <w:rsid w:val="0049516E"/>
    <w:rsid w:val="00496318"/>
    <w:rsid w:val="00497811"/>
    <w:rsid w:val="004B0520"/>
    <w:rsid w:val="004B06FC"/>
    <w:rsid w:val="004C2A84"/>
    <w:rsid w:val="004C5E79"/>
    <w:rsid w:val="004C6CF7"/>
    <w:rsid w:val="004C797E"/>
    <w:rsid w:val="004D3305"/>
    <w:rsid w:val="004E0222"/>
    <w:rsid w:val="004E0CA6"/>
    <w:rsid w:val="004F30EB"/>
    <w:rsid w:val="00523D54"/>
    <w:rsid w:val="00531688"/>
    <w:rsid w:val="005472EC"/>
    <w:rsid w:val="00547953"/>
    <w:rsid w:val="00560209"/>
    <w:rsid w:val="005716F6"/>
    <w:rsid w:val="00592A29"/>
    <w:rsid w:val="005B3237"/>
    <w:rsid w:val="005C6937"/>
    <w:rsid w:val="005E3473"/>
    <w:rsid w:val="005E7A8A"/>
    <w:rsid w:val="00602ED3"/>
    <w:rsid w:val="00615DB3"/>
    <w:rsid w:val="0064411A"/>
    <w:rsid w:val="006443A2"/>
    <w:rsid w:val="00645D5E"/>
    <w:rsid w:val="00647DBA"/>
    <w:rsid w:val="00654A3C"/>
    <w:rsid w:val="00655AA0"/>
    <w:rsid w:val="006672E9"/>
    <w:rsid w:val="00672AFA"/>
    <w:rsid w:val="00677A87"/>
    <w:rsid w:val="006853CF"/>
    <w:rsid w:val="006956B9"/>
    <w:rsid w:val="006A1A62"/>
    <w:rsid w:val="006A27AE"/>
    <w:rsid w:val="006C4BDC"/>
    <w:rsid w:val="006D01C7"/>
    <w:rsid w:val="006D0ABB"/>
    <w:rsid w:val="006F11F5"/>
    <w:rsid w:val="006F28D7"/>
    <w:rsid w:val="006F4EA8"/>
    <w:rsid w:val="006F63A8"/>
    <w:rsid w:val="006F7D1E"/>
    <w:rsid w:val="00721394"/>
    <w:rsid w:val="00726E8D"/>
    <w:rsid w:val="00731220"/>
    <w:rsid w:val="00735CB9"/>
    <w:rsid w:val="0075204B"/>
    <w:rsid w:val="00765346"/>
    <w:rsid w:val="00767FB5"/>
    <w:rsid w:val="007950D8"/>
    <w:rsid w:val="007A03C1"/>
    <w:rsid w:val="007A4D64"/>
    <w:rsid w:val="007B3456"/>
    <w:rsid w:val="007C5997"/>
    <w:rsid w:val="007D7FB5"/>
    <w:rsid w:val="007E71DB"/>
    <w:rsid w:val="007F0CBE"/>
    <w:rsid w:val="007F579A"/>
    <w:rsid w:val="00804EDC"/>
    <w:rsid w:val="00805356"/>
    <w:rsid w:val="00812666"/>
    <w:rsid w:val="00821F10"/>
    <w:rsid w:val="0082452C"/>
    <w:rsid w:val="00825B11"/>
    <w:rsid w:val="00855E4F"/>
    <w:rsid w:val="008573F3"/>
    <w:rsid w:val="00861DE5"/>
    <w:rsid w:val="008645D6"/>
    <w:rsid w:val="0088316B"/>
    <w:rsid w:val="00891140"/>
    <w:rsid w:val="00896A35"/>
    <w:rsid w:val="008A090E"/>
    <w:rsid w:val="008A35C8"/>
    <w:rsid w:val="008C6F75"/>
    <w:rsid w:val="008E7A45"/>
    <w:rsid w:val="008F7C7D"/>
    <w:rsid w:val="00900E4B"/>
    <w:rsid w:val="00904182"/>
    <w:rsid w:val="00905A2A"/>
    <w:rsid w:val="00914839"/>
    <w:rsid w:val="0091499C"/>
    <w:rsid w:val="009200E7"/>
    <w:rsid w:val="00922E9D"/>
    <w:rsid w:val="00946A99"/>
    <w:rsid w:val="00953A8A"/>
    <w:rsid w:val="00956A0A"/>
    <w:rsid w:val="00963925"/>
    <w:rsid w:val="00963C98"/>
    <w:rsid w:val="00965663"/>
    <w:rsid w:val="00985F4B"/>
    <w:rsid w:val="00990651"/>
    <w:rsid w:val="009B1210"/>
    <w:rsid w:val="009C1F7C"/>
    <w:rsid w:val="009C665A"/>
    <w:rsid w:val="009D3278"/>
    <w:rsid w:val="009E37D0"/>
    <w:rsid w:val="009E3B88"/>
    <w:rsid w:val="009E5F6D"/>
    <w:rsid w:val="009F0D5C"/>
    <w:rsid w:val="009F4FC3"/>
    <w:rsid w:val="00A243F2"/>
    <w:rsid w:val="00A41AF7"/>
    <w:rsid w:val="00A70A48"/>
    <w:rsid w:val="00A94B87"/>
    <w:rsid w:val="00AA5CB1"/>
    <w:rsid w:val="00AB2611"/>
    <w:rsid w:val="00AB2C21"/>
    <w:rsid w:val="00AB607B"/>
    <w:rsid w:val="00AC63FD"/>
    <w:rsid w:val="00AD2C46"/>
    <w:rsid w:val="00AF116B"/>
    <w:rsid w:val="00AF1D21"/>
    <w:rsid w:val="00AF4B45"/>
    <w:rsid w:val="00AF74F6"/>
    <w:rsid w:val="00B21B92"/>
    <w:rsid w:val="00B27C56"/>
    <w:rsid w:val="00B31507"/>
    <w:rsid w:val="00B31C59"/>
    <w:rsid w:val="00B364AF"/>
    <w:rsid w:val="00B44E51"/>
    <w:rsid w:val="00B52DEE"/>
    <w:rsid w:val="00B70303"/>
    <w:rsid w:val="00B71E0E"/>
    <w:rsid w:val="00B82B1C"/>
    <w:rsid w:val="00B9756D"/>
    <w:rsid w:val="00BB0FF3"/>
    <w:rsid w:val="00BB237C"/>
    <w:rsid w:val="00BB7B8D"/>
    <w:rsid w:val="00BB7DF9"/>
    <w:rsid w:val="00BC5856"/>
    <w:rsid w:val="00BC73A2"/>
    <w:rsid w:val="00BD27BA"/>
    <w:rsid w:val="00BF572E"/>
    <w:rsid w:val="00C0009A"/>
    <w:rsid w:val="00C03DEF"/>
    <w:rsid w:val="00C10BEE"/>
    <w:rsid w:val="00C21B94"/>
    <w:rsid w:val="00C21DDB"/>
    <w:rsid w:val="00C4520C"/>
    <w:rsid w:val="00C57A25"/>
    <w:rsid w:val="00C66679"/>
    <w:rsid w:val="00C73F5E"/>
    <w:rsid w:val="00C74434"/>
    <w:rsid w:val="00C76D41"/>
    <w:rsid w:val="00C77E46"/>
    <w:rsid w:val="00C82696"/>
    <w:rsid w:val="00C837D0"/>
    <w:rsid w:val="00C8440B"/>
    <w:rsid w:val="00CD3A3E"/>
    <w:rsid w:val="00CE2B37"/>
    <w:rsid w:val="00CF2966"/>
    <w:rsid w:val="00CF58F1"/>
    <w:rsid w:val="00D01F47"/>
    <w:rsid w:val="00D126A0"/>
    <w:rsid w:val="00D20261"/>
    <w:rsid w:val="00D5427F"/>
    <w:rsid w:val="00D704FB"/>
    <w:rsid w:val="00D73213"/>
    <w:rsid w:val="00D81BC2"/>
    <w:rsid w:val="00D913D6"/>
    <w:rsid w:val="00DB00BD"/>
    <w:rsid w:val="00DB1232"/>
    <w:rsid w:val="00DD1282"/>
    <w:rsid w:val="00DF6E24"/>
    <w:rsid w:val="00E101FC"/>
    <w:rsid w:val="00E130CC"/>
    <w:rsid w:val="00E16F1D"/>
    <w:rsid w:val="00E21F33"/>
    <w:rsid w:val="00E2703A"/>
    <w:rsid w:val="00E30EE6"/>
    <w:rsid w:val="00E43FC3"/>
    <w:rsid w:val="00E45E5D"/>
    <w:rsid w:val="00E47027"/>
    <w:rsid w:val="00E56249"/>
    <w:rsid w:val="00E73114"/>
    <w:rsid w:val="00E7428F"/>
    <w:rsid w:val="00E749BA"/>
    <w:rsid w:val="00EA05DC"/>
    <w:rsid w:val="00EA2E55"/>
    <w:rsid w:val="00EA34B7"/>
    <w:rsid w:val="00EA6042"/>
    <w:rsid w:val="00EA6965"/>
    <w:rsid w:val="00EA71D7"/>
    <w:rsid w:val="00EB5419"/>
    <w:rsid w:val="00EC5DCD"/>
    <w:rsid w:val="00EC7F8B"/>
    <w:rsid w:val="00ED15ED"/>
    <w:rsid w:val="00EE0D14"/>
    <w:rsid w:val="00EE32CC"/>
    <w:rsid w:val="00EE71B1"/>
    <w:rsid w:val="00F01207"/>
    <w:rsid w:val="00F41FC9"/>
    <w:rsid w:val="00F71943"/>
    <w:rsid w:val="00F71E16"/>
    <w:rsid w:val="00F9306E"/>
    <w:rsid w:val="00FA6C73"/>
    <w:rsid w:val="00FC16C9"/>
    <w:rsid w:val="00FD56CA"/>
    <w:rsid w:val="00FE22DD"/>
    <w:rsid w:val="00FE30BF"/>
    <w:rsid w:val="00FE7694"/>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2E074D8-9535-4AB8-B22C-A701B416A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paragraph" w:customStyle="1" w:styleId="1stBullets">
    <w:name w:val="1st Bullets"/>
    <w:basedOn w:val="ListParagraph"/>
    <w:link w:val="1stBulletsChar"/>
    <w:qFormat/>
    <w:rsid w:val="003F7A70"/>
    <w:pPr>
      <w:keepNext/>
      <w:widowControl w:val="0"/>
      <w:numPr>
        <w:numId w:val="11"/>
      </w:numPr>
      <w:jc w:val="both"/>
    </w:pPr>
    <w:rPr>
      <w:rFonts w:asciiTheme="minorHAnsi" w:eastAsia="Times" w:hAnsiTheme="minorHAnsi" w:cs="Times New Roman"/>
      <w:color w:val="000000"/>
      <w:szCs w:val="20"/>
    </w:rPr>
  </w:style>
  <w:style w:type="character" w:customStyle="1" w:styleId="1stBulletsChar">
    <w:name w:val="1st Bullets Char"/>
    <w:basedOn w:val="DefaultParagraphFont"/>
    <w:link w:val="1stBullets"/>
    <w:rsid w:val="003F7A70"/>
    <w:rPr>
      <w:rFonts w:asciiTheme="minorHAnsi" w:eastAsia="Times" w:hAnsiTheme="minorHAnsi" w:cs="Times New Roman"/>
      <w:color w:val="000000"/>
      <w:szCs w:val="20"/>
    </w:rPr>
  </w:style>
  <w:style w:type="paragraph" w:styleId="ListBullet2">
    <w:name w:val="List Bullet 2"/>
    <w:basedOn w:val="Normal"/>
    <w:uiPriority w:val="99"/>
    <w:semiHidden/>
    <w:unhideWhenUsed/>
    <w:rsid w:val="007950D8"/>
    <w:pPr>
      <w:numPr>
        <w:numId w:val="15"/>
      </w:numPr>
      <w:tabs>
        <w:tab w:val="clear" w:pos="643"/>
        <w:tab w:val="num" w:pos="360"/>
        <w:tab w:val="num" w:pos="1440"/>
        <w:tab w:val="num" w:pos="1800"/>
      </w:tabs>
      <w:spacing w:before="120" w:after="0" w:line="240" w:lineRule="auto"/>
      <w:ind w:left="1800" w:firstLine="0"/>
      <w:contextualSpacing/>
      <w:jc w:val="both"/>
    </w:pPr>
    <w:rPr>
      <w:rFonts w:ascii="Verdana" w:hAnsi="Verdana"/>
    </w:rPr>
  </w:style>
  <w:style w:type="paragraph" w:styleId="BodyText">
    <w:name w:val="Body Text"/>
    <w:basedOn w:val="Normal"/>
    <w:link w:val="BodyTextChar"/>
    <w:uiPriority w:val="99"/>
    <w:semiHidden/>
    <w:unhideWhenUsed/>
    <w:rsid w:val="00CD3A3E"/>
    <w:pPr>
      <w:spacing w:after="120"/>
    </w:pPr>
  </w:style>
  <w:style w:type="character" w:customStyle="1" w:styleId="BodyTextChar">
    <w:name w:val="Body Text Char"/>
    <w:basedOn w:val="DefaultParagraphFont"/>
    <w:link w:val="BodyText"/>
    <w:uiPriority w:val="99"/>
    <w:semiHidden/>
    <w:rsid w:val="00CD3A3E"/>
  </w:style>
  <w:style w:type="table" w:customStyle="1" w:styleId="TableGrid3">
    <w:name w:val="Table Grid3"/>
    <w:basedOn w:val="TableNormal"/>
    <w:next w:val="TableGrid"/>
    <w:uiPriority w:val="39"/>
    <w:rsid w:val="005E7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www.epa.vic.gov.au"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www.epa.nsw.gov.a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pa.qld.gov.au" TargetMode="External"/><Relationship Id="rId20" Type="http://schemas.openxmlformats.org/officeDocument/2006/relationships/hyperlink" Target="http://www.epa.sa.gov.a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footer" Target="footer3.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www.epa.wa.gov.a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F102D5-6DDB-4694-B92D-4981B7299AE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AU"/>
        </a:p>
      </dgm:t>
    </dgm:pt>
    <dgm:pt modelId="{ACAF7772-F1D1-4E2A-91BD-75B73FB739DC}">
      <dgm:prSet phldrT="[Text]"/>
      <dgm:spPr/>
      <dgm:t>
        <a:bodyPr/>
        <a:lstStyle/>
        <a:p>
          <a:r>
            <a:rPr lang="en-AU"/>
            <a:t>CEO</a:t>
          </a:r>
        </a:p>
      </dgm:t>
    </dgm:pt>
    <dgm:pt modelId="{2F5335E5-92F3-413D-AEDD-6C2F0769ABBA}" type="parTrans" cxnId="{0692BE32-6B91-4795-BBFB-0B4E2BC5BB0B}">
      <dgm:prSet/>
      <dgm:spPr/>
      <dgm:t>
        <a:bodyPr/>
        <a:lstStyle/>
        <a:p>
          <a:endParaRPr lang="en-AU"/>
        </a:p>
      </dgm:t>
    </dgm:pt>
    <dgm:pt modelId="{D4A573FA-31CA-469E-B43B-BEFFE056BA1A}" type="sibTrans" cxnId="{0692BE32-6B91-4795-BBFB-0B4E2BC5BB0B}">
      <dgm:prSet/>
      <dgm:spPr/>
      <dgm:t>
        <a:bodyPr/>
        <a:lstStyle/>
        <a:p>
          <a:endParaRPr lang="en-AU"/>
        </a:p>
      </dgm:t>
    </dgm:pt>
    <dgm:pt modelId="{F2EDA01E-0938-40F3-82C7-C63AE47AA20C}" type="asst">
      <dgm:prSet phldrT="[Text]"/>
      <dgm:spPr/>
      <dgm:t>
        <a:bodyPr/>
        <a:lstStyle/>
        <a:p>
          <a:r>
            <a:rPr lang="en-AU"/>
            <a:t>WHS representative</a:t>
          </a:r>
        </a:p>
      </dgm:t>
    </dgm:pt>
    <dgm:pt modelId="{AC905DB3-C403-4EDC-BE7E-185534904E2D}" type="parTrans" cxnId="{3749BEFB-0726-466D-BF56-954F7E404D28}">
      <dgm:prSet/>
      <dgm:spPr/>
      <dgm:t>
        <a:bodyPr/>
        <a:lstStyle/>
        <a:p>
          <a:endParaRPr lang="en-AU"/>
        </a:p>
      </dgm:t>
    </dgm:pt>
    <dgm:pt modelId="{A44C8303-814E-4CD6-BC1D-F8D31ACD3E95}" type="sibTrans" cxnId="{3749BEFB-0726-466D-BF56-954F7E404D28}">
      <dgm:prSet/>
      <dgm:spPr/>
      <dgm:t>
        <a:bodyPr/>
        <a:lstStyle/>
        <a:p>
          <a:endParaRPr lang="en-AU"/>
        </a:p>
      </dgm:t>
    </dgm:pt>
    <dgm:pt modelId="{70533794-4B42-4CB2-A8F7-3D7842BE377D}">
      <dgm:prSet phldrT="[Text]"/>
      <dgm:spPr/>
      <dgm:t>
        <a:bodyPr/>
        <a:lstStyle/>
        <a:p>
          <a:r>
            <a:rPr lang="en-AU"/>
            <a:t>You - Operations</a:t>
          </a:r>
        </a:p>
      </dgm:t>
    </dgm:pt>
    <dgm:pt modelId="{8CFDF5D8-A58A-4DDC-A8BF-3ACDD0039093}" type="parTrans" cxnId="{CD53E4E9-6A53-4E61-BC7B-7F4AB4CAA5F3}">
      <dgm:prSet/>
      <dgm:spPr/>
      <dgm:t>
        <a:bodyPr/>
        <a:lstStyle/>
        <a:p>
          <a:endParaRPr lang="en-AU"/>
        </a:p>
      </dgm:t>
    </dgm:pt>
    <dgm:pt modelId="{1BBCF788-6474-409C-A734-541A91FC2AA4}" type="sibTrans" cxnId="{CD53E4E9-6A53-4E61-BC7B-7F4AB4CAA5F3}">
      <dgm:prSet/>
      <dgm:spPr/>
      <dgm:t>
        <a:bodyPr/>
        <a:lstStyle/>
        <a:p>
          <a:endParaRPr lang="en-AU"/>
        </a:p>
      </dgm:t>
    </dgm:pt>
    <dgm:pt modelId="{8546F331-D014-4B5D-ABED-B5E7AEC66478}">
      <dgm:prSet phldrT="[Text]"/>
      <dgm:spPr/>
      <dgm:t>
        <a:bodyPr/>
        <a:lstStyle/>
        <a:p>
          <a:r>
            <a:rPr lang="en-AU"/>
            <a:t>Fred - Admin</a:t>
          </a:r>
        </a:p>
      </dgm:t>
    </dgm:pt>
    <dgm:pt modelId="{35936F62-1385-44E0-ADC2-8B641DF167C1}" type="parTrans" cxnId="{A91C0F3E-E1E0-4F10-9D51-9232E3C5B8D1}">
      <dgm:prSet/>
      <dgm:spPr/>
      <dgm:t>
        <a:bodyPr/>
        <a:lstStyle/>
        <a:p>
          <a:endParaRPr lang="en-AU"/>
        </a:p>
      </dgm:t>
    </dgm:pt>
    <dgm:pt modelId="{A7DB8CF7-0A86-42B3-AF19-79F91A442D86}" type="sibTrans" cxnId="{A91C0F3E-E1E0-4F10-9D51-9232E3C5B8D1}">
      <dgm:prSet/>
      <dgm:spPr/>
      <dgm:t>
        <a:bodyPr/>
        <a:lstStyle/>
        <a:p>
          <a:endParaRPr lang="en-AU"/>
        </a:p>
      </dgm:t>
    </dgm:pt>
    <dgm:pt modelId="{3BC8B52C-3587-44DB-AA91-5A76613ECBF9}">
      <dgm:prSet phldrT="[Text]"/>
      <dgm:spPr/>
      <dgm:t>
        <a:bodyPr/>
        <a:lstStyle/>
        <a:p>
          <a:r>
            <a:rPr lang="en-AU"/>
            <a:t>Mary - Purchasing</a:t>
          </a:r>
        </a:p>
      </dgm:t>
    </dgm:pt>
    <dgm:pt modelId="{24D5B749-E5C0-4A57-BA00-9A28D1DD9324}" type="parTrans" cxnId="{9C304195-C2FE-4FE2-A2CC-5FB279F35624}">
      <dgm:prSet/>
      <dgm:spPr/>
      <dgm:t>
        <a:bodyPr/>
        <a:lstStyle/>
        <a:p>
          <a:endParaRPr lang="en-AU"/>
        </a:p>
      </dgm:t>
    </dgm:pt>
    <dgm:pt modelId="{7A5EBC30-557D-4DCE-9466-AA33AA8249B7}" type="sibTrans" cxnId="{9C304195-C2FE-4FE2-A2CC-5FB279F35624}">
      <dgm:prSet/>
      <dgm:spPr/>
      <dgm:t>
        <a:bodyPr/>
        <a:lstStyle/>
        <a:p>
          <a:endParaRPr lang="en-AU"/>
        </a:p>
      </dgm:t>
    </dgm:pt>
    <dgm:pt modelId="{980D37FB-ED05-4DEF-AA54-773C636BB942}">
      <dgm:prSet phldrT="[Text]"/>
      <dgm:spPr/>
      <dgm:t>
        <a:bodyPr/>
        <a:lstStyle/>
        <a:p>
          <a:r>
            <a:rPr lang="en-AU"/>
            <a:t>Manager Dept Store</a:t>
          </a:r>
        </a:p>
      </dgm:t>
    </dgm:pt>
    <dgm:pt modelId="{ED6F09EE-BAA2-4B3C-BEB1-422F188C7794}" type="parTrans" cxnId="{B4F47B03-E52D-4BD8-B274-623DE767FC90}">
      <dgm:prSet/>
      <dgm:spPr/>
      <dgm:t>
        <a:bodyPr/>
        <a:lstStyle/>
        <a:p>
          <a:endParaRPr lang="en-AU"/>
        </a:p>
      </dgm:t>
    </dgm:pt>
    <dgm:pt modelId="{88A0D31A-33AB-4D32-907C-BEBD8F193908}" type="sibTrans" cxnId="{B4F47B03-E52D-4BD8-B274-623DE767FC90}">
      <dgm:prSet/>
      <dgm:spPr/>
      <dgm:t>
        <a:bodyPr/>
        <a:lstStyle/>
        <a:p>
          <a:endParaRPr lang="en-AU"/>
        </a:p>
      </dgm:t>
    </dgm:pt>
    <dgm:pt modelId="{583F2766-F361-45B5-B234-9F4360F0023D}" type="pres">
      <dgm:prSet presAssocID="{5CF102D5-6DDB-4694-B92D-4981B7299AE3}" presName="hierChild1" presStyleCnt="0">
        <dgm:presLayoutVars>
          <dgm:chPref val="1"/>
          <dgm:dir/>
          <dgm:animOne val="branch"/>
          <dgm:animLvl val="lvl"/>
          <dgm:resizeHandles/>
        </dgm:presLayoutVars>
      </dgm:prSet>
      <dgm:spPr/>
      <dgm:t>
        <a:bodyPr/>
        <a:lstStyle/>
        <a:p>
          <a:endParaRPr lang="en-AU"/>
        </a:p>
      </dgm:t>
    </dgm:pt>
    <dgm:pt modelId="{21FD5C9E-FDEC-4384-9C69-1B46289D5B34}" type="pres">
      <dgm:prSet presAssocID="{ACAF7772-F1D1-4E2A-91BD-75B73FB739DC}" presName="hierRoot1" presStyleCnt="0"/>
      <dgm:spPr/>
    </dgm:pt>
    <dgm:pt modelId="{CE6BD72D-98F0-45CB-B5AD-D967D5CC6A3A}" type="pres">
      <dgm:prSet presAssocID="{ACAF7772-F1D1-4E2A-91BD-75B73FB739DC}" presName="composite" presStyleCnt="0"/>
      <dgm:spPr/>
    </dgm:pt>
    <dgm:pt modelId="{000E9803-5AD7-4616-9EBE-D72A654BF304}" type="pres">
      <dgm:prSet presAssocID="{ACAF7772-F1D1-4E2A-91BD-75B73FB739DC}" presName="background" presStyleLbl="node0" presStyleIdx="0" presStyleCnt="1"/>
      <dgm:spPr/>
    </dgm:pt>
    <dgm:pt modelId="{B1F00B6C-2BD0-4672-A366-75F840921F4A}" type="pres">
      <dgm:prSet presAssocID="{ACAF7772-F1D1-4E2A-91BD-75B73FB739DC}" presName="text" presStyleLbl="fgAcc0" presStyleIdx="0" presStyleCnt="1">
        <dgm:presLayoutVars>
          <dgm:chPref val="3"/>
        </dgm:presLayoutVars>
      </dgm:prSet>
      <dgm:spPr/>
      <dgm:t>
        <a:bodyPr/>
        <a:lstStyle/>
        <a:p>
          <a:endParaRPr lang="en-AU"/>
        </a:p>
      </dgm:t>
    </dgm:pt>
    <dgm:pt modelId="{BEA5BF35-7B12-463D-9047-B91504117D6E}" type="pres">
      <dgm:prSet presAssocID="{ACAF7772-F1D1-4E2A-91BD-75B73FB739DC}" presName="hierChild2" presStyleCnt="0"/>
      <dgm:spPr/>
    </dgm:pt>
    <dgm:pt modelId="{5B0D8B45-4386-4BB2-B665-D635E07FF128}" type="pres">
      <dgm:prSet presAssocID="{ED6F09EE-BAA2-4B3C-BEB1-422F188C7794}" presName="Name10" presStyleLbl="parChTrans1D2" presStyleIdx="0" presStyleCnt="1"/>
      <dgm:spPr/>
      <dgm:t>
        <a:bodyPr/>
        <a:lstStyle/>
        <a:p>
          <a:endParaRPr lang="en-AU"/>
        </a:p>
      </dgm:t>
    </dgm:pt>
    <dgm:pt modelId="{B8042EF7-F2F3-4679-AA9E-9165A2BDCBD1}" type="pres">
      <dgm:prSet presAssocID="{980D37FB-ED05-4DEF-AA54-773C636BB942}" presName="hierRoot2" presStyleCnt="0"/>
      <dgm:spPr/>
    </dgm:pt>
    <dgm:pt modelId="{64A28C83-A724-4CF0-AD3D-7931C0CE0772}" type="pres">
      <dgm:prSet presAssocID="{980D37FB-ED05-4DEF-AA54-773C636BB942}" presName="composite2" presStyleCnt="0"/>
      <dgm:spPr/>
    </dgm:pt>
    <dgm:pt modelId="{A41AFC1D-4641-4F26-BDC6-7C55EAAE27D0}" type="pres">
      <dgm:prSet presAssocID="{980D37FB-ED05-4DEF-AA54-773C636BB942}" presName="background2" presStyleLbl="node2" presStyleIdx="0" presStyleCnt="1"/>
      <dgm:spPr/>
    </dgm:pt>
    <dgm:pt modelId="{1F6F021B-E178-4391-A4D5-3AD126E10B9E}" type="pres">
      <dgm:prSet presAssocID="{980D37FB-ED05-4DEF-AA54-773C636BB942}" presName="text2" presStyleLbl="fgAcc2" presStyleIdx="0" presStyleCnt="1">
        <dgm:presLayoutVars>
          <dgm:chPref val="3"/>
        </dgm:presLayoutVars>
      </dgm:prSet>
      <dgm:spPr/>
      <dgm:t>
        <a:bodyPr/>
        <a:lstStyle/>
        <a:p>
          <a:endParaRPr lang="en-AU"/>
        </a:p>
      </dgm:t>
    </dgm:pt>
    <dgm:pt modelId="{4F423010-D73F-4172-980F-3A51AA6283C3}" type="pres">
      <dgm:prSet presAssocID="{980D37FB-ED05-4DEF-AA54-773C636BB942}" presName="hierChild3" presStyleCnt="0"/>
      <dgm:spPr/>
    </dgm:pt>
    <dgm:pt modelId="{C9A4D487-D566-4E4E-B5F6-648B79173B6B}" type="pres">
      <dgm:prSet presAssocID="{AC905DB3-C403-4EDC-BE7E-185534904E2D}" presName="Name17" presStyleLbl="parChTrans1D3" presStyleIdx="0" presStyleCnt="4"/>
      <dgm:spPr/>
      <dgm:t>
        <a:bodyPr/>
        <a:lstStyle/>
        <a:p>
          <a:endParaRPr lang="en-AU"/>
        </a:p>
      </dgm:t>
    </dgm:pt>
    <dgm:pt modelId="{1668736E-2B48-4EFF-BBC6-8B844376C8DE}" type="pres">
      <dgm:prSet presAssocID="{F2EDA01E-0938-40F3-82C7-C63AE47AA20C}" presName="hierRoot3" presStyleCnt="0"/>
      <dgm:spPr/>
    </dgm:pt>
    <dgm:pt modelId="{C47C59C4-91E8-4A8B-8679-1249B523EEBB}" type="pres">
      <dgm:prSet presAssocID="{F2EDA01E-0938-40F3-82C7-C63AE47AA20C}" presName="composite3" presStyleCnt="0"/>
      <dgm:spPr/>
    </dgm:pt>
    <dgm:pt modelId="{9A968AB0-F44A-4070-BF81-766061FE1741}" type="pres">
      <dgm:prSet presAssocID="{F2EDA01E-0938-40F3-82C7-C63AE47AA20C}" presName="background3" presStyleLbl="asst2" presStyleIdx="0" presStyleCnt="1"/>
      <dgm:spPr/>
    </dgm:pt>
    <dgm:pt modelId="{A9F9B213-E8D4-4E95-9B5C-B62D67B27F1A}" type="pres">
      <dgm:prSet presAssocID="{F2EDA01E-0938-40F3-82C7-C63AE47AA20C}" presName="text3" presStyleLbl="fgAcc3" presStyleIdx="0" presStyleCnt="4">
        <dgm:presLayoutVars>
          <dgm:chPref val="3"/>
        </dgm:presLayoutVars>
      </dgm:prSet>
      <dgm:spPr/>
      <dgm:t>
        <a:bodyPr/>
        <a:lstStyle/>
        <a:p>
          <a:endParaRPr lang="en-AU"/>
        </a:p>
      </dgm:t>
    </dgm:pt>
    <dgm:pt modelId="{1ED5BA97-94AC-40A4-BE15-84BB95E99D46}" type="pres">
      <dgm:prSet presAssocID="{F2EDA01E-0938-40F3-82C7-C63AE47AA20C}" presName="hierChild4" presStyleCnt="0"/>
      <dgm:spPr/>
    </dgm:pt>
    <dgm:pt modelId="{BE972169-FEBA-44A4-8525-33D3C280CBB1}" type="pres">
      <dgm:prSet presAssocID="{8CFDF5D8-A58A-4DDC-A8BF-3ACDD0039093}" presName="Name17" presStyleLbl="parChTrans1D3" presStyleIdx="1" presStyleCnt="4"/>
      <dgm:spPr/>
      <dgm:t>
        <a:bodyPr/>
        <a:lstStyle/>
        <a:p>
          <a:endParaRPr lang="en-AU"/>
        </a:p>
      </dgm:t>
    </dgm:pt>
    <dgm:pt modelId="{4B3844C8-C48F-44EA-8132-C9B0C689618D}" type="pres">
      <dgm:prSet presAssocID="{70533794-4B42-4CB2-A8F7-3D7842BE377D}" presName="hierRoot3" presStyleCnt="0"/>
      <dgm:spPr/>
    </dgm:pt>
    <dgm:pt modelId="{CB8827B8-EA52-42F9-81D8-65D13A20CA25}" type="pres">
      <dgm:prSet presAssocID="{70533794-4B42-4CB2-A8F7-3D7842BE377D}" presName="composite3" presStyleCnt="0"/>
      <dgm:spPr/>
    </dgm:pt>
    <dgm:pt modelId="{51DF8C3C-23CA-47C3-95DA-A1344744AA7E}" type="pres">
      <dgm:prSet presAssocID="{70533794-4B42-4CB2-A8F7-3D7842BE377D}" presName="background3" presStyleLbl="node3" presStyleIdx="0" presStyleCnt="3"/>
      <dgm:spPr/>
    </dgm:pt>
    <dgm:pt modelId="{39BA9E39-601D-4530-8291-06E820496ACE}" type="pres">
      <dgm:prSet presAssocID="{70533794-4B42-4CB2-A8F7-3D7842BE377D}" presName="text3" presStyleLbl="fgAcc3" presStyleIdx="1" presStyleCnt="4">
        <dgm:presLayoutVars>
          <dgm:chPref val="3"/>
        </dgm:presLayoutVars>
      </dgm:prSet>
      <dgm:spPr/>
      <dgm:t>
        <a:bodyPr/>
        <a:lstStyle/>
        <a:p>
          <a:endParaRPr lang="en-AU"/>
        </a:p>
      </dgm:t>
    </dgm:pt>
    <dgm:pt modelId="{EDA1F5EF-B928-4935-8F48-A0171BC04B8E}" type="pres">
      <dgm:prSet presAssocID="{70533794-4B42-4CB2-A8F7-3D7842BE377D}" presName="hierChild4" presStyleCnt="0"/>
      <dgm:spPr/>
    </dgm:pt>
    <dgm:pt modelId="{9578B223-6B15-46A9-BF26-F14CF2718391}" type="pres">
      <dgm:prSet presAssocID="{35936F62-1385-44E0-ADC2-8B641DF167C1}" presName="Name17" presStyleLbl="parChTrans1D3" presStyleIdx="2" presStyleCnt="4"/>
      <dgm:spPr/>
      <dgm:t>
        <a:bodyPr/>
        <a:lstStyle/>
        <a:p>
          <a:endParaRPr lang="en-AU"/>
        </a:p>
      </dgm:t>
    </dgm:pt>
    <dgm:pt modelId="{1355CEF7-2CE5-4D7F-B968-8F391F78CBE2}" type="pres">
      <dgm:prSet presAssocID="{8546F331-D014-4B5D-ABED-B5E7AEC66478}" presName="hierRoot3" presStyleCnt="0"/>
      <dgm:spPr/>
    </dgm:pt>
    <dgm:pt modelId="{4A4AE4FA-3ECF-498B-9DBA-7563FBD0F5EF}" type="pres">
      <dgm:prSet presAssocID="{8546F331-D014-4B5D-ABED-B5E7AEC66478}" presName="composite3" presStyleCnt="0"/>
      <dgm:spPr/>
    </dgm:pt>
    <dgm:pt modelId="{763145D1-D255-43BE-93D1-747CFCC1DB72}" type="pres">
      <dgm:prSet presAssocID="{8546F331-D014-4B5D-ABED-B5E7AEC66478}" presName="background3" presStyleLbl="node3" presStyleIdx="1" presStyleCnt="3"/>
      <dgm:spPr/>
    </dgm:pt>
    <dgm:pt modelId="{3A4E237F-E951-4666-BF45-F862B1C43A6A}" type="pres">
      <dgm:prSet presAssocID="{8546F331-D014-4B5D-ABED-B5E7AEC66478}" presName="text3" presStyleLbl="fgAcc3" presStyleIdx="2" presStyleCnt="4">
        <dgm:presLayoutVars>
          <dgm:chPref val="3"/>
        </dgm:presLayoutVars>
      </dgm:prSet>
      <dgm:spPr/>
      <dgm:t>
        <a:bodyPr/>
        <a:lstStyle/>
        <a:p>
          <a:endParaRPr lang="en-AU"/>
        </a:p>
      </dgm:t>
    </dgm:pt>
    <dgm:pt modelId="{95EFD085-C9E6-410D-A434-90DBD3D3F66B}" type="pres">
      <dgm:prSet presAssocID="{8546F331-D014-4B5D-ABED-B5E7AEC66478}" presName="hierChild4" presStyleCnt="0"/>
      <dgm:spPr/>
    </dgm:pt>
    <dgm:pt modelId="{8B9C3016-03F9-4A87-AA71-C5BB844D61E6}" type="pres">
      <dgm:prSet presAssocID="{24D5B749-E5C0-4A57-BA00-9A28D1DD9324}" presName="Name17" presStyleLbl="parChTrans1D3" presStyleIdx="3" presStyleCnt="4"/>
      <dgm:spPr/>
      <dgm:t>
        <a:bodyPr/>
        <a:lstStyle/>
        <a:p>
          <a:endParaRPr lang="en-AU"/>
        </a:p>
      </dgm:t>
    </dgm:pt>
    <dgm:pt modelId="{F539772C-111A-4645-A86C-A1687EA2FEAC}" type="pres">
      <dgm:prSet presAssocID="{3BC8B52C-3587-44DB-AA91-5A76613ECBF9}" presName="hierRoot3" presStyleCnt="0"/>
      <dgm:spPr/>
    </dgm:pt>
    <dgm:pt modelId="{481FA4EE-8962-4E99-A465-065A4A94A618}" type="pres">
      <dgm:prSet presAssocID="{3BC8B52C-3587-44DB-AA91-5A76613ECBF9}" presName="composite3" presStyleCnt="0"/>
      <dgm:spPr/>
    </dgm:pt>
    <dgm:pt modelId="{EB4C9C47-E4D7-4BE6-8474-08B7DEAE91E1}" type="pres">
      <dgm:prSet presAssocID="{3BC8B52C-3587-44DB-AA91-5A76613ECBF9}" presName="background3" presStyleLbl="node3" presStyleIdx="2" presStyleCnt="3"/>
      <dgm:spPr/>
    </dgm:pt>
    <dgm:pt modelId="{C10DA14F-B766-428D-ACF5-A5FEA78E15DB}" type="pres">
      <dgm:prSet presAssocID="{3BC8B52C-3587-44DB-AA91-5A76613ECBF9}" presName="text3" presStyleLbl="fgAcc3" presStyleIdx="3" presStyleCnt="4">
        <dgm:presLayoutVars>
          <dgm:chPref val="3"/>
        </dgm:presLayoutVars>
      </dgm:prSet>
      <dgm:spPr/>
      <dgm:t>
        <a:bodyPr/>
        <a:lstStyle/>
        <a:p>
          <a:endParaRPr lang="en-AU"/>
        </a:p>
      </dgm:t>
    </dgm:pt>
    <dgm:pt modelId="{657EDB8E-A33F-4287-BDEE-584ABB048811}" type="pres">
      <dgm:prSet presAssocID="{3BC8B52C-3587-44DB-AA91-5A76613ECBF9}" presName="hierChild4" presStyleCnt="0"/>
      <dgm:spPr/>
    </dgm:pt>
  </dgm:ptLst>
  <dgm:cxnLst>
    <dgm:cxn modelId="{50718C50-59EA-4E3A-B7C6-EC88DA715494}" type="presOf" srcId="{70533794-4B42-4CB2-A8F7-3D7842BE377D}" destId="{39BA9E39-601D-4530-8291-06E820496ACE}" srcOrd="0" destOrd="0" presId="urn:microsoft.com/office/officeart/2005/8/layout/hierarchy1"/>
    <dgm:cxn modelId="{3ECE045C-2A0A-4DCB-A190-FE3932D35D99}" type="presOf" srcId="{24D5B749-E5C0-4A57-BA00-9A28D1DD9324}" destId="{8B9C3016-03F9-4A87-AA71-C5BB844D61E6}" srcOrd="0" destOrd="0" presId="urn:microsoft.com/office/officeart/2005/8/layout/hierarchy1"/>
    <dgm:cxn modelId="{D1DF1F9F-D69C-4D17-BDDF-AB30131A6526}" type="presOf" srcId="{5CF102D5-6DDB-4694-B92D-4981B7299AE3}" destId="{583F2766-F361-45B5-B234-9F4360F0023D}" srcOrd="0" destOrd="0" presId="urn:microsoft.com/office/officeart/2005/8/layout/hierarchy1"/>
    <dgm:cxn modelId="{FD87C830-8302-4509-B49B-CDB6D3194DD9}" type="presOf" srcId="{3BC8B52C-3587-44DB-AA91-5A76613ECBF9}" destId="{C10DA14F-B766-428D-ACF5-A5FEA78E15DB}" srcOrd="0" destOrd="0" presId="urn:microsoft.com/office/officeart/2005/8/layout/hierarchy1"/>
    <dgm:cxn modelId="{A91C0F3E-E1E0-4F10-9D51-9232E3C5B8D1}" srcId="{980D37FB-ED05-4DEF-AA54-773C636BB942}" destId="{8546F331-D014-4B5D-ABED-B5E7AEC66478}" srcOrd="2" destOrd="0" parTransId="{35936F62-1385-44E0-ADC2-8B641DF167C1}" sibTransId="{A7DB8CF7-0A86-42B3-AF19-79F91A442D86}"/>
    <dgm:cxn modelId="{0466DD7F-EA93-4B97-982F-71693487D62A}" type="presOf" srcId="{980D37FB-ED05-4DEF-AA54-773C636BB942}" destId="{1F6F021B-E178-4391-A4D5-3AD126E10B9E}" srcOrd="0" destOrd="0" presId="urn:microsoft.com/office/officeart/2005/8/layout/hierarchy1"/>
    <dgm:cxn modelId="{CD53E4E9-6A53-4E61-BC7B-7F4AB4CAA5F3}" srcId="{980D37FB-ED05-4DEF-AA54-773C636BB942}" destId="{70533794-4B42-4CB2-A8F7-3D7842BE377D}" srcOrd="1" destOrd="0" parTransId="{8CFDF5D8-A58A-4DDC-A8BF-3ACDD0039093}" sibTransId="{1BBCF788-6474-409C-A734-541A91FC2AA4}"/>
    <dgm:cxn modelId="{BB5DBE2B-1182-4ADF-BF1F-259DF6855542}" type="presOf" srcId="{ACAF7772-F1D1-4E2A-91BD-75B73FB739DC}" destId="{B1F00B6C-2BD0-4672-A366-75F840921F4A}" srcOrd="0" destOrd="0" presId="urn:microsoft.com/office/officeart/2005/8/layout/hierarchy1"/>
    <dgm:cxn modelId="{35B50A64-8762-407E-BDAB-C8B32141A454}" type="presOf" srcId="{AC905DB3-C403-4EDC-BE7E-185534904E2D}" destId="{C9A4D487-D566-4E4E-B5F6-648B79173B6B}" srcOrd="0" destOrd="0" presId="urn:microsoft.com/office/officeart/2005/8/layout/hierarchy1"/>
    <dgm:cxn modelId="{3749BEFB-0726-466D-BF56-954F7E404D28}" srcId="{980D37FB-ED05-4DEF-AA54-773C636BB942}" destId="{F2EDA01E-0938-40F3-82C7-C63AE47AA20C}" srcOrd="0" destOrd="0" parTransId="{AC905DB3-C403-4EDC-BE7E-185534904E2D}" sibTransId="{A44C8303-814E-4CD6-BC1D-F8D31ACD3E95}"/>
    <dgm:cxn modelId="{C7A5E946-AD76-47EA-AE39-A5A96717256D}" type="presOf" srcId="{8CFDF5D8-A58A-4DDC-A8BF-3ACDD0039093}" destId="{BE972169-FEBA-44A4-8525-33D3C280CBB1}" srcOrd="0" destOrd="0" presId="urn:microsoft.com/office/officeart/2005/8/layout/hierarchy1"/>
    <dgm:cxn modelId="{FFF62996-C315-4F7F-B254-E724105D3D29}" type="presOf" srcId="{35936F62-1385-44E0-ADC2-8B641DF167C1}" destId="{9578B223-6B15-46A9-BF26-F14CF2718391}" srcOrd="0" destOrd="0" presId="urn:microsoft.com/office/officeart/2005/8/layout/hierarchy1"/>
    <dgm:cxn modelId="{DA7AB801-B0A7-4537-95E4-92DAB7F511C5}" type="presOf" srcId="{ED6F09EE-BAA2-4B3C-BEB1-422F188C7794}" destId="{5B0D8B45-4386-4BB2-B665-D635E07FF128}" srcOrd="0" destOrd="0" presId="urn:microsoft.com/office/officeart/2005/8/layout/hierarchy1"/>
    <dgm:cxn modelId="{9EBAFCE7-BA72-48F3-A938-23EB73DDDF08}" type="presOf" srcId="{F2EDA01E-0938-40F3-82C7-C63AE47AA20C}" destId="{A9F9B213-E8D4-4E95-9B5C-B62D67B27F1A}" srcOrd="0" destOrd="0" presId="urn:microsoft.com/office/officeart/2005/8/layout/hierarchy1"/>
    <dgm:cxn modelId="{0692BE32-6B91-4795-BBFB-0B4E2BC5BB0B}" srcId="{5CF102D5-6DDB-4694-B92D-4981B7299AE3}" destId="{ACAF7772-F1D1-4E2A-91BD-75B73FB739DC}" srcOrd="0" destOrd="0" parTransId="{2F5335E5-92F3-413D-AEDD-6C2F0769ABBA}" sibTransId="{D4A573FA-31CA-469E-B43B-BEFFE056BA1A}"/>
    <dgm:cxn modelId="{B4F47B03-E52D-4BD8-B274-623DE767FC90}" srcId="{ACAF7772-F1D1-4E2A-91BD-75B73FB739DC}" destId="{980D37FB-ED05-4DEF-AA54-773C636BB942}" srcOrd="0" destOrd="0" parTransId="{ED6F09EE-BAA2-4B3C-BEB1-422F188C7794}" sibTransId="{88A0D31A-33AB-4D32-907C-BEBD8F193908}"/>
    <dgm:cxn modelId="{9C304195-C2FE-4FE2-A2CC-5FB279F35624}" srcId="{980D37FB-ED05-4DEF-AA54-773C636BB942}" destId="{3BC8B52C-3587-44DB-AA91-5A76613ECBF9}" srcOrd="3" destOrd="0" parTransId="{24D5B749-E5C0-4A57-BA00-9A28D1DD9324}" sibTransId="{7A5EBC30-557D-4DCE-9466-AA33AA8249B7}"/>
    <dgm:cxn modelId="{46032DF1-E16E-4D00-AC6D-7272F06C484F}" type="presOf" srcId="{8546F331-D014-4B5D-ABED-B5E7AEC66478}" destId="{3A4E237F-E951-4666-BF45-F862B1C43A6A}" srcOrd="0" destOrd="0" presId="urn:microsoft.com/office/officeart/2005/8/layout/hierarchy1"/>
    <dgm:cxn modelId="{2E124675-697E-4A18-92F3-D0C00BCF3ACD}" type="presParOf" srcId="{583F2766-F361-45B5-B234-9F4360F0023D}" destId="{21FD5C9E-FDEC-4384-9C69-1B46289D5B34}" srcOrd="0" destOrd="0" presId="urn:microsoft.com/office/officeart/2005/8/layout/hierarchy1"/>
    <dgm:cxn modelId="{4772C842-22F0-428E-AF4C-8EEA4E19BD65}" type="presParOf" srcId="{21FD5C9E-FDEC-4384-9C69-1B46289D5B34}" destId="{CE6BD72D-98F0-45CB-B5AD-D967D5CC6A3A}" srcOrd="0" destOrd="0" presId="urn:microsoft.com/office/officeart/2005/8/layout/hierarchy1"/>
    <dgm:cxn modelId="{7FFFD801-E610-464F-80C5-9378DE2A706F}" type="presParOf" srcId="{CE6BD72D-98F0-45CB-B5AD-D967D5CC6A3A}" destId="{000E9803-5AD7-4616-9EBE-D72A654BF304}" srcOrd="0" destOrd="0" presId="urn:microsoft.com/office/officeart/2005/8/layout/hierarchy1"/>
    <dgm:cxn modelId="{E78C237D-2D4C-482A-BDA5-B2D74A6C590E}" type="presParOf" srcId="{CE6BD72D-98F0-45CB-B5AD-D967D5CC6A3A}" destId="{B1F00B6C-2BD0-4672-A366-75F840921F4A}" srcOrd="1" destOrd="0" presId="urn:microsoft.com/office/officeart/2005/8/layout/hierarchy1"/>
    <dgm:cxn modelId="{C2E9D3D4-F35D-49BD-9F3A-56D45F4AFA7F}" type="presParOf" srcId="{21FD5C9E-FDEC-4384-9C69-1B46289D5B34}" destId="{BEA5BF35-7B12-463D-9047-B91504117D6E}" srcOrd="1" destOrd="0" presId="urn:microsoft.com/office/officeart/2005/8/layout/hierarchy1"/>
    <dgm:cxn modelId="{B2934DB0-C641-47E3-BBCB-09FD90EDBA14}" type="presParOf" srcId="{BEA5BF35-7B12-463D-9047-B91504117D6E}" destId="{5B0D8B45-4386-4BB2-B665-D635E07FF128}" srcOrd="0" destOrd="0" presId="urn:microsoft.com/office/officeart/2005/8/layout/hierarchy1"/>
    <dgm:cxn modelId="{6957DB81-1651-4D6E-9B69-FB64A8CC2FFE}" type="presParOf" srcId="{BEA5BF35-7B12-463D-9047-B91504117D6E}" destId="{B8042EF7-F2F3-4679-AA9E-9165A2BDCBD1}" srcOrd="1" destOrd="0" presId="urn:microsoft.com/office/officeart/2005/8/layout/hierarchy1"/>
    <dgm:cxn modelId="{2399865E-B013-495C-A9CD-0E87C6806C5D}" type="presParOf" srcId="{B8042EF7-F2F3-4679-AA9E-9165A2BDCBD1}" destId="{64A28C83-A724-4CF0-AD3D-7931C0CE0772}" srcOrd="0" destOrd="0" presId="urn:microsoft.com/office/officeart/2005/8/layout/hierarchy1"/>
    <dgm:cxn modelId="{D2D94E6C-B838-4F7C-B854-74F1617B7C3D}" type="presParOf" srcId="{64A28C83-A724-4CF0-AD3D-7931C0CE0772}" destId="{A41AFC1D-4641-4F26-BDC6-7C55EAAE27D0}" srcOrd="0" destOrd="0" presId="urn:microsoft.com/office/officeart/2005/8/layout/hierarchy1"/>
    <dgm:cxn modelId="{0BDC1CFB-0C94-4B61-9761-CE5E48BAEE3B}" type="presParOf" srcId="{64A28C83-A724-4CF0-AD3D-7931C0CE0772}" destId="{1F6F021B-E178-4391-A4D5-3AD126E10B9E}" srcOrd="1" destOrd="0" presId="urn:microsoft.com/office/officeart/2005/8/layout/hierarchy1"/>
    <dgm:cxn modelId="{2D53C950-8993-4F8D-9523-F2285E1034C5}" type="presParOf" srcId="{B8042EF7-F2F3-4679-AA9E-9165A2BDCBD1}" destId="{4F423010-D73F-4172-980F-3A51AA6283C3}" srcOrd="1" destOrd="0" presId="urn:microsoft.com/office/officeart/2005/8/layout/hierarchy1"/>
    <dgm:cxn modelId="{D2F5F8AC-016A-4B58-8D7F-CF1B472C3C64}" type="presParOf" srcId="{4F423010-D73F-4172-980F-3A51AA6283C3}" destId="{C9A4D487-D566-4E4E-B5F6-648B79173B6B}" srcOrd="0" destOrd="0" presId="urn:microsoft.com/office/officeart/2005/8/layout/hierarchy1"/>
    <dgm:cxn modelId="{5D59E50E-B515-484B-8436-585357DF4050}" type="presParOf" srcId="{4F423010-D73F-4172-980F-3A51AA6283C3}" destId="{1668736E-2B48-4EFF-BBC6-8B844376C8DE}" srcOrd="1" destOrd="0" presId="urn:microsoft.com/office/officeart/2005/8/layout/hierarchy1"/>
    <dgm:cxn modelId="{EF4A876A-741B-4F59-BA9A-45A775289C5C}" type="presParOf" srcId="{1668736E-2B48-4EFF-BBC6-8B844376C8DE}" destId="{C47C59C4-91E8-4A8B-8679-1249B523EEBB}" srcOrd="0" destOrd="0" presId="urn:microsoft.com/office/officeart/2005/8/layout/hierarchy1"/>
    <dgm:cxn modelId="{616D686F-4BF5-484F-9C21-FE5E356623A6}" type="presParOf" srcId="{C47C59C4-91E8-4A8B-8679-1249B523EEBB}" destId="{9A968AB0-F44A-4070-BF81-766061FE1741}" srcOrd="0" destOrd="0" presId="urn:microsoft.com/office/officeart/2005/8/layout/hierarchy1"/>
    <dgm:cxn modelId="{91D93C77-2AB6-433A-8F9E-4B7A00D7B372}" type="presParOf" srcId="{C47C59C4-91E8-4A8B-8679-1249B523EEBB}" destId="{A9F9B213-E8D4-4E95-9B5C-B62D67B27F1A}" srcOrd="1" destOrd="0" presId="urn:microsoft.com/office/officeart/2005/8/layout/hierarchy1"/>
    <dgm:cxn modelId="{3CE40014-93AE-4541-AB65-A1847757C7CF}" type="presParOf" srcId="{1668736E-2B48-4EFF-BBC6-8B844376C8DE}" destId="{1ED5BA97-94AC-40A4-BE15-84BB95E99D46}" srcOrd="1" destOrd="0" presId="urn:microsoft.com/office/officeart/2005/8/layout/hierarchy1"/>
    <dgm:cxn modelId="{AC318E09-0D72-4AEF-AAC6-D43B635105DC}" type="presParOf" srcId="{4F423010-D73F-4172-980F-3A51AA6283C3}" destId="{BE972169-FEBA-44A4-8525-33D3C280CBB1}" srcOrd="2" destOrd="0" presId="urn:microsoft.com/office/officeart/2005/8/layout/hierarchy1"/>
    <dgm:cxn modelId="{01AFBEF3-059F-456F-9B3F-132ACDB8EE8F}" type="presParOf" srcId="{4F423010-D73F-4172-980F-3A51AA6283C3}" destId="{4B3844C8-C48F-44EA-8132-C9B0C689618D}" srcOrd="3" destOrd="0" presId="urn:microsoft.com/office/officeart/2005/8/layout/hierarchy1"/>
    <dgm:cxn modelId="{6C84C9C2-C843-4495-A157-704EB1B90D98}" type="presParOf" srcId="{4B3844C8-C48F-44EA-8132-C9B0C689618D}" destId="{CB8827B8-EA52-42F9-81D8-65D13A20CA25}" srcOrd="0" destOrd="0" presId="urn:microsoft.com/office/officeart/2005/8/layout/hierarchy1"/>
    <dgm:cxn modelId="{DACD3E28-CC00-43D8-AA52-44C21A7EA39C}" type="presParOf" srcId="{CB8827B8-EA52-42F9-81D8-65D13A20CA25}" destId="{51DF8C3C-23CA-47C3-95DA-A1344744AA7E}" srcOrd="0" destOrd="0" presId="urn:microsoft.com/office/officeart/2005/8/layout/hierarchy1"/>
    <dgm:cxn modelId="{3C108B4F-0A28-49A4-99B2-119771FAC1D5}" type="presParOf" srcId="{CB8827B8-EA52-42F9-81D8-65D13A20CA25}" destId="{39BA9E39-601D-4530-8291-06E820496ACE}" srcOrd="1" destOrd="0" presId="urn:microsoft.com/office/officeart/2005/8/layout/hierarchy1"/>
    <dgm:cxn modelId="{1486D272-4495-49E0-B83A-4D58ED17B1E5}" type="presParOf" srcId="{4B3844C8-C48F-44EA-8132-C9B0C689618D}" destId="{EDA1F5EF-B928-4935-8F48-A0171BC04B8E}" srcOrd="1" destOrd="0" presId="urn:microsoft.com/office/officeart/2005/8/layout/hierarchy1"/>
    <dgm:cxn modelId="{6859CC8A-D12C-4F10-AACE-9DA21CFF35EA}" type="presParOf" srcId="{4F423010-D73F-4172-980F-3A51AA6283C3}" destId="{9578B223-6B15-46A9-BF26-F14CF2718391}" srcOrd="4" destOrd="0" presId="urn:microsoft.com/office/officeart/2005/8/layout/hierarchy1"/>
    <dgm:cxn modelId="{62BD3E7B-85C5-493D-B77B-DB5583A88DAC}" type="presParOf" srcId="{4F423010-D73F-4172-980F-3A51AA6283C3}" destId="{1355CEF7-2CE5-4D7F-B968-8F391F78CBE2}" srcOrd="5" destOrd="0" presId="urn:microsoft.com/office/officeart/2005/8/layout/hierarchy1"/>
    <dgm:cxn modelId="{8D122B8B-9383-4C1C-AEF0-4DB58F8EA792}" type="presParOf" srcId="{1355CEF7-2CE5-4D7F-B968-8F391F78CBE2}" destId="{4A4AE4FA-3ECF-498B-9DBA-7563FBD0F5EF}" srcOrd="0" destOrd="0" presId="urn:microsoft.com/office/officeart/2005/8/layout/hierarchy1"/>
    <dgm:cxn modelId="{38948ECC-64C7-45BC-AC2F-EC943D3029D4}" type="presParOf" srcId="{4A4AE4FA-3ECF-498B-9DBA-7563FBD0F5EF}" destId="{763145D1-D255-43BE-93D1-747CFCC1DB72}" srcOrd="0" destOrd="0" presId="urn:microsoft.com/office/officeart/2005/8/layout/hierarchy1"/>
    <dgm:cxn modelId="{CF76BBC2-A423-40BD-8F75-1DCE26090BA7}" type="presParOf" srcId="{4A4AE4FA-3ECF-498B-9DBA-7563FBD0F5EF}" destId="{3A4E237F-E951-4666-BF45-F862B1C43A6A}" srcOrd="1" destOrd="0" presId="urn:microsoft.com/office/officeart/2005/8/layout/hierarchy1"/>
    <dgm:cxn modelId="{913EA72E-5FBD-4F09-A47E-61901FD51FC5}" type="presParOf" srcId="{1355CEF7-2CE5-4D7F-B968-8F391F78CBE2}" destId="{95EFD085-C9E6-410D-A434-90DBD3D3F66B}" srcOrd="1" destOrd="0" presId="urn:microsoft.com/office/officeart/2005/8/layout/hierarchy1"/>
    <dgm:cxn modelId="{DB6F8434-70C8-4254-BE2E-577AEA097283}" type="presParOf" srcId="{4F423010-D73F-4172-980F-3A51AA6283C3}" destId="{8B9C3016-03F9-4A87-AA71-C5BB844D61E6}" srcOrd="6" destOrd="0" presId="urn:microsoft.com/office/officeart/2005/8/layout/hierarchy1"/>
    <dgm:cxn modelId="{4C7DAD06-38E9-474B-B3D7-6F1A850BAFE2}" type="presParOf" srcId="{4F423010-D73F-4172-980F-3A51AA6283C3}" destId="{F539772C-111A-4645-A86C-A1687EA2FEAC}" srcOrd="7" destOrd="0" presId="urn:microsoft.com/office/officeart/2005/8/layout/hierarchy1"/>
    <dgm:cxn modelId="{E4544162-E788-4C0B-B45F-0C580B6CE64F}" type="presParOf" srcId="{F539772C-111A-4645-A86C-A1687EA2FEAC}" destId="{481FA4EE-8962-4E99-A465-065A4A94A618}" srcOrd="0" destOrd="0" presId="urn:microsoft.com/office/officeart/2005/8/layout/hierarchy1"/>
    <dgm:cxn modelId="{B907B22C-D49F-4446-964C-8F3356F45905}" type="presParOf" srcId="{481FA4EE-8962-4E99-A465-065A4A94A618}" destId="{EB4C9C47-E4D7-4BE6-8474-08B7DEAE91E1}" srcOrd="0" destOrd="0" presId="urn:microsoft.com/office/officeart/2005/8/layout/hierarchy1"/>
    <dgm:cxn modelId="{9E59F96D-B0E5-4C75-AD6B-07872EB74EBA}" type="presParOf" srcId="{481FA4EE-8962-4E99-A465-065A4A94A618}" destId="{C10DA14F-B766-428D-ACF5-A5FEA78E15DB}" srcOrd="1" destOrd="0" presId="urn:microsoft.com/office/officeart/2005/8/layout/hierarchy1"/>
    <dgm:cxn modelId="{65F68DF0-7627-483E-A58B-FDCD655F6727}" type="presParOf" srcId="{F539772C-111A-4645-A86C-A1687EA2FEAC}" destId="{657EDB8E-A33F-4287-BDEE-584ABB048811}"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C3016-03F9-4A87-AA71-C5BB844D61E6}">
      <dsp:nvSpPr>
        <dsp:cNvPr id="0" name=""/>
        <dsp:cNvSpPr/>
      </dsp:nvSpPr>
      <dsp:spPr>
        <a:xfrm>
          <a:off x="2838373" y="1341724"/>
          <a:ext cx="1574165" cy="249719"/>
        </a:xfrm>
        <a:custGeom>
          <a:avLst/>
          <a:gdLst/>
          <a:ahLst/>
          <a:cxnLst/>
          <a:rect l="0" t="0" r="0" b="0"/>
          <a:pathLst>
            <a:path>
              <a:moveTo>
                <a:pt x="0" y="0"/>
              </a:moveTo>
              <a:lnTo>
                <a:pt x="0" y="170176"/>
              </a:lnTo>
              <a:lnTo>
                <a:pt x="1574165" y="170176"/>
              </a:lnTo>
              <a:lnTo>
                <a:pt x="1574165"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78B223-6B15-46A9-BF26-F14CF2718391}">
      <dsp:nvSpPr>
        <dsp:cNvPr id="0" name=""/>
        <dsp:cNvSpPr/>
      </dsp:nvSpPr>
      <dsp:spPr>
        <a:xfrm>
          <a:off x="2838373" y="1341724"/>
          <a:ext cx="524721" cy="249719"/>
        </a:xfrm>
        <a:custGeom>
          <a:avLst/>
          <a:gdLst/>
          <a:ahLst/>
          <a:cxnLst/>
          <a:rect l="0" t="0" r="0" b="0"/>
          <a:pathLst>
            <a:path>
              <a:moveTo>
                <a:pt x="0" y="0"/>
              </a:moveTo>
              <a:lnTo>
                <a:pt x="0" y="170176"/>
              </a:lnTo>
              <a:lnTo>
                <a:pt x="524721" y="170176"/>
              </a:lnTo>
              <a:lnTo>
                <a:pt x="524721"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972169-FEBA-44A4-8525-33D3C280CBB1}">
      <dsp:nvSpPr>
        <dsp:cNvPr id="0" name=""/>
        <dsp:cNvSpPr/>
      </dsp:nvSpPr>
      <dsp:spPr>
        <a:xfrm>
          <a:off x="2313651" y="1341724"/>
          <a:ext cx="524721" cy="249719"/>
        </a:xfrm>
        <a:custGeom>
          <a:avLst/>
          <a:gdLst/>
          <a:ahLst/>
          <a:cxnLst/>
          <a:rect l="0" t="0" r="0" b="0"/>
          <a:pathLst>
            <a:path>
              <a:moveTo>
                <a:pt x="524721" y="0"/>
              </a:moveTo>
              <a:lnTo>
                <a:pt x="524721" y="170176"/>
              </a:lnTo>
              <a:lnTo>
                <a:pt x="0" y="170176"/>
              </a:lnTo>
              <a:lnTo>
                <a:pt x="0"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A4D487-D566-4E4E-B5F6-648B79173B6B}">
      <dsp:nvSpPr>
        <dsp:cNvPr id="0" name=""/>
        <dsp:cNvSpPr/>
      </dsp:nvSpPr>
      <dsp:spPr>
        <a:xfrm>
          <a:off x="1264207" y="1341724"/>
          <a:ext cx="1574165" cy="249719"/>
        </a:xfrm>
        <a:custGeom>
          <a:avLst/>
          <a:gdLst/>
          <a:ahLst/>
          <a:cxnLst/>
          <a:rect l="0" t="0" r="0" b="0"/>
          <a:pathLst>
            <a:path>
              <a:moveTo>
                <a:pt x="1574165" y="0"/>
              </a:moveTo>
              <a:lnTo>
                <a:pt x="1574165" y="170176"/>
              </a:lnTo>
              <a:lnTo>
                <a:pt x="0" y="170176"/>
              </a:lnTo>
              <a:lnTo>
                <a:pt x="0"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0D8B45-4386-4BB2-B665-D635E07FF128}">
      <dsp:nvSpPr>
        <dsp:cNvPr id="0" name=""/>
        <dsp:cNvSpPr/>
      </dsp:nvSpPr>
      <dsp:spPr>
        <a:xfrm>
          <a:off x="2792653" y="546771"/>
          <a:ext cx="91440" cy="249719"/>
        </a:xfrm>
        <a:custGeom>
          <a:avLst/>
          <a:gdLst/>
          <a:ahLst/>
          <a:cxnLst/>
          <a:rect l="0" t="0" r="0" b="0"/>
          <a:pathLst>
            <a:path>
              <a:moveTo>
                <a:pt x="45720" y="0"/>
              </a:moveTo>
              <a:lnTo>
                <a:pt x="45720" y="24971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0E9803-5AD7-4616-9EBE-D72A654BF304}">
      <dsp:nvSpPr>
        <dsp:cNvPr id="0" name=""/>
        <dsp:cNvSpPr/>
      </dsp:nvSpPr>
      <dsp:spPr>
        <a:xfrm>
          <a:off x="2409055" y="1537"/>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1F00B6C-2BD0-4672-A366-75F840921F4A}">
      <dsp:nvSpPr>
        <dsp:cNvPr id="0" name=""/>
        <dsp:cNvSpPr/>
      </dsp:nvSpPr>
      <dsp:spPr>
        <a:xfrm>
          <a:off x="2504459" y="92171"/>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CEO</a:t>
          </a:r>
        </a:p>
      </dsp:txBody>
      <dsp:txXfrm>
        <a:off x="2520428" y="108140"/>
        <a:ext cx="826697" cy="513295"/>
      </dsp:txXfrm>
    </dsp:sp>
    <dsp:sp modelId="{A41AFC1D-4641-4F26-BDC6-7C55EAAE27D0}">
      <dsp:nvSpPr>
        <dsp:cNvPr id="0" name=""/>
        <dsp:cNvSpPr/>
      </dsp:nvSpPr>
      <dsp:spPr>
        <a:xfrm>
          <a:off x="2409055" y="796491"/>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F6F021B-E178-4391-A4D5-3AD126E10B9E}">
      <dsp:nvSpPr>
        <dsp:cNvPr id="0" name=""/>
        <dsp:cNvSpPr/>
      </dsp:nvSpPr>
      <dsp:spPr>
        <a:xfrm>
          <a:off x="2504459" y="887125"/>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Manager Dept Store</a:t>
          </a:r>
        </a:p>
      </dsp:txBody>
      <dsp:txXfrm>
        <a:off x="2520428" y="903094"/>
        <a:ext cx="826697" cy="513295"/>
      </dsp:txXfrm>
    </dsp:sp>
    <dsp:sp modelId="{9A968AB0-F44A-4070-BF81-766061FE1741}">
      <dsp:nvSpPr>
        <dsp:cNvPr id="0" name=""/>
        <dsp:cNvSpPr/>
      </dsp:nvSpPr>
      <dsp:spPr>
        <a:xfrm>
          <a:off x="834890"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F9B213-E8D4-4E95-9B5C-B62D67B27F1A}">
      <dsp:nvSpPr>
        <dsp:cNvPr id="0" name=""/>
        <dsp:cNvSpPr/>
      </dsp:nvSpPr>
      <dsp:spPr>
        <a:xfrm>
          <a:off x="930294"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WHS representative</a:t>
          </a:r>
        </a:p>
      </dsp:txBody>
      <dsp:txXfrm>
        <a:off x="946263" y="1698047"/>
        <a:ext cx="826697" cy="513295"/>
      </dsp:txXfrm>
    </dsp:sp>
    <dsp:sp modelId="{51DF8C3C-23CA-47C3-95DA-A1344744AA7E}">
      <dsp:nvSpPr>
        <dsp:cNvPr id="0" name=""/>
        <dsp:cNvSpPr/>
      </dsp:nvSpPr>
      <dsp:spPr>
        <a:xfrm>
          <a:off x="1884333"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9BA9E39-601D-4530-8291-06E820496ACE}">
      <dsp:nvSpPr>
        <dsp:cNvPr id="0" name=""/>
        <dsp:cNvSpPr/>
      </dsp:nvSpPr>
      <dsp:spPr>
        <a:xfrm>
          <a:off x="1979737"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You - Operations</a:t>
          </a:r>
        </a:p>
      </dsp:txBody>
      <dsp:txXfrm>
        <a:off x="1995706" y="1698047"/>
        <a:ext cx="826697" cy="513295"/>
      </dsp:txXfrm>
    </dsp:sp>
    <dsp:sp modelId="{763145D1-D255-43BE-93D1-747CFCC1DB72}">
      <dsp:nvSpPr>
        <dsp:cNvPr id="0" name=""/>
        <dsp:cNvSpPr/>
      </dsp:nvSpPr>
      <dsp:spPr>
        <a:xfrm>
          <a:off x="2933776"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A4E237F-E951-4666-BF45-F862B1C43A6A}">
      <dsp:nvSpPr>
        <dsp:cNvPr id="0" name=""/>
        <dsp:cNvSpPr/>
      </dsp:nvSpPr>
      <dsp:spPr>
        <a:xfrm>
          <a:off x="3029180"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Fred - Admin</a:t>
          </a:r>
        </a:p>
      </dsp:txBody>
      <dsp:txXfrm>
        <a:off x="3045149" y="1698047"/>
        <a:ext cx="826697" cy="513295"/>
      </dsp:txXfrm>
    </dsp:sp>
    <dsp:sp modelId="{EB4C9C47-E4D7-4BE6-8474-08B7DEAE91E1}">
      <dsp:nvSpPr>
        <dsp:cNvPr id="0" name=""/>
        <dsp:cNvSpPr/>
      </dsp:nvSpPr>
      <dsp:spPr>
        <a:xfrm>
          <a:off x="3983220"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0DA14F-B766-428D-ACF5-A5FEA78E15DB}">
      <dsp:nvSpPr>
        <dsp:cNvPr id="0" name=""/>
        <dsp:cNvSpPr/>
      </dsp:nvSpPr>
      <dsp:spPr>
        <a:xfrm>
          <a:off x="4078624"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Mary - Purchasing</a:t>
          </a:r>
        </a:p>
      </dsp:txBody>
      <dsp:txXfrm>
        <a:off x="4094593" y="1698047"/>
        <a:ext cx="826697" cy="51329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5004B11629F4A68A6086AF95CB7D043"/>
        <w:category>
          <w:name w:val="General"/>
          <w:gallery w:val="placeholder"/>
        </w:category>
        <w:types>
          <w:type w:val="bbPlcHdr"/>
        </w:types>
        <w:behaviors>
          <w:behavior w:val="content"/>
        </w:behaviors>
        <w:guid w:val="{37B7D526-B16C-44AA-8D78-1A42ECD7DBBA}"/>
      </w:docPartPr>
      <w:docPartBody>
        <w:p w:rsidR="00FD314C" w:rsidRDefault="00FD314C" w:rsidP="00FD314C">
          <w:pPr>
            <w:pStyle w:val="D5004B11629F4A68A6086AF95CB7D043"/>
          </w:pPr>
          <w:r w:rsidRPr="002D0630">
            <w:rPr>
              <w:rStyle w:val="PlaceholderText"/>
            </w:rPr>
            <w:t>Click here to enter text.</w:t>
          </w:r>
        </w:p>
      </w:docPartBody>
    </w:docPart>
    <w:docPart>
      <w:docPartPr>
        <w:name w:val="A8FE47F5A0754183B6965F278D10B191"/>
        <w:category>
          <w:name w:val="General"/>
          <w:gallery w:val="placeholder"/>
        </w:category>
        <w:types>
          <w:type w:val="bbPlcHdr"/>
        </w:types>
        <w:behaviors>
          <w:behavior w:val="content"/>
        </w:behaviors>
        <w:guid w:val="{8E60BD69-EC6F-46FF-AE08-70D595CE029B}"/>
      </w:docPartPr>
      <w:docPartBody>
        <w:p w:rsidR="00000000" w:rsidRDefault="008377A6" w:rsidP="008377A6">
          <w:pPr>
            <w:pStyle w:val="A8FE47F5A0754183B6965F278D10B191"/>
          </w:pPr>
          <w:r w:rsidRPr="00FE554A">
            <w:rPr>
              <w:rStyle w:val="PlaceholderText"/>
            </w:rPr>
            <w:t>[Title]</w:t>
          </w:r>
        </w:p>
      </w:docPartBody>
    </w:docPart>
    <w:docPart>
      <w:docPartPr>
        <w:name w:val="32B222C329FD4551A9D2F0522087BFA1"/>
        <w:category>
          <w:name w:val="General"/>
          <w:gallery w:val="placeholder"/>
        </w:category>
        <w:types>
          <w:type w:val="bbPlcHdr"/>
        </w:types>
        <w:behaviors>
          <w:behavior w:val="content"/>
        </w:behaviors>
        <w:guid w:val="{70832173-7951-43EB-8BC6-4A15DE62AE1E}"/>
      </w:docPartPr>
      <w:docPartBody>
        <w:p w:rsidR="00000000" w:rsidRDefault="008377A6" w:rsidP="008377A6">
          <w:pPr>
            <w:pStyle w:val="32B222C329FD4551A9D2F0522087BFA1"/>
          </w:pPr>
          <w:r w:rsidRPr="006955CB">
            <w:rPr>
              <w:rStyle w:val="PlaceholderText"/>
            </w:rPr>
            <w:t>Click here to enter a date.</w:t>
          </w:r>
        </w:p>
      </w:docPartBody>
    </w:docPart>
    <w:docPart>
      <w:docPartPr>
        <w:name w:val="D05ADACF66FB451CB3B297C1FFE8E319"/>
        <w:category>
          <w:name w:val="General"/>
          <w:gallery w:val="placeholder"/>
        </w:category>
        <w:types>
          <w:type w:val="bbPlcHdr"/>
        </w:types>
        <w:behaviors>
          <w:behavior w:val="content"/>
        </w:behaviors>
        <w:guid w:val="{0098D895-1C09-40D0-8A6B-49ACA820B0E1}"/>
      </w:docPartPr>
      <w:docPartBody>
        <w:p w:rsidR="00000000" w:rsidRDefault="008377A6" w:rsidP="008377A6">
          <w:pPr>
            <w:pStyle w:val="D05ADACF66FB451CB3B297C1FFE8E319"/>
          </w:pPr>
          <w:r w:rsidRPr="006955CB">
            <w:rPr>
              <w:rStyle w:val="PlaceholderText"/>
            </w:rPr>
            <w:t>Click here to enter a date.</w:t>
          </w:r>
        </w:p>
      </w:docPartBody>
    </w:docPart>
    <w:docPart>
      <w:docPartPr>
        <w:name w:val="32E13DAC24E543DF8FBED578FEA8A713"/>
        <w:category>
          <w:name w:val="General"/>
          <w:gallery w:val="placeholder"/>
        </w:category>
        <w:types>
          <w:type w:val="bbPlcHdr"/>
        </w:types>
        <w:behaviors>
          <w:behavior w:val="content"/>
        </w:behaviors>
        <w:guid w:val="{E15F00BE-EA19-4C46-83B8-AC6810A6698D}"/>
      </w:docPartPr>
      <w:docPartBody>
        <w:p w:rsidR="00000000" w:rsidRDefault="008377A6" w:rsidP="008377A6">
          <w:pPr>
            <w:pStyle w:val="32E13DAC24E543DF8FBED578FEA8A713"/>
          </w:pPr>
          <w:r w:rsidRPr="005F1147">
            <w:rPr>
              <w:rStyle w:val="PlaceholderText"/>
            </w:rPr>
            <w:t>[Title]</w:t>
          </w:r>
        </w:p>
      </w:docPartBody>
    </w:docPart>
    <w:docPart>
      <w:docPartPr>
        <w:name w:val="78147083A55A435AB62979A1D66C12EF"/>
        <w:category>
          <w:name w:val="General"/>
          <w:gallery w:val="placeholder"/>
        </w:category>
        <w:types>
          <w:type w:val="bbPlcHdr"/>
        </w:types>
        <w:behaviors>
          <w:behavior w:val="content"/>
        </w:behaviors>
        <w:guid w:val="{CB534A73-2C68-4DD5-8352-CD2DFA962828}"/>
      </w:docPartPr>
      <w:docPartBody>
        <w:p w:rsidR="00000000" w:rsidRDefault="008377A6" w:rsidP="008377A6">
          <w:pPr>
            <w:pStyle w:val="78147083A55A435AB62979A1D66C12EF"/>
          </w:pPr>
          <w:r w:rsidRPr="00795571">
            <w:rPr>
              <w:rStyle w:val="PlaceholderText"/>
            </w:rPr>
            <w:t>[Category]</w:t>
          </w:r>
        </w:p>
      </w:docPartBody>
    </w:docPart>
    <w:docPart>
      <w:docPartPr>
        <w:name w:val="1A573FAE43FF4EB08C8F1A06E07A0A69"/>
        <w:category>
          <w:name w:val="General"/>
          <w:gallery w:val="placeholder"/>
        </w:category>
        <w:types>
          <w:type w:val="bbPlcHdr"/>
        </w:types>
        <w:behaviors>
          <w:behavior w:val="content"/>
        </w:behaviors>
        <w:guid w:val="{3DEAF5AF-A253-46DD-B60D-FD720DD43185}"/>
      </w:docPartPr>
      <w:docPartBody>
        <w:p w:rsidR="00000000" w:rsidRDefault="008377A6" w:rsidP="008377A6">
          <w:pPr>
            <w:pStyle w:val="1A573FAE43FF4EB08C8F1A06E07A0A69"/>
          </w:pPr>
          <w:r w:rsidRPr="00795571">
            <w:rPr>
              <w:rStyle w:val="PlaceholderText"/>
            </w:rPr>
            <w:t>[Title]</w:t>
          </w:r>
        </w:p>
      </w:docPartBody>
    </w:docPart>
    <w:docPart>
      <w:docPartPr>
        <w:name w:val="69297BB76E8A45AA80345BC733E6D764"/>
        <w:category>
          <w:name w:val="General"/>
          <w:gallery w:val="placeholder"/>
        </w:category>
        <w:types>
          <w:type w:val="bbPlcHdr"/>
        </w:types>
        <w:behaviors>
          <w:behavior w:val="content"/>
        </w:behaviors>
        <w:guid w:val="{01040F16-9572-4482-9B93-6829CB47D857}"/>
      </w:docPartPr>
      <w:docPartBody>
        <w:p w:rsidR="00000000" w:rsidRDefault="008377A6" w:rsidP="008377A6">
          <w:pPr>
            <w:pStyle w:val="69297BB76E8A45AA80345BC733E6D764"/>
          </w:pPr>
          <w:r w:rsidRPr="00795571">
            <w:rPr>
              <w:rStyle w:val="PlaceholderText"/>
            </w:rPr>
            <w:t>[Subject]</w:t>
          </w:r>
        </w:p>
      </w:docPartBody>
    </w:docPart>
    <w:docPart>
      <w:docPartPr>
        <w:name w:val="9CDB7D34C61F49C4954191AFA9CBB898"/>
        <w:category>
          <w:name w:val="General"/>
          <w:gallery w:val="placeholder"/>
        </w:category>
        <w:types>
          <w:type w:val="bbPlcHdr"/>
        </w:types>
        <w:behaviors>
          <w:behavior w:val="content"/>
        </w:behaviors>
        <w:guid w:val="{99EBCAD2-AC3D-457A-AA71-49532A33982C}"/>
      </w:docPartPr>
      <w:docPartBody>
        <w:p w:rsidR="00000000" w:rsidRDefault="008377A6" w:rsidP="008377A6">
          <w:pPr>
            <w:pStyle w:val="9CDB7D34C61F49C4954191AFA9CBB898"/>
          </w:pPr>
          <w:r w:rsidRPr="00795571">
            <w:rPr>
              <w:rStyle w:val="PlaceholderText"/>
            </w:rPr>
            <w:t>[Category]</w:t>
          </w:r>
        </w:p>
      </w:docPartBody>
    </w:docPart>
    <w:docPart>
      <w:docPartPr>
        <w:name w:val="0744F313390F4082836D4959E1E87066"/>
        <w:category>
          <w:name w:val="General"/>
          <w:gallery w:val="placeholder"/>
        </w:category>
        <w:types>
          <w:type w:val="bbPlcHdr"/>
        </w:types>
        <w:behaviors>
          <w:behavior w:val="content"/>
        </w:behaviors>
        <w:guid w:val="{ADD2A1F3-6C35-415B-9252-C5B8841E7751}"/>
      </w:docPartPr>
      <w:docPartBody>
        <w:p w:rsidR="00000000" w:rsidRDefault="008377A6" w:rsidP="008377A6">
          <w:pPr>
            <w:pStyle w:val="0744F313390F4082836D4959E1E87066"/>
          </w:pPr>
          <w:r w:rsidRPr="00795571">
            <w:rPr>
              <w:rStyle w:val="PlaceholderText"/>
            </w:rPr>
            <w:t>[Title]</w:t>
          </w:r>
        </w:p>
      </w:docPartBody>
    </w:docPart>
    <w:docPart>
      <w:docPartPr>
        <w:name w:val="B39F2FF4843541E5A56708457876AD50"/>
        <w:category>
          <w:name w:val="General"/>
          <w:gallery w:val="placeholder"/>
        </w:category>
        <w:types>
          <w:type w:val="bbPlcHdr"/>
        </w:types>
        <w:behaviors>
          <w:behavior w:val="content"/>
        </w:behaviors>
        <w:guid w:val="{0FB502A7-D5D2-4902-8510-EDC653C0A51F}"/>
      </w:docPartPr>
      <w:docPartBody>
        <w:p w:rsidR="00000000" w:rsidRDefault="008377A6" w:rsidP="008377A6">
          <w:pPr>
            <w:pStyle w:val="B39F2FF4843541E5A56708457876AD50"/>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FD314C"/>
    <w:rsid w:val="0001730D"/>
    <w:rsid w:val="000E7DDF"/>
    <w:rsid w:val="001570DA"/>
    <w:rsid w:val="00165631"/>
    <w:rsid w:val="00355645"/>
    <w:rsid w:val="003909DD"/>
    <w:rsid w:val="00534CC9"/>
    <w:rsid w:val="00535D24"/>
    <w:rsid w:val="0060204D"/>
    <w:rsid w:val="008377A6"/>
    <w:rsid w:val="008922FC"/>
    <w:rsid w:val="00A8744E"/>
    <w:rsid w:val="00B2621A"/>
    <w:rsid w:val="00B7348C"/>
    <w:rsid w:val="00D94AC0"/>
    <w:rsid w:val="00F4389B"/>
    <w:rsid w:val="00FD314C"/>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77A6"/>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AD05030F042A46D1A2D44742FCD7AC97">
    <w:name w:val="AD05030F042A46D1A2D44742FCD7AC97"/>
    <w:rsid w:val="008377A6"/>
    <w:pPr>
      <w:spacing w:after="160" w:line="259" w:lineRule="auto"/>
    </w:pPr>
  </w:style>
  <w:style w:type="paragraph" w:customStyle="1" w:styleId="15794C71F2E24C83A6199C33208D4EB9">
    <w:name w:val="15794C71F2E24C83A6199C33208D4EB9"/>
    <w:rsid w:val="008377A6"/>
    <w:pPr>
      <w:spacing w:after="160" w:line="259" w:lineRule="auto"/>
    </w:pPr>
  </w:style>
  <w:style w:type="paragraph" w:customStyle="1" w:styleId="273F14697F8B45DAA56207131EFC5A70">
    <w:name w:val="273F14697F8B45DAA56207131EFC5A70"/>
    <w:rsid w:val="008377A6"/>
    <w:pPr>
      <w:spacing w:after="160" w:line="259" w:lineRule="auto"/>
    </w:pPr>
  </w:style>
  <w:style w:type="paragraph" w:customStyle="1" w:styleId="9348FFC9DCB44984BF2568D5C31F42C6">
    <w:name w:val="9348FFC9DCB44984BF2568D5C31F42C6"/>
    <w:rsid w:val="008377A6"/>
    <w:pPr>
      <w:spacing w:after="160" w:line="259" w:lineRule="auto"/>
    </w:pPr>
  </w:style>
  <w:style w:type="paragraph" w:customStyle="1" w:styleId="A8FE47F5A0754183B6965F278D10B191">
    <w:name w:val="A8FE47F5A0754183B6965F278D10B191"/>
    <w:rsid w:val="008377A6"/>
    <w:pPr>
      <w:spacing w:after="160" w:line="259" w:lineRule="auto"/>
    </w:pPr>
  </w:style>
  <w:style w:type="paragraph" w:customStyle="1" w:styleId="32B222C329FD4551A9D2F0522087BFA1">
    <w:name w:val="32B222C329FD4551A9D2F0522087BFA1"/>
    <w:rsid w:val="008377A6"/>
    <w:pPr>
      <w:spacing w:after="160" w:line="259" w:lineRule="auto"/>
    </w:pPr>
  </w:style>
  <w:style w:type="paragraph" w:customStyle="1" w:styleId="D05ADACF66FB451CB3B297C1FFE8E319">
    <w:name w:val="D05ADACF66FB451CB3B297C1FFE8E319"/>
    <w:rsid w:val="008377A6"/>
    <w:pPr>
      <w:spacing w:after="160" w:line="259" w:lineRule="auto"/>
    </w:pPr>
  </w:style>
  <w:style w:type="paragraph" w:customStyle="1" w:styleId="32E13DAC24E543DF8FBED578FEA8A713">
    <w:name w:val="32E13DAC24E543DF8FBED578FEA8A713"/>
    <w:rsid w:val="008377A6"/>
    <w:pPr>
      <w:spacing w:after="160" w:line="259" w:lineRule="auto"/>
    </w:pPr>
  </w:style>
  <w:style w:type="paragraph" w:customStyle="1" w:styleId="602D8E290FDD426EBE5D9FA46B425C87">
    <w:name w:val="602D8E290FDD426EBE5D9FA46B425C87"/>
    <w:rsid w:val="008377A6"/>
    <w:pPr>
      <w:spacing w:after="160" w:line="259" w:lineRule="auto"/>
    </w:pPr>
  </w:style>
  <w:style w:type="paragraph" w:customStyle="1" w:styleId="041C6515B8814B2E9519826AE453FF9B">
    <w:name w:val="041C6515B8814B2E9519826AE453FF9B"/>
    <w:rsid w:val="008377A6"/>
    <w:pPr>
      <w:spacing w:after="160" w:line="259" w:lineRule="auto"/>
    </w:pPr>
  </w:style>
  <w:style w:type="paragraph" w:customStyle="1" w:styleId="2482E82A1A9F4B348AB9AE1BAC26DBA5">
    <w:name w:val="2482E82A1A9F4B348AB9AE1BAC26DBA5"/>
    <w:rsid w:val="008377A6"/>
    <w:pPr>
      <w:spacing w:after="160" w:line="259" w:lineRule="auto"/>
    </w:pPr>
  </w:style>
  <w:style w:type="paragraph" w:customStyle="1" w:styleId="78147083A55A435AB62979A1D66C12EF">
    <w:name w:val="78147083A55A435AB62979A1D66C12EF"/>
    <w:rsid w:val="008377A6"/>
    <w:pPr>
      <w:spacing w:after="160" w:line="259" w:lineRule="auto"/>
    </w:pPr>
  </w:style>
  <w:style w:type="paragraph" w:customStyle="1" w:styleId="1A573FAE43FF4EB08C8F1A06E07A0A69">
    <w:name w:val="1A573FAE43FF4EB08C8F1A06E07A0A69"/>
    <w:rsid w:val="008377A6"/>
    <w:pPr>
      <w:spacing w:after="160" w:line="259" w:lineRule="auto"/>
    </w:pPr>
  </w:style>
  <w:style w:type="paragraph" w:customStyle="1" w:styleId="69297BB76E8A45AA80345BC733E6D764">
    <w:name w:val="69297BB76E8A45AA80345BC733E6D764"/>
    <w:rsid w:val="008377A6"/>
    <w:pPr>
      <w:spacing w:after="160" w:line="259" w:lineRule="auto"/>
    </w:pPr>
  </w:style>
  <w:style w:type="paragraph" w:customStyle="1" w:styleId="9CDB7D34C61F49C4954191AFA9CBB898">
    <w:name w:val="9CDB7D34C61F49C4954191AFA9CBB898"/>
    <w:rsid w:val="008377A6"/>
    <w:pPr>
      <w:spacing w:after="160" w:line="259" w:lineRule="auto"/>
    </w:pPr>
  </w:style>
  <w:style w:type="paragraph" w:customStyle="1" w:styleId="0744F313390F4082836D4959E1E87066">
    <w:name w:val="0744F313390F4082836D4959E1E87066"/>
    <w:rsid w:val="008377A6"/>
    <w:pPr>
      <w:spacing w:after="160" w:line="259" w:lineRule="auto"/>
    </w:pPr>
  </w:style>
  <w:style w:type="paragraph" w:customStyle="1" w:styleId="B39F2FF4843541E5A56708457876AD50">
    <w:name w:val="B39F2FF4843541E5A56708457876AD50"/>
    <w:rsid w:val="008377A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86DF1-82D3-4060-B9D9-0F0BD8419B71}">
  <ds:schemaRefs>
    <ds:schemaRef ds:uri="http://schemas.microsoft.com/office/2006/customDocumentInformationPanel"/>
  </ds:schemaRefs>
</ds:datastoreItem>
</file>

<file path=customXml/itemProps2.xml><?xml version="1.0" encoding="utf-8"?>
<ds:datastoreItem xmlns:ds="http://schemas.openxmlformats.org/officeDocument/2006/customXml" ds:itemID="{5ABDCE62-619B-43CF-8EE8-BB9AA616E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16902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BSBSUS401</dc:title>
  <dc:subject>Implement and monitor environmentally sustainable work practices</dc:subject>
  <dc:creator>emmat</dc:creator>
  <cp:lastModifiedBy>Jonathan Curro</cp:lastModifiedBy>
  <cp:revision>11</cp:revision>
  <cp:lastPrinted>2013-09-30T01:55:00Z</cp:lastPrinted>
  <dcterms:created xsi:type="dcterms:W3CDTF">2015-09-22T03:03:00Z</dcterms:created>
  <dcterms:modified xsi:type="dcterms:W3CDTF">2019-02-11T23:00:00Z</dcterms:modified>
  <cp:category>Workbook Marking Guide</cp:category>
</cp:coreProperties>
</file>