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425340376"/>
    <w:p w:rsidR="00D635D2" w:rsidRPr="00F16B1B" w:rsidRDefault="002906CA" w:rsidP="00D635D2">
      <w:pPr>
        <w:pStyle w:val="01CSTCPLHeading1"/>
        <w:rPr>
          <w:szCs w:val="32"/>
        </w:rPr>
      </w:pPr>
      <w:sdt>
        <w:sdtPr>
          <w:rPr>
            <w:szCs w:val="32"/>
          </w:rPr>
          <w:alias w:val="Title"/>
          <w:tag w:val=""/>
          <w:id w:val="1791854187"/>
          <w:placeholder>
            <w:docPart w:val="DB1007AC88814AE19180CBC8D5B2893E"/>
          </w:placeholder>
          <w:dataBinding w:prefixMappings="xmlns:ns0='http://purl.org/dc/elements/1.1/' xmlns:ns1='http://schemas.openxmlformats.org/package/2006/metadata/core-properties' " w:xpath="/ns1:coreProperties[1]/ns0:title[1]" w:storeItemID="{6C3C8BC8-F283-45AE-878A-BAB7291924A1}"/>
          <w:text/>
        </w:sdtPr>
        <w:sdtEndPr/>
        <w:sdtContent>
          <w:r w:rsidR="00D635D2">
            <w:rPr>
              <w:szCs w:val="32"/>
            </w:rPr>
            <w:t>CPCCBC4007A</w:t>
          </w:r>
        </w:sdtContent>
      </w:sdt>
      <w:r w:rsidR="00D635D2" w:rsidRPr="00F16B1B">
        <w:rPr>
          <w:szCs w:val="32"/>
        </w:rPr>
        <w:t xml:space="preserve"> </w:t>
      </w:r>
    </w:p>
    <w:p w:rsidR="00D635D2" w:rsidRPr="00F16B1B" w:rsidRDefault="002906CA" w:rsidP="00D635D2">
      <w:pPr>
        <w:pStyle w:val="01CSTCPLHeading1"/>
        <w:rPr>
          <w:szCs w:val="32"/>
        </w:rPr>
      </w:pPr>
      <w:sdt>
        <w:sdtPr>
          <w:rPr>
            <w:szCs w:val="32"/>
          </w:rPr>
          <w:alias w:val="Subject"/>
          <w:tag w:val=""/>
          <w:id w:val="825252594"/>
          <w:placeholder>
            <w:docPart w:val="5751372F89AC4475890DE6D8F4136662"/>
          </w:placeholder>
          <w:dataBinding w:prefixMappings="xmlns:ns0='http://purl.org/dc/elements/1.1/' xmlns:ns1='http://schemas.openxmlformats.org/package/2006/metadata/core-properties' " w:xpath="/ns1:coreProperties[1]/ns0:subject[1]" w:storeItemID="{6C3C8BC8-F283-45AE-878A-BAB7291924A1}"/>
          <w:text/>
        </w:sdtPr>
        <w:sdtEndPr/>
        <w:sdtContent>
          <w:r w:rsidR="00D635D2">
            <w:rPr>
              <w:szCs w:val="32"/>
            </w:rPr>
            <w:t>Plan building or construction work</w:t>
          </w:r>
        </w:sdtContent>
      </w:sdt>
    </w:p>
    <w:p w:rsidR="00D635D2" w:rsidRPr="00F16B1B" w:rsidRDefault="00D635D2" w:rsidP="00D635D2">
      <w:pPr>
        <w:ind w:left="709" w:right="-24" w:hanging="709"/>
        <w:rPr>
          <w:rFonts w:ascii="Arial" w:hAnsi="Arial" w:cs="Arial"/>
          <w:sz w:val="22"/>
          <w:szCs w:val="22"/>
        </w:rPr>
      </w:pPr>
    </w:p>
    <w:p w:rsidR="00D635D2" w:rsidRPr="00F16B1B" w:rsidRDefault="00D635D2" w:rsidP="00D635D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635D2" w:rsidRPr="00F16B1B" w:rsidTr="00EB52B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635D2" w:rsidRPr="00F16B1B" w:rsidRDefault="00D635D2" w:rsidP="00EB52B6">
            <w:pPr>
              <w:ind w:right="-24"/>
              <w:jc w:val="center"/>
              <w:rPr>
                <w:rFonts w:ascii="Arial" w:hAnsi="Arial" w:cs="Arial"/>
                <w:b/>
                <w:szCs w:val="24"/>
              </w:rPr>
            </w:pPr>
            <w:r w:rsidRPr="00F16B1B">
              <w:rPr>
                <w:rFonts w:ascii="Arial" w:hAnsi="Arial" w:cs="Arial"/>
                <w:b/>
                <w:szCs w:val="24"/>
              </w:rPr>
              <w:t>THEORY EXAM INSTRUCTIONS</w:t>
            </w:r>
          </w:p>
          <w:p w:rsidR="00D635D2" w:rsidRPr="00F16B1B" w:rsidRDefault="00D635D2" w:rsidP="00EB52B6">
            <w:pPr>
              <w:ind w:right="-24"/>
              <w:jc w:val="center"/>
              <w:rPr>
                <w:rFonts w:ascii="Arial" w:hAnsi="Arial" w:cs="Arial"/>
                <w:b/>
                <w:szCs w:val="24"/>
              </w:rPr>
            </w:pPr>
          </w:p>
          <w:p w:rsidR="00D635D2" w:rsidRPr="00F16B1B" w:rsidRDefault="00D635D2" w:rsidP="00D635D2">
            <w:pPr>
              <w:pStyle w:val="ListParagraph"/>
              <w:numPr>
                <w:ilvl w:val="0"/>
                <w:numId w:val="12"/>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D635D2" w:rsidRPr="00F16B1B" w:rsidRDefault="00D635D2" w:rsidP="00D635D2">
            <w:pPr>
              <w:pStyle w:val="ListParagraph"/>
              <w:numPr>
                <w:ilvl w:val="1"/>
                <w:numId w:val="12"/>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D635D2" w:rsidRPr="00F16B1B" w:rsidRDefault="00D635D2" w:rsidP="00D635D2">
            <w:pPr>
              <w:pStyle w:val="ListParagraph"/>
              <w:numPr>
                <w:ilvl w:val="0"/>
                <w:numId w:val="12"/>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D635D2" w:rsidRPr="00F16B1B" w:rsidRDefault="00D635D2" w:rsidP="00D635D2">
            <w:pPr>
              <w:pStyle w:val="ListParagraph"/>
              <w:numPr>
                <w:ilvl w:val="0"/>
                <w:numId w:val="12"/>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D635D2" w:rsidRPr="00F16B1B" w:rsidRDefault="00D635D2" w:rsidP="00D635D2">
            <w:pPr>
              <w:pStyle w:val="ListParagraph"/>
              <w:numPr>
                <w:ilvl w:val="1"/>
                <w:numId w:val="12"/>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D635D2" w:rsidRPr="00F16B1B" w:rsidRDefault="00D635D2" w:rsidP="00D635D2">
            <w:pPr>
              <w:pStyle w:val="ListParagraph"/>
              <w:numPr>
                <w:ilvl w:val="0"/>
                <w:numId w:val="12"/>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D635D2" w:rsidRPr="00F16B1B" w:rsidRDefault="00D635D2" w:rsidP="00D635D2">
            <w:pPr>
              <w:pStyle w:val="ListParagraph"/>
              <w:numPr>
                <w:ilvl w:val="1"/>
                <w:numId w:val="12"/>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D635D2" w:rsidRPr="00F16B1B" w:rsidRDefault="00D635D2" w:rsidP="00D635D2">
            <w:pPr>
              <w:pStyle w:val="ListParagraph"/>
              <w:numPr>
                <w:ilvl w:val="1"/>
                <w:numId w:val="12"/>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D635D2" w:rsidRPr="00F16B1B" w:rsidRDefault="00D635D2" w:rsidP="00D635D2">
      <w:pPr>
        <w:ind w:right="-24"/>
        <w:rPr>
          <w:rFonts w:ascii="Arial" w:hAnsi="Arial" w:cs="Arial"/>
          <w:sz w:val="22"/>
          <w:szCs w:val="22"/>
        </w:rPr>
      </w:pPr>
    </w:p>
    <w:p w:rsidR="00D635D2" w:rsidRPr="00F16B1B" w:rsidRDefault="00D635D2" w:rsidP="00D635D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35D2" w:rsidRPr="00F16B1B" w:rsidTr="00EB52B6">
        <w:tc>
          <w:tcPr>
            <w:tcW w:w="2552" w:type="dxa"/>
            <w:tcBorders>
              <w:top w:val="nil"/>
              <w:left w:val="nil"/>
              <w:bottom w:val="nil"/>
              <w:right w:val="nil"/>
            </w:tcBorders>
          </w:tcPr>
          <w:p w:rsidR="00D635D2" w:rsidRPr="00F16B1B" w:rsidRDefault="00D635D2" w:rsidP="00EB52B6">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D635D2" w:rsidRPr="00F16B1B" w:rsidRDefault="00F218BF" w:rsidP="00EB52B6">
            <w:pPr>
              <w:ind w:right="-24"/>
              <w:rPr>
                <w:rFonts w:ascii="Arial" w:hAnsi="Arial" w:cs="Arial"/>
                <w:sz w:val="22"/>
                <w:szCs w:val="22"/>
              </w:rPr>
            </w:pPr>
            <w:permStart w:id="1369399541" w:edGrp="everyone"/>
            <w:r>
              <w:rPr>
                <w:rFonts w:ascii="Arial" w:hAnsi="Arial" w:cs="Arial"/>
                <w:sz w:val="22"/>
                <w:szCs w:val="22"/>
              </w:rPr>
              <w:t>Everett Putney</w:t>
            </w:r>
            <w:permEnd w:id="1369399541"/>
          </w:p>
        </w:tc>
      </w:tr>
      <w:tr w:rsidR="00D635D2" w:rsidRPr="00F16B1B" w:rsidTr="00EB52B6">
        <w:tc>
          <w:tcPr>
            <w:tcW w:w="2552" w:type="dxa"/>
            <w:tcBorders>
              <w:top w:val="nil"/>
              <w:left w:val="nil"/>
              <w:bottom w:val="nil"/>
              <w:right w:val="nil"/>
            </w:tcBorders>
          </w:tcPr>
          <w:p w:rsidR="00D635D2" w:rsidRPr="00F16B1B" w:rsidRDefault="00D635D2" w:rsidP="00EB52B6">
            <w:pPr>
              <w:ind w:right="-24"/>
              <w:rPr>
                <w:rFonts w:ascii="Arial" w:hAnsi="Arial" w:cs="Arial"/>
                <w:sz w:val="22"/>
                <w:szCs w:val="22"/>
              </w:rPr>
            </w:pPr>
          </w:p>
          <w:p w:rsidR="00D635D2" w:rsidRPr="00F16B1B" w:rsidRDefault="00D635D2" w:rsidP="00EB52B6">
            <w:pPr>
              <w:ind w:right="-24"/>
              <w:rPr>
                <w:rFonts w:ascii="Arial" w:hAnsi="Arial" w:cs="Arial"/>
                <w:sz w:val="22"/>
                <w:szCs w:val="22"/>
              </w:rPr>
            </w:pPr>
          </w:p>
        </w:tc>
        <w:tc>
          <w:tcPr>
            <w:tcW w:w="6520" w:type="dxa"/>
            <w:tcBorders>
              <w:top w:val="single" w:sz="8" w:space="0" w:color="auto"/>
              <w:left w:val="nil"/>
              <w:bottom w:val="nil"/>
              <w:right w:val="nil"/>
            </w:tcBorders>
          </w:tcPr>
          <w:p w:rsidR="00D635D2" w:rsidRPr="00F16B1B" w:rsidRDefault="00D635D2" w:rsidP="00EB52B6">
            <w:pPr>
              <w:ind w:right="-24"/>
              <w:rPr>
                <w:rFonts w:ascii="Arial" w:hAnsi="Arial" w:cs="Arial"/>
                <w:sz w:val="22"/>
                <w:szCs w:val="22"/>
              </w:rPr>
            </w:pPr>
          </w:p>
        </w:tc>
      </w:tr>
      <w:tr w:rsidR="00D635D2" w:rsidRPr="00F16B1B" w:rsidTr="00EB52B6">
        <w:tc>
          <w:tcPr>
            <w:tcW w:w="2552" w:type="dxa"/>
            <w:tcBorders>
              <w:top w:val="nil"/>
              <w:left w:val="nil"/>
              <w:bottom w:val="nil"/>
              <w:right w:val="nil"/>
            </w:tcBorders>
          </w:tcPr>
          <w:p w:rsidR="00D635D2" w:rsidRPr="00F16B1B" w:rsidRDefault="00D635D2" w:rsidP="00EB52B6">
            <w:pPr>
              <w:ind w:right="-24"/>
              <w:rPr>
                <w:rFonts w:ascii="Arial" w:hAnsi="Arial" w:cs="Arial"/>
                <w:sz w:val="22"/>
                <w:szCs w:val="22"/>
              </w:rPr>
            </w:pPr>
            <w:r w:rsidRPr="00F16B1B">
              <w:rPr>
                <w:rFonts w:ascii="Arial" w:hAnsi="Arial" w:cs="Arial"/>
                <w:sz w:val="22"/>
                <w:szCs w:val="22"/>
              </w:rPr>
              <w:t>Participant signature</w:t>
            </w:r>
          </w:p>
        </w:tc>
        <w:permStart w:id="1664834494"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D635D2" w:rsidRPr="00F16B1B" w:rsidRDefault="00D635D2" w:rsidP="00EB52B6">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47D01B24" wp14:editId="15AE194F">
                      <wp:extent cx="3933825" cy="428625"/>
                      <wp:effectExtent l="0" t="0" r="9525" b="9525"/>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64834494" w:displacedByCustomXml="prev"/>
      </w:tr>
    </w:tbl>
    <w:p w:rsidR="00D635D2" w:rsidRPr="00F16B1B" w:rsidRDefault="00D635D2" w:rsidP="00D635D2">
      <w:pPr>
        <w:ind w:right="-24"/>
        <w:rPr>
          <w:rFonts w:ascii="Arial" w:hAnsi="Arial" w:cs="Arial"/>
          <w:sz w:val="22"/>
          <w:szCs w:val="22"/>
        </w:rPr>
      </w:pPr>
    </w:p>
    <w:p w:rsidR="00D635D2" w:rsidRPr="00F16B1B" w:rsidRDefault="00D635D2" w:rsidP="00D635D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35D2" w:rsidRPr="00F16B1B" w:rsidTr="00EB52B6">
        <w:tc>
          <w:tcPr>
            <w:tcW w:w="2552" w:type="dxa"/>
            <w:tcBorders>
              <w:top w:val="nil"/>
              <w:left w:val="nil"/>
              <w:bottom w:val="nil"/>
              <w:right w:val="nil"/>
            </w:tcBorders>
          </w:tcPr>
          <w:p w:rsidR="00D635D2" w:rsidRPr="00F16B1B" w:rsidRDefault="00D635D2" w:rsidP="00EB52B6">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D635D2" w:rsidRPr="00F16B1B" w:rsidRDefault="00D635D2" w:rsidP="00EB52B6">
            <w:pPr>
              <w:ind w:right="-24"/>
              <w:rPr>
                <w:rFonts w:ascii="Arial" w:hAnsi="Arial" w:cs="Arial"/>
                <w:sz w:val="22"/>
                <w:szCs w:val="22"/>
              </w:rPr>
            </w:pPr>
            <w:permStart w:id="393417225" w:edGrp="everyone"/>
            <w:permEnd w:id="393417225"/>
          </w:p>
        </w:tc>
      </w:tr>
      <w:tr w:rsidR="00D635D2" w:rsidRPr="00F16B1B" w:rsidTr="00EB52B6">
        <w:tc>
          <w:tcPr>
            <w:tcW w:w="2552" w:type="dxa"/>
            <w:tcBorders>
              <w:top w:val="nil"/>
              <w:left w:val="nil"/>
              <w:bottom w:val="nil"/>
              <w:right w:val="nil"/>
            </w:tcBorders>
          </w:tcPr>
          <w:p w:rsidR="00D635D2" w:rsidRPr="00F16B1B" w:rsidRDefault="00D635D2" w:rsidP="00EB52B6">
            <w:pPr>
              <w:ind w:right="-24"/>
              <w:rPr>
                <w:rFonts w:ascii="Arial" w:hAnsi="Arial" w:cs="Arial"/>
                <w:sz w:val="22"/>
                <w:szCs w:val="22"/>
              </w:rPr>
            </w:pPr>
          </w:p>
          <w:p w:rsidR="00D635D2" w:rsidRPr="00F16B1B" w:rsidRDefault="00D635D2" w:rsidP="00EB52B6">
            <w:pPr>
              <w:ind w:right="-24"/>
              <w:rPr>
                <w:rFonts w:ascii="Arial" w:hAnsi="Arial" w:cs="Arial"/>
                <w:sz w:val="22"/>
                <w:szCs w:val="22"/>
              </w:rPr>
            </w:pPr>
          </w:p>
        </w:tc>
        <w:tc>
          <w:tcPr>
            <w:tcW w:w="6520" w:type="dxa"/>
            <w:tcBorders>
              <w:top w:val="single" w:sz="8" w:space="0" w:color="auto"/>
              <w:left w:val="nil"/>
              <w:bottom w:val="nil"/>
              <w:right w:val="nil"/>
            </w:tcBorders>
          </w:tcPr>
          <w:p w:rsidR="00D635D2" w:rsidRPr="00F16B1B" w:rsidRDefault="00D635D2" w:rsidP="00EB52B6">
            <w:pPr>
              <w:ind w:right="-24"/>
              <w:rPr>
                <w:rFonts w:ascii="Arial" w:hAnsi="Arial" w:cs="Arial"/>
                <w:sz w:val="22"/>
                <w:szCs w:val="22"/>
              </w:rPr>
            </w:pPr>
          </w:p>
        </w:tc>
      </w:tr>
      <w:tr w:rsidR="00D635D2" w:rsidRPr="00F16B1B" w:rsidTr="00EB52B6">
        <w:tc>
          <w:tcPr>
            <w:tcW w:w="2552" w:type="dxa"/>
            <w:tcBorders>
              <w:top w:val="nil"/>
              <w:left w:val="nil"/>
              <w:bottom w:val="nil"/>
              <w:right w:val="nil"/>
            </w:tcBorders>
          </w:tcPr>
          <w:p w:rsidR="00D635D2" w:rsidRPr="00F16B1B" w:rsidRDefault="00D635D2" w:rsidP="00EB52B6">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664367072" w:edGrp="everyone" w:displacedByCustomXml="prev"/>
            <w:tc>
              <w:tcPr>
                <w:tcW w:w="6520" w:type="dxa"/>
                <w:tcBorders>
                  <w:top w:val="nil"/>
                  <w:left w:val="nil"/>
                  <w:bottom w:val="single" w:sz="8" w:space="0" w:color="auto"/>
                  <w:right w:val="nil"/>
                </w:tcBorders>
              </w:tcPr>
              <w:p w:rsidR="00D635D2" w:rsidRPr="00F16B1B" w:rsidRDefault="00D635D2" w:rsidP="00EB52B6">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30DAE62" wp14:editId="4EE7D8C4">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664367072" w:displacedByCustomXml="next"/>
          </w:sdtContent>
        </w:sdt>
      </w:tr>
    </w:tbl>
    <w:p w:rsidR="00D635D2" w:rsidRPr="00F16B1B" w:rsidRDefault="00D635D2" w:rsidP="00D635D2">
      <w:pPr>
        <w:ind w:right="-24"/>
        <w:rPr>
          <w:rFonts w:ascii="Arial" w:hAnsi="Arial" w:cs="Arial"/>
          <w:sz w:val="22"/>
          <w:szCs w:val="22"/>
        </w:rPr>
      </w:pPr>
    </w:p>
    <w:p w:rsidR="00D635D2" w:rsidRPr="00F16B1B" w:rsidRDefault="00D635D2" w:rsidP="00D635D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35D2" w:rsidRPr="00F16B1B" w:rsidTr="00EB52B6">
        <w:tc>
          <w:tcPr>
            <w:tcW w:w="2552" w:type="dxa"/>
            <w:tcBorders>
              <w:top w:val="nil"/>
              <w:left w:val="nil"/>
              <w:bottom w:val="nil"/>
              <w:right w:val="nil"/>
            </w:tcBorders>
          </w:tcPr>
          <w:p w:rsidR="00D635D2" w:rsidRPr="00F16B1B" w:rsidRDefault="00D635D2" w:rsidP="00EB52B6">
            <w:pPr>
              <w:ind w:right="-24"/>
              <w:rPr>
                <w:rFonts w:ascii="Arial" w:hAnsi="Arial" w:cs="Arial"/>
                <w:sz w:val="22"/>
                <w:szCs w:val="22"/>
              </w:rPr>
            </w:pPr>
            <w:permStart w:id="1751208227"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02FCCC47FE3C440F86D148D38D6721C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D635D2" w:rsidRPr="00F16B1B" w:rsidRDefault="00D635D2" w:rsidP="00EB52B6">
                <w:pPr>
                  <w:ind w:right="-24"/>
                  <w:rPr>
                    <w:rFonts w:ascii="Arial" w:hAnsi="Arial" w:cs="Arial"/>
                    <w:sz w:val="22"/>
                    <w:szCs w:val="22"/>
                  </w:rPr>
                </w:pPr>
                <w:r w:rsidRPr="00F16B1B">
                  <w:rPr>
                    <w:rStyle w:val="PlaceholderText"/>
                    <w:color w:val="auto"/>
                  </w:rPr>
                  <w:t>Click here to enter a date.</w:t>
                </w:r>
              </w:p>
            </w:tc>
          </w:sdtContent>
        </w:sdt>
      </w:tr>
      <w:permEnd w:id="1751208227"/>
    </w:tbl>
    <w:p w:rsidR="00D635D2" w:rsidRPr="00F16B1B" w:rsidRDefault="00D635D2" w:rsidP="00D635D2">
      <w:pPr>
        <w:ind w:right="-24"/>
        <w:rPr>
          <w:rFonts w:ascii="Arial" w:hAnsi="Arial" w:cs="Arial"/>
          <w:sz w:val="22"/>
          <w:szCs w:val="22"/>
        </w:rPr>
      </w:pPr>
    </w:p>
    <w:p w:rsidR="00D635D2" w:rsidRPr="00F16B1B" w:rsidRDefault="00D635D2" w:rsidP="00D635D2">
      <w:pPr>
        <w:ind w:right="-24"/>
        <w:rPr>
          <w:rFonts w:ascii="Arial" w:hAnsi="Arial" w:cs="Arial"/>
          <w:sz w:val="22"/>
          <w:szCs w:val="22"/>
        </w:rPr>
      </w:pPr>
    </w:p>
    <w:p w:rsidR="00D635D2" w:rsidRPr="00F16B1B" w:rsidRDefault="00D635D2" w:rsidP="00D635D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635D2" w:rsidRPr="00F16B1B" w:rsidTr="00EB52B6">
        <w:trPr>
          <w:trHeight w:val="217"/>
          <w:jc w:val="center"/>
        </w:trPr>
        <w:tc>
          <w:tcPr>
            <w:tcW w:w="2528" w:type="dxa"/>
            <w:shd w:val="clear" w:color="auto" w:fill="F3F3F3"/>
            <w:vAlign w:val="center"/>
          </w:tcPr>
          <w:p w:rsidR="00D635D2" w:rsidRPr="00F16B1B" w:rsidRDefault="00D635D2" w:rsidP="00EB52B6">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D635D2" w:rsidRPr="00F16B1B" w:rsidRDefault="00D635D2" w:rsidP="00EB52B6">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D635D2" w:rsidRPr="00F16B1B" w:rsidRDefault="00D635D2" w:rsidP="00EB52B6">
            <w:pPr>
              <w:ind w:right="-24"/>
              <w:jc w:val="center"/>
              <w:rPr>
                <w:rFonts w:ascii="Arial" w:hAnsi="Arial" w:cs="Arial"/>
                <w:b/>
                <w:bCs/>
                <w:sz w:val="22"/>
                <w:szCs w:val="22"/>
              </w:rPr>
            </w:pPr>
            <w:r w:rsidRPr="00F16B1B">
              <w:rPr>
                <w:rFonts w:ascii="Arial" w:hAnsi="Arial" w:cs="Arial"/>
                <w:b/>
                <w:bCs/>
                <w:sz w:val="22"/>
                <w:szCs w:val="22"/>
              </w:rPr>
              <w:t>Satisfactory?</w:t>
            </w:r>
          </w:p>
        </w:tc>
      </w:tr>
      <w:tr w:rsidR="00D635D2" w:rsidRPr="00F16B1B" w:rsidTr="00EB52B6">
        <w:trPr>
          <w:cantSplit/>
          <w:jc w:val="center"/>
        </w:trPr>
        <w:tc>
          <w:tcPr>
            <w:tcW w:w="2528" w:type="dxa"/>
            <w:vMerge w:val="restart"/>
            <w:vAlign w:val="center"/>
          </w:tcPr>
          <w:p w:rsidR="00D635D2" w:rsidRPr="00F16B1B" w:rsidRDefault="00FE69B1" w:rsidP="00EB52B6">
            <w:pPr>
              <w:ind w:right="-24"/>
              <w:jc w:val="center"/>
              <w:rPr>
                <w:rFonts w:ascii="Arial" w:hAnsi="Arial" w:cs="Arial"/>
                <w:sz w:val="22"/>
                <w:szCs w:val="22"/>
              </w:rPr>
            </w:pPr>
            <w:r>
              <w:rPr>
                <w:rFonts w:ascii="Arial" w:hAnsi="Arial" w:cs="Arial"/>
                <w:sz w:val="22"/>
                <w:szCs w:val="22"/>
              </w:rPr>
              <w:t>29</w:t>
            </w:r>
          </w:p>
        </w:tc>
        <w:tc>
          <w:tcPr>
            <w:tcW w:w="2559" w:type="dxa"/>
            <w:vMerge w:val="restart"/>
            <w:vAlign w:val="center"/>
          </w:tcPr>
          <w:p w:rsidR="00D635D2" w:rsidRPr="00F16B1B" w:rsidRDefault="00D635D2" w:rsidP="00EB52B6">
            <w:pPr>
              <w:ind w:right="-24"/>
              <w:jc w:val="center"/>
              <w:rPr>
                <w:rFonts w:ascii="Arial" w:hAnsi="Arial" w:cs="Arial"/>
                <w:sz w:val="22"/>
                <w:szCs w:val="22"/>
              </w:rPr>
            </w:pPr>
            <w:permStart w:id="1072172487" w:edGrp="everyone"/>
            <w:permEnd w:id="1072172487"/>
          </w:p>
        </w:tc>
        <w:tc>
          <w:tcPr>
            <w:tcW w:w="1272" w:type="dxa"/>
            <w:vAlign w:val="center"/>
          </w:tcPr>
          <w:p w:rsidR="00D635D2" w:rsidRPr="00F16B1B" w:rsidRDefault="00D635D2" w:rsidP="00EB52B6">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D635D2" w:rsidRPr="00F16B1B" w:rsidRDefault="00D635D2" w:rsidP="00EB52B6">
            <w:pPr>
              <w:ind w:right="-24"/>
              <w:jc w:val="center"/>
              <w:rPr>
                <w:rFonts w:ascii="Arial" w:hAnsi="Arial" w:cs="Arial"/>
                <w:sz w:val="22"/>
                <w:szCs w:val="22"/>
              </w:rPr>
            </w:pPr>
            <w:r w:rsidRPr="00F16B1B">
              <w:rPr>
                <w:rFonts w:ascii="Arial" w:hAnsi="Arial" w:cs="Arial"/>
                <w:sz w:val="22"/>
                <w:szCs w:val="22"/>
              </w:rPr>
              <w:t>No</w:t>
            </w:r>
          </w:p>
        </w:tc>
      </w:tr>
      <w:tr w:rsidR="00D635D2" w:rsidRPr="00F16B1B" w:rsidTr="00EB52B6">
        <w:trPr>
          <w:cantSplit/>
          <w:trHeight w:val="454"/>
          <w:jc w:val="center"/>
        </w:trPr>
        <w:tc>
          <w:tcPr>
            <w:tcW w:w="2528" w:type="dxa"/>
            <w:vMerge/>
            <w:vAlign w:val="center"/>
          </w:tcPr>
          <w:p w:rsidR="00D635D2" w:rsidRPr="00F16B1B" w:rsidRDefault="00D635D2" w:rsidP="00EB52B6">
            <w:pPr>
              <w:ind w:right="-24"/>
              <w:jc w:val="center"/>
              <w:rPr>
                <w:rFonts w:ascii="Arial" w:hAnsi="Arial" w:cs="Arial"/>
                <w:sz w:val="22"/>
                <w:szCs w:val="22"/>
              </w:rPr>
            </w:pPr>
          </w:p>
        </w:tc>
        <w:tc>
          <w:tcPr>
            <w:tcW w:w="2559" w:type="dxa"/>
            <w:vMerge/>
            <w:vAlign w:val="center"/>
          </w:tcPr>
          <w:p w:rsidR="00D635D2" w:rsidRPr="00F16B1B" w:rsidRDefault="00D635D2" w:rsidP="00EB52B6">
            <w:pPr>
              <w:ind w:right="-24"/>
              <w:jc w:val="center"/>
              <w:rPr>
                <w:rFonts w:ascii="Arial" w:hAnsi="Arial" w:cs="Arial"/>
                <w:sz w:val="22"/>
                <w:szCs w:val="22"/>
              </w:rPr>
            </w:pPr>
          </w:p>
        </w:tc>
        <w:permStart w:id="72366757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D635D2" w:rsidRPr="00F16B1B" w:rsidRDefault="007E70F9" w:rsidP="00EB52B6">
                <w:pPr>
                  <w:jc w:val="center"/>
                  <w:rPr>
                    <w:rFonts w:ascii="Arial" w:hAnsi="Arial" w:cs="Arial"/>
                    <w:sz w:val="44"/>
                    <w:szCs w:val="44"/>
                  </w:rPr>
                </w:pPr>
                <w:r>
                  <w:rPr>
                    <w:rFonts w:ascii="Arial" w:hAnsi="Arial" w:cs="Arial"/>
                    <w:sz w:val="44"/>
                    <w:szCs w:val="44"/>
                  </w:rPr>
                  <w:sym w:font="Wingdings" w:char="F0A8"/>
                </w:r>
              </w:p>
            </w:tc>
          </w:sdtContent>
        </w:sdt>
        <w:permEnd w:id="723667576" w:displacedByCustomXml="prev"/>
        <w:permStart w:id="151860877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D635D2" w:rsidRPr="00F16B1B" w:rsidRDefault="00D635D2" w:rsidP="00EB52B6">
                <w:pPr>
                  <w:jc w:val="center"/>
                  <w:rPr>
                    <w:rFonts w:ascii="Arial" w:hAnsi="Arial" w:cs="Arial"/>
                    <w:sz w:val="44"/>
                    <w:szCs w:val="44"/>
                  </w:rPr>
                </w:pPr>
                <w:r w:rsidRPr="00F16B1B">
                  <w:rPr>
                    <w:rFonts w:ascii="Arial" w:hAnsi="Arial" w:cs="Arial"/>
                    <w:sz w:val="44"/>
                    <w:szCs w:val="44"/>
                  </w:rPr>
                  <w:sym w:font="Wingdings" w:char="F0A8"/>
                </w:r>
              </w:p>
            </w:tc>
          </w:sdtContent>
        </w:sdt>
        <w:permEnd w:id="1518608774" w:displacedByCustomXml="prev"/>
      </w:tr>
    </w:tbl>
    <w:tbl>
      <w:tblPr>
        <w:tblStyle w:val="TableGrid"/>
        <w:tblW w:w="0" w:type="auto"/>
        <w:tblLook w:val="04A0" w:firstRow="1" w:lastRow="0" w:firstColumn="1" w:lastColumn="0" w:noHBand="0" w:noVBand="1"/>
      </w:tblPr>
      <w:tblGrid>
        <w:gridCol w:w="9016"/>
      </w:tblGrid>
      <w:tr w:rsidR="00D635D2" w:rsidRPr="00F16B1B" w:rsidTr="00EB52B6">
        <w:tc>
          <w:tcPr>
            <w:tcW w:w="9016" w:type="dxa"/>
            <w:shd w:val="clear" w:color="auto" w:fill="D9D9D9" w:themeFill="background1" w:themeFillShade="D9"/>
          </w:tcPr>
          <w:p w:rsidR="00D635D2" w:rsidRPr="00F16B1B" w:rsidRDefault="00D635D2" w:rsidP="00EB52B6">
            <w:pPr>
              <w:keepNext/>
              <w:rPr>
                <w:rFonts w:ascii="Arial" w:hAnsi="Arial" w:cs="Arial"/>
                <w:b/>
                <w:caps/>
                <w:szCs w:val="24"/>
              </w:rPr>
            </w:pPr>
            <w:bookmarkStart w:id="1" w:name="_Ref396827952"/>
            <w:r w:rsidRPr="00F16B1B">
              <w:rPr>
                <w:rFonts w:ascii="Arial" w:hAnsi="Arial" w:cs="Arial"/>
                <w:b/>
                <w:caps/>
                <w:szCs w:val="24"/>
              </w:rPr>
              <w:lastRenderedPageBreak/>
              <w:t>Assessor Comments</w:t>
            </w:r>
          </w:p>
        </w:tc>
      </w:tr>
      <w:tr w:rsidR="00D635D2" w:rsidRPr="00F16B1B" w:rsidTr="00EB52B6">
        <w:trPr>
          <w:trHeight w:val="13602"/>
        </w:trPr>
        <w:tc>
          <w:tcPr>
            <w:tcW w:w="9016" w:type="dxa"/>
          </w:tcPr>
          <w:p w:rsidR="00D635D2" w:rsidRPr="00F16B1B" w:rsidRDefault="00D635D2" w:rsidP="00EB52B6">
            <w:pPr>
              <w:rPr>
                <w:rFonts w:ascii="Arial" w:hAnsi="Arial" w:cs="Arial"/>
                <w:szCs w:val="24"/>
              </w:rPr>
            </w:pPr>
            <w:permStart w:id="785212436" w:edGrp="everyone"/>
            <w:permEnd w:id="785212436"/>
          </w:p>
        </w:tc>
      </w:tr>
    </w:tbl>
    <w:bookmarkEnd w:id="1"/>
    <w:p w:rsidR="00B23FEE" w:rsidRPr="00D635D2" w:rsidRDefault="00170E98" w:rsidP="00B23FEE">
      <w:pPr>
        <w:pStyle w:val="11CSTCPLQuestionBullet"/>
        <w:ind w:left="709" w:hanging="709"/>
      </w:pPr>
      <w:r w:rsidRPr="00D635D2">
        <w:lastRenderedPageBreak/>
        <w:t>Who is responsible for supervision on a building construction site?</w:t>
      </w:r>
      <w:bookmarkEnd w:id="0"/>
    </w:p>
    <w:p w:rsidR="00B23FEE" w:rsidRPr="00D635D2" w:rsidRDefault="00B23FEE" w:rsidP="00B23FE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35D2" w:rsidRPr="00D635D2" w:rsidTr="00381837">
        <w:trPr>
          <w:trHeight w:val="1984"/>
        </w:trPr>
        <w:tc>
          <w:tcPr>
            <w:tcW w:w="1027" w:type="dxa"/>
            <w:tcBorders>
              <w:top w:val="nil"/>
              <w:left w:val="nil"/>
              <w:bottom w:val="nil"/>
              <w:right w:val="single" w:sz="4" w:space="0" w:color="auto"/>
            </w:tcBorders>
          </w:tcPr>
          <w:p w:rsidR="00D635D2" w:rsidRPr="00D635D2" w:rsidRDefault="00D635D2" w:rsidP="00D635D2">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35D2" w:rsidRPr="00D635D2" w:rsidRDefault="005904BE" w:rsidP="00D635D2">
            <w:pPr>
              <w:rPr>
                <w:rFonts w:ascii="Arial" w:hAnsi="Arial" w:cs="Arial"/>
                <w:sz w:val="22"/>
                <w:szCs w:val="22"/>
              </w:rPr>
            </w:pPr>
            <w:permStart w:id="944778871" w:edGrp="everyone"/>
            <w:r>
              <w:rPr>
                <w:rFonts w:ascii="Arial" w:hAnsi="Arial" w:cs="Arial"/>
                <w:sz w:val="22"/>
                <w:szCs w:val="22"/>
              </w:rPr>
              <w:t>Site Foreman</w:t>
            </w:r>
            <w:permEnd w:id="944778871"/>
          </w:p>
        </w:tc>
        <w:permStart w:id="1996950744"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D635D2" w:rsidRPr="00F16B1B" w:rsidRDefault="00381837" w:rsidP="00D635D2">
                <w:pPr>
                  <w:keepNext/>
                  <w:ind w:left="993" w:hanging="993"/>
                </w:pPr>
                <w:r>
                  <w:rPr>
                    <w:rFonts w:ascii="Arial" w:hAnsi="Arial" w:cs="Arial"/>
                    <w:sz w:val="44"/>
                    <w:szCs w:val="44"/>
                  </w:rPr>
                  <w:sym w:font="Wingdings" w:char="F0A8"/>
                </w:r>
              </w:p>
            </w:tc>
          </w:sdtContent>
        </w:sdt>
        <w:permEnd w:id="1996950744" w:displacedByCustomXml="prev"/>
      </w:tr>
    </w:tbl>
    <w:p w:rsidR="00B23FEE" w:rsidRPr="00D635D2" w:rsidRDefault="00B23FEE" w:rsidP="00B23FEE">
      <w:pPr>
        <w:rPr>
          <w:rFonts w:ascii="Arial" w:hAnsi="Arial" w:cs="Arial"/>
          <w:sz w:val="22"/>
          <w:szCs w:val="22"/>
        </w:rPr>
      </w:pPr>
    </w:p>
    <w:p w:rsidR="00170E98" w:rsidRPr="00D635D2" w:rsidRDefault="00170E98" w:rsidP="00B23FEE">
      <w:pPr>
        <w:rPr>
          <w:rFonts w:ascii="Arial" w:hAnsi="Arial" w:cs="Arial"/>
          <w:sz w:val="22"/>
          <w:szCs w:val="22"/>
        </w:rPr>
      </w:pPr>
    </w:p>
    <w:p w:rsidR="00170E98" w:rsidRPr="00D635D2" w:rsidRDefault="00170E98" w:rsidP="00170E98">
      <w:pPr>
        <w:pStyle w:val="11CSTCPLQuestionBullet"/>
        <w:ind w:left="709" w:hanging="709"/>
      </w:pPr>
      <w:bookmarkStart w:id="2" w:name="_Ref425340388"/>
      <w:r w:rsidRPr="00D635D2">
        <w:t>Who is responsible for supervision when a Builder has a Construction Manager on site?</w:t>
      </w:r>
      <w:bookmarkEnd w:id="2"/>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35D2" w:rsidRPr="00D635D2" w:rsidTr="00381837">
        <w:trPr>
          <w:trHeight w:val="1984"/>
        </w:trPr>
        <w:tc>
          <w:tcPr>
            <w:tcW w:w="1027" w:type="dxa"/>
            <w:tcBorders>
              <w:top w:val="nil"/>
              <w:left w:val="nil"/>
              <w:bottom w:val="nil"/>
              <w:right w:val="single" w:sz="4" w:space="0" w:color="auto"/>
            </w:tcBorders>
          </w:tcPr>
          <w:p w:rsidR="00D635D2" w:rsidRPr="00D635D2" w:rsidRDefault="00D635D2" w:rsidP="00D635D2">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35D2" w:rsidRPr="00D635D2" w:rsidRDefault="005904BE" w:rsidP="00D635D2">
            <w:pPr>
              <w:rPr>
                <w:rFonts w:ascii="Arial" w:hAnsi="Arial" w:cs="Arial"/>
                <w:sz w:val="22"/>
                <w:szCs w:val="22"/>
              </w:rPr>
            </w:pPr>
            <w:permStart w:id="1229657120" w:edGrp="everyone"/>
            <w:r>
              <w:rPr>
                <w:rFonts w:ascii="Arial" w:hAnsi="Arial" w:cs="Arial"/>
                <w:sz w:val="22"/>
                <w:szCs w:val="22"/>
              </w:rPr>
              <w:t>Site Foreman and Construction Manager</w:t>
            </w:r>
            <w:permEnd w:id="1229657120"/>
          </w:p>
        </w:tc>
        <w:permStart w:id="318968082" w:edGrp="everyone" w:displacedByCustomXml="next"/>
        <w:sdt>
          <w:sdtPr>
            <w:rPr>
              <w:rFonts w:ascii="Arial" w:hAnsi="Arial" w:cs="Arial"/>
              <w:sz w:val="44"/>
              <w:szCs w:val="44"/>
            </w:rPr>
            <w:id w:val="19199082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D635D2" w:rsidRPr="00F16B1B" w:rsidRDefault="00D635D2" w:rsidP="00D635D2">
                <w:pPr>
                  <w:keepNext/>
                  <w:ind w:left="993" w:hanging="993"/>
                </w:pPr>
                <w:r w:rsidRPr="00F16B1B">
                  <w:rPr>
                    <w:rFonts w:ascii="Arial" w:hAnsi="Arial" w:cs="Arial"/>
                    <w:sz w:val="44"/>
                    <w:szCs w:val="44"/>
                  </w:rPr>
                  <w:sym w:font="Wingdings" w:char="F0A8"/>
                </w:r>
              </w:p>
            </w:tc>
          </w:sdtContent>
        </w:sdt>
        <w:permEnd w:id="318968082" w:displacedByCustomXml="prev"/>
      </w:tr>
    </w:tbl>
    <w:p w:rsidR="00170E98" w:rsidRPr="00D635D2" w:rsidRDefault="00170E98" w:rsidP="00170E98">
      <w:pPr>
        <w:rPr>
          <w:rFonts w:ascii="Arial" w:hAnsi="Arial" w:cs="Arial"/>
          <w:sz w:val="22"/>
          <w:szCs w:val="22"/>
        </w:rPr>
      </w:pPr>
    </w:p>
    <w:p w:rsidR="00170E98" w:rsidRPr="00D635D2" w:rsidRDefault="00170E98" w:rsidP="00170E98">
      <w:pPr>
        <w:rPr>
          <w:rFonts w:ascii="Arial" w:hAnsi="Arial" w:cs="Arial"/>
          <w:sz w:val="22"/>
          <w:szCs w:val="22"/>
        </w:rPr>
      </w:pPr>
    </w:p>
    <w:p w:rsidR="00170E98" w:rsidRPr="00D635D2" w:rsidRDefault="00170E98" w:rsidP="00170E98">
      <w:pPr>
        <w:pStyle w:val="11CSTCPLQuestionBullet"/>
        <w:ind w:left="709" w:hanging="709"/>
      </w:pPr>
      <w:bookmarkStart w:id="3" w:name="_Ref425340389"/>
      <w:r w:rsidRPr="00D635D2">
        <w:t>Who is responsible to supervise and coordinate tradespeople working on site?</w:t>
      </w:r>
      <w:bookmarkEnd w:id="3"/>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35D2" w:rsidRPr="00D635D2" w:rsidTr="00381837">
        <w:trPr>
          <w:trHeight w:val="1984"/>
        </w:trPr>
        <w:tc>
          <w:tcPr>
            <w:tcW w:w="1027" w:type="dxa"/>
            <w:tcBorders>
              <w:top w:val="nil"/>
              <w:left w:val="nil"/>
              <w:bottom w:val="nil"/>
              <w:right w:val="single" w:sz="4" w:space="0" w:color="auto"/>
            </w:tcBorders>
          </w:tcPr>
          <w:p w:rsidR="00D635D2" w:rsidRPr="00D635D2" w:rsidRDefault="00D635D2" w:rsidP="00D635D2">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35D2" w:rsidRPr="00D635D2" w:rsidRDefault="005904BE" w:rsidP="00D635D2">
            <w:pPr>
              <w:rPr>
                <w:rFonts w:ascii="Arial" w:hAnsi="Arial" w:cs="Arial"/>
                <w:sz w:val="22"/>
                <w:szCs w:val="22"/>
              </w:rPr>
            </w:pPr>
            <w:permStart w:id="923992111" w:edGrp="everyone"/>
            <w:r>
              <w:rPr>
                <w:rFonts w:ascii="Arial" w:hAnsi="Arial" w:cs="Arial"/>
                <w:sz w:val="22"/>
                <w:szCs w:val="22"/>
              </w:rPr>
              <w:t xml:space="preserve">Site Foreman </w:t>
            </w:r>
            <w:permEnd w:id="923992111"/>
          </w:p>
        </w:tc>
        <w:permStart w:id="1516985672" w:edGrp="everyone" w:displacedByCustomXml="next"/>
        <w:sdt>
          <w:sdtPr>
            <w:rPr>
              <w:rFonts w:ascii="Arial" w:hAnsi="Arial" w:cs="Arial"/>
              <w:sz w:val="44"/>
              <w:szCs w:val="44"/>
            </w:rPr>
            <w:id w:val="-11154417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D635D2" w:rsidRPr="00F16B1B" w:rsidRDefault="00D635D2" w:rsidP="00D635D2">
                <w:pPr>
                  <w:keepNext/>
                  <w:ind w:left="993" w:hanging="993"/>
                </w:pPr>
                <w:r w:rsidRPr="00F16B1B">
                  <w:rPr>
                    <w:rFonts w:ascii="Arial" w:hAnsi="Arial" w:cs="Arial"/>
                    <w:sz w:val="44"/>
                    <w:szCs w:val="44"/>
                  </w:rPr>
                  <w:sym w:font="Wingdings" w:char="F0A8"/>
                </w:r>
              </w:p>
            </w:tc>
          </w:sdtContent>
        </w:sdt>
        <w:permEnd w:id="1516985672" w:displacedByCustomXml="prev"/>
      </w:tr>
    </w:tbl>
    <w:p w:rsidR="00170E98" w:rsidRPr="00D635D2" w:rsidRDefault="00170E98" w:rsidP="00170E98">
      <w:pPr>
        <w:rPr>
          <w:rFonts w:ascii="Arial" w:hAnsi="Arial" w:cs="Arial"/>
          <w:sz w:val="22"/>
          <w:szCs w:val="22"/>
        </w:rPr>
      </w:pPr>
    </w:p>
    <w:p w:rsidR="00170E98" w:rsidRPr="00D635D2" w:rsidRDefault="00170E98">
      <w:pPr>
        <w:jc w:val="left"/>
        <w:rPr>
          <w:rFonts w:ascii="Arial" w:hAnsi="Arial" w:cs="Arial"/>
          <w:sz w:val="22"/>
          <w:szCs w:val="22"/>
        </w:rPr>
      </w:pPr>
    </w:p>
    <w:p w:rsidR="00170E98" w:rsidRPr="00D635D2" w:rsidRDefault="0018718B" w:rsidP="00170E98">
      <w:pPr>
        <w:pStyle w:val="11CSTCPLQuestionBullet"/>
        <w:ind w:left="709" w:hanging="709"/>
      </w:pPr>
      <w:bookmarkStart w:id="4" w:name="_Ref425340391"/>
      <w:r w:rsidRPr="00D635D2">
        <w:t xml:space="preserve">Is it likely that </w:t>
      </w:r>
      <w:r w:rsidR="00170E98" w:rsidRPr="00D635D2">
        <w:t xml:space="preserve">particular requirements for quality and finish </w:t>
      </w:r>
      <w:r w:rsidRPr="00D635D2">
        <w:t xml:space="preserve">would be included in the contract </w:t>
      </w:r>
      <w:r w:rsidR="00170E98" w:rsidRPr="00D635D2">
        <w:t xml:space="preserve">(e.g. the type, style and number of coats of paint to be applied or the quality of bricklaying and finish to be achieved or the style of cladding or lining to be applied etc.)? </w:t>
      </w:r>
      <w:r w:rsidR="00170E98" w:rsidRPr="00D635D2">
        <w:br/>
      </w:r>
      <w:r w:rsidR="00170E98" w:rsidRPr="00D635D2">
        <w:br/>
        <w:t>How should the builder encourage the client with checking the implementation of such details?</w:t>
      </w:r>
      <w:bookmarkEnd w:id="4"/>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1984"/>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Pr="00D635D2" w:rsidRDefault="005904BE" w:rsidP="007D3C18">
            <w:pPr>
              <w:rPr>
                <w:rFonts w:ascii="Arial" w:hAnsi="Arial" w:cs="Arial"/>
                <w:sz w:val="22"/>
                <w:szCs w:val="22"/>
              </w:rPr>
            </w:pPr>
            <w:permStart w:id="279454505" w:edGrp="everyone"/>
            <w:r>
              <w:rPr>
                <w:rFonts w:ascii="Arial" w:hAnsi="Arial" w:cs="Arial"/>
                <w:sz w:val="22"/>
                <w:szCs w:val="22"/>
              </w:rPr>
              <w:t>By checking the building specification</w:t>
            </w:r>
            <w:r w:rsidR="00F07C5B">
              <w:rPr>
                <w:rFonts w:ascii="Arial" w:hAnsi="Arial" w:cs="Arial"/>
                <w:sz w:val="22"/>
                <w:szCs w:val="22"/>
              </w:rPr>
              <w:t>/schedule of finnishes</w:t>
            </w:r>
            <w:permEnd w:id="279454505"/>
          </w:p>
        </w:tc>
        <w:permStart w:id="259196888" w:edGrp="everyone" w:displacedByCustomXml="next"/>
        <w:sdt>
          <w:sdtPr>
            <w:rPr>
              <w:rFonts w:ascii="Arial" w:hAnsi="Arial" w:cs="Arial"/>
              <w:sz w:val="44"/>
              <w:szCs w:val="44"/>
            </w:rPr>
            <w:id w:val="1074698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259196888" w:displacedByCustomXml="prev"/>
      </w:tr>
    </w:tbl>
    <w:p w:rsidR="00170E98" w:rsidRPr="00D635D2" w:rsidRDefault="00170E98" w:rsidP="00170E98">
      <w:pPr>
        <w:rPr>
          <w:rFonts w:ascii="Arial" w:hAnsi="Arial" w:cs="Arial"/>
          <w:sz w:val="22"/>
          <w:szCs w:val="22"/>
        </w:rPr>
      </w:pPr>
    </w:p>
    <w:p w:rsidR="00170E98" w:rsidRPr="00D635D2" w:rsidRDefault="00170E98" w:rsidP="00170E98">
      <w:pPr>
        <w:pStyle w:val="11CSTCPLQuestionBullet"/>
        <w:ind w:left="709" w:hanging="709"/>
      </w:pPr>
      <w:bookmarkStart w:id="5" w:name="_Ref425400229"/>
      <w:r w:rsidRPr="00D635D2">
        <w:t>What might the client do if the client is unsure about conducting on-site inspections of work in progress or completed?</w:t>
      </w:r>
      <w:bookmarkEnd w:id="5"/>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35D2" w:rsidRPr="00D635D2" w:rsidTr="00381837">
        <w:trPr>
          <w:trHeight w:val="1587"/>
        </w:trPr>
        <w:tc>
          <w:tcPr>
            <w:tcW w:w="1027" w:type="dxa"/>
            <w:tcBorders>
              <w:top w:val="nil"/>
              <w:left w:val="nil"/>
              <w:bottom w:val="nil"/>
              <w:right w:val="single" w:sz="4" w:space="0" w:color="auto"/>
            </w:tcBorders>
          </w:tcPr>
          <w:p w:rsidR="00D635D2" w:rsidRPr="00D635D2" w:rsidRDefault="00D635D2" w:rsidP="00D635D2">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35D2" w:rsidRPr="00D635D2" w:rsidRDefault="00294B4B" w:rsidP="00D635D2">
            <w:pPr>
              <w:rPr>
                <w:rFonts w:ascii="Arial" w:hAnsi="Arial" w:cs="Arial"/>
                <w:sz w:val="22"/>
                <w:szCs w:val="22"/>
              </w:rPr>
            </w:pPr>
            <w:permStart w:id="609891151" w:edGrp="everyone"/>
            <w:r>
              <w:rPr>
                <w:rFonts w:ascii="Arial" w:hAnsi="Arial" w:cs="Arial"/>
                <w:sz w:val="22"/>
                <w:szCs w:val="22"/>
              </w:rPr>
              <w:t xml:space="preserve">The client should contact the builder to arrange access for inspection as well as an escort to ensure they’re safely accompanied on site. </w:t>
            </w:r>
            <w:permEnd w:id="609891151"/>
          </w:p>
        </w:tc>
        <w:permStart w:id="1201035551" w:edGrp="everyone" w:displacedByCustomXml="next"/>
        <w:sdt>
          <w:sdtPr>
            <w:rPr>
              <w:rFonts w:ascii="Arial" w:hAnsi="Arial" w:cs="Arial"/>
              <w:sz w:val="44"/>
              <w:szCs w:val="44"/>
            </w:rPr>
            <w:id w:val="8469807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D635D2" w:rsidRPr="00F16B1B" w:rsidRDefault="00D635D2" w:rsidP="00D635D2">
                <w:pPr>
                  <w:keepNext/>
                  <w:ind w:left="993" w:hanging="993"/>
                </w:pPr>
                <w:r w:rsidRPr="00F16B1B">
                  <w:rPr>
                    <w:rFonts w:ascii="Arial" w:hAnsi="Arial" w:cs="Arial"/>
                    <w:sz w:val="44"/>
                    <w:szCs w:val="44"/>
                  </w:rPr>
                  <w:sym w:font="Wingdings" w:char="F0A8"/>
                </w:r>
              </w:p>
            </w:tc>
          </w:sdtContent>
        </w:sdt>
        <w:permEnd w:id="1201035551" w:displacedByCustomXml="prev"/>
      </w:tr>
    </w:tbl>
    <w:p w:rsidR="00170E98" w:rsidRPr="00D635D2" w:rsidRDefault="00170E98" w:rsidP="00170E98">
      <w:pPr>
        <w:rPr>
          <w:rFonts w:ascii="Arial" w:hAnsi="Arial" w:cs="Arial"/>
          <w:sz w:val="22"/>
          <w:szCs w:val="22"/>
        </w:rPr>
      </w:pPr>
    </w:p>
    <w:p w:rsidR="00170E98" w:rsidRPr="00D635D2" w:rsidRDefault="00170E98" w:rsidP="00170E98">
      <w:pPr>
        <w:rPr>
          <w:rFonts w:ascii="Arial" w:hAnsi="Arial" w:cs="Arial"/>
          <w:sz w:val="22"/>
          <w:szCs w:val="22"/>
        </w:rPr>
      </w:pPr>
    </w:p>
    <w:p w:rsidR="00170E98" w:rsidRPr="00D635D2" w:rsidRDefault="00674DCD" w:rsidP="00170E98">
      <w:pPr>
        <w:pStyle w:val="11CSTCPLQuestionBullet"/>
        <w:ind w:left="709" w:hanging="709"/>
      </w:pPr>
      <w:bookmarkStart w:id="6" w:name="_Ref425400705"/>
      <w:r w:rsidRPr="00D635D2">
        <w:t>Explain the role of the Building Certifier</w:t>
      </w:r>
      <w:r w:rsidR="00170E98" w:rsidRPr="00D635D2">
        <w:t>.</w:t>
      </w:r>
      <w:bookmarkEnd w:id="6"/>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35D2" w:rsidRPr="00D635D2" w:rsidTr="00381837">
        <w:trPr>
          <w:trHeight w:val="5386"/>
        </w:trPr>
        <w:tc>
          <w:tcPr>
            <w:tcW w:w="1027" w:type="dxa"/>
            <w:tcBorders>
              <w:top w:val="nil"/>
              <w:left w:val="nil"/>
              <w:bottom w:val="nil"/>
              <w:right w:val="single" w:sz="4" w:space="0" w:color="auto"/>
            </w:tcBorders>
          </w:tcPr>
          <w:p w:rsidR="00D635D2" w:rsidRPr="00D635D2" w:rsidRDefault="00D635D2" w:rsidP="00D635D2">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94B4B" w:rsidRPr="00294B4B" w:rsidRDefault="00294B4B" w:rsidP="00294B4B">
            <w:pPr>
              <w:rPr>
                <w:rFonts w:ascii="Arial" w:hAnsi="Arial" w:cs="Arial"/>
                <w:sz w:val="22"/>
                <w:szCs w:val="22"/>
              </w:rPr>
            </w:pPr>
            <w:permStart w:id="2114599102" w:edGrp="everyone"/>
            <w:r w:rsidRPr="00294B4B">
              <w:rPr>
                <w:rFonts w:ascii="Arial" w:hAnsi="Arial" w:cs="Arial"/>
                <w:b/>
                <w:bCs/>
                <w:sz w:val="22"/>
                <w:szCs w:val="22"/>
              </w:rPr>
              <w:t xml:space="preserve">Building Certifiers </w:t>
            </w:r>
            <w:r w:rsidRPr="00294B4B">
              <w:rPr>
                <w:rFonts w:ascii="Arial" w:hAnsi="Arial" w:cs="Arial"/>
                <w:sz w:val="22"/>
                <w:szCs w:val="22"/>
              </w:rPr>
              <w:t>assess and approve plans relating to new or altered buildings as well as:</w:t>
            </w:r>
          </w:p>
          <w:p w:rsidR="003148B4" w:rsidRPr="00294B4B" w:rsidRDefault="00FE104F" w:rsidP="00FE104F">
            <w:pPr>
              <w:numPr>
                <w:ilvl w:val="0"/>
                <w:numId w:val="10"/>
              </w:numPr>
              <w:rPr>
                <w:rFonts w:ascii="Arial" w:hAnsi="Arial" w:cs="Arial"/>
                <w:sz w:val="22"/>
                <w:szCs w:val="22"/>
              </w:rPr>
            </w:pPr>
            <w:r w:rsidRPr="00294B4B">
              <w:rPr>
                <w:rFonts w:ascii="Arial" w:hAnsi="Arial" w:cs="Arial"/>
                <w:sz w:val="22"/>
                <w:szCs w:val="22"/>
              </w:rPr>
              <w:t>inspect construction work at mandatory stages</w:t>
            </w:r>
          </w:p>
          <w:p w:rsidR="003148B4" w:rsidRPr="00294B4B" w:rsidRDefault="00FE104F" w:rsidP="00FE104F">
            <w:pPr>
              <w:numPr>
                <w:ilvl w:val="0"/>
                <w:numId w:val="10"/>
              </w:numPr>
              <w:rPr>
                <w:rFonts w:ascii="Arial" w:hAnsi="Arial" w:cs="Arial"/>
                <w:sz w:val="22"/>
                <w:szCs w:val="22"/>
              </w:rPr>
            </w:pPr>
            <w:r w:rsidRPr="00294B4B">
              <w:rPr>
                <w:rFonts w:ascii="Arial" w:hAnsi="Arial" w:cs="Arial"/>
                <w:sz w:val="22"/>
                <w:szCs w:val="22"/>
              </w:rPr>
              <w:t>provide certificates of inspection to the homeowner, the builder and the local Authority</w:t>
            </w:r>
          </w:p>
          <w:p w:rsidR="003148B4" w:rsidRPr="00294B4B" w:rsidRDefault="00FE104F" w:rsidP="00FE104F">
            <w:pPr>
              <w:numPr>
                <w:ilvl w:val="0"/>
                <w:numId w:val="10"/>
              </w:numPr>
              <w:rPr>
                <w:rFonts w:ascii="Arial" w:hAnsi="Arial" w:cs="Arial"/>
                <w:sz w:val="22"/>
                <w:szCs w:val="22"/>
              </w:rPr>
            </w:pPr>
            <w:r w:rsidRPr="00294B4B">
              <w:rPr>
                <w:rFonts w:ascii="Arial" w:hAnsi="Arial" w:cs="Arial"/>
                <w:sz w:val="22"/>
                <w:szCs w:val="22"/>
              </w:rPr>
              <w:t>issue enforcement notices where required</w:t>
            </w:r>
          </w:p>
          <w:p w:rsidR="003148B4" w:rsidRPr="00294B4B" w:rsidRDefault="00FE104F" w:rsidP="00FE104F">
            <w:pPr>
              <w:numPr>
                <w:ilvl w:val="0"/>
                <w:numId w:val="10"/>
              </w:numPr>
              <w:rPr>
                <w:rFonts w:ascii="Arial" w:hAnsi="Arial" w:cs="Arial"/>
                <w:sz w:val="22"/>
                <w:szCs w:val="22"/>
              </w:rPr>
            </w:pPr>
            <w:r w:rsidRPr="00294B4B">
              <w:rPr>
                <w:rFonts w:ascii="Arial" w:hAnsi="Arial" w:cs="Arial"/>
                <w:sz w:val="22"/>
                <w:szCs w:val="22"/>
              </w:rPr>
              <w:t>give final approval for a building to be occupied</w:t>
            </w:r>
          </w:p>
          <w:permEnd w:id="2114599102"/>
          <w:p w:rsidR="00D635D2" w:rsidRPr="00D635D2" w:rsidRDefault="00D635D2" w:rsidP="00D635D2">
            <w:pPr>
              <w:rPr>
                <w:rFonts w:ascii="Arial" w:hAnsi="Arial" w:cs="Arial"/>
                <w:sz w:val="22"/>
                <w:szCs w:val="22"/>
              </w:rPr>
            </w:pPr>
          </w:p>
        </w:tc>
        <w:permStart w:id="1047204769" w:edGrp="everyone" w:displacedByCustomXml="next"/>
        <w:sdt>
          <w:sdtPr>
            <w:rPr>
              <w:rFonts w:ascii="Arial" w:hAnsi="Arial" w:cs="Arial"/>
              <w:sz w:val="44"/>
              <w:szCs w:val="44"/>
            </w:rPr>
            <w:id w:val="49299490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D635D2" w:rsidRPr="00F16B1B" w:rsidRDefault="00D635D2" w:rsidP="00D635D2">
                <w:pPr>
                  <w:keepNext/>
                  <w:ind w:left="993" w:hanging="993"/>
                </w:pPr>
                <w:r w:rsidRPr="00F16B1B">
                  <w:rPr>
                    <w:rFonts w:ascii="Arial" w:hAnsi="Arial" w:cs="Arial"/>
                    <w:sz w:val="44"/>
                    <w:szCs w:val="44"/>
                  </w:rPr>
                  <w:sym w:font="Wingdings" w:char="F0A8"/>
                </w:r>
              </w:p>
            </w:tc>
          </w:sdtContent>
        </w:sdt>
        <w:permEnd w:id="1047204769" w:displacedByCustomXml="prev"/>
      </w:tr>
    </w:tbl>
    <w:p w:rsidR="00170E98" w:rsidRPr="00D635D2" w:rsidRDefault="00170E98" w:rsidP="00170E98">
      <w:pPr>
        <w:rPr>
          <w:rFonts w:ascii="Arial" w:hAnsi="Arial" w:cs="Arial"/>
          <w:sz w:val="22"/>
          <w:szCs w:val="22"/>
        </w:rPr>
      </w:pPr>
    </w:p>
    <w:p w:rsidR="00170E98" w:rsidRPr="00D635D2" w:rsidRDefault="00170E98" w:rsidP="00170E98">
      <w:pPr>
        <w:rPr>
          <w:rFonts w:ascii="Arial" w:hAnsi="Arial" w:cs="Arial"/>
          <w:sz w:val="22"/>
          <w:szCs w:val="22"/>
        </w:rPr>
      </w:pPr>
    </w:p>
    <w:p w:rsidR="00170E98" w:rsidRPr="00D635D2" w:rsidRDefault="00674DCD" w:rsidP="00170E98">
      <w:pPr>
        <w:pStyle w:val="11CSTCPLQuestionBullet"/>
        <w:ind w:left="709" w:hanging="709"/>
      </w:pPr>
      <w:bookmarkStart w:id="7" w:name="_Ref425400707"/>
      <w:r w:rsidRPr="00D635D2">
        <w:t xml:space="preserve">Explain what a Building Certifier is </w:t>
      </w:r>
      <w:r w:rsidRPr="00D635D2">
        <w:rPr>
          <w:i/>
        </w:rPr>
        <w:t xml:space="preserve">not </w:t>
      </w:r>
      <w:r w:rsidRPr="00D635D2">
        <w:t>responsible for</w:t>
      </w:r>
      <w:r w:rsidR="00170E98" w:rsidRPr="00D635D2">
        <w:t>.</w:t>
      </w:r>
      <w:bookmarkEnd w:id="7"/>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3402"/>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Pr="00D635D2" w:rsidRDefault="00294B4B" w:rsidP="007D3C18">
            <w:pPr>
              <w:rPr>
                <w:rFonts w:ascii="Arial" w:hAnsi="Arial" w:cs="Arial"/>
                <w:sz w:val="22"/>
                <w:szCs w:val="22"/>
              </w:rPr>
            </w:pPr>
            <w:permStart w:id="1257506994" w:edGrp="everyone"/>
            <w:r>
              <w:rPr>
                <w:rFonts w:ascii="Arial" w:hAnsi="Arial" w:cs="Arial"/>
                <w:sz w:val="22"/>
                <w:szCs w:val="22"/>
              </w:rPr>
              <w:t>Building supervision or implementation</w:t>
            </w:r>
            <w:permEnd w:id="1257506994"/>
          </w:p>
        </w:tc>
        <w:permStart w:id="1865310503" w:edGrp="everyone" w:displacedByCustomXml="next"/>
        <w:sdt>
          <w:sdtPr>
            <w:rPr>
              <w:rFonts w:ascii="Arial" w:hAnsi="Arial" w:cs="Arial"/>
              <w:sz w:val="44"/>
              <w:szCs w:val="44"/>
            </w:rPr>
            <w:id w:val="12008975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865310503" w:displacedByCustomXml="prev"/>
      </w:tr>
    </w:tbl>
    <w:p w:rsidR="00170E98" w:rsidRPr="00D635D2" w:rsidRDefault="00170E98" w:rsidP="00170E98">
      <w:pPr>
        <w:rPr>
          <w:rFonts w:ascii="Arial" w:hAnsi="Arial" w:cs="Arial"/>
          <w:sz w:val="22"/>
          <w:szCs w:val="22"/>
        </w:rPr>
      </w:pPr>
    </w:p>
    <w:p w:rsidR="00170E98" w:rsidRPr="00D635D2" w:rsidRDefault="00170E98" w:rsidP="00170E98">
      <w:pPr>
        <w:rPr>
          <w:rFonts w:ascii="Arial" w:hAnsi="Arial" w:cs="Arial"/>
          <w:sz w:val="22"/>
          <w:szCs w:val="22"/>
        </w:rPr>
      </w:pPr>
    </w:p>
    <w:p w:rsidR="00170E98" w:rsidRPr="00D635D2" w:rsidRDefault="00674DCD" w:rsidP="00170E98">
      <w:pPr>
        <w:pStyle w:val="11CSTCPLQuestionBullet"/>
        <w:ind w:left="709" w:hanging="709"/>
      </w:pPr>
      <w:bookmarkStart w:id="8" w:name="_Ref425402212"/>
      <w:r w:rsidRPr="00D635D2">
        <w:t>Name at least eight (8) things you can do to help avoid problems escalating into dispute</w:t>
      </w:r>
      <w:r w:rsidR="00170E98" w:rsidRPr="00D635D2">
        <w:t>.</w:t>
      </w:r>
      <w:bookmarkEnd w:id="8"/>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12472"/>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Default="00645076" w:rsidP="007D3C18">
            <w:pPr>
              <w:rPr>
                <w:rFonts w:ascii="Arial" w:hAnsi="Arial" w:cs="Arial"/>
                <w:sz w:val="22"/>
                <w:szCs w:val="22"/>
              </w:rPr>
            </w:pPr>
            <w:permStart w:id="1046102808" w:edGrp="everyone"/>
            <w:r>
              <w:rPr>
                <w:rFonts w:ascii="Arial" w:hAnsi="Arial" w:cs="Arial"/>
                <w:sz w:val="22"/>
                <w:szCs w:val="22"/>
              </w:rPr>
              <w:t>This is not</w:t>
            </w:r>
            <w:r w:rsidR="00D36B99">
              <w:rPr>
                <w:rFonts w:ascii="Arial" w:hAnsi="Arial" w:cs="Arial"/>
                <w:sz w:val="22"/>
                <w:szCs w:val="22"/>
              </w:rPr>
              <w:t xml:space="preserve"> shown anywhere in the </w:t>
            </w:r>
            <w:r>
              <w:rPr>
                <w:rFonts w:ascii="Arial" w:hAnsi="Arial" w:cs="Arial"/>
                <w:sz w:val="22"/>
                <w:szCs w:val="22"/>
              </w:rPr>
              <w:t>power</w:t>
            </w:r>
            <w:r w:rsidR="00D36B99">
              <w:rPr>
                <w:rFonts w:ascii="Arial" w:hAnsi="Arial" w:cs="Arial"/>
                <w:sz w:val="22"/>
                <w:szCs w:val="22"/>
              </w:rPr>
              <w:t xml:space="preserve"> </w:t>
            </w:r>
            <w:r>
              <w:rPr>
                <w:rFonts w:ascii="Arial" w:hAnsi="Arial" w:cs="Arial"/>
                <w:sz w:val="22"/>
                <w:szCs w:val="22"/>
              </w:rPr>
              <w:t xml:space="preserve">point presentation </w:t>
            </w:r>
            <w:r w:rsidR="00D36B99">
              <w:rPr>
                <w:rFonts w:ascii="Arial" w:hAnsi="Arial" w:cs="Arial"/>
                <w:sz w:val="22"/>
                <w:szCs w:val="22"/>
              </w:rPr>
              <w:t>for 4007A Plan Building or Construction Work or online documentation.</w:t>
            </w:r>
          </w:p>
          <w:p w:rsidR="007D3C18" w:rsidRDefault="00645076" w:rsidP="007D3C18">
            <w:pPr>
              <w:rPr>
                <w:rFonts w:ascii="Arial" w:hAnsi="Arial" w:cs="Arial"/>
                <w:sz w:val="22"/>
                <w:szCs w:val="22"/>
              </w:rPr>
            </w:pPr>
            <w:r>
              <w:rPr>
                <w:rFonts w:ascii="Arial" w:hAnsi="Arial" w:cs="Arial"/>
                <w:sz w:val="22"/>
                <w:szCs w:val="22"/>
              </w:rPr>
              <w:t xml:space="preserve">I have therefore googled </w:t>
            </w:r>
            <w:r w:rsidR="00D36B99">
              <w:rPr>
                <w:rFonts w:ascii="Arial" w:hAnsi="Arial" w:cs="Arial"/>
                <w:sz w:val="22"/>
                <w:szCs w:val="22"/>
              </w:rPr>
              <w:t>‘steps to avoid a dispute’ and found the article “resolving a dispute with your supplier” and applied the same points</w:t>
            </w:r>
          </w:p>
          <w:p w:rsidR="00D36B99" w:rsidRDefault="00D36B99" w:rsidP="007D3C18">
            <w:pPr>
              <w:rPr>
                <w:rFonts w:ascii="Arial" w:hAnsi="Arial" w:cs="Arial"/>
                <w:sz w:val="22"/>
                <w:szCs w:val="22"/>
              </w:rPr>
            </w:pPr>
          </w:p>
          <w:p w:rsidR="00D36B99" w:rsidRDefault="002906CA" w:rsidP="007D3C18">
            <w:pPr>
              <w:rPr>
                <w:rFonts w:ascii="Arial" w:hAnsi="Arial" w:cs="Arial"/>
                <w:sz w:val="22"/>
                <w:szCs w:val="22"/>
              </w:rPr>
            </w:pPr>
            <w:hyperlink r:id="rId10" w:history="1">
              <w:r w:rsidR="00D36B99" w:rsidRPr="002E6B8D">
                <w:rPr>
                  <w:rStyle w:val="Hyperlink"/>
                  <w:rFonts w:ascii="Arial" w:hAnsi="Arial" w:cs="Arial"/>
                  <w:sz w:val="22"/>
                  <w:szCs w:val="22"/>
                </w:rPr>
                <w:t>https://www.business.gov.au/info/plan-and-start/start-your-business/suppliers/resolving-a-dispute-with-your-supplier</w:t>
              </w:r>
            </w:hyperlink>
          </w:p>
          <w:p w:rsidR="00D36B99" w:rsidRDefault="00D36B99" w:rsidP="007D3C18">
            <w:pPr>
              <w:rPr>
                <w:rFonts w:ascii="Arial" w:hAnsi="Arial" w:cs="Arial"/>
                <w:sz w:val="22"/>
                <w:szCs w:val="22"/>
              </w:rPr>
            </w:pPr>
          </w:p>
          <w:p w:rsidR="00D36B99" w:rsidRDefault="00D36B99" w:rsidP="007D3C18">
            <w:pPr>
              <w:rPr>
                <w:rFonts w:ascii="Arial" w:hAnsi="Arial" w:cs="Arial"/>
                <w:sz w:val="22"/>
                <w:szCs w:val="22"/>
              </w:rPr>
            </w:pPr>
            <w:r>
              <w:rPr>
                <w:rFonts w:ascii="Arial" w:hAnsi="Arial" w:cs="Arial"/>
                <w:sz w:val="22"/>
                <w:szCs w:val="22"/>
              </w:rPr>
              <w:t>Check Facts</w:t>
            </w:r>
          </w:p>
          <w:p w:rsidR="00D36B99" w:rsidRDefault="00D36B99" w:rsidP="007D3C18">
            <w:pPr>
              <w:rPr>
                <w:rFonts w:ascii="Arial" w:hAnsi="Arial" w:cs="Arial"/>
                <w:sz w:val="22"/>
                <w:szCs w:val="22"/>
              </w:rPr>
            </w:pPr>
            <w:r>
              <w:rPr>
                <w:rFonts w:ascii="Arial" w:hAnsi="Arial" w:cs="Arial"/>
                <w:sz w:val="22"/>
                <w:szCs w:val="22"/>
              </w:rPr>
              <w:t>Contact relevant parties</w:t>
            </w:r>
          </w:p>
          <w:p w:rsidR="00D36B99" w:rsidRDefault="00D36B99" w:rsidP="007D3C18">
            <w:pPr>
              <w:rPr>
                <w:rFonts w:ascii="Arial" w:hAnsi="Arial" w:cs="Arial"/>
                <w:sz w:val="22"/>
                <w:szCs w:val="22"/>
              </w:rPr>
            </w:pPr>
            <w:r>
              <w:rPr>
                <w:rFonts w:ascii="Arial" w:hAnsi="Arial" w:cs="Arial"/>
                <w:sz w:val="22"/>
                <w:szCs w:val="22"/>
              </w:rPr>
              <w:t>Listen to what all parties have to say/offer</w:t>
            </w:r>
          </w:p>
          <w:p w:rsidR="00D36B99" w:rsidRDefault="00D36B99" w:rsidP="007D3C18">
            <w:pPr>
              <w:rPr>
                <w:rFonts w:ascii="Arial" w:hAnsi="Arial" w:cs="Arial"/>
                <w:sz w:val="22"/>
                <w:szCs w:val="22"/>
              </w:rPr>
            </w:pPr>
            <w:r>
              <w:rPr>
                <w:rFonts w:ascii="Arial" w:hAnsi="Arial" w:cs="Arial"/>
                <w:sz w:val="22"/>
                <w:szCs w:val="22"/>
              </w:rPr>
              <w:t>Keep thorough records</w:t>
            </w:r>
          </w:p>
          <w:p w:rsidR="00F218BF" w:rsidRDefault="00F218BF" w:rsidP="007D3C18">
            <w:pPr>
              <w:rPr>
                <w:rFonts w:ascii="Arial" w:hAnsi="Arial" w:cs="Arial"/>
                <w:sz w:val="22"/>
                <w:szCs w:val="22"/>
              </w:rPr>
            </w:pPr>
          </w:p>
          <w:p w:rsidR="00F218BF" w:rsidRDefault="00F218BF" w:rsidP="007D3C18">
            <w:pPr>
              <w:rPr>
                <w:rFonts w:ascii="Arial" w:hAnsi="Arial" w:cs="Arial"/>
                <w:sz w:val="22"/>
                <w:szCs w:val="22"/>
              </w:rPr>
            </w:pPr>
            <w:r>
              <w:rPr>
                <w:rFonts w:ascii="Arial" w:hAnsi="Arial" w:cs="Arial"/>
                <w:sz w:val="22"/>
                <w:szCs w:val="22"/>
              </w:rPr>
              <w:t>And added:</w:t>
            </w:r>
          </w:p>
          <w:p w:rsidR="00F218BF" w:rsidRDefault="00F218BF" w:rsidP="007D3C18">
            <w:pPr>
              <w:rPr>
                <w:rFonts w:ascii="Arial" w:hAnsi="Arial" w:cs="Arial"/>
                <w:sz w:val="22"/>
                <w:szCs w:val="22"/>
              </w:rPr>
            </w:pPr>
          </w:p>
          <w:p w:rsidR="00F218BF" w:rsidRDefault="00F218BF" w:rsidP="007D3C18">
            <w:pPr>
              <w:rPr>
                <w:rFonts w:ascii="Arial" w:hAnsi="Arial" w:cs="Arial"/>
                <w:sz w:val="22"/>
                <w:szCs w:val="22"/>
              </w:rPr>
            </w:pPr>
            <w:r>
              <w:rPr>
                <w:rFonts w:ascii="Arial" w:hAnsi="Arial" w:cs="Arial"/>
                <w:sz w:val="22"/>
                <w:szCs w:val="22"/>
              </w:rPr>
              <w:t>Ensure contracts are thoroughly discussed and reviewed to ensure transparency over all facets that it covers. This will bring any issues to light</w:t>
            </w:r>
          </w:p>
          <w:p w:rsidR="007D3C18" w:rsidRDefault="007D3C18" w:rsidP="007D3C18">
            <w:pPr>
              <w:rPr>
                <w:rFonts w:ascii="Arial" w:hAnsi="Arial" w:cs="Arial"/>
                <w:sz w:val="22"/>
                <w:szCs w:val="22"/>
              </w:rPr>
            </w:pPr>
          </w:p>
          <w:permEnd w:id="1046102808"/>
          <w:p w:rsidR="007D3C18" w:rsidRPr="00D635D2" w:rsidRDefault="007D3C18" w:rsidP="007D3C18">
            <w:pPr>
              <w:rPr>
                <w:rFonts w:ascii="Arial" w:hAnsi="Arial" w:cs="Arial"/>
                <w:sz w:val="22"/>
                <w:szCs w:val="22"/>
              </w:rPr>
            </w:pPr>
          </w:p>
        </w:tc>
        <w:permStart w:id="165442267" w:edGrp="everyone" w:displacedByCustomXml="next"/>
        <w:sdt>
          <w:sdtPr>
            <w:rPr>
              <w:rFonts w:ascii="Arial" w:hAnsi="Arial" w:cs="Arial"/>
              <w:sz w:val="44"/>
              <w:szCs w:val="44"/>
            </w:rPr>
            <w:id w:val="-13258968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65442267" w:displacedByCustomXml="prev"/>
      </w:tr>
    </w:tbl>
    <w:p w:rsidR="00170E98" w:rsidRPr="00D635D2" w:rsidRDefault="00170E98" w:rsidP="00170E98">
      <w:pPr>
        <w:rPr>
          <w:rFonts w:ascii="Arial" w:hAnsi="Arial" w:cs="Arial"/>
          <w:sz w:val="22"/>
          <w:szCs w:val="22"/>
        </w:rPr>
      </w:pPr>
    </w:p>
    <w:p w:rsidR="00170E98" w:rsidRPr="00D635D2" w:rsidRDefault="00674DCD" w:rsidP="00170E98">
      <w:pPr>
        <w:pStyle w:val="11CSTCPLQuestionBullet"/>
        <w:ind w:left="709" w:hanging="709"/>
      </w:pPr>
      <w:bookmarkStart w:id="9" w:name="_Ref425402513"/>
      <w:r w:rsidRPr="00D635D2">
        <w:lastRenderedPageBreak/>
        <w:t>What is the Building Code of Australia (BCA)?</w:t>
      </w:r>
      <w:bookmarkEnd w:id="9"/>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948"/>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Pr="00D635D2" w:rsidRDefault="00F07C5B" w:rsidP="007D3C18">
            <w:pPr>
              <w:rPr>
                <w:rFonts w:ascii="Arial" w:hAnsi="Arial" w:cs="Arial"/>
                <w:sz w:val="22"/>
                <w:szCs w:val="22"/>
              </w:rPr>
            </w:pPr>
            <w:permStart w:id="6443253" w:edGrp="everyone"/>
            <w:r>
              <w:rPr>
                <w:rFonts w:ascii="Arial" w:hAnsi="Arial" w:cs="Arial"/>
                <w:sz w:val="22"/>
                <w:szCs w:val="22"/>
              </w:rPr>
              <w:t>A uniform set of technical provisions for the design and construction of buildings and other structures throughout Australia whilst allowing for variations in climate and geological or geographic conditions</w:t>
            </w:r>
            <w:permEnd w:id="6443253"/>
          </w:p>
        </w:tc>
        <w:permStart w:id="1933273414" w:edGrp="everyone" w:displacedByCustomXml="next"/>
        <w:sdt>
          <w:sdtPr>
            <w:rPr>
              <w:rFonts w:ascii="Arial" w:hAnsi="Arial" w:cs="Arial"/>
              <w:sz w:val="44"/>
              <w:szCs w:val="44"/>
            </w:rPr>
            <w:id w:val="-20127566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933273414" w:displacedByCustomXml="prev"/>
      </w:tr>
    </w:tbl>
    <w:p w:rsidR="00170E98" w:rsidRPr="00D635D2" w:rsidRDefault="00170E98" w:rsidP="00170E98">
      <w:pPr>
        <w:rPr>
          <w:rFonts w:ascii="Arial" w:hAnsi="Arial" w:cs="Arial"/>
          <w:sz w:val="22"/>
          <w:szCs w:val="22"/>
        </w:rPr>
      </w:pPr>
    </w:p>
    <w:p w:rsidR="00674DCD" w:rsidRPr="00D635D2" w:rsidRDefault="00674DCD" w:rsidP="00170E98">
      <w:pPr>
        <w:rPr>
          <w:rFonts w:ascii="Arial" w:hAnsi="Arial" w:cs="Arial"/>
          <w:sz w:val="22"/>
          <w:szCs w:val="22"/>
        </w:rPr>
      </w:pPr>
    </w:p>
    <w:p w:rsidR="00674DCD" w:rsidRPr="00D635D2" w:rsidRDefault="00674DCD" w:rsidP="00674DCD">
      <w:pPr>
        <w:pStyle w:val="11CSTCPLQuestionBullet"/>
        <w:ind w:left="709" w:hanging="709"/>
      </w:pPr>
      <w:bookmarkStart w:id="10" w:name="_Ref425402514"/>
      <w:r w:rsidRPr="00D635D2">
        <w:t>List the number and name and descriptions of the Building Code of Australia (BCA).</w:t>
      </w:r>
      <w:bookmarkEnd w:id="10"/>
    </w:p>
    <w:p w:rsidR="00674DCD" w:rsidRPr="00D635D2" w:rsidRDefault="00674DCD" w:rsidP="00674DC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948"/>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Default="00294B4B" w:rsidP="007D3C18">
            <w:pPr>
              <w:rPr>
                <w:rFonts w:ascii="Arial" w:hAnsi="Arial" w:cs="Arial"/>
                <w:sz w:val="22"/>
                <w:szCs w:val="22"/>
              </w:rPr>
            </w:pPr>
            <w:permStart w:id="2021873435" w:edGrp="everyone"/>
            <w:r>
              <w:rPr>
                <w:rFonts w:ascii="Arial" w:hAnsi="Arial" w:cs="Arial"/>
                <w:sz w:val="22"/>
                <w:szCs w:val="22"/>
              </w:rPr>
              <w:t>Volume 1</w:t>
            </w:r>
            <w:r w:rsidR="00E82F56">
              <w:rPr>
                <w:rFonts w:ascii="Arial" w:hAnsi="Arial" w:cs="Arial"/>
                <w:sz w:val="22"/>
                <w:szCs w:val="22"/>
              </w:rPr>
              <w:t xml:space="preserve"> – Class 2-9 buildings</w:t>
            </w:r>
          </w:p>
          <w:p w:rsidR="007D3C18" w:rsidRDefault="007D3C18" w:rsidP="007D3C18">
            <w:pPr>
              <w:rPr>
                <w:rFonts w:ascii="Arial" w:hAnsi="Arial" w:cs="Arial"/>
                <w:sz w:val="22"/>
                <w:szCs w:val="22"/>
              </w:rPr>
            </w:pPr>
          </w:p>
          <w:p w:rsidR="007D3C18" w:rsidRDefault="00294B4B" w:rsidP="007D3C18">
            <w:pPr>
              <w:rPr>
                <w:rFonts w:ascii="Arial" w:hAnsi="Arial" w:cs="Arial"/>
                <w:sz w:val="22"/>
                <w:szCs w:val="22"/>
              </w:rPr>
            </w:pPr>
            <w:r>
              <w:rPr>
                <w:rFonts w:ascii="Arial" w:hAnsi="Arial" w:cs="Arial"/>
                <w:sz w:val="22"/>
                <w:szCs w:val="22"/>
              </w:rPr>
              <w:t>Volume 2</w:t>
            </w:r>
            <w:r w:rsidR="00E82F56">
              <w:rPr>
                <w:rFonts w:ascii="Arial" w:hAnsi="Arial" w:cs="Arial"/>
                <w:sz w:val="22"/>
                <w:szCs w:val="22"/>
              </w:rPr>
              <w:t xml:space="preserve"> – Class 1 &amp; 10 buildings</w:t>
            </w:r>
          </w:p>
          <w:p w:rsidR="007D3C18" w:rsidRDefault="007D3C18" w:rsidP="007D3C18">
            <w:pPr>
              <w:rPr>
                <w:rFonts w:ascii="Arial" w:hAnsi="Arial" w:cs="Arial"/>
                <w:sz w:val="22"/>
                <w:szCs w:val="22"/>
              </w:rPr>
            </w:pPr>
          </w:p>
          <w:p w:rsidR="007D3C18" w:rsidRDefault="00294B4B" w:rsidP="007D3C18">
            <w:pPr>
              <w:rPr>
                <w:rFonts w:ascii="Arial" w:hAnsi="Arial" w:cs="Arial"/>
                <w:sz w:val="22"/>
                <w:szCs w:val="22"/>
              </w:rPr>
            </w:pPr>
            <w:r>
              <w:rPr>
                <w:rFonts w:ascii="Arial" w:hAnsi="Arial" w:cs="Arial"/>
                <w:sz w:val="22"/>
                <w:szCs w:val="22"/>
              </w:rPr>
              <w:t>Volume 3</w:t>
            </w:r>
            <w:r w:rsidR="00E82F56">
              <w:rPr>
                <w:rFonts w:ascii="Arial" w:hAnsi="Arial" w:cs="Arial"/>
                <w:sz w:val="22"/>
                <w:szCs w:val="22"/>
              </w:rPr>
              <w:t xml:space="preserve"> – Plumbing </w:t>
            </w:r>
            <w:r w:rsidR="00F07C5B">
              <w:rPr>
                <w:rFonts w:ascii="Arial" w:hAnsi="Arial" w:cs="Arial"/>
                <w:sz w:val="22"/>
                <w:szCs w:val="22"/>
              </w:rPr>
              <w:t xml:space="preserve">&amp; drainage </w:t>
            </w:r>
            <w:r w:rsidR="00E82F56">
              <w:rPr>
                <w:rFonts w:ascii="Arial" w:hAnsi="Arial" w:cs="Arial"/>
                <w:sz w:val="22"/>
                <w:szCs w:val="22"/>
              </w:rPr>
              <w:t>Code of Australia</w:t>
            </w:r>
          </w:p>
          <w:permEnd w:id="2021873435"/>
          <w:p w:rsidR="007D3C18" w:rsidRPr="00D635D2" w:rsidRDefault="007D3C18" w:rsidP="007D3C18">
            <w:pPr>
              <w:rPr>
                <w:rFonts w:ascii="Arial" w:hAnsi="Arial" w:cs="Arial"/>
                <w:sz w:val="22"/>
                <w:szCs w:val="22"/>
              </w:rPr>
            </w:pPr>
          </w:p>
        </w:tc>
        <w:permStart w:id="1483682841" w:edGrp="everyone" w:displacedByCustomXml="next"/>
        <w:sdt>
          <w:sdtPr>
            <w:rPr>
              <w:rFonts w:ascii="Arial" w:hAnsi="Arial" w:cs="Arial"/>
              <w:sz w:val="44"/>
              <w:szCs w:val="44"/>
            </w:rPr>
            <w:id w:val="-11689435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483682841" w:displacedByCustomXml="prev"/>
      </w:tr>
    </w:tbl>
    <w:p w:rsidR="00674DCD" w:rsidRPr="00D635D2" w:rsidRDefault="00674DCD" w:rsidP="00674DCD">
      <w:pPr>
        <w:rPr>
          <w:rFonts w:ascii="Arial" w:hAnsi="Arial" w:cs="Arial"/>
          <w:sz w:val="22"/>
          <w:szCs w:val="22"/>
        </w:rPr>
      </w:pPr>
    </w:p>
    <w:p w:rsidR="00674DCD" w:rsidRPr="00D635D2" w:rsidRDefault="00674DCD" w:rsidP="00674DCD">
      <w:pPr>
        <w:rPr>
          <w:rFonts w:ascii="Arial" w:hAnsi="Arial" w:cs="Arial"/>
          <w:sz w:val="22"/>
          <w:szCs w:val="22"/>
        </w:rPr>
      </w:pPr>
    </w:p>
    <w:p w:rsidR="00674DCD" w:rsidRPr="00D635D2" w:rsidRDefault="00674DCD" w:rsidP="00674DCD">
      <w:pPr>
        <w:pStyle w:val="11CSTCPLQuestionBullet"/>
        <w:ind w:left="709" w:hanging="709"/>
      </w:pPr>
      <w:bookmarkStart w:id="11" w:name="_Ref425402515"/>
      <w:r w:rsidRPr="00D635D2">
        <w:t>What are the key sections of the structure of the Building Code of Australia (BCA)?</w:t>
      </w:r>
      <w:bookmarkEnd w:id="11"/>
    </w:p>
    <w:p w:rsidR="00674DCD" w:rsidRPr="00D635D2" w:rsidRDefault="00674DCD" w:rsidP="00674DC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4706"/>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Default="00F07C5B" w:rsidP="007D3C18">
            <w:pPr>
              <w:rPr>
                <w:rFonts w:ascii="Arial" w:hAnsi="Arial" w:cs="Arial"/>
                <w:sz w:val="22"/>
                <w:szCs w:val="22"/>
              </w:rPr>
            </w:pPr>
            <w:permStart w:id="1817380539" w:edGrp="everyone"/>
            <w:r>
              <w:rPr>
                <w:rFonts w:ascii="Arial" w:hAnsi="Arial" w:cs="Arial"/>
                <w:sz w:val="22"/>
                <w:szCs w:val="22"/>
              </w:rPr>
              <w:t>Objectives</w:t>
            </w:r>
          </w:p>
          <w:p w:rsidR="00F07C5B" w:rsidRDefault="00F07C5B" w:rsidP="007D3C18">
            <w:pPr>
              <w:rPr>
                <w:rFonts w:ascii="Arial" w:hAnsi="Arial" w:cs="Arial"/>
                <w:sz w:val="22"/>
                <w:szCs w:val="22"/>
              </w:rPr>
            </w:pPr>
            <w:r>
              <w:rPr>
                <w:rFonts w:ascii="Arial" w:hAnsi="Arial" w:cs="Arial"/>
                <w:sz w:val="22"/>
                <w:szCs w:val="22"/>
              </w:rPr>
              <w:t>Functional Statements</w:t>
            </w:r>
          </w:p>
          <w:p w:rsidR="00F07C5B" w:rsidRDefault="00F07C5B" w:rsidP="007D3C18">
            <w:pPr>
              <w:rPr>
                <w:rFonts w:ascii="Arial" w:hAnsi="Arial" w:cs="Arial"/>
                <w:sz w:val="22"/>
                <w:szCs w:val="22"/>
              </w:rPr>
            </w:pPr>
            <w:r>
              <w:rPr>
                <w:rFonts w:ascii="Arial" w:hAnsi="Arial" w:cs="Arial"/>
                <w:sz w:val="22"/>
                <w:szCs w:val="22"/>
              </w:rPr>
              <w:t>Performance Requirements with which all Building Solutions must comply</w:t>
            </w:r>
          </w:p>
          <w:p w:rsidR="00F07C5B" w:rsidRDefault="00F07C5B" w:rsidP="007D3C18">
            <w:pPr>
              <w:rPr>
                <w:rFonts w:ascii="Arial" w:hAnsi="Arial" w:cs="Arial"/>
                <w:sz w:val="22"/>
                <w:szCs w:val="22"/>
              </w:rPr>
            </w:pPr>
            <w:r>
              <w:rPr>
                <w:rFonts w:ascii="Arial" w:hAnsi="Arial" w:cs="Arial"/>
                <w:sz w:val="22"/>
                <w:szCs w:val="22"/>
              </w:rPr>
              <w:t>The Building solutions</w:t>
            </w:r>
          </w:p>
          <w:permEnd w:id="1817380539"/>
          <w:p w:rsidR="007D3C18" w:rsidRPr="00D635D2" w:rsidRDefault="007D3C18" w:rsidP="007D3C18">
            <w:pPr>
              <w:rPr>
                <w:rFonts w:ascii="Arial" w:hAnsi="Arial" w:cs="Arial"/>
                <w:sz w:val="22"/>
                <w:szCs w:val="22"/>
              </w:rPr>
            </w:pPr>
          </w:p>
        </w:tc>
        <w:permStart w:id="378295081" w:edGrp="everyone" w:displacedByCustomXml="next"/>
        <w:sdt>
          <w:sdtPr>
            <w:rPr>
              <w:rFonts w:ascii="Arial" w:hAnsi="Arial" w:cs="Arial"/>
              <w:sz w:val="44"/>
              <w:szCs w:val="44"/>
            </w:rPr>
            <w:id w:val="7078408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378295081" w:displacedByCustomXml="prev"/>
      </w:tr>
    </w:tbl>
    <w:p w:rsidR="00674DCD" w:rsidRPr="00D635D2" w:rsidRDefault="00674DCD" w:rsidP="00674DCD">
      <w:pPr>
        <w:rPr>
          <w:rFonts w:ascii="Arial" w:hAnsi="Arial" w:cs="Arial"/>
          <w:sz w:val="22"/>
          <w:szCs w:val="22"/>
        </w:rPr>
      </w:pPr>
    </w:p>
    <w:p w:rsidR="00674DCD" w:rsidRPr="00D635D2" w:rsidRDefault="00674DCD" w:rsidP="00674DCD">
      <w:pPr>
        <w:pStyle w:val="11CSTCPLQuestionBullet"/>
        <w:ind w:left="709" w:hanging="709"/>
      </w:pPr>
      <w:bookmarkStart w:id="12" w:name="_Ref425402730"/>
      <w:r w:rsidRPr="00D635D2">
        <w:t>Explain the term ‘Deemed to Satisfy’ with respect to the provisions in the BCA.</w:t>
      </w:r>
      <w:bookmarkEnd w:id="12"/>
    </w:p>
    <w:p w:rsidR="00674DCD" w:rsidRPr="00D635D2" w:rsidRDefault="00674DCD" w:rsidP="00674DC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4422"/>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Pr="00D635D2" w:rsidRDefault="00E82F56" w:rsidP="007D3C18">
            <w:pPr>
              <w:rPr>
                <w:rFonts w:ascii="Arial" w:hAnsi="Arial" w:cs="Arial"/>
                <w:sz w:val="22"/>
                <w:szCs w:val="22"/>
              </w:rPr>
            </w:pPr>
            <w:permStart w:id="63862368" w:edGrp="everyone"/>
            <w:r>
              <w:rPr>
                <w:rFonts w:ascii="Arial" w:hAnsi="Arial" w:cs="Arial"/>
                <w:sz w:val="22"/>
                <w:szCs w:val="22"/>
              </w:rPr>
              <w:t>Provisions contained within the code which are deemed to comply with the performance requirements</w:t>
            </w:r>
            <w:r w:rsidR="00F844BF">
              <w:rPr>
                <w:rFonts w:ascii="Arial" w:hAnsi="Arial" w:cs="Arial"/>
                <w:sz w:val="22"/>
                <w:szCs w:val="22"/>
              </w:rPr>
              <w:t>. Establishes a clear process f</w:t>
            </w:r>
            <w:bookmarkStart w:id="13" w:name="_GoBack"/>
            <w:bookmarkEnd w:id="13"/>
            <w:r w:rsidR="00F844BF">
              <w:rPr>
                <w:rFonts w:ascii="Arial" w:hAnsi="Arial" w:cs="Arial"/>
                <w:sz w:val="22"/>
                <w:szCs w:val="22"/>
              </w:rPr>
              <w:t>or compliance</w:t>
            </w:r>
            <w:permEnd w:id="63862368"/>
          </w:p>
        </w:tc>
        <w:permStart w:id="1873966060" w:edGrp="everyone" w:displacedByCustomXml="next"/>
        <w:sdt>
          <w:sdtPr>
            <w:rPr>
              <w:rFonts w:ascii="Arial" w:hAnsi="Arial" w:cs="Arial"/>
              <w:sz w:val="44"/>
              <w:szCs w:val="44"/>
            </w:rPr>
            <w:id w:val="-1650941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873966060" w:displacedByCustomXml="prev"/>
      </w:tr>
    </w:tbl>
    <w:p w:rsidR="00674DCD" w:rsidRPr="00D635D2" w:rsidRDefault="00674DCD" w:rsidP="00674DCD">
      <w:pPr>
        <w:rPr>
          <w:rFonts w:ascii="Arial" w:hAnsi="Arial" w:cs="Arial"/>
          <w:sz w:val="22"/>
          <w:szCs w:val="22"/>
        </w:rPr>
      </w:pPr>
    </w:p>
    <w:p w:rsidR="00674DCD" w:rsidRPr="00D635D2" w:rsidRDefault="00674DCD" w:rsidP="00674DCD">
      <w:pPr>
        <w:rPr>
          <w:rFonts w:ascii="Arial" w:hAnsi="Arial" w:cs="Arial"/>
          <w:sz w:val="22"/>
          <w:szCs w:val="22"/>
        </w:rPr>
      </w:pPr>
    </w:p>
    <w:p w:rsidR="00674DCD" w:rsidRPr="00D635D2" w:rsidRDefault="00674DCD" w:rsidP="00674DCD">
      <w:pPr>
        <w:pStyle w:val="11CSTCPLQuestionBullet"/>
        <w:ind w:left="709" w:hanging="709"/>
      </w:pPr>
      <w:bookmarkStart w:id="14" w:name="_Ref425402731"/>
      <w:r w:rsidRPr="00D635D2">
        <w:t>What is a Standard?</w:t>
      </w:r>
      <w:bookmarkEnd w:id="14"/>
    </w:p>
    <w:p w:rsidR="00674DCD" w:rsidRPr="00D635D2" w:rsidRDefault="00674DCD" w:rsidP="00674DC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494"/>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44BF" w:rsidRPr="00F844BF" w:rsidRDefault="00F844BF" w:rsidP="00F844BF">
            <w:pPr>
              <w:divId w:val="1664433664"/>
              <w:rPr>
                <w:rFonts w:ascii="Arial" w:hAnsi="Arial" w:cs="Arial"/>
                <w:sz w:val="22"/>
                <w:szCs w:val="22"/>
              </w:rPr>
            </w:pPr>
            <w:permStart w:id="856436870" w:edGrp="everyone"/>
            <w:r w:rsidRPr="00F844BF">
              <w:rPr>
                <w:rFonts w:ascii="Arial" w:hAnsi="Arial" w:cs="Arial"/>
                <w:sz w:val="22"/>
                <w:szCs w:val="22"/>
              </w:rPr>
              <w:t xml:space="preserve">Standards are published documents setting out specifications and procedures designed to ensure products, services and systems are safe, reliable and consistently perform the way they were intended to. </w:t>
            </w:r>
          </w:p>
          <w:p w:rsidR="007D3C18" w:rsidRPr="00D635D2" w:rsidRDefault="00F844BF" w:rsidP="007D3C18">
            <w:pPr>
              <w:rPr>
                <w:rFonts w:ascii="Arial" w:hAnsi="Arial" w:cs="Arial"/>
                <w:sz w:val="22"/>
                <w:szCs w:val="22"/>
              </w:rPr>
            </w:pPr>
            <w:r w:rsidRPr="00F844BF">
              <w:rPr>
                <w:rFonts w:ascii="Arial" w:hAnsi="Arial" w:cs="Arial"/>
                <w:sz w:val="22"/>
                <w:szCs w:val="22"/>
              </w:rPr>
              <w:t>They establish a common language which defines quality and safety criteria</w:t>
            </w:r>
            <w:permEnd w:id="856436870"/>
          </w:p>
        </w:tc>
        <w:permStart w:id="1953188221" w:edGrp="everyone" w:displacedByCustomXml="next"/>
        <w:sdt>
          <w:sdtPr>
            <w:rPr>
              <w:rFonts w:ascii="Arial" w:hAnsi="Arial" w:cs="Arial"/>
              <w:sz w:val="44"/>
              <w:szCs w:val="44"/>
            </w:rPr>
            <w:id w:val="9734022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953188221" w:displacedByCustomXml="prev"/>
      </w:tr>
    </w:tbl>
    <w:p w:rsidR="00674DCD" w:rsidRPr="00D635D2" w:rsidRDefault="00674DCD" w:rsidP="00674DCD">
      <w:pPr>
        <w:rPr>
          <w:rFonts w:ascii="Arial" w:hAnsi="Arial" w:cs="Arial"/>
          <w:sz w:val="22"/>
          <w:szCs w:val="22"/>
        </w:rPr>
      </w:pPr>
    </w:p>
    <w:p w:rsidR="00B140F4" w:rsidRPr="00D635D2" w:rsidRDefault="00B140F4">
      <w:pPr>
        <w:jc w:val="left"/>
        <w:rPr>
          <w:rFonts w:ascii="Arial" w:hAnsi="Arial" w:cs="Arial"/>
          <w:sz w:val="22"/>
          <w:szCs w:val="22"/>
        </w:rPr>
      </w:pPr>
    </w:p>
    <w:p w:rsidR="00674DCD" w:rsidRPr="00D635D2" w:rsidRDefault="00674DCD" w:rsidP="00674DCD">
      <w:pPr>
        <w:pStyle w:val="11CSTCPLQuestionBullet"/>
        <w:ind w:left="709" w:hanging="709"/>
      </w:pPr>
      <w:bookmarkStart w:id="15" w:name="_Ref425402732"/>
      <w:r w:rsidRPr="00D635D2">
        <w:t xml:space="preserve">Describe the </w:t>
      </w:r>
      <w:r w:rsidR="00B140F4" w:rsidRPr="00D635D2">
        <w:t>purpose of the following Australian Standards.</w:t>
      </w:r>
      <w:bookmarkEnd w:id="15"/>
    </w:p>
    <w:p w:rsidR="00674DCD" w:rsidRPr="00D635D2" w:rsidRDefault="00674DCD" w:rsidP="00674DC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1139"/>
        <w:gridCol w:w="6239"/>
        <w:gridCol w:w="570"/>
      </w:tblGrid>
      <w:tr w:rsidR="007D3C18" w:rsidRPr="00D635D2" w:rsidTr="00381837">
        <w:tc>
          <w:tcPr>
            <w:tcW w:w="1134" w:type="dxa"/>
            <w:tcBorders>
              <w:top w:val="nil"/>
              <w:left w:val="nil"/>
              <w:bottom w:val="nil"/>
              <w:right w:val="single" w:sz="12" w:space="0" w:color="auto"/>
            </w:tcBorders>
            <w:shd w:val="clear" w:color="auto" w:fill="auto"/>
          </w:tcPr>
          <w:p w:rsidR="007D3C18" w:rsidRPr="00D635D2" w:rsidRDefault="007D3C18" w:rsidP="00381837">
            <w:pPr>
              <w:keepNext/>
              <w:ind w:left="993" w:hanging="993"/>
            </w:pPr>
            <w:r w:rsidRPr="00D635D2">
              <w:rPr>
                <w:rFonts w:ascii="Arial" w:hAnsi="Arial" w:cs="Arial"/>
                <w:b/>
                <w:sz w:val="22"/>
                <w:szCs w:val="22"/>
              </w:rPr>
              <w:t>Answer</w:t>
            </w:r>
          </w:p>
        </w:tc>
        <w:tc>
          <w:tcPr>
            <w:tcW w:w="1134" w:type="dxa"/>
            <w:tcBorders>
              <w:top w:val="single" w:sz="12" w:space="0" w:color="auto"/>
              <w:bottom w:val="single" w:sz="12" w:space="0" w:color="auto"/>
              <w:right w:val="single" w:sz="4" w:space="0" w:color="auto"/>
            </w:tcBorders>
            <w:shd w:val="clear" w:color="auto" w:fill="C0C0C0"/>
            <w:vAlign w:val="center"/>
          </w:tcPr>
          <w:p w:rsidR="007D3C18" w:rsidRPr="00D635D2" w:rsidRDefault="007D3C18" w:rsidP="00381837">
            <w:pPr>
              <w:keepNext/>
              <w:ind w:left="993" w:right="82" w:hanging="993"/>
              <w:jc w:val="center"/>
            </w:pPr>
            <w:r w:rsidRPr="00D635D2">
              <w:t>Standard</w:t>
            </w:r>
          </w:p>
        </w:tc>
        <w:tc>
          <w:tcPr>
            <w:tcW w:w="6210" w:type="dxa"/>
            <w:tcBorders>
              <w:top w:val="single" w:sz="12" w:space="0" w:color="auto"/>
              <w:left w:val="single" w:sz="4" w:space="0" w:color="auto"/>
              <w:bottom w:val="single" w:sz="12" w:space="0" w:color="auto"/>
            </w:tcBorders>
            <w:shd w:val="clear" w:color="auto" w:fill="C0C0C0"/>
            <w:vAlign w:val="center"/>
          </w:tcPr>
          <w:p w:rsidR="007D3C18" w:rsidRPr="00D635D2" w:rsidRDefault="007D3C18" w:rsidP="00381837">
            <w:pPr>
              <w:keepNext/>
              <w:ind w:left="993" w:right="82" w:hanging="993"/>
              <w:jc w:val="center"/>
            </w:pPr>
            <w:r w:rsidRPr="00D635D2">
              <w:t>Purpose</w:t>
            </w:r>
          </w:p>
        </w:tc>
        <w:permStart w:id="2024163815" w:edGrp="everyone" w:displacedByCustomXml="next"/>
        <w:sdt>
          <w:sdtPr>
            <w:rPr>
              <w:rFonts w:ascii="Arial" w:hAnsi="Arial" w:cs="Arial"/>
              <w:sz w:val="44"/>
              <w:szCs w:val="44"/>
            </w:rPr>
            <w:id w:val="-186235337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shd w:val="clear" w:color="auto" w:fill="auto"/>
                <w:tcMar>
                  <w:left w:w="57" w:type="dxa"/>
                  <w:right w:w="57" w:type="dxa"/>
                </w:tcMar>
              </w:tcPr>
              <w:p w:rsidR="007D3C18" w:rsidRPr="00F16B1B" w:rsidRDefault="007D3C18" w:rsidP="00381837">
                <w:pPr>
                  <w:keepNext/>
                  <w:ind w:left="993" w:hanging="993"/>
                </w:pPr>
                <w:r w:rsidRPr="00F16B1B">
                  <w:rPr>
                    <w:rFonts w:ascii="Arial" w:hAnsi="Arial" w:cs="Arial"/>
                    <w:sz w:val="44"/>
                    <w:szCs w:val="44"/>
                  </w:rPr>
                  <w:sym w:font="Wingdings" w:char="F0A8"/>
                </w:r>
              </w:p>
            </w:tc>
          </w:sdtContent>
        </w:sdt>
        <w:permEnd w:id="2024163815" w:displacedByCustomXml="prev"/>
      </w:tr>
      <w:tr w:rsidR="007D3C18" w:rsidRPr="00D635D2" w:rsidTr="00381837">
        <w:trPr>
          <w:trHeight w:val="3175"/>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top w:val="single" w:sz="12" w:space="0" w:color="auto"/>
              <w:right w:val="single" w:sz="4" w:space="0" w:color="auto"/>
            </w:tcBorders>
            <w:shd w:val="clear" w:color="auto" w:fill="auto"/>
            <w:vAlign w:val="center"/>
          </w:tcPr>
          <w:p w:rsidR="007D3C18" w:rsidRPr="00D635D2" w:rsidRDefault="007D3C18" w:rsidP="00381837">
            <w:pPr>
              <w:ind w:right="82"/>
              <w:jc w:val="center"/>
            </w:pPr>
            <w:r w:rsidRPr="00D635D2">
              <w:t>AS1684</w:t>
            </w:r>
          </w:p>
        </w:tc>
        <w:tc>
          <w:tcPr>
            <w:tcW w:w="6210" w:type="dxa"/>
            <w:tcBorders>
              <w:top w:val="single" w:sz="12" w:space="0" w:color="auto"/>
              <w:left w:val="single" w:sz="4" w:space="0" w:color="auto"/>
            </w:tcBorders>
            <w:shd w:val="clear" w:color="auto" w:fill="auto"/>
            <w:vAlign w:val="center"/>
          </w:tcPr>
          <w:p w:rsidR="007D3C18" w:rsidRPr="007C51D0" w:rsidRDefault="00CC11F0" w:rsidP="00381837">
            <w:pPr>
              <w:ind w:right="82"/>
              <w:jc w:val="left"/>
              <w:rPr>
                <w:rFonts w:ascii="Arial" w:hAnsi="Arial" w:cs="Arial"/>
                <w:sz w:val="22"/>
              </w:rPr>
            </w:pPr>
            <w:permStart w:id="1397325324" w:edGrp="everyone"/>
            <w:r>
              <w:rPr>
                <w:rFonts w:ascii="Arial" w:hAnsi="Arial" w:cs="Arial"/>
                <w:sz w:val="22"/>
              </w:rPr>
              <w:t>Residential Timber Framed Construction</w:t>
            </w:r>
            <w:permEnd w:id="1397325324"/>
          </w:p>
        </w:tc>
        <w:tc>
          <w:tcPr>
            <w:tcW w:w="567" w:type="dxa"/>
            <w:tcBorders>
              <w:top w:val="nil"/>
              <w:left w:val="single" w:sz="12" w:space="0" w:color="auto"/>
              <w:bottom w:val="nil"/>
              <w:right w:val="nil"/>
            </w:tcBorders>
          </w:tcPr>
          <w:p w:rsidR="007D3C18" w:rsidRPr="00D635D2" w:rsidRDefault="007D3C18" w:rsidP="00381837">
            <w:pPr>
              <w:ind w:left="993" w:hanging="993"/>
            </w:pPr>
          </w:p>
        </w:tc>
      </w:tr>
      <w:tr w:rsidR="007D3C18" w:rsidRPr="00D635D2" w:rsidTr="00381837">
        <w:trPr>
          <w:trHeight w:val="3231"/>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right w:val="single" w:sz="4" w:space="0" w:color="auto"/>
            </w:tcBorders>
            <w:shd w:val="clear" w:color="auto" w:fill="auto"/>
            <w:vAlign w:val="center"/>
          </w:tcPr>
          <w:p w:rsidR="007D3C18" w:rsidRPr="00D635D2" w:rsidRDefault="007D3C18" w:rsidP="00381837">
            <w:pPr>
              <w:ind w:right="82"/>
              <w:jc w:val="center"/>
            </w:pPr>
            <w:r w:rsidRPr="00D635D2">
              <w:t>AS2870</w:t>
            </w:r>
          </w:p>
        </w:tc>
        <w:tc>
          <w:tcPr>
            <w:tcW w:w="6210" w:type="dxa"/>
            <w:tcBorders>
              <w:left w:val="single" w:sz="4" w:space="0" w:color="auto"/>
            </w:tcBorders>
            <w:shd w:val="clear" w:color="auto" w:fill="auto"/>
            <w:vAlign w:val="center"/>
          </w:tcPr>
          <w:p w:rsidR="007D3C18" w:rsidRPr="007C51D0" w:rsidRDefault="00CC11F0" w:rsidP="00381837">
            <w:pPr>
              <w:ind w:right="82"/>
              <w:jc w:val="left"/>
              <w:rPr>
                <w:rFonts w:ascii="Arial" w:hAnsi="Arial" w:cs="Arial"/>
                <w:sz w:val="22"/>
              </w:rPr>
            </w:pPr>
            <w:permStart w:id="291002600" w:edGrp="everyone"/>
            <w:r>
              <w:rPr>
                <w:rFonts w:ascii="Arial" w:hAnsi="Arial" w:cs="Arial"/>
                <w:sz w:val="22"/>
              </w:rPr>
              <w:t>Residential Slabs and Footings</w:t>
            </w:r>
            <w:permEnd w:id="291002600"/>
          </w:p>
        </w:tc>
        <w:tc>
          <w:tcPr>
            <w:tcW w:w="567" w:type="dxa"/>
            <w:tcBorders>
              <w:top w:val="nil"/>
              <w:left w:val="single" w:sz="12" w:space="0" w:color="auto"/>
              <w:bottom w:val="nil"/>
              <w:right w:val="nil"/>
            </w:tcBorders>
          </w:tcPr>
          <w:p w:rsidR="007D3C18" w:rsidRPr="00D635D2" w:rsidRDefault="007D3C18" w:rsidP="00381837">
            <w:pPr>
              <w:ind w:left="993" w:hanging="993"/>
            </w:pPr>
          </w:p>
        </w:tc>
      </w:tr>
      <w:tr w:rsidR="007D3C18" w:rsidRPr="00D635D2" w:rsidTr="00381837">
        <w:trPr>
          <w:trHeight w:val="3231"/>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right w:val="single" w:sz="4" w:space="0" w:color="auto"/>
            </w:tcBorders>
            <w:shd w:val="clear" w:color="auto" w:fill="auto"/>
            <w:vAlign w:val="center"/>
          </w:tcPr>
          <w:p w:rsidR="007D3C18" w:rsidRPr="00D635D2" w:rsidRDefault="007D3C18" w:rsidP="00381837">
            <w:pPr>
              <w:ind w:right="82"/>
              <w:jc w:val="center"/>
            </w:pPr>
            <w:r w:rsidRPr="00D635D2">
              <w:t>AS3000</w:t>
            </w:r>
          </w:p>
        </w:tc>
        <w:tc>
          <w:tcPr>
            <w:tcW w:w="6210" w:type="dxa"/>
            <w:tcBorders>
              <w:left w:val="single" w:sz="4" w:space="0" w:color="auto"/>
            </w:tcBorders>
            <w:shd w:val="clear" w:color="auto" w:fill="auto"/>
            <w:vAlign w:val="center"/>
          </w:tcPr>
          <w:p w:rsidR="007D3C18" w:rsidRPr="007C51D0" w:rsidRDefault="00CC11F0" w:rsidP="00381837">
            <w:pPr>
              <w:ind w:right="82"/>
              <w:jc w:val="left"/>
              <w:rPr>
                <w:rFonts w:ascii="Arial" w:hAnsi="Arial" w:cs="Arial"/>
                <w:sz w:val="22"/>
              </w:rPr>
            </w:pPr>
            <w:permStart w:id="1340678561" w:edGrp="everyone"/>
            <w:r>
              <w:rPr>
                <w:rFonts w:ascii="Arial" w:hAnsi="Arial" w:cs="Arial"/>
                <w:sz w:val="22"/>
              </w:rPr>
              <w:t>Electrical Installations</w:t>
            </w:r>
            <w:r w:rsidR="00C406E4">
              <w:rPr>
                <w:rFonts w:ascii="Arial" w:hAnsi="Arial" w:cs="Arial"/>
                <w:sz w:val="22"/>
              </w:rPr>
              <w:t xml:space="preserve"> “Australian/New Zealand Wiring Rules”</w:t>
            </w:r>
            <w:permEnd w:id="1340678561"/>
          </w:p>
        </w:tc>
        <w:tc>
          <w:tcPr>
            <w:tcW w:w="567" w:type="dxa"/>
            <w:tcBorders>
              <w:top w:val="nil"/>
              <w:left w:val="single" w:sz="12" w:space="0" w:color="auto"/>
              <w:bottom w:val="nil"/>
              <w:right w:val="nil"/>
            </w:tcBorders>
          </w:tcPr>
          <w:p w:rsidR="007D3C18" w:rsidRPr="00D635D2" w:rsidRDefault="007D3C18" w:rsidP="00381837">
            <w:pPr>
              <w:ind w:left="993" w:hanging="993"/>
            </w:pPr>
          </w:p>
        </w:tc>
      </w:tr>
      <w:tr w:rsidR="007D3C18" w:rsidRPr="00D635D2" w:rsidTr="00381837">
        <w:trPr>
          <w:trHeight w:val="3231"/>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right w:val="single" w:sz="4" w:space="0" w:color="auto"/>
            </w:tcBorders>
            <w:shd w:val="clear" w:color="auto" w:fill="auto"/>
            <w:vAlign w:val="center"/>
          </w:tcPr>
          <w:p w:rsidR="007D3C18" w:rsidRPr="00D635D2" w:rsidRDefault="007D3C18" w:rsidP="00381837">
            <w:pPr>
              <w:ind w:right="82"/>
              <w:jc w:val="center"/>
            </w:pPr>
            <w:r w:rsidRPr="00D635D2">
              <w:t>AS3500</w:t>
            </w:r>
          </w:p>
        </w:tc>
        <w:tc>
          <w:tcPr>
            <w:tcW w:w="6210" w:type="dxa"/>
            <w:tcBorders>
              <w:left w:val="single" w:sz="4" w:space="0" w:color="auto"/>
            </w:tcBorders>
            <w:shd w:val="clear" w:color="auto" w:fill="auto"/>
            <w:vAlign w:val="center"/>
          </w:tcPr>
          <w:p w:rsidR="007D3C18" w:rsidRPr="007C51D0" w:rsidRDefault="00C406E4" w:rsidP="00381837">
            <w:pPr>
              <w:ind w:right="82"/>
              <w:jc w:val="left"/>
              <w:rPr>
                <w:rFonts w:ascii="Arial" w:hAnsi="Arial" w:cs="Arial"/>
                <w:sz w:val="22"/>
              </w:rPr>
            </w:pPr>
            <w:permStart w:id="1266114407" w:edGrp="everyone"/>
            <w:r>
              <w:rPr>
                <w:rFonts w:ascii="Arial" w:hAnsi="Arial" w:cs="Arial"/>
                <w:sz w:val="22"/>
              </w:rPr>
              <w:t>Plumbing and Drainage</w:t>
            </w:r>
            <w:permEnd w:id="1266114407"/>
          </w:p>
        </w:tc>
        <w:tc>
          <w:tcPr>
            <w:tcW w:w="567" w:type="dxa"/>
            <w:tcBorders>
              <w:top w:val="nil"/>
              <w:left w:val="single" w:sz="12" w:space="0" w:color="auto"/>
              <w:bottom w:val="nil"/>
              <w:right w:val="nil"/>
            </w:tcBorders>
          </w:tcPr>
          <w:p w:rsidR="007D3C18" w:rsidRPr="00D635D2" w:rsidRDefault="007D3C18" w:rsidP="00381837">
            <w:pPr>
              <w:ind w:left="993" w:hanging="993"/>
            </w:pPr>
          </w:p>
        </w:tc>
      </w:tr>
      <w:tr w:rsidR="007D3C18" w:rsidRPr="00D635D2" w:rsidTr="00381837">
        <w:trPr>
          <w:trHeight w:val="3231"/>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right w:val="single" w:sz="4" w:space="0" w:color="auto"/>
            </w:tcBorders>
            <w:shd w:val="clear" w:color="auto" w:fill="auto"/>
            <w:vAlign w:val="center"/>
          </w:tcPr>
          <w:p w:rsidR="007D3C18" w:rsidRPr="00D635D2" w:rsidRDefault="007D3C18" w:rsidP="00381837">
            <w:pPr>
              <w:ind w:right="82"/>
              <w:jc w:val="center"/>
            </w:pPr>
            <w:r w:rsidRPr="00D635D2">
              <w:t>AS3600</w:t>
            </w:r>
          </w:p>
        </w:tc>
        <w:tc>
          <w:tcPr>
            <w:tcW w:w="6210" w:type="dxa"/>
            <w:tcBorders>
              <w:left w:val="single" w:sz="4" w:space="0" w:color="auto"/>
            </w:tcBorders>
            <w:shd w:val="clear" w:color="auto" w:fill="auto"/>
            <w:vAlign w:val="center"/>
          </w:tcPr>
          <w:p w:rsidR="007D3C18" w:rsidRPr="007C51D0" w:rsidRDefault="00C406E4" w:rsidP="00381837">
            <w:pPr>
              <w:ind w:right="82"/>
              <w:jc w:val="left"/>
              <w:rPr>
                <w:rFonts w:ascii="Arial" w:hAnsi="Arial" w:cs="Arial"/>
                <w:sz w:val="22"/>
              </w:rPr>
            </w:pPr>
            <w:permStart w:id="408970844" w:edGrp="everyone"/>
            <w:r>
              <w:rPr>
                <w:rFonts w:ascii="Arial" w:hAnsi="Arial" w:cs="Arial"/>
                <w:sz w:val="22"/>
              </w:rPr>
              <w:t>Concrete Structures</w:t>
            </w:r>
            <w:permEnd w:id="408970844"/>
          </w:p>
        </w:tc>
        <w:tc>
          <w:tcPr>
            <w:tcW w:w="567" w:type="dxa"/>
            <w:tcBorders>
              <w:top w:val="nil"/>
              <w:left w:val="single" w:sz="12" w:space="0" w:color="auto"/>
              <w:bottom w:val="nil"/>
              <w:right w:val="nil"/>
            </w:tcBorders>
          </w:tcPr>
          <w:p w:rsidR="007D3C18" w:rsidRPr="00D635D2" w:rsidRDefault="007D3C18" w:rsidP="00381837">
            <w:pPr>
              <w:ind w:left="993" w:hanging="993"/>
            </w:pPr>
          </w:p>
        </w:tc>
      </w:tr>
      <w:tr w:rsidR="007D3C18" w:rsidRPr="00D635D2" w:rsidTr="00381837">
        <w:trPr>
          <w:trHeight w:val="3231"/>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right w:val="single" w:sz="4" w:space="0" w:color="auto"/>
            </w:tcBorders>
            <w:shd w:val="clear" w:color="auto" w:fill="auto"/>
            <w:vAlign w:val="center"/>
          </w:tcPr>
          <w:p w:rsidR="007D3C18" w:rsidRPr="00D635D2" w:rsidRDefault="007D3C18" w:rsidP="00381837">
            <w:pPr>
              <w:ind w:right="82"/>
              <w:jc w:val="center"/>
            </w:pPr>
            <w:r w:rsidRPr="00D635D2">
              <w:t>AS3660</w:t>
            </w:r>
          </w:p>
        </w:tc>
        <w:tc>
          <w:tcPr>
            <w:tcW w:w="6210" w:type="dxa"/>
            <w:tcBorders>
              <w:left w:val="single" w:sz="4" w:space="0" w:color="auto"/>
              <w:bottom w:val="single" w:sz="12" w:space="0" w:color="auto"/>
            </w:tcBorders>
            <w:shd w:val="clear" w:color="auto" w:fill="auto"/>
            <w:vAlign w:val="center"/>
          </w:tcPr>
          <w:p w:rsidR="007D3C18" w:rsidRPr="007C51D0" w:rsidRDefault="00C406E4" w:rsidP="00381837">
            <w:pPr>
              <w:ind w:right="82"/>
              <w:jc w:val="left"/>
              <w:rPr>
                <w:rFonts w:ascii="Arial" w:hAnsi="Arial" w:cs="Arial"/>
                <w:sz w:val="22"/>
              </w:rPr>
            </w:pPr>
            <w:permStart w:id="468340184" w:edGrp="everyone"/>
            <w:r>
              <w:rPr>
                <w:rFonts w:ascii="Arial" w:hAnsi="Arial" w:cs="Arial"/>
                <w:sz w:val="22"/>
              </w:rPr>
              <w:t>Termite Management – New Building Work</w:t>
            </w:r>
            <w:permEnd w:id="468340184"/>
          </w:p>
        </w:tc>
        <w:tc>
          <w:tcPr>
            <w:tcW w:w="567" w:type="dxa"/>
            <w:tcBorders>
              <w:top w:val="nil"/>
              <w:left w:val="single" w:sz="12" w:space="0" w:color="auto"/>
              <w:bottom w:val="nil"/>
              <w:right w:val="nil"/>
            </w:tcBorders>
          </w:tcPr>
          <w:p w:rsidR="007D3C18" w:rsidRPr="00D635D2" w:rsidRDefault="007D3C18" w:rsidP="00381837">
            <w:pPr>
              <w:ind w:left="993" w:hanging="993"/>
            </w:pPr>
          </w:p>
        </w:tc>
      </w:tr>
    </w:tbl>
    <w:p w:rsidR="00674DCD" w:rsidRPr="00D635D2" w:rsidRDefault="00674DCD" w:rsidP="00674DCD">
      <w:pPr>
        <w:rPr>
          <w:rFonts w:ascii="Arial" w:hAnsi="Arial" w:cs="Arial"/>
          <w:sz w:val="22"/>
          <w:szCs w:val="22"/>
        </w:rPr>
      </w:pPr>
    </w:p>
    <w:p w:rsidR="00E2790B" w:rsidRPr="00D635D2" w:rsidRDefault="00E2790B">
      <w:pPr>
        <w:jc w:val="left"/>
        <w:rPr>
          <w:rFonts w:ascii="Arial" w:hAnsi="Arial"/>
          <w:b/>
        </w:rPr>
      </w:pPr>
      <w:r w:rsidRPr="00D635D2">
        <w:rPr>
          <w:rFonts w:ascii="Arial" w:hAnsi="Arial"/>
          <w:b/>
        </w:rPr>
        <w:br w:type="page"/>
      </w:r>
    </w:p>
    <w:p w:rsidR="00B140F4" w:rsidRPr="00D635D2" w:rsidRDefault="00B140F4" w:rsidP="00B140F4">
      <w:pPr>
        <w:pStyle w:val="11CSTCPLQuestionBullet"/>
        <w:ind w:left="709" w:hanging="709"/>
      </w:pPr>
      <w:bookmarkStart w:id="16" w:name="_Ref425403093"/>
      <w:r w:rsidRPr="00D635D2">
        <w:lastRenderedPageBreak/>
        <w:t>What is the difference between the Prime Cost Item Schedule and the Provisional Sum Schedule in a contract? Give one example to help explain your answer.</w:t>
      </w:r>
      <w:bookmarkEnd w:id="16"/>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8674"/>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Default="00C406E4" w:rsidP="007D3C18">
            <w:pPr>
              <w:rPr>
                <w:rFonts w:ascii="Arial" w:hAnsi="Arial" w:cs="Arial"/>
                <w:sz w:val="22"/>
                <w:szCs w:val="22"/>
              </w:rPr>
            </w:pPr>
            <w:permStart w:id="492375427" w:edGrp="everyone"/>
            <w:r>
              <w:rPr>
                <w:rFonts w:ascii="Arial" w:hAnsi="Arial" w:cs="Arial"/>
                <w:sz w:val="22"/>
                <w:szCs w:val="22"/>
              </w:rPr>
              <w:t>Prime Costs are for items that have relatively fixed prices such as Air conditioning, Solar systems or Hot Water Units.</w:t>
            </w:r>
          </w:p>
          <w:p w:rsidR="007D3C18" w:rsidRDefault="007D3C18" w:rsidP="007D3C18">
            <w:pPr>
              <w:rPr>
                <w:rFonts w:ascii="Arial" w:hAnsi="Arial" w:cs="Arial"/>
                <w:sz w:val="22"/>
                <w:szCs w:val="22"/>
              </w:rPr>
            </w:pPr>
          </w:p>
          <w:p w:rsidR="007D3C18" w:rsidRPr="00D635D2" w:rsidRDefault="00C406E4" w:rsidP="007D3C18">
            <w:pPr>
              <w:rPr>
                <w:rFonts w:ascii="Arial" w:hAnsi="Arial" w:cs="Arial"/>
                <w:sz w:val="22"/>
                <w:szCs w:val="22"/>
              </w:rPr>
            </w:pPr>
            <w:r>
              <w:rPr>
                <w:rFonts w:ascii="Arial" w:hAnsi="Arial" w:cs="Arial"/>
                <w:sz w:val="22"/>
                <w:szCs w:val="22"/>
              </w:rPr>
              <w:t>Provisional Sums are usually for areas where a m2 rate can be applied. For example in the contract the provisional sum to tile the wet areas is $40m2</w:t>
            </w:r>
            <w:permEnd w:id="492375427"/>
          </w:p>
        </w:tc>
        <w:permStart w:id="342259273" w:edGrp="everyone" w:displacedByCustomXml="next"/>
        <w:sdt>
          <w:sdtPr>
            <w:rPr>
              <w:rFonts w:ascii="Arial" w:hAnsi="Arial" w:cs="Arial"/>
              <w:sz w:val="44"/>
              <w:szCs w:val="44"/>
            </w:rPr>
            <w:id w:val="16167140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342259273" w:displacedByCustomXml="prev"/>
      </w:tr>
    </w:tbl>
    <w:p w:rsidR="00B140F4" w:rsidRPr="00D635D2" w:rsidRDefault="00B140F4" w:rsidP="00B140F4">
      <w:pPr>
        <w:rPr>
          <w:rFonts w:ascii="Arial" w:hAnsi="Arial" w:cs="Arial"/>
          <w:sz w:val="22"/>
          <w:szCs w:val="22"/>
        </w:rPr>
      </w:pPr>
    </w:p>
    <w:p w:rsidR="00B140F4" w:rsidRPr="00D635D2" w:rsidRDefault="00B140F4" w:rsidP="00B140F4">
      <w:pPr>
        <w:rPr>
          <w:rFonts w:ascii="Arial" w:hAnsi="Arial" w:cs="Arial"/>
          <w:sz w:val="22"/>
          <w:szCs w:val="22"/>
        </w:rPr>
      </w:pPr>
    </w:p>
    <w:p w:rsidR="00B140F4" w:rsidRPr="00D635D2" w:rsidRDefault="00B140F4" w:rsidP="00B140F4">
      <w:pPr>
        <w:pStyle w:val="11CSTCPLQuestionBullet"/>
        <w:ind w:left="709" w:hanging="709"/>
      </w:pPr>
      <w:bookmarkStart w:id="17" w:name="_Ref425403436"/>
      <w:r w:rsidRPr="00D635D2">
        <w:lastRenderedPageBreak/>
        <w:t xml:space="preserve">What does </w:t>
      </w:r>
      <w:r w:rsidR="00FC4A97" w:rsidRPr="00FC4A97">
        <w:t xml:space="preserve">Section 109 of the </w:t>
      </w:r>
      <w:r w:rsidR="00FC4A97" w:rsidRPr="00FC4A97">
        <w:rPr>
          <w:i/>
        </w:rPr>
        <w:t>Queensland Building and Construction Commission Act 1991</w:t>
      </w:r>
      <w:r w:rsidR="00FC4A97" w:rsidRPr="00FC4A97">
        <w:t xml:space="preserve"> </w:t>
      </w:r>
      <w:r w:rsidRPr="00D635D2">
        <w:t>provide to the consumer/client?</w:t>
      </w:r>
      <w:bookmarkEnd w:id="17"/>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494"/>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Pr="00D635D2" w:rsidRDefault="00CC32D8" w:rsidP="007D3C18">
            <w:pPr>
              <w:rPr>
                <w:rFonts w:ascii="Arial" w:hAnsi="Arial" w:cs="Arial"/>
                <w:sz w:val="22"/>
                <w:szCs w:val="22"/>
              </w:rPr>
            </w:pPr>
            <w:permStart w:id="746790851" w:edGrp="everyone"/>
            <w:r>
              <w:rPr>
                <w:rFonts w:ascii="Arial" w:hAnsi="Arial" w:cs="Arial"/>
                <w:sz w:val="22"/>
                <w:szCs w:val="22"/>
              </w:rPr>
              <w:t>Reasonable access to a building site at which building work is being carried out for the consumer</w:t>
            </w:r>
            <w:permEnd w:id="746790851"/>
          </w:p>
        </w:tc>
        <w:permStart w:id="517932412" w:edGrp="everyone" w:displacedByCustomXml="next"/>
        <w:sdt>
          <w:sdtPr>
            <w:rPr>
              <w:rFonts w:ascii="Arial" w:hAnsi="Arial" w:cs="Arial"/>
              <w:sz w:val="44"/>
              <w:szCs w:val="44"/>
            </w:rPr>
            <w:id w:val="21113140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517932412" w:displacedByCustomXml="prev"/>
      </w:tr>
    </w:tbl>
    <w:p w:rsidR="00B140F4" w:rsidRDefault="00B140F4" w:rsidP="00B140F4">
      <w:pPr>
        <w:rPr>
          <w:rFonts w:ascii="Arial" w:hAnsi="Arial" w:cs="Arial"/>
          <w:sz w:val="22"/>
          <w:szCs w:val="22"/>
        </w:rPr>
      </w:pPr>
    </w:p>
    <w:p w:rsidR="00E208C7" w:rsidRPr="00D635D2" w:rsidRDefault="00E208C7" w:rsidP="00B140F4">
      <w:pPr>
        <w:rPr>
          <w:rFonts w:ascii="Arial" w:hAnsi="Arial" w:cs="Arial"/>
          <w:sz w:val="22"/>
          <w:szCs w:val="22"/>
        </w:rPr>
      </w:pPr>
    </w:p>
    <w:p w:rsidR="00B140F4" w:rsidRPr="00D635D2" w:rsidRDefault="00B140F4" w:rsidP="00B140F4">
      <w:pPr>
        <w:pStyle w:val="11CSTCPLQuestionBullet"/>
        <w:ind w:left="709" w:hanging="709"/>
      </w:pPr>
      <w:bookmarkStart w:id="18" w:name="_Ref425403651"/>
      <w:r w:rsidRPr="00D635D2">
        <w:t>What are some of the preliminary contracts that a builder could ask a client to sign prior to signing the main contract?</w:t>
      </w:r>
      <w:bookmarkEnd w:id="18"/>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041"/>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Default="00CC32D8" w:rsidP="007D3C18">
            <w:pPr>
              <w:rPr>
                <w:rFonts w:ascii="Arial" w:hAnsi="Arial" w:cs="Arial"/>
                <w:sz w:val="22"/>
                <w:szCs w:val="22"/>
              </w:rPr>
            </w:pPr>
            <w:permStart w:id="1546347131" w:edGrp="everyone"/>
            <w:r>
              <w:rPr>
                <w:rFonts w:ascii="Arial" w:hAnsi="Arial" w:cs="Arial"/>
                <w:sz w:val="22"/>
                <w:szCs w:val="22"/>
              </w:rPr>
              <w:t>Project management agreement (PMA)</w:t>
            </w:r>
          </w:p>
          <w:p w:rsidR="007D3C18" w:rsidRDefault="00CC32D8" w:rsidP="007D3C18">
            <w:pPr>
              <w:rPr>
                <w:rFonts w:ascii="Arial" w:hAnsi="Arial" w:cs="Arial"/>
                <w:sz w:val="22"/>
                <w:szCs w:val="22"/>
              </w:rPr>
            </w:pPr>
            <w:r>
              <w:rPr>
                <w:rFonts w:ascii="Arial" w:hAnsi="Arial" w:cs="Arial"/>
                <w:sz w:val="22"/>
                <w:szCs w:val="22"/>
              </w:rPr>
              <w:t>Early works contracts</w:t>
            </w:r>
          </w:p>
          <w:p w:rsidR="00CC32D8" w:rsidRDefault="00CC32D8" w:rsidP="007D3C18">
            <w:pPr>
              <w:rPr>
                <w:rFonts w:ascii="Arial" w:hAnsi="Arial" w:cs="Arial"/>
                <w:sz w:val="22"/>
                <w:szCs w:val="22"/>
              </w:rPr>
            </w:pPr>
            <w:r>
              <w:rPr>
                <w:rFonts w:ascii="Arial" w:hAnsi="Arial" w:cs="Arial"/>
                <w:sz w:val="22"/>
                <w:szCs w:val="22"/>
              </w:rPr>
              <w:tab/>
              <w:t>Pool works contract</w:t>
            </w:r>
          </w:p>
          <w:p w:rsidR="00CC32D8" w:rsidRDefault="00CC32D8" w:rsidP="007D3C18">
            <w:pPr>
              <w:rPr>
                <w:rFonts w:ascii="Arial" w:hAnsi="Arial" w:cs="Arial"/>
                <w:sz w:val="22"/>
                <w:szCs w:val="22"/>
              </w:rPr>
            </w:pPr>
            <w:r>
              <w:rPr>
                <w:rFonts w:ascii="Arial" w:hAnsi="Arial" w:cs="Arial"/>
                <w:sz w:val="22"/>
                <w:szCs w:val="22"/>
              </w:rPr>
              <w:tab/>
              <w:t>Site preparations and the like</w:t>
            </w:r>
          </w:p>
          <w:p w:rsidR="00CC32D8" w:rsidRDefault="00CC32D8" w:rsidP="007D3C18">
            <w:pPr>
              <w:rPr>
                <w:rFonts w:ascii="Arial" w:hAnsi="Arial" w:cs="Arial"/>
                <w:sz w:val="22"/>
                <w:szCs w:val="22"/>
              </w:rPr>
            </w:pPr>
            <w:r>
              <w:rPr>
                <w:rFonts w:ascii="Arial" w:hAnsi="Arial" w:cs="Arial"/>
                <w:sz w:val="22"/>
                <w:szCs w:val="22"/>
              </w:rPr>
              <w:t>Principals Project Requirements (PPR)</w:t>
            </w:r>
          </w:p>
          <w:permEnd w:id="1546347131"/>
          <w:p w:rsidR="007D3C18" w:rsidRPr="00D635D2" w:rsidRDefault="007D3C18" w:rsidP="007D3C18">
            <w:pPr>
              <w:rPr>
                <w:rFonts w:ascii="Arial" w:hAnsi="Arial" w:cs="Arial"/>
                <w:sz w:val="22"/>
                <w:szCs w:val="22"/>
              </w:rPr>
            </w:pPr>
          </w:p>
        </w:tc>
        <w:permStart w:id="761930491" w:edGrp="everyone" w:displacedByCustomXml="next"/>
        <w:sdt>
          <w:sdtPr>
            <w:rPr>
              <w:rFonts w:ascii="Arial" w:hAnsi="Arial" w:cs="Arial"/>
              <w:sz w:val="44"/>
              <w:szCs w:val="44"/>
            </w:rPr>
            <w:id w:val="7844603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761930491" w:displacedByCustomXml="prev"/>
      </w:tr>
    </w:tbl>
    <w:p w:rsidR="00B140F4" w:rsidRPr="00D635D2" w:rsidRDefault="00B140F4" w:rsidP="00B140F4">
      <w:pPr>
        <w:rPr>
          <w:rFonts w:ascii="Arial" w:hAnsi="Arial" w:cs="Arial"/>
          <w:sz w:val="22"/>
          <w:szCs w:val="22"/>
        </w:rPr>
      </w:pPr>
    </w:p>
    <w:p w:rsidR="00B140F4" w:rsidRPr="00D635D2" w:rsidRDefault="00B140F4" w:rsidP="00B140F4">
      <w:pPr>
        <w:rPr>
          <w:rFonts w:ascii="Arial" w:hAnsi="Arial" w:cs="Arial"/>
          <w:sz w:val="22"/>
          <w:szCs w:val="22"/>
        </w:rPr>
      </w:pPr>
    </w:p>
    <w:p w:rsidR="00B140F4" w:rsidRPr="00D635D2" w:rsidRDefault="00B140F4" w:rsidP="00B140F4">
      <w:pPr>
        <w:pStyle w:val="11CSTCPLQuestionBullet"/>
        <w:ind w:left="709" w:hanging="709"/>
      </w:pPr>
      <w:bookmarkStart w:id="19" w:name="_Ref425403652"/>
      <w:r w:rsidRPr="00D635D2">
        <w:t>What is the ‘cooling-off’ period once a contract is signed?</w:t>
      </w:r>
      <w:bookmarkEnd w:id="19"/>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041"/>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C32D8" w:rsidRPr="00CC32D8" w:rsidRDefault="00CC32D8" w:rsidP="00CC32D8">
            <w:pPr>
              <w:rPr>
                <w:rFonts w:ascii="Arial" w:hAnsi="Arial" w:cs="Arial"/>
                <w:sz w:val="22"/>
                <w:szCs w:val="22"/>
              </w:rPr>
            </w:pPr>
            <w:permStart w:id="854468157" w:edGrp="everyone"/>
            <w:r w:rsidRPr="00CC32D8">
              <w:rPr>
                <w:rFonts w:ascii="Arial" w:hAnsi="Arial" w:cs="Arial"/>
                <w:sz w:val="22"/>
                <w:szCs w:val="22"/>
              </w:rPr>
              <w:t>A cooling off period means that either party can cancel the building contract as long as it is in writing and:</w:t>
            </w:r>
          </w:p>
          <w:p w:rsidR="003148B4" w:rsidRPr="00CC32D8" w:rsidRDefault="00FE104F" w:rsidP="00FE104F">
            <w:pPr>
              <w:numPr>
                <w:ilvl w:val="0"/>
                <w:numId w:val="11"/>
              </w:numPr>
              <w:rPr>
                <w:rFonts w:ascii="Arial" w:hAnsi="Arial" w:cs="Arial"/>
                <w:sz w:val="22"/>
                <w:szCs w:val="22"/>
              </w:rPr>
            </w:pPr>
            <w:r w:rsidRPr="00CC32D8">
              <w:rPr>
                <w:rFonts w:ascii="Arial" w:hAnsi="Arial" w:cs="Arial"/>
                <w:sz w:val="22"/>
                <w:szCs w:val="22"/>
              </w:rPr>
              <w:t>Before 5 business days after making of the contract; or</w:t>
            </w:r>
          </w:p>
          <w:p w:rsidR="003148B4" w:rsidRPr="00CC32D8" w:rsidRDefault="00FE104F" w:rsidP="00FE104F">
            <w:pPr>
              <w:numPr>
                <w:ilvl w:val="0"/>
                <w:numId w:val="11"/>
              </w:numPr>
              <w:rPr>
                <w:rFonts w:ascii="Arial" w:hAnsi="Arial" w:cs="Arial"/>
                <w:sz w:val="22"/>
                <w:szCs w:val="22"/>
              </w:rPr>
            </w:pPr>
            <w:r w:rsidRPr="00CC32D8">
              <w:rPr>
                <w:rFonts w:ascii="Arial" w:hAnsi="Arial" w:cs="Arial"/>
                <w:sz w:val="22"/>
                <w:szCs w:val="22"/>
              </w:rPr>
              <w:t>If relevant provisions of the Act have not been met</w:t>
            </w:r>
          </w:p>
          <w:permEnd w:id="854468157"/>
          <w:p w:rsidR="007D3C18" w:rsidRPr="00D635D2" w:rsidRDefault="007D3C18" w:rsidP="007D3C18">
            <w:pPr>
              <w:rPr>
                <w:rFonts w:ascii="Arial" w:hAnsi="Arial" w:cs="Arial"/>
                <w:sz w:val="22"/>
                <w:szCs w:val="22"/>
              </w:rPr>
            </w:pPr>
          </w:p>
        </w:tc>
        <w:permStart w:id="1780287307" w:edGrp="everyone" w:displacedByCustomXml="next"/>
        <w:sdt>
          <w:sdtPr>
            <w:rPr>
              <w:rFonts w:ascii="Arial" w:hAnsi="Arial" w:cs="Arial"/>
              <w:sz w:val="44"/>
              <w:szCs w:val="44"/>
            </w:rPr>
            <w:id w:val="118316973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780287307" w:displacedByCustomXml="prev"/>
      </w:tr>
    </w:tbl>
    <w:p w:rsidR="00B140F4" w:rsidRPr="00D635D2" w:rsidRDefault="00B140F4" w:rsidP="00B140F4">
      <w:pPr>
        <w:rPr>
          <w:rFonts w:ascii="Arial" w:hAnsi="Arial" w:cs="Arial"/>
          <w:sz w:val="22"/>
          <w:szCs w:val="22"/>
        </w:rPr>
      </w:pPr>
    </w:p>
    <w:p w:rsidR="00B140F4" w:rsidRPr="00D635D2" w:rsidRDefault="00B140F4" w:rsidP="00B140F4">
      <w:pPr>
        <w:rPr>
          <w:rFonts w:ascii="Arial" w:hAnsi="Arial" w:cs="Arial"/>
          <w:sz w:val="22"/>
          <w:szCs w:val="22"/>
        </w:rPr>
      </w:pPr>
    </w:p>
    <w:p w:rsidR="00B140F4" w:rsidRPr="00D635D2" w:rsidRDefault="00B140F4" w:rsidP="00B140F4">
      <w:pPr>
        <w:pStyle w:val="11CSTCPLQuestionBullet"/>
        <w:ind w:left="709" w:hanging="709"/>
      </w:pPr>
      <w:bookmarkStart w:id="20" w:name="_Ref425403654"/>
      <w:r w:rsidRPr="00D635D2">
        <w:t>If a client withdraws during the ‘cooling-off’ period how must they present that withdrawal to the builder?</w:t>
      </w:r>
      <w:bookmarkEnd w:id="20"/>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551"/>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Pr="00D635D2" w:rsidRDefault="00CC32D8" w:rsidP="007D3C18">
            <w:pPr>
              <w:rPr>
                <w:rFonts w:ascii="Arial" w:hAnsi="Arial" w:cs="Arial"/>
                <w:sz w:val="22"/>
                <w:szCs w:val="22"/>
              </w:rPr>
            </w:pPr>
            <w:permStart w:id="845683914" w:edGrp="everyone"/>
            <w:r>
              <w:rPr>
                <w:rFonts w:ascii="Arial" w:hAnsi="Arial" w:cs="Arial"/>
                <w:sz w:val="22"/>
                <w:szCs w:val="22"/>
              </w:rPr>
              <w:t>Communicated directly to the builder</w:t>
            </w:r>
            <w:permEnd w:id="845683914"/>
          </w:p>
        </w:tc>
        <w:permStart w:id="449912000" w:edGrp="everyone" w:displacedByCustomXml="next"/>
        <w:sdt>
          <w:sdtPr>
            <w:rPr>
              <w:rFonts w:ascii="Arial" w:hAnsi="Arial" w:cs="Arial"/>
              <w:sz w:val="44"/>
              <w:szCs w:val="44"/>
            </w:rPr>
            <w:id w:val="-13794616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449912000" w:displacedByCustomXml="prev"/>
      </w:tr>
    </w:tbl>
    <w:p w:rsidR="00B140F4" w:rsidRPr="00D635D2" w:rsidRDefault="00B140F4" w:rsidP="00B140F4">
      <w:pPr>
        <w:rPr>
          <w:rFonts w:ascii="Arial" w:hAnsi="Arial" w:cs="Arial"/>
          <w:sz w:val="22"/>
          <w:szCs w:val="22"/>
        </w:rPr>
      </w:pPr>
    </w:p>
    <w:p w:rsidR="00B140F4" w:rsidRPr="00D635D2" w:rsidRDefault="00B140F4" w:rsidP="00B140F4">
      <w:pPr>
        <w:rPr>
          <w:rFonts w:ascii="Arial" w:hAnsi="Arial" w:cs="Arial"/>
          <w:sz w:val="22"/>
          <w:szCs w:val="22"/>
        </w:rPr>
      </w:pPr>
    </w:p>
    <w:p w:rsidR="00B140F4" w:rsidRPr="00D635D2" w:rsidRDefault="00B140F4" w:rsidP="00B140F4">
      <w:pPr>
        <w:pStyle w:val="11CSTCPLQuestionBullet"/>
        <w:ind w:left="709" w:hanging="709"/>
      </w:pPr>
      <w:bookmarkStart w:id="21" w:name="_Ref425404414"/>
      <w:r w:rsidRPr="00D635D2">
        <w:t>What are liquidated damages in terms of a signed building contract?</w:t>
      </w:r>
      <w:bookmarkEnd w:id="21"/>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098"/>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Pr="00D635D2" w:rsidRDefault="00CC32D8" w:rsidP="007D3C18">
            <w:pPr>
              <w:rPr>
                <w:rFonts w:ascii="Arial" w:hAnsi="Arial" w:cs="Arial"/>
                <w:sz w:val="22"/>
                <w:szCs w:val="22"/>
              </w:rPr>
            </w:pPr>
            <w:permStart w:id="158430075" w:edGrp="everyone"/>
            <w:r>
              <w:rPr>
                <w:rFonts w:ascii="Arial" w:hAnsi="Arial" w:cs="Arial"/>
                <w:sz w:val="22"/>
                <w:szCs w:val="22"/>
              </w:rPr>
              <w:t>LDs are predetermined ‘damages’ the builder or client is liable to claim should the project not be completed by the allocated time under a certain set of circumstances</w:t>
            </w:r>
            <w:permEnd w:id="158430075"/>
          </w:p>
        </w:tc>
        <w:permStart w:id="551888241" w:edGrp="everyone" w:displacedByCustomXml="next"/>
        <w:sdt>
          <w:sdtPr>
            <w:rPr>
              <w:rFonts w:ascii="Arial" w:hAnsi="Arial" w:cs="Arial"/>
              <w:sz w:val="44"/>
              <w:szCs w:val="44"/>
            </w:rPr>
            <w:id w:val="72588533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551888241" w:displacedByCustomXml="prev"/>
      </w:tr>
    </w:tbl>
    <w:p w:rsidR="00B140F4" w:rsidRDefault="00B140F4" w:rsidP="00B140F4">
      <w:pPr>
        <w:rPr>
          <w:rFonts w:ascii="Arial" w:hAnsi="Arial" w:cs="Arial"/>
          <w:sz w:val="22"/>
          <w:szCs w:val="22"/>
        </w:rPr>
      </w:pPr>
    </w:p>
    <w:p w:rsidR="00E208C7" w:rsidRPr="00D635D2" w:rsidRDefault="00E208C7" w:rsidP="00B140F4">
      <w:pPr>
        <w:rPr>
          <w:rFonts w:ascii="Arial" w:hAnsi="Arial" w:cs="Arial"/>
          <w:sz w:val="22"/>
          <w:szCs w:val="22"/>
        </w:rPr>
      </w:pPr>
    </w:p>
    <w:p w:rsidR="00B23FEE" w:rsidRPr="00D635D2" w:rsidRDefault="00B140F4" w:rsidP="00B23FEE">
      <w:pPr>
        <w:pStyle w:val="11CSTCPLQuestionBullet"/>
        <w:ind w:left="709" w:hanging="709"/>
      </w:pPr>
      <w:bookmarkStart w:id="22" w:name="_Ref425404459"/>
      <w:r w:rsidRPr="00D635D2">
        <w:t>What is the maximum deposit allowed for the total contract price under $20,000?</w:t>
      </w:r>
      <w:r w:rsidR="00B23FEE" w:rsidRPr="00D635D2">
        <w:t xml:space="preserve"> </w:t>
      </w:r>
      <w:r w:rsidR="00C82056" w:rsidRPr="00D635D2">
        <w:t>Tick</w:t>
      </w:r>
      <w:r w:rsidR="00B23FEE" w:rsidRPr="00D635D2">
        <w:t xml:space="preserve"> your response</w:t>
      </w:r>
      <w:r w:rsidRPr="00D635D2">
        <w:t>.</w:t>
      </w:r>
      <w:bookmarkEnd w:id="22"/>
    </w:p>
    <w:p w:rsidR="00B23FEE" w:rsidRPr="00D635D2" w:rsidRDefault="00B23FEE" w:rsidP="00B23FE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7D3C18" w:rsidRPr="00D635D2" w:rsidTr="00381837">
        <w:tc>
          <w:tcPr>
            <w:tcW w:w="1109" w:type="dxa"/>
            <w:tcBorders>
              <w:top w:val="nil"/>
              <w:left w:val="nil"/>
              <w:bottom w:val="nil"/>
              <w:right w:val="single" w:sz="12" w:space="0" w:color="auto"/>
            </w:tcBorders>
            <w:shd w:val="clear" w:color="auto" w:fill="auto"/>
          </w:tcPr>
          <w:p w:rsidR="007D3C18" w:rsidRPr="00D635D2" w:rsidRDefault="007D3C18" w:rsidP="007D3C18">
            <w:pPr>
              <w:keepNext/>
              <w:ind w:left="993" w:hanging="993"/>
            </w:pPr>
            <w:r w:rsidRPr="00D635D2">
              <w:rPr>
                <w:rFonts w:ascii="Arial" w:hAnsi="Arial" w:cs="Arial"/>
                <w:b/>
                <w:sz w:val="22"/>
                <w:szCs w:val="22"/>
              </w:rPr>
              <w:t>Answer</w:t>
            </w:r>
          </w:p>
        </w:tc>
        <w:tc>
          <w:tcPr>
            <w:tcW w:w="983" w:type="dxa"/>
            <w:tcBorders>
              <w:top w:val="single" w:sz="12" w:space="0" w:color="auto"/>
              <w:left w:val="single" w:sz="12" w:space="0" w:color="auto"/>
              <w:bottom w:val="single" w:sz="12" w:space="0" w:color="auto"/>
              <w:right w:val="single" w:sz="4" w:space="0" w:color="auto"/>
            </w:tcBorders>
            <w:shd w:val="clear" w:color="auto" w:fill="C0C0C0"/>
            <w:vAlign w:val="center"/>
          </w:tcPr>
          <w:p w:rsidR="007D3C18" w:rsidRPr="00D635D2" w:rsidRDefault="007D3C18" w:rsidP="007D3C18">
            <w:pPr>
              <w:keepNext/>
              <w:ind w:left="993" w:hanging="993"/>
              <w:jc w:val="center"/>
            </w:pPr>
            <w:r w:rsidRPr="00D635D2">
              <w:t>Choice</w:t>
            </w:r>
          </w:p>
        </w:tc>
        <w:tc>
          <w:tcPr>
            <w:tcW w:w="6386" w:type="dxa"/>
            <w:tcBorders>
              <w:top w:val="single" w:sz="12" w:space="0" w:color="auto"/>
              <w:left w:val="single" w:sz="4" w:space="0" w:color="auto"/>
              <w:bottom w:val="single" w:sz="12" w:space="0" w:color="auto"/>
              <w:right w:val="single" w:sz="12" w:space="0" w:color="auto"/>
            </w:tcBorders>
            <w:shd w:val="clear" w:color="auto" w:fill="C0C0C0"/>
            <w:vAlign w:val="center"/>
          </w:tcPr>
          <w:p w:rsidR="007D3C18" w:rsidRPr="00D635D2" w:rsidRDefault="007D3C18" w:rsidP="007D3C18">
            <w:pPr>
              <w:keepNext/>
              <w:ind w:left="993" w:hanging="993"/>
              <w:jc w:val="center"/>
            </w:pPr>
            <w:r w:rsidRPr="00D635D2">
              <w:t>Possible Answers</w:t>
            </w:r>
          </w:p>
        </w:tc>
        <w:permStart w:id="929317306" w:edGrp="everyone" w:displacedByCustomXml="next"/>
        <w:sdt>
          <w:sdtPr>
            <w:rPr>
              <w:rFonts w:ascii="Arial" w:hAnsi="Arial" w:cs="Arial"/>
              <w:sz w:val="44"/>
              <w:szCs w:val="44"/>
            </w:rPr>
            <w:id w:val="-17905041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shd w:val="clear" w:color="auto" w:fill="auto"/>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929317306" w:displacedByCustomXml="prev"/>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910122131" w:edGrp="everyone" w:displacedByCustomXml="next"/>
        <w:sdt>
          <w:sdtPr>
            <w:rPr>
              <w:rFonts w:ascii="Arial" w:hAnsi="Arial" w:cs="Arial"/>
              <w:sz w:val="44"/>
              <w:szCs w:val="44"/>
            </w:rPr>
            <w:id w:val="-1000502741"/>
            <w14:checkbox>
              <w14:checked w14:val="0"/>
              <w14:checkedState w14:val="00FE" w14:font="Wingdings"/>
              <w14:uncheckedState w14:val="00A8" w14:font="Wingdings"/>
            </w14:checkbox>
          </w:sdtPr>
          <w:sdtEndPr/>
          <w:sdtContent>
            <w:tc>
              <w:tcPr>
                <w:tcW w:w="567" w:type="dxa"/>
                <w:tcBorders>
                  <w:top w:val="single" w:sz="12" w:space="0" w:color="auto"/>
                  <w:left w:val="single" w:sz="12" w:space="0" w:color="auto"/>
                  <w:right w:val="single" w:sz="4" w:space="0" w:color="auto"/>
                </w:tcBorders>
                <w:shd w:val="clear" w:color="auto" w:fill="auto"/>
                <w:tcMar>
                  <w:left w:w="57" w:type="dxa"/>
                  <w:right w:w="57" w:type="dxa"/>
                </w:tcMar>
              </w:tcPr>
              <w:p w:rsidR="00E1401D" w:rsidRPr="00F16B1B" w:rsidRDefault="007E70F9" w:rsidP="00E1401D">
                <w:pPr>
                  <w:keepNext/>
                  <w:ind w:left="993" w:right="82" w:hanging="993"/>
                  <w:jc w:val="center"/>
                  <w:rPr>
                    <w:vanish/>
                  </w:rPr>
                </w:pPr>
                <w:r>
                  <w:rPr>
                    <w:rFonts w:ascii="Arial" w:hAnsi="Arial" w:cs="Arial"/>
                    <w:sz w:val="44"/>
                    <w:szCs w:val="44"/>
                  </w:rPr>
                  <w:sym w:font="Wingdings" w:char="F0A8"/>
                </w:r>
              </w:p>
            </w:tc>
          </w:sdtContent>
        </w:sdt>
        <w:permEnd w:id="910122131" w:displacedByCustomXml="prev"/>
        <w:tc>
          <w:tcPr>
            <w:tcW w:w="6386" w:type="dxa"/>
            <w:tcBorders>
              <w:top w:val="single" w:sz="12" w:space="0" w:color="auto"/>
              <w:left w:val="single" w:sz="4" w:space="0" w:color="auto"/>
              <w:right w:val="single" w:sz="12" w:space="0" w:color="auto"/>
            </w:tcBorders>
            <w:shd w:val="clear" w:color="auto" w:fill="auto"/>
            <w:vAlign w:val="center"/>
          </w:tcPr>
          <w:p w:rsidR="00E1401D" w:rsidRPr="00D635D2" w:rsidRDefault="00E1401D" w:rsidP="00E1401D">
            <w:pPr>
              <w:jc w:val="center"/>
            </w:pPr>
            <w:r w:rsidRPr="00D635D2">
              <w:t>5%</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1937181652" w:edGrp="everyone" w:displacedByCustomXml="next"/>
        <w:sdt>
          <w:sdtPr>
            <w:rPr>
              <w:rFonts w:ascii="Arial" w:hAnsi="Arial" w:cs="Arial"/>
              <w:sz w:val="44"/>
              <w:szCs w:val="44"/>
            </w:rPr>
            <w:id w:val="-382095715"/>
            <w14:checkbox>
              <w14:checked w14:val="0"/>
              <w14:checkedState w14:val="00FE" w14:font="Wingdings"/>
              <w14:uncheckedState w14:val="00A8" w14:font="Wingdings"/>
            </w14:checkbox>
          </w:sdtPr>
          <w:sdtEndPr/>
          <w:sdtContent>
            <w:tc>
              <w:tcPr>
                <w:tcW w:w="567" w:type="dxa"/>
                <w:tcBorders>
                  <w:left w:val="single" w:sz="12" w:space="0" w:color="auto"/>
                  <w:right w:val="single" w:sz="4" w:space="0" w:color="auto"/>
                </w:tcBorders>
                <w:shd w:val="clear" w:color="auto" w:fill="auto"/>
                <w:tcMar>
                  <w:left w:w="57" w:type="dxa"/>
                  <w:right w:w="57" w:type="dxa"/>
                </w:tcMar>
              </w:tcPr>
              <w:p w:rsidR="00E1401D" w:rsidRPr="00F16B1B" w:rsidRDefault="007E70F9" w:rsidP="00E1401D">
                <w:pPr>
                  <w:keepNext/>
                  <w:ind w:left="993" w:right="82" w:hanging="993"/>
                  <w:jc w:val="center"/>
                  <w:rPr>
                    <w:vanish/>
                  </w:rPr>
                </w:pPr>
                <w:r>
                  <w:rPr>
                    <w:rFonts w:ascii="Arial" w:hAnsi="Arial" w:cs="Arial"/>
                    <w:sz w:val="44"/>
                    <w:szCs w:val="44"/>
                  </w:rPr>
                  <w:sym w:font="Wingdings" w:char="F0A8"/>
                </w:r>
              </w:p>
            </w:tc>
          </w:sdtContent>
        </w:sdt>
        <w:permEnd w:id="1937181652"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15%</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928407612" w:edGrp="everyone" w:displacedByCustomXml="next"/>
        <w:sdt>
          <w:sdtPr>
            <w:rPr>
              <w:rFonts w:ascii="Arial" w:hAnsi="Arial" w:cs="Arial"/>
              <w:sz w:val="44"/>
              <w:szCs w:val="44"/>
            </w:rPr>
            <w:id w:val="-1298057329"/>
            <w14:checkbox>
              <w14:checked w14:val="0"/>
              <w14:checkedState w14:val="00FE" w14:font="Wingdings"/>
              <w14:uncheckedState w14:val="00A8" w14:font="Wingdings"/>
            </w14:checkbox>
          </w:sdtPr>
          <w:sdtEndPr/>
          <w:sdtContent>
            <w:tc>
              <w:tcPr>
                <w:tcW w:w="567" w:type="dxa"/>
                <w:tcBorders>
                  <w:left w:val="single" w:sz="12" w:space="0" w:color="auto"/>
                  <w:right w:val="single" w:sz="4" w:space="0" w:color="auto"/>
                </w:tcBorders>
                <w:shd w:val="clear" w:color="auto" w:fill="auto"/>
                <w:tcMar>
                  <w:left w:w="57" w:type="dxa"/>
                  <w:right w:w="57" w:type="dxa"/>
                </w:tcMar>
              </w:tcPr>
              <w:p w:rsidR="00E1401D" w:rsidRPr="00F16B1B" w:rsidRDefault="007E70F9" w:rsidP="00E1401D">
                <w:pPr>
                  <w:keepNext/>
                  <w:ind w:left="993" w:right="82" w:hanging="993"/>
                  <w:jc w:val="center"/>
                  <w:rPr>
                    <w:vanish/>
                  </w:rPr>
                </w:pPr>
                <w:r>
                  <w:rPr>
                    <w:rFonts w:ascii="Arial" w:hAnsi="Arial" w:cs="Arial"/>
                    <w:sz w:val="44"/>
                    <w:szCs w:val="44"/>
                  </w:rPr>
                  <w:sym w:font="Wingdings" w:char="F0A8"/>
                </w:r>
              </w:p>
            </w:tc>
          </w:sdtContent>
        </w:sdt>
        <w:permEnd w:id="928407612"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12%</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924604689" w:edGrp="everyone" w:displacedByCustomXml="next"/>
        <w:sdt>
          <w:sdtPr>
            <w:rPr>
              <w:rFonts w:ascii="Arial" w:hAnsi="Arial" w:cs="Arial"/>
              <w:sz w:val="44"/>
              <w:szCs w:val="44"/>
            </w:rPr>
            <w:id w:val="549038819"/>
            <w14:checkbox>
              <w14:checked w14:val="1"/>
              <w14:checkedState w14:val="00FE" w14:font="Wingdings"/>
              <w14:uncheckedState w14:val="00A8" w14:font="Wingdings"/>
            </w14:checkbox>
          </w:sdtPr>
          <w:sdtEndPr/>
          <w:sdtContent>
            <w:tc>
              <w:tcPr>
                <w:tcW w:w="567" w:type="dxa"/>
                <w:tcBorders>
                  <w:left w:val="single" w:sz="12" w:space="0" w:color="auto"/>
                  <w:bottom w:val="single" w:sz="12" w:space="0" w:color="auto"/>
                  <w:right w:val="single" w:sz="4" w:space="0" w:color="auto"/>
                </w:tcBorders>
                <w:shd w:val="clear" w:color="auto" w:fill="auto"/>
                <w:tcMar>
                  <w:left w:w="57" w:type="dxa"/>
                  <w:right w:w="57" w:type="dxa"/>
                </w:tcMar>
              </w:tcPr>
              <w:p w:rsidR="00E1401D" w:rsidRPr="00F16B1B" w:rsidRDefault="00CC32D8" w:rsidP="00E1401D">
                <w:pPr>
                  <w:keepNext/>
                  <w:ind w:left="993" w:right="82" w:hanging="993"/>
                  <w:jc w:val="center"/>
                  <w:rPr>
                    <w:vanish/>
                  </w:rPr>
                </w:pPr>
                <w:r>
                  <w:rPr>
                    <w:rFonts w:ascii="Arial" w:hAnsi="Arial" w:cs="Arial"/>
                    <w:sz w:val="44"/>
                    <w:szCs w:val="44"/>
                  </w:rPr>
                  <w:sym w:font="Wingdings" w:char="F0FE"/>
                </w:r>
              </w:p>
            </w:tc>
          </w:sdtContent>
        </w:sdt>
        <w:permEnd w:id="924604689"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10%</w:t>
            </w:r>
          </w:p>
        </w:tc>
        <w:tc>
          <w:tcPr>
            <w:tcW w:w="567" w:type="dxa"/>
            <w:tcBorders>
              <w:top w:val="nil"/>
              <w:left w:val="single" w:sz="12" w:space="0" w:color="auto"/>
              <w:bottom w:val="nil"/>
              <w:right w:val="nil"/>
            </w:tcBorders>
          </w:tcPr>
          <w:p w:rsidR="00E1401D" w:rsidRPr="00D635D2" w:rsidRDefault="00E1401D" w:rsidP="00E1401D">
            <w:pPr>
              <w:ind w:left="993" w:hanging="993"/>
            </w:pPr>
          </w:p>
        </w:tc>
      </w:tr>
    </w:tbl>
    <w:p w:rsidR="00B23FEE" w:rsidRPr="00D635D2" w:rsidRDefault="00B23FEE" w:rsidP="00B23FEE">
      <w:pPr>
        <w:rPr>
          <w:rFonts w:ascii="Arial" w:hAnsi="Arial" w:cs="Arial"/>
          <w:sz w:val="22"/>
          <w:szCs w:val="22"/>
        </w:rPr>
      </w:pPr>
    </w:p>
    <w:p w:rsidR="00B140F4" w:rsidRPr="00D635D2" w:rsidRDefault="00B140F4" w:rsidP="00B140F4">
      <w:pPr>
        <w:pStyle w:val="11CSTCPLQuestionBullet"/>
        <w:numPr>
          <w:ilvl w:val="0"/>
          <w:numId w:val="0"/>
        </w:numPr>
        <w:ind w:left="360" w:hanging="360"/>
      </w:pPr>
    </w:p>
    <w:p w:rsidR="00B140F4" w:rsidRPr="00D635D2" w:rsidRDefault="00842EF2" w:rsidP="00B140F4">
      <w:pPr>
        <w:pStyle w:val="11CSTCPLQuestionBullet"/>
        <w:ind w:left="709" w:hanging="709"/>
      </w:pPr>
      <w:bookmarkStart w:id="23" w:name="_Ref425404461"/>
      <w:r w:rsidRPr="00D635D2">
        <w:t>What is the maximum allowable deposit when the contract price is $20,000 or more?</w:t>
      </w:r>
      <w:r w:rsidR="00B140F4" w:rsidRPr="00D635D2">
        <w:t xml:space="preserve"> Tick your response.</w:t>
      </w:r>
      <w:bookmarkEnd w:id="23"/>
    </w:p>
    <w:p w:rsidR="00B140F4" w:rsidRPr="00D635D2" w:rsidRDefault="00B140F4" w:rsidP="00B140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7D3C18" w:rsidRPr="00D635D2" w:rsidTr="00381837">
        <w:tc>
          <w:tcPr>
            <w:tcW w:w="1109" w:type="dxa"/>
            <w:tcBorders>
              <w:top w:val="nil"/>
              <w:left w:val="nil"/>
              <w:bottom w:val="nil"/>
              <w:right w:val="single" w:sz="12" w:space="0" w:color="auto"/>
            </w:tcBorders>
            <w:shd w:val="clear" w:color="auto" w:fill="auto"/>
          </w:tcPr>
          <w:p w:rsidR="007D3C18" w:rsidRPr="00D635D2" w:rsidRDefault="007D3C18" w:rsidP="007D3C18">
            <w:pPr>
              <w:keepNext/>
              <w:ind w:left="993" w:hanging="993"/>
            </w:pPr>
            <w:r w:rsidRPr="00D635D2">
              <w:rPr>
                <w:rFonts w:ascii="Arial" w:hAnsi="Arial" w:cs="Arial"/>
                <w:b/>
                <w:sz w:val="22"/>
                <w:szCs w:val="22"/>
              </w:rPr>
              <w:t>Answer</w:t>
            </w:r>
          </w:p>
        </w:tc>
        <w:tc>
          <w:tcPr>
            <w:tcW w:w="983" w:type="dxa"/>
            <w:tcBorders>
              <w:top w:val="single" w:sz="12" w:space="0" w:color="auto"/>
              <w:left w:val="single" w:sz="12" w:space="0" w:color="auto"/>
              <w:bottom w:val="single" w:sz="12" w:space="0" w:color="auto"/>
              <w:right w:val="single" w:sz="4" w:space="0" w:color="auto"/>
            </w:tcBorders>
            <w:shd w:val="clear" w:color="auto" w:fill="C0C0C0"/>
            <w:vAlign w:val="center"/>
          </w:tcPr>
          <w:p w:rsidR="007D3C18" w:rsidRPr="00D635D2" w:rsidRDefault="007D3C18" w:rsidP="007D3C18">
            <w:pPr>
              <w:keepNext/>
              <w:ind w:left="993" w:hanging="993"/>
              <w:jc w:val="center"/>
            </w:pPr>
            <w:r w:rsidRPr="00D635D2">
              <w:t>Choice</w:t>
            </w:r>
          </w:p>
        </w:tc>
        <w:tc>
          <w:tcPr>
            <w:tcW w:w="6386" w:type="dxa"/>
            <w:tcBorders>
              <w:top w:val="single" w:sz="12" w:space="0" w:color="auto"/>
              <w:left w:val="single" w:sz="4" w:space="0" w:color="auto"/>
              <w:bottom w:val="single" w:sz="12" w:space="0" w:color="auto"/>
              <w:right w:val="single" w:sz="12" w:space="0" w:color="auto"/>
            </w:tcBorders>
            <w:shd w:val="clear" w:color="auto" w:fill="C0C0C0"/>
            <w:vAlign w:val="center"/>
          </w:tcPr>
          <w:p w:rsidR="007D3C18" w:rsidRPr="00D635D2" w:rsidRDefault="007D3C18" w:rsidP="007D3C18">
            <w:pPr>
              <w:keepNext/>
              <w:ind w:left="993" w:hanging="993"/>
              <w:jc w:val="center"/>
            </w:pPr>
            <w:r w:rsidRPr="00D635D2">
              <w:t>Possible Answers</w:t>
            </w:r>
          </w:p>
        </w:tc>
        <w:permStart w:id="1491337998" w:edGrp="everyone" w:displacedByCustomXml="next"/>
        <w:sdt>
          <w:sdtPr>
            <w:rPr>
              <w:rFonts w:ascii="Arial" w:hAnsi="Arial" w:cs="Arial"/>
              <w:sz w:val="44"/>
              <w:szCs w:val="44"/>
            </w:rPr>
            <w:id w:val="15716206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shd w:val="clear" w:color="auto" w:fill="auto"/>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491337998" w:displacedByCustomXml="prev"/>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1036406536" w:edGrp="everyone" w:displacedByCustomXml="next"/>
        <w:sdt>
          <w:sdtPr>
            <w:rPr>
              <w:rFonts w:ascii="Arial" w:hAnsi="Arial" w:cs="Arial"/>
              <w:sz w:val="44"/>
              <w:szCs w:val="44"/>
            </w:rPr>
            <w:id w:val="-1484617186"/>
            <w14:checkbox>
              <w14:checked w14:val="0"/>
              <w14:checkedState w14:val="00FE" w14:font="Wingdings"/>
              <w14:uncheckedState w14:val="00A8" w14:font="Wingdings"/>
            </w14:checkbox>
          </w:sdtPr>
          <w:sdtEndPr/>
          <w:sdtContent>
            <w:tc>
              <w:tcPr>
                <w:tcW w:w="567" w:type="dxa"/>
                <w:tcBorders>
                  <w:top w:val="single" w:sz="12" w:space="0" w:color="auto"/>
                  <w:left w:val="single" w:sz="12" w:space="0" w:color="auto"/>
                  <w:right w:val="single" w:sz="4" w:space="0" w:color="auto"/>
                </w:tcBorders>
                <w:shd w:val="clear" w:color="auto" w:fill="auto"/>
                <w:tcMar>
                  <w:left w:w="57" w:type="dxa"/>
                  <w:right w:w="57" w:type="dxa"/>
                </w:tcMar>
              </w:tcPr>
              <w:p w:rsidR="00E1401D" w:rsidRPr="00F16B1B" w:rsidRDefault="00E1401D" w:rsidP="00E1401D">
                <w:pPr>
                  <w:keepNext/>
                  <w:ind w:left="993" w:right="82" w:hanging="993"/>
                  <w:jc w:val="center"/>
                  <w:rPr>
                    <w:vanish/>
                  </w:rPr>
                </w:pPr>
                <w:r>
                  <w:rPr>
                    <w:rFonts w:ascii="Arial" w:hAnsi="Arial" w:cs="Arial"/>
                    <w:sz w:val="44"/>
                    <w:szCs w:val="44"/>
                  </w:rPr>
                  <w:sym w:font="Wingdings" w:char="F0A8"/>
                </w:r>
              </w:p>
            </w:tc>
          </w:sdtContent>
        </w:sdt>
        <w:permEnd w:id="1036406536" w:displacedByCustomXml="prev"/>
        <w:tc>
          <w:tcPr>
            <w:tcW w:w="6386" w:type="dxa"/>
            <w:tcBorders>
              <w:top w:val="single" w:sz="12" w:space="0" w:color="auto"/>
              <w:left w:val="single" w:sz="4" w:space="0" w:color="auto"/>
              <w:right w:val="single" w:sz="12" w:space="0" w:color="auto"/>
            </w:tcBorders>
            <w:shd w:val="clear" w:color="auto" w:fill="auto"/>
            <w:vAlign w:val="center"/>
          </w:tcPr>
          <w:p w:rsidR="00E1401D" w:rsidRPr="00D635D2" w:rsidRDefault="00E1401D" w:rsidP="00E1401D">
            <w:pPr>
              <w:jc w:val="center"/>
            </w:pPr>
            <w:r w:rsidRPr="00D635D2">
              <w:t>15%</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469332212" w:edGrp="everyone" w:displacedByCustomXml="next"/>
        <w:sdt>
          <w:sdtPr>
            <w:rPr>
              <w:rFonts w:ascii="Arial" w:hAnsi="Arial" w:cs="Arial"/>
              <w:sz w:val="44"/>
              <w:szCs w:val="44"/>
            </w:rPr>
            <w:id w:val="-1178260783"/>
            <w14:checkbox>
              <w14:checked w14:val="1"/>
              <w14:checkedState w14:val="00FE" w14:font="Wingdings"/>
              <w14:uncheckedState w14:val="00A8" w14:font="Wingdings"/>
            </w14:checkbox>
          </w:sdtPr>
          <w:sdtEndPr/>
          <w:sdtContent>
            <w:tc>
              <w:tcPr>
                <w:tcW w:w="567" w:type="dxa"/>
                <w:tcBorders>
                  <w:left w:val="single" w:sz="12" w:space="0" w:color="auto"/>
                  <w:right w:val="single" w:sz="4" w:space="0" w:color="auto"/>
                </w:tcBorders>
                <w:shd w:val="clear" w:color="auto" w:fill="auto"/>
                <w:tcMar>
                  <w:left w:w="57" w:type="dxa"/>
                  <w:right w:w="57" w:type="dxa"/>
                </w:tcMar>
              </w:tcPr>
              <w:p w:rsidR="00E1401D" w:rsidRPr="00F16B1B" w:rsidRDefault="00CC32D8" w:rsidP="00E1401D">
                <w:pPr>
                  <w:keepNext/>
                  <w:ind w:left="993" w:right="82" w:hanging="993"/>
                  <w:jc w:val="center"/>
                  <w:rPr>
                    <w:vanish/>
                  </w:rPr>
                </w:pPr>
                <w:r>
                  <w:rPr>
                    <w:rFonts w:ascii="Arial" w:hAnsi="Arial" w:cs="Arial"/>
                    <w:sz w:val="44"/>
                    <w:szCs w:val="44"/>
                  </w:rPr>
                  <w:sym w:font="Wingdings" w:char="F0FE"/>
                </w:r>
              </w:p>
            </w:tc>
          </w:sdtContent>
        </w:sdt>
        <w:permEnd w:id="469332212"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5%</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281308888" w:edGrp="everyone" w:displacedByCustomXml="next"/>
        <w:sdt>
          <w:sdtPr>
            <w:rPr>
              <w:rFonts w:ascii="Arial" w:hAnsi="Arial" w:cs="Arial"/>
              <w:sz w:val="44"/>
              <w:szCs w:val="44"/>
            </w:rPr>
            <w:id w:val="-1012448799"/>
            <w14:checkbox>
              <w14:checked w14:val="0"/>
              <w14:checkedState w14:val="00FE" w14:font="Wingdings"/>
              <w14:uncheckedState w14:val="00A8" w14:font="Wingdings"/>
            </w14:checkbox>
          </w:sdtPr>
          <w:sdtEndPr/>
          <w:sdtContent>
            <w:tc>
              <w:tcPr>
                <w:tcW w:w="567" w:type="dxa"/>
                <w:tcBorders>
                  <w:left w:val="single" w:sz="12" w:space="0" w:color="auto"/>
                  <w:right w:val="single" w:sz="4" w:space="0" w:color="auto"/>
                </w:tcBorders>
                <w:shd w:val="clear" w:color="auto" w:fill="auto"/>
                <w:tcMar>
                  <w:left w:w="57" w:type="dxa"/>
                  <w:right w:w="57" w:type="dxa"/>
                </w:tcMar>
              </w:tcPr>
              <w:p w:rsidR="00E1401D" w:rsidRPr="00F16B1B" w:rsidRDefault="00E1401D" w:rsidP="00E1401D">
                <w:pPr>
                  <w:keepNext/>
                  <w:ind w:left="993" w:right="82" w:hanging="993"/>
                  <w:jc w:val="center"/>
                  <w:rPr>
                    <w:vanish/>
                  </w:rPr>
                </w:pPr>
                <w:r>
                  <w:rPr>
                    <w:rFonts w:ascii="Arial" w:hAnsi="Arial" w:cs="Arial"/>
                    <w:sz w:val="44"/>
                    <w:szCs w:val="44"/>
                  </w:rPr>
                  <w:sym w:font="Wingdings" w:char="F0A8"/>
                </w:r>
              </w:p>
            </w:tc>
          </w:sdtContent>
        </w:sdt>
        <w:permEnd w:id="281308888"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8%</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1647710514" w:edGrp="everyone" w:displacedByCustomXml="next"/>
        <w:sdt>
          <w:sdtPr>
            <w:rPr>
              <w:rFonts w:ascii="Arial" w:hAnsi="Arial" w:cs="Arial"/>
              <w:sz w:val="44"/>
              <w:szCs w:val="44"/>
            </w:rPr>
            <w:id w:val="1258480689"/>
            <w14:checkbox>
              <w14:checked w14:val="0"/>
              <w14:checkedState w14:val="00FE" w14:font="Wingdings"/>
              <w14:uncheckedState w14:val="00A8" w14:font="Wingdings"/>
            </w14:checkbox>
          </w:sdtPr>
          <w:sdtEndPr/>
          <w:sdtContent>
            <w:tc>
              <w:tcPr>
                <w:tcW w:w="567" w:type="dxa"/>
                <w:tcBorders>
                  <w:left w:val="single" w:sz="12" w:space="0" w:color="auto"/>
                  <w:bottom w:val="single" w:sz="12" w:space="0" w:color="auto"/>
                  <w:right w:val="single" w:sz="4" w:space="0" w:color="auto"/>
                </w:tcBorders>
                <w:shd w:val="clear" w:color="auto" w:fill="auto"/>
                <w:tcMar>
                  <w:left w:w="57" w:type="dxa"/>
                  <w:right w:w="57" w:type="dxa"/>
                </w:tcMar>
              </w:tcPr>
              <w:p w:rsidR="00E1401D" w:rsidRPr="00F16B1B" w:rsidRDefault="00E1401D" w:rsidP="00E1401D">
                <w:pPr>
                  <w:keepNext/>
                  <w:ind w:left="993" w:right="82" w:hanging="993"/>
                  <w:jc w:val="center"/>
                  <w:rPr>
                    <w:vanish/>
                  </w:rPr>
                </w:pPr>
                <w:r>
                  <w:rPr>
                    <w:rFonts w:ascii="Arial" w:hAnsi="Arial" w:cs="Arial"/>
                    <w:sz w:val="44"/>
                    <w:szCs w:val="44"/>
                  </w:rPr>
                  <w:sym w:font="Wingdings" w:char="F0A8"/>
                </w:r>
              </w:p>
            </w:tc>
          </w:sdtContent>
        </w:sdt>
        <w:permEnd w:id="1647710514"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10%</w:t>
            </w:r>
          </w:p>
        </w:tc>
        <w:tc>
          <w:tcPr>
            <w:tcW w:w="567" w:type="dxa"/>
            <w:tcBorders>
              <w:top w:val="nil"/>
              <w:left w:val="single" w:sz="12" w:space="0" w:color="auto"/>
              <w:bottom w:val="nil"/>
              <w:right w:val="nil"/>
            </w:tcBorders>
          </w:tcPr>
          <w:p w:rsidR="00E1401D" w:rsidRPr="00D635D2" w:rsidRDefault="00E1401D" w:rsidP="00E1401D">
            <w:pPr>
              <w:ind w:left="993" w:hanging="993"/>
            </w:pPr>
          </w:p>
        </w:tc>
      </w:tr>
    </w:tbl>
    <w:p w:rsidR="00B140F4" w:rsidRPr="00D635D2" w:rsidRDefault="00B140F4" w:rsidP="00B140F4">
      <w:pPr>
        <w:rPr>
          <w:rFonts w:ascii="Arial" w:hAnsi="Arial" w:cs="Arial"/>
          <w:sz w:val="22"/>
          <w:szCs w:val="22"/>
        </w:rPr>
      </w:pPr>
    </w:p>
    <w:p w:rsidR="00842EF2" w:rsidRPr="00D635D2" w:rsidRDefault="00842EF2" w:rsidP="00B140F4">
      <w:pPr>
        <w:rPr>
          <w:rFonts w:ascii="Arial" w:hAnsi="Arial" w:cs="Arial"/>
          <w:sz w:val="22"/>
          <w:szCs w:val="22"/>
        </w:rPr>
      </w:pPr>
    </w:p>
    <w:p w:rsidR="00842EF2" w:rsidRPr="00D635D2" w:rsidRDefault="00842EF2" w:rsidP="00842EF2">
      <w:pPr>
        <w:pStyle w:val="11CSTCPLQuestionBullet"/>
        <w:ind w:left="709" w:hanging="709"/>
      </w:pPr>
      <w:bookmarkStart w:id="24" w:name="_Ref425404653"/>
      <w:r w:rsidRPr="00D635D2">
        <w:t>Name the five (5) stages to build a house.</w:t>
      </w:r>
      <w:bookmarkEnd w:id="24"/>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551"/>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D3C18" w:rsidRDefault="00CC32D8" w:rsidP="007D3C18">
            <w:pPr>
              <w:rPr>
                <w:rFonts w:ascii="Arial" w:hAnsi="Arial" w:cs="Arial"/>
                <w:sz w:val="22"/>
                <w:szCs w:val="22"/>
              </w:rPr>
            </w:pPr>
            <w:permStart w:id="1225155448" w:edGrp="everyone"/>
            <w:r>
              <w:rPr>
                <w:rFonts w:ascii="Arial" w:hAnsi="Arial" w:cs="Arial"/>
                <w:sz w:val="22"/>
                <w:szCs w:val="22"/>
              </w:rPr>
              <w:t>Base Stage</w:t>
            </w:r>
          </w:p>
          <w:p w:rsidR="007D3C18" w:rsidRDefault="00CC32D8" w:rsidP="007D3C18">
            <w:pPr>
              <w:rPr>
                <w:rFonts w:ascii="Arial" w:hAnsi="Arial" w:cs="Arial"/>
                <w:sz w:val="22"/>
                <w:szCs w:val="22"/>
              </w:rPr>
            </w:pPr>
            <w:r>
              <w:rPr>
                <w:rFonts w:ascii="Arial" w:hAnsi="Arial" w:cs="Arial"/>
                <w:sz w:val="22"/>
                <w:szCs w:val="22"/>
              </w:rPr>
              <w:t>Frame Stage</w:t>
            </w:r>
          </w:p>
          <w:p w:rsidR="007D3C18" w:rsidRDefault="00CC32D8" w:rsidP="007D3C18">
            <w:pPr>
              <w:rPr>
                <w:rFonts w:ascii="Arial" w:hAnsi="Arial" w:cs="Arial"/>
                <w:sz w:val="22"/>
                <w:szCs w:val="22"/>
              </w:rPr>
            </w:pPr>
            <w:r>
              <w:rPr>
                <w:rFonts w:ascii="Arial" w:hAnsi="Arial" w:cs="Arial"/>
                <w:sz w:val="22"/>
                <w:szCs w:val="22"/>
              </w:rPr>
              <w:t>Enclosed Stage</w:t>
            </w:r>
          </w:p>
          <w:p w:rsidR="007D3C18" w:rsidRDefault="00CC32D8" w:rsidP="007D3C18">
            <w:pPr>
              <w:rPr>
                <w:rFonts w:ascii="Arial" w:hAnsi="Arial" w:cs="Arial"/>
                <w:sz w:val="22"/>
                <w:szCs w:val="22"/>
              </w:rPr>
            </w:pPr>
            <w:r>
              <w:rPr>
                <w:rFonts w:ascii="Arial" w:hAnsi="Arial" w:cs="Arial"/>
                <w:sz w:val="22"/>
                <w:szCs w:val="22"/>
              </w:rPr>
              <w:t>Fixing Stage</w:t>
            </w:r>
          </w:p>
          <w:p w:rsidR="007D3C18" w:rsidRPr="00D635D2" w:rsidRDefault="00CC32D8" w:rsidP="007D3C18">
            <w:pPr>
              <w:rPr>
                <w:rFonts w:ascii="Arial" w:hAnsi="Arial" w:cs="Arial"/>
                <w:sz w:val="22"/>
                <w:szCs w:val="22"/>
              </w:rPr>
            </w:pPr>
            <w:r>
              <w:rPr>
                <w:rFonts w:ascii="Arial" w:hAnsi="Arial" w:cs="Arial"/>
                <w:sz w:val="22"/>
                <w:szCs w:val="22"/>
              </w:rPr>
              <w:t>Practical Completion</w:t>
            </w:r>
            <w:permEnd w:id="1225155448"/>
          </w:p>
        </w:tc>
        <w:permStart w:id="328610772" w:edGrp="everyone" w:displacedByCustomXml="next"/>
        <w:sdt>
          <w:sdtPr>
            <w:rPr>
              <w:rFonts w:ascii="Arial" w:hAnsi="Arial" w:cs="Arial"/>
              <w:sz w:val="44"/>
              <w:szCs w:val="44"/>
            </w:rPr>
            <w:id w:val="-11364839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328610772" w:displacedByCustomXml="prev"/>
      </w:tr>
    </w:tbl>
    <w:p w:rsidR="00842EF2" w:rsidRPr="00D635D2" w:rsidRDefault="00842EF2" w:rsidP="00842EF2">
      <w:pPr>
        <w:rPr>
          <w:rFonts w:ascii="Arial" w:hAnsi="Arial" w:cs="Arial"/>
          <w:sz w:val="22"/>
          <w:szCs w:val="22"/>
        </w:rPr>
      </w:pPr>
    </w:p>
    <w:p w:rsidR="002F0816" w:rsidRPr="00D635D2" w:rsidRDefault="002F0816">
      <w:pPr>
        <w:jc w:val="left"/>
        <w:rPr>
          <w:rFonts w:ascii="Arial" w:hAnsi="Arial" w:cs="Arial"/>
          <w:sz w:val="22"/>
          <w:szCs w:val="22"/>
        </w:rPr>
      </w:pPr>
      <w:r w:rsidRPr="00D635D2">
        <w:rPr>
          <w:rFonts w:ascii="Arial" w:hAnsi="Arial" w:cs="Arial"/>
          <w:sz w:val="22"/>
          <w:szCs w:val="22"/>
        </w:rPr>
        <w:br w:type="page"/>
      </w:r>
    </w:p>
    <w:p w:rsidR="00842EF2" w:rsidRPr="00D635D2" w:rsidRDefault="00842EF2" w:rsidP="00842EF2">
      <w:pPr>
        <w:pStyle w:val="11CSTCPLQuestionBullet"/>
        <w:ind w:left="709" w:hanging="709"/>
      </w:pPr>
      <w:bookmarkStart w:id="25" w:name="_Ref425404731"/>
      <w:r w:rsidRPr="00D635D2">
        <w:lastRenderedPageBreak/>
        <w:t>What contract documentation would you review to identify any unusual aspects for a low rise construction projects related to materials and installations?</w:t>
      </w:r>
      <w:bookmarkEnd w:id="25"/>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494"/>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Pr="00D635D2" w:rsidRDefault="00DC5B0B" w:rsidP="007D3C18">
            <w:pPr>
              <w:rPr>
                <w:rFonts w:ascii="Arial" w:hAnsi="Arial" w:cs="Arial"/>
                <w:sz w:val="22"/>
                <w:szCs w:val="22"/>
              </w:rPr>
            </w:pPr>
            <w:permStart w:id="777264464" w:edGrp="everyone"/>
            <w:r>
              <w:rPr>
                <w:rFonts w:ascii="Arial" w:hAnsi="Arial" w:cs="Arial"/>
                <w:sz w:val="22"/>
                <w:szCs w:val="22"/>
              </w:rPr>
              <w:t>Schedule of Finishes or architectural drawings</w:t>
            </w:r>
            <w:permEnd w:id="777264464"/>
          </w:p>
        </w:tc>
        <w:permStart w:id="51016201" w:edGrp="everyone" w:displacedByCustomXml="next"/>
        <w:sdt>
          <w:sdtPr>
            <w:rPr>
              <w:rFonts w:ascii="Arial" w:hAnsi="Arial" w:cs="Arial"/>
              <w:sz w:val="44"/>
              <w:szCs w:val="44"/>
            </w:rPr>
            <w:id w:val="-7205188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51016201" w:displacedByCustomXml="prev"/>
      </w:tr>
    </w:tbl>
    <w:p w:rsidR="00842EF2" w:rsidRPr="00D635D2" w:rsidRDefault="00842EF2" w:rsidP="00842EF2">
      <w:pPr>
        <w:rPr>
          <w:rFonts w:ascii="Arial" w:hAnsi="Arial" w:cs="Arial"/>
          <w:sz w:val="22"/>
          <w:szCs w:val="22"/>
        </w:rPr>
      </w:pPr>
    </w:p>
    <w:p w:rsidR="00842EF2" w:rsidRPr="00D635D2" w:rsidRDefault="00842EF2" w:rsidP="00842EF2">
      <w:pPr>
        <w:rPr>
          <w:rFonts w:ascii="Arial" w:hAnsi="Arial" w:cs="Arial"/>
          <w:sz w:val="22"/>
          <w:szCs w:val="22"/>
        </w:rPr>
      </w:pPr>
    </w:p>
    <w:p w:rsidR="00842EF2" w:rsidRPr="00D635D2" w:rsidRDefault="00842EF2" w:rsidP="00842EF2">
      <w:pPr>
        <w:pStyle w:val="11CSTCPLQuestionBullet"/>
        <w:ind w:left="709" w:hanging="709"/>
      </w:pPr>
      <w:bookmarkStart w:id="26" w:name="_Ref425404855"/>
      <w:r w:rsidRPr="00D635D2">
        <w:t>If you were looking to identify any possible penalties associated with a build where would you find it?</w:t>
      </w:r>
      <w:bookmarkEnd w:id="26"/>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1531"/>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Pr="00D635D2" w:rsidRDefault="00DC5B0B" w:rsidP="007D3C18">
            <w:pPr>
              <w:rPr>
                <w:rFonts w:ascii="Arial" w:hAnsi="Arial" w:cs="Arial"/>
                <w:sz w:val="22"/>
                <w:szCs w:val="22"/>
              </w:rPr>
            </w:pPr>
            <w:permStart w:id="891095201" w:edGrp="everyone"/>
            <w:r>
              <w:rPr>
                <w:rFonts w:ascii="Arial" w:hAnsi="Arial" w:cs="Arial"/>
                <w:sz w:val="22"/>
                <w:szCs w:val="22"/>
              </w:rPr>
              <w:t>In the head contract</w:t>
            </w:r>
            <w:permEnd w:id="891095201"/>
          </w:p>
        </w:tc>
        <w:permStart w:id="468731061" w:edGrp="everyone" w:displacedByCustomXml="next"/>
        <w:sdt>
          <w:sdtPr>
            <w:rPr>
              <w:rFonts w:ascii="Arial" w:hAnsi="Arial" w:cs="Arial"/>
              <w:sz w:val="44"/>
              <w:szCs w:val="44"/>
            </w:rPr>
            <w:id w:val="-4082351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468731061" w:displacedByCustomXml="prev"/>
      </w:tr>
    </w:tbl>
    <w:p w:rsidR="00842EF2" w:rsidRPr="00D635D2" w:rsidRDefault="00842EF2" w:rsidP="00842EF2">
      <w:pPr>
        <w:rPr>
          <w:rFonts w:ascii="Arial" w:hAnsi="Arial" w:cs="Arial"/>
          <w:sz w:val="22"/>
          <w:szCs w:val="22"/>
        </w:rPr>
      </w:pPr>
    </w:p>
    <w:p w:rsidR="00842EF2" w:rsidRPr="00D635D2" w:rsidRDefault="00842EF2" w:rsidP="00842EF2">
      <w:pPr>
        <w:rPr>
          <w:rFonts w:ascii="Arial" w:hAnsi="Arial" w:cs="Arial"/>
          <w:sz w:val="22"/>
          <w:szCs w:val="22"/>
        </w:rPr>
      </w:pPr>
    </w:p>
    <w:p w:rsidR="00842EF2" w:rsidRPr="00D635D2" w:rsidRDefault="003C787C" w:rsidP="00842EF2">
      <w:pPr>
        <w:pStyle w:val="11CSTCPLQuestionBullet"/>
        <w:ind w:left="709" w:hanging="709"/>
      </w:pPr>
      <w:bookmarkStart w:id="27" w:name="_Ref425405259"/>
      <w:bookmarkStart w:id="28" w:name="_Ref425406184"/>
      <w:r w:rsidRPr="00D635D2">
        <w:t>What operational requirements need to be established when planning building/construction work?</w:t>
      </w:r>
      <w:r w:rsidR="00842EF2" w:rsidRPr="00D635D2">
        <w:t xml:space="preserve"> </w:t>
      </w:r>
      <w:r w:rsidRPr="00D635D2">
        <w:t xml:space="preserve">Consider the </w:t>
      </w:r>
      <w:r w:rsidR="00842EF2" w:rsidRPr="00D635D2">
        <w:t>supply of labour, materials and relevant documentation for your residential build</w:t>
      </w:r>
      <w:bookmarkEnd w:id="27"/>
      <w:r w:rsidRPr="00D635D2">
        <w:t>.</w:t>
      </w:r>
      <w:bookmarkEnd w:id="28"/>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5783"/>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Default="00DC5B0B" w:rsidP="007D3C18">
            <w:pPr>
              <w:rPr>
                <w:rFonts w:ascii="Arial" w:hAnsi="Arial" w:cs="Arial"/>
                <w:sz w:val="22"/>
                <w:szCs w:val="22"/>
              </w:rPr>
            </w:pPr>
            <w:permStart w:id="289687470" w:edGrp="everyone"/>
            <w:r>
              <w:rPr>
                <w:rFonts w:ascii="Arial" w:hAnsi="Arial" w:cs="Arial"/>
                <w:sz w:val="22"/>
                <w:szCs w:val="22"/>
              </w:rPr>
              <w:t>Sequence of construction</w:t>
            </w:r>
          </w:p>
          <w:p w:rsidR="007D3C18" w:rsidRDefault="00DC5B0B" w:rsidP="007D3C18">
            <w:pPr>
              <w:rPr>
                <w:rFonts w:ascii="Arial" w:hAnsi="Arial" w:cs="Arial"/>
                <w:sz w:val="22"/>
                <w:szCs w:val="22"/>
              </w:rPr>
            </w:pPr>
            <w:r>
              <w:rPr>
                <w:rFonts w:ascii="Arial" w:hAnsi="Arial" w:cs="Arial"/>
                <w:sz w:val="22"/>
                <w:szCs w:val="22"/>
              </w:rPr>
              <w:t>Project setup in appropriate software</w:t>
            </w:r>
          </w:p>
          <w:p w:rsidR="007D3C18" w:rsidRDefault="00DC5B0B" w:rsidP="007D3C18">
            <w:pPr>
              <w:rPr>
                <w:rFonts w:ascii="Arial" w:hAnsi="Arial" w:cs="Arial"/>
                <w:sz w:val="22"/>
                <w:szCs w:val="22"/>
              </w:rPr>
            </w:pPr>
            <w:r>
              <w:rPr>
                <w:rFonts w:ascii="Arial" w:hAnsi="Arial" w:cs="Arial"/>
                <w:sz w:val="22"/>
                <w:szCs w:val="22"/>
              </w:rPr>
              <w:t>Define the projects critical path and have the ability to adjust appropriately</w:t>
            </w:r>
          </w:p>
          <w:permEnd w:id="289687470"/>
          <w:p w:rsidR="007D3C18" w:rsidRPr="00D635D2" w:rsidRDefault="007D3C18" w:rsidP="007D3C18">
            <w:pPr>
              <w:rPr>
                <w:rFonts w:ascii="Arial" w:hAnsi="Arial" w:cs="Arial"/>
                <w:sz w:val="22"/>
                <w:szCs w:val="22"/>
              </w:rPr>
            </w:pPr>
          </w:p>
        </w:tc>
        <w:permStart w:id="1425486406" w:edGrp="everyone" w:displacedByCustomXml="next"/>
        <w:sdt>
          <w:sdtPr>
            <w:rPr>
              <w:rFonts w:ascii="Arial" w:hAnsi="Arial" w:cs="Arial"/>
              <w:sz w:val="44"/>
              <w:szCs w:val="44"/>
            </w:rPr>
            <w:id w:val="-20751145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425486406" w:displacedByCustomXml="prev"/>
      </w:tr>
    </w:tbl>
    <w:p w:rsidR="00842EF2" w:rsidRPr="00D635D2" w:rsidRDefault="00842EF2" w:rsidP="00842EF2">
      <w:pPr>
        <w:rPr>
          <w:rFonts w:ascii="Arial" w:hAnsi="Arial" w:cs="Arial"/>
          <w:sz w:val="22"/>
          <w:szCs w:val="22"/>
        </w:rPr>
      </w:pPr>
    </w:p>
    <w:p w:rsidR="00842EF2" w:rsidRPr="00D635D2" w:rsidRDefault="00842EF2" w:rsidP="00842EF2">
      <w:pPr>
        <w:pStyle w:val="11CSTCPLQuestionBullet"/>
        <w:ind w:left="709" w:hanging="709"/>
      </w:pPr>
      <w:bookmarkStart w:id="29" w:name="_Ref425406603"/>
      <w:r w:rsidRPr="00D635D2">
        <w:t>In what document/s would you find organisational strategies and procedures for applying work health and safety?</w:t>
      </w:r>
      <w:bookmarkEnd w:id="29"/>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4876"/>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Pr="00D635D2" w:rsidRDefault="00DC5B0B" w:rsidP="007D3C18">
            <w:pPr>
              <w:rPr>
                <w:rFonts w:ascii="Arial" w:hAnsi="Arial" w:cs="Arial"/>
                <w:sz w:val="22"/>
                <w:szCs w:val="22"/>
              </w:rPr>
            </w:pPr>
            <w:permStart w:id="2125996961" w:edGrp="everyone"/>
            <w:r>
              <w:rPr>
                <w:rFonts w:ascii="Arial" w:hAnsi="Arial" w:cs="Arial"/>
                <w:sz w:val="22"/>
                <w:szCs w:val="22"/>
              </w:rPr>
              <w:t>Appropriate safety legislations i.e. Workplace Health and Safety Act 2011</w:t>
            </w:r>
            <w:permEnd w:id="2125996961"/>
          </w:p>
        </w:tc>
        <w:permStart w:id="1334732485" w:edGrp="everyone" w:displacedByCustomXml="next"/>
        <w:sdt>
          <w:sdtPr>
            <w:rPr>
              <w:rFonts w:ascii="Arial" w:hAnsi="Arial" w:cs="Arial"/>
              <w:sz w:val="44"/>
              <w:szCs w:val="44"/>
            </w:rPr>
            <w:id w:val="11118649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334732485" w:displacedByCustomXml="prev"/>
      </w:tr>
    </w:tbl>
    <w:p w:rsidR="00842EF2" w:rsidRPr="00D635D2" w:rsidRDefault="00842EF2" w:rsidP="00842EF2">
      <w:pPr>
        <w:rPr>
          <w:rFonts w:ascii="Arial" w:hAnsi="Arial" w:cs="Arial"/>
          <w:sz w:val="22"/>
          <w:szCs w:val="22"/>
        </w:rPr>
      </w:pPr>
    </w:p>
    <w:p w:rsidR="00C2104C" w:rsidRPr="00D635D2" w:rsidRDefault="00C2104C" w:rsidP="00C2104C">
      <w:pPr>
        <w:rPr>
          <w:rFonts w:ascii="Arial" w:hAnsi="Arial" w:cs="Arial"/>
          <w:sz w:val="22"/>
          <w:szCs w:val="22"/>
        </w:rPr>
      </w:pPr>
    </w:p>
    <w:p w:rsidR="00C2104C" w:rsidRPr="00D635D2" w:rsidRDefault="00C2104C" w:rsidP="00C2104C">
      <w:pPr>
        <w:pStyle w:val="11CSTCPLQuestionBullet"/>
        <w:ind w:left="709" w:hanging="709"/>
      </w:pPr>
      <w:bookmarkStart w:id="30" w:name="_Ref425774450"/>
      <w:r w:rsidRPr="00D635D2">
        <w:t>How would you prepare your on-site personnel receiving plant, equipment and materials to site for the build? What documentation can be used to identify defective plant, equipment and materials and ensure only non-defective materials are used for all installations of the build?</w:t>
      </w:r>
      <w:bookmarkEnd w:id="30"/>
    </w:p>
    <w:p w:rsidR="00C2104C" w:rsidRPr="00D635D2" w:rsidRDefault="00C2104C" w:rsidP="00C210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5386"/>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Pr="00D635D2" w:rsidRDefault="00DC5B0B" w:rsidP="007D3C18">
            <w:pPr>
              <w:rPr>
                <w:rFonts w:ascii="Arial" w:hAnsi="Arial" w:cs="Arial"/>
                <w:sz w:val="22"/>
                <w:szCs w:val="22"/>
              </w:rPr>
            </w:pPr>
            <w:permStart w:id="1158360825" w:edGrp="everyone"/>
            <w:r>
              <w:rPr>
                <w:rFonts w:ascii="Arial" w:hAnsi="Arial" w:cs="Arial"/>
                <w:sz w:val="22"/>
                <w:szCs w:val="22"/>
              </w:rPr>
              <w:t>Site personnel need to attend tool box talks and inductions to ensure they’re operating safely within company procedures before receiving any equipment/materials. Site staff can implement the plant and equipment register for defective plant and material registers for receiving materials</w:t>
            </w:r>
            <w:permEnd w:id="1158360825"/>
          </w:p>
        </w:tc>
        <w:permStart w:id="1775836450" w:edGrp="everyone" w:displacedByCustomXml="next"/>
        <w:sdt>
          <w:sdtPr>
            <w:rPr>
              <w:rFonts w:ascii="Arial" w:hAnsi="Arial" w:cs="Arial"/>
              <w:sz w:val="44"/>
              <w:szCs w:val="44"/>
            </w:rPr>
            <w:id w:val="8438946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775836450" w:displacedByCustomXml="prev"/>
      </w:tr>
    </w:tbl>
    <w:p w:rsidR="00C2104C" w:rsidRPr="00D635D2" w:rsidRDefault="00C2104C" w:rsidP="00C2104C">
      <w:pPr>
        <w:rPr>
          <w:rFonts w:ascii="Arial" w:hAnsi="Arial" w:cs="Arial"/>
          <w:sz w:val="22"/>
          <w:szCs w:val="22"/>
        </w:rPr>
      </w:pPr>
    </w:p>
    <w:p w:rsidR="007D3C18" w:rsidRDefault="007D3C18">
      <w:pPr>
        <w:jc w:val="left"/>
        <w:rPr>
          <w:rFonts w:ascii="Arial" w:hAnsi="Arial" w:cs="Arial"/>
          <w:sz w:val="22"/>
          <w:szCs w:val="22"/>
        </w:rPr>
      </w:pPr>
    </w:p>
    <w:p w:rsidR="001D2ACD" w:rsidRPr="00D635D2" w:rsidRDefault="00842EF2" w:rsidP="00842EF2">
      <w:pPr>
        <w:pStyle w:val="11CSTCPLQuestionBullet"/>
        <w:ind w:left="709" w:hanging="709"/>
      </w:pPr>
      <w:bookmarkStart w:id="31" w:name="_Ref425407473"/>
      <w:bookmarkStart w:id="32" w:name="_Ref425407045"/>
      <w:r w:rsidRPr="00D635D2">
        <w:lastRenderedPageBreak/>
        <w:t xml:space="preserve">You are to sequence the construction operations for the residential construction project </w:t>
      </w:r>
      <w:r w:rsidR="00C2104C" w:rsidRPr="00D635D2">
        <w:t xml:space="preserve">shown below and </w:t>
      </w:r>
      <w:r w:rsidRPr="00D635D2">
        <w:t xml:space="preserve">outlined </w:t>
      </w:r>
      <w:r w:rsidR="00E077D6" w:rsidRPr="00D635D2">
        <w:t>overleaf</w:t>
      </w:r>
      <w:r w:rsidRPr="00D635D2">
        <w:t xml:space="preserve">. Operational details are to be entered into a manually prepared project schedule or computer-based software program and the critical path of the project is to be defined and revised as required. </w:t>
      </w:r>
      <w:r w:rsidRPr="00D635D2">
        <w:br/>
      </w:r>
      <w:r w:rsidRPr="00D635D2">
        <w:br/>
        <w:t xml:space="preserve">Your project timeframes are to allow for adjustments to account for time of year, anticipated delays, inclement weather and the possibility of variations called for by the client. </w:t>
      </w:r>
      <w:r w:rsidRPr="00D635D2">
        <w:br/>
      </w:r>
      <w:r w:rsidRPr="00D635D2">
        <w:br/>
        <w:t xml:space="preserve">In further preparation you are to also determine and document the </w:t>
      </w:r>
      <w:r w:rsidR="001D2ACD" w:rsidRPr="00D635D2">
        <w:t>following:</w:t>
      </w:r>
      <w:bookmarkEnd w:id="31"/>
    </w:p>
    <w:p w:rsidR="001D2ACD" w:rsidRPr="00D635D2" w:rsidRDefault="001D2ACD" w:rsidP="001D2ACD">
      <w:pPr>
        <w:pStyle w:val="11CSTCPLQuestionBullet"/>
        <w:numPr>
          <w:ilvl w:val="0"/>
          <w:numId w:val="12"/>
        </w:numPr>
        <w:ind w:left="1134"/>
      </w:pPr>
      <w:r w:rsidRPr="00D635D2">
        <w:t>I</w:t>
      </w:r>
      <w:r w:rsidR="00842EF2" w:rsidRPr="00D635D2">
        <w:t>nstallation of temporary services and any s</w:t>
      </w:r>
      <w:r w:rsidRPr="00D635D2">
        <w:t>ite accommodation requirements</w:t>
      </w:r>
    </w:p>
    <w:p w:rsidR="001D2ACD" w:rsidRPr="00D635D2" w:rsidRDefault="001D2ACD" w:rsidP="001D2ACD">
      <w:pPr>
        <w:pStyle w:val="11CSTCPLQuestionBullet"/>
        <w:numPr>
          <w:ilvl w:val="0"/>
          <w:numId w:val="12"/>
        </w:numPr>
        <w:ind w:left="1134"/>
      </w:pPr>
      <w:r w:rsidRPr="00D635D2">
        <w:t>A</w:t>
      </w:r>
      <w:r w:rsidR="00842EF2" w:rsidRPr="00D635D2">
        <w:t xml:space="preserve">ny plant and other heavy equipment requirements </w:t>
      </w:r>
    </w:p>
    <w:p w:rsidR="00842EF2" w:rsidRPr="00D635D2" w:rsidRDefault="001D2ACD" w:rsidP="005E188B">
      <w:pPr>
        <w:pStyle w:val="11CSTCPLQuestionBullet"/>
        <w:numPr>
          <w:ilvl w:val="0"/>
          <w:numId w:val="12"/>
        </w:numPr>
        <w:ind w:left="1134"/>
      </w:pPr>
      <w:r w:rsidRPr="00D635D2">
        <w:t xml:space="preserve">The </w:t>
      </w:r>
      <w:r w:rsidR="00842EF2" w:rsidRPr="00D635D2">
        <w:t xml:space="preserve">availability </w:t>
      </w:r>
      <w:r w:rsidR="00384E7F" w:rsidRPr="00D635D2">
        <w:t xml:space="preserve">of subcontractors and materials, scheduling the </w:t>
      </w:r>
      <w:r w:rsidR="00842EF2" w:rsidRPr="00D635D2">
        <w:t xml:space="preserve">on-site labour requirements with reference to </w:t>
      </w:r>
      <w:r w:rsidR="00384E7F" w:rsidRPr="00D635D2">
        <w:t>the</w:t>
      </w:r>
      <w:r w:rsidR="00842EF2" w:rsidRPr="00D635D2">
        <w:t xml:space="preserve"> contract documentation</w:t>
      </w:r>
      <w:bookmarkEnd w:id="32"/>
    </w:p>
    <w:p w:rsidR="00C2104C" w:rsidRPr="00D635D2" w:rsidRDefault="00C2104C" w:rsidP="005E188B">
      <w:pPr>
        <w:pStyle w:val="11CSTCPLQuestionBullet"/>
        <w:numPr>
          <w:ilvl w:val="0"/>
          <w:numId w:val="12"/>
        </w:numPr>
        <w:ind w:left="1134"/>
      </w:pPr>
      <w:r w:rsidRPr="00D635D2">
        <w:t>A site condition report to notify neighbours, authorities and others</w:t>
      </w:r>
    </w:p>
    <w:p w:rsidR="00C2104C" w:rsidRPr="00D635D2" w:rsidRDefault="00C2104C" w:rsidP="005E188B">
      <w:pPr>
        <w:pStyle w:val="11CSTCPLQuestionBullet"/>
        <w:numPr>
          <w:ilvl w:val="0"/>
          <w:numId w:val="12"/>
        </w:numPr>
        <w:ind w:left="1134"/>
      </w:pPr>
      <w:r w:rsidRPr="00D635D2">
        <w:t>A site delivery checklist</w:t>
      </w:r>
    </w:p>
    <w:p w:rsidR="00C2104C" w:rsidRPr="00D635D2" w:rsidRDefault="00C2104C" w:rsidP="005E188B">
      <w:pPr>
        <w:pStyle w:val="11CSTCPLQuestionBullet"/>
        <w:numPr>
          <w:ilvl w:val="0"/>
          <w:numId w:val="12"/>
        </w:numPr>
        <w:ind w:left="1134"/>
      </w:pPr>
      <w:r w:rsidRPr="00D635D2">
        <w:t>A facsimile order get a site survey done and to fine accurate heights of house pad above check level</w:t>
      </w:r>
    </w:p>
    <w:p w:rsidR="00C2104C" w:rsidRPr="00D635D2" w:rsidRDefault="00C2104C" w:rsidP="005E188B">
      <w:pPr>
        <w:pStyle w:val="11CSTCPLQuestionBullet"/>
        <w:numPr>
          <w:ilvl w:val="0"/>
          <w:numId w:val="12"/>
        </w:numPr>
        <w:ind w:left="1134"/>
      </w:pPr>
      <w:r w:rsidRPr="00D635D2">
        <w:t>A communication (e.g. email) with the relevant authorities for serves (i.e. electrical, drainage plumbing, sewerage/septic, gas and telecommunications).</w:t>
      </w:r>
    </w:p>
    <w:p w:rsidR="00842EF2" w:rsidRPr="00D635D2" w:rsidRDefault="00842EF2" w:rsidP="00842EF2">
      <w:pPr>
        <w:rPr>
          <w:rFonts w:ascii="Arial" w:hAnsi="Arial" w:cs="Arial"/>
          <w:sz w:val="22"/>
          <w:szCs w:val="22"/>
        </w:rPr>
      </w:pPr>
    </w:p>
    <w:p w:rsidR="00C2104C" w:rsidRPr="00D635D2" w:rsidRDefault="00C2104C" w:rsidP="00842EF2">
      <w:pPr>
        <w:rPr>
          <w:rFonts w:ascii="Arial" w:hAnsi="Arial" w:cs="Arial"/>
          <w:sz w:val="22"/>
          <w:szCs w:val="22"/>
        </w:rPr>
      </w:pPr>
    </w:p>
    <w:p w:rsidR="00C2104C" w:rsidRPr="00D635D2" w:rsidRDefault="00C2104C" w:rsidP="00842EF2">
      <w:pPr>
        <w:rPr>
          <w:rFonts w:ascii="Arial" w:hAnsi="Arial" w:cs="Arial"/>
          <w:sz w:val="22"/>
          <w:szCs w:val="22"/>
        </w:rPr>
      </w:pPr>
      <w:r w:rsidRPr="00D635D2">
        <w:rPr>
          <w:noProof/>
          <w:lang w:eastAsia="en-AU"/>
        </w:rPr>
        <w:drawing>
          <wp:inline distT="0" distB="0" distL="0" distR="0" wp14:anchorId="4BD6E2CF" wp14:editId="0DC7F392">
            <wp:extent cx="5641675" cy="3469636"/>
            <wp:effectExtent l="0" t="0" r="0" b="0"/>
            <wp:docPr id="37" name="Picture 37" descr="http://www.australianfloorplans.com/images/251pl-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ustralianfloorplans.com/images/251pl-65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6269" cy="3515511"/>
                    </a:xfrm>
                    <a:prstGeom prst="rect">
                      <a:avLst/>
                    </a:prstGeom>
                    <a:noFill/>
                    <a:ln>
                      <a:noFill/>
                    </a:ln>
                  </pic:spPr>
                </pic:pic>
              </a:graphicData>
            </a:graphic>
          </wp:inline>
        </w:drawing>
      </w:r>
    </w:p>
    <w:p w:rsidR="00842EF2" w:rsidRPr="00D635D2" w:rsidRDefault="00E077D6" w:rsidP="00842EF2">
      <w:pPr>
        <w:rPr>
          <w:rFonts w:ascii="Arial" w:hAnsi="Arial" w:cs="Arial"/>
          <w:sz w:val="22"/>
          <w:szCs w:val="22"/>
        </w:rPr>
      </w:pPr>
      <w:r w:rsidRPr="00D635D2">
        <w:rPr>
          <w:rFonts w:ascii="Arial" w:hAnsi="Arial" w:cs="Arial"/>
          <w:noProof/>
          <w:sz w:val="22"/>
          <w:szCs w:val="22"/>
          <w:lang w:eastAsia="en-AU"/>
        </w:rPr>
        <w:lastRenderedPageBreak/>
        <mc:AlternateContent>
          <mc:Choice Requires="wps">
            <w:drawing>
              <wp:inline distT="0" distB="0" distL="0" distR="0" wp14:anchorId="7648CB3E" wp14:editId="61A9F305">
                <wp:extent cx="5734050" cy="5538158"/>
                <wp:effectExtent l="0" t="0" r="19050" b="24765"/>
                <wp:docPr id="36" name="Text Box 36"/>
                <wp:cNvGraphicFramePr/>
                <a:graphic xmlns:a="http://schemas.openxmlformats.org/drawingml/2006/main">
                  <a:graphicData uri="http://schemas.microsoft.com/office/word/2010/wordprocessingShape">
                    <wps:wsp>
                      <wps:cNvSpPr txBox="1"/>
                      <wps:spPr>
                        <a:xfrm>
                          <a:off x="0" y="0"/>
                          <a:ext cx="5734050" cy="553815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457EB" w:rsidRPr="00C2104C" w:rsidRDefault="009457EB" w:rsidP="00E077D6">
                            <w:pPr>
                              <w:rPr>
                                <w:sz w:val="22"/>
                                <w:szCs w:val="22"/>
                              </w:rPr>
                            </w:pPr>
                            <w:r w:rsidRPr="00C2104C">
                              <w:rPr>
                                <w:sz w:val="22"/>
                                <w:szCs w:val="22"/>
                              </w:rPr>
                              <w:t>You have been approached as a local builder and have since met on site with Errol and Elizabeth McKendry on their 6 hectares of accessible land at 1416 Chambers Flat R</w:t>
                            </w:r>
                            <w:r w:rsidR="002F0816">
                              <w:rPr>
                                <w:sz w:val="22"/>
                                <w:szCs w:val="22"/>
                              </w:rPr>
                              <w:t>oad, Logan Village, Queensland.</w:t>
                            </w:r>
                          </w:p>
                          <w:p w:rsidR="009457EB" w:rsidRPr="00C2104C" w:rsidRDefault="009457EB" w:rsidP="00E077D6">
                            <w:pPr>
                              <w:rPr>
                                <w:sz w:val="22"/>
                                <w:szCs w:val="22"/>
                              </w:rPr>
                            </w:pPr>
                          </w:p>
                          <w:p w:rsidR="009457EB" w:rsidRPr="00C2104C" w:rsidRDefault="009457EB" w:rsidP="00E077D6">
                            <w:pPr>
                              <w:rPr>
                                <w:sz w:val="22"/>
                                <w:szCs w:val="22"/>
                              </w:rPr>
                            </w:pPr>
                            <w:r w:rsidRPr="00C2104C">
                              <w:rPr>
                                <w:sz w:val="22"/>
                                <w:szCs w:val="22"/>
                              </w:rPr>
                              <w:t xml:space="preserve">They have provided you a sketch floor plan which is for a slab on ground home with pitched roof of three bedrooms and study (see </w:t>
                            </w:r>
                            <w:r w:rsidR="00C2104C">
                              <w:rPr>
                                <w:sz w:val="22"/>
                                <w:szCs w:val="22"/>
                              </w:rPr>
                              <w:t>previous page</w:t>
                            </w:r>
                            <w:r w:rsidRPr="00C2104C">
                              <w:rPr>
                                <w:sz w:val="22"/>
                                <w:szCs w:val="22"/>
                              </w:rPr>
                              <w:t>). The home has “Scyon Linea Weatherboard” (James Hardie Product) external cladding with plasterboard internal linings to walls and ceilings with a feature rail at 1100mm on all internal vertical walls and partitions. There is a coloured concrete tile roof over sealed 600mm eaves and a two car garage and attached roofed alfresco (loggia) off internal living areas at the rear. The owners have not chosen any colour schemes nor any electrical/gas appliances or wet area installations at this time. They have requested builder supplied at this stage.</w:t>
                            </w:r>
                          </w:p>
                          <w:p w:rsidR="009457EB" w:rsidRPr="00C2104C" w:rsidRDefault="009457EB" w:rsidP="00E077D6">
                            <w:pPr>
                              <w:rPr>
                                <w:sz w:val="22"/>
                                <w:szCs w:val="22"/>
                              </w:rPr>
                            </w:pPr>
                          </w:p>
                          <w:p w:rsidR="009457EB" w:rsidRPr="00C2104C" w:rsidRDefault="009457EB" w:rsidP="00E077D6">
                            <w:pPr>
                              <w:rPr>
                                <w:sz w:val="22"/>
                                <w:szCs w:val="22"/>
                              </w:rPr>
                            </w:pPr>
                            <w:r w:rsidRPr="00C2104C">
                              <w:rPr>
                                <w:sz w:val="22"/>
                                <w:szCs w:val="22"/>
                              </w:rPr>
                              <w:t>You are provided a geotechnical report and some photos of the property. Nothing untoward is mentioned in the geotechnical report. The block is heavily timbered at the rear and backs on to the Logan River at its rearmost boundary. The owners advise you the location of the house pad is 11 metres above all known flood levels of the past 50 years for the area. There are no trees which are likely to affect the slab on ground location or any work or workers on or around the immedi</w:t>
                            </w:r>
                            <w:r w:rsidR="002F0816">
                              <w:rPr>
                                <w:sz w:val="22"/>
                                <w:szCs w:val="22"/>
                              </w:rPr>
                              <w:t>ate building to be constructed.</w:t>
                            </w:r>
                          </w:p>
                          <w:p w:rsidR="009457EB" w:rsidRPr="00C2104C" w:rsidRDefault="009457EB" w:rsidP="00E077D6">
                            <w:pPr>
                              <w:rPr>
                                <w:sz w:val="22"/>
                                <w:szCs w:val="22"/>
                              </w:rPr>
                            </w:pPr>
                          </w:p>
                          <w:p w:rsidR="009457EB" w:rsidRPr="00C2104C" w:rsidRDefault="009457EB" w:rsidP="00E077D6">
                            <w:pPr>
                              <w:rPr>
                                <w:sz w:val="22"/>
                                <w:szCs w:val="22"/>
                              </w:rPr>
                            </w:pPr>
                            <w:r w:rsidRPr="00C2104C">
                              <w:rPr>
                                <w:sz w:val="22"/>
                                <w:szCs w:val="22"/>
                              </w:rPr>
                              <w:t>There is a property access gate and approximately 310 metres of 5 metre wide ant bed road into the property with the block partially fenced with slab posts and four strand barbed wire. The entry gates are solar powered with reinforced concrete block curved feature walls 2.5 metres high and each 5 metres long on either side of the gate with the property title “Little Tuscany” emblazoned on the right hand side concrete block wall. The gate when fully open provides 8 metres wide access with bitumen road from all access routes to the property and up to the boundary at the entry gate. The nearest major community hubs to the location are Logan Village, Loganlea, Lo</w:t>
                            </w:r>
                            <w:r w:rsidR="002F0816">
                              <w:rPr>
                                <w:sz w:val="22"/>
                                <w:szCs w:val="22"/>
                              </w:rPr>
                              <w:t>ganholme, Beenleigh and Yatala.</w:t>
                            </w:r>
                          </w:p>
                          <w:p w:rsidR="009457EB" w:rsidRPr="00C2104C" w:rsidRDefault="009457EB" w:rsidP="00E077D6">
                            <w:pPr>
                              <w:rPr>
                                <w:sz w:val="22"/>
                                <w:szCs w:val="22"/>
                              </w:rPr>
                            </w:pPr>
                          </w:p>
                          <w:p w:rsidR="009457EB" w:rsidRPr="00C2104C" w:rsidRDefault="009457EB" w:rsidP="00E077D6">
                            <w:pPr>
                              <w:rPr>
                                <w:sz w:val="22"/>
                                <w:szCs w:val="22"/>
                              </w:rPr>
                            </w:pPr>
                            <w:r w:rsidRPr="00C2104C">
                              <w:rPr>
                                <w:sz w:val="22"/>
                                <w:szCs w:val="22"/>
                              </w:rPr>
                              <w:t>Following a site survey you have identified that minimal pad levelling is required other than a general scrape of the area to clean it of grass and other plant matter. Power from the mains is already established on site and there is a property pole established approximately 30 metres from the house slab location. You note the mains power is underground and will need to liaise with the power authority and Council for other possible underground services that may traverse the property. You should also satisfy yourself that the landed property is above the flood plain by gaining access to recent flood reports for the area from the Local Authority.</w:t>
                            </w:r>
                          </w:p>
                          <w:p w:rsidR="009457EB" w:rsidRPr="00C2104C" w:rsidRDefault="009457EB" w:rsidP="00E077D6">
                            <w:pPr>
                              <w:rPr>
                                <w:sz w:val="22"/>
                                <w:szCs w:val="22"/>
                              </w:rPr>
                            </w:pPr>
                          </w:p>
                          <w:p w:rsidR="009457EB" w:rsidRPr="00C2104C" w:rsidRDefault="009457EB" w:rsidP="00E077D6">
                            <w:pPr>
                              <w:rPr>
                                <w:sz w:val="22"/>
                                <w:szCs w:val="22"/>
                              </w:rPr>
                            </w:pPr>
                            <w:r w:rsidRPr="00C2104C">
                              <w:rPr>
                                <w:sz w:val="22"/>
                                <w:szCs w:val="22"/>
                              </w:rPr>
                              <w:t>The nearest neighbours and any other buildings that could be impacted are 800 and 900 metres away respecti</w:t>
                            </w:r>
                            <w:r w:rsidR="002F0816">
                              <w:rPr>
                                <w:sz w:val="22"/>
                                <w:szCs w:val="22"/>
                              </w:rPr>
                              <w:t>vely to either side boundaries.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648CB3E" id="_x0000_t202" coordsize="21600,21600" o:spt="202" path="m,l,21600r21600,l21600,xe">
                <v:stroke joinstyle="miter"/>
                <v:path gradientshapeok="t" o:connecttype="rect"/>
              </v:shapetype>
              <v:shape id="Text Box 36" o:spid="_x0000_s1026" type="#_x0000_t202" style="width:451.5pt;height:43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" fillcolor="white [3201]" strokeweight=".5pt">
                <v:textbox>
                  <w:txbxContent>
                    <w:p w:rsidR="009457EB" w:rsidRPr="00C2104C" w:rsidRDefault="009457EB" w:rsidP="00E077D6">
                      <w:pPr>
                        <w:rPr>
                          <w:sz w:val="22"/>
                          <w:szCs w:val="22"/>
                        </w:rPr>
                      </w:pPr>
                      <w:r w:rsidRPr="00C2104C">
                        <w:rPr>
                          <w:sz w:val="22"/>
                          <w:szCs w:val="22"/>
                        </w:rPr>
                        <w:t>You have been approached as a local builder and have since met on site with Errol and Elizabeth McKendry on their 6 hectares of accessible land at 1416 Chambers Flat R</w:t>
                      </w:r>
                      <w:r w:rsidR="002F0816">
                        <w:rPr>
                          <w:sz w:val="22"/>
                          <w:szCs w:val="22"/>
                        </w:rPr>
                        <w:t>oad, Logan Village, Queensland.</w:t>
                      </w:r>
                    </w:p>
                    <w:p w:rsidR="009457EB" w:rsidRPr="00C2104C" w:rsidRDefault="009457EB" w:rsidP="00E077D6">
                      <w:pPr>
                        <w:rPr>
                          <w:sz w:val="22"/>
                          <w:szCs w:val="22"/>
                        </w:rPr>
                      </w:pPr>
                    </w:p>
                    <w:p w:rsidR="009457EB" w:rsidRPr="00C2104C" w:rsidRDefault="009457EB" w:rsidP="00E077D6">
                      <w:pPr>
                        <w:rPr>
                          <w:sz w:val="22"/>
                          <w:szCs w:val="22"/>
                        </w:rPr>
                      </w:pPr>
                      <w:r w:rsidRPr="00C2104C">
                        <w:rPr>
                          <w:sz w:val="22"/>
                          <w:szCs w:val="22"/>
                        </w:rPr>
                        <w:t xml:space="preserve">They have provided you a sketch floor plan which is for a slab on ground home with pitched roof of three bedrooms and study (see </w:t>
                      </w:r>
                      <w:r w:rsidR="00C2104C">
                        <w:rPr>
                          <w:sz w:val="22"/>
                          <w:szCs w:val="22"/>
                        </w:rPr>
                        <w:t>previous page</w:t>
                      </w:r>
                      <w:r w:rsidRPr="00C2104C">
                        <w:rPr>
                          <w:sz w:val="22"/>
                          <w:szCs w:val="22"/>
                        </w:rPr>
                        <w:t>). The home has “Scyon Linea Weatherboard” (James Hardie Product) external cladding with plasterboard internal linings to walls and ceilings with a feature rail at 1100mm on all internal vertical walls and partitions. There is a coloured concrete tile roof over sealed 600mm eaves and a two car garage and attached roofed alfresco (loggia) off internal living areas at the rear. The owners have not chosen any colour schemes nor any electrical/gas appliances or wet area installations at this time. They have requested builder supplied at this stage.</w:t>
                      </w:r>
                    </w:p>
                    <w:p w:rsidR="009457EB" w:rsidRPr="00C2104C" w:rsidRDefault="009457EB" w:rsidP="00E077D6">
                      <w:pPr>
                        <w:rPr>
                          <w:sz w:val="22"/>
                          <w:szCs w:val="22"/>
                        </w:rPr>
                      </w:pPr>
                    </w:p>
                    <w:p w:rsidR="009457EB" w:rsidRPr="00C2104C" w:rsidRDefault="009457EB" w:rsidP="00E077D6">
                      <w:pPr>
                        <w:rPr>
                          <w:sz w:val="22"/>
                          <w:szCs w:val="22"/>
                        </w:rPr>
                      </w:pPr>
                      <w:r w:rsidRPr="00C2104C">
                        <w:rPr>
                          <w:sz w:val="22"/>
                          <w:szCs w:val="22"/>
                        </w:rPr>
                        <w:t>You are provided a geotechnical report and some photos of the property. Nothing untoward is mentioned in the geotechnical report. The block is heavily timbered at the rear and backs on to the Logan River at its rearmost boundary. The owners advise you the location of the house pad is 11 metres above all known flood levels of the past 50 years for the area. There are no trees which are likely to affect the slab on ground location or any work or workers on or around the immedi</w:t>
                      </w:r>
                      <w:r w:rsidR="002F0816">
                        <w:rPr>
                          <w:sz w:val="22"/>
                          <w:szCs w:val="22"/>
                        </w:rPr>
                        <w:t>ate building to be constructed.</w:t>
                      </w:r>
                    </w:p>
                    <w:p w:rsidR="009457EB" w:rsidRPr="00C2104C" w:rsidRDefault="009457EB" w:rsidP="00E077D6">
                      <w:pPr>
                        <w:rPr>
                          <w:sz w:val="22"/>
                          <w:szCs w:val="22"/>
                        </w:rPr>
                      </w:pPr>
                    </w:p>
                    <w:p w:rsidR="009457EB" w:rsidRPr="00C2104C" w:rsidRDefault="009457EB" w:rsidP="00E077D6">
                      <w:pPr>
                        <w:rPr>
                          <w:sz w:val="22"/>
                          <w:szCs w:val="22"/>
                        </w:rPr>
                      </w:pPr>
                      <w:r w:rsidRPr="00C2104C">
                        <w:rPr>
                          <w:sz w:val="22"/>
                          <w:szCs w:val="22"/>
                        </w:rPr>
                        <w:t>There is a property access gate and approximately 310 metres of 5 metre wide ant bed road into the property with the block partially fenced with slab posts and four strand barbed wire. The entry gates are solar powered with reinforced concrete block curved feature walls 2.5 metres high and each 5 metres long on either side of the gate with the property title “Little Tuscany” emblazoned on the right hand side concrete block wall. The gate when fully open provides 8 metres wide access with bitumen road from all access routes to the property and up to the boundary at the entry gate. The nearest major community hubs to the location are Logan Village, Loganlea, Lo</w:t>
                      </w:r>
                      <w:r w:rsidR="002F0816">
                        <w:rPr>
                          <w:sz w:val="22"/>
                          <w:szCs w:val="22"/>
                        </w:rPr>
                        <w:t>ganholme, Beenleigh and Yatala.</w:t>
                      </w:r>
                    </w:p>
                    <w:p w:rsidR="009457EB" w:rsidRPr="00C2104C" w:rsidRDefault="009457EB" w:rsidP="00E077D6">
                      <w:pPr>
                        <w:rPr>
                          <w:sz w:val="22"/>
                          <w:szCs w:val="22"/>
                        </w:rPr>
                      </w:pPr>
                    </w:p>
                    <w:p w:rsidR="009457EB" w:rsidRPr="00C2104C" w:rsidRDefault="009457EB" w:rsidP="00E077D6">
                      <w:pPr>
                        <w:rPr>
                          <w:sz w:val="22"/>
                          <w:szCs w:val="22"/>
                        </w:rPr>
                      </w:pPr>
                      <w:r w:rsidRPr="00C2104C">
                        <w:rPr>
                          <w:sz w:val="22"/>
                          <w:szCs w:val="22"/>
                        </w:rPr>
                        <w:t>Following a site survey you have identified that minimal pad levelling is required other than a general scrape of the area to clean it of grass and other plant matter. Power from the mains is already established on site and there is a property pole established approximately 30 metres from the house slab location. You note the mains power is underground and will need to liaise with the power authority and Council for other possible underground services that may traverse the property. You should also satisfy yourself that the landed property is above the flood plain by gaining access to recent flood reports for the area from the Local Authority.</w:t>
                      </w:r>
                    </w:p>
                    <w:p w:rsidR="009457EB" w:rsidRPr="00C2104C" w:rsidRDefault="009457EB" w:rsidP="00E077D6">
                      <w:pPr>
                        <w:rPr>
                          <w:sz w:val="22"/>
                          <w:szCs w:val="22"/>
                        </w:rPr>
                      </w:pPr>
                    </w:p>
                    <w:p w:rsidR="009457EB" w:rsidRPr="00C2104C" w:rsidRDefault="009457EB" w:rsidP="00E077D6">
                      <w:pPr>
                        <w:rPr>
                          <w:sz w:val="22"/>
                          <w:szCs w:val="22"/>
                        </w:rPr>
                      </w:pPr>
                      <w:r w:rsidRPr="00C2104C">
                        <w:rPr>
                          <w:sz w:val="22"/>
                          <w:szCs w:val="22"/>
                        </w:rPr>
                        <w:t>The nearest neighbours and any other buildings that could be impacted are 800 and 900 metres away respecti</w:t>
                      </w:r>
                      <w:r w:rsidR="002F0816">
                        <w:rPr>
                          <w:sz w:val="22"/>
                          <w:szCs w:val="22"/>
                        </w:rPr>
                        <w:t>vely to either side boundaries.</w:t>
                      </w:r>
                    </w:p>
                  </w:txbxContent>
                </v:textbox>
                <w10:anchorlock/>
              </v:shape>
            </w:pict>
          </mc:Fallback>
        </mc:AlternateContent>
      </w:r>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c>
          <w:tcPr>
            <w:tcW w:w="1027" w:type="dxa"/>
            <w:tcBorders>
              <w:top w:val="nil"/>
              <w:left w:val="nil"/>
              <w:bottom w:val="nil"/>
              <w:right w:val="nil"/>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nil"/>
              <w:left w:val="nil"/>
              <w:bottom w:val="nil"/>
              <w:right w:val="nil"/>
            </w:tcBorders>
          </w:tcPr>
          <w:p w:rsidR="007D3C18" w:rsidRPr="00D635D2" w:rsidRDefault="007D3C18" w:rsidP="007D3C18">
            <w:pPr>
              <w:rPr>
                <w:rFonts w:ascii="Arial" w:hAnsi="Arial" w:cs="Arial"/>
                <w:sz w:val="22"/>
                <w:szCs w:val="22"/>
              </w:rPr>
            </w:pPr>
          </w:p>
        </w:tc>
        <w:permStart w:id="1988260137" w:edGrp="everyone" w:displacedByCustomXml="next"/>
        <w:sdt>
          <w:sdtPr>
            <w:rPr>
              <w:rFonts w:ascii="Arial" w:hAnsi="Arial" w:cs="Arial"/>
              <w:sz w:val="44"/>
              <w:szCs w:val="44"/>
            </w:rPr>
            <w:id w:val="-1400445173"/>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988260137" w:displacedByCustomXml="prev"/>
      </w:tr>
    </w:tbl>
    <w:p w:rsidR="00E077D6" w:rsidRPr="00D635D2" w:rsidRDefault="00E077D6" w:rsidP="00842EF2">
      <w:pPr>
        <w:rPr>
          <w:rFonts w:ascii="Arial" w:hAnsi="Arial" w:cs="Arial"/>
          <w:sz w:val="22"/>
          <w:szCs w:val="22"/>
        </w:rPr>
      </w:pPr>
    </w:p>
    <w:sectPr w:rsidR="00E077D6" w:rsidRPr="00D635D2" w:rsidSect="007C01C9">
      <w:headerReference w:type="even" r:id="rId12"/>
      <w:headerReference w:type="default" r:id="rId13"/>
      <w:footerReference w:type="even" r:id="rId14"/>
      <w:footerReference w:type="default" r:id="rId15"/>
      <w:pgSz w:w="11906" w:h="16838"/>
      <w:pgMar w:top="1440" w:right="1440" w:bottom="1418"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06CA" w:rsidRDefault="002906CA" w:rsidP="00A67754">
      <w:r>
        <w:separator/>
      </w:r>
    </w:p>
  </w:endnote>
  <w:endnote w:type="continuationSeparator" w:id="0">
    <w:p w:rsidR="002906CA" w:rsidRDefault="002906C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C18" w:rsidRPr="00830749" w:rsidRDefault="007D3C18" w:rsidP="007D3C18">
    <w:pPr>
      <w:pBdr>
        <w:top w:val="single" w:sz="4" w:space="1" w:color="auto"/>
      </w:pBdr>
      <w:rPr>
        <w:rFonts w:ascii="Arial" w:hAnsi="Arial" w:cs="Arial"/>
        <w:b/>
        <w:sz w:val="16"/>
        <w:szCs w:val="16"/>
      </w:rPr>
    </w:pPr>
  </w:p>
  <w:p w:rsidR="007D3C18" w:rsidRDefault="007D3C18" w:rsidP="007D3C18">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07C5B">
      <w:rPr>
        <w:rFonts w:ascii="Arial" w:hAnsi="Arial" w:cs="Arial"/>
        <w:b/>
        <w:noProof/>
        <w:sz w:val="16"/>
        <w:szCs w:val="16"/>
      </w:rPr>
      <w:t>8</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07C5B">
      <w:rPr>
        <w:rFonts w:ascii="Arial" w:hAnsi="Arial" w:cs="Arial"/>
        <w:b/>
        <w:noProof/>
        <w:sz w:val="16"/>
        <w:szCs w:val="16"/>
      </w:rPr>
      <w:t>16</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333679629"/>
        <w:dataBinding w:prefixMappings="xmlns:ns0='http://purl.org/dc/elements/1.1/' xmlns:ns1='http://schemas.openxmlformats.org/package/2006/metadata/core-properties' " w:xpath="/ns1:coreProperties[1]/ns1:contentStatus[1]" w:storeItemID="{6C3C8BC8-F283-45AE-878A-BAB7291924A1}"/>
        <w:text/>
      </w:sdtPr>
      <w:sdtEndPr/>
      <w:sdtContent>
        <w:r w:rsidR="00FC4A97">
          <w:rPr>
            <w:rFonts w:ascii="Arial" w:hAnsi="Arial" w:cs="Arial"/>
            <w:b/>
            <w:sz w:val="16"/>
            <w:szCs w:val="16"/>
          </w:rPr>
          <w:t>1-1_13/10/2017</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7EB" w:rsidRPr="00830749" w:rsidRDefault="009457EB" w:rsidP="00830749">
    <w:pPr>
      <w:pBdr>
        <w:top w:val="single" w:sz="4" w:space="1" w:color="auto"/>
      </w:pBdr>
      <w:rPr>
        <w:rFonts w:ascii="Arial" w:hAnsi="Arial" w:cs="Arial"/>
        <w:b/>
        <w:sz w:val="16"/>
        <w:szCs w:val="16"/>
      </w:rPr>
    </w:pPr>
  </w:p>
  <w:p w:rsidR="009457EB" w:rsidRPr="00830749" w:rsidRDefault="009457EB"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1065374876"/>
        <w:dataBinding w:prefixMappings="xmlns:ns0='http://purl.org/dc/elements/1.1/' xmlns:ns1='http://schemas.openxmlformats.org/package/2006/metadata/core-properties' " w:xpath="/ns1:coreProperties[1]/ns1:contentStatus[1]" w:storeItemID="{6C3C8BC8-F283-45AE-878A-BAB7291924A1}"/>
        <w:text/>
      </w:sdtPr>
      <w:sdtEndPr/>
      <w:sdtContent>
        <w:r w:rsidR="00FC4A97">
          <w:rPr>
            <w:rFonts w:ascii="Arial" w:hAnsi="Arial" w:cs="Arial"/>
            <w:b/>
            <w:sz w:val="16"/>
            <w:szCs w:val="16"/>
          </w:rPr>
          <w:t>1-1_13/10/2017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07C5B">
      <w:rPr>
        <w:rFonts w:ascii="Arial" w:hAnsi="Arial" w:cs="Arial"/>
        <w:b/>
        <w:noProof/>
        <w:sz w:val="16"/>
        <w:szCs w:val="16"/>
      </w:rPr>
      <w:t>7</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07C5B">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06CA" w:rsidRDefault="002906CA" w:rsidP="00A67754">
      <w:r>
        <w:separator/>
      </w:r>
    </w:p>
  </w:footnote>
  <w:footnote w:type="continuationSeparator" w:id="0">
    <w:p w:rsidR="002906CA" w:rsidRDefault="002906CA"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C18" w:rsidRDefault="007D3C18" w:rsidP="007D3C18">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10CA9DC" wp14:editId="7DDD1ABC">
          <wp:extent cx="196079" cy="190500"/>
          <wp:effectExtent l="0" t="0" r="0" b="0"/>
          <wp:docPr id="4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63197042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CPCCBC4007A</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680726688"/>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Plan building or construction work</w:t>
        </w:r>
      </w:sdtContent>
    </w:sdt>
  </w:p>
  <w:p w:rsidR="007D3C18" w:rsidRPr="00830749" w:rsidRDefault="007D3C18" w:rsidP="007D3C18">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C18" w:rsidRDefault="007D3C18" w:rsidP="007D3C18">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363266244"/>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CPCCBC4007A</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531870246"/>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Plan building or construction work</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43FCC972" wp14:editId="53C8EBDC">
          <wp:extent cx="196079" cy="190500"/>
          <wp:effectExtent l="0" t="0" r="0" b="0"/>
          <wp:docPr id="4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7D3C18" w:rsidRPr="00830749" w:rsidRDefault="007D3C18" w:rsidP="007D3C18">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5">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9B7B01"/>
    <w:multiLevelType w:val="hybridMultilevel"/>
    <w:tmpl w:val="55A4F1C6"/>
    <w:lvl w:ilvl="0" w:tplc="DCDEE04E">
      <w:start w:val="1"/>
      <w:numFmt w:val="bullet"/>
      <w:lvlText w:val="•"/>
      <w:lvlJc w:val="left"/>
      <w:pPr>
        <w:tabs>
          <w:tab w:val="num" w:pos="720"/>
        </w:tabs>
        <w:ind w:left="720" w:hanging="360"/>
      </w:pPr>
      <w:rPr>
        <w:rFonts w:ascii="Arial" w:hAnsi="Arial" w:hint="default"/>
      </w:rPr>
    </w:lvl>
    <w:lvl w:ilvl="1" w:tplc="CB982464" w:tentative="1">
      <w:start w:val="1"/>
      <w:numFmt w:val="bullet"/>
      <w:lvlText w:val="•"/>
      <w:lvlJc w:val="left"/>
      <w:pPr>
        <w:tabs>
          <w:tab w:val="num" w:pos="1440"/>
        </w:tabs>
        <w:ind w:left="1440" w:hanging="360"/>
      </w:pPr>
      <w:rPr>
        <w:rFonts w:ascii="Arial" w:hAnsi="Arial" w:hint="default"/>
      </w:rPr>
    </w:lvl>
    <w:lvl w:ilvl="2" w:tplc="65B89A92" w:tentative="1">
      <w:start w:val="1"/>
      <w:numFmt w:val="bullet"/>
      <w:lvlText w:val="•"/>
      <w:lvlJc w:val="left"/>
      <w:pPr>
        <w:tabs>
          <w:tab w:val="num" w:pos="2160"/>
        </w:tabs>
        <w:ind w:left="2160" w:hanging="360"/>
      </w:pPr>
      <w:rPr>
        <w:rFonts w:ascii="Arial" w:hAnsi="Arial" w:hint="default"/>
      </w:rPr>
    </w:lvl>
    <w:lvl w:ilvl="3" w:tplc="73FAA9DA" w:tentative="1">
      <w:start w:val="1"/>
      <w:numFmt w:val="bullet"/>
      <w:lvlText w:val="•"/>
      <w:lvlJc w:val="left"/>
      <w:pPr>
        <w:tabs>
          <w:tab w:val="num" w:pos="2880"/>
        </w:tabs>
        <w:ind w:left="2880" w:hanging="360"/>
      </w:pPr>
      <w:rPr>
        <w:rFonts w:ascii="Arial" w:hAnsi="Arial" w:hint="default"/>
      </w:rPr>
    </w:lvl>
    <w:lvl w:ilvl="4" w:tplc="A928DA52" w:tentative="1">
      <w:start w:val="1"/>
      <w:numFmt w:val="bullet"/>
      <w:lvlText w:val="•"/>
      <w:lvlJc w:val="left"/>
      <w:pPr>
        <w:tabs>
          <w:tab w:val="num" w:pos="3600"/>
        </w:tabs>
        <w:ind w:left="3600" w:hanging="360"/>
      </w:pPr>
      <w:rPr>
        <w:rFonts w:ascii="Arial" w:hAnsi="Arial" w:hint="default"/>
      </w:rPr>
    </w:lvl>
    <w:lvl w:ilvl="5" w:tplc="01847466" w:tentative="1">
      <w:start w:val="1"/>
      <w:numFmt w:val="bullet"/>
      <w:lvlText w:val="•"/>
      <w:lvlJc w:val="left"/>
      <w:pPr>
        <w:tabs>
          <w:tab w:val="num" w:pos="4320"/>
        </w:tabs>
        <w:ind w:left="4320" w:hanging="360"/>
      </w:pPr>
      <w:rPr>
        <w:rFonts w:ascii="Arial" w:hAnsi="Arial" w:hint="default"/>
      </w:rPr>
    </w:lvl>
    <w:lvl w:ilvl="6" w:tplc="F580BC6A" w:tentative="1">
      <w:start w:val="1"/>
      <w:numFmt w:val="bullet"/>
      <w:lvlText w:val="•"/>
      <w:lvlJc w:val="left"/>
      <w:pPr>
        <w:tabs>
          <w:tab w:val="num" w:pos="5040"/>
        </w:tabs>
        <w:ind w:left="5040" w:hanging="360"/>
      </w:pPr>
      <w:rPr>
        <w:rFonts w:ascii="Arial" w:hAnsi="Arial" w:hint="default"/>
      </w:rPr>
    </w:lvl>
    <w:lvl w:ilvl="7" w:tplc="A4FA8FF8" w:tentative="1">
      <w:start w:val="1"/>
      <w:numFmt w:val="bullet"/>
      <w:lvlText w:val="•"/>
      <w:lvlJc w:val="left"/>
      <w:pPr>
        <w:tabs>
          <w:tab w:val="num" w:pos="5760"/>
        </w:tabs>
        <w:ind w:left="5760" w:hanging="360"/>
      </w:pPr>
      <w:rPr>
        <w:rFonts w:ascii="Arial" w:hAnsi="Arial" w:hint="default"/>
      </w:rPr>
    </w:lvl>
    <w:lvl w:ilvl="8" w:tplc="BB763586" w:tentative="1">
      <w:start w:val="1"/>
      <w:numFmt w:val="bullet"/>
      <w:lvlText w:val="•"/>
      <w:lvlJc w:val="left"/>
      <w:pPr>
        <w:tabs>
          <w:tab w:val="num" w:pos="6480"/>
        </w:tabs>
        <w:ind w:left="6480" w:hanging="360"/>
      </w:pPr>
      <w:rPr>
        <w:rFonts w:ascii="Arial" w:hAnsi="Arial" w:hint="default"/>
      </w:rPr>
    </w:lvl>
  </w:abstractNum>
  <w:abstractNum w:abstractNumId="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224510A"/>
    <w:multiLevelType w:val="hybridMultilevel"/>
    <w:tmpl w:val="58064716"/>
    <w:lvl w:ilvl="0" w:tplc="67103754">
      <w:start w:val="1"/>
      <w:numFmt w:val="bullet"/>
      <w:lvlText w:val="•"/>
      <w:lvlJc w:val="left"/>
      <w:pPr>
        <w:tabs>
          <w:tab w:val="num" w:pos="720"/>
        </w:tabs>
        <w:ind w:left="720" w:hanging="360"/>
      </w:pPr>
      <w:rPr>
        <w:rFonts w:ascii="Arial" w:hAnsi="Arial" w:hint="default"/>
      </w:rPr>
    </w:lvl>
    <w:lvl w:ilvl="1" w:tplc="FC90EA60" w:tentative="1">
      <w:start w:val="1"/>
      <w:numFmt w:val="bullet"/>
      <w:lvlText w:val="•"/>
      <w:lvlJc w:val="left"/>
      <w:pPr>
        <w:tabs>
          <w:tab w:val="num" w:pos="1440"/>
        </w:tabs>
        <w:ind w:left="1440" w:hanging="360"/>
      </w:pPr>
      <w:rPr>
        <w:rFonts w:ascii="Arial" w:hAnsi="Arial" w:hint="default"/>
      </w:rPr>
    </w:lvl>
    <w:lvl w:ilvl="2" w:tplc="01B4D398" w:tentative="1">
      <w:start w:val="1"/>
      <w:numFmt w:val="bullet"/>
      <w:lvlText w:val="•"/>
      <w:lvlJc w:val="left"/>
      <w:pPr>
        <w:tabs>
          <w:tab w:val="num" w:pos="2160"/>
        </w:tabs>
        <w:ind w:left="2160" w:hanging="360"/>
      </w:pPr>
      <w:rPr>
        <w:rFonts w:ascii="Arial" w:hAnsi="Arial" w:hint="default"/>
      </w:rPr>
    </w:lvl>
    <w:lvl w:ilvl="3" w:tplc="22FED85E" w:tentative="1">
      <w:start w:val="1"/>
      <w:numFmt w:val="bullet"/>
      <w:lvlText w:val="•"/>
      <w:lvlJc w:val="left"/>
      <w:pPr>
        <w:tabs>
          <w:tab w:val="num" w:pos="2880"/>
        </w:tabs>
        <w:ind w:left="2880" w:hanging="360"/>
      </w:pPr>
      <w:rPr>
        <w:rFonts w:ascii="Arial" w:hAnsi="Arial" w:hint="default"/>
      </w:rPr>
    </w:lvl>
    <w:lvl w:ilvl="4" w:tplc="0FD00120" w:tentative="1">
      <w:start w:val="1"/>
      <w:numFmt w:val="bullet"/>
      <w:lvlText w:val="•"/>
      <w:lvlJc w:val="left"/>
      <w:pPr>
        <w:tabs>
          <w:tab w:val="num" w:pos="3600"/>
        </w:tabs>
        <w:ind w:left="3600" w:hanging="360"/>
      </w:pPr>
      <w:rPr>
        <w:rFonts w:ascii="Arial" w:hAnsi="Arial" w:hint="default"/>
      </w:rPr>
    </w:lvl>
    <w:lvl w:ilvl="5" w:tplc="9B0A5A66" w:tentative="1">
      <w:start w:val="1"/>
      <w:numFmt w:val="bullet"/>
      <w:lvlText w:val="•"/>
      <w:lvlJc w:val="left"/>
      <w:pPr>
        <w:tabs>
          <w:tab w:val="num" w:pos="4320"/>
        </w:tabs>
        <w:ind w:left="4320" w:hanging="360"/>
      </w:pPr>
      <w:rPr>
        <w:rFonts w:ascii="Arial" w:hAnsi="Arial" w:hint="default"/>
      </w:rPr>
    </w:lvl>
    <w:lvl w:ilvl="6" w:tplc="879AC250" w:tentative="1">
      <w:start w:val="1"/>
      <w:numFmt w:val="bullet"/>
      <w:lvlText w:val="•"/>
      <w:lvlJc w:val="left"/>
      <w:pPr>
        <w:tabs>
          <w:tab w:val="num" w:pos="5040"/>
        </w:tabs>
        <w:ind w:left="5040" w:hanging="360"/>
      </w:pPr>
      <w:rPr>
        <w:rFonts w:ascii="Arial" w:hAnsi="Arial" w:hint="default"/>
      </w:rPr>
    </w:lvl>
    <w:lvl w:ilvl="7" w:tplc="E7F8DC86" w:tentative="1">
      <w:start w:val="1"/>
      <w:numFmt w:val="bullet"/>
      <w:lvlText w:val="•"/>
      <w:lvlJc w:val="left"/>
      <w:pPr>
        <w:tabs>
          <w:tab w:val="num" w:pos="5760"/>
        </w:tabs>
        <w:ind w:left="5760" w:hanging="360"/>
      </w:pPr>
      <w:rPr>
        <w:rFonts w:ascii="Arial" w:hAnsi="Arial" w:hint="default"/>
      </w:rPr>
    </w:lvl>
    <w:lvl w:ilvl="8" w:tplc="98BAC620" w:tentative="1">
      <w:start w:val="1"/>
      <w:numFmt w:val="bullet"/>
      <w:lvlText w:val="•"/>
      <w:lvlJc w:val="left"/>
      <w:pPr>
        <w:tabs>
          <w:tab w:val="num" w:pos="6480"/>
        </w:tabs>
        <w:ind w:left="6480" w:hanging="360"/>
      </w:pPr>
      <w:rPr>
        <w:rFonts w:ascii="Arial" w:hAnsi="Arial" w:hint="default"/>
      </w:rPr>
    </w:lvl>
  </w:abstractNum>
  <w:abstractNum w:abstractNumId="11">
    <w:nsid w:val="6CBD66E7"/>
    <w:multiLevelType w:val="multilevel"/>
    <w:tmpl w:val="F3E2E95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2"/>
  </w:num>
  <w:num w:numId="3">
    <w:abstractNumId w:val="5"/>
  </w:num>
  <w:num w:numId="4">
    <w:abstractNumId w:val="9"/>
  </w:num>
  <w:num w:numId="5">
    <w:abstractNumId w:val="1"/>
  </w:num>
  <w:num w:numId="6">
    <w:abstractNumId w:val="7"/>
  </w:num>
  <w:num w:numId="7">
    <w:abstractNumId w:val="4"/>
  </w:num>
  <w:num w:numId="8">
    <w:abstractNumId w:val="3"/>
  </w:num>
  <w:num w:numId="9">
    <w:abstractNumId w:val="8"/>
  </w:num>
  <w:num w:numId="10">
    <w:abstractNumId w:val="6"/>
  </w:num>
  <w:num w:numId="11">
    <w:abstractNumId w:val="10"/>
  </w:num>
  <w:num w:numId="12">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readOnly" w:enforcement="1" w:cryptProviderType="rsaAES" w:cryptAlgorithmClass="hash" w:cryptAlgorithmType="typeAny" w:cryptAlgorithmSid="14" w:cryptSpinCount="100000" w:hash="tdOX4+Psd60+bmxkz4/lC/6WisTC/3B6i8QFr6K3O7j1XWd8HLpDHbUBqiazHCcuS7p8rSbjOdU3+dZBnNsCOQ==" w:salt="Mhfy76m58v1sT9s/ypBDg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4D74"/>
    <w:rsid w:val="00020BB6"/>
    <w:rsid w:val="00024F65"/>
    <w:rsid w:val="00027B47"/>
    <w:rsid w:val="00035243"/>
    <w:rsid w:val="0004368E"/>
    <w:rsid w:val="0004675B"/>
    <w:rsid w:val="00052041"/>
    <w:rsid w:val="00054D7B"/>
    <w:rsid w:val="00061726"/>
    <w:rsid w:val="000653FD"/>
    <w:rsid w:val="000672EE"/>
    <w:rsid w:val="00074457"/>
    <w:rsid w:val="00076AD6"/>
    <w:rsid w:val="0008468E"/>
    <w:rsid w:val="00090D03"/>
    <w:rsid w:val="00091491"/>
    <w:rsid w:val="0009150D"/>
    <w:rsid w:val="000A2303"/>
    <w:rsid w:val="000A367D"/>
    <w:rsid w:val="000A7B07"/>
    <w:rsid w:val="000B346C"/>
    <w:rsid w:val="000B7B64"/>
    <w:rsid w:val="000C233D"/>
    <w:rsid w:val="000C4F46"/>
    <w:rsid w:val="000C6FB4"/>
    <w:rsid w:val="000D5E27"/>
    <w:rsid w:val="000E246C"/>
    <w:rsid w:val="000E680F"/>
    <w:rsid w:val="000F0FCA"/>
    <w:rsid w:val="000F5051"/>
    <w:rsid w:val="00103A5E"/>
    <w:rsid w:val="001157AF"/>
    <w:rsid w:val="00116C30"/>
    <w:rsid w:val="0012562F"/>
    <w:rsid w:val="001266C6"/>
    <w:rsid w:val="00126C85"/>
    <w:rsid w:val="00132977"/>
    <w:rsid w:val="001457FC"/>
    <w:rsid w:val="0014656D"/>
    <w:rsid w:val="00152592"/>
    <w:rsid w:val="00154A40"/>
    <w:rsid w:val="00154DAE"/>
    <w:rsid w:val="001578F8"/>
    <w:rsid w:val="00165CAE"/>
    <w:rsid w:val="00166E7F"/>
    <w:rsid w:val="001709EB"/>
    <w:rsid w:val="00170E98"/>
    <w:rsid w:val="00175F6C"/>
    <w:rsid w:val="00184237"/>
    <w:rsid w:val="0018673D"/>
    <w:rsid w:val="0018718B"/>
    <w:rsid w:val="00187D1C"/>
    <w:rsid w:val="00191E86"/>
    <w:rsid w:val="0019250A"/>
    <w:rsid w:val="001958C4"/>
    <w:rsid w:val="00197FF6"/>
    <w:rsid w:val="001A77CF"/>
    <w:rsid w:val="001B09BC"/>
    <w:rsid w:val="001B48A1"/>
    <w:rsid w:val="001C0B34"/>
    <w:rsid w:val="001C4084"/>
    <w:rsid w:val="001D01D1"/>
    <w:rsid w:val="001D2ACD"/>
    <w:rsid w:val="001E05E8"/>
    <w:rsid w:val="001F3555"/>
    <w:rsid w:val="001F50B7"/>
    <w:rsid w:val="001F6FA5"/>
    <w:rsid w:val="00201769"/>
    <w:rsid w:val="00201E01"/>
    <w:rsid w:val="00202782"/>
    <w:rsid w:val="00204C77"/>
    <w:rsid w:val="00213294"/>
    <w:rsid w:val="0021376B"/>
    <w:rsid w:val="00214096"/>
    <w:rsid w:val="002168EB"/>
    <w:rsid w:val="00220F44"/>
    <w:rsid w:val="00222B64"/>
    <w:rsid w:val="00225D55"/>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6CA"/>
    <w:rsid w:val="00294162"/>
    <w:rsid w:val="00294B4B"/>
    <w:rsid w:val="002A316B"/>
    <w:rsid w:val="002A4B14"/>
    <w:rsid w:val="002B03AC"/>
    <w:rsid w:val="002B2600"/>
    <w:rsid w:val="002B6786"/>
    <w:rsid w:val="002B7054"/>
    <w:rsid w:val="002C2178"/>
    <w:rsid w:val="002C4301"/>
    <w:rsid w:val="002C66FA"/>
    <w:rsid w:val="002D1837"/>
    <w:rsid w:val="002D3E2B"/>
    <w:rsid w:val="002D4C72"/>
    <w:rsid w:val="002E19F2"/>
    <w:rsid w:val="002F0816"/>
    <w:rsid w:val="00301207"/>
    <w:rsid w:val="00301C4E"/>
    <w:rsid w:val="003022DA"/>
    <w:rsid w:val="00304897"/>
    <w:rsid w:val="003050B6"/>
    <w:rsid w:val="00311E5D"/>
    <w:rsid w:val="003148B4"/>
    <w:rsid w:val="00314915"/>
    <w:rsid w:val="00315805"/>
    <w:rsid w:val="00315AAA"/>
    <w:rsid w:val="00317391"/>
    <w:rsid w:val="00324DB2"/>
    <w:rsid w:val="003259FD"/>
    <w:rsid w:val="0033666D"/>
    <w:rsid w:val="00336763"/>
    <w:rsid w:val="00347500"/>
    <w:rsid w:val="00347A6D"/>
    <w:rsid w:val="003548CB"/>
    <w:rsid w:val="003614DC"/>
    <w:rsid w:val="00361CE5"/>
    <w:rsid w:val="00362760"/>
    <w:rsid w:val="00374DDE"/>
    <w:rsid w:val="003758B4"/>
    <w:rsid w:val="00376162"/>
    <w:rsid w:val="00381837"/>
    <w:rsid w:val="00384E7F"/>
    <w:rsid w:val="0039160D"/>
    <w:rsid w:val="00396581"/>
    <w:rsid w:val="003B0C5E"/>
    <w:rsid w:val="003B0DC7"/>
    <w:rsid w:val="003B5C02"/>
    <w:rsid w:val="003C173C"/>
    <w:rsid w:val="003C33FB"/>
    <w:rsid w:val="003C6A1A"/>
    <w:rsid w:val="003C787C"/>
    <w:rsid w:val="003D2DB8"/>
    <w:rsid w:val="003D337A"/>
    <w:rsid w:val="003D6EB8"/>
    <w:rsid w:val="003D7CD7"/>
    <w:rsid w:val="003E1DAB"/>
    <w:rsid w:val="003E41CD"/>
    <w:rsid w:val="003F4120"/>
    <w:rsid w:val="003F4E60"/>
    <w:rsid w:val="00400774"/>
    <w:rsid w:val="00401C9F"/>
    <w:rsid w:val="00402AD2"/>
    <w:rsid w:val="00402F76"/>
    <w:rsid w:val="004106B5"/>
    <w:rsid w:val="00410BC8"/>
    <w:rsid w:val="00410EFE"/>
    <w:rsid w:val="004163B0"/>
    <w:rsid w:val="00417106"/>
    <w:rsid w:val="00420D74"/>
    <w:rsid w:val="004316FB"/>
    <w:rsid w:val="00433D65"/>
    <w:rsid w:val="00435D5B"/>
    <w:rsid w:val="004403AD"/>
    <w:rsid w:val="00454B97"/>
    <w:rsid w:val="004559DC"/>
    <w:rsid w:val="004575AD"/>
    <w:rsid w:val="00460B2D"/>
    <w:rsid w:val="004624D6"/>
    <w:rsid w:val="0046338F"/>
    <w:rsid w:val="00466598"/>
    <w:rsid w:val="004676B1"/>
    <w:rsid w:val="00467952"/>
    <w:rsid w:val="004768EA"/>
    <w:rsid w:val="00482720"/>
    <w:rsid w:val="004A3499"/>
    <w:rsid w:val="004A760B"/>
    <w:rsid w:val="004B42E2"/>
    <w:rsid w:val="004B4973"/>
    <w:rsid w:val="004C48E0"/>
    <w:rsid w:val="004C56C5"/>
    <w:rsid w:val="004C72F3"/>
    <w:rsid w:val="004D0680"/>
    <w:rsid w:val="004D7CCC"/>
    <w:rsid w:val="004E3FB7"/>
    <w:rsid w:val="004E5C7F"/>
    <w:rsid w:val="004E6613"/>
    <w:rsid w:val="004E79AD"/>
    <w:rsid w:val="004F06CC"/>
    <w:rsid w:val="004F3140"/>
    <w:rsid w:val="00500ADE"/>
    <w:rsid w:val="0050226B"/>
    <w:rsid w:val="005025D4"/>
    <w:rsid w:val="00503E80"/>
    <w:rsid w:val="005054E9"/>
    <w:rsid w:val="005075AF"/>
    <w:rsid w:val="005102BD"/>
    <w:rsid w:val="00510F45"/>
    <w:rsid w:val="00512B1D"/>
    <w:rsid w:val="0051331A"/>
    <w:rsid w:val="00521DD1"/>
    <w:rsid w:val="00531973"/>
    <w:rsid w:val="00532738"/>
    <w:rsid w:val="005334E1"/>
    <w:rsid w:val="005362A7"/>
    <w:rsid w:val="00536B74"/>
    <w:rsid w:val="00536CB1"/>
    <w:rsid w:val="00543100"/>
    <w:rsid w:val="00544F28"/>
    <w:rsid w:val="00555130"/>
    <w:rsid w:val="00557A16"/>
    <w:rsid w:val="00573C4A"/>
    <w:rsid w:val="00583840"/>
    <w:rsid w:val="005868D2"/>
    <w:rsid w:val="005904BE"/>
    <w:rsid w:val="005948F5"/>
    <w:rsid w:val="005B3783"/>
    <w:rsid w:val="005B3D52"/>
    <w:rsid w:val="005B4B38"/>
    <w:rsid w:val="005B6592"/>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DE8"/>
    <w:rsid w:val="0061390C"/>
    <w:rsid w:val="00614655"/>
    <w:rsid w:val="00621440"/>
    <w:rsid w:val="00625E7C"/>
    <w:rsid w:val="00626283"/>
    <w:rsid w:val="00627CAE"/>
    <w:rsid w:val="006302E6"/>
    <w:rsid w:val="00632918"/>
    <w:rsid w:val="00633CAE"/>
    <w:rsid w:val="0063511D"/>
    <w:rsid w:val="00640395"/>
    <w:rsid w:val="006407D6"/>
    <w:rsid w:val="00640DDA"/>
    <w:rsid w:val="00645076"/>
    <w:rsid w:val="006472EC"/>
    <w:rsid w:val="00650C50"/>
    <w:rsid w:val="0065179C"/>
    <w:rsid w:val="00652FA9"/>
    <w:rsid w:val="00653936"/>
    <w:rsid w:val="006555C5"/>
    <w:rsid w:val="00655694"/>
    <w:rsid w:val="00655F6F"/>
    <w:rsid w:val="00666379"/>
    <w:rsid w:val="0066767E"/>
    <w:rsid w:val="00672D43"/>
    <w:rsid w:val="00672FAE"/>
    <w:rsid w:val="00674685"/>
    <w:rsid w:val="00674DCD"/>
    <w:rsid w:val="00674DE6"/>
    <w:rsid w:val="00675E17"/>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794"/>
    <w:rsid w:val="006E0BDE"/>
    <w:rsid w:val="006E745F"/>
    <w:rsid w:val="006F1570"/>
    <w:rsid w:val="006F1E14"/>
    <w:rsid w:val="006F5046"/>
    <w:rsid w:val="006F7D66"/>
    <w:rsid w:val="007070CF"/>
    <w:rsid w:val="00707741"/>
    <w:rsid w:val="007128AF"/>
    <w:rsid w:val="00714EB8"/>
    <w:rsid w:val="00716268"/>
    <w:rsid w:val="00720E1B"/>
    <w:rsid w:val="0072118A"/>
    <w:rsid w:val="007212F7"/>
    <w:rsid w:val="0072174F"/>
    <w:rsid w:val="0072177C"/>
    <w:rsid w:val="0073164F"/>
    <w:rsid w:val="007317A7"/>
    <w:rsid w:val="00732F50"/>
    <w:rsid w:val="007339D1"/>
    <w:rsid w:val="00734157"/>
    <w:rsid w:val="00734580"/>
    <w:rsid w:val="00740FE9"/>
    <w:rsid w:val="00741A2C"/>
    <w:rsid w:val="00743307"/>
    <w:rsid w:val="00747137"/>
    <w:rsid w:val="007518B1"/>
    <w:rsid w:val="00751B4D"/>
    <w:rsid w:val="00754C46"/>
    <w:rsid w:val="00757B27"/>
    <w:rsid w:val="0076232A"/>
    <w:rsid w:val="00764294"/>
    <w:rsid w:val="007649A3"/>
    <w:rsid w:val="0076703A"/>
    <w:rsid w:val="007715C5"/>
    <w:rsid w:val="0077287B"/>
    <w:rsid w:val="007750F4"/>
    <w:rsid w:val="00775598"/>
    <w:rsid w:val="007830B6"/>
    <w:rsid w:val="007A1BB4"/>
    <w:rsid w:val="007A5008"/>
    <w:rsid w:val="007C01C9"/>
    <w:rsid w:val="007C1D61"/>
    <w:rsid w:val="007C51D0"/>
    <w:rsid w:val="007C52E8"/>
    <w:rsid w:val="007C63F4"/>
    <w:rsid w:val="007D3292"/>
    <w:rsid w:val="007D3954"/>
    <w:rsid w:val="007D3C18"/>
    <w:rsid w:val="007E0151"/>
    <w:rsid w:val="007E2C77"/>
    <w:rsid w:val="007E57E8"/>
    <w:rsid w:val="007E70F9"/>
    <w:rsid w:val="007E72A0"/>
    <w:rsid w:val="007E7CAC"/>
    <w:rsid w:val="007F1F7F"/>
    <w:rsid w:val="007F575E"/>
    <w:rsid w:val="00812187"/>
    <w:rsid w:val="008121F4"/>
    <w:rsid w:val="008133D3"/>
    <w:rsid w:val="00817A2D"/>
    <w:rsid w:val="008264AD"/>
    <w:rsid w:val="00830749"/>
    <w:rsid w:val="00833553"/>
    <w:rsid w:val="00835B05"/>
    <w:rsid w:val="00841C75"/>
    <w:rsid w:val="00842EF2"/>
    <w:rsid w:val="00843997"/>
    <w:rsid w:val="00847C7B"/>
    <w:rsid w:val="00855F97"/>
    <w:rsid w:val="00856931"/>
    <w:rsid w:val="00860AFB"/>
    <w:rsid w:val="00866D60"/>
    <w:rsid w:val="008748CE"/>
    <w:rsid w:val="00882B9D"/>
    <w:rsid w:val="008868DF"/>
    <w:rsid w:val="008A082C"/>
    <w:rsid w:val="008A1F83"/>
    <w:rsid w:val="008A257C"/>
    <w:rsid w:val="008A3A99"/>
    <w:rsid w:val="008B39C9"/>
    <w:rsid w:val="008C48F6"/>
    <w:rsid w:val="008D3529"/>
    <w:rsid w:val="008F0BA8"/>
    <w:rsid w:val="008F464C"/>
    <w:rsid w:val="00901593"/>
    <w:rsid w:val="009025D4"/>
    <w:rsid w:val="00903364"/>
    <w:rsid w:val="009055FD"/>
    <w:rsid w:val="009056E2"/>
    <w:rsid w:val="00917FD2"/>
    <w:rsid w:val="00921288"/>
    <w:rsid w:val="009304CA"/>
    <w:rsid w:val="0093060F"/>
    <w:rsid w:val="009324BA"/>
    <w:rsid w:val="00936180"/>
    <w:rsid w:val="00944834"/>
    <w:rsid w:val="00944A01"/>
    <w:rsid w:val="009457EB"/>
    <w:rsid w:val="00945C7B"/>
    <w:rsid w:val="009470AF"/>
    <w:rsid w:val="009476CA"/>
    <w:rsid w:val="0095100C"/>
    <w:rsid w:val="0095160D"/>
    <w:rsid w:val="00951B1D"/>
    <w:rsid w:val="00951DE8"/>
    <w:rsid w:val="00954532"/>
    <w:rsid w:val="00970B74"/>
    <w:rsid w:val="00971AC8"/>
    <w:rsid w:val="0098186A"/>
    <w:rsid w:val="00986974"/>
    <w:rsid w:val="00986BC7"/>
    <w:rsid w:val="0099243B"/>
    <w:rsid w:val="00993997"/>
    <w:rsid w:val="00996BEA"/>
    <w:rsid w:val="009A34C4"/>
    <w:rsid w:val="009A4937"/>
    <w:rsid w:val="009B750D"/>
    <w:rsid w:val="009C7961"/>
    <w:rsid w:val="009D1E85"/>
    <w:rsid w:val="009D257C"/>
    <w:rsid w:val="009E08FC"/>
    <w:rsid w:val="009E3CED"/>
    <w:rsid w:val="009E4376"/>
    <w:rsid w:val="009E78AF"/>
    <w:rsid w:val="009F34EB"/>
    <w:rsid w:val="009F4FC1"/>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662E"/>
    <w:rsid w:val="00A67415"/>
    <w:rsid w:val="00A67754"/>
    <w:rsid w:val="00A706D2"/>
    <w:rsid w:val="00A70984"/>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A6BC7"/>
    <w:rsid w:val="00AB5FF9"/>
    <w:rsid w:val="00AB7B62"/>
    <w:rsid w:val="00AC6BE2"/>
    <w:rsid w:val="00AC79B9"/>
    <w:rsid w:val="00AD147B"/>
    <w:rsid w:val="00AD2C30"/>
    <w:rsid w:val="00AD390C"/>
    <w:rsid w:val="00AD7FAE"/>
    <w:rsid w:val="00AE25FB"/>
    <w:rsid w:val="00AE3FF2"/>
    <w:rsid w:val="00AE4C58"/>
    <w:rsid w:val="00AE7E0E"/>
    <w:rsid w:val="00AF272A"/>
    <w:rsid w:val="00AF28A2"/>
    <w:rsid w:val="00AF5A03"/>
    <w:rsid w:val="00AF7DE7"/>
    <w:rsid w:val="00B01066"/>
    <w:rsid w:val="00B01E5D"/>
    <w:rsid w:val="00B0452D"/>
    <w:rsid w:val="00B0469A"/>
    <w:rsid w:val="00B10211"/>
    <w:rsid w:val="00B11880"/>
    <w:rsid w:val="00B140F4"/>
    <w:rsid w:val="00B141EE"/>
    <w:rsid w:val="00B21A3B"/>
    <w:rsid w:val="00B21CC5"/>
    <w:rsid w:val="00B23004"/>
    <w:rsid w:val="00B23116"/>
    <w:rsid w:val="00B23FEE"/>
    <w:rsid w:val="00B24E19"/>
    <w:rsid w:val="00B32358"/>
    <w:rsid w:val="00B370F6"/>
    <w:rsid w:val="00B429FD"/>
    <w:rsid w:val="00B44885"/>
    <w:rsid w:val="00B45123"/>
    <w:rsid w:val="00B46CA0"/>
    <w:rsid w:val="00B50D23"/>
    <w:rsid w:val="00B60A8E"/>
    <w:rsid w:val="00B61114"/>
    <w:rsid w:val="00B63435"/>
    <w:rsid w:val="00B64BF7"/>
    <w:rsid w:val="00B65524"/>
    <w:rsid w:val="00B76F8C"/>
    <w:rsid w:val="00B80970"/>
    <w:rsid w:val="00B84397"/>
    <w:rsid w:val="00B876C2"/>
    <w:rsid w:val="00B91399"/>
    <w:rsid w:val="00B9239D"/>
    <w:rsid w:val="00B930C4"/>
    <w:rsid w:val="00B93C88"/>
    <w:rsid w:val="00B96243"/>
    <w:rsid w:val="00B9778C"/>
    <w:rsid w:val="00BA235F"/>
    <w:rsid w:val="00BA45C3"/>
    <w:rsid w:val="00BA7D5F"/>
    <w:rsid w:val="00BB122C"/>
    <w:rsid w:val="00BD2445"/>
    <w:rsid w:val="00BD4B75"/>
    <w:rsid w:val="00BD5D83"/>
    <w:rsid w:val="00BE1F60"/>
    <w:rsid w:val="00BE2D73"/>
    <w:rsid w:val="00BE5659"/>
    <w:rsid w:val="00BE6E7F"/>
    <w:rsid w:val="00BF15FF"/>
    <w:rsid w:val="00BF51EE"/>
    <w:rsid w:val="00BF721E"/>
    <w:rsid w:val="00C02070"/>
    <w:rsid w:val="00C05340"/>
    <w:rsid w:val="00C0790A"/>
    <w:rsid w:val="00C116AB"/>
    <w:rsid w:val="00C1251D"/>
    <w:rsid w:val="00C145EE"/>
    <w:rsid w:val="00C1477C"/>
    <w:rsid w:val="00C17076"/>
    <w:rsid w:val="00C20E38"/>
    <w:rsid w:val="00C2104C"/>
    <w:rsid w:val="00C21B79"/>
    <w:rsid w:val="00C25494"/>
    <w:rsid w:val="00C262D6"/>
    <w:rsid w:val="00C320F8"/>
    <w:rsid w:val="00C3636D"/>
    <w:rsid w:val="00C406E4"/>
    <w:rsid w:val="00C41923"/>
    <w:rsid w:val="00C478B5"/>
    <w:rsid w:val="00C53DA4"/>
    <w:rsid w:val="00C547D1"/>
    <w:rsid w:val="00C55618"/>
    <w:rsid w:val="00C55A27"/>
    <w:rsid w:val="00C60356"/>
    <w:rsid w:val="00C65EC9"/>
    <w:rsid w:val="00C731E3"/>
    <w:rsid w:val="00C7472B"/>
    <w:rsid w:val="00C804A2"/>
    <w:rsid w:val="00C806B2"/>
    <w:rsid w:val="00C82056"/>
    <w:rsid w:val="00C82BD7"/>
    <w:rsid w:val="00C83199"/>
    <w:rsid w:val="00C95773"/>
    <w:rsid w:val="00C963E0"/>
    <w:rsid w:val="00C97C42"/>
    <w:rsid w:val="00CA0F42"/>
    <w:rsid w:val="00CA78C3"/>
    <w:rsid w:val="00CB665D"/>
    <w:rsid w:val="00CB7163"/>
    <w:rsid w:val="00CB7187"/>
    <w:rsid w:val="00CC11F0"/>
    <w:rsid w:val="00CC32D8"/>
    <w:rsid w:val="00CC3D35"/>
    <w:rsid w:val="00CC5E27"/>
    <w:rsid w:val="00CC6200"/>
    <w:rsid w:val="00CD0491"/>
    <w:rsid w:val="00CD36D6"/>
    <w:rsid w:val="00CE1002"/>
    <w:rsid w:val="00CE17A5"/>
    <w:rsid w:val="00CE1EBF"/>
    <w:rsid w:val="00CE2955"/>
    <w:rsid w:val="00CE2FD4"/>
    <w:rsid w:val="00CE4DB2"/>
    <w:rsid w:val="00CE77FE"/>
    <w:rsid w:val="00CF0286"/>
    <w:rsid w:val="00CF476A"/>
    <w:rsid w:val="00CF687B"/>
    <w:rsid w:val="00CF777A"/>
    <w:rsid w:val="00D05B7F"/>
    <w:rsid w:val="00D060EB"/>
    <w:rsid w:val="00D07170"/>
    <w:rsid w:val="00D10C1C"/>
    <w:rsid w:val="00D12E1D"/>
    <w:rsid w:val="00D157D2"/>
    <w:rsid w:val="00D25838"/>
    <w:rsid w:val="00D26665"/>
    <w:rsid w:val="00D31B52"/>
    <w:rsid w:val="00D323A9"/>
    <w:rsid w:val="00D342DF"/>
    <w:rsid w:val="00D36B99"/>
    <w:rsid w:val="00D41220"/>
    <w:rsid w:val="00D44406"/>
    <w:rsid w:val="00D445AA"/>
    <w:rsid w:val="00D448E3"/>
    <w:rsid w:val="00D44AC7"/>
    <w:rsid w:val="00D521B0"/>
    <w:rsid w:val="00D52AE9"/>
    <w:rsid w:val="00D612CD"/>
    <w:rsid w:val="00D61D40"/>
    <w:rsid w:val="00D635D2"/>
    <w:rsid w:val="00D74F43"/>
    <w:rsid w:val="00D762CD"/>
    <w:rsid w:val="00D76A3C"/>
    <w:rsid w:val="00D936AE"/>
    <w:rsid w:val="00D952D8"/>
    <w:rsid w:val="00D95463"/>
    <w:rsid w:val="00D954EC"/>
    <w:rsid w:val="00D95679"/>
    <w:rsid w:val="00DA162F"/>
    <w:rsid w:val="00DA2CF0"/>
    <w:rsid w:val="00DA34F5"/>
    <w:rsid w:val="00DA44D3"/>
    <w:rsid w:val="00DA491B"/>
    <w:rsid w:val="00DA7219"/>
    <w:rsid w:val="00DB20FD"/>
    <w:rsid w:val="00DB572F"/>
    <w:rsid w:val="00DB620A"/>
    <w:rsid w:val="00DC123B"/>
    <w:rsid w:val="00DC25CE"/>
    <w:rsid w:val="00DC54AD"/>
    <w:rsid w:val="00DC5B0B"/>
    <w:rsid w:val="00DC763D"/>
    <w:rsid w:val="00DD0BB5"/>
    <w:rsid w:val="00DD533D"/>
    <w:rsid w:val="00DD538D"/>
    <w:rsid w:val="00DE18C7"/>
    <w:rsid w:val="00DE37A3"/>
    <w:rsid w:val="00DE52AD"/>
    <w:rsid w:val="00DE547C"/>
    <w:rsid w:val="00DE6BBC"/>
    <w:rsid w:val="00DF0328"/>
    <w:rsid w:val="00DF5671"/>
    <w:rsid w:val="00DF71FB"/>
    <w:rsid w:val="00E015C8"/>
    <w:rsid w:val="00E06C7B"/>
    <w:rsid w:val="00E077D6"/>
    <w:rsid w:val="00E07F3E"/>
    <w:rsid w:val="00E106BF"/>
    <w:rsid w:val="00E1401D"/>
    <w:rsid w:val="00E14FDF"/>
    <w:rsid w:val="00E208C7"/>
    <w:rsid w:val="00E20A05"/>
    <w:rsid w:val="00E2790B"/>
    <w:rsid w:val="00E3181C"/>
    <w:rsid w:val="00E36EDD"/>
    <w:rsid w:val="00E370D1"/>
    <w:rsid w:val="00E441DD"/>
    <w:rsid w:val="00E50AAD"/>
    <w:rsid w:val="00E51079"/>
    <w:rsid w:val="00E51C4F"/>
    <w:rsid w:val="00E572E5"/>
    <w:rsid w:val="00E62A2B"/>
    <w:rsid w:val="00E7090F"/>
    <w:rsid w:val="00E759B6"/>
    <w:rsid w:val="00E77A19"/>
    <w:rsid w:val="00E80D09"/>
    <w:rsid w:val="00E82F56"/>
    <w:rsid w:val="00E83A7C"/>
    <w:rsid w:val="00E85228"/>
    <w:rsid w:val="00EA4ACC"/>
    <w:rsid w:val="00EA4C21"/>
    <w:rsid w:val="00EA5ACC"/>
    <w:rsid w:val="00EB0AA2"/>
    <w:rsid w:val="00EB100E"/>
    <w:rsid w:val="00EB2F5E"/>
    <w:rsid w:val="00EB57DF"/>
    <w:rsid w:val="00EB5FD0"/>
    <w:rsid w:val="00EB7E28"/>
    <w:rsid w:val="00EC4E29"/>
    <w:rsid w:val="00EE0EDC"/>
    <w:rsid w:val="00EE235C"/>
    <w:rsid w:val="00EE272B"/>
    <w:rsid w:val="00EE4CDC"/>
    <w:rsid w:val="00EF2F06"/>
    <w:rsid w:val="00EF529A"/>
    <w:rsid w:val="00EF69A4"/>
    <w:rsid w:val="00F01763"/>
    <w:rsid w:val="00F023CE"/>
    <w:rsid w:val="00F03457"/>
    <w:rsid w:val="00F04BBE"/>
    <w:rsid w:val="00F06E9D"/>
    <w:rsid w:val="00F07185"/>
    <w:rsid w:val="00F07C5B"/>
    <w:rsid w:val="00F150E5"/>
    <w:rsid w:val="00F212C3"/>
    <w:rsid w:val="00F218BF"/>
    <w:rsid w:val="00F21DF2"/>
    <w:rsid w:val="00F23659"/>
    <w:rsid w:val="00F30473"/>
    <w:rsid w:val="00F4286F"/>
    <w:rsid w:val="00F46E9C"/>
    <w:rsid w:val="00F4706B"/>
    <w:rsid w:val="00F47987"/>
    <w:rsid w:val="00F56D33"/>
    <w:rsid w:val="00F72340"/>
    <w:rsid w:val="00F739DD"/>
    <w:rsid w:val="00F73AD5"/>
    <w:rsid w:val="00F7673C"/>
    <w:rsid w:val="00F769F2"/>
    <w:rsid w:val="00F844BF"/>
    <w:rsid w:val="00F84646"/>
    <w:rsid w:val="00F8647F"/>
    <w:rsid w:val="00F8706B"/>
    <w:rsid w:val="00F928FA"/>
    <w:rsid w:val="00F92F09"/>
    <w:rsid w:val="00F97200"/>
    <w:rsid w:val="00F97320"/>
    <w:rsid w:val="00FA0A2E"/>
    <w:rsid w:val="00FA33EB"/>
    <w:rsid w:val="00FA5265"/>
    <w:rsid w:val="00FB203E"/>
    <w:rsid w:val="00FB4E1E"/>
    <w:rsid w:val="00FB5100"/>
    <w:rsid w:val="00FB5C12"/>
    <w:rsid w:val="00FC2BA4"/>
    <w:rsid w:val="00FC4794"/>
    <w:rsid w:val="00FC4A97"/>
    <w:rsid w:val="00FC73DB"/>
    <w:rsid w:val="00FD01E7"/>
    <w:rsid w:val="00FD095A"/>
    <w:rsid w:val="00FD51DF"/>
    <w:rsid w:val="00FE104F"/>
    <w:rsid w:val="00FE1103"/>
    <w:rsid w:val="00FE33FB"/>
    <w:rsid w:val="00FE5E13"/>
    <w:rsid w:val="00FE69B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tabs>
        <w:tab w:val="num" w:pos="720"/>
      </w:tabs>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212F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212F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D36B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6125438">
      <w:bodyDiv w:val="1"/>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274"/>
          <w:marRight w:val="0"/>
          <w:marTop w:val="0"/>
          <w:marBottom w:val="0"/>
          <w:divBdr>
            <w:top w:val="none" w:sz="0" w:space="0" w:color="auto"/>
            <w:left w:val="none" w:sz="0" w:space="0" w:color="auto"/>
            <w:bottom w:val="none" w:sz="0" w:space="0" w:color="auto"/>
            <w:right w:val="none" w:sz="0" w:space="0" w:color="auto"/>
          </w:divBdr>
        </w:div>
        <w:div w:id="1015496147">
          <w:marLeft w:val="274"/>
          <w:marRight w:val="0"/>
          <w:marTop w:val="0"/>
          <w:marBottom w:val="0"/>
          <w:divBdr>
            <w:top w:val="none" w:sz="0" w:space="0" w:color="auto"/>
            <w:left w:val="none" w:sz="0" w:space="0" w:color="auto"/>
            <w:bottom w:val="none" w:sz="0" w:space="0" w:color="auto"/>
            <w:right w:val="none" w:sz="0" w:space="0" w:color="auto"/>
          </w:divBdr>
        </w:div>
      </w:divsChild>
    </w:div>
    <w:div w:id="1664433664">
      <w:bodyDiv w:val="1"/>
      <w:marLeft w:val="0"/>
      <w:marRight w:val="0"/>
      <w:marTop w:val="0"/>
      <w:marBottom w:val="0"/>
      <w:divBdr>
        <w:top w:val="none" w:sz="0" w:space="0" w:color="auto"/>
        <w:left w:val="none" w:sz="0" w:space="0" w:color="auto"/>
        <w:bottom w:val="none" w:sz="0" w:space="0" w:color="auto"/>
        <w:right w:val="none" w:sz="0" w:space="0" w:color="auto"/>
      </w:divBdr>
    </w:div>
    <w:div w:id="1817801228">
      <w:bodyDiv w:val="1"/>
      <w:marLeft w:val="0"/>
      <w:marRight w:val="0"/>
      <w:marTop w:val="0"/>
      <w:marBottom w:val="0"/>
      <w:divBdr>
        <w:top w:val="none" w:sz="0" w:space="0" w:color="auto"/>
        <w:left w:val="none" w:sz="0" w:space="0" w:color="auto"/>
        <w:bottom w:val="none" w:sz="0" w:space="0" w:color="auto"/>
        <w:right w:val="none" w:sz="0" w:space="0" w:color="auto"/>
      </w:divBdr>
      <w:divsChild>
        <w:div w:id="1037319255">
          <w:marLeft w:val="274"/>
          <w:marRight w:val="0"/>
          <w:marTop w:val="0"/>
          <w:marBottom w:val="0"/>
          <w:divBdr>
            <w:top w:val="none" w:sz="0" w:space="0" w:color="auto"/>
            <w:left w:val="none" w:sz="0" w:space="0" w:color="auto"/>
            <w:bottom w:val="none" w:sz="0" w:space="0" w:color="auto"/>
            <w:right w:val="none" w:sz="0" w:space="0" w:color="auto"/>
          </w:divBdr>
        </w:div>
        <w:div w:id="1623029640">
          <w:marLeft w:val="274"/>
          <w:marRight w:val="0"/>
          <w:marTop w:val="0"/>
          <w:marBottom w:val="0"/>
          <w:divBdr>
            <w:top w:val="none" w:sz="0" w:space="0" w:color="auto"/>
            <w:left w:val="none" w:sz="0" w:space="0" w:color="auto"/>
            <w:bottom w:val="none" w:sz="0" w:space="0" w:color="auto"/>
            <w:right w:val="none" w:sz="0" w:space="0" w:color="auto"/>
          </w:divBdr>
        </w:div>
        <w:div w:id="1087271141">
          <w:marLeft w:val="274"/>
          <w:marRight w:val="0"/>
          <w:marTop w:val="0"/>
          <w:marBottom w:val="0"/>
          <w:divBdr>
            <w:top w:val="none" w:sz="0" w:space="0" w:color="auto"/>
            <w:left w:val="none" w:sz="0" w:space="0" w:color="auto"/>
            <w:bottom w:val="none" w:sz="0" w:space="0" w:color="auto"/>
            <w:right w:val="none" w:sz="0" w:space="0" w:color="auto"/>
          </w:divBdr>
        </w:div>
        <w:div w:id="54514221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business.gov.au/info/plan-and-start/start-your-business/suppliers/resolving-a-dispute-with-your-supplier"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B1007AC88814AE19180CBC8D5B2893E"/>
        <w:category>
          <w:name w:val="General"/>
          <w:gallery w:val="placeholder"/>
        </w:category>
        <w:types>
          <w:type w:val="bbPlcHdr"/>
        </w:types>
        <w:behaviors>
          <w:behavior w:val="content"/>
        </w:behaviors>
        <w:guid w:val="{22B9ADF0-70B8-4886-80C7-90959708C7DB}"/>
      </w:docPartPr>
      <w:docPartBody>
        <w:p w:rsidR="001A4DBD" w:rsidRDefault="00642893" w:rsidP="00642893">
          <w:pPr>
            <w:pStyle w:val="DB1007AC88814AE19180CBC8D5B2893E"/>
          </w:pPr>
          <w:r w:rsidRPr="00A24C5D">
            <w:rPr>
              <w:rStyle w:val="PlaceholderText"/>
            </w:rPr>
            <w:t>[Title]</w:t>
          </w:r>
        </w:p>
      </w:docPartBody>
    </w:docPart>
    <w:docPart>
      <w:docPartPr>
        <w:name w:val="5751372F89AC4475890DE6D8F4136662"/>
        <w:category>
          <w:name w:val="General"/>
          <w:gallery w:val="placeholder"/>
        </w:category>
        <w:types>
          <w:type w:val="bbPlcHdr"/>
        </w:types>
        <w:behaviors>
          <w:behavior w:val="content"/>
        </w:behaviors>
        <w:guid w:val="{F86F9E1E-71B4-4068-B4BF-1AF7F3D63BAC}"/>
      </w:docPartPr>
      <w:docPartBody>
        <w:p w:rsidR="001A4DBD" w:rsidRDefault="00642893" w:rsidP="00642893">
          <w:pPr>
            <w:pStyle w:val="5751372F89AC4475890DE6D8F4136662"/>
          </w:pPr>
          <w:r w:rsidRPr="00A24C5D">
            <w:rPr>
              <w:rStyle w:val="PlaceholderText"/>
            </w:rPr>
            <w:t>[Subject]</w:t>
          </w:r>
        </w:p>
      </w:docPartBody>
    </w:docPart>
    <w:docPart>
      <w:docPartPr>
        <w:name w:val="02FCCC47FE3C440F86D148D38D6721C6"/>
        <w:category>
          <w:name w:val="General"/>
          <w:gallery w:val="placeholder"/>
        </w:category>
        <w:types>
          <w:type w:val="bbPlcHdr"/>
        </w:types>
        <w:behaviors>
          <w:behavior w:val="content"/>
        </w:behaviors>
        <w:guid w:val="{74D2A7E3-2F9F-475E-A479-28C1B7F56BAB}"/>
      </w:docPartPr>
      <w:docPartBody>
        <w:p w:rsidR="001A4DBD" w:rsidRDefault="00642893" w:rsidP="00642893">
          <w:pPr>
            <w:pStyle w:val="02FCCC47FE3C440F86D148D38D6721C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730AC"/>
    <w:rsid w:val="000C3D19"/>
    <w:rsid w:val="001125F5"/>
    <w:rsid w:val="001A4DBD"/>
    <w:rsid w:val="00247826"/>
    <w:rsid w:val="00260F3F"/>
    <w:rsid w:val="00266276"/>
    <w:rsid w:val="002D726D"/>
    <w:rsid w:val="003033D4"/>
    <w:rsid w:val="0033185D"/>
    <w:rsid w:val="0039282D"/>
    <w:rsid w:val="003D43C1"/>
    <w:rsid w:val="003D7AF8"/>
    <w:rsid w:val="004A0AA1"/>
    <w:rsid w:val="004F49D8"/>
    <w:rsid w:val="00504728"/>
    <w:rsid w:val="00523CCD"/>
    <w:rsid w:val="0057288F"/>
    <w:rsid w:val="005D3BC9"/>
    <w:rsid w:val="006018E6"/>
    <w:rsid w:val="006206DC"/>
    <w:rsid w:val="006341E1"/>
    <w:rsid w:val="00642893"/>
    <w:rsid w:val="00650B60"/>
    <w:rsid w:val="006A5ED9"/>
    <w:rsid w:val="006C053B"/>
    <w:rsid w:val="00733CA5"/>
    <w:rsid w:val="007B16A1"/>
    <w:rsid w:val="007E2E66"/>
    <w:rsid w:val="007F1322"/>
    <w:rsid w:val="0089645F"/>
    <w:rsid w:val="008C1EB3"/>
    <w:rsid w:val="009133ED"/>
    <w:rsid w:val="0092096F"/>
    <w:rsid w:val="00940690"/>
    <w:rsid w:val="00954DF5"/>
    <w:rsid w:val="00984ADA"/>
    <w:rsid w:val="009B3343"/>
    <w:rsid w:val="00A12C05"/>
    <w:rsid w:val="00AC7FC1"/>
    <w:rsid w:val="00B06821"/>
    <w:rsid w:val="00B4136F"/>
    <w:rsid w:val="00B6481B"/>
    <w:rsid w:val="00B834FD"/>
    <w:rsid w:val="00C82E4B"/>
    <w:rsid w:val="00C83885"/>
    <w:rsid w:val="00D77B65"/>
    <w:rsid w:val="00DC549C"/>
    <w:rsid w:val="00DD7AE2"/>
    <w:rsid w:val="00E04351"/>
    <w:rsid w:val="00E26A3D"/>
    <w:rsid w:val="00E45AA5"/>
    <w:rsid w:val="00E64765"/>
    <w:rsid w:val="00EA1D00"/>
    <w:rsid w:val="00EA679F"/>
    <w:rsid w:val="00EC27D2"/>
    <w:rsid w:val="00F2578A"/>
    <w:rsid w:val="00F27999"/>
    <w:rsid w:val="00F53755"/>
    <w:rsid w:val="00F93B5F"/>
    <w:rsid w:val="00FC474F"/>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289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637FCFAFD0904001A6C751853CDF196D">
    <w:name w:val="637FCFAFD0904001A6C751853CDF196D"/>
    <w:rsid w:val="002D726D"/>
    <w:pPr>
      <w:spacing w:after="160" w:line="259" w:lineRule="auto"/>
    </w:pPr>
  </w:style>
  <w:style w:type="paragraph" w:customStyle="1" w:styleId="D9A1B9934AB34ADB803B0DB02AA1E6EC">
    <w:name w:val="D9A1B9934AB34ADB803B0DB02AA1E6EC"/>
    <w:rsid w:val="002D726D"/>
    <w:pPr>
      <w:spacing w:after="160" w:line="259" w:lineRule="auto"/>
    </w:pPr>
  </w:style>
  <w:style w:type="paragraph" w:customStyle="1" w:styleId="A3928CD65F44440987AD4FBA92EA63D2">
    <w:name w:val="A3928CD65F44440987AD4FBA92EA63D2"/>
    <w:rsid w:val="002D726D"/>
    <w:pPr>
      <w:spacing w:after="160" w:line="259" w:lineRule="auto"/>
    </w:pPr>
  </w:style>
  <w:style w:type="paragraph" w:customStyle="1" w:styleId="3E81BD0C399D4F7DB04C82AFE8994053">
    <w:name w:val="3E81BD0C399D4F7DB04C82AFE8994053"/>
    <w:rsid w:val="002D726D"/>
    <w:pPr>
      <w:spacing w:after="160" w:line="259" w:lineRule="auto"/>
    </w:pPr>
  </w:style>
  <w:style w:type="paragraph" w:customStyle="1" w:styleId="1B69ED51679146FB9C4CCB2369723081">
    <w:name w:val="1B69ED51679146FB9C4CCB2369723081"/>
    <w:rsid w:val="002D726D"/>
    <w:pPr>
      <w:spacing w:after="160" w:line="259" w:lineRule="auto"/>
    </w:pPr>
  </w:style>
  <w:style w:type="paragraph" w:customStyle="1" w:styleId="DDC2A8F9D7544BBCA0384F4073CC0270">
    <w:name w:val="DDC2A8F9D7544BBCA0384F4073CC0270"/>
    <w:rsid w:val="002D726D"/>
    <w:pPr>
      <w:spacing w:after="160" w:line="259" w:lineRule="auto"/>
    </w:pPr>
  </w:style>
  <w:style w:type="paragraph" w:customStyle="1" w:styleId="EDA35907D73040F5947180C98543FABD">
    <w:name w:val="EDA35907D73040F5947180C98543FABD"/>
    <w:rsid w:val="00733CA5"/>
    <w:pPr>
      <w:spacing w:after="160" w:line="259" w:lineRule="auto"/>
    </w:pPr>
  </w:style>
  <w:style w:type="paragraph" w:customStyle="1" w:styleId="F299130E13454D2FAB1373DB9A2FBA4E">
    <w:name w:val="F299130E13454D2FAB1373DB9A2FBA4E"/>
    <w:rsid w:val="00733CA5"/>
    <w:pPr>
      <w:spacing w:after="160" w:line="259" w:lineRule="auto"/>
    </w:pPr>
  </w:style>
  <w:style w:type="paragraph" w:customStyle="1" w:styleId="F4F1F6CC16CC477181E95E01F6C53065">
    <w:name w:val="F4F1F6CC16CC477181E95E01F6C53065"/>
    <w:rsid w:val="00733CA5"/>
    <w:pPr>
      <w:spacing w:after="160" w:line="259" w:lineRule="auto"/>
    </w:pPr>
  </w:style>
  <w:style w:type="paragraph" w:customStyle="1" w:styleId="E5D22270B596440983A3A0C0AC032FFE">
    <w:name w:val="E5D22270B596440983A3A0C0AC032FFE"/>
    <w:rsid w:val="00733CA5"/>
    <w:pPr>
      <w:spacing w:after="160" w:line="259" w:lineRule="auto"/>
    </w:pPr>
  </w:style>
  <w:style w:type="paragraph" w:customStyle="1" w:styleId="FE1ADBA317C442A897E1488BC64EF5AC">
    <w:name w:val="FE1ADBA317C442A897E1488BC64EF5AC"/>
    <w:rsid w:val="00733CA5"/>
    <w:pPr>
      <w:spacing w:after="160" w:line="259" w:lineRule="auto"/>
    </w:pPr>
  </w:style>
  <w:style w:type="paragraph" w:customStyle="1" w:styleId="1A28FD0EDC674A98BB5EAA6312E3A55C">
    <w:name w:val="1A28FD0EDC674A98BB5EAA6312E3A55C"/>
    <w:rsid w:val="00733CA5"/>
    <w:pPr>
      <w:spacing w:after="160" w:line="259" w:lineRule="auto"/>
    </w:pPr>
  </w:style>
  <w:style w:type="paragraph" w:customStyle="1" w:styleId="BE65A75BD0084B1FBD339984C1C04F98">
    <w:name w:val="BE65A75BD0084B1FBD339984C1C04F98"/>
    <w:rsid w:val="00733CA5"/>
    <w:pPr>
      <w:spacing w:after="160" w:line="259" w:lineRule="auto"/>
    </w:pPr>
  </w:style>
  <w:style w:type="paragraph" w:customStyle="1" w:styleId="D502E749A75743BFBF76327E0F98AF78">
    <w:name w:val="D502E749A75743BFBF76327E0F98AF78"/>
    <w:rsid w:val="00733CA5"/>
    <w:pPr>
      <w:spacing w:after="160" w:line="259" w:lineRule="auto"/>
    </w:pPr>
  </w:style>
  <w:style w:type="paragraph" w:customStyle="1" w:styleId="B4AA66FBD4484DE6B1DFA9DC68F2A594">
    <w:name w:val="B4AA66FBD4484DE6B1DFA9DC68F2A594"/>
    <w:rsid w:val="00733CA5"/>
    <w:pPr>
      <w:spacing w:after="160" w:line="259" w:lineRule="auto"/>
    </w:pPr>
  </w:style>
  <w:style w:type="paragraph" w:customStyle="1" w:styleId="55D80D2DE1E94CE7B55817694F87C897">
    <w:name w:val="55D80D2DE1E94CE7B55817694F87C897"/>
    <w:rsid w:val="00733CA5"/>
    <w:pPr>
      <w:spacing w:after="160" w:line="259" w:lineRule="auto"/>
    </w:pPr>
  </w:style>
  <w:style w:type="paragraph" w:customStyle="1" w:styleId="4F1933FF40AA473AB1F43265C8D16E10">
    <w:name w:val="4F1933FF40AA473AB1F43265C8D16E10"/>
    <w:rsid w:val="00733CA5"/>
    <w:pPr>
      <w:spacing w:after="160" w:line="259" w:lineRule="auto"/>
    </w:pPr>
  </w:style>
  <w:style w:type="paragraph" w:customStyle="1" w:styleId="C52A6FB7BC764FCDBD572E5297D5EDA7">
    <w:name w:val="C52A6FB7BC764FCDBD572E5297D5EDA7"/>
    <w:rsid w:val="00733CA5"/>
    <w:pPr>
      <w:spacing w:after="160" w:line="259" w:lineRule="auto"/>
    </w:pPr>
  </w:style>
  <w:style w:type="paragraph" w:customStyle="1" w:styleId="5C7830DE06E14E11AC9D9B161D57CCB3">
    <w:name w:val="5C7830DE06E14E11AC9D9B161D57CCB3"/>
    <w:rsid w:val="006C053B"/>
    <w:pPr>
      <w:spacing w:after="160" w:line="259" w:lineRule="auto"/>
    </w:pPr>
  </w:style>
  <w:style w:type="paragraph" w:customStyle="1" w:styleId="66F201BF7AEB4DF8AE32E65002268425">
    <w:name w:val="66F201BF7AEB4DF8AE32E65002268425"/>
    <w:rsid w:val="006C053B"/>
    <w:pPr>
      <w:spacing w:after="160" w:line="259" w:lineRule="auto"/>
    </w:pPr>
  </w:style>
  <w:style w:type="paragraph" w:customStyle="1" w:styleId="05A483652A424483961E936DCF550A2F">
    <w:name w:val="05A483652A424483961E936DCF550A2F"/>
    <w:rsid w:val="00984ADA"/>
    <w:pPr>
      <w:spacing w:after="160" w:line="259" w:lineRule="auto"/>
    </w:pPr>
  </w:style>
  <w:style w:type="paragraph" w:customStyle="1" w:styleId="B221284821474732BBDD9DADCEC64191">
    <w:name w:val="B221284821474732BBDD9DADCEC64191"/>
    <w:rsid w:val="00984ADA"/>
    <w:pPr>
      <w:spacing w:after="160" w:line="259" w:lineRule="auto"/>
    </w:pPr>
  </w:style>
  <w:style w:type="paragraph" w:customStyle="1" w:styleId="12F6A1A0D0A2404AAE5369C8CE3768D0">
    <w:name w:val="12F6A1A0D0A2404AAE5369C8CE3768D0"/>
    <w:rsid w:val="00984ADA"/>
    <w:pPr>
      <w:spacing w:after="160" w:line="259" w:lineRule="auto"/>
    </w:pPr>
  </w:style>
  <w:style w:type="paragraph" w:customStyle="1" w:styleId="FF71A31AC6E645FC826ED9AE866E3739">
    <w:name w:val="FF71A31AC6E645FC826ED9AE866E3739"/>
    <w:rsid w:val="00984ADA"/>
    <w:pPr>
      <w:spacing w:after="160" w:line="259" w:lineRule="auto"/>
    </w:pPr>
  </w:style>
  <w:style w:type="paragraph" w:customStyle="1" w:styleId="B320200CE2794F1AA7BEAE08218EA5FD">
    <w:name w:val="B320200CE2794F1AA7BEAE08218EA5FD"/>
    <w:rsid w:val="00984ADA"/>
    <w:pPr>
      <w:spacing w:after="160" w:line="259" w:lineRule="auto"/>
    </w:pPr>
  </w:style>
  <w:style w:type="paragraph" w:customStyle="1" w:styleId="890E96767E07435AA1DD1C95A8E308CD">
    <w:name w:val="890E96767E07435AA1DD1C95A8E308CD"/>
    <w:rsid w:val="00984ADA"/>
    <w:pPr>
      <w:spacing w:after="160" w:line="259" w:lineRule="auto"/>
    </w:pPr>
  </w:style>
  <w:style w:type="paragraph" w:customStyle="1" w:styleId="5A09DE845E7C4F3BB84E6F07AB0183A8">
    <w:name w:val="5A09DE845E7C4F3BB84E6F07AB0183A8"/>
    <w:rsid w:val="00984ADA"/>
    <w:pPr>
      <w:spacing w:after="160" w:line="259" w:lineRule="auto"/>
    </w:pPr>
  </w:style>
  <w:style w:type="paragraph" w:customStyle="1" w:styleId="00AEB97778EA4DEAA6347AFAEADD843D">
    <w:name w:val="00AEB97778EA4DEAA6347AFAEADD843D"/>
    <w:rsid w:val="00984ADA"/>
    <w:pPr>
      <w:spacing w:after="160" w:line="259" w:lineRule="auto"/>
    </w:pPr>
  </w:style>
  <w:style w:type="paragraph" w:customStyle="1" w:styleId="C7F007347A7C49E2A9104E81D1A90954">
    <w:name w:val="C7F007347A7C49E2A9104E81D1A90954"/>
    <w:rsid w:val="006341E1"/>
    <w:pPr>
      <w:spacing w:after="160" w:line="259" w:lineRule="auto"/>
    </w:pPr>
  </w:style>
  <w:style w:type="paragraph" w:customStyle="1" w:styleId="ABF77929A5A44DAD957B8A59FAACEE44">
    <w:name w:val="ABF77929A5A44DAD957B8A59FAACEE44"/>
    <w:rsid w:val="006341E1"/>
    <w:pPr>
      <w:spacing w:after="160" w:line="259" w:lineRule="auto"/>
    </w:pPr>
  </w:style>
  <w:style w:type="paragraph" w:customStyle="1" w:styleId="DBC39720ADAF49A0B027DC3E8BD9E57F">
    <w:name w:val="DBC39720ADAF49A0B027DC3E8BD9E57F"/>
    <w:rsid w:val="006341E1"/>
    <w:pPr>
      <w:spacing w:after="160" w:line="259" w:lineRule="auto"/>
    </w:pPr>
  </w:style>
  <w:style w:type="paragraph" w:customStyle="1" w:styleId="A544900982484FDE99C16770906BDC66">
    <w:name w:val="A544900982484FDE99C16770906BDC66"/>
    <w:rsid w:val="006341E1"/>
    <w:pPr>
      <w:spacing w:after="160" w:line="259" w:lineRule="auto"/>
    </w:pPr>
  </w:style>
  <w:style w:type="paragraph" w:customStyle="1" w:styleId="DB1007AC88814AE19180CBC8D5B2893E">
    <w:name w:val="DB1007AC88814AE19180CBC8D5B2893E"/>
    <w:rsid w:val="00642893"/>
    <w:pPr>
      <w:spacing w:after="160" w:line="259" w:lineRule="auto"/>
    </w:pPr>
  </w:style>
  <w:style w:type="paragraph" w:customStyle="1" w:styleId="5751372F89AC4475890DE6D8F4136662">
    <w:name w:val="5751372F89AC4475890DE6D8F4136662"/>
    <w:rsid w:val="00642893"/>
    <w:pPr>
      <w:spacing w:after="160" w:line="259" w:lineRule="auto"/>
    </w:pPr>
  </w:style>
  <w:style w:type="paragraph" w:customStyle="1" w:styleId="02FCCC47FE3C440F86D148D38D6721C6">
    <w:name w:val="02FCCC47FE3C440F86D148D38D6721C6"/>
    <w:rsid w:val="0064289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8BD32-C44E-402E-85B2-CA54DF58ED15}">
  <ds:schemaRefs>
    <ds:schemaRef ds:uri="http://schemas.microsoft.com/office/2006/customDocumentInformationPanel"/>
  </ds:schemaRefs>
</ds:datastoreItem>
</file>

<file path=customXml/itemProps2.xml><?xml version="1.0" encoding="utf-8"?>
<ds:datastoreItem xmlns:ds="http://schemas.openxmlformats.org/officeDocument/2006/customXml" ds:itemID="{263FBB72-D3AD-4AF4-8A21-5BFFE4922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59</TotalTime>
  <Pages>16</Pages>
  <Words>1505</Words>
  <Characters>8579</Characters>
  <Application>Microsoft Office Word</Application>
  <DocSecurity>8</DocSecurity>
  <Lines>71</Lines>
  <Paragraphs>20</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10064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Peter Roebig, Michelle Curro</dc:creator>
  <cp:lastModifiedBy>Everett Putney</cp:lastModifiedBy>
  <cp:revision>6</cp:revision>
  <cp:lastPrinted>2015-07-27T21:57:00Z</cp:lastPrinted>
  <dcterms:created xsi:type="dcterms:W3CDTF">2018-05-21T06:18:00Z</dcterms:created>
  <dcterms:modified xsi:type="dcterms:W3CDTF">2018-05-22T21:52:00Z</dcterms:modified>
  <cp:contentStatus>1-1_13/10/2017</cp:contentStatus>
</cp:coreProperties>
</file>