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  <Default Extension="png" ContentType="image/pn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footer10.xml" ContentType="application/vnd.openxmlformats-officedocument.wordprocessingml.footer+xml"/>
  <Override PartName="/word/header11.xml" ContentType="application/vnd.openxmlformats-officedocument.wordprocessingml.head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header13.xml" ContentType="application/vnd.openxmlformats-officedocument.wordprocessingml.header+xml"/>
  <Override PartName="/word/footer13.xml" ContentType="application/vnd.openxmlformats-officedocument.wordprocessingml.footer+xml"/>
  <Override PartName="/word/header14.xml" ContentType="application/vnd.openxmlformats-officedocument.wordprocessingml.header+xml"/>
  <Override PartName="/word/footer14.xml" ContentType="application/vnd.openxmlformats-officedocument.wordprocessingml.footer+xml"/>
  <Override PartName="/word/header15.xml" ContentType="application/vnd.openxmlformats-officedocument.wordprocessingml.header+xml"/>
  <Override PartName="/word/footer15.xml" ContentType="application/vnd.openxmlformats-officedocument.wordprocessingml.footer+xml"/>
  <Override PartName="/word/header16.xml" ContentType="application/vnd.openxmlformats-officedocument.wordprocessingml.header+xml"/>
  <Override PartName="/word/footer16.xml" ContentType="application/vnd.openxmlformats-officedocument.wordprocessingml.footer+xml"/>
  <Override PartName="/word/header17.xml" ContentType="application/vnd.openxmlformats-officedocument.wordprocessingml.header+xml"/>
  <Override PartName="/word/footer17.xml" ContentType="application/vnd.openxmlformats-officedocument.wordprocessingml.footer+xml"/>
  <Override PartName="/word/header18.xml" ContentType="application/vnd.openxmlformats-officedocument.wordprocessingml.header+xml"/>
  <Override PartName="/word/footer18.xml" ContentType="application/vnd.openxmlformats-officedocument.wordprocessingml.footer+xml"/>
  <Override PartName="/word/header19.xml" ContentType="application/vnd.openxmlformats-officedocument.wordprocessingml.header+xml"/>
  <Override PartName="/word/footer19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9"/>
        <w:rPr>
          <w:rFonts w:ascii="Times New Roman"/>
          <w:sz w:val="29"/>
        </w:rPr>
      </w:pPr>
    </w:p>
    <w:p>
      <w:pPr>
        <w:pStyle w:val="BodyText"/>
        <w:spacing w:before="100"/>
        <w:ind w:left="1412"/>
        <w:rPr>
          <w:rFonts w:ascii="Arial Black"/>
        </w:rPr>
      </w:pPr>
      <w:r>
        <w:rPr/>
        <w:pict>
          <v:group style="position:absolute;margin-left:232.812073pt;margin-top:-13.716709pt;width:128.7pt;height:22.55pt;mso-position-horizontal-relative:page;mso-position-vertical-relative:paragraph;z-index:15729152" coordorigin="4656,-274" coordsize="2574,451">
            <v:shape style="position:absolute;left:4656;top:-161;width:2574;height:247" type="#_x0000_t75" stroked="false">
              <v:imagedata r:id="rId7" o:title=""/>
            </v:shape>
            <v:shape style="position:absolute;left:4656;top:-275;width:2574;height:451" type="#_x0000_t202" filled="false" stroked="false">
              <v:textbox inset="0,0,0,0">
                <w:txbxContent>
                  <w:p>
                    <w:pPr>
                      <w:spacing w:line="451" w:lineRule="exact" w:before="0"/>
                      <w:ind w:left="-11" w:right="0" w:firstLine="0"/>
                      <w:jc w:val="left"/>
                      <w:rPr>
                        <w:rFonts w:ascii="Arial Black"/>
                        <w:sz w:val="32"/>
                      </w:rPr>
                    </w:pPr>
                    <w:r>
                      <w:rPr>
                        <w:rFonts w:ascii="Arial Black"/>
                        <w:sz w:val="32"/>
                      </w:rPr>
                      <w:t>CPCCBC4013A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drawing>
          <wp:anchor distT="0" distB="0" distL="0" distR="0" allowOverlap="1" layoutInCell="1" locked="0" behindDoc="1" simplePos="0" relativeHeight="486530048">
            <wp:simplePos x="0" y="0"/>
            <wp:positionH relativeFrom="page">
              <wp:posOffset>1657939</wp:posOffset>
            </wp:positionH>
            <wp:positionV relativeFrom="paragraph">
              <wp:posOffset>138657</wp:posOffset>
            </wp:positionV>
            <wp:extent cx="758000" cy="151653"/>
            <wp:effectExtent l="0" t="0" r="0" b="0"/>
            <wp:wrapNone/>
            <wp:docPr id="1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8000" cy="15165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195.653992pt;margin-top:10.295922pt;width:26.7pt;height:15.8pt;mso-position-horizontal-relative:page;mso-position-vertical-relative:paragraph;z-index:15730176" coordorigin="3913,206" coordsize="534,316">
            <v:shape style="position:absolute;left:3913;top:288;width:534;height:168" type="#_x0000_t75" stroked="false">
              <v:imagedata r:id="rId9" o:title=""/>
            </v:shape>
            <v:shape style="position:absolute;left:3913;top:205;width:534;height:316" type="#_x0000_t202" filled="false" stroked="false">
              <v:textbox inset="0,0,0,0">
                <w:txbxContent>
                  <w:p>
                    <w:pPr>
                      <w:spacing w:before="4"/>
                      <w:ind w:left="4" w:right="-15" w:firstLine="0"/>
                      <w:jc w:val="left"/>
                      <w:rPr>
                        <w:rFonts w:ascii="Arial Black"/>
                        <w:sz w:val="22"/>
                      </w:rPr>
                    </w:pPr>
                    <w:r>
                      <w:rPr>
                        <w:rFonts w:ascii="Arial Black"/>
                        <w:sz w:val="22"/>
                      </w:rPr>
                      <w:t>AND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228.576523pt;margin-top:10.295922pt;width:64.1pt;height:15.8pt;mso-position-horizontal-relative:page;mso-position-vertical-relative:paragraph;z-index:15730688" coordorigin="4572,206" coordsize="1282,316">
            <v:shape style="position:absolute;left:4571;top:288;width:1282;height:170" type="#_x0000_t75" stroked="false">
              <v:imagedata r:id="rId10" o:title=""/>
            </v:shape>
            <v:shape style="position:absolute;left:4571;top:205;width:1282;height:316" type="#_x0000_t202" filled="false" stroked="false">
              <v:textbox inset="0,0,0,0">
                <w:txbxContent>
                  <w:p>
                    <w:pPr>
                      <w:spacing w:before="4"/>
                      <w:ind w:left="-13" w:right="-15" w:firstLine="0"/>
                      <w:jc w:val="left"/>
                      <w:rPr>
                        <w:rFonts w:ascii="Arial Black"/>
                        <w:sz w:val="22"/>
                      </w:rPr>
                    </w:pPr>
                    <w:r>
                      <w:rPr>
                        <w:rFonts w:ascii="Arial Black"/>
                        <w:spacing w:val="-2"/>
                        <w:sz w:val="22"/>
                      </w:rPr>
                      <w:t>EVALUATE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298.389832pt;margin-top:10.295922pt;width:51.2pt;height:15.8pt;mso-position-horizontal-relative:page;mso-position-vertical-relative:paragraph;z-index:15731200" coordorigin="5968,206" coordsize="1024,316">
            <v:shape style="position:absolute;left:5967;top:288;width:1024;height:168" type="#_x0000_t75" stroked="false">
              <v:imagedata r:id="rId11" o:title=""/>
            </v:shape>
            <v:shape style="position:absolute;left:5967;top:205;width:1024;height:316" type="#_x0000_t202" filled="false" stroked="false">
              <v:textbox inset="0,0,0,0">
                <w:txbxContent>
                  <w:p>
                    <w:pPr>
                      <w:spacing w:before="4"/>
                      <w:ind w:left="-2" w:right="0" w:firstLine="0"/>
                      <w:jc w:val="left"/>
                      <w:rPr>
                        <w:rFonts w:ascii="Arial Black"/>
                        <w:sz w:val="22"/>
                      </w:rPr>
                    </w:pPr>
                    <w:r>
                      <w:rPr>
                        <w:rFonts w:ascii="Arial Black"/>
                        <w:sz w:val="22"/>
                      </w:rPr>
                      <w:t>TENDER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355.27002pt;margin-top:10.295922pt;width:109.05pt;height:15.8pt;mso-position-horizontal-relative:page;mso-position-vertical-relative:paragraph;z-index:15731712" coordorigin="7105,206" coordsize="2181,316">
            <v:shape style="position:absolute;left:7105;top:285;width:2181;height:173" type="#_x0000_t75" stroked="false">
              <v:imagedata r:id="rId12" o:title=""/>
            </v:shape>
            <v:shape style="position:absolute;left:7105;top:205;width:2181;height:316" type="#_x0000_t202" filled="false" stroked="false">
              <v:textbox inset="0,0,0,0">
                <w:txbxContent>
                  <w:p>
                    <w:pPr>
                      <w:spacing w:before="4"/>
                      <w:ind w:left="-14" w:right="-15" w:firstLine="0"/>
                      <w:jc w:val="left"/>
                      <w:rPr>
                        <w:rFonts w:ascii="Arial Black"/>
                        <w:sz w:val="22"/>
                      </w:rPr>
                    </w:pPr>
                    <w:r>
                      <w:rPr>
                        <w:rFonts w:ascii="Arial Black"/>
                        <w:sz w:val="22"/>
                      </w:rPr>
                      <w:t>DOCUMENTATION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187.005295pt;margin-top:24.501171pt;width:219.45pt;height:22.55pt;mso-position-horizontal-relative:page;mso-position-vertical-relative:paragraph;z-index:-16783872" coordorigin="3740,490" coordsize="4389,451">
            <v:shape style="position:absolute;left:3740;top:604;width:4389;height:247" type="#_x0000_t75" stroked="false">
              <v:imagedata r:id="rId13" o:title=""/>
            </v:shape>
            <v:shape style="position:absolute;left:3740;top:490;width:4389;height:451" type="#_x0000_t202" filled="false" stroked="false">
              <v:textbox inset="0,0,0,0">
                <w:txbxContent>
                  <w:p>
                    <w:pPr>
                      <w:spacing w:line="451" w:lineRule="exact" w:before="0"/>
                      <w:ind w:left="6" w:right="0" w:firstLine="0"/>
                      <w:jc w:val="left"/>
                      <w:rPr>
                        <w:rFonts w:ascii="Arial Black"/>
                        <w:sz w:val="32"/>
                      </w:rPr>
                    </w:pPr>
                    <w:r>
                      <w:rPr>
                        <w:rFonts w:ascii="Arial Black"/>
                        <w:sz w:val="32"/>
                      </w:rPr>
                      <w:t>ASSESSMENT</w:t>
                    </w:r>
                    <w:r>
                      <w:rPr>
                        <w:rFonts w:ascii="Arial Black"/>
                        <w:spacing w:val="-18"/>
                        <w:sz w:val="32"/>
                      </w:rPr>
                      <w:t> </w:t>
                    </w:r>
                    <w:r>
                      <w:rPr>
                        <w:rFonts w:ascii="Arial Black"/>
                        <w:sz w:val="32"/>
                      </w:rPr>
                      <w:t>SUMMARY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rFonts w:ascii="Arial Black"/>
          <w:sz w:val="32"/>
        </w:rPr>
        <w:t>P</w:t>
      </w:r>
      <w:r>
        <w:rPr>
          <w:rFonts w:ascii="Arial Black"/>
        </w:rPr>
        <w:t>REPARE</w:t>
      </w:r>
    </w:p>
    <w:p>
      <w:pPr>
        <w:pStyle w:val="BodyText"/>
        <w:rPr>
          <w:rFonts w:ascii="Arial Black"/>
          <w:sz w:val="20"/>
        </w:rPr>
      </w:pPr>
    </w:p>
    <w:p>
      <w:pPr>
        <w:pStyle w:val="BodyText"/>
        <w:spacing w:before="11"/>
        <w:rPr>
          <w:rFonts w:ascii="Arial Black"/>
          <w:sz w:val="15"/>
        </w:rPr>
      </w:pPr>
    </w:p>
    <w:p>
      <w:pPr>
        <w:spacing w:line="240" w:lineRule="auto" w:before="93"/>
        <w:ind w:left="258" w:right="306" w:firstLine="0"/>
        <w:jc w:val="left"/>
        <w:rPr>
          <w:sz w:val="20"/>
        </w:rPr>
      </w:pPr>
      <w:r>
        <w:rPr>
          <w:sz w:val="20"/>
        </w:rPr>
        <w:t>The</w:t>
      </w:r>
      <w:r>
        <w:rPr>
          <w:spacing w:val="-2"/>
          <w:sz w:val="20"/>
        </w:rPr>
        <w:t> </w:t>
      </w:r>
      <w:r>
        <w:rPr>
          <w:sz w:val="20"/>
        </w:rPr>
        <w:t>assessment</w:t>
      </w:r>
      <w:r>
        <w:rPr>
          <w:spacing w:val="-2"/>
          <w:sz w:val="20"/>
        </w:rPr>
        <w:t> </w:t>
      </w:r>
      <w:r>
        <w:rPr>
          <w:sz w:val="20"/>
        </w:rPr>
        <w:t>activities</w:t>
      </w:r>
      <w:r>
        <w:rPr>
          <w:spacing w:val="-2"/>
          <w:sz w:val="20"/>
        </w:rPr>
        <w:t> </w:t>
      </w:r>
      <w:r>
        <w:rPr>
          <w:sz w:val="20"/>
        </w:rPr>
        <w:t>for</w:t>
      </w:r>
      <w:r>
        <w:rPr>
          <w:spacing w:val="-2"/>
          <w:sz w:val="20"/>
        </w:rPr>
        <w:t> </w:t>
      </w:r>
      <w:r>
        <w:rPr>
          <w:i/>
          <w:sz w:val="20"/>
        </w:rPr>
        <w:t>CPCCBC4013A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Prepare</w:t>
      </w:r>
      <w:r>
        <w:rPr>
          <w:i/>
          <w:spacing w:val="-2"/>
          <w:sz w:val="20"/>
        </w:rPr>
        <w:t> </w:t>
      </w:r>
      <w:r>
        <w:rPr>
          <w:i/>
          <w:sz w:val="20"/>
        </w:rPr>
        <w:t>and</w:t>
      </w:r>
      <w:r>
        <w:rPr>
          <w:i/>
          <w:spacing w:val="-2"/>
          <w:sz w:val="20"/>
        </w:rPr>
        <w:t> </w:t>
      </w:r>
      <w:r>
        <w:rPr>
          <w:i/>
          <w:sz w:val="20"/>
        </w:rPr>
        <w:t>evaluate</w:t>
      </w:r>
      <w:r>
        <w:rPr>
          <w:i/>
          <w:spacing w:val="-2"/>
          <w:sz w:val="20"/>
        </w:rPr>
        <w:t> </w:t>
      </w:r>
      <w:r>
        <w:rPr>
          <w:i/>
          <w:sz w:val="20"/>
        </w:rPr>
        <w:t>tender</w:t>
      </w:r>
      <w:r>
        <w:rPr>
          <w:i/>
          <w:spacing w:val="-2"/>
          <w:sz w:val="20"/>
        </w:rPr>
        <w:t> </w:t>
      </w:r>
      <w:r>
        <w:rPr>
          <w:i/>
          <w:sz w:val="20"/>
        </w:rPr>
        <w:t>documentation</w:t>
      </w:r>
      <w:r>
        <w:rPr>
          <w:i/>
          <w:spacing w:val="-1"/>
          <w:sz w:val="20"/>
        </w:rPr>
        <w:t> </w:t>
      </w:r>
      <w:r>
        <w:rPr>
          <w:sz w:val="20"/>
        </w:rPr>
        <w:t>cover</w:t>
      </w:r>
      <w:r>
        <w:rPr>
          <w:spacing w:val="-2"/>
          <w:sz w:val="20"/>
        </w:rPr>
        <w:t> </w:t>
      </w:r>
      <w:r>
        <w:rPr>
          <w:sz w:val="20"/>
        </w:rPr>
        <w:t>all</w:t>
      </w:r>
      <w:r>
        <w:rPr>
          <w:spacing w:val="-53"/>
          <w:sz w:val="20"/>
        </w:rPr>
        <w:t> </w:t>
      </w:r>
      <w:r>
        <w:rPr>
          <w:sz w:val="20"/>
        </w:rPr>
        <w:t>aspects of the unit of competency required. To demonstrate competence in this unit, a participant</w:t>
      </w:r>
      <w:r>
        <w:rPr>
          <w:spacing w:val="1"/>
          <w:sz w:val="20"/>
        </w:rPr>
        <w:t> </w:t>
      </w:r>
      <w:r>
        <w:rPr>
          <w:sz w:val="20"/>
        </w:rPr>
        <w:t>must undertake all tasks and complete them satisfactorily and consistently. For Apprentices and</w:t>
      </w:r>
      <w:r>
        <w:rPr>
          <w:spacing w:val="1"/>
          <w:sz w:val="20"/>
        </w:rPr>
        <w:t> </w:t>
      </w:r>
      <w:r>
        <w:rPr>
          <w:sz w:val="20"/>
        </w:rPr>
        <w:t>Trainees,</w:t>
      </w:r>
      <w:r>
        <w:rPr>
          <w:spacing w:val="-2"/>
          <w:sz w:val="20"/>
        </w:rPr>
        <w:t> </w:t>
      </w:r>
      <w:r>
        <w:rPr>
          <w:sz w:val="20"/>
        </w:rPr>
        <w:t>this</w:t>
      </w:r>
      <w:r>
        <w:rPr>
          <w:spacing w:val="-1"/>
          <w:sz w:val="20"/>
        </w:rPr>
        <w:t> </w:t>
      </w:r>
      <w:r>
        <w:rPr>
          <w:sz w:val="20"/>
        </w:rPr>
        <w:t>includes</w:t>
      </w:r>
      <w:r>
        <w:rPr>
          <w:spacing w:val="-2"/>
          <w:sz w:val="20"/>
        </w:rPr>
        <w:t> </w:t>
      </w:r>
      <w:r>
        <w:rPr>
          <w:sz w:val="20"/>
        </w:rPr>
        <w:t>employer</w:t>
      </w:r>
      <w:r>
        <w:rPr>
          <w:spacing w:val="-1"/>
          <w:sz w:val="20"/>
        </w:rPr>
        <w:t> </w:t>
      </w:r>
      <w:r>
        <w:rPr>
          <w:sz w:val="20"/>
        </w:rPr>
        <w:t>completion</w:t>
      </w:r>
      <w:r>
        <w:rPr>
          <w:spacing w:val="-1"/>
          <w:sz w:val="20"/>
        </w:rPr>
        <w:t> </w:t>
      </w:r>
      <w:r>
        <w:rPr>
          <w:sz w:val="20"/>
        </w:rPr>
        <w:t>of</w:t>
      </w:r>
      <w:r>
        <w:rPr>
          <w:spacing w:val="-2"/>
          <w:sz w:val="20"/>
        </w:rPr>
        <w:t> </w:t>
      </w:r>
      <w:r>
        <w:rPr>
          <w:sz w:val="20"/>
        </w:rPr>
        <w:t>the</w:t>
      </w:r>
      <w:r>
        <w:rPr>
          <w:spacing w:val="-1"/>
          <w:sz w:val="20"/>
        </w:rPr>
        <w:t> </w:t>
      </w:r>
      <w:r>
        <w:rPr>
          <w:sz w:val="20"/>
        </w:rPr>
        <w:t>Employer</w:t>
      </w:r>
      <w:r>
        <w:rPr>
          <w:spacing w:val="-2"/>
          <w:sz w:val="20"/>
        </w:rPr>
        <w:t> </w:t>
      </w:r>
      <w:r>
        <w:rPr>
          <w:sz w:val="20"/>
        </w:rPr>
        <w:t>Record</w:t>
      </w:r>
      <w:r>
        <w:rPr>
          <w:spacing w:val="-1"/>
          <w:sz w:val="20"/>
        </w:rPr>
        <w:t> </w:t>
      </w:r>
      <w:r>
        <w:rPr>
          <w:sz w:val="20"/>
        </w:rPr>
        <w:t>Book</w:t>
      </w:r>
      <w:r>
        <w:rPr>
          <w:spacing w:val="-1"/>
          <w:sz w:val="20"/>
        </w:rPr>
        <w:t> </w:t>
      </w:r>
      <w:r>
        <w:rPr>
          <w:sz w:val="20"/>
        </w:rPr>
        <w:t>(ERB).</w:t>
      </w:r>
    </w:p>
    <w:p>
      <w:pPr>
        <w:pStyle w:val="BodyText"/>
        <w:spacing w:before="4"/>
        <w:rPr>
          <w:sz w:val="20"/>
        </w:rPr>
      </w:pPr>
    </w:p>
    <w:p>
      <w:pPr>
        <w:spacing w:line="240" w:lineRule="auto" w:before="0"/>
        <w:ind w:left="258" w:right="130" w:firstLine="0"/>
        <w:jc w:val="left"/>
        <w:rPr>
          <w:sz w:val="20"/>
        </w:rPr>
      </w:pPr>
      <w:r>
        <w:rPr>
          <w:sz w:val="20"/>
        </w:rPr>
        <w:t>Participants</w:t>
      </w:r>
      <w:r>
        <w:rPr>
          <w:spacing w:val="-2"/>
          <w:sz w:val="20"/>
        </w:rPr>
        <w:t> </w:t>
      </w:r>
      <w:r>
        <w:rPr>
          <w:sz w:val="20"/>
        </w:rPr>
        <w:t>must</w:t>
      </w:r>
      <w:r>
        <w:rPr>
          <w:spacing w:val="-2"/>
          <w:sz w:val="20"/>
        </w:rPr>
        <w:t> </w:t>
      </w:r>
      <w:r>
        <w:rPr>
          <w:sz w:val="20"/>
        </w:rPr>
        <w:t>read</w:t>
      </w:r>
      <w:r>
        <w:rPr>
          <w:spacing w:val="-2"/>
          <w:sz w:val="20"/>
        </w:rPr>
        <w:t> </w:t>
      </w:r>
      <w:r>
        <w:rPr>
          <w:sz w:val="20"/>
        </w:rPr>
        <w:t>all</w:t>
      </w:r>
      <w:r>
        <w:rPr>
          <w:spacing w:val="-1"/>
          <w:sz w:val="20"/>
        </w:rPr>
        <w:t> </w:t>
      </w:r>
      <w:r>
        <w:rPr>
          <w:sz w:val="20"/>
        </w:rPr>
        <w:t>the</w:t>
      </w:r>
      <w:r>
        <w:rPr>
          <w:spacing w:val="-2"/>
          <w:sz w:val="20"/>
        </w:rPr>
        <w:t> </w:t>
      </w:r>
      <w:r>
        <w:rPr>
          <w:sz w:val="20"/>
        </w:rPr>
        <w:t>information</w:t>
      </w:r>
      <w:r>
        <w:rPr>
          <w:spacing w:val="-2"/>
          <w:sz w:val="20"/>
        </w:rPr>
        <w:t> </w:t>
      </w:r>
      <w:r>
        <w:rPr>
          <w:sz w:val="20"/>
        </w:rPr>
        <w:t>given</w:t>
      </w:r>
      <w:r>
        <w:rPr>
          <w:spacing w:val="-1"/>
          <w:sz w:val="20"/>
        </w:rPr>
        <w:t> </w:t>
      </w:r>
      <w:r>
        <w:rPr>
          <w:sz w:val="20"/>
        </w:rPr>
        <w:t>before</w:t>
      </w:r>
      <w:r>
        <w:rPr>
          <w:spacing w:val="-2"/>
          <w:sz w:val="20"/>
        </w:rPr>
        <w:t> </w:t>
      </w:r>
      <w:r>
        <w:rPr>
          <w:sz w:val="20"/>
        </w:rPr>
        <w:t>starting</w:t>
      </w:r>
      <w:r>
        <w:rPr>
          <w:spacing w:val="-2"/>
          <w:sz w:val="20"/>
        </w:rPr>
        <w:t> </w:t>
      </w:r>
      <w:r>
        <w:rPr>
          <w:sz w:val="20"/>
        </w:rPr>
        <w:t>any</w:t>
      </w:r>
      <w:r>
        <w:rPr>
          <w:spacing w:val="-1"/>
          <w:sz w:val="20"/>
        </w:rPr>
        <w:t> </w:t>
      </w:r>
      <w:r>
        <w:rPr>
          <w:sz w:val="20"/>
        </w:rPr>
        <w:t>assessment</w:t>
      </w:r>
      <w:r>
        <w:rPr>
          <w:spacing w:val="-2"/>
          <w:sz w:val="20"/>
        </w:rPr>
        <w:t> </w:t>
      </w:r>
      <w:r>
        <w:rPr>
          <w:sz w:val="20"/>
        </w:rPr>
        <w:t>task.</w:t>
      </w:r>
      <w:r>
        <w:rPr>
          <w:spacing w:val="-2"/>
          <w:sz w:val="20"/>
        </w:rPr>
        <w:t> </w:t>
      </w:r>
      <w:r>
        <w:rPr>
          <w:sz w:val="20"/>
        </w:rPr>
        <w:t>The</w:t>
      </w:r>
      <w:r>
        <w:rPr>
          <w:spacing w:val="-1"/>
          <w:sz w:val="20"/>
        </w:rPr>
        <w:t> </w:t>
      </w:r>
      <w:r>
        <w:rPr>
          <w:sz w:val="20"/>
        </w:rPr>
        <w:t>assessment</w:t>
      </w:r>
      <w:r>
        <w:rPr>
          <w:spacing w:val="-53"/>
          <w:sz w:val="20"/>
        </w:rPr>
        <w:t> </w:t>
      </w:r>
      <w:r>
        <w:rPr>
          <w:sz w:val="20"/>
        </w:rPr>
        <w:t>tasks are intended to be equitable, fair and flexible. If a participant has any questions or requires</w:t>
      </w:r>
      <w:r>
        <w:rPr>
          <w:spacing w:val="1"/>
          <w:sz w:val="20"/>
        </w:rPr>
        <w:t> </w:t>
      </w:r>
      <w:r>
        <w:rPr>
          <w:sz w:val="20"/>
        </w:rPr>
        <w:t>alternative arrangements to be made such requests should be directed to their Trainer/Assessor, who</w:t>
      </w:r>
      <w:r>
        <w:rPr>
          <w:spacing w:val="-53"/>
          <w:sz w:val="20"/>
        </w:rPr>
        <w:t> </w:t>
      </w:r>
      <w:r>
        <w:rPr>
          <w:sz w:val="20"/>
        </w:rPr>
        <w:t>should note such arrangements in the ‘Assessor Comments’ on the affected assessment. If a</w:t>
      </w:r>
      <w:r>
        <w:rPr>
          <w:spacing w:val="1"/>
          <w:sz w:val="20"/>
        </w:rPr>
        <w:t> </w:t>
      </w:r>
      <w:r>
        <w:rPr>
          <w:sz w:val="20"/>
        </w:rPr>
        <w:t>participant feels they are not yet ready to be assessed, they should discuss their options with their</w:t>
      </w:r>
      <w:r>
        <w:rPr>
          <w:spacing w:val="1"/>
          <w:sz w:val="20"/>
        </w:rPr>
        <w:t> </w:t>
      </w:r>
      <w:r>
        <w:rPr>
          <w:sz w:val="20"/>
        </w:rPr>
        <w:t>Trainer/Assessor.</w:t>
      </w:r>
    </w:p>
    <w:p>
      <w:pPr>
        <w:pStyle w:val="BodyText"/>
        <w:spacing w:before="5"/>
        <w:rPr>
          <w:sz w:val="19"/>
        </w:rPr>
      </w:pPr>
    </w:p>
    <w:p>
      <w:pPr>
        <w:spacing w:line="240" w:lineRule="auto" w:before="1"/>
        <w:ind w:left="258" w:right="175" w:firstLine="0"/>
        <w:jc w:val="left"/>
        <w:rPr>
          <w:sz w:val="20"/>
        </w:rPr>
      </w:pPr>
      <w:r>
        <w:rPr>
          <w:sz w:val="20"/>
        </w:rPr>
        <w:t>To</w:t>
      </w:r>
      <w:r>
        <w:rPr>
          <w:spacing w:val="-4"/>
          <w:sz w:val="20"/>
        </w:rPr>
        <w:t> </w:t>
      </w:r>
      <w:r>
        <w:rPr>
          <w:sz w:val="20"/>
        </w:rPr>
        <w:t>satisfactorily</w:t>
      </w:r>
      <w:r>
        <w:rPr>
          <w:spacing w:val="-3"/>
          <w:sz w:val="20"/>
        </w:rPr>
        <w:t> </w:t>
      </w:r>
      <w:r>
        <w:rPr>
          <w:sz w:val="20"/>
        </w:rPr>
        <w:t>complete</w:t>
      </w:r>
      <w:r>
        <w:rPr>
          <w:spacing w:val="-4"/>
          <w:sz w:val="20"/>
        </w:rPr>
        <w:t> </w:t>
      </w:r>
      <w:r>
        <w:rPr>
          <w:sz w:val="20"/>
        </w:rPr>
        <w:t>the</w:t>
      </w:r>
      <w:r>
        <w:rPr>
          <w:spacing w:val="-3"/>
          <w:sz w:val="20"/>
        </w:rPr>
        <w:t> </w:t>
      </w:r>
      <w:r>
        <w:rPr>
          <w:sz w:val="20"/>
        </w:rPr>
        <w:t>assessment,</w:t>
      </w:r>
      <w:r>
        <w:rPr>
          <w:spacing w:val="-4"/>
          <w:sz w:val="20"/>
        </w:rPr>
        <w:t> </w:t>
      </w:r>
      <w:r>
        <w:rPr>
          <w:sz w:val="20"/>
        </w:rPr>
        <w:t>the</w:t>
      </w:r>
      <w:r>
        <w:rPr>
          <w:spacing w:val="-3"/>
          <w:sz w:val="20"/>
        </w:rPr>
        <w:t> </w:t>
      </w:r>
      <w:r>
        <w:rPr>
          <w:sz w:val="20"/>
        </w:rPr>
        <w:t>participant</w:t>
      </w:r>
      <w:r>
        <w:rPr>
          <w:spacing w:val="-3"/>
          <w:sz w:val="20"/>
        </w:rPr>
        <w:t> </w:t>
      </w:r>
      <w:r>
        <w:rPr>
          <w:sz w:val="20"/>
        </w:rPr>
        <w:t>is</w:t>
      </w:r>
      <w:r>
        <w:rPr>
          <w:spacing w:val="-4"/>
          <w:sz w:val="20"/>
        </w:rPr>
        <w:t> </w:t>
      </w:r>
      <w:r>
        <w:rPr>
          <w:sz w:val="20"/>
        </w:rPr>
        <w:t>required</w:t>
      </w:r>
      <w:r>
        <w:rPr>
          <w:spacing w:val="-3"/>
          <w:sz w:val="20"/>
        </w:rPr>
        <w:t> </w:t>
      </w:r>
      <w:r>
        <w:rPr>
          <w:sz w:val="20"/>
        </w:rPr>
        <w:t>to</w:t>
      </w:r>
      <w:r>
        <w:rPr>
          <w:spacing w:val="-4"/>
          <w:sz w:val="20"/>
        </w:rPr>
        <w:t> </w:t>
      </w:r>
      <w:r>
        <w:rPr>
          <w:sz w:val="20"/>
        </w:rPr>
        <w:t>answer</w:t>
      </w:r>
      <w:r>
        <w:rPr>
          <w:spacing w:val="-3"/>
          <w:sz w:val="20"/>
        </w:rPr>
        <w:t> </w:t>
      </w:r>
      <w:r>
        <w:rPr>
          <w:sz w:val="20"/>
        </w:rPr>
        <w:t>all</w:t>
      </w:r>
      <w:r>
        <w:rPr>
          <w:spacing w:val="-3"/>
          <w:sz w:val="20"/>
        </w:rPr>
        <w:t> </w:t>
      </w:r>
      <w:r>
        <w:rPr>
          <w:sz w:val="20"/>
        </w:rPr>
        <w:t>questions</w:t>
      </w:r>
      <w:r>
        <w:rPr>
          <w:spacing w:val="-4"/>
          <w:sz w:val="20"/>
        </w:rPr>
        <w:t> </w:t>
      </w:r>
      <w:r>
        <w:rPr>
          <w:sz w:val="20"/>
        </w:rPr>
        <w:t>correctly</w:t>
      </w:r>
      <w:r>
        <w:rPr>
          <w:spacing w:val="-52"/>
          <w:sz w:val="20"/>
        </w:rPr>
        <w:t> </w:t>
      </w:r>
      <w:r>
        <w:rPr>
          <w:sz w:val="20"/>
        </w:rPr>
        <w:t>and demonstrate their skills to industry standards. If a participant does not answer some questions or</w:t>
      </w:r>
      <w:r>
        <w:rPr>
          <w:spacing w:val="-53"/>
          <w:sz w:val="20"/>
        </w:rPr>
        <w:t> </w:t>
      </w:r>
      <w:r>
        <w:rPr>
          <w:sz w:val="20"/>
        </w:rPr>
        <w:t>perform some tasks, they will be deemed ‘Not Satisfactory’ for the task and ‘Not Yet Competent’ for</w:t>
      </w:r>
      <w:r>
        <w:rPr>
          <w:spacing w:val="1"/>
          <w:sz w:val="20"/>
        </w:rPr>
        <w:t> </w:t>
      </w:r>
      <w:r>
        <w:rPr>
          <w:sz w:val="20"/>
        </w:rPr>
        <w:t>the unit of competency. The Trainer/Assessor is able to provide the participant with additional</w:t>
      </w:r>
      <w:r>
        <w:rPr>
          <w:spacing w:val="1"/>
          <w:sz w:val="20"/>
        </w:rPr>
        <w:t> </w:t>
      </w:r>
      <w:r>
        <w:rPr>
          <w:sz w:val="20"/>
        </w:rPr>
        <w:t>information on interpreting the assessment outcomes and provide guidance on the participant’s</w:t>
      </w:r>
      <w:r>
        <w:rPr>
          <w:spacing w:val="1"/>
          <w:sz w:val="20"/>
        </w:rPr>
        <w:t> </w:t>
      </w:r>
      <w:r>
        <w:rPr>
          <w:sz w:val="20"/>
        </w:rPr>
        <w:t>options. Should a participant still be deemed ‘Not Satisfactory’ they will have the opportunity to</w:t>
      </w:r>
      <w:r>
        <w:rPr>
          <w:spacing w:val="1"/>
          <w:sz w:val="20"/>
        </w:rPr>
        <w:t> </w:t>
      </w:r>
      <w:r>
        <w:rPr>
          <w:sz w:val="20"/>
        </w:rPr>
        <w:t>undertake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supplementary</w:t>
      </w:r>
      <w:r>
        <w:rPr>
          <w:spacing w:val="-1"/>
          <w:sz w:val="20"/>
        </w:rPr>
        <w:t> </w:t>
      </w:r>
      <w:r>
        <w:rPr>
          <w:sz w:val="20"/>
        </w:rPr>
        <w:t>assessment</w:t>
      </w:r>
      <w:r>
        <w:rPr>
          <w:spacing w:val="-1"/>
          <w:sz w:val="20"/>
        </w:rPr>
        <w:t> </w:t>
      </w:r>
      <w:r>
        <w:rPr>
          <w:sz w:val="20"/>
        </w:rPr>
        <w:t>or</w:t>
      </w:r>
      <w:r>
        <w:rPr>
          <w:spacing w:val="-1"/>
          <w:sz w:val="20"/>
        </w:rPr>
        <w:t> </w:t>
      </w:r>
      <w:r>
        <w:rPr>
          <w:sz w:val="20"/>
        </w:rPr>
        <w:t>appeal</w:t>
      </w:r>
      <w:r>
        <w:rPr>
          <w:spacing w:val="-1"/>
          <w:sz w:val="20"/>
        </w:rPr>
        <w:t> </w:t>
      </w:r>
      <w:r>
        <w:rPr>
          <w:sz w:val="20"/>
        </w:rPr>
        <w:t>the</w:t>
      </w:r>
      <w:r>
        <w:rPr>
          <w:spacing w:val="-1"/>
          <w:sz w:val="20"/>
        </w:rPr>
        <w:t> </w:t>
      </w:r>
      <w:r>
        <w:rPr>
          <w:sz w:val="20"/>
        </w:rPr>
        <w:t>result.</w:t>
      </w:r>
    </w:p>
    <w:p>
      <w:pPr>
        <w:pStyle w:val="BodyText"/>
        <w:spacing w:before="3"/>
        <w:rPr>
          <w:sz w:val="20"/>
        </w:rPr>
      </w:pPr>
    </w:p>
    <w:p>
      <w:pPr>
        <w:spacing w:line="242" w:lineRule="auto" w:before="0"/>
        <w:ind w:left="258" w:right="307" w:firstLine="0"/>
        <w:jc w:val="left"/>
        <w:rPr>
          <w:sz w:val="20"/>
        </w:rPr>
      </w:pPr>
      <w:r>
        <w:rPr>
          <w:sz w:val="20"/>
        </w:rPr>
        <w:t>By</w:t>
      </w:r>
      <w:r>
        <w:rPr>
          <w:spacing w:val="-2"/>
          <w:sz w:val="20"/>
        </w:rPr>
        <w:t> </w:t>
      </w:r>
      <w:r>
        <w:rPr>
          <w:sz w:val="20"/>
        </w:rPr>
        <w:t>signing</w:t>
      </w:r>
      <w:r>
        <w:rPr>
          <w:spacing w:val="-2"/>
          <w:sz w:val="20"/>
        </w:rPr>
        <w:t> </w:t>
      </w:r>
      <w:r>
        <w:rPr>
          <w:sz w:val="20"/>
        </w:rPr>
        <w:t>the</w:t>
      </w:r>
      <w:r>
        <w:rPr>
          <w:spacing w:val="-1"/>
          <w:sz w:val="20"/>
        </w:rPr>
        <w:t> </w:t>
      </w:r>
      <w:r>
        <w:rPr>
          <w:sz w:val="20"/>
        </w:rPr>
        <w:t>cover</w:t>
      </w:r>
      <w:r>
        <w:rPr>
          <w:spacing w:val="-2"/>
          <w:sz w:val="20"/>
        </w:rPr>
        <w:t> </w:t>
      </w:r>
      <w:r>
        <w:rPr>
          <w:sz w:val="20"/>
        </w:rPr>
        <w:t>page</w:t>
      </w:r>
      <w:r>
        <w:rPr>
          <w:spacing w:val="-2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each</w:t>
      </w:r>
      <w:r>
        <w:rPr>
          <w:spacing w:val="-2"/>
          <w:sz w:val="20"/>
        </w:rPr>
        <w:t> </w:t>
      </w:r>
      <w:r>
        <w:rPr>
          <w:sz w:val="20"/>
        </w:rPr>
        <w:t>assessment</w:t>
      </w:r>
      <w:r>
        <w:rPr>
          <w:spacing w:val="-2"/>
          <w:sz w:val="20"/>
        </w:rPr>
        <w:t> </w:t>
      </w:r>
      <w:r>
        <w:rPr>
          <w:sz w:val="20"/>
        </w:rPr>
        <w:t>item,</w:t>
      </w:r>
      <w:r>
        <w:rPr>
          <w:spacing w:val="-1"/>
          <w:sz w:val="20"/>
        </w:rPr>
        <w:t> </w:t>
      </w:r>
      <w:r>
        <w:rPr>
          <w:sz w:val="20"/>
        </w:rPr>
        <w:t>the</w:t>
      </w:r>
      <w:r>
        <w:rPr>
          <w:spacing w:val="-2"/>
          <w:sz w:val="20"/>
        </w:rPr>
        <w:t> </w:t>
      </w:r>
      <w:r>
        <w:rPr>
          <w:sz w:val="20"/>
        </w:rPr>
        <w:t>participant</w:t>
      </w:r>
      <w:r>
        <w:rPr>
          <w:spacing w:val="-2"/>
          <w:sz w:val="20"/>
        </w:rPr>
        <w:t> </w:t>
      </w:r>
      <w:r>
        <w:rPr>
          <w:sz w:val="20"/>
        </w:rPr>
        <w:t>acknowledges</w:t>
      </w:r>
      <w:r>
        <w:rPr>
          <w:spacing w:val="-1"/>
          <w:sz w:val="20"/>
        </w:rPr>
        <w:t> </w:t>
      </w:r>
      <w:r>
        <w:rPr>
          <w:sz w:val="20"/>
        </w:rPr>
        <w:t>they</w:t>
      </w:r>
      <w:r>
        <w:rPr>
          <w:spacing w:val="-2"/>
          <w:sz w:val="20"/>
        </w:rPr>
        <w:t> </w:t>
      </w:r>
      <w:r>
        <w:rPr>
          <w:sz w:val="20"/>
        </w:rPr>
        <w:t>understand</w:t>
      </w:r>
      <w:r>
        <w:rPr>
          <w:spacing w:val="-53"/>
          <w:sz w:val="20"/>
        </w:rPr>
        <w:t> </w:t>
      </w:r>
      <w:r>
        <w:rPr>
          <w:sz w:val="20"/>
        </w:rPr>
        <w:t>the assessment instructions and requirements and consent to being assessed. The participant also</w:t>
      </w:r>
      <w:r>
        <w:rPr>
          <w:spacing w:val="1"/>
          <w:sz w:val="20"/>
        </w:rPr>
        <w:t> </w:t>
      </w:r>
      <w:r>
        <w:rPr>
          <w:sz w:val="20"/>
        </w:rPr>
        <w:t>verifies</w:t>
      </w:r>
      <w:r>
        <w:rPr>
          <w:spacing w:val="-2"/>
          <w:sz w:val="20"/>
        </w:rPr>
        <w:t> </w:t>
      </w:r>
      <w:r>
        <w:rPr>
          <w:sz w:val="20"/>
        </w:rPr>
        <w:t>and</w:t>
      </w:r>
      <w:r>
        <w:rPr>
          <w:spacing w:val="-1"/>
          <w:sz w:val="20"/>
        </w:rPr>
        <w:t> </w:t>
      </w:r>
      <w:r>
        <w:rPr>
          <w:sz w:val="20"/>
        </w:rPr>
        <w:t>assures</w:t>
      </w:r>
      <w:r>
        <w:rPr>
          <w:spacing w:val="-1"/>
          <w:sz w:val="20"/>
        </w:rPr>
        <w:t> </w:t>
      </w:r>
      <w:r>
        <w:rPr>
          <w:sz w:val="20"/>
        </w:rPr>
        <w:t>the</w:t>
      </w:r>
      <w:r>
        <w:rPr>
          <w:spacing w:val="-1"/>
          <w:sz w:val="20"/>
        </w:rPr>
        <w:t> </w:t>
      </w:r>
      <w:r>
        <w:rPr>
          <w:sz w:val="20"/>
        </w:rPr>
        <w:t>RTO</w:t>
      </w:r>
      <w:r>
        <w:rPr>
          <w:spacing w:val="-2"/>
          <w:sz w:val="20"/>
        </w:rPr>
        <w:t> </w:t>
      </w:r>
      <w:r>
        <w:rPr>
          <w:sz w:val="20"/>
        </w:rPr>
        <w:t>that</w:t>
      </w:r>
      <w:r>
        <w:rPr>
          <w:spacing w:val="-1"/>
          <w:sz w:val="20"/>
        </w:rPr>
        <w:t> </w:t>
      </w:r>
      <w:r>
        <w:rPr>
          <w:sz w:val="20"/>
        </w:rPr>
        <w:t>the</w:t>
      </w:r>
      <w:r>
        <w:rPr>
          <w:spacing w:val="-1"/>
          <w:sz w:val="20"/>
        </w:rPr>
        <w:t> </w:t>
      </w:r>
      <w:r>
        <w:rPr>
          <w:sz w:val="20"/>
        </w:rPr>
        <w:t>work</w:t>
      </w:r>
      <w:r>
        <w:rPr>
          <w:spacing w:val="-1"/>
          <w:sz w:val="20"/>
        </w:rPr>
        <w:t> </w:t>
      </w:r>
      <w:r>
        <w:rPr>
          <w:sz w:val="20"/>
        </w:rPr>
        <w:t>submitted</w:t>
      </w:r>
      <w:r>
        <w:rPr>
          <w:spacing w:val="-2"/>
          <w:sz w:val="20"/>
        </w:rPr>
        <w:t> </w:t>
      </w:r>
      <w:r>
        <w:rPr>
          <w:sz w:val="20"/>
        </w:rPr>
        <w:t>is</w:t>
      </w:r>
      <w:r>
        <w:rPr>
          <w:spacing w:val="-1"/>
          <w:sz w:val="20"/>
        </w:rPr>
        <w:t> </w:t>
      </w:r>
      <w:r>
        <w:rPr>
          <w:sz w:val="20"/>
        </w:rPr>
        <w:t>their</w:t>
      </w:r>
      <w:r>
        <w:rPr>
          <w:spacing w:val="-1"/>
          <w:sz w:val="20"/>
        </w:rPr>
        <w:t> </w:t>
      </w:r>
      <w:r>
        <w:rPr>
          <w:sz w:val="20"/>
        </w:rPr>
        <w:t>own</w:t>
      </w:r>
      <w:r>
        <w:rPr>
          <w:spacing w:val="-1"/>
          <w:sz w:val="20"/>
        </w:rPr>
        <w:t> </w:t>
      </w:r>
      <w:r>
        <w:rPr>
          <w:sz w:val="20"/>
        </w:rPr>
        <w:t>work.</w:t>
      </w: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15"/>
        </w:rPr>
      </w:pPr>
      <w:r>
        <w:rPr/>
        <w:pict>
          <v:group style="position:absolute;margin-left:65.94458pt;margin-top:11.023755pt;width:451.15pt;height:21.75pt;mso-position-horizontal-relative:page;mso-position-vertical-relative:paragraph;z-index:-15728640;mso-wrap-distance-left:0;mso-wrap-distance-right:0" coordorigin="1319,220" coordsize="9023,435">
            <v:shape style="position:absolute;left:4998;top:227;width:5336;height:420" type="#_x0000_t202" filled="true" fillcolor="#d3deed" stroked="true" strokeweight=".74937pt" strokecolor="#bebebe">
              <v:textbox inset="0,0,0,0">
                <w:txbxContent>
                  <w:p>
                    <w:pPr>
                      <w:spacing w:before="63"/>
                      <w:ind w:left="104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z w:val="22"/>
                      </w:rPr>
                      <w:t>UAA</w:t>
                    </w:r>
                    <w:r>
                      <w:rPr>
                        <w:spacing w:val="-2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Darshika</w:t>
                    </w:r>
                  </w:p>
                </w:txbxContent>
              </v:textbox>
              <v:fill type="solid"/>
              <v:stroke dashstyle="solid"/>
              <w10:wrap type="none"/>
            </v:shape>
            <v:shape style="position:absolute;left:1326;top:227;width:3672;height:420" type="#_x0000_t202" filled="true" fillcolor="#d9d9d9" stroked="true" strokeweight=".74937pt" strokecolor="#bebebe">
              <v:textbox inset="0,0,0,0">
                <w:txbxContent>
                  <w:p>
                    <w:pPr>
                      <w:spacing w:before="82"/>
                      <w:ind w:left="104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Participant</w:t>
                    </w:r>
                    <w:r>
                      <w:rPr>
                        <w:spacing w:val="-2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Name</w:t>
                    </w:r>
                  </w:p>
                </w:txbxContent>
              </v:textbox>
              <v:fill type="solid"/>
              <v:stroke dashstyle="solid"/>
              <w10:wrap type="none"/>
            </v:shape>
            <w10:wrap type="topAndBottom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17"/>
        </w:rPr>
      </w:pPr>
    </w:p>
    <w:tbl>
      <w:tblPr>
        <w:tblW w:w="0" w:type="auto"/>
        <w:jc w:val="left"/>
        <w:tblInd w:w="153" w:type="dxa"/>
        <w:tblBorders>
          <w:top w:val="single" w:sz="6" w:space="0" w:color="BEBEBE"/>
          <w:left w:val="single" w:sz="6" w:space="0" w:color="BEBEBE"/>
          <w:bottom w:val="single" w:sz="6" w:space="0" w:color="BEBEBE"/>
          <w:right w:val="single" w:sz="6" w:space="0" w:color="BEBEBE"/>
          <w:insideH w:val="single" w:sz="6" w:space="0" w:color="BEBEBE"/>
          <w:insideV w:val="single" w:sz="6" w:space="0" w:color="BEBEBE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672"/>
        <w:gridCol w:w="2668"/>
        <w:gridCol w:w="2668"/>
      </w:tblGrid>
      <w:tr>
        <w:trPr>
          <w:trHeight w:val="284" w:hRule="atLeast"/>
        </w:trPr>
        <w:tc>
          <w:tcPr>
            <w:tcW w:w="3672" w:type="dxa"/>
            <w:shd w:val="clear" w:color="auto" w:fill="000000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336" w:type="dxa"/>
            <w:gridSpan w:val="2"/>
            <w:shd w:val="clear" w:color="auto" w:fill="000000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434" w:hRule="atLeast"/>
        </w:trPr>
        <w:tc>
          <w:tcPr>
            <w:tcW w:w="3672" w:type="dxa"/>
            <w:shd w:val="clear" w:color="auto" w:fill="D9D9D9"/>
          </w:tcPr>
          <w:p>
            <w:pPr>
              <w:pStyle w:val="TableParagraph"/>
              <w:spacing w:before="97"/>
              <w:ind w:left="112"/>
              <w:rPr>
                <w:sz w:val="20"/>
              </w:rPr>
            </w:pPr>
            <w:r>
              <w:rPr>
                <w:sz w:val="20"/>
              </w:rPr>
              <w:t>Theory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Exam</w:t>
            </w:r>
          </w:p>
        </w:tc>
        <w:tc>
          <w:tcPr>
            <w:tcW w:w="2668" w:type="dxa"/>
            <w:shd w:val="clear" w:color="auto" w:fill="D3DEED"/>
          </w:tcPr>
          <w:p>
            <w:pPr>
              <w:pStyle w:val="TableParagraph"/>
              <w:spacing w:line="380" w:lineRule="exact" w:before="34"/>
              <w:ind w:left="112"/>
              <w:rPr>
                <w:sz w:val="20"/>
              </w:rPr>
            </w:pPr>
            <w:r>
              <w:rPr>
                <w:rFonts w:ascii="Javanese Text" w:hAnsi="Javanese Text"/>
                <w:w w:val="105"/>
                <w:sz w:val="20"/>
              </w:rPr>
              <w:t>◻</w:t>
            </w:r>
            <w:r>
              <w:rPr>
                <w:rFonts w:ascii="Javanese Text" w:hAnsi="Javanese Text"/>
                <w:spacing w:val="-7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Satisfactory</w:t>
            </w:r>
          </w:p>
        </w:tc>
        <w:tc>
          <w:tcPr>
            <w:tcW w:w="2668" w:type="dxa"/>
            <w:shd w:val="clear" w:color="auto" w:fill="D3DEED"/>
          </w:tcPr>
          <w:p>
            <w:pPr>
              <w:pStyle w:val="TableParagraph"/>
              <w:spacing w:line="380" w:lineRule="exact" w:before="34"/>
              <w:ind w:left="112"/>
              <w:rPr>
                <w:sz w:val="20"/>
              </w:rPr>
            </w:pPr>
            <w:r>
              <w:rPr>
                <w:rFonts w:ascii="Javanese Text" w:hAnsi="Javanese Text"/>
                <w:sz w:val="20"/>
              </w:rPr>
              <w:t>◻</w:t>
            </w:r>
            <w:r>
              <w:rPr>
                <w:rFonts w:ascii="Javanese Text" w:hAnsi="Javanese Text"/>
                <w:spacing w:val="7"/>
                <w:sz w:val="20"/>
              </w:rPr>
              <w:t> </w:t>
            </w:r>
            <w:r>
              <w:rPr>
                <w:sz w:val="20"/>
              </w:rPr>
              <w:t>Not</w:t>
            </w:r>
            <w:r>
              <w:rPr>
                <w:spacing w:val="5"/>
                <w:sz w:val="20"/>
              </w:rPr>
              <w:t> </w:t>
            </w:r>
            <w:r>
              <w:rPr>
                <w:sz w:val="20"/>
              </w:rPr>
              <w:t>Yet</w:t>
            </w:r>
            <w:r>
              <w:rPr>
                <w:spacing w:val="6"/>
                <w:sz w:val="20"/>
              </w:rPr>
              <w:t> </w:t>
            </w:r>
            <w:r>
              <w:rPr>
                <w:sz w:val="20"/>
              </w:rPr>
              <w:t>Satisfactory</w:t>
            </w:r>
          </w:p>
        </w:tc>
      </w:tr>
      <w:tr>
        <w:trPr>
          <w:trHeight w:val="449" w:hRule="atLeast"/>
        </w:trPr>
        <w:tc>
          <w:tcPr>
            <w:tcW w:w="3672" w:type="dxa"/>
            <w:shd w:val="clear" w:color="auto" w:fill="D9D9D9"/>
          </w:tcPr>
          <w:p>
            <w:pPr>
              <w:pStyle w:val="TableParagraph"/>
              <w:spacing w:before="112"/>
              <w:ind w:left="112"/>
              <w:rPr>
                <w:sz w:val="20"/>
              </w:rPr>
            </w:pPr>
            <w:r>
              <w:rPr>
                <w:sz w:val="20"/>
              </w:rPr>
              <w:t>Practical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Assessment</w:t>
            </w:r>
          </w:p>
        </w:tc>
        <w:tc>
          <w:tcPr>
            <w:tcW w:w="2668" w:type="dxa"/>
            <w:shd w:val="clear" w:color="auto" w:fill="D3DEED"/>
          </w:tcPr>
          <w:p>
            <w:pPr>
              <w:pStyle w:val="TableParagraph"/>
              <w:spacing w:line="380" w:lineRule="exact" w:before="49"/>
              <w:ind w:left="112"/>
              <w:rPr>
                <w:sz w:val="20"/>
              </w:rPr>
            </w:pPr>
            <w:r>
              <w:rPr>
                <w:rFonts w:ascii="Javanese Text" w:hAnsi="Javanese Text"/>
                <w:w w:val="105"/>
                <w:sz w:val="20"/>
              </w:rPr>
              <w:t>◻</w:t>
            </w:r>
            <w:r>
              <w:rPr>
                <w:rFonts w:ascii="Javanese Text" w:hAnsi="Javanese Text"/>
                <w:spacing w:val="-7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Satisfactory</w:t>
            </w:r>
          </w:p>
        </w:tc>
        <w:tc>
          <w:tcPr>
            <w:tcW w:w="2668" w:type="dxa"/>
            <w:shd w:val="clear" w:color="auto" w:fill="D3DEED"/>
          </w:tcPr>
          <w:p>
            <w:pPr>
              <w:pStyle w:val="TableParagraph"/>
              <w:spacing w:line="380" w:lineRule="exact" w:before="49"/>
              <w:ind w:left="112"/>
              <w:rPr>
                <w:sz w:val="20"/>
              </w:rPr>
            </w:pPr>
            <w:r>
              <w:rPr>
                <w:rFonts w:ascii="Javanese Text" w:hAnsi="Javanese Text"/>
                <w:sz w:val="20"/>
              </w:rPr>
              <w:t>◻</w:t>
            </w:r>
            <w:r>
              <w:rPr>
                <w:rFonts w:ascii="Javanese Text" w:hAnsi="Javanese Text"/>
                <w:spacing w:val="7"/>
                <w:sz w:val="20"/>
              </w:rPr>
              <w:t> </w:t>
            </w:r>
            <w:r>
              <w:rPr>
                <w:sz w:val="20"/>
              </w:rPr>
              <w:t>Not</w:t>
            </w:r>
            <w:r>
              <w:rPr>
                <w:spacing w:val="5"/>
                <w:sz w:val="20"/>
              </w:rPr>
              <w:t> </w:t>
            </w:r>
            <w:r>
              <w:rPr>
                <w:sz w:val="20"/>
              </w:rPr>
              <w:t>Yet</w:t>
            </w:r>
            <w:r>
              <w:rPr>
                <w:spacing w:val="6"/>
                <w:sz w:val="20"/>
              </w:rPr>
              <w:t> </w:t>
            </w:r>
            <w:r>
              <w:rPr>
                <w:sz w:val="20"/>
              </w:rPr>
              <w:t>Satisfactory</w:t>
            </w:r>
          </w:p>
        </w:tc>
      </w:tr>
      <w:tr>
        <w:trPr>
          <w:trHeight w:val="449" w:hRule="atLeast"/>
        </w:trPr>
        <w:tc>
          <w:tcPr>
            <w:tcW w:w="3672" w:type="dxa"/>
            <w:shd w:val="clear" w:color="auto" w:fill="000000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68" w:type="dxa"/>
            <w:shd w:val="clear" w:color="auto" w:fill="D3DEED"/>
          </w:tcPr>
          <w:p>
            <w:pPr>
              <w:pStyle w:val="TableParagraph"/>
              <w:spacing w:line="395" w:lineRule="exact" w:before="34"/>
              <w:ind w:left="112"/>
              <w:rPr>
                <w:b/>
                <w:sz w:val="20"/>
              </w:rPr>
            </w:pPr>
            <w:r>
              <w:rPr>
                <w:rFonts w:ascii="Javanese Text" w:hAnsi="Javanese Text"/>
                <w:w w:val="105"/>
                <w:sz w:val="20"/>
              </w:rPr>
              <w:t>◻</w:t>
            </w:r>
            <w:r>
              <w:rPr>
                <w:rFonts w:ascii="Javanese Text" w:hAnsi="Javanese Text"/>
                <w:spacing w:val="7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Competent</w:t>
            </w:r>
          </w:p>
        </w:tc>
        <w:tc>
          <w:tcPr>
            <w:tcW w:w="2668" w:type="dxa"/>
            <w:shd w:val="clear" w:color="auto" w:fill="D3DEED"/>
          </w:tcPr>
          <w:p>
            <w:pPr>
              <w:pStyle w:val="TableParagraph"/>
              <w:spacing w:line="395" w:lineRule="exact" w:before="34"/>
              <w:ind w:left="112"/>
              <w:rPr>
                <w:b/>
                <w:sz w:val="20"/>
              </w:rPr>
            </w:pPr>
            <w:r>
              <w:rPr>
                <w:rFonts w:ascii="Javanese Text" w:hAnsi="Javanese Text"/>
                <w:sz w:val="20"/>
              </w:rPr>
              <w:t>◻</w:t>
            </w:r>
            <w:r>
              <w:rPr>
                <w:rFonts w:ascii="Javanese Text" w:hAnsi="Javanese Text"/>
                <w:spacing w:val="25"/>
                <w:sz w:val="20"/>
              </w:rPr>
              <w:t> </w:t>
            </w:r>
            <w:r>
              <w:rPr>
                <w:b/>
                <w:sz w:val="20"/>
              </w:rPr>
              <w:t>Not</w:t>
            </w:r>
            <w:r>
              <w:rPr>
                <w:b/>
                <w:spacing w:val="7"/>
                <w:sz w:val="20"/>
              </w:rPr>
              <w:t> </w:t>
            </w:r>
            <w:r>
              <w:rPr>
                <w:b/>
                <w:sz w:val="20"/>
              </w:rPr>
              <w:t>Yet</w:t>
            </w:r>
            <w:r>
              <w:rPr>
                <w:b/>
                <w:spacing w:val="6"/>
                <w:sz w:val="20"/>
              </w:rPr>
              <w:t> </w:t>
            </w:r>
            <w:r>
              <w:rPr>
                <w:b/>
                <w:sz w:val="20"/>
              </w:rPr>
              <w:t>Competent</w:t>
            </w: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19"/>
        </w:rPr>
      </w:pPr>
    </w:p>
    <w:tbl>
      <w:tblPr>
        <w:tblW w:w="0" w:type="auto"/>
        <w:jc w:val="left"/>
        <w:tblInd w:w="153" w:type="dxa"/>
        <w:tblBorders>
          <w:top w:val="single" w:sz="6" w:space="0" w:color="BEBEBE"/>
          <w:left w:val="single" w:sz="6" w:space="0" w:color="BEBEBE"/>
          <w:bottom w:val="single" w:sz="6" w:space="0" w:color="BEBEBE"/>
          <w:right w:val="single" w:sz="6" w:space="0" w:color="BEBEBE"/>
          <w:insideH w:val="single" w:sz="6" w:space="0" w:color="BEBEBE"/>
          <w:insideV w:val="single" w:sz="6" w:space="0" w:color="BEBEBE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672"/>
        <w:gridCol w:w="5336"/>
      </w:tblGrid>
      <w:tr>
        <w:trPr>
          <w:trHeight w:val="404" w:hRule="atLeast"/>
        </w:trPr>
        <w:tc>
          <w:tcPr>
            <w:tcW w:w="3672" w:type="dxa"/>
            <w:shd w:val="clear" w:color="auto" w:fill="D9D9D9"/>
          </w:tcPr>
          <w:p>
            <w:pPr>
              <w:pStyle w:val="TableParagraph"/>
              <w:spacing w:before="82"/>
              <w:ind w:left="112"/>
              <w:rPr>
                <w:sz w:val="20"/>
              </w:rPr>
            </w:pPr>
            <w:r>
              <w:rPr>
                <w:sz w:val="20"/>
              </w:rPr>
              <w:t>Assessor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Name</w:t>
            </w:r>
          </w:p>
        </w:tc>
        <w:tc>
          <w:tcPr>
            <w:tcW w:w="5336" w:type="dxa"/>
            <w:shd w:val="clear" w:color="auto" w:fill="D3DEED"/>
          </w:tcPr>
          <w:p>
            <w:pPr>
              <w:pStyle w:val="TableParagraph"/>
              <w:spacing w:before="63"/>
              <w:ind w:left="112"/>
              <w:rPr>
                <w:sz w:val="22"/>
              </w:rPr>
            </w:pPr>
            <w:r>
              <w:rPr>
                <w:sz w:val="22"/>
              </w:rPr>
              <w:t>Myles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Walder</w:t>
            </w:r>
          </w:p>
        </w:tc>
      </w:tr>
      <w:tr>
        <w:trPr>
          <w:trHeight w:val="704" w:hRule="atLeast"/>
        </w:trPr>
        <w:tc>
          <w:tcPr>
            <w:tcW w:w="3672" w:type="dxa"/>
            <w:shd w:val="clear" w:color="auto" w:fill="D9D9D9"/>
          </w:tcPr>
          <w:p>
            <w:pPr>
              <w:pStyle w:val="TableParagraph"/>
              <w:spacing w:before="10"/>
              <w:rPr>
                <w:sz w:val="18"/>
              </w:rPr>
            </w:pPr>
          </w:p>
          <w:p>
            <w:pPr>
              <w:pStyle w:val="TableParagraph"/>
              <w:ind w:left="112"/>
              <w:rPr>
                <w:sz w:val="20"/>
              </w:rPr>
            </w:pPr>
            <w:r>
              <w:rPr>
                <w:sz w:val="20"/>
              </w:rPr>
              <w:t>Assessor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Signature</w:t>
            </w:r>
          </w:p>
        </w:tc>
        <w:tc>
          <w:tcPr>
            <w:tcW w:w="5336" w:type="dxa"/>
            <w:vMerge w:val="restart"/>
            <w:tcBorders>
              <w:left w:val="nil"/>
              <w:bottom w:val="single" w:sz="6" w:space="0" w:color="000000"/>
            </w:tcBorders>
            <w:shd w:val="clear" w:color="auto" w:fill="D3DEED"/>
          </w:tcPr>
          <w:p>
            <w:pPr>
              <w:pStyle w:val="TableParagraph"/>
              <w:ind w:left="142" w:right="-29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3276604" cy="400050"/>
                  <wp:effectExtent l="0" t="0" r="0" b="0"/>
                  <wp:docPr id="3" name="image8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4" name="image8.pn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76604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  <w:p>
            <w:pPr>
              <w:pStyle w:val="TableParagraph"/>
              <w:spacing w:before="134"/>
              <w:ind w:left="112"/>
              <w:rPr>
                <w:rFonts w:ascii="Calibri"/>
                <w:sz w:val="22"/>
              </w:rPr>
            </w:pPr>
            <w:r>
              <w:rPr>
                <w:rFonts w:ascii="Calibri"/>
                <w:sz w:val="22"/>
              </w:rPr>
              <w:t>Click</w:t>
            </w:r>
            <w:r>
              <w:rPr>
                <w:rFonts w:ascii="Calibri"/>
                <w:spacing w:val="-5"/>
                <w:sz w:val="22"/>
              </w:rPr>
              <w:t> </w:t>
            </w:r>
            <w:r>
              <w:rPr>
                <w:rFonts w:ascii="Calibri"/>
                <w:sz w:val="22"/>
              </w:rPr>
              <w:t>here</w:t>
            </w:r>
            <w:r>
              <w:rPr>
                <w:rFonts w:ascii="Calibri"/>
                <w:spacing w:val="-4"/>
                <w:sz w:val="22"/>
              </w:rPr>
              <w:t> </w:t>
            </w:r>
            <w:r>
              <w:rPr>
                <w:rFonts w:ascii="Calibri"/>
                <w:sz w:val="22"/>
              </w:rPr>
              <w:t>to</w:t>
            </w:r>
            <w:r>
              <w:rPr>
                <w:rFonts w:ascii="Calibri"/>
                <w:spacing w:val="-4"/>
                <w:sz w:val="22"/>
              </w:rPr>
              <w:t> </w:t>
            </w:r>
            <w:r>
              <w:rPr>
                <w:rFonts w:ascii="Calibri"/>
                <w:sz w:val="22"/>
              </w:rPr>
              <w:t>enter</w:t>
            </w:r>
            <w:r>
              <w:rPr>
                <w:rFonts w:ascii="Calibri"/>
                <w:spacing w:val="-4"/>
                <w:sz w:val="22"/>
              </w:rPr>
              <w:t> </w:t>
            </w:r>
            <w:r>
              <w:rPr>
                <w:rFonts w:ascii="Calibri"/>
                <w:sz w:val="22"/>
              </w:rPr>
              <w:t>a</w:t>
            </w:r>
            <w:r>
              <w:rPr>
                <w:rFonts w:ascii="Calibri"/>
                <w:spacing w:val="-4"/>
                <w:sz w:val="22"/>
              </w:rPr>
              <w:t> </w:t>
            </w:r>
            <w:r>
              <w:rPr>
                <w:rFonts w:ascii="Calibri"/>
                <w:sz w:val="22"/>
              </w:rPr>
              <w:t>date.</w:t>
            </w:r>
          </w:p>
        </w:tc>
      </w:tr>
      <w:tr>
        <w:trPr>
          <w:trHeight w:val="389" w:hRule="atLeast"/>
        </w:trPr>
        <w:tc>
          <w:tcPr>
            <w:tcW w:w="3672" w:type="dxa"/>
            <w:tcBorders>
              <w:right w:val="nil"/>
            </w:tcBorders>
            <w:shd w:val="clear" w:color="auto" w:fill="D9D9D9"/>
          </w:tcPr>
          <w:p>
            <w:pPr>
              <w:pStyle w:val="TableParagraph"/>
              <w:spacing w:before="67"/>
              <w:ind w:left="112"/>
              <w:rPr>
                <w:sz w:val="20"/>
              </w:rPr>
            </w:pPr>
            <w:r>
              <w:rPr>
                <w:sz w:val="20"/>
              </w:rPr>
              <w:t>Unit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Competence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Determination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Date</w:t>
            </w:r>
          </w:p>
        </w:tc>
        <w:tc>
          <w:tcPr>
            <w:tcW w:w="5336" w:type="dxa"/>
            <w:vMerge/>
            <w:tcBorders>
              <w:top w:val="nil"/>
              <w:left w:val="nil"/>
              <w:bottom w:val="single" w:sz="6" w:space="0" w:color="000000"/>
            </w:tcBorders>
            <w:shd w:val="clear" w:color="auto" w:fill="D3DEED"/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spacing w:after="0"/>
        <w:rPr>
          <w:sz w:val="2"/>
          <w:szCs w:val="2"/>
        </w:rPr>
        <w:sectPr>
          <w:headerReference w:type="default" r:id="rId5"/>
          <w:footerReference w:type="default" r:id="rId6"/>
          <w:type w:val="continuous"/>
          <w:pgSz w:w="11900" w:h="16860"/>
          <w:pgMar w:header="658" w:footer="826" w:top="840" w:bottom="1020" w:left="1180" w:right="1340"/>
          <w:pgNumType w:start="1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22"/>
        <w:ind w:left="1412"/>
        <w:rPr>
          <w:rFonts w:ascii="Arial Black"/>
        </w:rPr>
      </w:pPr>
      <w:r>
        <w:rPr/>
        <w:pict>
          <v:group style="position:absolute;margin-left:232.812073pt;margin-top:-7.61674pt;width:128.7pt;height:22.55pt;mso-position-horizontal-relative:page;mso-position-vertical-relative:paragraph;z-index:15733760" coordorigin="4656,-152" coordsize="2574,451">
            <v:shape style="position:absolute;left:4656;top:-39;width:2574;height:247" type="#_x0000_t75" stroked="false">
              <v:imagedata r:id="rId17" o:title=""/>
            </v:shape>
            <v:shape style="position:absolute;left:4656;top:-153;width:2574;height:451" type="#_x0000_t202" filled="false" stroked="false">
              <v:textbox inset="0,0,0,0">
                <w:txbxContent>
                  <w:p>
                    <w:pPr>
                      <w:spacing w:line="451" w:lineRule="exact" w:before="0"/>
                      <w:ind w:left="-11" w:right="0" w:firstLine="0"/>
                      <w:jc w:val="left"/>
                      <w:rPr>
                        <w:rFonts w:ascii="Arial Black"/>
                        <w:sz w:val="32"/>
                      </w:rPr>
                    </w:pPr>
                    <w:r>
                      <w:rPr>
                        <w:rFonts w:ascii="Arial Black"/>
                        <w:sz w:val="32"/>
                      </w:rPr>
                      <w:t>CPCCBC4013A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drawing>
          <wp:anchor distT="0" distB="0" distL="0" distR="0" allowOverlap="1" layoutInCell="1" locked="0" behindDoc="1" simplePos="0" relativeHeight="486534656">
            <wp:simplePos x="0" y="0"/>
            <wp:positionH relativeFrom="page">
              <wp:posOffset>1657939</wp:posOffset>
            </wp:positionH>
            <wp:positionV relativeFrom="paragraph">
              <wp:posOffset>216128</wp:posOffset>
            </wp:positionV>
            <wp:extent cx="758000" cy="151652"/>
            <wp:effectExtent l="0" t="0" r="0" b="0"/>
            <wp:wrapNone/>
            <wp:docPr id="5" name="image1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10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8000" cy="1516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195.653992pt;margin-top:16.395891pt;width:26.7pt;height:15.8pt;mso-position-horizontal-relative:page;mso-position-vertical-relative:paragraph;z-index:15734784" coordorigin="3913,328" coordsize="534,316">
            <v:shape style="position:absolute;left:3913;top:410;width:534;height:168" type="#_x0000_t75" stroked="false">
              <v:imagedata r:id="rId9" o:title=""/>
            </v:shape>
            <v:shape style="position:absolute;left:3913;top:327;width:534;height:316" type="#_x0000_t202" filled="false" stroked="false">
              <v:textbox inset="0,0,0,0">
                <w:txbxContent>
                  <w:p>
                    <w:pPr>
                      <w:spacing w:before="4"/>
                      <w:ind w:left="4" w:right="-15" w:firstLine="0"/>
                      <w:jc w:val="left"/>
                      <w:rPr>
                        <w:rFonts w:ascii="Arial Black"/>
                        <w:sz w:val="22"/>
                      </w:rPr>
                    </w:pPr>
                    <w:r>
                      <w:rPr>
                        <w:rFonts w:ascii="Arial Black"/>
                        <w:sz w:val="22"/>
                      </w:rPr>
                      <w:t>AND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228.576523pt;margin-top:16.395891pt;width:64.1pt;height:15.8pt;mso-position-horizontal-relative:page;mso-position-vertical-relative:paragraph;z-index:15735296" coordorigin="4572,328" coordsize="1282,316">
            <v:shape style="position:absolute;left:4571;top:410;width:1282;height:170" type="#_x0000_t75" stroked="false">
              <v:imagedata r:id="rId19" o:title=""/>
            </v:shape>
            <v:shape style="position:absolute;left:4571;top:327;width:1282;height:316" type="#_x0000_t202" filled="false" stroked="false">
              <v:textbox inset="0,0,0,0">
                <w:txbxContent>
                  <w:p>
                    <w:pPr>
                      <w:spacing w:before="4"/>
                      <w:ind w:left="-13" w:right="-15" w:firstLine="0"/>
                      <w:jc w:val="left"/>
                      <w:rPr>
                        <w:rFonts w:ascii="Arial Black"/>
                        <w:sz w:val="22"/>
                      </w:rPr>
                    </w:pPr>
                    <w:r>
                      <w:rPr>
                        <w:rFonts w:ascii="Arial Black"/>
                        <w:spacing w:val="-2"/>
                        <w:sz w:val="22"/>
                      </w:rPr>
                      <w:t>EVALUATE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298.389832pt;margin-top:16.395891pt;width:51.2pt;height:15.8pt;mso-position-horizontal-relative:page;mso-position-vertical-relative:paragraph;z-index:15735808" coordorigin="5968,328" coordsize="1024,316">
            <v:shape style="position:absolute;left:5967;top:410;width:1024;height:168" type="#_x0000_t75" stroked="false">
              <v:imagedata r:id="rId20" o:title=""/>
            </v:shape>
            <v:shape style="position:absolute;left:5967;top:327;width:1024;height:316" type="#_x0000_t202" filled="false" stroked="false">
              <v:textbox inset="0,0,0,0">
                <w:txbxContent>
                  <w:p>
                    <w:pPr>
                      <w:spacing w:before="4"/>
                      <w:ind w:left="-2" w:right="0" w:firstLine="0"/>
                      <w:jc w:val="left"/>
                      <w:rPr>
                        <w:rFonts w:ascii="Arial Black"/>
                        <w:sz w:val="22"/>
                      </w:rPr>
                    </w:pPr>
                    <w:r>
                      <w:rPr>
                        <w:rFonts w:ascii="Arial Black"/>
                        <w:sz w:val="22"/>
                      </w:rPr>
                      <w:t>TENDER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355.27002pt;margin-top:16.395891pt;width:109.05pt;height:15.8pt;mso-position-horizontal-relative:page;mso-position-vertical-relative:paragraph;z-index:15736320" coordorigin="7105,328" coordsize="2181,316">
            <v:shape style="position:absolute;left:7105;top:407;width:2181;height:173" type="#_x0000_t75" stroked="false">
              <v:imagedata r:id="rId21" o:title=""/>
            </v:shape>
            <v:shape style="position:absolute;left:7105;top:327;width:2181;height:316" type="#_x0000_t202" filled="false" stroked="false">
              <v:textbox inset="0,0,0,0">
                <w:txbxContent>
                  <w:p>
                    <w:pPr>
                      <w:spacing w:before="4"/>
                      <w:ind w:left="-14" w:right="-15" w:firstLine="0"/>
                      <w:jc w:val="left"/>
                      <w:rPr>
                        <w:rFonts w:ascii="Arial Black"/>
                        <w:sz w:val="22"/>
                      </w:rPr>
                    </w:pPr>
                    <w:r>
                      <w:rPr>
                        <w:rFonts w:ascii="Arial Black"/>
                        <w:sz w:val="22"/>
                      </w:rPr>
                      <w:t>DOCUMENTATION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rFonts w:ascii="Arial Black"/>
          <w:sz w:val="32"/>
        </w:rPr>
        <w:t>P</w:t>
      </w:r>
      <w:r>
        <w:rPr>
          <w:rFonts w:ascii="Arial Black"/>
        </w:rPr>
        <w:t>REPARE</w:t>
      </w:r>
    </w:p>
    <w:p>
      <w:pPr>
        <w:pStyle w:val="BodyText"/>
        <w:rPr>
          <w:rFonts w:ascii="Arial Black"/>
          <w:sz w:val="20"/>
        </w:rPr>
      </w:pPr>
    </w:p>
    <w:p>
      <w:pPr>
        <w:pStyle w:val="BodyText"/>
        <w:spacing w:before="9"/>
        <w:rPr>
          <w:rFonts w:ascii="Arial Black"/>
          <w:sz w:val="12"/>
        </w:rPr>
      </w:pPr>
      <w:r>
        <w:rPr/>
        <w:pict>
          <v:shape style="position:absolute;margin-left:66.319267pt;margin-top:12.0433pt;width:448.9pt;height:258.55pt;mso-position-horizontal-relative:page;mso-position-vertical-relative:paragraph;z-index:-15724544;mso-wrap-distance-left:0;mso-wrap-distance-right:0" type="#_x0000_t202" filled="true" fillcolor="#f1f1f1" stroked="true" strokeweight="2.248111pt" strokecolor="#000000">
            <v:textbox inset="0,0,0,0">
              <w:txbxContent>
                <w:p>
                  <w:pPr>
                    <w:spacing w:before="3"/>
                    <w:ind w:left="2156" w:right="2169" w:firstLine="0"/>
                    <w:jc w:val="center"/>
                    <w:rPr>
                      <w:b/>
                      <w:sz w:val="22"/>
                    </w:rPr>
                  </w:pPr>
                  <w:r>
                    <w:rPr>
                      <w:b/>
                      <w:sz w:val="22"/>
                    </w:rPr>
                    <w:t>THEORY</w:t>
                  </w:r>
                  <w:r>
                    <w:rPr>
                      <w:b/>
                      <w:spacing w:val="-6"/>
                      <w:sz w:val="22"/>
                    </w:rPr>
                    <w:t> </w:t>
                  </w:r>
                  <w:r>
                    <w:rPr>
                      <w:b/>
                      <w:sz w:val="22"/>
                    </w:rPr>
                    <w:t>EXAM</w:t>
                  </w:r>
                  <w:r>
                    <w:rPr>
                      <w:b/>
                      <w:spacing w:val="-5"/>
                      <w:sz w:val="22"/>
                    </w:rPr>
                    <w:t> </w:t>
                  </w:r>
                  <w:r>
                    <w:rPr>
                      <w:b/>
                      <w:sz w:val="22"/>
                    </w:rPr>
                    <w:t>INSTRUCTIONS</w:t>
                  </w:r>
                </w:p>
                <w:p>
                  <w:pPr>
                    <w:pStyle w:val="BodyText"/>
                    <w:spacing w:before="4"/>
                    <w:rPr>
                      <w:b/>
                    </w:rPr>
                  </w:pPr>
                </w:p>
                <w:p>
                  <w:pPr>
                    <w:pStyle w:val="BodyText"/>
                    <w:numPr>
                      <w:ilvl w:val="0"/>
                      <w:numId w:val="1"/>
                    </w:numPr>
                    <w:tabs>
                      <w:tab w:pos="809" w:val="left" w:leader="none"/>
                      <w:tab w:pos="810" w:val="left" w:leader="none"/>
                    </w:tabs>
                    <w:spacing w:line="246" w:lineRule="exact" w:before="0" w:after="0"/>
                    <w:ind w:left="809" w:right="0" w:hanging="361"/>
                    <w:jc w:val="left"/>
                  </w:pPr>
                  <w:r>
                    <w:rPr/>
                    <w:t>This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exam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will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occur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under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standard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assessment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conditions.</w:t>
                  </w:r>
                </w:p>
                <w:p>
                  <w:pPr>
                    <w:pStyle w:val="BodyText"/>
                    <w:numPr>
                      <w:ilvl w:val="1"/>
                      <w:numId w:val="1"/>
                    </w:numPr>
                    <w:tabs>
                      <w:tab w:pos="1529" w:val="left" w:leader="none"/>
                    </w:tabs>
                    <w:spacing w:line="240" w:lineRule="auto" w:before="0" w:after="0"/>
                    <w:ind w:left="1528" w:right="538" w:hanging="360"/>
                    <w:jc w:val="left"/>
                  </w:pPr>
                  <w:r>
                    <w:rPr/>
                    <w:t>An oral examination may be allowed under certain circumstances,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whereby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Participant’s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answers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will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be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documented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by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party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other</w:t>
                  </w:r>
                  <w:r>
                    <w:rPr>
                      <w:spacing w:val="-58"/>
                    </w:rPr>
                    <w:t> </w:t>
                  </w:r>
                  <w:r>
                    <w:rPr/>
                    <w:t>than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Participant.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This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must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be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acknowledged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in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writing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(e.g.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FT001</w:t>
                  </w:r>
                  <w:r>
                    <w:rPr>
                      <w:spacing w:val="-59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Assessor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Comments)</w:t>
                  </w:r>
                </w:p>
                <w:p>
                  <w:pPr>
                    <w:pStyle w:val="BodyText"/>
                    <w:numPr>
                      <w:ilvl w:val="0"/>
                      <w:numId w:val="1"/>
                    </w:numPr>
                    <w:tabs>
                      <w:tab w:pos="809" w:val="left" w:leader="none"/>
                      <w:tab w:pos="810" w:val="left" w:leader="none"/>
                    </w:tabs>
                    <w:spacing w:line="240" w:lineRule="auto" w:before="0" w:after="0"/>
                    <w:ind w:left="809" w:right="952" w:hanging="360"/>
                    <w:jc w:val="left"/>
                  </w:pPr>
                  <w:r>
                    <w:rPr/>
                    <w:t>Participants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must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provide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enough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detail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in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their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responses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to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demonstrate</w:t>
                  </w:r>
                  <w:r>
                    <w:rPr>
                      <w:spacing w:val="-58"/>
                    </w:rPr>
                    <w:t> </w:t>
                  </w:r>
                  <w:r>
                    <w:rPr/>
                    <w:t>their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knowledge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skills.</w:t>
                  </w:r>
                </w:p>
                <w:p>
                  <w:pPr>
                    <w:pStyle w:val="BodyText"/>
                    <w:numPr>
                      <w:ilvl w:val="0"/>
                      <w:numId w:val="1"/>
                    </w:numPr>
                    <w:tabs>
                      <w:tab w:pos="809" w:val="left" w:leader="none"/>
                      <w:tab w:pos="810" w:val="left" w:leader="none"/>
                    </w:tabs>
                    <w:spacing w:line="240" w:lineRule="auto" w:before="0" w:after="0"/>
                    <w:ind w:left="809" w:right="963" w:hanging="360"/>
                    <w:jc w:val="left"/>
                  </w:pPr>
                  <w:r>
                    <w:rPr/>
                    <w:t>Please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fill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in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details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below,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providing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your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name,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signature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date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of</w:t>
                  </w:r>
                  <w:r>
                    <w:rPr>
                      <w:spacing w:val="-58"/>
                    </w:rPr>
                    <w:t> </w:t>
                  </w:r>
                  <w:r>
                    <w:rPr/>
                    <w:t>assessment.</w:t>
                  </w:r>
                </w:p>
                <w:p>
                  <w:pPr>
                    <w:pStyle w:val="BodyText"/>
                    <w:numPr>
                      <w:ilvl w:val="1"/>
                      <w:numId w:val="1"/>
                    </w:numPr>
                    <w:tabs>
                      <w:tab w:pos="1529" w:val="left" w:leader="none"/>
                    </w:tabs>
                    <w:spacing w:line="261" w:lineRule="exact" w:before="0" w:after="0"/>
                    <w:ind w:left="1528" w:right="0" w:hanging="360"/>
                    <w:jc w:val="left"/>
                  </w:pPr>
                  <w:r>
                    <w:rPr/>
                    <w:t>Your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signature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acknowledges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that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this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is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your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own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work.</w:t>
                  </w:r>
                </w:p>
                <w:p>
                  <w:pPr>
                    <w:pStyle w:val="BodyText"/>
                    <w:numPr>
                      <w:ilvl w:val="0"/>
                      <w:numId w:val="1"/>
                    </w:numPr>
                    <w:tabs>
                      <w:tab w:pos="809" w:val="left" w:leader="none"/>
                      <w:tab w:pos="810" w:val="left" w:leader="none"/>
                    </w:tabs>
                    <w:spacing w:line="240" w:lineRule="auto" w:before="12" w:after="0"/>
                    <w:ind w:left="809" w:right="1481" w:hanging="360"/>
                    <w:jc w:val="left"/>
                  </w:pPr>
                  <w:r>
                    <w:rPr/>
                    <w:t>Assessors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are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to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complete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marking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in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pen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of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different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colour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to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-58"/>
                    </w:rPr>
                    <w:t> </w:t>
                  </w:r>
                  <w:r>
                    <w:rPr/>
                    <w:t>Participant.</w:t>
                  </w:r>
                </w:p>
                <w:p>
                  <w:pPr>
                    <w:pStyle w:val="BodyText"/>
                    <w:numPr>
                      <w:ilvl w:val="0"/>
                      <w:numId w:val="1"/>
                    </w:numPr>
                    <w:tabs>
                      <w:tab w:pos="809" w:val="left" w:leader="none"/>
                      <w:tab w:pos="810" w:val="left" w:leader="none"/>
                    </w:tabs>
                    <w:spacing w:line="228" w:lineRule="auto" w:before="14" w:after="0"/>
                    <w:ind w:left="809" w:right="1245" w:hanging="360"/>
                    <w:jc w:val="left"/>
                  </w:pPr>
                  <w:r>
                    <w:rPr/>
                    <w:t>If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Participant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initially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answers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a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question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incorrectly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but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modifies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their</w:t>
                  </w:r>
                  <w:r>
                    <w:rPr>
                      <w:spacing w:val="-59"/>
                    </w:rPr>
                    <w:t> </w:t>
                  </w:r>
                  <w:r>
                    <w:rPr/>
                    <w:t>response,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they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must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follow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instructions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below:</w:t>
                  </w:r>
                </w:p>
                <w:p>
                  <w:pPr>
                    <w:pStyle w:val="BodyText"/>
                    <w:numPr>
                      <w:ilvl w:val="1"/>
                      <w:numId w:val="1"/>
                    </w:numPr>
                    <w:tabs>
                      <w:tab w:pos="1529" w:val="left" w:leader="none"/>
                    </w:tabs>
                    <w:spacing w:line="237" w:lineRule="auto" w:before="5" w:after="0"/>
                    <w:ind w:left="1528" w:right="794" w:hanging="360"/>
                    <w:jc w:val="left"/>
                  </w:pPr>
                  <w:r>
                    <w:rPr/>
                    <w:t>If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Participant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changes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their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response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in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writing,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they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must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put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their</w:t>
                  </w:r>
                  <w:r>
                    <w:rPr>
                      <w:spacing w:val="-58"/>
                    </w:rPr>
                    <w:t> </w:t>
                  </w:r>
                  <w:r>
                    <w:rPr/>
                    <w:t>initials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next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to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written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change.</w:t>
                  </w:r>
                </w:p>
                <w:p>
                  <w:pPr>
                    <w:pStyle w:val="BodyText"/>
                    <w:numPr>
                      <w:ilvl w:val="1"/>
                      <w:numId w:val="1"/>
                    </w:numPr>
                    <w:tabs>
                      <w:tab w:pos="1529" w:val="left" w:leader="none"/>
                    </w:tabs>
                    <w:spacing w:line="237" w:lineRule="auto" w:before="3" w:after="0"/>
                    <w:ind w:left="1528" w:right="627" w:hanging="360"/>
                    <w:jc w:val="left"/>
                  </w:pPr>
                  <w:r>
                    <w:rPr/>
                    <w:t>If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a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Participant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changes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their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response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verbally,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this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must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be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noted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on</w:t>
                  </w:r>
                  <w:r>
                    <w:rPr>
                      <w:spacing w:val="-58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exam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paper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by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assessor.</w:t>
                  </w:r>
                </w:p>
              </w:txbxContent>
            </v:textbox>
            <v:fill type="solid"/>
            <v:stroke dashstyle="solid"/>
            <w10:wrap type="topAndBottom"/>
          </v:shape>
        </w:pict>
      </w:r>
    </w:p>
    <w:p>
      <w:pPr>
        <w:pStyle w:val="BodyText"/>
        <w:spacing w:before="10"/>
        <w:rPr>
          <w:rFonts w:ascii="Arial Black"/>
          <w:sz w:val="27"/>
        </w:rPr>
      </w:pPr>
    </w:p>
    <w:p>
      <w:pPr>
        <w:pStyle w:val="BodyText"/>
        <w:tabs>
          <w:tab w:pos="2686" w:val="left" w:leader="none"/>
          <w:tab w:pos="2806" w:val="left" w:leader="none"/>
          <w:tab w:pos="9206" w:val="left" w:leader="none"/>
        </w:tabs>
        <w:spacing w:line="348" w:lineRule="auto" w:before="92"/>
        <w:ind w:left="258" w:right="170"/>
        <w:rPr>
          <w:rFonts w:ascii="Calibri" w:hAnsi="Calibri"/>
          <w:sz w:val="24"/>
        </w:rPr>
      </w:pPr>
      <w:r>
        <w:rPr/>
        <w:pict>
          <v:rect style="position:absolute;margin-left:193.337509pt;margin-top:38.89772pt;width:325.976045pt;height:.74937pt;mso-position-horizontal-relative:page;mso-position-vertical-relative:paragraph;z-index:-16779264" filled="true" fillcolor="#000000" stroked="false">
            <v:fill type="solid"/>
            <w10:wrap type="none"/>
          </v:rect>
        </w:pict>
      </w:r>
      <w:r>
        <w:rPr/>
        <w:t>Participant</w:t>
      </w:r>
      <w:r>
        <w:rPr>
          <w:spacing w:val="-2"/>
        </w:rPr>
        <w:t> </w:t>
      </w:r>
      <w:r>
        <w:rPr/>
        <w:t>name</w:t>
        <w:tab/>
      </w:r>
      <w:r>
        <w:rPr>
          <w:u w:val="single"/>
        </w:rPr>
        <w:t>UAA</w:t>
      </w:r>
      <w:r>
        <w:rPr>
          <w:spacing w:val="-3"/>
          <w:u w:val="single"/>
        </w:rPr>
        <w:t> </w:t>
      </w:r>
      <w:r>
        <w:rPr>
          <w:u w:val="single"/>
        </w:rPr>
        <w:t>Darshika</w:t>
        <w:tab/>
      </w:r>
      <w:r>
        <w:rPr/>
        <w:t> Participant</w:t>
      </w:r>
      <w:r>
        <w:rPr>
          <w:spacing w:val="-2"/>
        </w:rPr>
        <w:t> </w:t>
      </w:r>
      <w:r>
        <w:rPr/>
        <w:t>signature</w:t>
        <w:tab/>
        <w:tab/>
      </w:r>
      <w:r>
        <w:rPr>
          <w:rFonts w:ascii="Calibri" w:hAnsi="Calibri"/>
          <w:sz w:val="24"/>
        </w:rPr>
        <w:t>Dars³ika</w:t>
      </w:r>
    </w:p>
    <w:p>
      <w:pPr>
        <w:tabs>
          <w:tab w:pos="2686" w:val="left" w:leader="none"/>
          <w:tab w:pos="9206" w:val="left" w:leader="none"/>
        </w:tabs>
        <w:spacing w:before="150"/>
        <w:ind w:left="258" w:right="0" w:firstLine="0"/>
        <w:jc w:val="left"/>
        <w:rPr>
          <w:rFonts w:ascii="Arial Narrow"/>
          <w:sz w:val="24"/>
        </w:rPr>
      </w:pPr>
      <w:r>
        <w:rPr>
          <w:sz w:val="22"/>
        </w:rPr>
        <w:t>Date</w:t>
        <w:tab/>
      </w:r>
      <w:r>
        <w:rPr>
          <w:rFonts w:ascii="Arial Narrow"/>
          <w:sz w:val="24"/>
          <w:u w:val="single"/>
        </w:rPr>
        <w:t>01/04/2021.</w:t>
        <w:tab/>
      </w:r>
    </w:p>
    <w:p>
      <w:pPr>
        <w:pStyle w:val="BodyText"/>
        <w:rPr>
          <w:rFonts w:ascii="Arial Narrow"/>
          <w:sz w:val="20"/>
        </w:rPr>
      </w:pPr>
    </w:p>
    <w:p>
      <w:pPr>
        <w:pStyle w:val="BodyText"/>
        <w:spacing w:before="8"/>
        <w:rPr>
          <w:rFonts w:ascii="Arial Narrow"/>
          <w:sz w:val="18"/>
        </w:rPr>
      </w:pPr>
    </w:p>
    <w:p>
      <w:pPr>
        <w:pStyle w:val="BodyText"/>
        <w:tabs>
          <w:tab w:pos="2686" w:val="left" w:leader="none"/>
          <w:tab w:pos="9206" w:val="left" w:leader="none"/>
        </w:tabs>
        <w:spacing w:line="369" w:lineRule="auto" w:before="93"/>
        <w:ind w:left="258" w:right="170"/>
      </w:pPr>
      <w:r>
        <w:rPr/>
        <w:pict>
          <v:group style="position:absolute;margin-left:193.337509pt;margin-top:24.709658pt;width:326pt;height:37.5pt;mso-position-horizontal-relative:page;mso-position-vertical-relative:paragraph;z-index:-16778752" coordorigin="3867,494" coordsize="6520,750">
            <v:rect style="position:absolute;left:3866;top:1228;width:6520;height:15" filled="true" fillcolor="#000000" stroked="false">
              <v:fill type="solid"/>
            </v:rect>
            <v:shape style="position:absolute;left:4016;top:494;width:6190;height:675" type="#_x0000_t75" stroked="false">
              <v:imagedata r:id="rId14" o:title=""/>
            </v:shape>
            <w10:wrap type="none"/>
          </v:group>
        </w:pict>
      </w:r>
      <w:r>
        <w:rPr/>
        <w:t>Assessor</w:t>
      </w:r>
      <w:r>
        <w:rPr>
          <w:spacing w:val="-2"/>
        </w:rPr>
        <w:t> </w:t>
      </w:r>
      <w:r>
        <w:rPr/>
        <w:t>name</w:t>
        <w:tab/>
      </w:r>
      <w:r>
        <w:rPr>
          <w:u w:val="single"/>
        </w:rPr>
        <w:t>Myles</w:t>
      </w:r>
      <w:r>
        <w:rPr>
          <w:spacing w:val="-12"/>
          <w:u w:val="single"/>
        </w:rPr>
        <w:t> </w:t>
      </w:r>
      <w:r>
        <w:rPr>
          <w:u w:val="single"/>
        </w:rPr>
        <w:t>Walder</w:t>
        <w:tab/>
      </w:r>
      <w:r>
        <w:rPr/>
        <w:t> Assessor</w:t>
      </w:r>
      <w:r>
        <w:rPr>
          <w:spacing w:val="-2"/>
        </w:rPr>
        <w:t> </w:t>
      </w:r>
      <w:r>
        <w:rPr/>
        <w:t>signature</w:t>
      </w: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24"/>
        </w:rPr>
      </w:pPr>
    </w:p>
    <w:p>
      <w:pPr>
        <w:tabs>
          <w:tab w:pos="2686" w:val="left" w:leader="none"/>
          <w:tab w:pos="9206" w:val="left" w:leader="none"/>
        </w:tabs>
        <w:spacing w:before="100"/>
        <w:ind w:left="258" w:right="0" w:firstLine="0"/>
        <w:jc w:val="left"/>
        <w:rPr>
          <w:rFonts w:ascii="Arial Narrow"/>
          <w:sz w:val="24"/>
        </w:rPr>
      </w:pPr>
      <w:r>
        <w:rPr>
          <w:sz w:val="22"/>
        </w:rPr>
        <w:t>Date</w:t>
        <w:tab/>
      </w:r>
      <w:r>
        <w:rPr>
          <w:rFonts w:ascii="Arial Narrow"/>
          <w:sz w:val="24"/>
          <w:u w:val="single"/>
        </w:rPr>
        <w:t>Click</w:t>
      </w:r>
      <w:r>
        <w:rPr>
          <w:rFonts w:ascii="Arial Narrow"/>
          <w:spacing w:val="-2"/>
          <w:sz w:val="24"/>
          <w:u w:val="single"/>
        </w:rPr>
        <w:t> </w:t>
      </w:r>
      <w:r>
        <w:rPr>
          <w:rFonts w:ascii="Arial Narrow"/>
          <w:sz w:val="24"/>
          <w:u w:val="single"/>
        </w:rPr>
        <w:t>here</w:t>
      </w:r>
      <w:r>
        <w:rPr>
          <w:rFonts w:ascii="Arial Narrow"/>
          <w:spacing w:val="-1"/>
          <w:sz w:val="24"/>
          <w:u w:val="single"/>
        </w:rPr>
        <w:t> </w:t>
      </w:r>
      <w:r>
        <w:rPr>
          <w:rFonts w:ascii="Arial Narrow"/>
          <w:sz w:val="24"/>
          <w:u w:val="single"/>
        </w:rPr>
        <w:t>to</w:t>
      </w:r>
      <w:r>
        <w:rPr>
          <w:rFonts w:ascii="Arial Narrow"/>
          <w:spacing w:val="-1"/>
          <w:sz w:val="24"/>
          <w:u w:val="single"/>
        </w:rPr>
        <w:t> </w:t>
      </w:r>
      <w:r>
        <w:rPr>
          <w:rFonts w:ascii="Arial Narrow"/>
          <w:sz w:val="24"/>
          <w:u w:val="single"/>
        </w:rPr>
        <w:t>enter</w:t>
      </w:r>
      <w:r>
        <w:rPr>
          <w:rFonts w:ascii="Arial Narrow"/>
          <w:spacing w:val="-2"/>
          <w:sz w:val="24"/>
          <w:u w:val="single"/>
        </w:rPr>
        <w:t> </w:t>
      </w:r>
      <w:r>
        <w:rPr>
          <w:rFonts w:ascii="Arial Narrow"/>
          <w:sz w:val="24"/>
          <w:u w:val="single"/>
        </w:rPr>
        <w:t>a</w:t>
      </w:r>
      <w:r>
        <w:rPr>
          <w:rFonts w:ascii="Arial Narrow"/>
          <w:spacing w:val="-1"/>
          <w:sz w:val="24"/>
          <w:u w:val="single"/>
        </w:rPr>
        <w:t> </w:t>
      </w:r>
      <w:r>
        <w:rPr>
          <w:rFonts w:ascii="Arial Narrow"/>
          <w:sz w:val="24"/>
          <w:u w:val="single"/>
        </w:rPr>
        <w:t>date.</w:t>
        <w:tab/>
      </w:r>
    </w:p>
    <w:p>
      <w:pPr>
        <w:pStyle w:val="BodyText"/>
        <w:rPr>
          <w:rFonts w:ascii="Arial Narrow"/>
          <w:sz w:val="20"/>
        </w:rPr>
      </w:pPr>
    </w:p>
    <w:p>
      <w:pPr>
        <w:pStyle w:val="BodyText"/>
        <w:rPr>
          <w:rFonts w:ascii="Arial Narrow"/>
          <w:sz w:val="20"/>
        </w:rPr>
      </w:pPr>
    </w:p>
    <w:p>
      <w:pPr>
        <w:pStyle w:val="BodyText"/>
        <w:spacing w:before="8" w:after="1"/>
        <w:rPr>
          <w:rFonts w:ascii="Arial Narrow"/>
          <w:sz w:val="28"/>
        </w:rPr>
      </w:pPr>
    </w:p>
    <w:tbl>
      <w:tblPr>
        <w:tblW w:w="0" w:type="auto"/>
        <w:jc w:val="left"/>
        <w:tblInd w:w="963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533"/>
        <w:gridCol w:w="2413"/>
        <w:gridCol w:w="1349"/>
        <w:gridCol w:w="1349"/>
      </w:tblGrid>
      <w:tr>
        <w:trPr>
          <w:trHeight w:val="494" w:hRule="atLeast"/>
        </w:trPr>
        <w:tc>
          <w:tcPr>
            <w:tcW w:w="253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2F2F2"/>
          </w:tcPr>
          <w:p>
            <w:pPr>
              <w:pStyle w:val="TableParagraph"/>
              <w:spacing w:before="108"/>
              <w:ind w:left="172"/>
              <w:rPr>
                <w:b/>
                <w:sz w:val="22"/>
              </w:rPr>
            </w:pPr>
            <w:r>
              <w:rPr>
                <w:b/>
                <w:sz w:val="22"/>
              </w:rPr>
              <w:t>Number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of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questions</w:t>
            </w:r>
          </w:p>
        </w:tc>
        <w:tc>
          <w:tcPr>
            <w:tcW w:w="241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</w:tcPr>
          <w:p>
            <w:pPr>
              <w:pStyle w:val="TableParagraph"/>
              <w:spacing w:line="241" w:lineRule="exact"/>
              <w:ind w:left="127"/>
              <w:rPr>
                <w:b/>
                <w:sz w:val="22"/>
              </w:rPr>
            </w:pPr>
            <w:r>
              <w:rPr>
                <w:b/>
                <w:sz w:val="22"/>
              </w:rPr>
              <w:t>Number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of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questions</w:t>
            </w:r>
          </w:p>
          <w:p>
            <w:pPr>
              <w:pStyle w:val="TableParagraph"/>
              <w:spacing w:line="231" w:lineRule="exact" w:before="2"/>
              <w:ind w:left="217"/>
              <w:rPr>
                <w:b/>
                <w:sz w:val="22"/>
              </w:rPr>
            </w:pPr>
            <w:r>
              <w:rPr>
                <w:b/>
                <w:sz w:val="22"/>
              </w:rPr>
              <w:t>answered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correctly</w:t>
            </w:r>
          </w:p>
        </w:tc>
        <w:tc>
          <w:tcPr>
            <w:tcW w:w="2698" w:type="dxa"/>
            <w:gridSpan w:val="2"/>
            <w:tcBorders>
              <w:left w:val="single" w:sz="6" w:space="0" w:color="000000"/>
              <w:bottom w:val="single" w:sz="6" w:space="0" w:color="000000"/>
            </w:tcBorders>
            <w:shd w:val="clear" w:color="auto" w:fill="F2F2F2"/>
          </w:tcPr>
          <w:p>
            <w:pPr>
              <w:pStyle w:val="TableParagraph"/>
              <w:spacing w:before="108"/>
              <w:ind w:left="307"/>
              <w:rPr>
                <w:b/>
                <w:sz w:val="22"/>
              </w:rPr>
            </w:pPr>
            <w:r>
              <w:rPr>
                <w:b/>
                <w:sz w:val="22"/>
              </w:rPr>
              <w:t>Task</w:t>
            </w:r>
            <w:r>
              <w:rPr>
                <w:b/>
                <w:spacing w:val="-9"/>
                <w:sz w:val="22"/>
              </w:rPr>
              <w:t> </w:t>
            </w:r>
            <w:r>
              <w:rPr>
                <w:b/>
                <w:sz w:val="22"/>
              </w:rPr>
              <w:t>outcome</w:t>
            </w:r>
            <w:r>
              <w:rPr>
                <w:b/>
                <w:spacing w:val="-8"/>
                <w:sz w:val="22"/>
              </w:rPr>
              <w:t> </w:t>
            </w:r>
            <w:r>
              <w:rPr>
                <w:b/>
                <w:sz w:val="22"/>
              </w:rPr>
              <w:t>(Tick)</w:t>
            </w:r>
          </w:p>
        </w:tc>
      </w:tr>
      <w:tr>
        <w:trPr>
          <w:trHeight w:val="749" w:hRule="atLeast"/>
        </w:trPr>
        <w:tc>
          <w:tcPr>
            <w:tcW w:w="2533" w:type="dxa"/>
            <w:vMerge w:val="restart"/>
            <w:tcBorders>
              <w:top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Arial Narrow"/>
                <w:sz w:val="24"/>
              </w:rPr>
            </w:pPr>
          </w:p>
          <w:p>
            <w:pPr>
              <w:pStyle w:val="TableParagraph"/>
              <w:spacing w:before="4"/>
              <w:rPr>
                <w:rFonts w:ascii="Arial Narrow"/>
                <w:sz w:val="19"/>
              </w:rPr>
            </w:pPr>
          </w:p>
          <w:p>
            <w:pPr>
              <w:pStyle w:val="TableParagraph"/>
              <w:ind w:left="269" w:right="235"/>
              <w:jc w:val="center"/>
              <w:rPr>
                <w:sz w:val="22"/>
              </w:rPr>
            </w:pPr>
            <w:r>
              <w:rPr>
                <w:sz w:val="22"/>
              </w:rPr>
              <w:t>26</w:t>
            </w:r>
          </w:p>
        </w:tc>
        <w:tc>
          <w:tcPr>
            <w:tcW w:w="241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23"/>
              <w:ind w:left="636" w:right="103" w:hanging="465"/>
              <w:rPr>
                <w:sz w:val="22"/>
              </w:rPr>
            </w:pPr>
            <w:r>
              <w:rPr>
                <w:sz w:val="22"/>
              </w:rPr>
              <w:t>Satisfactor</w:t>
            </w:r>
            <w:r>
              <w:rPr>
                <w:spacing w:val="-60"/>
                <w:sz w:val="22"/>
              </w:rPr>
              <w:t> </w:t>
            </w:r>
            <w:r>
              <w:rPr>
                <w:sz w:val="22"/>
              </w:rPr>
              <w:t>y</w:t>
            </w:r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50" w:lineRule="atLeast"/>
              <w:ind w:left="172" w:right="106" w:firstLine="4"/>
              <w:jc w:val="center"/>
              <w:rPr>
                <w:sz w:val="22"/>
              </w:rPr>
            </w:pPr>
            <w:r>
              <w:rPr>
                <w:sz w:val="22"/>
              </w:rPr>
              <w:t>Not Yet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Satisfactor</w:t>
            </w:r>
            <w:r>
              <w:rPr>
                <w:w w:val="99"/>
                <w:sz w:val="22"/>
              </w:rPr>
              <w:t> </w:t>
            </w:r>
            <w:r>
              <w:rPr>
                <w:sz w:val="22"/>
              </w:rPr>
              <w:t>y</w:t>
            </w:r>
          </w:p>
        </w:tc>
      </w:tr>
      <w:tr>
        <w:trPr>
          <w:trHeight w:val="439" w:hRule="atLeast"/>
        </w:trPr>
        <w:tc>
          <w:tcPr>
            <w:tcW w:w="2533" w:type="dxa"/>
            <w:vMerge/>
            <w:tcBorders>
              <w:top w:val="nil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413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420" w:lineRule="exact"/>
              <w:ind w:left="33"/>
              <w:jc w:val="center"/>
              <w:rPr>
                <w:rFonts w:ascii="Javanese Text" w:hAnsi="Javanese Text"/>
                <w:sz w:val="40"/>
              </w:rPr>
            </w:pPr>
            <w:r>
              <w:rPr>
                <w:rFonts w:ascii="Javanese Text" w:hAnsi="Javanese Text"/>
                <w:w w:val="140"/>
                <w:sz w:val="40"/>
              </w:rPr>
              <w:t>◻</w:t>
            </w:r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</w:tcBorders>
          </w:tcPr>
          <w:p>
            <w:pPr>
              <w:pStyle w:val="TableParagraph"/>
              <w:spacing w:line="420" w:lineRule="exact"/>
              <w:ind w:left="48"/>
              <w:jc w:val="center"/>
              <w:rPr>
                <w:rFonts w:ascii="Javanese Text" w:hAnsi="Javanese Text"/>
                <w:sz w:val="40"/>
              </w:rPr>
            </w:pPr>
            <w:r>
              <w:rPr>
                <w:rFonts w:ascii="Javanese Text" w:hAnsi="Javanese Text"/>
                <w:w w:val="140"/>
                <w:sz w:val="40"/>
              </w:rPr>
              <w:t>◻</w:t>
            </w:r>
          </w:p>
        </w:tc>
      </w:tr>
    </w:tbl>
    <w:p>
      <w:pPr>
        <w:pStyle w:val="BodyText"/>
        <w:rPr>
          <w:rFonts w:ascii="Arial Narrow"/>
          <w:sz w:val="20"/>
        </w:rPr>
      </w:pPr>
    </w:p>
    <w:p>
      <w:pPr>
        <w:pStyle w:val="BodyText"/>
        <w:spacing w:before="3"/>
        <w:rPr>
          <w:rFonts w:ascii="Arial Narrow"/>
        </w:rPr>
      </w:pPr>
      <w:r>
        <w:rPr/>
        <w:pict>
          <v:group style="position:absolute;margin-left:65.195206pt;margin-top:14.722071pt;width:454.15pt;height:15pt;mso-position-horizontal-relative:page;mso-position-vertical-relative:paragraph;z-index:-15724032;mso-wrap-distance-left:0;mso-wrap-distance-right:0" coordorigin="1304,294" coordsize="9083,300">
            <v:rect style="position:absolute;left:1318;top:309;width:9053;height:270" filled="true" fillcolor="#d9d9d9" stroked="false">
              <v:fill type="solid"/>
            </v:rect>
            <v:shape style="position:absolute;left:1303;top:294;width:9083;height:300" coordorigin="1304,294" coordsize="9083,300" path="m10386,294l10356,294,10356,324,10356,579,1334,579,1334,324,10356,324,10356,294,1334,294,1304,294,1304,324,1304,594,1334,594,10356,594,10386,594,10386,324,10386,294xe" filled="true" fillcolor="#000000" stroked="false">
              <v:path arrowok="t"/>
              <v:fill type="solid"/>
            </v:shape>
            <v:shape style="position:absolute;left:1333;top:324;width:9023;height:255" type="#_x0000_t202" filled="false" stroked="false">
              <v:textbox inset="0,0,0,0">
                <w:txbxContent>
                  <w:p>
                    <w:pPr>
                      <w:spacing w:line="251" w:lineRule="exact" w:before="3"/>
                      <w:ind w:left="104" w:right="0" w:firstLine="0"/>
                      <w:jc w:val="left"/>
                      <w:rPr>
                        <w:b/>
                        <w:sz w:val="22"/>
                      </w:rPr>
                    </w:pPr>
                    <w:r>
                      <w:rPr>
                        <w:b/>
                        <w:sz w:val="22"/>
                      </w:rPr>
                      <w:t>ASSESSOR</w:t>
                    </w:r>
                    <w:r>
                      <w:rPr>
                        <w:b/>
                        <w:spacing w:val="-3"/>
                        <w:sz w:val="22"/>
                      </w:rPr>
                      <w:t> </w:t>
                    </w:r>
                    <w:r>
                      <w:rPr>
                        <w:b/>
                        <w:sz w:val="22"/>
                      </w:rPr>
                      <w:t>COMMENTS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spacing w:after="0"/>
        <w:rPr>
          <w:rFonts w:ascii="Arial Narrow"/>
        </w:rPr>
        <w:sectPr>
          <w:headerReference w:type="default" r:id="rId15"/>
          <w:footerReference w:type="default" r:id="rId16"/>
          <w:pgSz w:w="11900" w:h="16860"/>
          <w:pgMar w:header="680" w:footer="826" w:top="1060" w:bottom="1020" w:left="1180" w:right="1340"/>
        </w:sectPr>
      </w:pPr>
    </w:p>
    <w:p>
      <w:pPr>
        <w:pStyle w:val="BodyText"/>
        <w:rPr>
          <w:rFonts w:ascii="Arial Narrow"/>
          <w:sz w:val="20"/>
        </w:rPr>
      </w:pPr>
    </w:p>
    <w:p>
      <w:pPr>
        <w:pStyle w:val="BodyText"/>
        <w:spacing w:before="3" w:after="1"/>
        <w:rPr>
          <w:rFonts w:ascii="Arial Narrow"/>
          <w:sz w:val="11"/>
        </w:rPr>
      </w:pPr>
    </w:p>
    <w:p>
      <w:pPr>
        <w:pStyle w:val="BodyText"/>
        <w:ind w:left="123"/>
        <w:rPr>
          <w:rFonts w:ascii="Arial Narrow"/>
          <w:sz w:val="20"/>
        </w:rPr>
      </w:pPr>
      <w:r>
        <w:rPr>
          <w:rFonts w:ascii="Arial Narrow"/>
          <w:sz w:val="20"/>
        </w:rPr>
        <w:pict>
          <v:group style="width:454.15pt;height:673.7pt;mso-position-horizontal-relative:char;mso-position-vertical-relative:line" coordorigin="0,0" coordsize="9083,13474">
            <v:rect style="position:absolute;left:14;top:0;width:9053;height:13459" filled="true" fillcolor="#d3deed" stroked="false">
              <v:fill type="solid"/>
            </v:rect>
            <v:shape style="position:absolute;left:0;top:0;width:9083;height:13474" coordorigin="0,0" coordsize="9083,13474" path="m9082,0l9052,0,9052,15,9052,13444,30,13444,30,15,9052,15,9052,0,30,0,0,0,0,13444,0,13474,30,13474,9052,13474,9082,13474,9082,13444,9082,0xe" filled="true" fillcolor="#000000" stroked="false">
              <v:path arrowok="t"/>
              <v:fill type="solid"/>
            </v:shape>
          </v:group>
        </w:pict>
      </w:r>
      <w:r>
        <w:rPr>
          <w:rFonts w:ascii="Arial Narrow"/>
          <w:sz w:val="20"/>
        </w:rPr>
      </w:r>
    </w:p>
    <w:p>
      <w:pPr>
        <w:pStyle w:val="Heading2"/>
        <w:tabs>
          <w:tab w:pos="962" w:val="left" w:leader="none"/>
        </w:tabs>
        <w:spacing w:line="224" w:lineRule="exact" w:before="0"/>
        <w:ind w:left="258" w:firstLine="0"/>
      </w:pPr>
      <w:r>
        <w:rPr>
          <w:b w:val="0"/>
        </w:rPr>
        <w:t>Q1.</w:t>
        <w:tab/>
      </w:r>
      <w:r>
        <w:rPr/>
        <w:t>Describe</w:t>
      </w:r>
      <w:r>
        <w:rPr>
          <w:spacing w:val="-2"/>
        </w:rPr>
        <w:t> </w:t>
      </w:r>
      <w:r>
        <w:rPr/>
        <w:t>each</w:t>
      </w:r>
      <w:r>
        <w:rPr>
          <w:spacing w:val="-2"/>
        </w:rPr>
        <w:t> </w:t>
      </w:r>
      <w:r>
        <w:rPr/>
        <w:t>of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listed</w:t>
      </w:r>
      <w:r>
        <w:rPr>
          <w:spacing w:val="-1"/>
        </w:rPr>
        <w:t> </w:t>
      </w:r>
      <w:r>
        <w:rPr/>
        <w:t>types</w:t>
      </w:r>
      <w:r>
        <w:rPr>
          <w:spacing w:val="-2"/>
        </w:rPr>
        <w:t> </w:t>
      </w:r>
      <w:r>
        <w:rPr/>
        <w:t>of</w:t>
      </w:r>
      <w:r>
        <w:rPr>
          <w:spacing w:val="-1"/>
        </w:rPr>
        <w:t> </w:t>
      </w:r>
      <w:r>
        <w:rPr/>
        <w:t>building</w:t>
      </w:r>
      <w:r>
        <w:rPr>
          <w:spacing w:val="-2"/>
        </w:rPr>
        <w:t> </w:t>
      </w:r>
      <w:r>
        <w:rPr/>
        <w:t>contract.</w:t>
      </w:r>
    </w:p>
    <w:p>
      <w:pPr>
        <w:spacing w:after="0" w:line="224" w:lineRule="exact"/>
        <w:sectPr>
          <w:headerReference w:type="default" r:id="rId22"/>
          <w:footerReference w:type="default" r:id="rId23"/>
          <w:pgSz w:w="11900" w:h="16860"/>
          <w:pgMar w:header="680" w:footer="826" w:top="1060" w:bottom="1020" w:left="1180" w:right="1340"/>
        </w:sect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11"/>
        <w:rPr>
          <w:b/>
          <w:sz w:val="26"/>
        </w:rPr>
      </w:pPr>
    </w:p>
    <w:p>
      <w:pPr>
        <w:tabs>
          <w:tab w:pos="8726" w:val="left" w:leader="none"/>
        </w:tabs>
        <w:spacing w:line="958" w:lineRule="exact" w:before="0"/>
        <w:ind w:left="258" w:right="0" w:firstLine="0"/>
        <w:jc w:val="left"/>
        <w:rPr>
          <w:rFonts w:ascii="Javanese Text" w:hAnsi="Javanese Text"/>
          <w:sz w:val="44"/>
        </w:rPr>
      </w:pPr>
      <w:r>
        <w:rPr/>
        <w:pict>
          <v:shape style="position:absolute;margin-left:115.403015pt;margin-top:3.726425pt;width:375.45pt;height:325.25pt;mso-position-horizontal-relative:page;mso-position-vertical-relative:paragraph;z-index:15738368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326"/>
                    <w:gridCol w:w="6137"/>
                  </w:tblGrid>
                  <w:tr>
                    <w:trPr>
                      <w:trHeight w:val="479" w:hRule="atLeast"/>
                    </w:trPr>
                    <w:tc>
                      <w:tcPr>
                        <w:tcW w:w="1326" w:type="dxa"/>
                        <w:tcBorders>
                          <w:righ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75"/>
                          <w:ind w:left="125" w:right="203"/>
                          <w:jc w:val="center"/>
                          <w:rPr>
                            <w:rFonts w:ascii="Arial Narrow"/>
                            <w:sz w:val="24"/>
                          </w:rPr>
                        </w:pPr>
                        <w:r>
                          <w:rPr>
                            <w:rFonts w:ascii="Arial Narrow"/>
                            <w:sz w:val="24"/>
                          </w:rPr>
                          <w:t>Contract</w:t>
                        </w:r>
                      </w:p>
                    </w:tc>
                    <w:tc>
                      <w:tcPr>
                        <w:tcW w:w="6137" w:type="dxa"/>
                        <w:tcBorders>
                          <w:lef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75"/>
                          <w:ind w:left="2514" w:right="2576"/>
                          <w:jc w:val="center"/>
                          <w:rPr>
                            <w:rFonts w:ascii="Arial Narrow"/>
                            <w:sz w:val="24"/>
                          </w:rPr>
                        </w:pPr>
                        <w:r>
                          <w:rPr>
                            <w:rFonts w:ascii="Arial Narrow"/>
                            <w:sz w:val="24"/>
                          </w:rPr>
                          <w:t>Description</w:t>
                        </w:r>
                      </w:p>
                    </w:tc>
                  </w:tr>
                  <w:tr>
                    <w:trPr>
                      <w:trHeight w:val="1513" w:hRule="atLeast"/>
                    </w:trPr>
                    <w:tc>
                      <w:tcPr>
                        <w:tcW w:w="1326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4"/>
                          <w:rPr>
                            <w:rFonts w:ascii="Javanese Text"/>
                            <w:sz w:val="27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ind w:left="130" w:right="203"/>
                          <w:jc w:val="center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Cost-plus</w:t>
                        </w:r>
                      </w:p>
                    </w:tc>
                    <w:tc>
                      <w:tcPr>
                        <w:tcW w:w="6137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241" w:lineRule="exact"/>
                          <w:ind w:left="181"/>
                          <w:jc w:val="both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Cost-plus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contract: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Not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often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used,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but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takes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two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forms:</w:t>
                        </w:r>
                      </w:p>
                      <w:p>
                        <w:pPr>
                          <w:pStyle w:val="TableParagraph"/>
                          <w:numPr>
                            <w:ilvl w:val="0"/>
                            <w:numId w:val="2"/>
                          </w:numPr>
                          <w:tabs>
                            <w:tab w:pos="274" w:val="left" w:leader="none"/>
                          </w:tabs>
                          <w:spacing w:line="240" w:lineRule="auto" w:before="2" w:after="0"/>
                          <w:ind w:left="120" w:right="175" w:firstLine="0"/>
                          <w:jc w:val="both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The builder is entitled to be paid the cost of the work plus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a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commission</w:t>
                        </w:r>
                      </w:p>
                      <w:p>
                        <w:pPr>
                          <w:pStyle w:val="TableParagraph"/>
                          <w:numPr>
                            <w:ilvl w:val="0"/>
                            <w:numId w:val="2"/>
                          </w:numPr>
                          <w:tabs>
                            <w:tab w:pos="289" w:val="left" w:leader="none"/>
                          </w:tabs>
                          <w:spacing w:line="250" w:lineRule="atLeast" w:before="0" w:after="0"/>
                          <w:ind w:left="120" w:right="170" w:firstLine="0"/>
                          <w:jc w:val="both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The builder is paid the cost plus a fixed fee (which also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may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be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reduced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if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the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estimated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cost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of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the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work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is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exceeded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by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the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actual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cost)</w:t>
                        </w:r>
                      </w:p>
                    </w:tc>
                  </w:tr>
                  <w:tr>
                    <w:trPr>
                      <w:trHeight w:val="1768" w:hRule="atLeast"/>
                    </w:trPr>
                    <w:tc>
                      <w:tcPr>
                        <w:tcW w:w="1326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9"/>
                          <w:rPr>
                            <w:rFonts w:ascii="Javanese Text"/>
                            <w:sz w:val="27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ind w:left="404" w:right="389" w:hanging="60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Lump</w:t>
                        </w:r>
                        <w:r>
                          <w:rPr>
                            <w:spacing w:val="-60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sum</w:t>
                        </w:r>
                      </w:p>
                    </w:tc>
                    <w:tc>
                      <w:tcPr>
                        <w:tcW w:w="613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237" w:lineRule="auto" w:before="5"/>
                          <w:ind w:left="120" w:right="166" w:firstLine="91"/>
                          <w:jc w:val="both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Lump-sum contract: Where the builder is to complete the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works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according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to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specification,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within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an</w:t>
                        </w:r>
                        <w:r>
                          <w:rPr>
                            <w:spacing w:val="6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agreed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timeframe and for an agreed sum. Lump-sum contracts can</w:t>
                        </w:r>
                        <w:r>
                          <w:rPr>
                            <w:spacing w:val="-59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be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of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two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types:</w:t>
                        </w:r>
                      </w:p>
                      <w:p>
                        <w:pPr>
                          <w:pStyle w:val="TableParagraph"/>
                          <w:numPr>
                            <w:ilvl w:val="0"/>
                            <w:numId w:val="3"/>
                          </w:numPr>
                          <w:tabs>
                            <w:tab w:pos="349" w:val="left" w:leader="none"/>
                          </w:tabs>
                          <w:spacing w:line="240" w:lineRule="auto" w:before="1" w:after="0"/>
                          <w:ind w:left="120" w:right="170" w:firstLine="0"/>
                          <w:jc w:val="both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‘Fixed’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or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‘firm’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price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–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which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have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no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provision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for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variation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on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price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due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to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cost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fluctuations</w:t>
                        </w:r>
                      </w:p>
                      <w:p>
                        <w:pPr>
                          <w:pStyle w:val="TableParagraph"/>
                          <w:numPr>
                            <w:ilvl w:val="0"/>
                            <w:numId w:val="3"/>
                          </w:numPr>
                          <w:tabs>
                            <w:tab w:pos="259" w:val="left" w:leader="none"/>
                          </w:tabs>
                          <w:spacing w:line="231" w:lineRule="exact" w:before="3" w:after="0"/>
                          <w:ind w:left="258" w:right="0" w:hanging="139"/>
                          <w:jc w:val="both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‘Subject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to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rise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and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fall’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–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which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allows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for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price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variations</w:t>
                        </w:r>
                      </w:p>
                    </w:tc>
                  </w:tr>
                  <w:tr>
                    <w:trPr>
                      <w:trHeight w:val="1303" w:hRule="atLeast"/>
                    </w:trPr>
                    <w:tc>
                      <w:tcPr>
                        <w:tcW w:w="1326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237" w:lineRule="auto" w:before="140"/>
                          <w:ind w:left="134" w:right="201" w:firstLine="5"/>
                          <w:jc w:val="center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Nominate</w:t>
                        </w:r>
                        <w:r>
                          <w:rPr>
                            <w:spacing w:val="-59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d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subcontra</w:t>
                        </w:r>
                        <w:r>
                          <w:rPr>
                            <w:spacing w:val="-60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ct</w:t>
                        </w:r>
                      </w:p>
                    </w:tc>
                    <w:tc>
                      <w:tcPr>
                        <w:tcW w:w="613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4"/>
                          <w:rPr>
                            <w:rFonts w:ascii="Javanese Text"/>
                            <w:sz w:val="12"/>
                          </w:rPr>
                        </w:pPr>
                      </w:p>
                      <w:p>
                        <w:pPr>
                          <w:pStyle w:val="TableParagraph"/>
                          <w:spacing w:line="235" w:lineRule="auto" w:before="1"/>
                          <w:ind w:left="120" w:right="164"/>
                          <w:jc w:val="both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A</w:t>
                        </w:r>
                        <w:r>
                          <w:rPr>
                            <w:spacing w:val="57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subcontract</w:t>
                        </w:r>
                        <w:r>
                          <w:rPr>
                            <w:spacing w:val="57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within</w:t>
                        </w:r>
                        <w:r>
                          <w:rPr>
                            <w:spacing w:val="57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the</w:t>
                        </w:r>
                        <w:r>
                          <w:rPr>
                            <w:spacing w:val="58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scope</w:t>
                        </w:r>
                        <w:r>
                          <w:rPr>
                            <w:spacing w:val="57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of</w:t>
                        </w:r>
                        <w:r>
                          <w:rPr>
                            <w:spacing w:val="57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the</w:t>
                        </w:r>
                        <w:r>
                          <w:rPr>
                            <w:spacing w:val="58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main</w:t>
                        </w:r>
                        <w:r>
                          <w:rPr>
                            <w:spacing w:val="57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contract</w:t>
                        </w:r>
                        <w:r>
                          <w:rPr>
                            <w:spacing w:val="57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for</w:t>
                        </w:r>
                        <w:r>
                          <w:rPr>
                            <w:spacing w:val="-58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works,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whereby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the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subcontractor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is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chosen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by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the</w:t>
                        </w:r>
                        <w:r>
                          <w:rPr>
                            <w:spacing w:val="-59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architect.</w:t>
                        </w:r>
                      </w:p>
                    </w:tc>
                  </w:tr>
                  <w:tr>
                    <w:trPr>
                      <w:trHeight w:val="1303" w:hRule="atLeast"/>
                    </w:trPr>
                    <w:tc>
                      <w:tcPr>
                        <w:tcW w:w="1326" w:type="dxa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"/>
                          <w:rPr>
                            <w:rFonts w:ascii="Javanese Text"/>
                            <w:sz w:val="17"/>
                          </w:rPr>
                        </w:pPr>
                      </w:p>
                      <w:p>
                        <w:pPr>
                          <w:pStyle w:val="TableParagraph"/>
                          <w:ind w:left="284" w:right="172" w:hanging="90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Schedule</w:t>
                        </w:r>
                        <w:r>
                          <w:rPr>
                            <w:spacing w:val="-60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of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rates</w:t>
                        </w:r>
                      </w:p>
                    </w:tc>
                    <w:tc>
                      <w:tcPr>
                        <w:tcW w:w="6137" w:type="dxa"/>
                        <w:tcBorders>
                          <w:top w:val="single" w:sz="6" w:space="0" w:color="000000"/>
                          <w:lef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237" w:lineRule="auto" w:before="20"/>
                          <w:ind w:left="120" w:right="164"/>
                          <w:jc w:val="both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The cost of the work is calculated by applying an agreed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schedule of rates to the work actually performed, which is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measured.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This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occurs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where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the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extent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of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the</w:t>
                        </w:r>
                        <w:r>
                          <w:rPr>
                            <w:spacing w:val="6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works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cannot be specified at the time of letting the contract (e.g.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jobs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with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extensive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earthworks)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b/>
          <w:w w:val="120"/>
          <w:sz w:val="22"/>
        </w:rPr>
        <w:t>Answe</w:t>
        <w:tab/>
      </w:r>
      <w:r>
        <w:rPr>
          <w:rFonts w:ascii="Javanese Text" w:hAnsi="Javanese Text"/>
          <w:w w:val="120"/>
          <w:position w:val="-20"/>
          <w:sz w:val="44"/>
        </w:rPr>
        <w:t>◻</w:t>
      </w:r>
    </w:p>
    <w:p>
      <w:pPr>
        <w:pStyle w:val="BodyText"/>
        <w:rPr>
          <w:rFonts w:ascii="Javanese Text"/>
          <w:sz w:val="50"/>
        </w:rPr>
      </w:pPr>
    </w:p>
    <w:p>
      <w:pPr>
        <w:pStyle w:val="BodyText"/>
        <w:rPr>
          <w:rFonts w:ascii="Javanese Text"/>
          <w:sz w:val="50"/>
        </w:rPr>
      </w:pPr>
    </w:p>
    <w:p>
      <w:pPr>
        <w:pStyle w:val="BodyText"/>
        <w:rPr>
          <w:rFonts w:ascii="Javanese Text"/>
          <w:sz w:val="50"/>
        </w:rPr>
      </w:pPr>
    </w:p>
    <w:p>
      <w:pPr>
        <w:pStyle w:val="BodyText"/>
        <w:rPr>
          <w:rFonts w:ascii="Javanese Text"/>
          <w:sz w:val="50"/>
        </w:rPr>
      </w:pPr>
    </w:p>
    <w:p>
      <w:pPr>
        <w:pStyle w:val="BodyText"/>
        <w:spacing w:before="11"/>
        <w:rPr>
          <w:rFonts w:ascii="Javanese Text"/>
          <w:sz w:val="69"/>
        </w:rPr>
      </w:pPr>
    </w:p>
    <w:p>
      <w:pPr>
        <w:pStyle w:val="Heading2"/>
        <w:tabs>
          <w:tab w:pos="962" w:val="left" w:leader="none"/>
        </w:tabs>
        <w:spacing w:line="235" w:lineRule="auto" w:before="1"/>
        <w:ind w:right="765"/>
      </w:pPr>
      <w:r>
        <w:rPr>
          <w:b w:val="0"/>
        </w:rPr>
        <w:t>Q2.</w:t>
        <w:tab/>
      </w:r>
      <w:r>
        <w:rPr/>
        <w:t>Name</w:t>
      </w:r>
      <w:r>
        <w:rPr>
          <w:spacing w:val="-2"/>
        </w:rPr>
        <w:t> </w:t>
      </w:r>
      <w:r>
        <w:rPr/>
        <w:t>and</w:t>
      </w:r>
      <w:r>
        <w:rPr>
          <w:spacing w:val="-1"/>
        </w:rPr>
        <w:t> </w:t>
      </w:r>
      <w:r>
        <w:rPr/>
        <w:t>describe</w:t>
      </w:r>
      <w:r>
        <w:rPr>
          <w:spacing w:val="-2"/>
        </w:rPr>
        <w:t> </w:t>
      </w:r>
      <w:r>
        <w:rPr/>
        <w:t>four</w:t>
      </w:r>
      <w:r>
        <w:rPr>
          <w:spacing w:val="-1"/>
        </w:rPr>
        <w:t> </w:t>
      </w:r>
      <w:r>
        <w:rPr/>
        <w:t>(4)</w:t>
      </w:r>
      <w:r>
        <w:rPr>
          <w:spacing w:val="-2"/>
        </w:rPr>
        <w:t> </w:t>
      </w:r>
      <w:r>
        <w:rPr/>
        <w:t>documents</w:t>
      </w:r>
      <w:r>
        <w:rPr>
          <w:spacing w:val="-1"/>
        </w:rPr>
        <w:t> </w:t>
      </w:r>
      <w:r>
        <w:rPr/>
        <w:t>that</w:t>
      </w:r>
      <w:r>
        <w:rPr>
          <w:spacing w:val="-2"/>
        </w:rPr>
        <w:t> </w:t>
      </w:r>
      <w:r>
        <w:rPr/>
        <w:t>may</w:t>
      </w:r>
      <w:r>
        <w:rPr>
          <w:spacing w:val="-1"/>
        </w:rPr>
        <w:t> </w:t>
      </w:r>
      <w:r>
        <w:rPr/>
        <w:t>be</w:t>
      </w:r>
      <w:r>
        <w:rPr>
          <w:spacing w:val="-2"/>
        </w:rPr>
        <w:t> </w:t>
      </w:r>
      <w:r>
        <w:rPr/>
        <w:t>referred</w:t>
      </w:r>
      <w:r>
        <w:rPr>
          <w:spacing w:val="-1"/>
        </w:rPr>
        <w:t> </w:t>
      </w:r>
      <w:r>
        <w:rPr/>
        <w:t>to</w:t>
      </w:r>
      <w:r>
        <w:rPr>
          <w:spacing w:val="-2"/>
        </w:rPr>
        <w:t> </w:t>
      </w:r>
      <w:r>
        <w:rPr/>
        <w:t>by</w:t>
      </w:r>
      <w:r>
        <w:rPr>
          <w:spacing w:val="-1"/>
        </w:rPr>
        <w:t> </w:t>
      </w:r>
      <w:r>
        <w:rPr/>
        <w:t>a</w:t>
      </w:r>
      <w:r>
        <w:rPr>
          <w:spacing w:val="-64"/>
        </w:rPr>
        <w:t> </w:t>
      </w:r>
      <w:r>
        <w:rPr/>
        <w:t>builder</w:t>
      </w:r>
      <w:r>
        <w:rPr>
          <w:spacing w:val="-2"/>
        </w:rPr>
        <w:t> </w:t>
      </w:r>
      <w:r>
        <w:rPr/>
        <w:t>considering</w:t>
      </w:r>
      <w:r>
        <w:rPr>
          <w:spacing w:val="-1"/>
        </w:rPr>
        <w:t> </w:t>
      </w:r>
      <w:r>
        <w:rPr/>
        <w:t>submitting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</w:t>
      </w:r>
      <w:r>
        <w:rPr/>
        <w:t>tender.</w:t>
      </w:r>
    </w:p>
    <w:p>
      <w:pPr>
        <w:tabs>
          <w:tab w:pos="8726" w:val="left" w:leader="none"/>
        </w:tabs>
        <w:spacing w:before="149"/>
        <w:ind w:left="258" w:right="0" w:firstLine="0"/>
        <w:jc w:val="left"/>
        <w:rPr>
          <w:rFonts w:ascii="Javanese Text" w:hAnsi="Javanese Text"/>
          <w:sz w:val="44"/>
        </w:rPr>
      </w:pPr>
      <w:r>
        <w:rPr/>
        <w:pict>
          <v:shape style="position:absolute;margin-left:115.403015pt;margin-top:13.209496pt;width:375.45pt;height:293.8pt;mso-position-horizontal-relative:page;mso-position-vertical-relative:paragraph;z-index:1573888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166"/>
                    <w:gridCol w:w="5298"/>
                  </w:tblGrid>
                  <w:tr>
                    <w:trPr>
                      <w:trHeight w:val="479" w:hRule="atLeast"/>
                    </w:trPr>
                    <w:tc>
                      <w:tcPr>
                        <w:tcW w:w="2166" w:type="dxa"/>
                        <w:tcBorders>
                          <w:righ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90"/>
                          <w:ind w:left="269"/>
                          <w:rPr>
                            <w:rFonts w:ascii="Arial Narrow"/>
                            <w:sz w:val="24"/>
                          </w:rPr>
                        </w:pPr>
                        <w:r>
                          <w:rPr>
                            <w:rFonts w:ascii="Arial Narrow"/>
                            <w:sz w:val="24"/>
                          </w:rPr>
                          <w:t>Tender</w:t>
                        </w:r>
                        <w:r>
                          <w:rPr>
                            <w:rFonts w:ascii="Arial Narrow"/>
                            <w:spacing w:val="-11"/>
                            <w:sz w:val="24"/>
                          </w:rPr>
                          <w:t> </w:t>
                        </w:r>
                        <w:r>
                          <w:rPr>
                            <w:rFonts w:ascii="Arial Narrow"/>
                            <w:sz w:val="24"/>
                          </w:rPr>
                          <w:t>document</w:t>
                        </w:r>
                      </w:p>
                    </w:tc>
                    <w:tc>
                      <w:tcPr>
                        <w:tcW w:w="5298" w:type="dxa"/>
                        <w:tcBorders>
                          <w:lef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90"/>
                          <w:ind w:left="2093" w:right="2157"/>
                          <w:jc w:val="center"/>
                          <w:rPr>
                            <w:rFonts w:ascii="Arial Narrow"/>
                            <w:sz w:val="24"/>
                          </w:rPr>
                        </w:pPr>
                        <w:r>
                          <w:rPr>
                            <w:rFonts w:ascii="Arial Narrow"/>
                            <w:sz w:val="24"/>
                          </w:rPr>
                          <w:t>Description</w:t>
                        </w:r>
                      </w:p>
                    </w:tc>
                  </w:tr>
                  <w:tr>
                    <w:trPr>
                      <w:trHeight w:val="2772" w:hRule="atLeast"/>
                    </w:trPr>
                    <w:tc>
                      <w:tcPr>
                        <w:tcW w:w="2166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rPr>
                            <w:rFonts w:ascii="Javanese Text"/>
                            <w:sz w:val="24"/>
                          </w:rPr>
                        </w:pPr>
                      </w:p>
                      <w:p>
                        <w:pPr>
                          <w:pStyle w:val="TableParagraph"/>
                          <w:spacing w:before="14"/>
                          <w:rPr>
                            <w:rFonts w:ascii="Javanese Text"/>
                            <w:sz w:val="25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ind w:left="374" w:right="428" w:hanging="15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Drawings</w:t>
                        </w:r>
                        <w:r>
                          <w:rPr>
                            <w:spacing w:val="-15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and</w:t>
                        </w:r>
                        <w:r>
                          <w:rPr>
                            <w:spacing w:val="-58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specifications</w:t>
                        </w:r>
                      </w:p>
                    </w:tc>
                    <w:tc>
                      <w:tcPr>
                        <w:tcW w:w="5298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3"/>
                          <w:ind w:left="119" w:right="169"/>
                          <w:jc w:val="both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Working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drawings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and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specifications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are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the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primary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working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documents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used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by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a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contractor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to</w:t>
                        </w:r>
                        <w:r>
                          <w:rPr>
                            <w:spacing w:val="-59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bid and execute a project. Specifications are the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written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documents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that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go with the construction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documents and describe the materials as well as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the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installation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methods.</w:t>
                        </w:r>
                      </w:p>
                      <w:p>
                        <w:pPr>
                          <w:pStyle w:val="TableParagraph"/>
                          <w:spacing w:line="242" w:lineRule="auto"/>
                          <w:ind w:left="119" w:right="167"/>
                          <w:jc w:val="both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Construction drawings are the written and graphic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record of decisions taken during the design phase.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These</w:t>
                        </w:r>
                        <w:r>
                          <w:rPr>
                            <w:spacing w:val="43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are</w:t>
                        </w:r>
                        <w:r>
                          <w:rPr>
                            <w:spacing w:val="43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the</w:t>
                        </w:r>
                        <w:r>
                          <w:rPr>
                            <w:spacing w:val="44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lifeline</w:t>
                        </w:r>
                        <w:r>
                          <w:rPr>
                            <w:spacing w:val="43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of</w:t>
                        </w:r>
                        <w:r>
                          <w:rPr>
                            <w:spacing w:val="43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the</w:t>
                        </w:r>
                        <w:r>
                          <w:rPr>
                            <w:spacing w:val="44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construction</w:t>
                        </w:r>
                        <w:r>
                          <w:rPr>
                            <w:spacing w:val="28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project.</w:t>
                        </w:r>
                      </w:p>
                      <w:p>
                        <w:pPr>
                          <w:pStyle w:val="TableParagraph"/>
                          <w:spacing w:line="240" w:lineRule="exact"/>
                          <w:ind w:left="119" w:right="176"/>
                          <w:jc w:val="both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They drive communication regarding changes in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design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to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builders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and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on-site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workers.</w:t>
                        </w:r>
                      </w:p>
                    </w:tc>
                  </w:tr>
                  <w:tr>
                    <w:trPr>
                      <w:trHeight w:val="2532" w:hRule="atLeast"/>
                    </w:trPr>
                    <w:tc>
                      <w:tcPr>
                        <w:tcW w:w="2166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rPr>
                            <w:rFonts w:ascii="Javanese Text"/>
                            <w:sz w:val="24"/>
                          </w:rPr>
                        </w:pPr>
                      </w:p>
                      <w:p>
                        <w:pPr>
                          <w:pStyle w:val="TableParagraph"/>
                          <w:spacing w:before="14"/>
                          <w:rPr>
                            <w:rFonts w:ascii="Javanese Text"/>
                            <w:sz w:val="25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ind w:left="269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Bill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of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quantities</w:t>
                        </w:r>
                      </w:p>
                    </w:tc>
                    <w:tc>
                      <w:tcPr>
                        <w:tcW w:w="529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3"/>
                          <w:ind w:left="119" w:right="173"/>
                          <w:jc w:val="both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A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bill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of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quantities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is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a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document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that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provides</w:t>
                        </w:r>
                        <w:r>
                          <w:rPr>
                            <w:spacing w:val="-59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specific measured quantities of the items of work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identified by the drawings and specifications in the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tender document. Every tender process benefits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from using a bill of quantities to provide a clear list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of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the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work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items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for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pricing.</w:t>
                        </w:r>
                      </w:p>
                      <w:p>
                        <w:pPr>
                          <w:pStyle w:val="TableParagraph"/>
                          <w:spacing w:line="235" w:lineRule="auto" w:before="15"/>
                          <w:ind w:left="119" w:right="167"/>
                          <w:jc w:val="both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Formal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quantities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determined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by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a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professional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quantity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surveyor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using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the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architect’s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specifications</w:t>
                        </w:r>
                        <w:r>
                          <w:rPr>
                            <w:spacing w:val="73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and</w:t>
                        </w:r>
                        <w:r>
                          <w:rPr>
                            <w:spacing w:val="73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drawings.</w:t>
                        </w:r>
                        <w:r>
                          <w:rPr>
                            <w:spacing w:val="58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By</w:t>
                        </w:r>
                        <w:r>
                          <w:rPr>
                            <w:spacing w:val="58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referring</w:t>
                        </w:r>
                        <w:r>
                          <w:rPr>
                            <w:spacing w:val="59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to</w:t>
                        </w:r>
                        <w:r>
                          <w:rPr>
                            <w:spacing w:val="58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this</w:t>
                        </w:r>
                      </w:p>
                      <w:p>
                        <w:pPr>
                          <w:pStyle w:val="TableParagraph"/>
                          <w:spacing w:line="231" w:lineRule="exact" w:before="2"/>
                          <w:ind w:left="119"/>
                          <w:jc w:val="both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document,</w:t>
                        </w:r>
                        <w:r>
                          <w:rPr>
                            <w:spacing w:val="13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builders</w:t>
                        </w:r>
                        <w:r>
                          <w:rPr>
                            <w:spacing w:val="13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should</w:t>
                        </w:r>
                        <w:r>
                          <w:rPr>
                            <w:spacing w:val="13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avoid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the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risk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of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making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b/>
          <w:w w:val="120"/>
          <w:sz w:val="22"/>
        </w:rPr>
        <w:t>Answe</w:t>
        <w:tab/>
      </w:r>
      <w:r>
        <w:rPr>
          <w:rFonts w:ascii="Javanese Text" w:hAnsi="Javanese Text"/>
          <w:w w:val="120"/>
          <w:position w:val="-20"/>
          <w:sz w:val="44"/>
        </w:rPr>
        <w:t>◻</w:t>
      </w:r>
    </w:p>
    <w:p>
      <w:pPr>
        <w:spacing w:after="0"/>
        <w:jc w:val="left"/>
        <w:rPr>
          <w:rFonts w:ascii="Javanese Text" w:hAnsi="Javanese Text"/>
          <w:sz w:val="44"/>
        </w:rPr>
        <w:sectPr>
          <w:headerReference w:type="default" r:id="rId24"/>
          <w:footerReference w:type="default" r:id="rId25"/>
          <w:pgSz w:w="11900" w:h="16860"/>
          <w:pgMar w:header="680" w:footer="826" w:top="1060" w:bottom="1020" w:left="1180" w:right="1340"/>
        </w:sectPr>
      </w:pPr>
    </w:p>
    <w:p>
      <w:pPr>
        <w:pStyle w:val="BodyText"/>
        <w:spacing w:before="19"/>
        <w:rPr>
          <w:rFonts w:ascii="Javanese Text"/>
          <w:sz w:val="15"/>
        </w:rPr>
      </w:pPr>
    </w:p>
    <w:tbl>
      <w:tblPr>
        <w:tblW w:w="0" w:type="auto"/>
        <w:jc w:val="left"/>
        <w:tblInd w:w="115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166"/>
        <w:gridCol w:w="5298"/>
      </w:tblGrid>
      <w:tr>
        <w:trPr>
          <w:trHeight w:val="764" w:hRule="atLeast"/>
        </w:trPr>
        <w:tc>
          <w:tcPr>
            <w:tcW w:w="2166" w:type="dxa"/>
            <w:tcBorders>
              <w:left w:val="single" w:sz="12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298" w:type="dxa"/>
            <w:tcBorders>
              <w:right w:val="single" w:sz="12" w:space="0" w:color="000000"/>
            </w:tcBorders>
          </w:tcPr>
          <w:p>
            <w:pPr>
              <w:pStyle w:val="TableParagraph"/>
              <w:spacing w:line="250" w:lineRule="atLeast"/>
              <w:ind w:left="119" w:right="168"/>
              <w:jc w:val="both"/>
              <w:rPr>
                <w:sz w:val="22"/>
              </w:rPr>
            </w:pPr>
            <w:r>
              <w:rPr>
                <w:sz w:val="22"/>
              </w:rPr>
              <w:t>errors in measuring such quantities themselves. It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also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provides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a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common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basis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for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competitive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tendering.</w:t>
            </w:r>
          </w:p>
        </w:tc>
      </w:tr>
      <w:tr>
        <w:trPr>
          <w:trHeight w:val="2023" w:hRule="atLeast"/>
        </w:trPr>
        <w:tc>
          <w:tcPr>
            <w:tcW w:w="2166" w:type="dxa"/>
            <w:tcBorders>
              <w:left w:val="single" w:sz="12" w:space="0" w:color="000000"/>
            </w:tcBorders>
          </w:tcPr>
          <w:p>
            <w:pPr>
              <w:pStyle w:val="TableParagraph"/>
              <w:spacing w:before="3"/>
              <w:rPr>
                <w:rFonts w:ascii="Javanese Text"/>
                <w:sz w:val="33"/>
              </w:rPr>
            </w:pPr>
          </w:p>
          <w:p>
            <w:pPr>
              <w:pStyle w:val="TableParagraph"/>
              <w:ind w:left="479" w:right="531" w:firstLine="240"/>
              <w:rPr>
                <w:sz w:val="22"/>
              </w:rPr>
            </w:pPr>
            <w:r>
              <w:rPr>
                <w:sz w:val="22"/>
              </w:rPr>
              <w:t>Project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parameters</w:t>
            </w:r>
          </w:p>
        </w:tc>
        <w:tc>
          <w:tcPr>
            <w:tcW w:w="5298" w:type="dxa"/>
            <w:tcBorders>
              <w:right w:val="single" w:sz="12" w:space="0" w:color="000000"/>
            </w:tcBorders>
          </w:tcPr>
          <w:p>
            <w:pPr>
              <w:pStyle w:val="TableParagraph"/>
              <w:spacing w:before="3"/>
              <w:ind w:left="119" w:right="169"/>
              <w:jc w:val="both"/>
              <w:rPr>
                <w:sz w:val="22"/>
              </w:rPr>
            </w:pPr>
            <w:r>
              <w:rPr>
                <w:sz w:val="22"/>
              </w:rPr>
              <w:t>Project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parameters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define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the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scope,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budget,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schedule, and quality of the project. There is an</w:t>
            </w:r>
            <w:r>
              <w:rPr>
                <w:spacing w:val="1"/>
                <w:sz w:val="22"/>
              </w:rPr>
              <w:t> </w:t>
            </w:r>
            <w:hyperlink r:id="rId28">
              <w:r>
                <w:rPr>
                  <w:sz w:val="22"/>
                </w:rPr>
                <w:t>interrelationship</w:t>
              </w:r>
            </w:hyperlink>
            <w:r>
              <w:rPr>
                <w:sz w:val="22"/>
              </w:rPr>
              <w:t> among these parameters. If you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choose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to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increase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the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scope,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you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must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also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increase the schedule or budget. If you reduce the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budget,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you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must increase the schedule, reduce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the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quality,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and/or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reduce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the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scope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of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the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project.</w:t>
            </w:r>
          </w:p>
          <w:p>
            <w:pPr>
              <w:pStyle w:val="TableParagraph"/>
              <w:spacing w:line="229" w:lineRule="exact"/>
              <w:ind w:left="119"/>
              <w:jc w:val="both"/>
              <w:rPr>
                <w:sz w:val="22"/>
              </w:rPr>
            </w:pPr>
            <w:r>
              <w:rPr>
                <w:sz w:val="22"/>
              </w:rPr>
              <w:t>cost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schedules,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estimated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timeframes.</w:t>
            </w:r>
          </w:p>
        </w:tc>
      </w:tr>
      <w:tr>
        <w:trPr>
          <w:trHeight w:val="11045" w:hRule="atLeast"/>
        </w:trPr>
        <w:tc>
          <w:tcPr>
            <w:tcW w:w="2166" w:type="dxa"/>
            <w:tcBorders>
              <w:left w:val="single" w:sz="12" w:space="0" w:color="000000"/>
              <w:bottom w:val="single" w:sz="12" w:space="0" w:color="000000"/>
            </w:tcBorders>
          </w:tcPr>
          <w:p>
            <w:pPr>
              <w:pStyle w:val="TableParagraph"/>
              <w:rPr>
                <w:rFonts w:ascii="Javanese Text"/>
                <w:sz w:val="24"/>
              </w:rPr>
            </w:pPr>
          </w:p>
          <w:p>
            <w:pPr>
              <w:pStyle w:val="TableParagraph"/>
              <w:rPr>
                <w:rFonts w:ascii="Javanese Text"/>
                <w:sz w:val="24"/>
              </w:rPr>
            </w:pPr>
          </w:p>
          <w:p>
            <w:pPr>
              <w:pStyle w:val="TableParagraph"/>
              <w:rPr>
                <w:rFonts w:ascii="Javanese Text"/>
                <w:sz w:val="24"/>
              </w:rPr>
            </w:pPr>
          </w:p>
          <w:p>
            <w:pPr>
              <w:pStyle w:val="TableParagraph"/>
              <w:rPr>
                <w:rFonts w:ascii="Javanese Text"/>
                <w:sz w:val="24"/>
              </w:rPr>
            </w:pPr>
          </w:p>
          <w:p>
            <w:pPr>
              <w:pStyle w:val="TableParagraph"/>
              <w:rPr>
                <w:rFonts w:ascii="Javanese Text"/>
                <w:sz w:val="24"/>
              </w:rPr>
            </w:pPr>
          </w:p>
          <w:p>
            <w:pPr>
              <w:pStyle w:val="TableParagraph"/>
              <w:rPr>
                <w:rFonts w:ascii="Javanese Text"/>
                <w:sz w:val="24"/>
              </w:rPr>
            </w:pPr>
          </w:p>
          <w:p>
            <w:pPr>
              <w:pStyle w:val="TableParagraph"/>
              <w:rPr>
                <w:rFonts w:ascii="Javanese Text"/>
                <w:sz w:val="24"/>
              </w:rPr>
            </w:pPr>
          </w:p>
          <w:p>
            <w:pPr>
              <w:pStyle w:val="TableParagraph"/>
              <w:rPr>
                <w:rFonts w:ascii="Javanese Text"/>
                <w:sz w:val="24"/>
              </w:rPr>
            </w:pPr>
          </w:p>
          <w:p>
            <w:pPr>
              <w:pStyle w:val="TableParagraph"/>
              <w:rPr>
                <w:rFonts w:ascii="Javanese Text"/>
                <w:sz w:val="24"/>
              </w:rPr>
            </w:pPr>
          </w:p>
          <w:p>
            <w:pPr>
              <w:pStyle w:val="TableParagraph"/>
              <w:spacing w:before="19"/>
              <w:rPr>
                <w:rFonts w:ascii="Javanese Text"/>
                <w:sz w:val="15"/>
              </w:rPr>
            </w:pPr>
          </w:p>
          <w:p>
            <w:pPr>
              <w:pStyle w:val="TableParagraph"/>
              <w:ind w:left="524" w:right="511" w:firstLine="29"/>
              <w:rPr>
                <w:sz w:val="22"/>
              </w:rPr>
            </w:pPr>
            <w:r>
              <w:rPr>
                <w:sz w:val="22"/>
              </w:rPr>
              <w:t>Site layout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information</w:t>
            </w:r>
          </w:p>
        </w:tc>
        <w:tc>
          <w:tcPr>
            <w:tcW w:w="5298" w:type="dxa"/>
            <w:tcBorders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3"/>
              <w:ind w:left="119" w:right="99"/>
              <w:jc w:val="both"/>
              <w:rPr>
                <w:sz w:val="22"/>
              </w:rPr>
            </w:pPr>
            <w:r>
              <w:rPr>
                <w:sz w:val="22"/>
              </w:rPr>
              <w:t>Site</w:t>
            </w:r>
            <w:r>
              <w:rPr>
                <w:spacing w:val="1"/>
                <w:sz w:val="22"/>
              </w:rPr>
              <w:t> </w:t>
            </w:r>
            <w:hyperlink r:id="rId29">
              <w:r>
                <w:rPr>
                  <w:sz w:val="22"/>
                </w:rPr>
                <w:t>layout</w:t>
              </w:r>
            </w:hyperlink>
            <w:r>
              <w:rPr>
                <w:spacing w:val="1"/>
                <w:sz w:val="22"/>
              </w:rPr>
              <w:t> </w:t>
            </w:r>
            <w:hyperlink r:id="rId30">
              <w:r>
                <w:rPr>
                  <w:sz w:val="22"/>
                </w:rPr>
                <w:t>plans</w:t>
              </w:r>
            </w:hyperlink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are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prepared</w:t>
            </w:r>
            <w:r>
              <w:rPr>
                <w:spacing w:val="61"/>
                <w:sz w:val="22"/>
              </w:rPr>
              <w:t> </w:t>
            </w:r>
            <w:r>
              <w:rPr>
                <w:sz w:val="22"/>
              </w:rPr>
              <w:t>by </w:t>
            </w:r>
            <w:hyperlink r:id="rId31">
              <w:r>
                <w:rPr>
                  <w:sz w:val="22"/>
                </w:rPr>
                <w:t>contractors</w:t>
              </w:r>
            </w:hyperlink>
            <w:r>
              <w:rPr>
                <w:sz w:val="22"/>
              </w:rPr>
              <w:t> as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part of their </w:t>
            </w:r>
            <w:hyperlink r:id="rId32">
              <w:r>
                <w:rPr>
                  <w:sz w:val="22"/>
                </w:rPr>
                <w:t>mobilisation</w:t>
              </w:r>
            </w:hyperlink>
            <w:r>
              <w:rPr>
                <w:sz w:val="22"/>
              </w:rPr>
              <w:t> </w:t>
            </w:r>
            <w:hyperlink r:id="rId33">
              <w:r>
                <w:rPr>
                  <w:sz w:val="22"/>
                </w:rPr>
                <w:t>activities</w:t>
              </w:r>
            </w:hyperlink>
            <w:r>
              <w:rPr>
                <w:sz w:val="22"/>
              </w:rPr>
              <w:t> before </w:t>
            </w:r>
            <w:hyperlink r:id="rId34">
              <w:r>
                <w:rPr>
                  <w:sz w:val="22"/>
                </w:rPr>
                <w:t>work </w:t>
              </w:r>
            </w:hyperlink>
            <w:hyperlink r:id="rId35">
              <w:r>
                <w:rPr>
                  <w:sz w:val="22"/>
                </w:rPr>
                <w:t>on</w:t>
              </w:r>
            </w:hyperlink>
            <w:r>
              <w:rPr>
                <w:spacing w:val="1"/>
                <w:sz w:val="22"/>
              </w:rPr>
              <w:t> </w:t>
            </w:r>
            <w:hyperlink r:id="rId35">
              <w:r>
                <w:rPr>
                  <w:sz w:val="22"/>
                </w:rPr>
                <w:t>site</w:t>
              </w:r>
              <w:r>
                <w:rPr>
                  <w:spacing w:val="-2"/>
                  <w:sz w:val="22"/>
                </w:rPr>
                <w:t> </w:t>
              </w:r>
            </w:hyperlink>
            <w:r>
              <w:rPr>
                <w:sz w:val="22"/>
              </w:rPr>
              <w:t>commences.</w:t>
            </w:r>
          </w:p>
          <w:p>
            <w:pPr>
              <w:pStyle w:val="TableParagraph"/>
              <w:spacing w:line="242" w:lineRule="auto"/>
              <w:ind w:left="119" w:right="92"/>
              <w:jc w:val="both"/>
              <w:rPr>
                <w:sz w:val="22"/>
              </w:rPr>
            </w:pPr>
            <w:r>
              <w:rPr>
                <w:sz w:val="22"/>
              </w:rPr>
              <w:t>They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are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a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crucial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part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of</w:t>
            </w:r>
            <w:r>
              <w:rPr>
                <w:spacing w:val="62"/>
                <w:sz w:val="22"/>
              </w:rPr>
              <w:t> </w:t>
            </w:r>
            <w:hyperlink r:id="rId36">
              <w:r>
                <w:rPr>
                  <w:sz w:val="22"/>
                </w:rPr>
                <w:t>construction</w:t>
              </w:r>
            </w:hyperlink>
            <w:r>
              <w:rPr>
                <w:spacing w:val="1"/>
                <w:sz w:val="22"/>
              </w:rPr>
              <w:t> </w:t>
            </w:r>
            <w:hyperlink r:id="rId36">
              <w:r>
                <w:rPr>
                  <w:sz w:val="22"/>
                </w:rPr>
                <w:t>management</w:t>
              </w:r>
            </w:hyperlink>
            <w:r>
              <w:rPr>
                <w:sz w:val="22"/>
              </w:rPr>
              <w:t>, as sites can be very </w:t>
            </w:r>
            <w:hyperlink r:id="rId37">
              <w:r>
                <w:rPr>
                  <w:sz w:val="22"/>
                </w:rPr>
                <w:t>complex </w:t>
              </w:r>
            </w:hyperlink>
            <w:hyperlink r:id="rId38">
              <w:r>
                <w:rPr>
                  <w:sz w:val="22"/>
                </w:rPr>
                <w:t>places</w:t>
              </w:r>
            </w:hyperlink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involving the </w:t>
            </w:r>
            <w:hyperlink r:id="rId39">
              <w:r>
                <w:rPr>
                  <w:sz w:val="22"/>
                </w:rPr>
                <w:t>co-ordination </w:t>
              </w:r>
            </w:hyperlink>
            <w:r>
              <w:rPr>
                <w:sz w:val="22"/>
              </w:rPr>
              <w:t>and movement of large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quantities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of</w:t>
            </w:r>
            <w:r>
              <w:rPr>
                <w:spacing w:val="1"/>
                <w:sz w:val="22"/>
              </w:rPr>
              <w:t> </w:t>
            </w:r>
            <w:hyperlink r:id="rId40">
              <w:r>
                <w:rPr>
                  <w:sz w:val="22"/>
                </w:rPr>
                <w:t>materials</w:t>
              </w:r>
            </w:hyperlink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as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well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as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high-</w:t>
            </w:r>
            <w:hyperlink r:id="rId41">
              <w:r>
                <w:rPr>
                  <w:sz w:val="22"/>
                </w:rPr>
                <w:t>value</w:t>
              </w:r>
            </w:hyperlink>
            <w:r>
              <w:rPr>
                <w:spacing w:val="1"/>
                <w:sz w:val="22"/>
              </w:rPr>
              <w:t> </w:t>
            </w:r>
            <w:hyperlink r:id="rId42">
              <w:r>
                <w:rPr>
                  <w:sz w:val="22"/>
                </w:rPr>
                <w:t>products</w:t>
              </w:r>
            </w:hyperlink>
            <w:r>
              <w:rPr>
                <w:sz w:val="22"/>
              </w:rPr>
              <w:t>,</w:t>
            </w:r>
            <w:r>
              <w:rPr>
                <w:spacing w:val="1"/>
                <w:sz w:val="22"/>
              </w:rPr>
              <w:t> </w:t>
            </w:r>
            <w:hyperlink r:id="rId43">
              <w:r>
                <w:rPr>
                  <w:sz w:val="22"/>
                </w:rPr>
                <w:t>plant</w:t>
              </w:r>
            </w:hyperlink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and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people.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Effectively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and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accurately laying out a site can help ensure that the</w:t>
            </w:r>
            <w:r>
              <w:rPr>
                <w:spacing w:val="-59"/>
                <w:sz w:val="22"/>
              </w:rPr>
              <w:t> </w:t>
            </w:r>
            <w:hyperlink r:id="rId34">
              <w:r>
                <w:rPr>
                  <w:sz w:val="22"/>
                </w:rPr>
                <w:t>works</w:t>
              </w:r>
              <w:r>
                <w:rPr>
                  <w:spacing w:val="-3"/>
                  <w:sz w:val="22"/>
                </w:rPr>
                <w:t> </w:t>
              </w:r>
            </w:hyperlink>
            <w:r>
              <w:rPr>
                <w:sz w:val="22"/>
              </w:rPr>
              <w:t>are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undertaken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efficiently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and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safely.</w:t>
            </w:r>
          </w:p>
          <w:p>
            <w:pPr>
              <w:pStyle w:val="TableParagraph"/>
              <w:spacing w:line="242" w:lineRule="auto" w:before="165"/>
              <w:ind w:left="119" w:right="100"/>
              <w:jc w:val="both"/>
              <w:rPr>
                <w:sz w:val="22"/>
              </w:rPr>
            </w:pPr>
            <w:r>
              <w:rPr>
                <w:sz w:val="22"/>
              </w:rPr>
              <w:t>Careful sizing and positioning of temporary facilities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can help reduce travel times, congestion, waiting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times, and so on, and help to make the site a more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effective</w:t>
            </w:r>
            <w:r>
              <w:rPr>
                <w:spacing w:val="-2"/>
                <w:sz w:val="22"/>
              </w:rPr>
              <w:t> </w:t>
            </w:r>
            <w:hyperlink r:id="rId44">
              <w:r>
                <w:rPr>
                  <w:sz w:val="22"/>
                </w:rPr>
                <w:t>workplace</w:t>
              </w:r>
              <w:r>
                <w:rPr>
                  <w:spacing w:val="-2"/>
                  <w:sz w:val="22"/>
                </w:rPr>
                <w:t> </w:t>
              </w:r>
            </w:hyperlink>
            <w:r>
              <w:rPr>
                <w:sz w:val="22"/>
              </w:rPr>
              <w:t>with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better</w:t>
            </w:r>
            <w:r>
              <w:rPr>
                <w:spacing w:val="-2"/>
                <w:sz w:val="22"/>
              </w:rPr>
              <w:t> </w:t>
            </w:r>
            <w:hyperlink r:id="rId45">
              <w:r>
                <w:rPr>
                  <w:sz w:val="22"/>
                </w:rPr>
                <w:t>worker</w:t>
              </w:r>
              <w:r>
                <w:rPr>
                  <w:spacing w:val="-2"/>
                  <w:sz w:val="22"/>
                </w:rPr>
                <w:t> </w:t>
              </w:r>
            </w:hyperlink>
            <w:r>
              <w:rPr>
                <w:sz w:val="22"/>
              </w:rPr>
              <w:t>morale.</w:t>
            </w:r>
          </w:p>
          <w:p>
            <w:pPr>
              <w:pStyle w:val="TableParagraph"/>
              <w:spacing w:before="13"/>
              <w:rPr>
                <w:rFonts w:ascii="Javanese Text"/>
                <w:sz w:val="9"/>
              </w:rPr>
            </w:pPr>
          </w:p>
          <w:p>
            <w:pPr>
              <w:pStyle w:val="TableParagraph"/>
              <w:spacing w:line="228" w:lineRule="auto"/>
              <w:ind w:left="119" w:right="93"/>
              <w:jc w:val="both"/>
              <w:rPr>
                <w:sz w:val="22"/>
              </w:rPr>
            </w:pPr>
            <w:r>
              <w:rPr>
                <w:sz w:val="22"/>
              </w:rPr>
              <w:t>Site </w:t>
            </w:r>
            <w:hyperlink r:id="rId29">
              <w:r>
                <w:rPr>
                  <w:sz w:val="22"/>
                </w:rPr>
                <w:t>layout</w:t>
              </w:r>
            </w:hyperlink>
            <w:r>
              <w:rPr>
                <w:sz w:val="22"/>
              </w:rPr>
              <w:t> </w:t>
            </w:r>
            <w:hyperlink r:id="rId30">
              <w:r>
                <w:rPr>
                  <w:sz w:val="22"/>
                </w:rPr>
                <w:t>plans</w:t>
              </w:r>
            </w:hyperlink>
            <w:r>
              <w:rPr>
                <w:sz w:val="22"/>
              </w:rPr>
              <w:t> might include </w:t>
            </w:r>
            <w:hyperlink r:id="rId46">
              <w:r>
                <w:rPr>
                  <w:sz w:val="22"/>
                </w:rPr>
                <w:t>locations</w:t>
              </w:r>
            </w:hyperlink>
            <w:r>
              <w:rPr>
                <w:sz w:val="22"/>
              </w:rPr>
              <w:t> for and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sizes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of: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1063" w:val="left" w:leader="none"/>
                <w:tab w:pos="1064" w:val="left" w:leader="none"/>
              </w:tabs>
              <w:spacing w:line="240" w:lineRule="auto" w:before="199" w:after="0"/>
              <w:ind w:left="1063" w:right="0" w:hanging="360"/>
              <w:jc w:val="left"/>
              <w:rPr>
                <w:sz w:val="22"/>
              </w:rPr>
            </w:pPr>
            <w:r>
              <w:rPr>
                <w:sz w:val="22"/>
              </w:rPr>
              <w:t>Zones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for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particular</w:t>
            </w:r>
            <w:r>
              <w:rPr>
                <w:spacing w:val="-2"/>
                <w:sz w:val="22"/>
              </w:rPr>
              <w:t> </w:t>
            </w:r>
            <w:hyperlink r:id="rId33">
              <w:r>
                <w:rPr>
                  <w:sz w:val="22"/>
                </w:rPr>
                <w:t>activities</w:t>
              </w:r>
            </w:hyperlink>
            <w:r>
              <w:rPr>
                <w:sz w:val="22"/>
              </w:rPr>
              <w:t>.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1063" w:val="left" w:leader="none"/>
                <w:tab w:pos="1064" w:val="left" w:leader="none"/>
              </w:tabs>
              <w:spacing w:line="240" w:lineRule="auto" w:before="76" w:after="0"/>
              <w:ind w:left="1063" w:right="0" w:hanging="360"/>
              <w:jc w:val="left"/>
              <w:rPr>
                <w:sz w:val="22"/>
              </w:rPr>
            </w:pPr>
            <w:hyperlink r:id="rId47">
              <w:r>
                <w:rPr>
                  <w:sz w:val="22"/>
                </w:rPr>
                <w:t>Cranes</w:t>
              </w:r>
              <w:r>
                <w:rPr>
                  <w:spacing w:val="-2"/>
                  <w:sz w:val="22"/>
                </w:rPr>
                <w:t> </w:t>
              </w:r>
            </w:hyperlink>
            <w:r>
              <w:rPr>
                <w:sz w:val="22"/>
              </w:rPr>
              <w:t>(including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radii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and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capacities).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1063" w:val="left" w:leader="none"/>
                <w:tab w:pos="1064" w:val="left" w:leader="none"/>
              </w:tabs>
              <w:spacing w:line="240" w:lineRule="auto" w:before="62" w:after="0"/>
              <w:ind w:left="1063" w:right="0" w:hanging="360"/>
              <w:jc w:val="left"/>
              <w:rPr>
                <w:sz w:val="22"/>
              </w:rPr>
            </w:pPr>
            <w:hyperlink r:id="rId48">
              <w:r>
                <w:rPr>
                  <w:sz w:val="22"/>
                </w:rPr>
                <w:t>Site</w:t>
              </w:r>
              <w:r>
                <w:rPr>
                  <w:spacing w:val="-4"/>
                  <w:sz w:val="22"/>
                </w:rPr>
                <w:t> </w:t>
              </w:r>
              <w:r>
                <w:rPr>
                  <w:sz w:val="22"/>
                </w:rPr>
                <w:t>offices</w:t>
              </w:r>
            </w:hyperlink>
            <w:r>
              <w:rPr>
                <w:sz w:val="22"/>
              </w:rPr>
              <w:t>.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1063" w:val="left" w:leader="none"/>
                <w:tab w:pos="1064" w:val="left" w:leader="none"/>
              </w:tabs>
              <w:spacing w:line="240" w:lineRule="auto" w:before="62" w:after="0"/>
              <w:ind w:left="1063" w:right="0" w:hanging="360"/>
              <w:jc w:val="left"/>
              <w:rPr>
                <w:sz w:val="22"/>
              </w:rPr>
            </w:pPr>
            <w:hyperlink r:id="rId49">
              <w:r>
                <w:rPr>
                  <w:sz w:val="22"/>
                </w:rPr>
                <w:t>Welfare</w:t>
              </w:r>
              <w:r>
                <w:rPr>
                  <w:spacing w:val="-5"/>
                  <w:sz w:val="22"/>
                </w:rPr>
                <w:t> </w:t>
              </w:r>
              <w:r>
                <w:rPr>
                  <w:sz w:val="22"/>
                </w:rPr>
                <w:t>facilities</w:t>
              </w:r>
            </w:hyperlink>
            <w:r>
              <w:rPr>
                <w:sz w:val="22"/>
              </w:rPr>
              <w:t>.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1063" w:val="left" w:leader="none"/>
                <w:tab w:pos="1064" w:val="left" w:leader="none"/>
              </w:tabs>
              <w:spacing w:line="297" w:lineRule="auto" w:before="77" w:after="0"/>
              <w:ind w:left="1063" w:right="806" w:hanging="360"/>
              <w:jc w:val="left"/>
              <w:rPr>
                <w:sz w:val="22"/>
              </w:rPr>
            </w:pPr>
            <w:r>
              <w:rPr>
                <w:sz w:val="22"/>
              </w:rPr>
              <w:t>Off-loading,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temporary</w:t>
            </w:r>
            <w:r>
              <w:rPr>
                <w:spacing w:val="-8"/>
                <w:sz w:val="22"/>
              </w:rPr>
              <w:t> </w:t>
            </w:r>
            <w:hyperlink r:id="rId50">
              <w:r>
                <w:rPr>
                  <w:sz w:val="22"/>
                </w:rPr>
                <w:t>storage</w:t>
              </w:r>
              <w:r>
                <w:rPr>
                  <w:spacing w:val="-8"/>
                  <w:sz w:val="22"/>
                </w:rPr>
                <w:t> </w:t>
              </w:r>
            </w:hyperlink>
            <w:r>
              <w:rPr>
                <w:sz w:val="22"/>
              </w:rPr>
              <w:t>and</w:t>
            </w:r>
            <w:r>
              <w:rPr>
                <w:spacing w:val="-58"/>
                <w:sz w:val="22"/>
              </w:rPr>
              <w:t> </w:t>
            </w:r>
            <w:hyperlink r:id="rId50">
              <w:r>
                <w:rPr>
                  <w:sz w:val="22"/>
                </w:rPr>
                <w:t>storage</w:t>
              </w:r>
              <w:r>
                <w:rPr>
                  <w:spacing w:val="-2"/>
                  <w:sz w:val="22"/>
                </w:rPr>
                <w:t> </w:t>
              </w:r>
            </w:hyperlink>
            <w:hyperlink r:id="rId51">
              <w:r>
                <w:rPr>
                  <w:sz w:val="22"/>
                </w:rPr>
                <w:t>areas</w:t>
              </w:r>
              <w:r>
                <w:rPr>
                  <w:spacing w:val="-1"/>
                  <w:sz w:val="22"/>
                </w:rPr>
                <w:t> </w:t>
              </w:r>
            </w:hyperlink>
            <w:r>
              <w:rPr>
                <w:sz w:val="22"/>
              </w:rPr>
              <w:t>(</w:t>
            </w:r>
            <w:hyperlink r:id="rId52">
              <w:r>
                <w:rPr>
                  <w:sz w:val="22"/>
                </w:rPr>
                <w:t>laydown</w:t>
              </w:r>
              <w:r>
                <w:rPr>
                  <w:spacing w:val="-2"/>
                  <w:sz w:val="22"/>
                </w:rPr>
                <w:t> </w:t>
              </w:r>
              <w:r>
                <w:rPr>
                  <w:sz w:val="22"/>
                </w:rPr>
                <w:t>area</w:t>
              </w:r>
            </w:hyperlink>
            <w:r>
              <w:rPr>
                <w:sz w:val="22"/>
              </w:rPr>
              <w:t>)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1063" w:val="left" w:leader="none"/>
                <w:tab w:pos="1064" w:val="left" w:leader="none"/>
              </w:tabs>
              <w:spacing w:line="240" w:lineRule="auto" w:before="2" w:after="0"/>
              <w:ind w:left="1063" w:right="0" w:hanging="360"/>
              <w:jc w:val="left"/>
              <w:rPr>
                <w:sz w:val="22"/>
              </w:rPr>
            </w:pPr>
            <w:hyperlink r:id="rId53">
              <w:r>
                <w:rPr>
                  <w:sz w:val="22"/>
                </w:rPr>
                <w:t>Sub-contractor</w:t>
              </w:r>
              <w:r>
                <w:rPr>
                  <w:spacing w:val="-3"/>
                  <w:sz w:val="22"/>
                </w:rPr>
                <w:t> </w:t>
              </w:r>
            </w:hyperlink>
            <w:r>
              <w:rPr>
                <w:sz w:val="22"/>
              </w:rPr>
              <w:t>facilities.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1063" w:val="left" w:leader="none"/>
                <w:tab w:pos="1064" w:val="left" w:leader="none"/>
              </w:tabs>
              <w:spacing w:line="240" w:lineRule="auto" w:before="77" w:after="0"/>
              <w:ind w:left="1063" w:right="0" w:hanging="360"/>
              <w:jc w:val="left"/>
              <w:rPr>
                <w:sz w:val="22"/>
              </w:rPr>
            </w:pPr>
            <w:hyperlink r:id="rId54">
              <w:r>
                <w:rPr>
                  <w:sz w:val="22"/>
                </w:rPr>
                <w:t>Car</w:t>
              </w:r>
              <w:r>
                <w:rPr>
                  <w:spacing w:val="-3"/>
                  <w:sz w:val="22"/>
                </w:rPr>
                <w:t> </w:t>
              </w:r>
              <w:r>
                <w:rPr>
                  <w:sz w:val="22"/>
                </w:rPr>
                <w:t>parking</w:t>
              </w:r>
            </w:hyperlink>
            <w:r>
              <w:rPr>
                <w:sz w:val="22"/>
              </w:rPr>
              <w:t>.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1063" w:val="left" w:leader="none"/>
                <w:tab w:pos="1064" w:val="left" w:leader="none"/>
              </w:tabs>
              <w:spacing w:line="240" w:lineRule="auto" w:before="61" w:after="0"/>
              <w:ind w:left="1063" w:right="0" w:hanging="360"/>
              <w:jc w:val="left"/>
              <w:rPr>
                <w:sz w:val="22"/>
              </w:rPr>
            </w:pPr>
            <w:hyperlink r:id="rId55">
              <w:r>
                <w:rPr>
                  <w:sz w:val="22"/>
                </w:rPr>
                <w:t>Emergency</w:t>
              </w:r>
              <w:r>
                <w:rPr>
                  <w:spacing w:val="-3"/>
                  <w:sz w:val="22"/>
                </w:rPr>
                <w:t> </w:t>
              </w:r>
              <w:r>
                <w:rPr>
                  <w:sz w:val="22"/>
                </w:rPr>
                <w:t>routes</w:t>
              </w:r>
              <w:r>
                <w:rPr>
                  <w:spacing w:val="-2"/>
                  <w:sz w:val="22"/>
                </w:rPr>
                <w:t> </w:t>
              </w:r>
            </w:hyperlink>
            <w:r>
              <w:rPr>
                <w:sz w:val="22"/>
              </w:rPr>
              <w:t>and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muster</w:t>
            </w:r>
            <w:r>
              <w:rPr>
                <w:spacing w:val="-2"/>
                <w:sz w:val="22"/>
              </w:rPr>
              <w:t> </w:t>
            </w:r>
            <w:hyperlink r:id="rId56">
              <w:r>
                <w:rPr>
                  <w:sz w:val="22"/>
                </w:rPr>
                <w:t>points</w:t>
              </w:r>
            </w:hyperlink>
            <w:r>
              <w:rPr>
                <w:sz w:val="22"/>
              </w:rPr>
              <w:t>.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1064" w:val="left" w:leader="none"/>
              </w:tabs>
              <w:spacing w:line="297" w:lineRule="auto" w:before="77" w:after="0"/>
              <w:ind w:left="1063" w:right="363" w:hanging="360"/>
              <w:jc w:val="both"/>
              <w:rPr>
                <w:sz w:val="22"/>
              </w:rPr>
            </w:pPr>
            <w:hyperlink r:id="rId57">
              <w:r>
                <w:rPr>
                  <w:sz w:val="22"/>
                </w:rPr>
                <w:t>Access</w:t>
              </w:r>
            </w:hyperlink>
            <w:r>
              <w:rPr>
                <w:sz w:val="22"/>
              </w:rPr>
              <w:t>,</w:t>
            </w:r>
            <w:r>
              <w:rPr>
                <w:spacing w:val="-6"/>
                <w:sz w:val="22"/>
              </w:rPr>
              <w:t> </w:t>
            </w:r>
            <w:hyperlink r:id="rId58">
              <w:r>
                <w:rPr>
                  <w:sz w:val="22"/>
                </w:rPr>
                <w:t>entrances</w:t>
              </w:r>
            </w:hyperlink>
            <w:r>
              <w:rPr>
                <w:sz w:val="22"/>
              </w:rPr>
              <w:t>,</w:t>
            </w:r>
            <w:r>
              <w:rPr>
                <w:spacing w:val="-5"/>
                <w:sz w:val="22"/>
              </w:rPr>
              <w:t> </w:t>
            </w:r>
            <w:hyperlink r:id="rId59">
              <w:r>
                <w:rPr>
                  <w:sz w:val="22"/>
                </w:rPr>
                <w:t>security</w:t>
              </w:r>
              <w:r>
                <w:rPr>
                  <w:spacing w:val="-5"/>
                  <w:sz w:val="22"/>
                </w:rPr>
                <w:t> </w:t>
              </w:r>
            </w:hyperlink>
            <w:r>
              <w:rPr>
                <w:sz w:val="22"/>
              </w:rPr>
              <w:t>and</w:t>
            </w:r>
            <w:r>
              <w:rPr>
                <w:spacing w:val="-5"/>
                <w:sz w:val="22"/>
              </w:rPr>
              <w:t> </w:t>
            </w:r>
            <w:hyperlink r:id="rId60">
              <w:r>
                <w:rPr>
                  <w:sz w:val="22"/>
                </w:rPr>
                <w:t>access</w:t>
              </w:r>
            </w:hyperlink>
            <w:r>
              <w:rPr>
                <w:spacing w:val="-58"/>
                <w:sz w:val="22"/>
              </w:rPr>
              <w:t> </w:t>
            </w:r>
            <w:hyperlink r:id="rId60">
              <w:r>
                <w:rPr>
                  <w:sz w:val="22"/>
                </w:rPr>
                <w:t>controls</w:t>
              </w:r>
            </w:hyperlink>
            <w:r>
              <w:rPr>
                <w:sz w:val="22"/>
              </w:rPr>
              <w:t>, temporary </w:t>
            </w:r>
            <w:hyperlink r:id="rId61">
              <w:r>
                <w:rPr>
                  <w:sz w:val="22"/>
                </w:rPr>
                <w:t>roads </w:t>
              </w:r>
            </w:hyperlink>
            <w:r>
              <w:rPr>
                <w:sz w:val="22"/>
              </w:rPr>
              <w:t>and separate</w:t>
            </w:r>
            <w:r>
              <w:rPr>
                <w:spacing w:val="-59"/>
                <w:sz w:val="22"/>
              </w:rPr>
              <w:t> </w:t>
            </w:r>
            <w:hyperlink r:id="rId62">
              <w:r>
                <w:rPr>
                  <w:sz w:val="22"/>
                </w:rPr>
                <w:t>pedestrian</w:t>
              </w:r>
              <w:r>
                <w:rPr>
                  <w:spacing w:val="-2"/>
                  <w:sz w:val="22"/>
                </w:rPr>
                <w:t> </w:t>
              </w:r>
            </w:hyperlink>
            <w:r>
              <w:rPr>
                <w:sz w:val="22"/>
              </w:rPr>
              <w:t>routes.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1063" w:val="left" w:leader="none"/>
                <w:tab w:pos="1064" w:val="left" w:leader="none"/>
              </w:tabs>
              <w:spacing w:line="240" w:lineRule="auto" w:before="18" w:after="0"/>
              <w:ind w:left="1063" w:right="0" w:hanging="360"/>
              <w:jc w:val="left"/>
              <w:rPr>
                <w:sz w:val="22"/>
              </w:rPr>
            </w:pPr>
            <w:hyperlink r:id="rId63">
              <w:r>
                <w:rPr>
                  <w:sz w:val="22"/>
                </w:rPr>
                <w:t>Vehicle</w:t>
              </w:r>
              <w:r>
                <w:rPr>
                  <w:spacing w:val="-6"/>
                  <w:sz w:val="22"/>
                </w:rPr>
                <w:t> </w:t>
              </w:r>
              <w:r>
                <w:rPr>
                  <w:sz w:val="22"/>
                </w:rPr>
                <w:t>wheel</w:t>
              </w:r>
              <w:r>
                <w:rPr>
                  <w:spacing w:val="-5"/>
                  <w:sz w:val="22"/>
                </w:rPr>
                <w:t> </w:t>
              </w:r>
              <w:r>
                <w:rPr>
                  <w:sz w:val="22"/>
                </w:rPr>
                <w:t>washing</w:t>
              </w:r>
              <w:r>
                <w:rPr>
                  <w:spacing w:val="-5"/>
                  <w:sz w:val="22"/>
                </w:rPr>
                <w:t> </w:t>
              </w:r>
              <w:r>
                <w:rPr>
                  <w:sz w:val="22"/>
                </w:rPr>
                <w:t>facilities</w:t>
              </w:r>
            </w:hyperlink>
            <w:r>
              <w:rPr>
                <w:sz w:val="22"/>
              </w:rPr>
              <w:t>.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1063" w:val="left" w:leader="none"/>
                <w:tab w:pos="1064" w:val="left" w:leader="none"/>
              </w:tabs>
              <w:spacing w:line="240" w:lineRule="auto" w:before="62" w:after="0"/>
              <w:ind w:left="1063" w:right="0" w:hanging="360"/>
              <w:jc w:val="left"/>
              <w:rPr>
                <w:sz w:val="22"/>
              </w:rPr>
            </w:pPr>
            <w:hyperlink r:id="rId64">
              <w:r>
                <w:rPr>
                  <w:sz w:val="22"/>
                </w:rPr>
                <w:t>Waste</w:t>
              </w:r>
              <w:r>
                <w:rPr>
                  <w:spacing w:val="-4"/>
                  <w:sz w:val="22"/>
                </w:rPr>
                <w:t> </w:t>
              </w:r>
              <w:r>
                <w:rPr>
                  <w:sz w:val="22"/>
                </w:rPr>
                <w:t>management</w:t>
              </w:r>
              <w:r>
                <w:rPr>
                  <w:spacing w:val="-4"/>
                  <w:sz w:val="22"/>
                </w:rPr>
                <w:t> </w:t>
              </w:r>
            </w:hyperlink>
            <w:r>
              <w:rPr>
                <w:sz w:val="22"/>
              </w:rPr>
              <w:t>and</w:t>
            </w:r>
            <w:r>
              <w:rPr>
                <w:spacing w:val="-4"/>
                <w:sz w:val="22"/>
              </w:rPr>
              <w:t> </w:t>
            </w:r>
            <w:hyperlink r:id="rId65">
              <w:r>
                <w:rPr>
                  <w:sz w:val="22"/>
                </w:rPr>
                <w:t>recycling</w:t>
              </w:r>
              <w:r>
                <w:rPr>
                  <w:spacing w:val="-4"/>
                  <w:sz w:val="22"/>
                </w:rPr>
                <w:t> </w:t>
              </w:r>
            </w:hyperlink>
            <w:hyperlink r:id="rId51">
              <w:r>
                <w:rPr>
                  <w:sz w:val="22"/>
                </w:rPr>
                <w:t>areas</w:t>
              </w:r>
            </w:hyperlink>
            <w:r>
              <w:rPr>
                <w:sz w:val="22"/>
              </w:rPr>
              <w:t>.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1063" w:val="left" w:leader="none"/>
                <w:tab w:pos="1064" w:val="left" w:leader="none"/>
              </w:tabs>
              <w:spacing w:line="240" w:lineRule="auto" w:before="62" w:after="0"/>
              <w:ind w:left="1063" w:right="0" w:hanging="360"/>
              <w:jc w:val="left"/>
              <w:rPr>
                <w:sz w:val="22"/>
              </w:rPr>
            </w:pPr>
            <w:r>
              <w:rPr>
                <w:sz w:val="22"/>
              </w:rPr>
              <w:t>Site</w:t>
            </w:r>
            <w:r>
              <w:rPr>
                <w:spacing w:val="-2"/>
                <w:sz w:val="22"/>
              </w:rPr>
              <w:t> </w:t>
            </w:r>
            <w:hyperlink r:id="rId66">
              <w:r>
                <w:rPr>
                  <w:sz w:val="22"/>
                </w:rPr>
                <w:t>hoardings</w:t>
              </w:r>
              <w:r>
                <w:rPr>
                  <w:spacing w:val="-2"/>
                  <w:sz w:val="22"/>
                </w:rPr>
                <w:t> </w:t>
              </w:r>
            </w:hyperlink>
            <w:r>
              <w:rPr>
                <w:sz w:val="22"/>
              </w:rPr>
              <w:t>and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existing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boundaries.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1063" w:val="left" w:leader="none"/>
                <w:tab w:pos="1064" w:val="left" w:leader="none"/>
              </w:tabs>
              <w:spacing w:line="297" w:lineRule="auto" w:before="76" w:after="0"/>
              <w:ind w:left="1063" w:right="497" w:hanging="360"/>
              <w:jc w:val="left"/>
              <w:rPr>
                <w:sz w:val="22"/>
              </w:rPr>
            </w:pPr>
            <w:r>
              <w:rPr>
                <w:sz w:val="22"/>
              </w:rPr>
              <w:t>Protection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for</w:t>
            </w:r>
            <w:r>
              <w:rPr>
                <w:spacing w:val="-5"/>
                <w:sz w:val="22"/>
              </w:rPr>
              <w:t> </w:t>
            </w:r>
            <w:hyperlink r:id="rId67">
              <w:r>
                <w:rPr>
                  <w:sz w:val="22"/>
                </w:rPr>
                <w:t>trees</w:t>
              </w:r>
            </w:hyperlink>
            <w:r>
              <w:rPr>
                <w:sz w:val="22"/>
              </w:rPr>
              <w:t>,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existing</w:t>
            </w:r>
            <w:r>
              <w:rPr>
                <w:spacing w:val="-5"/>
                <w:sz w:val="22"/>
              </w:rPr>
              <w:t> </w:t>
            </w:r>
            <w:hyperlink r:id="rId68">
              <w:r>
                <w:rPr>
                  <w:sz w:val="22"/>
                </w:rPr>
                <w:t>buildings</w:t>
              </w:r>
            </w:hyperlink>
            <w:r>
              <w:rPr>
                <w:sz w:val="22"/>
              </w:rPr>
              <w:t>,</w:t>
            </w:r>
            <w:r>
              <w:rPr>
                <w:spacing w:val="-58"/>
                <w:sz w:val="22"/>
              </w:rPr>
              <w:t> </w:t>
            </w:r>
            <w:r>
              <w:rPr>
                <w:sz w:val="22"/>
              </w:rPr>
              <w:t>neighbouring</w:t>
            </w:r>
            <w:r>
              <w:rPr>
                <w:spacing w:val="-2"/>
                <w:sz w:val="22"/>
              </w:rPr>
              <w:t> </w:t>
            </w:r>
            <w:hyperlink r:id="rId68">
              <w:r>
                <w:rPr>
                  <w:sz w:val="22"/>
                </w:rPr>
                <w:t>buildings</w:t>
              </w:r>
            </w:hyperlink>
            <w:r>
              <w:rPr>
                <w:sz w:val="22"/>
              </w:rPr>
              <w:t>,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and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so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on.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1063" w:val="left" w:leader="none"/>
                <w:tab w:pos="1064" w:val="left" w:leader="none"/>
              </w:tabs>
              <w:spacing w:line="240" w:lineRule="auto" w:before="18" w:after="0"/>
              <w:ind w:left="1063" w:right="0" w:hanging="360"/>
              <w:jc w:val="left"/>
              <w:rPr>
                <w:sz w:val="22"/>
              </w:rPr>
            </w:pPr>
            <w:hyperlink r:id="rId69">
              <w:r>
                <w:rPr>
                  <w:sz w:val="22"/>
                </w:rPr>
                <w:t>Signage</w:t>
              </w:r>
            </w:hyperlink>
            <w:r>
              <w:rPr>
                <w:sz w:val="22"/>
              </w:rPr>
              <w:t>.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1063" w:val="left" w:leader="none"/>
                <w:tab w:pos="1064" w:val="left" w:leader="none"/>
              </w:tabs>
              <w:spacing w:line="310" w:lineRule="atLeast" w:before="4" w:after="0"/>
              <w:ind w:left="1063" w:right="375" w:hanging="360"/>
              <w:jc w:val="left"/>
              <w:rPr>
                <w:sz w:val="22"/>
              </w:rPr>
            </w:pPr>
            <w:r>
              <w:rPr>
                <w:sz w:val="22"/>
              </w:rPr>
              <w:t>Temporary</w:t>
            </w:r>
            <w:r>
              <w:rPr>
                <w:spacing w:val="-14"/>
                <w:sz w:val="22"/>
              </w:rPr>
              <w:t> </w:t>
            </w:r>
            <w:hyperlink r:id="rId70">
              <w:r>
                <w:rPr>
                  <w:sz w:val="22"/>
                </w:rPr>
                <w:t>services</w:t>
              </w:r>
              <w:r>
                <w:rPr>
                  <w:spacing w:val="-14"/>
                  <w:sz w:val="22"/>
                </w:rPr>
                <w:t> </w:t>
              </w:r>
            </w:hyperlink>
            <w:r>
              <w:rPr>
                <w:sz w:val="22"/>
              </w:rPr>
              <w:t>(including</w:t>
            </w:r>
            <w:r>
              <w:rPr>
                <w:spacing w:val="-14"/>
                <w:sz w:val="22"/>
              </w:rPr>
              <w:t> </w:t>
            </w:r>
            <w:hyperlink r:id="rId71">
              <w:r>
                <w:rPr>
                  <w:sz w:val="22"/>
                </w:rPr>
                <w:t>electrical</w:t>
              </w:r>
            </w:hyperlink>
            <w:r>
              <w:rPr>
                <w:spacing w:val="-58"/>
                <w:sz w:val="22"/>
              </w:rPr>
              <w:t> </w:t>
            </w:r>
            <w:hyperlink r:id="rId71">
              <w:r>
                <w:rPr>
                  <w:sz w:val="22"/>
                </w:rPr>
                <w:t>power</w:t>
              </w:r>
            </w:hyperlink>
            <w:r>
              <w:rPr>
                <w:sz w:val="22"/>
              </w:rPr>
              <w:t>,</w:t>
            </w:r>
            <w:r>
              <w:rPr>
                <w:spacing w:val="-2"/>
                <w:sz w:val="22"/>
              </w:rPr>
              <w:t> </w:t>
            </w:r>
            <w:hyperlink r:id="rId72">
              <w:r>
                <w:rPr>
                  <w:sz w:val="22"/>
                </w:rPr>
                <w:t>lighting</w:t>
              </w:r>
            </w:hyperlink>
            <w:r>
              <w:rPr>
                <w:sz w:val="22"/>
              </w:rPr>
              <w:t>,</w:t>
            </w:r>
            <w:r>
              <w:rPr>
                <w:spacing w:val="-1"/>
                <w:sz w:val="22"/>
              </w:rPr>
              <w:t> </w:t>
            </w:r>
            <w:hyperlink r:id="rId73">
              <w:r>
                <w:rPr>
                  <w:sz w:val="22"/>
                </w:rPr>
                <w:t>water</w:t>
              </w:r>
              <w:r>
                <w:rPr>
                  <w:spacing w:val="-2"/>
                  <w:sz w:val="22"/>
                </w:rPr>
                <w:t> </w:t>
              </w:r>
            </w:hyperlink>
            <w:r>
              <w:rPr>
                <w:sz w:val="22"/>
              </w:rPr>
              <w:t>distribution,</w:t>
            </w:r>
          </w:p>
        </w:tc>
      </w:tr>
    </w:tbl>
    <w:p>
      <w:pPr>
        <w:spacing w:after="0" w:line="310" w:lineRule="atLeast"/>
        <w:jc w:val="left"/>
        <w:rPr>
          <w:sz w:val="22"/>
        </w:rPr>
        <w:sectPr>
          <w:headerReference w:type="default" r:id="rId26"/>
          <w:footerReference w:type="default" r:id="rId27"/>
          <w:pgSz w:w="11900" w:h="16860"/>
          <w:pgMar w:header="680" w:footer="826" w:top="1060" w:bottom="1020" w:left="1180" w:right="1340"/>
        </w:sectPr>
      </w:pPr>
    </w:p>
    <w:p>
      <w:pPr>
        <w:pStyle w:val="BodyText"/>
        <w:spacing w:before="19"/>
        <w:rPr>
          <w:rFonts w:ascii="Javanese Text"/>
          <w:sz w:val="15"/>
        </w:rPr>
      </w:pPr>
    </w:p>
    <w:tbl>
      <w:tblPr>
        <w:tblW w:w="0" w:type="auto"/>
        <w:jc w:val="left"/>
        <w:tblInd w:w="115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166"/>
        <w:gridCol w:w="5298"/>
      </w:tblGrid>
      <w:tr>
        <w:trPr>
          <w:trHeight w:val="3342" w:hRule="atLeast"/>
        </w:trPr>
        <w:tc>
          <w:tcPr>
            <w:tcW w:w="2166" w:type="dxa"/>
            <w:tcBorders>
              <w:left w:val="single" w:sz="12" w:space="0" w:color="000000"/>
              <w:bottom w:val="single" w:sz="12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298" w:type="dxa"/>
            <w:tcBorders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304" w:lineRule="auto"/>
              <w:ind w:left="1063" w:right="214"/>
              <w:rPr>
                <w:sz w:val="22"/>
              </w:rPr>
            </w:pPr>
            <w:hyperlink r:id="rId76">
              <w:r>
                <w:rPr>
                  <w:sz w:val="22"/>
                </w:rPr>
                <w:t>drainage</w:t>
              </w:r>
            </w:hyperlink>
            <w:r>
              <w:rPr>
                <w:sz w:val="22"/>
              </w:rPr>
              <w:t>, </w:t>
            </w:r>
            <w:hyperlink r:id="rId77">
              <w:r>
                <w:rPr>
                  <w:sz w:val="22"/>
                </w:rPr>
                <w:t>information and</w:t>
              </w:r>
            </w:hyperlink>
            <w:r>
              <w:rPr>
                <w:spacing w:val="1"/>
                <w:sz w:val="22"/>
              </w:rPr>
              <w:t> </w:t>
            </w:r>
            <w:hyperlink r:id="rId77">
              <w:r>
                <w:rPr>
                  <w:sz w:val="22"/>
                </w:rPr>
                <w:t>communications</w:t>
              </w:r>
              <w:r>
                <w:rPr>
                  <w:spacing w:val="-7"/>
                  <w:sz w:val="22"/>
                </w:rPr>
                <w:t> </w:t>
              </w:r>
              <w:r>
                <w:rPr>
                  <w:sz w:val="22"/>
                </w:rPr>
                <w:t>technology</w:t>
              </w:r>
            </w:hyperlink>
            <w:r>
              <w:rPr>
                <w:sz w:val="22"/>
              </w:rPr>
              <w:t>,</w:t>
            </w:r>
            <w:r>
              <w:rPr>
                <w:spacing w:val="-7"/>
                <w:sz w:val="22"/>
              </w:rPr>
              <w:t> </w:t>
            </w:r>
            <w:hyperlink r:id="rId78">
              <w:r>
                <w:rPr>
                  <w:sz w:val="22"/>
                </w:rPr>
                <w:t>site</w:t>
              </w:r>
              <w:r>
                <w:rPr>
                  <w:spacing w:val="-6"/>
                  <w:sz w:val="22"/>
                </w:rPr>
                <w:t> </w:t>
              </w:r>
              <w:r>
                <w:rPr>
                  <w:sz w:val="22"/>
                </w:rPr>
                <w:t>security</w:t>
              </w:r>
            </w:hyperlink>
            <w:r>
              <w:rPr>
                <w:spacing w:val="-59"/>
                <w:sz w:val="22"/>
              </w:rPr>
              <w:t> </w:t>
            </w:r>
            <w:hyperlink r:id="rId78">
              <w:r>
                <w:rPr>
                  <w:sz w:val="22"/>
                </w:rPr>
                <w:t>systems</w:t>
              </w:r>
            </w:hyperlink>
            <w:r>
              <w:rPr>
                <w:sz w:val="22"/>
              </w:rPr>
              <w:t>,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and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so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on)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1063" w:val="left" w:leader="none"/>
                <w:tab w:pos="1064" w:val="left" w:leader="none"/>
              </w:tabs>
              <w:spacing w:line="297" w:lineRule="auto" w:before="0" w:after="0"/>
              <w:ind w:left="1063" w:right="558" w:hanging="360"/>
              <w:jc w:val="left"/>
              <w:rPr>
                <w:sz w:val="22"/>
              </w:rPr>
            </w:pPr>
            <w:hyperlink r:id="rId79">
              <w:r>
                <w:rPr>
                  <w:sz w:val="22"/>
                </w:rPr>
                <w:t>Temporary works </w:t>
              </w:r>
            </w:hyperlink>
            <w:r>
              <w:rPr>
                <w:sz w:val="22"/>
              </w:rPr>
              <w:t>(such as propping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solutions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to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retained</w:t>
            </w:r>
            <w:r>
              <w:rPr>
                <w:spacing w:val="-5"/>
                <w:sz w:val="22"/>
              </w:rPr>
              <w:t> </w:t>
            </w:r>
            <w:hyperlink r:id="rId80">
              <w:r>
                <w:rPr>
                  <w:sz w:val="22"/>
                </w:rPr>
                <w:t>structures</w:t>
              </w:r>
            </w:hyperlink>
            <w:r>
              <w:rPr>
                <w:sz w:val="22"/>
              </w:rPr>
              <w:t>,</w:t>
            </w:r>
            <w:r>
              <w:rPr>
                <w:spacing w:val="-5"/>
                <w:sz w:val="22"/>
              </w:rPr>
              <w:t> </w:t>
            </w:r>
            <w:hyperlink r:id="rId81">
              <w:r>
                <w:rPr>
                  <w:sz w:val="22"/>
                </w:rPr>
                <w:t>sheet</w:t>
              </w:r>
            </w:hyperlink>
            <w:r>
              <w:rPr>
                <w:spacing w:val="-58"/>
                <w:sz w:val="22"/>
              </w:rPr>
              <w:t> </w:t>
            </w:r>
            <w:hyperlink r:id="rId81">
              <w:r>
                <w:rPr>
                  <w:sz w:val="22"/>
                </w:rPr>
                <w:t>piling</w:t>
              </w:r>
              <w:r>
                <w:rPr>
                  <w:spacing w:val="-2"/>
                  <w:sz w:val="22"/>
                </w:rPr>
                <w:t> </w:t>
              </w:r>
            </w:hyperlink>
            <w:hyperlink r:id="rId82">
              <w:r>
                <w:rPr>
                  <w:sz w:val="22"/>
                </w:rPr>
                <w:t>details</w:t>
              </w:r>
            </w:hyperlink>
            <w:r>
              <w:rPr>
                <w:sz w:val="22"/>
              </w:rPr>
              <w:t>,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and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so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on).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1063" w:val="left" w:leader="none"/>
                <w:tab w:pos="1064" w:val="left" w:leader="none"/>
              </w:tabs>
              <w:spacing w:line="297" w:lineRule="auto" w:before="17" w:after="0"/>
              <w:ind w:left="1063" w:right="131" w:hanging="360"/>
              <w:jc w:val="left"/>
              <w:rPr>
                <w:sz w:val="22"/>
              </w:rPr>
            </w:pPr>
            <w:hyperlink r:id="rId51">
              <w:r>
                <w:rPr>
                  <w:sz w:val="22"/>
                </w:rPr>
                <w:t>Areas</w:t>
              </w:r>
              <w:r>
                <w:rPr>
                  <w:spacing w:val="-4"/>
                  <w:sz w:val="22"/>
                </w:rPr>
                <w:t> </w:t>
              </w:r>
            </w:hyperlink>
            <w:r>
              <w:rPr>
                <w:sz w:val="22"/>
              </w:rPr>
              <w:t>for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the</w:t>
            </w:r>
            <w:r>
              <w:rPr>
                <w:spacing w:val="-3"/>
                <w:sz w:val="22"/>
              </w:rPr>
              <w:t> </w:t>
            </w:r>
            <w:hyperlink r:id="rId83">
              <w:r>
                <w:rPr>
                  <w:sz w:val="22"/>
                </w:rPr>
                <w:t>construction</w:t>
              </w:r>
              <w:r>
                <w:rPr>
                  <w:spacing w:val="-4"/>
                  <w:sz w:val="22"/>
                </w:rPr>
                <w:t> </w:t>
              </w:r>
            </w:hyperlink>
            <w:r>
              <w:rPr>
                <w:sz w:val="22"/>
              </w:rPr>
              <w:t>of</w:t>
            </w:r>
            <w:r>
              <w:rPr>
                <w:spacing w:val="-3"/>
                <w:sz w:val="22"/>
              </w:rPr>
              <w:t> </w:t>
            </w:r>
            <w:hyperlink r:id="rId84">
              <w:r>
                <w:rPr>
                  <w:sz w:val="22"/>
                </w:rPr>
                <w:t>mock-ups</w:t>
              </w:r>
              <w:r>
                <w:rPr>
                  <w:spacing w:val="-4"/>
                  <w:sz w:val="22"/>
                </w:rPr>
                <w:t> </w:t>
              </w:r>
            </w:hyperlink>
            <w:r>
              <w:rPr>
                <w:sz w:val="22"/>
              </w:rPr>
              <w:t>for</w:t>
            </w:r>
            <w:r>
              <w:rPr>
                <w:spacing w:val="-58"/>
                <w:sz w:val="22"/>
              </w:rPr>
              <w:t> </w:t>
            </w:r>
            <w:hyperlink r:id="rId85">
              <w:r>
                <w:rPr>
                  <w:sz w:val="22"/>
                </w:rPr>
                <w:t>testing</w:t>
              </w:r>
            </w:hyperlink>
            <w:r>
              <w:rPr>
                <w:sz w:val="22"/>
              </w:rPr>
              <w:t>.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1063" w:val="left" w:leader="none"/>
                <w:tab w:pos="1064" w:val="left" w:leader="none"/>
              </w:tabs>
              <w:spacing w:line="240" w:lineRule="auto" w:before="17" w:after="0"/>
              <w:ind w:left="1063" w:right="0" w:hanging="360"/>
              <w:jc w:val="left"/>
              <w:rPr>
                <w:sz w:val="22"/>
              </w:rPr>
            </w:pPr>
            <w:hyperlink r:id="rId86">
              <w:r>
                <w:rPr>
                  <w:sz w:val="22"/>
                </w:rPr>
                <w:t>Fabrication</w:t>
              </w:r>
              <w:r>
                <w:rPr>
                  <w:spacing w:val="-3"/>
                  <w:sz w:val="22"/>
                </w:rPr>
                <w:t> </w:t>
              </w:r>
            </w:hyperlink>
            <w:r>
              <w:rPr>
                <w:sz w:val="22"/>
              </w:rPr>
              <w:t>facilities.</w:t>
            </w:r>
          </w:p>
        </w:tc>
      </w:tr>
    </w:tbl>
    <w:p>
      <w:pPr>
        <w:pStyle w:val="BodyText"/>
        <w:spacing w:before="11"/>
        <w:rPr>
          <w:rFonts w:ascii="Javanese Text"/>
          <w:sz w:val="6"/>
        </w:rPr>
      </w:pPr>
    </w:p>
    <w:p>
      <w:pPr>
        <w:pStyle w:val="Heading2"/>
        <w:tabs>
          <w:tab w:pos="962" w:val="left" w:leader="none"/>
        </w:tabs>
        <w:spacing w:line="235" w:lineRule="auto" w:before="96"/>
        <w:ind w:right="139"/>
      </w:pPr>
      <w:r>
        <w:rPr>
          <w:b w:val="0"/>
        </w:rPr>
        <w:t>Q3.</w:t>
        <w:tab/>
      </w:r>
      <w:r>
        <w:rPr/>
        <w:t>Identify</w:t>
      </w:r>
      <w:r>
        <w:rPr>
          <w:spacing w:val="-2"/>
        </w:rPr>
        <w:t> </w:t>
      </w:r>
      <w:r>
        <w:rPr/>
        <w:t>five</w:t>
      </w:r>
      <w:r>
        <w:rPr>
          <w:spacing w:val="-2"/>
        </w:rPr>
        <w:t> </w:t>
      </w:r>
      <w:r>
        <w:rPr/>
        <w:t>(5)</w:t>
      </w:r>
      <w:r>
        <w:rPr>
          <w:spacing w:val="-1"/>
        </w:rPr>
        <w:t> </w:t>
      </w:r>
      <w:r>
        <w:rPr/>
        <w:t>risks</w:t>
      </w:r>
      <w:r>
        <w:rPr>
          <w:spacing w:val="-2"/>
        </w:rPr>
        <w:t> </w:t>
      </w:r>
      <w:r>
        <w:rPr/>
        <w:t>that</w:t>
      </w:r>
      <w:r>
        <w:rPr>
          <w:spacing w:val="-1"/>
        </w:rPr>
        <w:t> </w:t>
      </w:r>
      <w:r>
        <w:rPr/>
        <w:t>should</w:t>
      </w:r>
      <w:r>
        <w:rPr>
          <w:spacing w:val="-2"/>
        </w:rPr>
        <w:t> </w:t>
      </w:r>
      <w:r>
        <w:rPr/>
        <w:t>be</w:t>
      </w:r>
      <w:r>
        <w:rPr>
          <w:spacing w:val="-1"/>
        </w:rPr>
        <w:t> </w:t>
      </w:r>
      <w:r>
        <w:rPr/>
        <w:t>considered</w:t>
      </w:r>
      <w:r>
        <w:rPr>
          <w:spacing w:val="-2"/>
        </w:rPr>
        <w:t> </w:t>
      </w:r>
      <w:r>
        <w:rPr/>
        <w:t>by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builder</w:t>
      </w:r>
      <w:r>
        <w:rPr>
          <w:spacing w:val="-1"/>
        </w:rPr>
        <w:t> </w:t>
      </w:r>
      <w:r>
        <w:rPr/>
        <w:t>interested</w:t>
      </w:r>
      <w:r>
        <w:rPr>
          <w:spacing w:val="-2"/>
        </w:rPr>
        <w:t> </w:t>
      </w:r>
      <w:r>
        <w:rPr/>
        <w:t>in</w:t>
      </w:r>
      <w:r>
        <w:rPr>
          <w:spacing w:val="-63"/>
        </w:rPr>
        <w:t> </w:t>
      </w:r>
      <w:r>
        <w:rPr/>
        <w:t>submitting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</w:t>
      </w:r>
      <w:r>
        <w:rPr/>
        <w:t>tender.</w:t>
      </w:r>
    </w:p>
    <w:p>
      <w:pPr>
        <w:pStyle w:val="BodyText"/>
        <w:spacing w:before="3"/>
        <w:rPr>
          <w:b/>
          <w:sz w:val="15"/>
        </w:rPr>
      </w:pPr>
    </w:p>
    <w:p>
      <w:pPr>
        <w:spacing w:before="93"/>
        <w:ind w:left="258" w:right="8392" w:firstLine="0"/>
        <w:jc w:val="left"/>
        <w:rPr>
          <w:b/>
          <w:sz w:val="22"/>
        </w:rPr>
      </w:pPr>
      <w:r>
        <w:rPr/>
        <w:pict>
          <v:shape style="position:absolute;margin-left:117.276436pt;margin-top:4.851435pt;width:373.95pt;height:244.3pt;mso-position-horizontal-relative:page;mso-position-vertical-relative:paragraph;z-index:15739392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numPr>
                      <w:ilvl w:val="0"/>
                      <w:numId w:val="6"/>
                    </w:numPr>
                    <w:tabs>
                      <w:tab w:pos="243" w:val="left" w:leader="none"/>
                    </w:tabs>
                    <w:spacing w:line="240" w:lineRule="auto" w:before="3" w:after="0"/>
                    <w:ind w:left="242" w:right="0" w:hanging="139"/>
                    <w:jc w:val="left"/>
                  </w:pPr>
                  <w:r>
                    <w:rPr/>
                    <w:t>Breaches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of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contract</w:t>
                  </w:r>
                </w:p>
                <w:p>
                  <w:pPr>
                    <w:pStyle w:val="BodyText"/>
                    <w:numPr>
                      <w:ilvl w:val="0"/>
                      <w:numId w:val="6"/>
                    </w:numPr>
                    <w:tabs>
                      <w:tab w:pos="243" w:val="left" w:leader="none"/>
                    </w:tabs>
                    <w:spacing w:line="240" w:lineRule="auto" w:before="2" w:after="0"/>
                    <w:ind w:left="242" w:right="0" w:hanging="139"/>
                    <w:jc w:val="left"/>
                  </w:pPr>
                  <w:r>
                    <w:rPr/>
                    <w:t>Circumstances,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such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as:</w:t>
                  </w:r>
                </w:p>
                <w:p>
                  <w:pPr>
                    <w:pStyle w:val="BodyText"/>
                    <w:numPr>
                      <w:ilvl w:val="1"/>
                      <w:numId w:val="6"/>
                    </w:numPr>
                    <w:tabs>
                      <w:tab w:pos="732" w:val="left" w:leader="none"/>
                    </w:tabs>
                    <w:spacing w:line="240" w:lineRule="auto" w:before="2" w:after="0"/>
                    <w:ind w:left="731" w:right="0" w:hanging="139"/>
                    <w:jc w:val="left"/>
                  </w:pPr>
                  <w:r>
                    <w:rPr/>
                    <w:t>Delivery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delays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that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impact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upon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project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completion</w:t>
                  </w:r>
                </w:p>
                <w:p>
                  <w:pPr>
                    <w:pStyle w:val="BodyText"/>
                    <w:numPr>
                      <w:ilvl w:val="1"/>
                      <w:numId w:val="6"/>
                    </w:numPr>
                    <w:tabs>
                      <w:tab w:pos="732" w:val="left" w:leader="none"/>
                    </w:tabs>
                    <w:spacing w:line="246" w:lineRule="exact" w:before="2" w:after="0"/>
                    <w:ind w:left="731" w:right="0" w:hanging="139"/>
                    <w:jc w:val="left"/>
                  </w:pPr>
                  <w:r>
                    <w:rPr/>
                    <w:t>Subsequent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delays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in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progress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payments</w:t>
                  </w:r>
                </w:p>
                <w:p>
                  <w:pPr>
                    <w:pStyle w:val="BodyText"/>
                    <w:numPr>
                      <w:ilvl w:val="1"/>
                      <w:numId w:val="6"/>
                    </w:numPr>
                    <w:tabs>
                      <w:tab w:pos="732" w:val="left" w:leader="none"/>
                    </w:tabs>
                    <w:spacing w:line="246" w:lineRule="exact" w:before="0" w:after="0"/>
                    <w:ind w:left="731" w:right="0" w:hanging="139"/>
                    <w:jc w:val="left"/>
                  </w:pPr>
                  <w:r>
                    <w:rPr/>
                    <w:t>Labour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shortages</w:t>
                  </w:r>
                </w:p>
                <w:p>
                  <w:pPr>
                    <w:pStyle w:val="BodyText"/>
                    <w:numPr>
                      <w:ilvl w:val="1"/>
                      <w:numId w:val="6"/>
                    </w:numPr>
                    <w:tabs>
                      <w:tab w:pos="732" w:val="left" w:leader="none"/>
                    </w:tabs>
                    <w:spacing w:line="240" w:lineRule="auto" w:before="1" w:after="0"/>
                    <w:ind w:left="731" w:right="0" w:hanging="139"/>
                    <w:jc w:val="left"/>
                  </w:pPr>
                  <w:r>
                    <w:rPr/>
                    <w:t>Weather</w:t>
                  </w:r>
                </w:p>
                <w:p>
                  <w:pPr>
                    <w:pStyle w:val="BodyText"/>
                    <w:numPr>
                      <w:ilvl w:val="0"/>
                      <w:numId w:val="6"/>
                    </w:numPr>
                    <w:tabs>
                      <w:tab w:pos="243" w:val="left" w:leader="none"/>
                    </w:tabs>
                    <w:spacing w:line="240" w:lineRule="auto" w:before="2" w:after="0"/>
                    <w:ind w:left="242" w:right="0" w:hanging="139"/>
                    <w:jc w:val="left"/>
                  </w:pPr>
                  <w:r>
                    <w:rPr/>
                    <w:t>Disputes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over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payments</w:t>
                  </w:r>
                </w:p>
                <w:p>
                  <w:pPr>
                    <w:pStyle w:val="BodyText"/>
                    <w:numPr>
                      <w:ilvl w:val="0"/>
                      <w:numId w:val="6"/>
                    </w:numPr>
                    <w:tabs>
                      <w:tab w:pos="243" w:val="left" w:leader="none"/>
                    </w:tabs>
                    <w:spacing w:line="240" w:lineRule="auto" w:before="2" w:after="0"/>
                    <w:ind w:left="242" w:right="0" w:hanging="139"/>
                    <w:jc w:val="left"/>
                  </w:pPr>
                  <w:r>
                    <w:rPr/>
                    <w:t>Exposure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through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clauses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that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work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against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organisation</w:t>
                  </w:r>
                </w:p>
                <w:p>
                  <w:pPr>
                    <w:pStyle w:val="BodyText"/>
                    <w:numPr>
                      <w:ilvl w:val="0"/>
                      <w:numId w:val="6"/>
                    </w:numPr>
                    <w:tabs>
                      <w:tab w:pos="243" w:val="left" w:leader="none"/>
                    </w:tabs>
                    <w:spacing w:line="240" w:lineRule="auto" w:before="2" w:after="0"/>
                    <w:ind w:left="242" w:right="0" w:hanging="139"/>
                    <w:jc w:val="left"/>
                  </w:pPr>
                  <w:r>
                    <w:rPr/>
                    <w:t>Failure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to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adequately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anticipate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labour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or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materials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costs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8.341608pt;width:18.4pt;height:22pt;mso-position-horizontal-relative:page;mso-position-vertical-relative:paragraph;z-index:15739904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Javanese Text" w:hAnsi="Javanese Text"/>
                      <w:sz w:val="44"/>
                    </w:rPr>
                  </w:pPr>
                  <w:r>
                    <w:rPr>
                      <w:rFonts w:ascii="Javanese Text" w:hAnsi="Javanese Text"/>
                      <w:w w:val="140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b/>
          <w:sz w:val="22"/>
        </w:rPr>
        <w:t>Answe</w:t>
      </w:r>
      <w:r>
        <w:rPr>
          <w:b/>
          <w:spacing w:val="-60"/>
          <w:sz w:val="22"/>
        </w:rPr>
        <w:t> </w:t>
      </w:r>
      <w:r>
        <w:rPr>
          <w:b/>
          <w:sz w:val="22"/>
        </w:rPr>
        <w:t>r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10"/>
        <w:rPr>
          <w:b/>
          <w:sz w:val="16"/>
        </w:rPr>
      </w:pPr>
    </w:p>
    <w:p>
      <w:pPr>
        <w:pStyle w:val="Heading2"/>
        <w:tabs>
          <w:tab w:pos="962" w:val="left" w:leader="none"/>
        </w:tabs>
        <w:spacing w:line="247" w:lineRule="auto"/>
        <w:ind w:right="1045"/>
      </w:pPr>
      <w:r>
        <w:rPr>
          <w:b w:val="0"/>
        </w:rPr>
        <w:t>Q4.</w:t>
        <w:tab/>
      </w:r>
      <w:r>
        <w:rPr/>
        <w:t>Describe</w:t>
      </w:r>
      <w:r>
        <w:rPr>
          <w:spacing w:val="-2"/>
        </w:rPr>
        <w:t> </w:t>
      </w:r>
      <w:r>
        <w:rPr/>
        <w:t>two</w:t>
      </w:r>
      <w:r>
        <w:rPr>
          <w:spacing w:val="-2"/>
        </w:rPr>
        <w:t> </w:t>
      </w:r>
      <w:r>
        <w:rPr/>
        <w:t>(2)</w:t>
      </w:r>
      <w:r>
        <w:rPr>
          <w:spacing w:val="-1"/>
        </w:rPr>
        <w:t> </w:t>
      </w:r>
      <w:r>
        <w:rPr/>
        <w:t>company</w:t>
      </w:r>
      <w:r>
        <w:rPr>
          <w:spacing w:val="-2"/>
        </w:rPr>
        <w:t> </w:t>
      </w:r>
      <w:r>
        <w:rPr/>
        <w:t>policies</w:t>
      </w:r>
      <w:r>
        <w:rPr>
          <w:spacing w:val="-1"/>
        </w:rPr>
        <w:t> </w:t>
      </w:r>
      <w:r>
        <w:rPr/>
        <w:t>that</w:t>
      </w:r>
      <w:r>
        <w:rPr>
          <w:spacing w:val="-2"/>
        </w:rPr>
        <w:t> </w:t>
      </w:r>
      <w:r>
        <w:rPr/>
        <w:t>may</w:t>
      </w:r>
      <w:r>
        <w:rPr>
          <w:spacing w:val="-1"/>
        </w:rPr>
        <w:t> </w:t>
      </w:r>
      <w:r>
        <w:rPr/>
        <w:t>impact</w:t>
      </w:r>
      <w:r>
        <w:rPr>
          <w:spacing w:val="-2"/>
        </w:rPr>
        <w:t> </w:t>
      </w:r>
      <w:r>
        <w:rPr/>
        <w:t>on</w:t>
      </w:r>
      <w:r>
        <w:rPr>
          <w:spacing w:val="-1"/>
        </w:rPr>
        <w:t> </w:t>
      </w:r>
      <w:r>
        <w:rPr/>
        <w:t>whether</w:t>
      </w:r>
      <w:r>
        <w:rPr>
          <w:spacing w:val="-2"/>
        </w:rPr>
        <w:t> </w:t>
      </w:r>
      <w:r>
        <w:rPr/>
        <w:t>a</w:t>
      </w:r>
      <w:r>
        <w:rPr>
          <w:spacing w:val="-64"/>
        </w:rPr>
        <w:t> </w:t>
      </w:r>
      <w:r>
        <w:rPr/>
        <w:t>contract</w:t>
      </w:r>
      <w:r>
        <w:rPr>
          <w:spacing w:val="-2"/>
        </w:rPr>
        <w:t> </w:t>
      </w:r>
      <w:r>
        <w:rPr/>
        <w:t>is</w:t>
      </w:r>
      <w:r>
        <w:rPr>
          <w:spacing w:val="-1"/>
        </w:rPr>
        <w:t> </w:t>
      </w:r>
      <w:r>
        <w:rPr/>
        <w:t>selected</w:t>
      </w:r>
      <w:r>
        <w:rPr>
          <w:spacing w:val="-1"/>
        </w:rPr>
        <w:t> </w:t>
      </w:r>
      <w:r>
        <w:rPr/>
        <w:t>for</w:t>
      </w:r>
      <w:r>
        <w:rPr>
          <w:spacing w:val="-2"/>
        </w:rPr>
        <w:t> </w:t>
      </w:r>
      <w:r>
        <w:rPr/>
        <w:t>tender.</w:t>
      </w:r>
    </w:p>
    <w:p>
      <w:pPr>
        <w:tabs>
          <w:tab w:pos="8741" w:val="left" w:leader="none"/>
        </w:tabs>
        <w:spacing w:before="126"/>
        <w:ind w:left="258" w:right="0" w:firstLine="0"/>
        <w:jc w:val="left"/>
        <w:rPr>
          <w:rFonts w:ascii="Javanese Text" w:hAnsi="Javanese Text"/>
          <w:sz w:val="44"/>
        </w:rPr>
      </w:pPr>
      <w:r>
        <w:rPr/>
        <w:pict>
          <v:shape style="position:absolute;margin-left:122.147346pt;margin-top:12.808872pt;width:369.45pt;height:130.4pt;mso-position-horizontal-relative:page;mso-position-vertical-relative:paragraph;z-index:1574041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862"/>
                    <w:gridCol w:w="6482"/>
                  </w:tblGrid>
                  <w:tr>
                    <w:trPr>
                      <w:trHeight w:val="464" w:hRule="atLeast"/>
                    </w:trPr>
                    <w:tc>
                      <w:tcPr>
                        <w:tcW w:w="862" w:type="dxa"/>
                        <w:tcBorders>
                          <w:righ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75"/>
                          <w:ind w:left="100" w:right="173"/>
                          <w:jc w:val="center"/>
                          <w:rPr>
                            <w:rFonts w:ascii="Arial Narrow"/>
                            <w:sz w:val="24"/>
                          </w:rPr>
                        </w:pPr>
                        <w:r>
                          <w:rPr>
                            <w:rFonts w:ascii="Arial Narrow"/>
                            <w:sz w:val="24"/>
                          </w:rPr>
                          <w:t>Policy</w:t>
                        </w:r>
                      </w:p>
                    </w:tc>
                    <w:tc>
                      <w:tcPr>
                        <w:tcW w:w="6482" w:type="dxa"/>
                        <w:tcBorders>
                          <w:lef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75"/>
                          <w:ind w:left="2693" w:right="2741"/>
                          <w:jc w:val="center"/>
                          <w:rPr>
                            <w:rFonts w:ascii="Arial Narrow"/>
                            <w:sz w:val="24"/>
                          </w:rPr>
                        </w:pPr>
                        <w:r>
                          <w:rPr>
                            <w:rFonts w:ascii="Arial Narrow"/>
                            <w:sz w:val="24"/>
                          </w:rPr>
                          <w:t>Description</w:t>
                        </w:r>
                      </w:p>
                    </w:tc>
                  </w:tr>
                  <w:tr>
                    <w:trPr>
                      <w:trHeight w:val="1019" w:hRule="atLeast"/>
                    </w:trPr>
                    <w:tc>
                      <w:tcPr>
                        <w:tcW w:w="862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9"/>
                          <w:rPr>
                            <w:rFonts w:ascii="Javanese Text"/>
                            <w:sz w:val="15"/>
                          </w:rPr>
                        </w:pPr>
                      </w:p>
                      <w:p>
                        <w:pPr>
                          <w:pStyle w:val="TableParagraph"/>
                          <w:ind w:right="68"/>
                          <w:jc w:val="center"/>
                          <w:rPr>
                            <w:rFonts w:ascii="Arial Narrow"/>
                            <w:sz w:val="24"/>
                          </w:rPr>
                        </w:pPr>
                        <w:r>
                          <w:rPr>
                            <w:rFonts w:ascii="Arial Narrow"/>
                            <w:w w:val="99"/>
                            <w:sz w:val="24"/>
                          </w:rPr>
                          <w:t>1</w:t>
                        </w:r>
                      </w:p>
                    </w:tc>
                    <w:tc>
                      <w:tcPr>
                        <w:tcW w:w="6482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8"/>
                          <w:rPr>
                            <w:rFonts w:ascii="Javanese Text"/>
                            <w:sz w:val="11"/>
                          </w:rPr>
                        </w:pPr>
                      </w:p>
                      <w:p>
                        <w:pPr>
                          <w:pStyle w:val="TableParagraph"/>
                          <w:ind w:left="2862" w:right="217" w:hanging="2637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The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type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of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contract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(or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its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terms)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may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not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be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appealing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to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the</w:t>
                        </w:r>
                        <w:r>
                          <w:rPr>
                            <w:spacing w:val="-58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builder</w:t>
                        </w:r>
                      </w:p>
                    </w:tc>
                  </w:tr>
                  <w:tr>
                    <w:trPr>
                      <w:trHeight w:val="1019" w:hRule="atLeast"/>
                    </w:trPr>
                    <w:tc>
                      <w:tcPr>
                        <w:tcW w:w="862" w:type="dxa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9"/>
                          <w:rPr>
                            <w:rFonts w:ascii="Javanese Text"/>
                            <w:sz w:val="15"/>
                          </w:rPr>
                        </w:pPr>
                      </w:p>
                      <w:p>
                        <w:pPr>
                          <w:pStyle w:val="TableParagraph"/>
                          <w:ind w:right="8"/>
                          <w:jc w:val="center"/>
                          <w:rPr>
                            <w:rFonts w:ascii="Arial Narrow"/>
                            <w:sz w:val="24"/>
                          </w:rPr>
                        </w:pPr>
                        <w:r>
                          <w:rPr>
                            <w:rFonts w:ascii="Arial Narrow"/>
                            <w:w w:val="99"/>
                            <w:sz w:val="24"/>
                          </w:rPr>
                          <w:t>2</w:t>
                        </w:r>
                      </w:p>
                    </w:tc>
                    <w:tc>
                      <w:tcPr>
                        <w:tcW w:w="6482" w:type="dxa"/>
                        <w:tcBorders>
                          <w:top w:val="single" w:sz="6" w:space="0" w:color="000000"/>
                          <w:lef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8"/>
                          <w:rPr>
                            <w:rFonts w:ascii="Javanese Text"/>
                            <w:sz w:val="11"/>
                          </w:rPr>
                        </w:pPr>
                      </w:p>
                      <w:p>
                        <w:pPr>
                          <w:pStyle w:val="TableParagraph"/>
                          <w:ind w:left="614" w:right="326" w:hanging="269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The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costs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involved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in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preparing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the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tender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may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be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too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high,</w:t>
                        </w:r>
                        <w:r>
                          <w:rPr>
                            <w:spacing w:val="-58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weighed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with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a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high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risk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of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not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winning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the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tender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bid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b/>
          <w:w w:val="120"/>
          <w:sz w:val="22"/>
        </w:rPr>
        <w:t>Answer</w:t>
        <w:tab/>
      </w:r>
      <w:r>
        <w:rPr>
          <w:rFonts w:ascii="Javanese Text" w:hAnsi="Javanese Text"/>
          <w:w w:val="120"/>
          <w:position w:val="-20"/>
          <w:sz w:val="44"/>
        </w:rPr>
        <w:t>◻</w:t>
      </w:r>
    </w:p>
    <w:p>
      <w:pPr>
        <w:spacing w:after="0"/>
        <w:jc w:val="left"/>
        <w:rPr>
          <w:rFonts w:ascii="Javanese Text" w:hAnsi="Javanese Text"/>
          <w:sz w:val="44"/>
        </w:rPr>
        <w:sectPr>
          <w:headerReference w:type="default" r:id="rId74"/>
          <w:footerReference w:type="default" r:id="rId75"/>
          <w:pgSz w:w="11900" w:h="16860"/>
          <w:pgMar w:header="680" w:footer="826" w:top="1060" w:bottom="1020" w:left="1180" w:right="1340"/>
        </w:sectPr>
      </w:pPr>
    </w:p>
    <w:p>
      <w:pPr>
        <w:pStyle w:val="BodyText"/>
        <w:spacing w:before="2"/>
        <w:rPr>
          <w:rFonts w:ascii="Javanese Text"/>
          <w:sz w:val="11"/>
        </w:rPr>
      </w:pPr>
    </w:p>
    <w:p>
      <w:pPr>
        <w:pStyle w:val="Heading2"/>
        <w:tabs>
          <w:tab w:pos="962" w:val="left" w:leader="none"/>
        </w:tabs>
        <w:spacing w:line="247" w:lineRule="auto"/>
        <w:ind w:right="153"/>
      </w:pPr>
      <w:r>
        <w:rPr>
          <w:b w:val="0"/>
        </w:rPr>
        <w:t>Q5.</w:t>
        <w:tab/>
      </w:r>
      <w:r>
        <w:rPr/>
        <w:t>Identify</w:t>
      </w:r>
      <w:r>
        <w:rPr>
          <w:spacing w:val="-2"/>
        </w:rPr>
        <w:t> </w:t>
      </w:r>
      <w:r>
        <w:rPr/>
        <w:t>two</w:t>
      </w:r>
      <w:r>
        <w:rPr>
          <w:spacing w:val="-2"/>
        </w:rPr>
        <w:t> </w:t>
      </w:r>
      <w:r>
        <w:rPr/>
        <w:t>(2)</w:t>
      </w:r>
      <w:r>
        <w:rPr>
          <w:spacing w:val="-2"/>
        </w:rPr>
        <w:t> </w:t>
      </w:r>
      <w:r>
        <w:rPr/>
        <w:t>financial</w:t>
      </w:r>
      <w:r>
        <w:rPr>
          <w:spacing w:val="-1"/>
        </w:rPr>
        <w:t> </w:t>
      </w:r>
      <w:r>
        <w:rPr/>
        <w:t>guidelines</w:t>
      </w:r>
      <w:r>
        <w:rPr>
          <w:spacing w:val="-2"/>
        </w:rPr>
        <w:t> </w:t>
      </w:r>
      <w:r>
        <w:rPr/>
        <w:t>and</w:t>
      </w:r>
      <w:r>
        <w:rPr>
          <w:spacing w:val="-2"/>
        </w:rPr>
        <w:t> </w:t>
      </w:r>
      <w:r>
        <w:rPr/>
        <w:t>two</w:t>
      </w:r>
      <w:r>
        <w:rPr>
          <w:spacing w:val="-1"/>
        </w:rPr>
        <w:t> </w:t>
      </w:r>
      <w:r>
        <w:rPr/>
        <w:t>(2)</w:t>
      </w:r>
      <w:r>
        <w:rPr>
          <w:spacing w:val="-2"/>
        </w:rPr>
        <w:t> </w:t>
      </w:r>
      <w:r>
        <w:rPr/>
        <w:t>administrative</w:t>
      </w:r>
      <w:r>
        <w:rPr>
          <w:spacing w:val="-2"/>
        </w:rPr>
        <w:t> </w:t>
      </w:r>
      <w:r>
        <w:rPr/>
        <w:t>guidelines</w:t>
      </w:r>
      <w:r>
        <w:rPr>
          <w:spacing w:val="-63"/>
        </w:rPr>
        <w:t> </w:t>
      </w:r>
      <w:r>
        <w:rPr/>
        <w:t>that</w:t>
      </w:r>
      <w:r>
        <w:rPr>
          <w:spacing w:val="-2"/>
        </w:rPr>
        <w:t> </w:t>
      </w:r>
      <w:r>
        <w:rPr/>
        <w:t>must</w:t>
      </w:r>
      <w:r>
        <w:rPr>
          <w:spacing w:val="-1"/>
        </w:rPr>
        <w:t> </w:t>
      </w:r>
      <w:r>
        <w:rPr/>
        <w:t>be</w:t>
      </w:r>
      <w:r>
        <w:rPr>
          <w:spacing w:val="-2"/>
        </w:rPr>
        <w:t> </w:t>
      </w:r>
      <w:r>
        <w:rPr/>
        <w:t>observed</w:t>
      </w:r>
      <w:r>
        <w:rPr>
          <w:spacing w:val="-1"/>
        </w:rPr>
        <w:t> </w:t>
      </w:r>
      <w:r>
        <w:rPr/>
        <w:t>when</w:t>
      </w:r>
      <w:r>
        <w:rPr>
          <w:spacing w:val="-1"/>
        </w:rPr>
        <w:t> </w:t>
      </w:r>
      <w:r>
        <w:rPr/>
        <w:t>considering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</w:t>
      </w:r>
      <w:r>
        <w:rPr/>
        <w:t>tender.</w:t>
      </w:r>
    </w:p>
    <w:p>
      <w:pPr>
        <w:pStyle w:val="BodyText"/>
        <w:spacing w:before="10"/>
        <w:rPr>
          <w:b/>
          <w:sz w:val="15"/>
        </w:rPr>
      </w:pPr>
    </w:p>
    <w:p>
      <w:pPr>
        <w:tabs>
          <w:tab w:pos="8726" w:val="left" w:leader="none"/>
        </w:tabs>
        <w:spacing w:line="938" w:lineRule="exact" w:before="0"/>
        <w:ind w:left="258" w:right="0" w:firstLine="0"/>
        <w:jc w:val="left"/>
        <w:rPr>
          <w:rFonts w:ascii="Javanese Text" w:hAnsi="Javanese Text"/>
          <w:sz w:val="44"/>
        </w:rPr>
      </w:pPr>
      <w:r>
        <w:rPr/>
        <w:pict>
          <v:shape style="position:absolute;margin-left:115.403015pt;margin-top:3.71323pt;width:375.45pt;height:130.4pt;mso-position-horizontal-relative:page;mso-position-vertical-relative:paragraph;z-index:15740928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461"/>
                    <w:gridCol w:w="6002"/>
                  </w:tblGrid>
                  <w:tr>
                    <w:trPr>
                      <w:trHeight w:val="464" w:hRule="atLeast"/>
                    </w:trPr>
                    <w:tc>
                      <w:tcPr>
                        <w:tcW w:w="1461" w:type="dxa"/>
                        <w:tcBorders>
                          <w:righ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75"/>
                          <w:ind w:left="205" w:right="262"/>
                          <w:jc w:val="center"/>
                          <w:rPr>
                            <w:rFonts w:ascii="Arial Narrow"/>
                            <w:sz w:val="24"/>
                          </w:rPr>
                        </w:pPr>
                        <w:r>
                          <w:rPr>
                            <w:rFonts w:ascii="Arial Narrow"/>
                            <w:sz w:val="24"/>
                          </w:rPr>
                          <w:t>Guidelines</w:t>
                        </w:r>
                      </w:p>
                    </w:tc>
                    <w:tc>
                      <w:tcPr>
                        <w:tcW w:w="6002" w:type="dxa"/>
                        <w:tcBorders>
                          <w:lef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75"/>
                          <w:ind w:left="2454" w:right="2501"/>
                          <w:jc w:val="center"/>
                          <w:rPr>
                            <w:rFonts w:ascii="Arial Narrow"/>
                            <w:sz w:val="24"/>
                          </w:rPr>
                        </w:pPr>
                        <w:r>
                          <w:rPr>
                            <w:rFonts w:ascii="Arial Narrow"/>
                            <w:sz w:val="24"/>
                          </w:rPr>
                          <w:t>Description</w:t>
                        </w:r>
                      </w:p>
                    </w:tc>
                  </w:tr>
                  <w:tr>
                    <w:trPr>
                      <w:trHeight w:val="1019" w:hRule="atLeast"/>
                    </w:trPr>
                    <w:tc>
                      <w:tcPr>
                        <w:tcW w:w="1461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3"/>
                          <w:rPr>
                            <w:b/>
                            <w:sz w:val="31"/>
                          </w:rPr>
                        </w:pPr>
                      </w:p>
                      <w:p>
                        <w:pPr>
                          <w:pStyle w:val="TableParagraph"/>
                          <w:ind w:left="182" w:right="262"/>
                          <w:jc w:val="center"/>
                          <w:rPr>
                            <w:rFonts w:ascii="Arial Narrow"/>
                            <w:sz w:val="24"/>
                          </w:rPr>
                        </w:pPr>
                        <w:r>
                          <w:rPr>
                            <w:rFonts w:ascii="Arial Narrow"/>
                            <w:sz w:val="24"/>
                          </w:rPr>
                          <w:t>Financial</w:t>
                        </w:r>
                      </w:p>
                    </w:tc>
                    <w:tc>
                      <w:tcPr>
                        <w:tcW w:w="6002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numPr>
                            <w:ilvl w:val="0"/>
                            <w:numId w:val="7"/>
                          </w:numPr>
                          <w:tabs>
                            <w:tab w:pos="468" w:val="left" w:leader="none"/>
                          </w:tabs>
                          <w:spacing w:line="240" w:lineRule="auto" w:before="3" w:after="0"/>
                          <w:ind w:left="2008" w:right="392" w:hanging="1679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Check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your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calculations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–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mistakes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in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a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tender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could</w:t>
                        </w:r>
                        <w:r>
                          <w:rPr>
                            <w:spacing w:val="-58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result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in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bankruptcy</w:t>
                        </w:r>
                      </w:p>
                      <w:p>
                        <w:pPr>
                          <w:pStyle w:val="TableParagraph"/>
                          <w:numPr>
                            <w:ilvl w:val="0"/>
                            <w:numId w:val="8"/>
                          </w:numPr>
                          <w:tabs>
                            <w:tab w:pos="274" w:val="left" w:leader="none"/>
                          </w:tabs>
                          <w:spacing w:line="250" w:lineRule="atLeast" w:before="0" w:after="0"/>
                          <w:ind w:left="854" w:right="184" w:hanging="720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Be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sure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to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verify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costs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–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relying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on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previous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tenders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may</w:t>
                        </w:r>
                        <w:r>
                          <w:rPr>
                            <w:spacing w:val="-58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not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account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for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increase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in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rates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and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prices</w:t>
                        </w:r>
                      </w:p>
                    </w:tc>
                  </w:tr>
                  <w:tr>
                    <w:trPr>
                      <w:trHeight w:val="1019" w:hRule="atLeast"/>
                    </w:trPr>
                    <w:tc>
                      <w:tcPr>
                        <w:tcW w:w="1461" w:type="dxa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235" w:lineRule="auto" w:before="229"/>
                          <w:ind w:left="659" w:right="142" w:hanging="510"/>
                          <w:rPr>
                            <w:rFonts w:ascii="Arial Narrow"/>
                            <w:sz w:val="24"/>
                          </w:rPr>
                        </w:pPr>
                        <w:r>
                          <w:rPr>
                            <w:rFonts w:ascii="Arial Narrow"/>
                            <w:sz w:val="24"/>
                          </w:rPr>
                          <w:t>Administrativ</w:t>
                        </w:r>
                        <w:r>
                          <w:rPr>
                            <w:rFonts w:ascii="Arial Narrow"/>
                            <w:w w:val="99"/>
                            <w:sz w:val="24"/>
                          </w:rPr>
                          <w:t> </w:t>
                        </w:r>
                        <w:r>
                          <w:rPr>
                            <w:rFonts w:ascii="Arial Narrow"/>
                            <w:sz w:val="24"/>
                          </w:rPr>
                          <w:t>e</w:t>
                        </w:r>
                      </w:p>
                    </w:tc>
                    <w:tc>
                      <w:tcPr>
                        <w:tcW w:w="6002" w:type="dxa"/>
                        <w:tcBorders>
                          <w:top w:val="single" w:sz="6" w:space="0" w:color="000000"/>
                          <w:left w:val="single" w:sz="6" w:space="0" w:color="000000"/>
                        </w:tcBorders>
                      </w:tcPr>
                      <w:p>
                        <w:pPr>
                          <w:pStyle w:val="TableParagraph"/>
                          <w:numPr>
                            <w:ilvl w:val="0"/>
                            <w:numId w:val="9"/>
                          </w:numPr>
                          <w:tabs>
                            <w:tab w:pos="678" w:val="left" w:leader="none"/>
                          </w:tabs>
                          <w:spacing w:line="240" w:lineRule="auto" w:before="123" w:after="0"/>
                          <w:ind w:left="929" w:right="585" w:hanging="390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Ensure</w:t>
                        </w:r>
                        <w:r>
                          <w:rPr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that</w:t>
                        </w:r>
                        <w:r>
                          <w:rPr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the</w:t>
                        </w:r>
                        <w:r>
                          <w:rPr>
                            <w:spacing w:val="-3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documentation</w:t>
                        </w:r>
                        <w:r>
                          <w:rPr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meets</w:t>
                        </w:r>
                        <w:r>
                          <w:rPr>
                            <w:spacing w:val="-3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the</w:t>
                        </w:r>
                        <w:r>
                          <w:rPr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quality</w:t>
                        </w:r>
                        <w:r>
                          <w:rPr>
                            <w:spacing w:val="-58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standards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established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by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the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organisation</w:t>
                        </w:r>
                      </w:p>
                      <w:p>
                        <w:pPr>
                          <w:pStyle w:val="TableParagraph"/>
                          <w:numPr>
                            <w:ilvl w:val="0"/>
                            <w:numId w:val="9"/>
                          </w:numPr>
                          <w:tabs>
                            <w:tab w:pos="633" w:val="left" w:leader="none"/>
                          </w:tabs>
                          <w:spacing w:line="240" w:lineRule="auto" w:before="4" w:after="0"/>
                          <w:ind w:left="632" w:right="0" w:hanging="139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Check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the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tender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documents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against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the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contract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b/>
          <w:w w:val="120"/>
          <w:sz w:val="22"/>
        </w:rPr>
        <w:t>Answe</w:t>
        <w:tab/>
      </w:r>
      <w:r>
        <w:rPr>
          <w:rFonts w:ascii="Javanese Text" w:hAnsi="Javanese Text"/>
          <w:w w:val="120"/>
          <w:position w:val="-18"/>
          <w:sz w:val="44"/>
        </w:rPr>
        <w:t>◻</w:t>
      </w:r>
    </w:p>
    <w:p>
      <w:pPr>
        <w:pStyle w:val="BodyText"/>
        <w:rPr>
          <w:rFonts w:ascii="Javanese Text"/>
          <w:sz w:val="20"/>
        </w:rPr>
      </w:pPr>
    </w:p>
    <w:p>
      <w:pPr>
        <w:pStyle w:val="BodyText"/>
        <w:rPr>
          <w:rFonts w:ascii="Javanese Text"/>
          <w:sz w:val="20"/>
        </w:rPr>
      </w:pPr>
    </w:p>
    <w:p>
      <w:pPr>
        <w:pStyle w:val="BodyText"/>
        <w:rPr>
          <w:rFonts w:ascii="Javanese Text"/>
          <w:sz w:val="20"/>
        </w:rPr>
      </w:pPr>
    </w:p>
    <w:p>
      <w:pPr>
        <w:pStyle w:val="BodyText"/>
        <w:spacing w:before="21"/>
        <w:rPr>
          <w:rFonts w:ascii="Javanese Text"/>
          <w:sz w:val="23"/>
        </w:rPr>
      </w:pPr>
    </w:p>
    <w:p>
      <w:pPr>
        <w:pStyle w:val="Heading2"/>
        <w:tabs>
          <w:tab w:pos="962" w:val="left" w:leader="none"/>
        </w:tabs>
        <w:spacing w:before="93"/>
        <w:ind w:left="258" w:firstLine="0"/>
      </w:pPr>
      <w:r>
        <w:rPr>
          <w:b w:val="0"/>
        </w:rPr>
        <w:t>Q6.</w:t>
        <w:tab/>
      </w:r>
      <w:r>
        <w:rPr/>
        <w:t>Which</w:t>
      </w:r>
      <w:r>
        <w:rPr>
          <w:spacing w:val="-4"/>
        </w:rPr>
        <w:t> </w:t>
      </w:r>
      <w:r>
        <w:rPr/>
        <w:t>of</w:t>
      </w:r>
      <w:r>
        <w:rPr>
          <w:spacing w:val="-4"/>
        </w:rPr>
        <w:t> </w:t>
      </w:r>
      <w:r>
        <w:rPr/>
        <w:t>the</w:t>
      </w:r>
      <w:r>
        <w:rPr>
          <w:spacing w:val="-3"/>
        </w:rPr>
        <w:t> </w:t>
      </w:r>
      <w:r>
        <w:rPr/>
        <w:t>following</w:t>
      </w:r>
      <w:r>
        <w:rPr>
          <w:spacing w:val="-4"/>
        </w:rPr>
        <w:t> </w:t>
      </w:r>
      <w:r>
        <w:rPr/>
        <w:t>are</w:t>
      </w:r>
      <w:r>
        <w:rPr>
          <w:spacing w:val="-4"/>
        </w:rPr>
        <w:t> </w:t>
      </w:r>
      <w:r>
        <w:rPr/>
        <w:t>considered</w:t>
      </w:r>
      <w:r>
        <w:rPr>
          <w:spacing w:val="-3"/>
        </w:rPr>
        <w:t> </w:t>
      </w:r>
      <w:r>
        <w:rPr/>
        <w:t>direct</w:t>
      </w:r>
      <w:r>
        <w:rPr>
          <w:spacing w:val="-4"/>
        </w:rPr>
        <w:t> </w:t>
      </w:r>
      <w:r>
        <w:rPr/>
        <w:t>costs?</w:t>
      </w:r>
      <w:r>
        <w:rPr>
          <w:spacing w:val="-4"/>
        </w:rPr>
        <w:t> </w:t>
      </w:r>
      <w:r>
        <w:rPr/>
        <w:t>Tick</w:t>
      </w:r>
      <w:r>
        <w:rPr>
          <w:spacing w:val="-3"/>
        </w:rPr>
        <w:t> </w:t>
      </w:r>
      <w:r>
        <w:rPr/>
        <w:t>all</w:t>
      </w:r>
      <w:r>
        <w:rPr>
          <w:spacing w:val="-4"/>
        </w:rPr>
        <w:t> </w:t>
      </w:r>
      <w:r>
        <w:rPr/>
        <w:t>that</w:t>
      </w:r>
      <w:r>
        <w:rPr>
          <w:spacing w:val="-4"/>
        </w:rPr>
        <w:t> </w:t>
      </w:r>
      <w:r>
        <w:rPr/>
        <w:t>apply.</w:t>
      </w:r>
    </w:p>
    <w:p>
      <w:pPr>
        <w:pStyle w:val="BodyText"/>
        <w:spacing w:before="2"/>
        <w:rPr>
          <w:b/>
          <w:sz w:val="15"/>
        </w:rPr>
      </w:pPr>
    </w:p>
    <w:p>
      <w:pPr>
        <w:tabs>
          <w:tab w:pos="8741" w:val="left" w:leader="none"/>
        </w:tabs>
        <w:spacing w:line="958" w:lineRule="exact" w:before="0"/>
        <w:ind w:left="258" w:right="0" w:firstLine="0"/>
        <w:jc w:val="left"/>
        <w:rPr>
          <w:rFonts w:ascii="Javanese Text" w:hAnsi="Javanese Text"/>
          <w:sz w:val="44"/>
        </w:rPr>
      </w:pPr>
      <w:r>
        <w:rPr/>
        <w:pict>
          <v:shape style="position:absolute;margin-left:120.648605pt;margin-top:4.466231pt;width:370.95pt;height:193.35pt;mso-position-horizontal-relative:page;mso-position-vertical-relative:paragraph;z-index:1574144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997"/>
                    <w:gridCol w:w="6377"/>
                  </w:tblGrid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righ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75"/>
                          <w:ind w:left="160" w:right="160"/>
                          <w:jc w:val="center"/>
                          <w:rPr>
                            <w:rFonts w:ascii="Arial Narrow"/>
                            <w:sz w:val="24"/>
                          </w:rPr>
                        </w:pPr>
                        <w:r>
                          <w:rPr>
                            <w:rFonts w:ascii="Arial Narrow"/>
                            <w:sz w:val="24"/>
                          </w:rPr>
                          <w:t>Choice</w:t>
                        </w:r>
                      </w:p>
                    </w:tc>
                    <w:tc>
                      <w:tcPr>
                        <w:tcW w:w="6377" w:type="dxa"/>
                        <w:tcBorders>
                          <w:lef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75"/>
                          <w:ind w:left="2377" w:right="2355"/>
                          <w:jc w:val="center"/>
                          <w:rPr>
                            <w:rFonts w:ascii="Arial Narrow"/>
                            <w:sz w:val="24"/>
                          </w:rPr>
                        </w:pPr>
                        <w:r>
                          <w:rPr>
                            <w:rFonts w:ascii="Arial Narrow"/>
                            <w:sz w:val="24"/>
                          </w:rPr>
                          <w:t>Possible</w:t>
                        </w:r>
                        <w:r>
                          <w:rPr>
                            <w:rFonts w:ascii="Arial Narrow"/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rFonts w:ascii="Arial Narrow"/>
                            <w:sz w:val="24"/>
                          </w:rPr>
                          <w:t>Answers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45" w:lineRule="exact"/>
                          <w:ind w:right="83"/>
                          <w:jc w:val="center"/>
                          <w:rPr>
                            <w:sz w:val="40"/>
                          </w:rPr>
                        </w:pPr>
                        <w:r>
                          <w:rPr>
                            <w:w w:val="99"/>
                            <w:sz w:val="40"/>
                          </w:rPr>
                          <w:t>x</w:t>
                        </w:r>
                      </w:p>
                    </w:tc>
                    <w:tc>
                      <w:tcPr>
                        <w:tcW w:w="6377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0"/>
                          <w:ind w:left="2377" w:right="2361"/>
                          <w:jc w:val="center"/>
                          <w:rPr>
                            <w:rFonts w:ascii="Arial Narrow"/>
                            <w:sz w:val="24"/>
                          </w:rPr>
                        </w:pPr>
                        <w:r>
                          <w:rPr>
                            <w:rFonts w:ascii="Arial Narrow"/>
                            <w:sz w:val="24"/>
                          </w:rPr>
                          <w:t>Labour</w:t>
                        </w:r>
                        <w:r>
                          <w:rPr>
                            <w:rFonts w:ascii="Arial Narrow"/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rFonts w:ascii="Arial Narrow"/>
                            <w:sz w:val="24"/>
                          </w:rPr>
                          <w:t>costs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45" w:lineRule="exact"/>
                          <w:ind w:right="83"/>
                          <w:jc w:val="center"/>
                          <w:rPr>
                            <w:sz w:val="40"/>
                          </w:rPr>
                        </w:pPr>
                        <w:r>
                          <w:rPr>
                            <w:w w:val="99"/>
                            <w:sz w:val="40"/>
                          </w:rPr>
                          <w:t>x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left="2377" w:right="2364"/>
                          <w:jc w:val="center"/>
                          <w:rPr>
                            <w:rFonts w:ascii="Arial Narrow"/>
                            <w:sz w:val="24"/>
                          </w:rPr>
                        </w:pPr>
                        <w:r>
                          <w:rPr>
                            <w:rFonts w:ascii="Arial Narrow"/>
                            <w:sz w:val="24"/>
                          </w:rPr>
                          <w:t>Material</w:t>
                        </w:r>
                        <w:r>
                          <w:rPr>
                            <w:rFonts w:ascii="Arial Narrow"/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rFonts w:ascii="Arial Narrow"/>
                            <w:sz w:val="24"/>
                          </w:rPr>
                          <w:t>costs</w:t>
                        </w:r>
                      </w:p>
                    </w:tc>
                  </w:tr>
                  <w:tr>
                    <w:trPr>
                      <w:trHeight w:val="449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30" w:lineRule="exact"/>
                          <w:ind w:right="69"/>
                          <w:jc w:val="center"/>
                          <w:rPr>
                            <w:rFonts w:ascii="Javanese Text" w:hAnsi="Javanese Text"/>
                            <w:sz w:val="40"/>
                          </w:rPr>
                        </w:pPr>
                        <w:r>
                          <w:rPr>
                            <w:rFonts w:ascii="Javanese Text" w:hAnsi="Javanese Text"/>
                            <w:w w:val="140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left="2377" w:right="2363"/>
                          <w:jc w:val="center"/>
                          <w:rPr>
                            <w:rFonts w:ascii="Arial Narrow"/>
                            <w:sz w:val="24"/>
                          </w:rPr>
                        </w:pPr>
                        <w:r>
                          <w:rPr>
                            <w:rFonts w:ascii="Arial Narrow"/>
                            <w:sz w:val="24"/>
                          </w:rPr>
                          <w:t>Office</w:t>
                        </w:r>
                        <w:r>
                          <w:rPr>
                            <w:rFonts w:ascii="Arial Narrow"/>
                            <w:spacing w:val="-4"/>
                            <w:sz w:val="24"/>
                          </w:rPr>
                          <w:t> </w:t>
                        </w:r>
                        <w:r>
                          <w:rPr>
                            <w:rFonts w:ascii="Arial Narrow"/>
                            <w:sz w:val="24"/>
                          </w:rPr>
                          <w:t>overheads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45" w:lineRule="exact"/>
                          <w:ind w:right="83"/>
                          <w:jc w:val="center"/>
                          <w:rPr>
                            <w:sz w:val="40"/>
                          </w:rPr>
                        </w:pPr>
                        <w:r>
                          <w:rPr>
                            <w:w w:val="99"/>
                            <w:sz w:val="40"/>
                          </w:rPr>
                          <w:t>x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0"/>
                          <w:ind w:left="2372" w:right="2370"/>
                          <w:jc w:val="center"/>
                          <w:rPr>
                            <w:rFonts w:ascii="Arial Narrow"/>
                            <w:sz w:val="24"/>
                          </w:rPr>
                        </w:pPr>
                        <w:r>
                          <w:rPr>
                            <w:rFonts w:ascii="Arial Narrow"/>
                            <w:sz w:val="24"/>
                          </w:rPr>
                          <w:t>Plant</w:t>
                        </w:r>
                        <w:r>
                          <w:rPr>
                            <w:rFonts w:ascii="Arial Narrow"/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rFonts w:ascii="Arial Narrow"/>
                            <w:sz w:val="24"/>
                          </w:rPr>
                          <w:t>costs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45" w:lineRule="exact"/>
                          <w:ind w:right="69"/>
                          <w:jc w:val="center"/>
                          <w:rPr>
                            <w:rFonts w:ascii="Javanese Text" w:hAnsi="Javanese Text"/>
                            <w:sz w:val="40"/>
                          </w:rPr>
                        </w:pPr>
                        <w:r>
                          <w:rPr>
                            <w:rFonts w:ascii="Javanese Text" w:hAnsi="Javanese Text"/>
                            <w:w w:val="140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left="2377" w:right="2369"/>
                          <w:jc w:val="center"/>
                          <w:rPr>
                            <w:rFonts w:ascii="Arial Narrow"/>
                            <w:sz w:val="24"/>
                          </w:rPr>
                        </w:pPr>
                        <w:r>
                          <w:rPr>
                            <w:rFonts w:ascii="Arial Narrow"/>
                            <w:sz w:val="24"/>
                          </w:rPr>
                          <w:t>Profit</w:t>
                        </w:r>
                      </w:p>
                    </w:tc>
                  </w:tr>
                  <w:tr>
                    <w:trPr>
                      <w:trHeight w:val="449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30" w:lineRule="exact"/>
                          <w:ind w:right="69"/>
                          <w:jc w:val="center"/>
                          <w:rPr>
                            <w:rFonts w:ascii="Javanese Text" w:hAnsi="Javanese Text"/>
                            <w:sz w:val="40"/>
                          </w:rPr>
                        </w:pPr>
                        <w:r>
                          <w:rPr>
                            <w:rFonts w:ascii="Javanese Text" w:hAnsi="Javanese Text"/>
                            <w:w w:val="140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left="2377" w:right="2355"/>
                          <w:jc w:val="center"/>
                          <w:rPr>
                            <w:rFonts w:ascii="Arial Narrow"/>
                            <w:sz w:val="24"/>
                          </w:rPr>
                        </w:pPr>
                        <w:r>
                          <w:rPr>
                            <w:rFonts w:ascii="Arial Narrow"/>
                            <w:sz w:val="24"/>
                          </w:rPr>
                          <w:t>Site</w:t>
                        </w:r>
                        <w:r>
                          <w:rPr>
                            <w:rFonts w:ascii="Arial Narrow"/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rFonts w:ascii="Arial Narrow"/>
                            <w:sz w:val="24"/>
                          </w:rPr>
                          <w:t>overheads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45" w:lineRule="exact"/>
                          <w:ind w:right="83"/>
                          <w:jc w:val="center"/>
                          <w:rPr>
                            <w:sz w:val="40"/>
                          </w:rPr>
                        </w:pPr>
                        <w:r>
                          <w:rPr>
                            <w:w w:val="99"/>
                            <w:sz w:val="40"/>
                          </w:rPr>
                          <w:t>x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0"/>
                          <w:ind w:left="2374" w:right="2370"/>
                          <w:jc w:val="center"/>
                          <w:rPr>
                            <w:rFonts w:ascii="Arial Narrow"/>
                            <w:sz w:val="24"/>
                          </w:rPr>
                        </w:pPr>
                        <w:r>
                          <w:rPr>
                            <w:rFonts w:ascii="Arial Narrow"/>
                            <w:sz w:val="24"/>
                          </w:rPr>
                          <w:t>Subcontract</w:t>
                        </w:r>
                        <w:r>
                          <w:rPr>
                            <w:rFonts w:ascii="Arial Narrow"/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rFonts w:ascii="Arial Narrow"/>
                            <w:sz w:val="24"/>
                          </w:rPr>
                          <w:t>costs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b/>
          <w:w w:val="120"/>
          <w:sz w:val="22"/>
        </w:rPr>
        <w:t>Answer</w:t>
        <w:tab/>
      </w:r>
      <w:r>
        <w:rPr>
          <w:rFonts w:ascii="Javanese Text" w:hAnsi="Javanese Text"/>
          <w:w w:val="120"/>
          <w:position w:val="-20"/>
          <w:sz w:val="44"/>
        </w:rPr>
        <w:t>◻</w:t>
      </w:r>
    </w:p>
    <w:p>
      <w:pPr>
        <w:pStyle w:val="BodyText"/>
        <w:rPr>
          <w:rFonts w:ascii="Javanese Text"/>
          <w:sz w:val="20"/>
        </w:rPr>
      </w:pPr>
    </w:p>
    <w:p>
      <w:pPr>
        <w:pStyle w:val="BodyText"/>
        <w:rPr>
          <w:rFonts w:ascii="Javanese Text"/>
          <w:sz w:val="20"/>
        </w:rPr>
      </w:pPr>
    </w:p>
    <w:p>
      <w:pPr>
        <w:pStyle w:val="BodyText"/>
        <w:rPr>
          <w:rFonts w:ascii="Javanese Text"/>
          <w:sz w:val="20"/>
        </w:rPr>
      </w:pPr>
    </w:p>
    <w:p>
      <w:pPr>
        <w:pStyle w:val="BodyText"/>
        <w:rPr>
          <w:rFonts w:ascii="Javanese Text"/>
          <w:sz w:val="20"/>
        </w:rPr>
      </w:pPr>
    </w:p>
    <w:p>
      <w:pPr>
        <w:pStyle w:val="BodyText"/>
        <w:rPr>
          <w:rFonts w:ascii="Javanese Text"/>
          <w:sz w:val="20"/>
        </w:rPr>
      </w:pPr>
    </w:p>
    <w:p>
      <w:pPr>
        <w:pStyle w:val="BodyText"/>
        <w:rPr>
          <w:rFonts w:ascii="Javanese Text"/>
          <w:sz w:val="20"/>
        </w:rPr>
      </w:pPr>
    </w:p>
    <w:p>
      <w:pPr>
        <w:pStyle w:val="BodyText"/>
        <w:spacing w:before="17"/>
        <w:rPr>
          <w:rFonts w:ascii="Javanese Text"/>
          <w:sz w:val="29"/>
        </w:rPr>
      </w:pPr>
    </w:p>
    <w:p>
      <w:pPr>
        <w:pStyle w:val="Heading2"/>
        <w:tabs>
          <w:tab w:pos="962" w:val="left" w:leader="none"/>
        </w:tabs>
        <w:ind w:left="258" w:firstLine="0"/>
      </w:pPr>
      <w:r>
        <w:rPr>
          <w:b w:val="0"/>
        </w:rPr>
        <w:t>Q7.</w:t>
        <w:tab/>
      </w:r>
      <w:r>
        <w:rPr/>
        <w:t>Which</w:t>
      </w:r>
      <w:r>
        <w:rPr>
          <w:spacing w:val="-4"/>
        </w:rPr>
        <w:t> </w:t>
      </w:r>
      <w:r>
        <w:rPr/>
        <w:t>of</w:t>
      </w:r>
      <w:r>
        <w:rPr>
          <w:spacing w:val="-4"/>
        </w:rPr>
        <w:t> </w:t>
      </w:r>
      <w:r>
        <w:rPr/>
        <w:t>the</w:t>
      </w:r>
      <w:r>
        <w:rPr>
          <w:spacing w:val="-3"/>
        </w:rPr>
        <w:t> </w:t>
      </w:r>
      <w:r>
        <w:rPr/>
        <w:t>following</w:t>
      </w:r>
      <w:r>
        <w:rPr>
          <w:spacing w:val="-4"/>
        </w:rPr>
        <w:t> </w:t>
      </w:r>
      <w:r>
        <w:rPr/>
        <w:t>are</w:t>
      </w:r>
      <w:r>
        <w:rPr>
          <w:spacing w:val="-4"/>
        </w:rPr>
        <w:t> </w:t>
      </w:r>
      <w:r>
        <w:rPr/>
        <w:t>considered</w:t>
      </w:r>
      <w:r>
        <w:rPr>
          <w:spacing w:val="-3"/>
        </w:rPr>
        <w:t> </w:t>
      </w:r>
      <w:r>
        <w:rPr/>
        <w:t>indirect</w:t>
      </w:r>
      <w:r>
        <w:rPr>
          <w:spacing w:val="-4"/>
        </w:rPr>
        <w:t> </w:t>
      </w:r>
      <w:r>
        <w:rPr/>
        <w:t>costs?</w:t>
      </w:r>
      <w:r>
        <w:rPr>
          <w:spacing w:val="-4"/>
        </w:rPr>
        <w:t> </w:t>
      </w:r>
      <w:r>
        <w:rPr/>
        <w:t>Tick</w:t>
      </w:r>
      <w:r>
        <w:rPr>
          <w:spacing w:val="-3"/>
        </w:rPr>
        <w:t> </w:t>
      </w:r>
      <w:r>
        <w:rPr/>
        <w:t>all</w:t>
      </w:r>
      <w:r>
        <w:rPr>
          <w:spacing w:val="-4"/>
        </w:rPr>
        <w:t> </w:t>
      </w:r>
      <w:r>
        <w:rPr/>
        <w:t>that</w:t>
      </w:r>
      <w:r>
        <w:rPr>
          <w:spacing w:val="-4"/>
        </w:rPr>
        <w:t> </w:t>
      </w:r>
      <w:r>
        <w:rPr/>
        <w:t>apply.</w:t>
      </w:r>
    </w:p>
    <w:p>
      <w:pPr>
        <w:pStyle w:val="BodyText"/>
        <w:spacing w:before="5"/>
        <w:rPr>
          <w:b/>
          <w:sz w:val="16"/>
        </w:rPr>
      </w:pPr>
    </w:p>
    <w:p>
      <w:pPr>
        <w:tabs>
          <w:tab w:pos="8741" w:val="left" w:leader="none"/>
        </w:tabs>
        <w:spacing w:line="959" w:lineRule="exact" w:before="0"/>
        <w:ind w:left="258" w:right="0" w:firstLine="0"/>
        <w:jc w:val="left"/>
        <w:rPr>
          <w:rFonts w:ascii="Javanese Text" w:hAnsi="Javanese Text"/>
          <w:sz w:val="44"/>
        </w:rPr>
      </w:pPr>
      <w:r>
        <w:rPr/>
        <w:pict>
          <v:shape style="position:absolute;margin-left:120.648605pt;margin-top:3.750917pt;width:370.95pt;height:193.35pt;mso-position-horizontal-relative:page;mso-position-vertical-relative:paragraph;z-index:1574195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997"/>
                    <w:gridCol w:w="6377"/>
                  </w:tblGrid>
                  <w:tr>
                    <w:trPr>
                      <w:trHeight w:val="479" w:hRule="atLeast"/>
                    </w:trPr>
                    <w:tc>
                      <w:tcPr>
                        <w:tcW w:w="997" w:type="dxa"/>
                        <w:tcBorders>
                          <w:righ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75"/>
                          <w:ind w:left="160" w:right="160"/>
                          <w:jc w:val="center"/>
                          <w:rPr>
                            <w:rFonts w:ascii="Arial Narrow"/>
                            <w:sz w:val="24"/>
                          </w:rPr>
                        </w:pPr>
                        <w:r>
                          <w:rPr>
                            <w:rFonts w:ascii="Arial Narrow"/>
                            <w:sz w:val="24"/>
                          </w:rPr>
                          <w:t>Choice</w:t>
                        </w:r>
                      </w:p>
                    </w:tc>
                    <w:tc>
                      <w:tcPr>
                        <w:tcW w:w="6377" w:type="dxa"/>
                        <w:tcBorders>
                          <w:lef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75"/>
                          <w:ind w:left="2377" w:right="2355"/>
                          <w:jc w:val="center"/>
                          <w:rPr>
                            <w:rFonts w:ascii="Arial Narrow"/>
                            <w:sz w:val="24"/>
                          </w:rPr>
                        </w:pPr>
                        <w:r>
                          <w:rPr>
                            <w:rFonts w:ascii="Arial Narrow"/>
                            <w:sz w:val="24"/>
                          </w:rPr>
                          <w:t>Possible</w:t>
                        </w:r>
                        <w:r>
                          <w:rPr>
                            <w:rFonts w:ascii="Arial Narrow"/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rFonts w:ascii="Arial Narrow"/>
                            <w:sz w:val="24"/>
                          </w:rPr>
                          <w:t>Answers</w:t>
                        </w:r>
                      </w:p>
                    </w:tc>
                  </w:tr>
                  <w:tr>
                    <w:trPr>
                      <w:trHeight w:val="449" w:hRule="atLeast"/>
                    </w:trPr>
                    <w:tc>
                      <w:tcPr>
                        <w:tcW w:w="997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30" w:lineRule="exact"/>
                          <w:ind w:right="69"/>
                          <w:jc w:val="center"/>
                          <w:rPr>
                            <w:rFonts w:ascii="Javanese Text" w:hAnsi="Javanese Text"/>
                            <w:sz w:val="40"/>
                          </w:rPr>
                        </w:pPr>
                        <w:r>
                          <w:rPr>
                            <w:rFonts w:ascii="Javanese Text" w:hAnsi="Javanese Text"/>
                            <w:w w:val="140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6377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left="2377" w:right="2361"/>
                          <w:jc w:val="center"/>
                          <w:rPr>
                            <w:rFonts w:ascii="Arial Narrow"/>
                            <w:sz w:val="24"/>
                          </w:rPr>
                        </w:pPr>
                        <w:r>
                          <w:rPr>
                            <w:rFonts w:ascii="Arial Narrow"/>
                            <w:sz w:val="24"/>
                          </w:rPr>
                          <w:t>Labour</w:t>
                        </w:r>
                        <w:r>
                          <w:rPr>
                            <w:rFonts w:ascii="Arial Narrow"/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rFonts w:ascii="Arial Narrow"/>
                            <w:sz w:val="24"/>
                          </w:rPr>
                          <w:t>costs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45" w:lineRule="exact"/>
                          <w:ind w:right="69"/>
                          <w:jc w:val="center"/>
                          <w:rPr>
                            <w:rFonts w:ascii="Javanese Text" w:hAnsi="Javanese Text"/>
                            <w:sz w:val="40"/>
                          </w:rPr>
                        </w:pPr>
                        <w:r>
                          <w:rPr>
                            <w:rFonts w:ascii="Javanese Text" w:hAnsi="Javanese Text"/>
                            <w:w w:val="140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0"/>
                          <w:ind w:left="2377" w:right="2364"/>
                          <w:jc w:val="center"/>
                          <w:rPr>
                            <w:rFonts w:ascii="Arial Narrow"/>
                            <w:sz w:val="24"/>
                          </w:rPr>
                        </w:pPr>
                        <w:r>
                          <w:rPr>
                            <w:rFonts w:ascii="Arial Narrow"/>
                            <w:sz w:val="24"/>
                          </w:rPr>
                          <w:t>Material</w:t>
                        </w:r>
                        <w:r>
                          <w:rPr>
                            <w:rFonts w:ascii="Arial Narrow"/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rFonts w:ascii="Arial Narrow"/>
                            <w:sz w:val="24"/>
                          </w:rPr>
                          <w:t>costs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45" w:lineRule="exact"/>
                          <w:ind w:right="83"/>
                          <w:jc w:val="center"/>
                          <w:rPr>
                            <w:sz w:val="40"/>
                          </w:rPr>
                        </w:pPr>
                        <w:r>
                          <w:rPr>
                            <w:w w:val="99"/>
                            <w:sz w:val="40"/>
                          </w:rPr>
                          <w:t>x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left="2377" w:right="2363"/>
                          <w:jc w:val="center"/>
                          <w:rPr>
                            <w:rFonts w:ascii="Arial Narrow"/>
                            <w:sz w:val="24"/>
                          </w:rPr>
                        </w:pPr>
                        <w:r>
                          <w:rPr>
                            <w:rFonts w:ascii="Arial Narrow"/>
                            <w:sz w:val="24"/>
                          </w:rPr>
                          <w:t>Office</w:t>
                        </w:r>
                        <w:r>
                          <w:rPr>
                            <w:rFonts w:ascii="Arial Narrow"/>
                            <w:spacing w:val="-4"/>
                            <w:sz w:val="24"/>
                          </w:rPr>
                          <w:t> </w:t>
                        </w:r>
                        <w:r>
                          <w:rPr>
                            <w:rFonts w:ascii="Arial Narrow"/>
                            <w:sz w:val="24"/>
                          </w:rPr>
                          <w:t>overheads</w:t>
                        </w:r>
                      </w:p>
                    </w:tc>
                  </w:tr>
                  <w:tr>
                    <w:trPr>
                      <w:trHeight w:val="449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30" w:lineRule="exact"/>
                          <w:ind w:right="69"/>
                          <w:jc w:val="center"/>
                          <w:rPr>
                            <w:rFonts w:ascii="Javanese Text" w:hAnsi="Javanese Text"/>
                            <w:sz w:val="40"/>
                          </w:rPr>
                        </w:pPr>
                        <w:r>
                          <w:rPr>
                            <w:rFonts w:ascii="Javanese Text" w:hAnsi="Javanese Text"/>
                            <w:w w:val="140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left="2372" w:right="2370"/>
                          <w:jc w:val="center"/>
                          <w:rPr>
                            <w:rFonts w:ascii="Arial Narrow"/>
                            <w:sz w:val="24"/>
                          </w:rPr>
                        </w:pPr>
                        <w:r>
                          <w:rPr>
                            <w:rFonts w:ascii="Arial Narrow"/>
                            <w:sz w:val="24"/>
                          </w:rPr>
                          <w:t>Plant</w:t>
                        </w:r>
                        <w:r>
                          <w:rPr>
                            <w:rFonts w:ascii="Arial Narrow"/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rFonts w:ascii="Arial Narrow"/>
                            <w:sz w:val="24"/>
                          </w:rPr>
                          <w:t>costs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45" w:lineRule="exact"/>
                          <w:ind w:right="69"/>
                          <w:jc w:val="center"/>
                          <w:rPr>
                            <w:rFonts w:ascii="Javanese Text" w:hAnsi="Javanese Text"/>
                            <w:sz w:val="40"/>
                          </w:rPr>
                        </w:pPr>
                        <w:r>
                          <w:rPr>
                            <w:rFonts w:ascii="Javanese Text" w:hAnsi="Javanese Text"/>
                            <w:w w:val="140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0"/>
                          <w:ind w:left="2377" w:right="2369"/>
                          <w:jc w:val="center"/>
                          <w:rPr>
                            <w:rFonts w:ascii="Arial Narrow"/>
                            <w:sz w:val="24"/>
                          </w:rPr>
                        </w:pPr>
                        <w:r>
                          <w:rPr>
                            <w:rFonts w:ascii="Arial Narrow"/>
                            <w:sz w:val="24"/>
                          </w:rPr>
                          <w:t>Profit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45" w:lineRule="exact"/>
                          <w:ind w:right="83"/>
                          <w:jc w:val="center"/>
                          <w:rPr>
                            <w:sz w:val="40"/>
                          </w:rPr>
                        </w:pPr>
                        <w:r>
                          <w:rPr>
                            <w:w w:val="99"/>
                            <w:sz w:val="40"/>
                          </w:rPr>
                          <w:t>x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left="2377" w:right="2355"/>
                          <w:jc w:val="center"/>
                          <w:rPr>
                            <w:rFonts w:ascii="Arial Narrow"/>
                            <w:sz w:val="24"/>
                          </w:rPr>
                        </w:pPr>
                        <w:r>
                          <w:rPr>
                            <w:rFonts w:ascii="Arial Narrow"/>
                            <w:sz w:val="24"/>
                          </w:rPr>
                          <w:t>Site</w:t>
                        </w:r>
                        <w:r>
                          <w:rPr>
                            <w:rFonts w:ascii="Arial Narrow"/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rFonts w:ascii="Arial Narrow"/>
                            <w:sz w:val="24"/>
                          </w:rPr>
                          <w:t>overheads</w:t>
                        </w:r>
                      </w:p>
                    </w:tc>
                  </w:tr>
                  <w:tr>
                    <w:trPr>
                      <w:trHeight w:val="449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30" w:lineRule="exact"/>
                          <w:ind w:right="69"/>
                          <w:jc w:val="center"/>
                          <w:rPr>
                            <w:rFonts w:ascii="Javanese Text" w:hAnsi="Javanese Text"/>
                            <w:sz w:val="40"/>
                          </w:rPr>
                        </w:pPr>
                        <w:r>
                          <w:rPr>
                            <w:rFonts w:ascii="Javanese Text" w:hAnsi="Javanese Text"/>
                            <w:w w:val="140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left="2374" w:right="2370"/>
                          <w:jc w:val="center"/>
                          <w:rPr>
                            <w:rFonts w:ascii="Arial Narrow"/>
                            <w:sz w:val="24"/>
                          </w:rPr>
                        </w:pPr>
                        <w:r>
                          <w:rPr>
                            <w:rFonts w:ascii="Arial Narrow"/>
                            <w:sz w:val="24"/>
                          </w:rPr>
                          <w:t>Subcontract</w:t>
                        </w:r>
                        <w:r>
                          <w:rPr>
                            <w:rFonts w:ascii="Arial Narrow"/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rFonts w:ascii="Arial Narrow"/>
                            <w:sz w:val="24"/>
                          </w:rPr>
                          <w:t>costs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b/>
          <w:w w:val="120"/>
          <w:sz w:val="22"/>
        </w:rPr>
        <w:t>Answer</w:t>
        <w:tab/>
      </w:r>
      <w:r>
        <w:rPr>
          <w:rFonts w:ascii="Javanese Text" w:hAnsi="Javanese Text"/>
          <w:w w:val="120"/>
          <w:position w:val="-20"/>
          <w:sz w:val="44"/>
        </w:rPr>
        <w:t>◻</w:t>
      </w:r>
    </w:p>
    <w:p>
      <w:pPr>
        <w:pStyle w:val="BodyText"/>
        <w:rPr>
          <w:rFonts w:ascii="Javanese Text"/>
          <w:sz w:val="50"/>
        </w:rPr>
      </w:pPr>
    </w:p>
    <w:p>
      <w:pPr>
        <w:pStyle w:val="BodyText"/>
        <w:rPr>
          <w:rFonts w:ascii="Javanese Text"/>
          <w:sz w:val="50"/>
        </w:rPr>
      </w:pPr>
    </w:p>
    <w:p>
      <w:pPr>
        <w:pStyle w:val="BodyText"/>
        <w:spacing w:before="3"/>
        <w:rPr>
          <w:rFonts w:ascii="Javanese Text"/>
          <w:sz w:val="53"/>
        </w:rPr>
      </w:pPr>
    </w:p>
    <w:p>
      <w:pPr>
        <w:pStyle w:val="Heading2"/>
        <w:tabs>
          <w:tab w:pos="962" w:val="left" w:leader="none"/>
        </w:tabs>
        <w:spacing w:before="0"/>
        <w:ind w:left="258" w:firstLine="0"/>
      </w:pPr>
      <w:r>
        <w:rPr>
          <w:b w:val="0"/>
        </w:rPr>
        <w:t>Q8.</w:t>
        <w:tab/>
      </w:r>
      <w:r>
        <w:rPr/>
        <w:t>Explain</w:t>
      </w:r>
      <w:r>
        <w:rPr>
          <w:spacing w:val="-2"/>
        </w:rPr>
        <w:t> </w:t>
      </w:r>
      <w:r>
        <w:rPr/>
        <w:t>how</w:t>
      </w:r>
      <w:r>
        <w:rPr>
          <w:spacing w:val="-2"/>
        </w:rPr>
        <w:t> </w:t>
      </w:r>
      <w:r>
        <w:rPr/>
        <w:t>labour</w:t>
      </w:r>
      <w:r>
        <w:rPr>
          <w:spacing w:val="-1"/>
        </w:rPr>
        <w:t> </w:t>
      </w:r>
      <w:r>
        <w:rPr/>
        <w:t>costs</w:t>
      </w:r>
      <w:r>
        <w:rPr>
          <w:spacing w:val="-2"/>
        </w:rPr>
        <w:t> </w:t>
      </w:r>
      <w:r>
        <w:rPr/>
        <w:t>are</w:t>
      </w:r>
      <w:r>
        <w:rPr>
          <w:spacing w:val="-1"/>
        </w:rPr>
        <w:t> </w:t>
      </w:r>
      <w:r>
        <w:rPr/>
        <w:t>established,</w:t>
      </w:r>
      <w:r>
        <w:rPr>
          <w:spacing w:val="-2"/>
        </w:rPr>
        <w:t> </w:t>
      </w:r>
      <w:r>
        <w:rPr/>
        <w:t>referring</w:t>
      </w:r>
      <w:r>
        <w:rPr>
          <w:spacing w:val="-2"/>
        </w:rPr>
        <w:t> </w:t>
      </w:r>
      <w:r>
        <w:rPr/>
        <w:t>to:</w:t>
      </w:r>
    </w:p>
    <w:p>
      <w:pPr>
        <w:spacing w:after="0"/>
        <w:sectPr>
          <w:headerReference w:type="default" r:id="rId87"/>
          <w:footerReference w:type="default" r:id="rId88"/>
          <w:pgSz w:w="11900" w:h="16860"/>
          <w:pgMar w:header="680" w:footer="826" w:top="1060" w:bottom="1020" w:left="1180" w:right="1340"/>
        </w:sectPr>
      </w:pPr>
    </w:p>
    <w:p>
      <w:pPr>
        <w:pStyle w:val="BodyText"/>
        <w:spacing w:before="10"/>
        <w:rPr>
          <w:b/>
          <w:sz w:val="21"/>
        </w:rPr>
      </w:pPr>
    </w:p>
    <w:p>
      <w:pPr>
        <w:spacing w:after="0"/>
        <w:rPr>
          <w:sz w:val="21"/>
        </w:rPr>
        <w:sectPr>
          <w:headerReference w:type="default" r:id="rId89"/>
          <w:footerReference w:type="default" r:id="rId90"/>
          <w:pgSz w:w="11900" w:h="16860"/>
          <w:pgMar w:header="680" w:footer="826" w:top="1060" w:bottom="1020" w:left="1180" w:right="1340"/>
        </w:sectPr>
      </w:pPr>
    </w:p>
    <w:p>
      <w:pPr>
        <w:pStyle w:val="BodyText"/>
        <w:rPr>
          <w:b/>
          <w:sz w:val="24"/>
        </w:rPr>
      </w:pPr>
    </w:p>
    <w:p>
      <w:pPr>
        <w:pStyle w:val="BodyText"/>
        <w:rPr>
          <w:b/>
          <w:sz w:val="24"/>
        </w:rPr>
      </w:pPr>
    </w:p>
    <w:p>
      <w:pPr>
        <w:pStyle w:val="BodyText"/>
        <w:rPr>
          <w:b/>
          <w:sz w:val="24"/>
        </w:rPr>
      </w:pPr>
    </w:p>
    <w:p>
      <w:pPr>
        <w:pStyle w:val="BodyText"/>
        <w:spacing w:before="6"/>
        <w:rPr>
          <w:b/>
          <w:sz w:val="31"/>
        </w:rPr>
      </w:pPr>
    </w:p>
    <w:p>
      <w:pPr>
        <w:spacing w:before="0"/>
        <w:ind w:left="258" w:right="0" w:firstLine="0"/>
        <w:jc w:val="left"/>
        <w:rPr>
          <w:b/>
          <w:sz w:val="22"/>
        </w:rPr>
      </w:pPr>
      <w:r>
        <w:rPr>
          <w:b/>
          <w:w w:val="95"/>
          <w:sz w:val="22"/>
        </w:rPr>
        <w:t>Answe</w:t>
      </w:r>
      <w:r>
        <w:rPr>
          <w:b/>
          <w:spacing w:val="-56"/>
          <w:w w:val="95"/>
          <w:sz w:val="22"/>
        </w:rPr>
        <w:t> </w:t>
      </w:r>
      <w:r>
        <w:rPr>
          <w:b/>
          <w:sz w:val="22"/>
        </w:rPr>
        <w:t>r</w:t>
      </w:r>
    </w:p>
    <w:p>
      <w:pPr>
        <w:pStyle w:val="Heading2"/>
        <w:numPr>
          <w:ilvl w:val="0"/>
          <w:numId w:val="10"/>
        </w:numPr>
        <w:tabs>
          <w:tab w:pos="390" w:val="left" w:leader="none"/>
          <w:tab w:pos="391" w:val="left" w:leader="none"/>
        </w:tabs>
        <w:spacing w:line="240" w:lineRule="auto" w:before="93" w:after="0"/>
        <w:ind w:left="390" w:right="0" w:hanging="360"/>
        <w:jc w:val="left"/>
      </w:pPr>
      <w:r>
        <w:rPr>
          <w:w w:val="99"/>
        </w:rPr>
        <w:br w:type="column"/>
      </w:r>
      <w:r>
        <w:rPr/>
        <w:t>Labour</w:t>
      </w:r>
      <w:r>
        <w:rPr>
          <w:spacing w:val="-2"/>
        </w:rPr>
        <w:t> </w:t>
      </w:r>
      <w:r>
        <w:rPr/>
        <w:t>constant</w:t>
      </w:r>
    </w:p>
    <w:p>
      <w:pPr>
        <w:pStyle w:val="ListParagraph"/>
        <w:numPr>
          <w:ilvl w:val="0"/>
          <w:numId w:val="10"/>
        </w:numPr>
        <w:tabs>
          <w:tab w:pos="390" w:val="left" w:leader="none"/>
          <w:tab w:pos="391" w:val="left" w:leader="none"/>
        </w:tabs>
        <w:spacing w:line="273" w:lineRule="exact" w:before="8" w:after="0"/>
        <w:ind w:left="390" w:right="0" w:hanging="360"/>
        <w:jc w:val="left"/>
        <w:rPr>
          <w:b/>
          <w:sz w:val="24"/>
        </w:rPr>
      </w:pPr>
      <w:r>
        <w:rPr>
          <w:b/>
          <w:sz w:val="24"/>
        </w:rPr>
        <w:t>Labour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quantities</w:t>
      </w:r>
    </w:p>
    <w:p>
      <w:pPr>
        <w:pStyle w:val="ListParagraph"/>
        <w:numPr>
          <w:ilvl w:val="0"/>
          <w:numId w:val="10"/>
        </w:numPr>
        <w:tabs>
          <w:tab w:pos="390" w:val="left" w:leader="none"/>
          <w:tab w:pos="391" w:val="left" w:leader="none"/>
        </w:tabs>
        <w:spacing w:line="273" w:lineRule="exact" w:before="0" w:after="0"/>
        <w:ind w:left="390" w:right="0" w:hanging="360"/>
        <w:jc w:val="left"/>
        <w:rPr>
          <w:b/>
          <w:sz w:val="24"/>
        </w:rPr>
      </w:pPr>
      <w:r>
        <w:rPr>
          <w:b/>
          <w:sz w:val="24"/>
        </w:rPr>
        <w:t>Labour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rates</w:t>
      </w:r>
    </w:p>
    <w:p>
      <w:pPr>
        <w:pStyle w:val="Heading1"/>
        <w:spacing w:line="240" w:lineRule="auto" w:before="134"/>
        <w:ind w:right="253"/>
        <w:jc w:val="right"/>
      </w:pPr>
      <w:r>
        <w:rPr/>
        <w:pict>
          <v:shape style="position:absolute;margin-left:117.276436pt;margin-top:13.592394pt;width:373.95pt;height:136.4pt;mso-position-horizontal-relative:page;mso-position-vertical-relative:paragraph;z-index:15742464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spacing w:before="3"/>
                    <w:ind w:left="104"/>
                  </w:pPr>
                  <w:r>
                    <w:rPr/>
                    <w:t>Labour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costs</w:t>
                  </w:r>
                </w:p>
                <w:p>
                  <w:pPr>
                    <w:pStyle w:val="BodyText"/>
                    <w:numPr>
                      <w:ilvl w:val="0"/>
                      <w:numId w:val="11"/>
                    </w:numPr>
                    <w:tabs>
                      <w:tab w:pos="243" w:val="left" w:leader="none"/>
                    </w:tabs>
                    <w:spacing w:line="240" w:lineRule="auto" w:before="2" w:after="0"/>
                    <w:ind w:left="242" w:right="0" w:hanging="139"/>
                    <w:jc w:val="left"/>
                  </w:pPr>
                  <w:r>
                    <w:rPr/>
                    <w:t>These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costs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can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be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broken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down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into:</w:t>
                  </w:r>
                </w:p>
                <w:p>
                  <w:pPr>
                    <w:pStyle w:val="BodyText"/>
                    <w:numPr>
                      <w:ilvl w:val="1"/>
                      <w:numId w:val="11"/>
                    </w:numPr>
                    <w:tabs>
                      <w:tab w:pos="759" w:val="left" w:leader="none"/>
                    </w:tabs>
                    <w:spacing w:line="240" w:lineRule="auto" w:before="2" w:after="0"/>
                    <w:ind w:left="104" w:right="120" w:firstLine="485"/>
                    <w:jc w:val="left"/>
                  </w:pPr>
                  <w:r>
                    <w:rPr/>
                    <w:t>Labour</w:t>
                  </w:r>
                  <w:r>
                    <w:rPr>
                      <w:spacing w:val="28"/>
                    </w:rPr>
                    <w:t> </w:t>
                  </w:r>
                  <w:r>
                    <w:rPr/>
                    <w:t>constant:</w:t>
                  </w:r>
                  <w:r>
                    <w:rPr>
                      <w:spacing w:val="28"/>
                    </w:rPr>
                    <w:t> </w:t>
                  </w:r>
                  <w:r>
                    <w:rPr/>
                    <w:t>Anticipated</w:t>
                  </w:r>
                  <w:r>
                    <w:rPr>
                      <w:spacing w:val="28"/>
                    </w:rPr>
                    <w:t> </w:t>
                  </w:r>
                  <w:r>
                    <w:rPr/>
                    <w:t>time</w:t>
                  </w:r>
                  <w:r>
                    <w:rPr>
                      <w:spacing w:val="28"/>
                    </w:rPr>
                    <w:t> </w:t>
                  </w:r>
                  <w:r>
                    <w:rPr/>
                    <w:t>required</w:t>
                  </w:r>
                  <w:r>
                    <w:rPr>
                      <w:spacing w:val="28"/>
                    </w:rPr>
                    <w:t> </w:t>
                  </w:r>
                  <w:r>
                    <w:rPr/>
                    <w:t>for</w:t>
                  </w:r>
                  <w:r>
                    <w:rPr>
                      <w:spacing w:val="29"/>
                    </w:rPr>
                    <w:t> </w:t>
                  </w:r>
                  <w:r>
                    <w:rPr/>
                    <w:t>a</w:t>
                  </w:r>
                  <w:r>
                    <w:rPr>
                      <w:spacing w:val="28"/>
                    </w:rPr>
                    <w:t> </w:t>
                  </w:r>
                  <w:r>
                    <w:rPr/>
                    <w:t>particular</w:t>
                  </w:r>
                  <w:r>
                    <w:rPr>
                      <w:spacing w:val="28"/>
                    </w:rPr>
                    <w:t> </w:t>
                  </w:r>
                  <w:r>
                    <w:rPr/>
                    <w:t>item</w:t>
                  </w:r>
                  <w:r>
                    <w:rPr>
                      <w:spacing w:val="28"/>
                    </w:rPr>
                    <w:t> </w:t>
                  </w:r>
                  <w:r>
                    <w:rPr/>
                    <w:t>of</w:t>
                  </w:r>
                  <w:r>
                    <w:rPr>
                      <w:spacing w:val="-58"/>
                    </w:rPr>
                    <w:t> </w:t>
                  </w:r>
                  <w:r>
                    <w:rPr/>
                    <w:t>work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(e.g.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2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hours/m3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to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excavate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trench)</w:t>
                  </w:r>
                </w:p>
                <w:p>
                  <w:pPr>
                    <w:pStyle w:val="BodyText"/>
                    <w:numPr>
                      <w:ilvl w:val="1"/>
                      <w:numId w:val="11"/>
                    </w:numPr>
                    <w:tabs>
                      <w:tab w:pos="745" w:val="left" w:leader="none"/>
                    </w:tabs>
                    <w:spacing w:line="242" w:lineRule="auto" w:before="0" w:after="0"/>
                    <w:ind w:left="104" w:right="129" w:firstLine="486"/>
                    <w:jc w:val="left"/>
                  </w:pPr>
                  <w:r>
                    <w:rPr/>
                    <w:t>Labour</w:t>
                  </w:r>
                  <w:r>
                    <w:rPr>
                      <w:spacing w:val="13"/>
                    </w:rPr>
                    <w:t> </w:t>
                  </w:r>
                  <w:r>
                    <w:rPr/>
                    <w:t>quantities:</w:t>
                  </w:r>
                  <w:r>
                    <w:rPr>
                      <w:spacing w:val="13"/>
                    </w:rPr>
                    <w:t> </w:t>
                  </w:r>
                  <w:r>
                    <w:rPr/>
                    <w:t>Quantity</w:t>
                  </w:r>
                  <w:r>
                    <w:rPr>
                      <w:spacing w:val="14"/>
                    </w:rPr>
                    <w:t> </w:t>
                  </w:r>
                  <w:r>
                    <w:rPr/>
                    <w:t>of</w:t>
                  </w:r>
                  <w:r>
                    <w:rPr>
                      <w:spacing w:val="13"/>
                    </w:rPr>
                    <w:t> </w:t>
                  </w:r>
                  <w:r>
                    <w:rPr/>
                    <w:t>work</w:t>
                  </w:r>
                  <w:r>
                    <w:rPr>
                      <w:spacing w:val="13"/>
                    </w:rPr>
                    <w:t> </w:t>
                  </w:r>
                  <w:r>
                    <w:rPr/>
                    <w:t>required</w:t>
                  </w:r>
                  <w:r>
                    <w:rPr>
                      <w:spacing w:val="14"/>
                    </w:rPr>
                    <w:t> </w:t>
                  </w:r>
                  <w:r>
                    <w:rPr/>
                    <w:t>for</w:t>
                  </w:r>
                  <w:r>
                    <w:rPr>
                      <w:spacing w:val="13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13"/>
                    </w:rPr>
                    <w:t> </w:t>
                  </w:r>
                  <w:r>
                    <w:rPr/>
                    <w:t>item</w:t>
                  </w:r>
                  <w:r>
                    <w:rPr>
                      <w:spacing w:val="14"/>
                    </w:rPr>
                    <w:t> </w:t>
                  </w:r>
                  <w:r>
                    <w:rPr/>
                    <w:t>of</w:t>
                  </w:r>
                  <w:r>
                    <w:rPr>
                      <w:spacing w:val="13"/>
                    </w:rPr>
                    <w:t> </w:t>
                  </w:r>
                  <w:r>
                    <w:rPr/>
                    <w:t>work</w:t>
                  </w:r>
                  <w:r>
                    <w:rPr>
                      <w:spacing w:val="13"/>
                    </w:rPr>
                    <w:t> </w:t>
                  </w:r>
                  <w:r>
                    <w:rPr/>
                    <w:t>in</w:t>
                  </w:r>
                  <w:r>
                    <w:rPr>
                      <w:spacing w:val="-58"/>
                    </w:rPr>
                    <w:t> </w:t>
                  </w:r>
                  <w:r>
                    <w:rPr/>
                    <w:t>question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(e.g.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20m3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to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be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excavated)</w:t>
                  </w:r>
                </w:p>
                <w:p>
                  <w:pPr>
                    <w:pStyle w:val="BodyText"/>
                    <w:numPr>
                      <w:ilvl w:val="1"/>
                      <w:numId w:val="11"/>
                    </w:numPr>
                    <w:tabs>
                      <w:tab w:pos="775" w:val="left" w:leader="none"/>
                    </w:tabs>
                    <w:spacing w:line="240" w:lineRule="auto" w:before="0" w:after="0"/>
                    <w:ind w:left="104" w:right="124" w:firstLine="516"/>
                    <w:jc w:val="left"/>
                  </w:pPr>
                  <w:r>
                    <w:rPr/>
                    <w:t>Labour</w:t>
                  </w:r>
                  <w:r>
                    <w:rPr>
                      <w:spacing w:val="13"/>
                    </w:rPr>
                    <w:t> </w:t>
                  </w:r>
                  <w:r>
                    <w:rPr/>
                    <w:t>rates:</w:t>
                  </w:r>
                  <w:r>
                    <w:rPr>
                      <w:spacing w:val="13"/>
                    </w:rPr>
                    <w:t> </w:t>
                  </w:r>
                  <w:r>
                    <w:rPr/>
                    <w:t>Monetary</w:t>
                  </w:r>
                  <w:r>
                    <w:rPr>
                      <w:spacing w:val="14"/>
                    </w:rPr>
                    <w:t> </w:t>
                  </w:r>
                  <w:r>
                    <w:rPr/>
                    <w:t>rate</w:t>
                  </w:r>
                  <w:r>
                    <w:rPr>
                      <w:spacing w:val="13"/>
                    </w:rPr>
                    <w:t> </w:t>
                  </w:r>
                  <w:r>
                    <w:rPr/>
                    <w:t>for</w:t>
                  </w:r>
                  <w:r>
                    <w:rPr>
                      <w:spacing w:val="13"/>
                    </w:rPr>
                    <w:t> </w:t>
                  </w:r>
                  <w:r>
                    <w:rPr/>
                    <w:t>work</w:t>
                  </w:r>
                  <w:r>
                    <w:rPr>
                      <w:spacing w:val="14"/>
                    </w:rPr>
                    <w:t> </w:t>
                  </w:r>
                  <w:r>
                    <w:rPr/>
                    <w:t>performed</w:t>
                  </w:r>
                  <w:r>
                    <w:rPr>
                      <w:spacing w:val="13"/>
                    </w:rPr>
                    <w:t> </w:t>
                  </w:r>
                  <w:r>
                    <w:rPr/>
                    <w:t>(e.g.</w:t>
                  </w:r>
                  <w:r>
                    <w:rPr>
                      <w:spacing w:val="13"/>
                    </w:rPr>
                    <w:t> </w:t>
                  </w:r>
                  <w:r>
                    <w:rPr/>
                    <w:t>$x</w:t>
                  </w:r>
                  <w:r>
                    <w:rPr>
                      <w:spacing w:val="14"/>
                    </w:rPr>
                    <w:t> </w:t>
                  </w:r>
                  <w:r>
                    <w:rPr/>
                    <w:t>per</w:t>
                  </w:r>
                  <w:r>
                    <w:rPr>
                      <w:spacing w:val="13"/>
                    </w:rPr>
                    <w:t> </w:t>
                  </w:r>
                  <w:r>
                    <w:rPr/>
                    <w:t>m3</w:t>
                  </w:r>
                  <w:r>
                    <w:rPr>
                      <w:spacing w:val="13"/>
                    </w:rPr>
                    <w:t> </w:t>
                  </w:r>
                  <w:r>
                    <w:rPr/>
                    <w:t>of</w:t>
                  </w:r>
                  <w:r>
                    <w:rPr>
                      <w:spacing w:val="-58"/>
                    </w:rPr>
                    <w:t> </w:t>
                  </w:r>
                  <w:r>
                    <w:rPr/>
                    <w:t>trench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excavated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or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$y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per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hour)</w:t>
                  </w:r>
                </w:p>
              </w:txbxContent>
            </v:textbox>
            <v:stroke dashstyle="solid"/>
            <w10:wrap type="none"/>
          </v:shape>
        </w:pict>
      </w:r>
      <w:r>
        <w:rPr>
          <w:w w:val="140"/>
        </w:rPr>
        <w:t>◻</w:t>
      </w:r>
    </w:p>
    <w:p>
      <w:pPr>
        <w:spacing w:after="0" w:line="240" w:lineRule="auto"/>
        <w:jc w:val="right"/>
        <w:sectPr>
          <w:type w:val="continuous"/>
          <w:pgSz w:w="11900" w:h="16860"/>
          <w:pgMar w:top="840" w:bottom="1020" w:left="1180" w:right="1340"/>
          <w:cols w:num="2" w:equalWidth="0">
            <w:col w:w="967" w:space="40"/>
            <w:col w:w="8373"/>
          </w:cols>
        </w:sectPr>
      </w:pPr>
    </w:p>
    <w:p>
      <w:pPr>
        <w:pStyle w:val="BodyText"/>
        <w:rPr>
          <w:rFonts w:ascii="Javanese Text"/>
          <w:sz w:val="20"/>
        </w:rPr>
      </w:pPr>
    </w:p>
    <w:p>
      <w:pPr>
        <w:pStyle w:val="BodyText"/>
        <w:rPr>
          <w:rFonts w:ascii="Javanese Text"/>
          <w:sz w:val="20"/>
        </w:rPr>
      </w:pPr>
    </w:p>
    <w:p>
      <w:pPr>
        <w:pStyle w:val="BodyText"/>
        <w:rPr>
          <w:rFonts w:ascii="Javanese Text"/>
          <w:sz w:val="20"/>
        </w:rPr>
      </w:pPr>
    </w:p>
    <w:p>
      <w:pPr>
        <w:pStyle w:val="BodyText"/>
        <w:spacing w:before="10"/>
        <w:rPr>
          <w:rFonts w:ascii="Javanese Text"/>
          <w:sz w:val="20"/>
        </w:rPr>
      </w:pPr>
    </w:p>
    <w:p>
      <w:pPr>
        <w:pStyle w:val="Heading2"/>
        <w:tabs>
          <w:tab w:pos="962" w:val="left" w:leader="none"/>
        </w:tabs>
        <w:spacing w:line="235" w:lineRule="auto" w:before="97"/>
        <w:ind w:right="1098"/>
      </w:pPr>
      <w:r>
        <w:rPr>
          <w:b w:val="0"/>
        </w:rPr>
        <w:t>Q9.</w:t>
        <w:tab/>
      </w:r>
      <w:r>
        <w:rPr/>
        <w:t>Explain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following</w:t>
      </w:r>
      <w:r>
        <w:rPr>
          <w:spacing w:val="-1"/>
        </w:rPr>
        <w:t> </w:t>
      </w:r>
      <w:r>
        <w:rPr/>
        <w:t>types</w:t>
      </w:r>
      <w:r>
        <w:rPr>
          <w:spacing w:val="-2"/>
        </w:rPr>
        <w:t> </w:t>
      </w:r>
      <w:r>
        <w:rPr/>
        <w:t>of</w:t>
      </w:r>
      <w:r>
        <w:rPr>
          <w:spacing w:val="-1"/>
        </w:rPr>
        <w:t> </w:t>
      </w:r>
      <w:r>
        <w:rPr/>
        <w:t>direct</w:t>
      </w:r>
      <w:r>
        <w:rPr>
          <w:spacing w:val="-2"/>
        </w:rPr>
        <w:t> </w:t>
      </w:r>
      <w:r>
        <w:rPr/>
        <w:t>material</w:t>
      </w:r>
      <w:r>
        <w:rPr>
          <w:spacing w:val="-1"/>
        </w:rPr>
        <w:t> </w:t>
      </w:r>
      <w:r>
        <w:rPr/>
        <w:t>waste</w:t>
      </w:r>
      <w:r>
        <w:rPr>
          <w:spacing w:val="-2"/>
        </w:rPr>
        <w:t> </w:t>
      </w:r>
      <w:r>
        <w:rPr/>
        <w:t>that</w:t>
      </w:r>
      <w:r>
        <w:rPr>
          <w:spacing w:val="-1"/>
        </w:rPr>
        <w:t> </w:t>
      </w:r>
      <w:r>
        <w:rPr/>
        <w:t>must</w:t>
      </w:r>
      <w:r>
        <w:rPr>
          <w:spacing w:val="-2"/>
        </w:rPr>
        <w:t> </w:t>
      </w:r>
      <w:r>
        <w:rPr/>
        <w:t>be</w:t>
      </w:r>
      <w:r>
        <w:rPr>
          <w:spacing w:val="-64"/>
        </w:rPr>
        <w:t> </w:t>
      </w:r>
      <w:r>
        <w:rPr/>
        <w:t>considered</w:t>
      </w:r>
      <w:r>
        <w:rPr>
          <w:spacing w:val="-2"/>
        </w:rPr>
        <w:t> </w:t>
      </w:r>
      <w:r>
        <w:rPr/>
        <w:t>when</w:t>
      </w:r>
      <w:r>
        <w:rPr>
          <w:spacing w:val="-1"/>
        </w:rPr>
        <w:t> </w:t>
      </w:r>
      <w:r>
        <w:rPr/>
        <w:t>calculating</w:t>
      </w:r>
      <w:r>
        <w:rPr>
          <w:spacing w:val="-1"/>
        </w:rPr>
        <w:t> </w:t>
      </w:r>
      <w:r>
        <w:rPr/>
        <w:t>material</w:t>
      </w:r>
      <w:r>
        <w:rPr>
          <w:spacing w:val="-1"/>
        </w:rPr>
        <w:t> </w:t>
      </w:r>
      <w:r>
        <w:rPr/>
        <w:t>costs.</w:t>
      </w:r>
    </w:p>
    <w:p>
      <w:pPr>
        <w:tabs>
          <w:tab w:pos="8726" w:val="left" w:leader="none"/>
        </w:tabs>
        <w:spacing w:before="149"/>
        <w:ind w:left="258" w:right="0" w:firstLine="0"/>
        <w:jc w:val="left"/>
        <w:rPr>
          <w:rFonts w:ascii="Javanese Text" w:hAnsi="Javanese Text"/>
          <w:sz w:val="44"/>
        </w:rPr>
      </w:pPr>
      <w:r>
        <w:rPr/>
        <w:pict>
          <v:shape style="position:absolute;margin-left:115.403015pt;margin-top:13.209505pt;width:375.45pt;height:397.2pt;mso-position-horizontal-relative:page;mso-position-vertical-relative:paragraph;z-index:1574297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356"/>
                    <w:gridCol w:w="6107"/>
                  </w:tblGrid>
                  <w:tr>
                    <w:trPr>
                      <w:trHeight w:val="479" w:hRule="atLeast"/>
                    </w:trPr>
                    <w:tc>
                      <w:tcPr>
                        <w:tcW w:w="1356" w:type="dxa"/>
                        <w:tcBorders>
                          <w:righ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90"/>
                          <w:ind w:left="145" w:right="210"/>
                          <w:jc w:val="center"/>
                          <w:rPr>
                            <w:rFonts w:ascii="Arial Narrow"/>
                            <w:sz w:val="24"/>
                          </w:rPr>
                        </w:pPr>
                        <w:r>
                          <w:rPr>
                            <w:rFonts w:ascii="Arial Narrow"/>
                            <w:sz w:val="24"/>
                          </w:rPr>
                          <w:t>Type</w:t>
                        </w:r>
                      </w:p>
                    </w:tc>
                    <w:tc>
                      <w:tcPr>
                        <w:tcW w:w="6107" w:type="dxa"/>
                        <w:tcBorders>
                          <w:lef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90"/>
                          <w:ind w:left="2499" w:right="2561"/>
                          <w:jc w:val="center"/>
                          <w:rPr>
                            <w:rFonts w:ascii="Arial Narrow"/>
                            <w:sz w:val="24"/>
                          </w:rPr>
                        </w:pPr>
                        <w:r>
                          <w:rPr>
                            <w:rFonts w:ascii="Arial Narrow"/>
                            <w:sz w:val="24"/>
                          </w:rPr>
                          <w:t>Description</w:t>
                        </w:r>
                      </w:p>
                    </w:tc>
                  </w:tr>
                  <w:tr>
                    <w:trPr>
                      <w:trHeight w:val="4301" w:hRule="atLeast"/>
                    </w:trPr>
                    <w:tc>
                      <w:tcPr>
                        <w:tcW w:w="1356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>
                        <w:pPr>
                          <w:pStyle w:val="TableParagraph"/>
                          <w:spacing w:before="10"/>
                          <w:rPr>
                            <w:b/>
                            <w:sz w:val="3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ind w:left="145" w:right="223"/>
                          <w:jc w:val="center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Design</w:t>
                        </w:r>
                      </w:p>
                    </w:tc>
                    <w:tc>
                      <w:tcPr>
                        <w:tcW w:w="6107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235" w:lineRule="auto" w:before="7"/>
                          <w:ind w:left="120" w:right="166"/>
                          <w:jc w:val="both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Design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to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Cost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is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an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organizational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methodology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for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integrating cost management with decision making at the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design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stage.</w:t>
                        </w:r>
                      </w:p>
                      <w:p>
                        <w:pPr>
                          <w:pStyle w:val="TableParagraph"/>
                          <w:numPr>
                            <w:ilvl w:val="0"/>
                            <w:numId w:val="12"/>
                          </w:numPr>
                          <w:tabs>
                            <w:tab w:pos="839" w:val="left" w:leader="none"/>
                            <w:tab w:pos="840" w:val="left" w:leader="none"/>
                          </w:tabs>
                          <w:spacing w:line="240" w:lineRule="auto" w:before="2" w:after="0"/>
                          <w:ind w:left="839" w:right="175" w:hanging="482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having</w:t>
                        </w:r>
                        <w:r>
                          <w:rPr>
                            <w:spacing w:val="26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to</w:t>
                        </w:r>
                        <w:r>
                          <w:rPr>
                            <w:spacing w:val="27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purchase</w:t>
                        </w:r>
                        <w:r>
                          <w:rPr>
                            <w:spacing w:val="27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a</w:t>
                        </w:r>
                        <w:r>
                          <w:rPr>
                            <w:spacing w:val="27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particular</w:t>
                        </w:r>
                        <w:r>
                          <w:rPr>
                            <w:spacing w:val="27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amount,</w:t>
                        </w:r>
                        <w:r>
                          <w:rPr>
                            <w:spacing w:val="1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but</w:t>
                        </w:r>
                        <w:r>
                          <w:rPr>
                            <w:spacing w:val="13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not</w:t>
                        </w:r>
                        <w:r>
                          <w:rPr>
                            <w:spacing w:val="1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all</w:t>
                        </w:r>
                        <w:r>
                          <w:rPr>
                            <w:spacing w:val="-58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is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needed</w:t>
                        </w:r>
                      </w:p>
                      <w:p>
                        <w:pPr>
                          <w:pStyle w:val="TableParagraph"/>
                          <w:numPr>
                            <w:ilvl w:val="0"/>
                            <w:numId w:val="12"/>
                          </w:numPr>
                          <w:tabs>
                            <w:tab w:pos="839" w:val="left" w:leader="none"/>
                            <w:tab w:pos="840" w:val="left" w:leader="none"/>
                          </w:tabs>
                          <w:spacing w:line="240" w:lineRule="auto" w:before="3" w:after="0"/>
                          <w:ind w:left="839" w:right="0" w:hanging="544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Lack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of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information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in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the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drawings</w:t>
                        </w:r>
                      </w:p>
                      <w:p>
                        <w:pPr>
                          <w:pStyle w:val="TableParagraph"/>
                          <w:numPr>
                            <w:ilvl w:val="0"/>
                            <w:numId w:val="12"/>
                          </w:numPr>
                          <w:tabs>
                            <w:tab w:pos="839" w:val="left" w:leader="none"/>
                            <w:tab w:pos="840" w:val="left" w:leader="none"/>
                          </w:tabs>
                          <w:spacing w:line="240" w:lineRule="auto" w:before="2" w:after="0"/>
                          <w:ind w:left="839" w:right="0" w:hanging="605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Selection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of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low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quality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products</w:t>
                        </w:r>
                      </w:p>
                      <w:p>
                        <w:pPr>
                          <w:pStyle w:val="TableParagraph"/>
                          <w:numPr>
                            <w:ilvl w:val="0"/>
                            <w:numId w:val="12"/>
                          </w:numPr>
                          <w:tabs>
                            <w:tab w:pos="839" w:val="left" w:leader="none"/>
                            <w:tab w:pos="840" w:val="left" w:leader="none"/>
                          </w:tabs>
                          <w:spacing w:line="240" w:lineRule="auto" w:before="2" w:after="0"/>
                          <w:ind w:left="839" w:right="0" w:hanging="609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Last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minute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client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requirement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(resulting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in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rework)</w:t>
                        </w:r>
                      </w:p>
                      <w:p>
                        <w:pPr>
                          <w:pStyle w:val="TableParagraph"/>
                          <w:numPr>
                            <w:ilvl w:val="0"/>
                            <w:numId w:val="12"/>
                          </w:numPr>
                          <w:tabs>
                            <w:tab w:pos="839" w:val="left" w:leader="none"/>
                            <w:tab w:pos="840" w:val="left" w:leader="none"/>
                          </w:tabs>
                          <w:spacing w:line="240" w:lineRule="auto" w:before="2" w:after="0"/>
                          <w:ind w:left="839" w:right="0" w:hanging="548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Poor/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wrong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specifications</w:t>
                        </w:r>
                      </w:p>
                      <w:p>
                        <w:pPr>
                          <w:pStyle w:val="TableParagraph"/>
                          <w:numPr>
                            <w:ilvl w:val="0"/>
                            <w:numId w:val="12"/>
                          </w:numPr>
                          <w:tabs>
                            <w:tab w:pos="839" w:val="left" w:leader="none"/>
                            <w:tab w:pos="840" w:val="left" w:leader="none"/>
                          </w:tabs>
                          <w:spacing w:line="228" w:lineRule="auto" w:before="12" w:after="0"/>
                          <w:ind w:left="839" w:right="176" w:hanging="629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Variations</w:t>
                        </w:r>
                        <w:r>
                          <w:rPr>
                            <w:spacing w:val="23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in</w:t>
                        </w:r>
                        <w:r>
                          <w:rPr>
                            <w:spacing w:val="9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the</w:t>
                        </w:r>
                        <w:r>
                          <w:rPr>
                            <w:spacing w:val="9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design</w:t>
                        </w:r>
                        <w:r>
                          <w:rPr>
                            <w:spacing w:val="9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while</w:t>
                        </w:r>
                        <w:r>
                          <w:rPr>
                            <w:spacing w:val="9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construction</w:t>
                        </w:r>
                        <w:r>
                          <w:rPr>
                            <w:spacing w:val="9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is</w:t>
                        </w:r>
                        <w:r>
                          <w:rPr>
                            <w:spacing w:val="9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in</w:t>
                        </w:r>
                        <w:r>
                          <w:rPr>
                            <w:spacing w:val="-59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progress</w:t>
                        </w:r>
                      </w:p>
                      <w:p>
                        <w:pPr>
                          <w:pStyle w:val="TableParagraph"/>
                          <w:numPr>
                            <w:ilvl w:val="0"/>
                            <w:numId w:val="12"/>
                          </w:numPr>
                          <w:tabs>
                            <w:tab w:pos="839" w:val="left" w:leader="none"/>
                            <w:tab w:pos="840" w:val="left" w:leader="none"/>
                          </w:tabs>
                          <w:spacing w:line="240" w:lineRule="auto" w:before="4" w:after="0"/>
                          <w:ind w:left="839" w:right="0" w:hanging="690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Designers</w:t>
                        </w:r>
                        <w:r>
                          <w:rPr>
                            <w:spacing w:val="-3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unfamiliarity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with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alternative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products</w:t>
                        </w:r>
                      </w:p>
                      <w:p>
                        <w:pPr>
                          <w:pStyle w:val="TableParagraph"/>
                          <w:numPr>
                            <w:ilvl w:val="0"/>
                            <w:numId w:val="12"/>
                          </w:numPr>
                          <w:tabs>
                            <w:tab w:pos="839" w:val="left" w:leader="none"/>
                            <w:tab w:pos="840" w:val="left" w:leader="none"/>
                          </w:tabs>
                          <w:spacing w:line="240" w:lineRule="auto" w:before="1" w:after="0"/>
                          <w:ind w:left="839" w:right="0" w:hanging="751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Error</w:t>
                        </w:r>
                        <w:r>
                          <w:rPr>
                            <w:spacing w:val="-3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in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Contract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Document</w:t>
                        </w:r>
                      </w:p>
                      <w:p>
                        <w:pPr>
                          <w:pStyle w:val="TableParagraph"/>
                          <w:numPr>
                            <w:ilvl w:val="0"/>
                            <w:numId w:val="12"/>
                          </w:numPr>
                          <w:tabs>
                            <w:tab w:pos="839" w:val="left" w:leader="none"/>
                            <w:tab w:pos="840" w:val="left" w:leader="none"/>
                            <w:tab w:pos="2439" w:val="left" w:leader="none"/>
                            <w:tab w:pos="3795" w:val="left" w:leader="none"/>
                            <w:tab w:pos="5307" w:val="left" w:leader="none"/>
                          </w:tabs>
                          <w:spacing w:line="240" w:lineRule="auto" w:before="2" w:after="0"/>
                          <w:ind w:left="839" w:right="163" w:hanging="629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Incomplete</w:t>
                          <w:tab/>
                          <w:t>Contract</w:t>
                          <w:tab/>
                          <w:t>Document</w:t>
                          <w:tab/>
                        </w:r>
                        <w:r>
                          <w:rPr>
                            <w:spacing w:val="-1"/>
                            <w:sz w:val="22"/>
                          </w:rPr>
                          <w:t>during</w:t>
                        </w:r>
                        <w:r>
                          <w:rPr>
                            <w:spacing w:val="-59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commencement</w:t>
                        </w:r>
                      </w:p>
                      <w:p>
                        <w:pPr>
                          <w:pStyle w:val="TableParagraph"/>
                          <w:numPr>
                            <w:ilvl w:val="0"/>
                            <w:numId w:val="12"/>
                          </w:numPr>
                          <w:tabs>
                            <w:tab w:pos="839" w:val="left" w:leader="none"/>
                            <w:tab w:pos="840" w:val="left" w:leader="none"/>
                          </w:tabs>
                          <w:spacing w:line="250" w:lineRule="atLeast" w:before="0" w:after="0"/>
                          <w:ind w:left="839" w:right="173" w:hanging="568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Lack</w:t>
                        </w:r>
                        <w:r>
                          <w:rPr>
                            <w:spacing w:val="28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of</w:t>
                        </w:r>
                        <w:r>
                          <w:rPr>
                            <w:spacing w:val="13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attention</w:t>
                        </w:r>
                        <w:r>
                          <w:rPr>
                            <w:spacing w:val="13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paid</w:t>
                        </w:r>
                        <w:r>
                          <w:rPr>
                            <w:spacing w:val="14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to</w:t>
                        </w:r>
                        <w:r>
                          <w:rPr>
                            <w:spacing w:val="13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standard</w:t>
                        </w:r>
                        <w:r>
                          <w:rPr>
                            <w:spacing w:val="13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size</w:t>
                        </w:r>
                        <w:r>
                          <w:rPr>
                            <w:spacing w:val="14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available</w:t>
                        </w:r>
                        <w:r>
                          <w:rPr>
                            <w:spacing w:val="13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on</w:t>
                        </w:r>
                        <w:r>
                          <w:rPr>
                            <w:spacing w:val="-58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the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market</w:t>
                        </w:r>
                      </w:p>
                    </w:tc>
                  </w:tr>
                  <w:tr>
                    <w:trPr>
                      <w:trHeight w:val="1019" w:hRule="atLeast"/>
                    </w:trPr>
                    <w:tc>
                      <w:tcPr>
                        <w:tcW w:w="1356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6"/>
                          <w:rPr>
                            <w:b/>
                            <w:sz w:val="31"/>
                          </w:rPr>
                        </w:pPr>
                      </w:p>
                      <w:p>
                        <w:pPr>
                          <w:pStyle w:val="TableParagraph"/>
                          <w:ind w:left="145" w:right="230"/>
                          <w:jc w:val="center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Rejection</w:t>
                        </w:r>
                      </w:p>
                    </w:tc>
                    <w:tc>
                      <w:tcPr>
                        <w:tcW w:w="610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242" w:lineRule="auto"/>
                          <w:ind w:left="120" w:right="156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If the material quality level changes, this can alter the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amount</w:t>
                        </w:r>
                        <w:r>
                          <w:rPr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of</w:t>
                        </w:r>
                        <w:r>
                          <w:rPr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quality</w:t>
                        </w:r>
                        <w:r>
                          <w:rPr>
                            <w:spacing w:val="-3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rejections.</w:t>
                        </w:r>
                        <w:r>
                          <w:rPr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If</w:t>
                        </w:r>
                        <w:r>
                          <w:rPr>
                            <w:spacing w:val="-3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an</w:t>
                        </w:r>
                        <w:r>
                          <w:rPr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entirely</w:t>
                        </w:r>
                        <w:r>
                          <w:rPr>
                            <w:spacing w:val="-3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different</w:t>
                        </w:r>
                        <w:r>
                          <w:rPr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material</w:t>
                        </w:r>
                        <w:r>
                          <w:rPr>
                            <w:spacing w:val="-58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is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substituted,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this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can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also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alter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the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amount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of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rejections.</w:t>
                        </w:r>
                      </w:p>
                      <w:p>
                        <w:pPr>
                          <w:pStyle w:val="TableParagraph"/>
                          <w:tabs>
                            <w:tab w:pos="839" w:val="left" w:leader="none"/>
                          </w:tabs>
                          <w:spacing w:line="244" w:lineRule="exact"/>
                          <w:ind w:left="357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I.</w:t>
                          <w:tab/>
                          <w:t>quality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control</w:t>
                        </w:r>
                      </w:p>
                    </w:tc>
                  </w:tr>
                  <w:tr>
                    <w:trPr>
                      <w:trHeight w:val="2023" w:hRule="atLeast"/>
                    </w:trPr>
                    <w:tc>
                      <w:tcPr>
                        <w:tcW w:w="1356" w:type="dxa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>
                        <w:pPr>
                          <w:pStyle w:val="TableParagraph"/>
                          <w:spacing w:before="186"/>
                          <w:ind w:left="599" w:right="127" w:hanging="465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Mishandlin</w:t>
                        </w:r>
                        <w:r>
                          <w:rPr>
                            <w:w w:val="99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g</w:t>
                        </w:r>
                      </w:p>
                    </w:tc>
                    <w:tc>
                      <w:tcPr>
                        <w:tcW w:w="6107" w:type="dxa"/>
                        <w:tcBorders>
                          <w:top w:val="single" w:sz="6" w:space="0" w:color="000000"/>
                          <w:left w:val="single" w:sz="6" w:space="0" w:color="000000"/>
                        </w:tcBorders>
                      </w:tcPr>
                      <w:p>
                        <w:pPr>
                          <w:pStyle w:val="TableParagraph"/>
                          <w:numPr>
                            <w:ilvl w:val="0"/>
                            <w:numId w:val="13"/>
                          </w:numPr>
                          <w:tabs>
                            <w:tab w:pos="839" w:val="left" w:leader="none"/>
                            <w:tab w:pos="840" w:val="left" w:leader="none"/>
                          </w:tabs>
                          <w:spacing w:line="241" w:lineRule="exact" w:before="0" w:after="0"/>
                          <w:ind w:left="839" w:right="0" w:hanging="483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breakage</w:t>
                        </w:r>
                      </w:p>
                      <w:p>
                        <w:pPr>
                          <w:pStyle w:val="TableParagraph"/>
                          <w:numPr>
                            <w:ilvl w:val="0"/>
                            <w:numId w:val="13"/>
                          </w:numPr>
                          <w:tabs>
                            <w:tab w:pos="839" w:val="left" w:leader="none"/>
                            <w:tab w:pos="840" w:val="left" w:leader="none"/>
                          </w:tabs>
                          <w:spacing w:line="240" w:lineRule="auto" w:before="2" w:after="0"/>
                          <w:ind w:left="839" w:right="0" w:hanging="544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Damages</w:t>
                        </w:r>
                        <w:r>
                          <w:rPr>
                            <w:spacing w:val="-3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during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transportation</w:t>
                        </w:r>
                      </w:p>
                      <w:p>
                        <w:pPr>
                          <w:pStyle w:val="TableParagraph"/>
                          <w:numPr>
                            <w:ilvl w:val="0"/>
                            <w:numId w:val="13"/>
                          </w:numPr>
                          <w:tabs>
                            <w:tab w:pos="839" w:val="left" w:leader="none"/>
                            <w:tab w:pos="840" w:val="left" w:leader="none"/>
                          </w:tabs>
                          <w:spacing w:line="240" w:lineRule="auto" w:before="1" w:after="0"/>
                          <w:ind w:left="839" w:right="1028" w:hanging="604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Inappropriate</w:t>
                        </w:r>
                        <w:r>
                          <w:rPr>
                            <w:spacing w:val="-5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storage</w:t>
                        </w:r>
                        <w:r>
                          <w:rPr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leading</w:t>
                        </w:r>
                        <w:r>
                          <w:rPr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to</w:t>
                        </w:r>
                        <w:r>
                          <w:rPr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damage</w:t>
                        </w:r>
                        <w:r>
                          <w:rPr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or</w:t>
                        </w:r>
                        <w:r>
                          <w:rPr>
                            <w:spacing w:val="-59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deterioration</w:t>
                        </w:r>
                      </w:p>
                      <w:p>
                        <w:pPr>
                          <w:pStyle w:val="TableParagraph"/>
                          <w:numPr>
                            <w:ilvl w:val="0"/>
                            <w:numId w:val="13"/>
                          </w:numPr>
                          <w:tabs>
                            <w:tab w:pos="839" w:val="left" w:leader="none"/>
                            <w:tab w:pos="840" w:val="left" w:leader="none"/>
                          </w:tabs>
                          <w:spacing w:line="240" w:lineRule="auto" w:before="4" w:after="0"/>
                          <w:ind w:left="839" w:right="0" w:hanging="609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Materials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supplied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in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loose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form</w:t>
                        </w:r>
                      </w:p>
                      <w:p>
                        <w:pPr>
                          <w:pStyle w:val="TableParagraph"/>
                          <w:numPr>
                            <w:ilvl w:val="0"/>
                            <w:numId w:val="13"/>
                          </w:numPr>
                          <w:tabs>
                            <w:tab w:pos="839" w:val="left" w:leader="none"/>
                            <w:tab w:pos="840" w:val="left" w:leader="none"/>
                          </w:tabs>
                          <w:spacing w:line="240" w:lineRule="auto" w:before="2" w:after="0"/>
                          <w:ind w:left="839" w:right="0" w:hanging="548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Unfriendly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attitudes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of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project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team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and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laborers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b/>
          <w:w w:val="120"/>
          <w:sz w:val="22"/>
        </w:rPr>
        <w:t>Answe</w:t>
        <w:tab/>
      </w:r>
      <w:r>
        <w:rPr>
          <w:rFonts w:ascii="Javanese Text" w:hAnsi="Javanese Text"/>
          <w:w w:val="120"/>
          <w:position w:val="-20"/>
          <w:sz w:val="44"/>
        </w:rPr>
        <w:t>◻</w:t>
      </w:r>
    </w:p>
    <w:p>
      <w:pPr>
        <w:pStyle w:val="BodyText"/>
        <w:rPr>
          <w:rFonts w:ascii="Javanese Text"/>
          <w:sz w:val="50"/>
        </w:rPr>
      </w:pPr>
    </w:p>
    <w:p>
      <w:pPr>
        <w:pStyle w:val="BodyText"/>
        <w:rPr>
          <w:rFonts w:ascii="Javanese Text"/>
          <w:sz w:val="50"/>
        </w:rPr>
      </w:pPr>
    </w:p>
    <w:p>
      <w:pPr>
        <w:pStyle w:val="BodyText"/>
        <w:rPr>
          <w:rFonts w:ascii="Javanese Text"/>
          <w:sz w:val="50"/>
        </w:rPr>
      </w:pPr>
    </w:p>
    <w:p>
      <w:pPr>
        <w:pStyle w:val="BodyText"/>
        <w:rPr>
          <w:rFonts w:ascii="Javanese Text"/>
          <w:sz w:val="50"/>
        </w:rPr>
      </w:pPr>
    </w:p>
    <w:p>
      <w:pPr>
        <w:pStyle w:val="BodyText"/>
        <w:rPr>
          <w:rFonts w:ascii="Javanese Text"/>
          <w:sz w:val="50"/>
        </w:rPr>
      </w:pPr>
    </w:p>
    <w:p>
      <w:pPr>
        <w:pStyle w:val="BodyText"/>
        <w:rPr>
          <w:rFonts w:ascii="Javanese Text"/>
          <w:sz w:val="50"/>
        </w:rPr>
      </w:pPr>
    </w:p>
    <w:p>
      <w:pPr>
        <w:pStyle w:val="BodyText"/>
        <w:spacing w:before="20"/>
        <w:rPr>
          <w:rFonts w:ascii="Javanese Text"/>
          <w:sz w:val="32"/>
        </w:rPr>
      </w:pPr>
    </w:p>
    <w:p>
      <w:pPr>
        <w:pStyle w:val="Heading2"/>
        <w:spacing w:line="235" w:lineRule="auto" w:before="0"/>
      </w:pPr>
      <w:r>
        <w:rPr>
          <w:b w:val="0"/>
        </w:rPr>
        <w:t>Q10.</w:t>
      </w:r>
      <w:r>
        <w:rPr>
          <w:b w:val="0"/>
          <w:spacing w:val="50"/>
        </w:rPr>
        <w:t> </w:t>
      </w:r>
      <w:r>
        <w:rPr/>
        <w:t>Explain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following</w:t>
      </w:r>
      <w:r>
        <w:rPr>
          <w:spacing w:val="-2"/>
        </w:rPr>
        <w:t> </w:t>
      </w:r>
      <w:r>
        <w:rPr/>
        <w:t>types</w:t>
      </w:r>
      <w:r>
        <w:rPr>
          <w:spacing w:val="-1"/>
        </w:rPr>
        <w:t> </w:t>
      </w:r>
      <w:r>
        <w:rPr/>
        <w:t>of</w:t>
      </w:r>
      <w:r>
        <w:rPr>
          <w:spacing w:val="-2"/>
        </w:rPr>
        <w:t> </w:t>
      </w:r>
      <w:r>
        <w:rPr/>
        <w:t>indirect</w:t>
      </w:r>
      <w:r>
        <w:rPr>
          <w:spacing w:val="-1"/>
        </w:rPr>
        <w:t> </w:t>
      </w:r>
      <w:r>
        <w:rPr/>
        <w:t>material</w:t>
      </w:r>
      <w:r>
        <w:rPr>
          <w:spacing w:val="-2"/>
        </w:rPr>
        <w:t> </w:t>
      </w:r>
      <w:r>
        <w:rPr/>
        <w:t>waste</w:t>
      </w:r>
      <w:r>
        <w:rPr>
          <w:spacing w:val="-1"/>
        </w:rPr>
        <w:t> </w:t>
      </w:r>
      <w:r>
        <w:rPr/>
        <w:t>that</w:t>
      </w:r>
      <w:r>
        <w:rPr>
          <w:spacing w:val="-2"/>
        </w:rPr>
        <w:t> </w:t>
      </w:r>
      <w:r>
        <w:rPr/>
        <w:t>must</w:t>
      </w:r>
      <w:r>
        <w:rPr>
          <w:spacing w:val="-1"/>
        </w:rPr>
        <w:t> </w:t>
      </w:r>
      <w:r>
        <w:rPr/>
        <w:t>be</w:t>
      </w:r>
      <w:r>
        <w:rPr>
          <w:spacing w:val="-64"/>
        </w:rPr>
        <w:t> </w:t>
      </w:r>
      <w:r>
        <w:rPr/>
        <w:t>considered</w:t>
      </w:r>
      <w:r>
        <w:rPr>
          <w:spacing w:val="-2"/>
        </w:rPr>
        <w:t> </w:t>
      </w:r>
      <w:r>
        <w:rPr/>
        <w:t>when</w:t>
      </w:r>
      <w:r>
        <w:rPr>
          <w:spacing w:val="-1"/>
        </w:rPr>
        <w:t> </w:t>
      </w:r>
      <w:r>
        <w:rPr/>
        <w:t>calculating</w:t>
      </w:r>
      <w:r>
        <w:rPr>
          <w:spacing w:val="-1"/>
        </w:rPr>
        <w:t> </w:t>
      </w:r>
      <w:r>
        <w:rPr/>
        <w:t>material</w:t>
      </w:r>
      <w:r>
        <w:rPr>
          <w:spacing w:val="-1"/>
        </w:rPr>
        <w:t> </w:t>
      </w:r>
      <w:r>
        <w:rPr/>
        <w:t>costs.</w:t>
      </w:r>
    </w:p>
    <w:p>
      <w:pPr>
        <w:spacing w:after="0" w:line="235" w:lineRule="auto"/>
        <w:sectPr>
          <w:type w:val="continuous"/>
          <w:pgSz w:w="11900" w:h="16860"/>
          <w:pgMar w:top="840" w:bottom="1020" w:left="1180" w:right="1340"/>
        </w:sectPr>
      </w:pPr>
    </w:p>
    <w:p>
      <w:pPr>
        <w:pStyle w:val="BodyText"/>
        <w:spacing w:before="9"/>
        <w:rPr>
          <w:b/>
          <w:sz w:val="24"/>
        </w:rPr>
      </w:pPr>
    </w:p>
    <w:p>
      <w:pPr>
        <w:tabs>
          <w:tab w:pos="8726" w:val="left" w:leader="none"/>
        </w:tabs>
        <w:spacing w:line="959" w:lineRule="exact" w:before="0"/>
        <w:ind w:left="258" w:right="0" w:firstLine="0"/>
        <w:jc w:val="left"/>
        <w:rPr>
          <w:rFonts w:ascii="Javanese Text" w:hAnsi="Javanese Text"/>
          <w:sz w:val="44"/>
        </w:rPr>
      </w:pPr>
      <w:r>
        <w:rPr/>
        <w:pict>
          <v:shape style="position:absolute;margin-left:115.403015pt;margin-top:3.736057pt;width:375.45pt;height:258.55pt;mso-position-horizontal-relative:page;mso-position-vertical-relative:paragraph;z-index:1574553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356"/>
                    <w:gridCol w:w="6107"/>
                  </w:tblGrid>
                  <w:tr>
                    <w:trPr>
                      <w:trHeight w:val="479" w:hRule="atLeast"/>
                    </w:trPr>
                    <w:tc>
                      <w:tcPr>
                        <w:tcW w:w="1356" w:type="dxa"/>
                        <w:tcBorders>
                          <w:righ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75"/>
                          <w:ind w:left="419"/>
                          <w:rPr>
                            <w:rFonts w:ascii="Arial Narrow"/>
                            <w:sz w:val="24"/>
                          </w:rPr>
                        </w:pPr>
                        <w:r>
                          <w:rPr>
                            <w:rFonts w:ascii="Arial Narrow"/>
                            <w:sz w:val="24"/>
                          </w:rPr>
                          <w:t>Type</w:t>
                        </w:r>
                      </w:p>
                    </w:tc>
                    <w:tc>
                      <w:tcPr>
                        <w:tcW w:w="6107" w:type="dxa"/>
                        <w:tcBorders>
                          <w:lef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75"/>
                          <w:ind w:left="2499" w:right="2561"/>
                          <w:jc w:val="center"/>
                          <w:rPr>
                            <w:rFonts w:ascii="Arial Narrow"/>
                            <w:sz w:val="24"/>
                          </w:rPr>
                        </w:pPr>
                        <w:r>
                          <w:rPr>
                            <w:rFonts w:ascii="Arial Narrow"/>
                            <w:sz w:val="24"/>
                          </w:rPr>
                          <w:t>Description</w:t>
                        </w:r>
                      </w:p>
                    </w:tc>
                  </w:tr>
                  <w:tr>
                    <w:trPr>
                      <w:trHeight w:val="1258" w:hRule="atLeast"/>
                    </w:trPr>
                    <w:tc>
                      <w:tcPr>
                        <w:tcW w:w="1356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8"/>
                          <w:rPr>
                            <w:b/>
                            <w:sz w:val="33"/>
                          </w:rPr>
                        </w:pPr>
                      </w:p>
                      <w:p>
                        <w:pPr>
                          <w:pStyle w:val="TableParagraph"/>
                          <w:spacing w:line="228" w:lineRule="auto" w:before="1"/>
                          <w:ind w:left="119" w:right="167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Substitutio</w:t>
                        </w:r>
                        <w:r>
                          <w:rPr>
                            <w:spacing w:val="-60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n</w:t>
                        </w:r>
                      </w:p>
                    </w:tc>
                    <w:tc>
                      <w:tcPr>
                        <w:tcW w:w="6107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"/>
                          <w:rPr>
                            <w:b/>
                            <w:sz w:val="21"/>
                          </w:rPr>
                        </w:pPr>
                      </w:p>
                      <w:p>
                        <w:pPr>
                          <w:pStyle w:val="TableParagraph"/>
                          <w:ind w:left="120" w:right="171"/>
                          <w:jc w:val="both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Occurs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when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the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previously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purchased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materials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are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substituted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by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new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materials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due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to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inferior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quality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or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interest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of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the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client.</w:t>
                        </w:r>
                      </w:p>
                      <w:p>
                        <w:pPr>
                          <w:pStyle w:val="TableParagraph"/>
                          <w:spacing w:line="231" w:lineRule="exact" w:before="6"/>
                          <w:ind w:left="120"/>
                          <w:jc w:val="both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(using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in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a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way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other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than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intended)</w:t>
                        </w:r>
                      </w:p>
                    </w:tc>
                  </w:tr>
                  <w:tr>
                    <w:trPr>
                      <w:trHeight w:val="1019" w:hRule="atLeast"/>
                    </w:trPr>
                    <w:tc>
                      <w:tcPr>
                        <w:tcW w:w="1356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5"/>
                          <w:rPr>
                            <w:b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ind w:left="119" w:right="265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Productio</w:t>
                        </w:r>
                        <w:r>
                          <w:rPr>
                            <w:spacing w:val="-60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n</w:t>
                        </w:r>
                      </w:p>
                    </w:tc>
                    <w:tc>
                      <w:tcPr>
                        <w:tcW w:w="610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3"/>
                          <w:ind w:left="120" w:right="156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Occurs</w:t>
                        </w:r>
                        <w:r>
                          <w:rPr>
                            <w:spacing w:val="1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when</w:t>
                        </w:r>
                        <w:r>
                          <w:rPr>
                            <w:spacing w:val="1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contractor</w:t>
                        </w:r>
                        <w:r>
                          <w:rPr>
                            <w:spacing w:val="1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does</w:t>
                        </w:r>
                        <w:r>
                          <w:rPr>
                            <w:spacing w:val="-3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not</w:t>
                        </w:r>
                        <w:r>
                          <w:rPr>
                            <w:spacing w:val="-3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receive</w:t>
                        </w:r>
                        <w:r>
                          <w:rPr>
                            <w:spacing w:val="-3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any</w:t>
                        </w:r>
                        <w:r>
                          <w:rPr>
                            <w:spacing w:val="-3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payments</w:t>
                        </w:r>
                        <w:r>
                          <w:rPr>
                            <w:spacing w:val="-3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for</w:t>
                        </w:r>
                        <w:r>
                          <w:rPr>
                            <w:spacing w:val="-58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the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works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he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has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carried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out.</w:t>
                        </w:r>
                      </w:p>
                      <w:p>
                        <w:pPr>
                          <w:pStyle w:val="TableParagraph"/>
                          <w:spacing w:line="250" w:lineRule="atLeast"/>
                          <w:ind w:left="120" w:right="492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(construction</w:t>
                        </w:r>
                        <w:r>
                          <w:rPr>
                            <w:spacing w:val="-6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technique</w:t>
                        </w:r>
                        <w:r>
                          <w:rPr>
                            <w:spacing w:val="-5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different</w:t>
                        </w:r>
                        <w:r>
                          <w:rPr>
                            <w:spacing w:val="-5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from</w:t>
                        </w:r>
                        <w:r>
                          <w:rPr>
                            <w:spacing w:val="-6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originally</w:t>
                        </w:r>
                        <w:r>
                          <w:rPr>
                            <w:spacing w:val="-5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planned)</w:t>
                        </w:r>
                        <w:r>
                          <w:rPr>
                            <w:spacing w:val="-58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Errors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by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tradesmen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or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operatives</w:t>
                        </w:r>
                      </w:p>
                    </w:tc>
                  </w:tr>
                  <w:tr>
                    <w:trPr>
                      <w:trHeight w:val="1258" w:hRule="atLeast"/>
                    </w:trPr>
                    <w:tc>
                      <w:tcPr>
                        <w:tcW w:w="1356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0"/>
                          <w:rPr>
                            <w:b/>
                            <w:sz w:val="32"/>
                          </w:rPr>
                        </w:pPr>
                      </w:p>
                      <w:p>
                        <w:pPr>
                          <w:pStyle w:val="TableParagraph"/>
                          <w:ind w:left="119" w:right="216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Negligenc</w:t>
                        </w:r>
                        <w:r>
                          <w:rPr>
                            <w:spacing w:val="-60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e</w:t>
                        </w:r>
                      </w:p>
                    </w:tc>
                    <w:tc>
                      <w:tcPr>
                        <w:tcW w:w="610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3"/>
                          <w:ind w:left="120" w:right="154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Occurs</w:t>
                        </w:r>
                        <w:r>
                          <w:rPr>
                            <w:spacing w:val="28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when</w:t>
                        </w:r>
                        <w:r>
                          <w:rPr>
                            <w:spacing w:val="28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more</w:t>
                        </w:r>
                        <w:r>
                          <w:rPr>
                            <w:spacing w:val="28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materials</w:t>
                        </w:r>
                        <w:r>
                          <w:rPr>
                            <w:spacing w:val="28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are</w:t>
                        </w:r>
                        <w:r>
                          <w:rPr>
                            <w:spacing w:val="13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used</w:t>
                        </w:r>
                        <w:r>
                          <w:rPr>
                            <w:spacing w:val="13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than</w:t>
                        </w:r>
                        <w:r>
                          <w:rPr>
                            <w:spacing w:val="14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specified,</w:t>
                        </w:r>
                        <w:r>
                          <w:rPr>
                            <w:spacing w:val="13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due</w:t>
                        </w:r>
                        <w:r>
                          <w:rPr>
                            <w:spacing w:val="-58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to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the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unfit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machineries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and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workmanship</w:t>
                        </w:r>
                      </w:p>
                      <w:p>
                        <w:pPr>
                          <w:pStyle w:val="TableParagraph"/>
                          <w:spacing w:before="4"/>
                          <w:ind w:left="120" w:right="2310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(mistakes</w:t>
                        </w:r>
                        <w:r>
                          <w:rPr>
                            <w:spacing w:val="-6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in</w:t>
                        </w:r>
                        <w:r>
                          <w:rPr>
                            <w:spacing w:val="-5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production</w:t>
                        </w:r>
                        <w:r>
                          <w:rPr>
                            <w:spacing w:val="-5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or</w:t>
                        </w:r>
                        <w:r>
                          <w:rPr>
                            <w:spacing w:val="-6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estimating)</w:t>
                        </w:r>
                        <w:r>
                          <w:rPr>
                            <w:spacing w:val="-58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Accidents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due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to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negligence</w:t>
                        </w:r>
                      </w:p>
                      <w:p>
                        <w:pPr>
                          <w:pStyle w:val="TableParagraph"/>
                          <w:spacing w:line="220" w:lineRule="exact"/>
                          <w:ind w:left="120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Use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of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incorrect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material,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thus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requiring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replacement</w:t>
                        </w:r>
                      </w:p>
                    </w:tc>
                  </w:tr>
                  <w:tr>
                    <w:trPr>
                      <w:trHeight w:val="1019" w:hRule="atLeast"/>
                    </w:trPr>
                    <w:tc>
                      <w:tcPr>
                        <w:tcW w:w="1356" w:type="dxa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5"/>
                          <w:rPr>
                            <w:b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ind w:left="119" w:right="387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Criminal</w:t>
                        </w:r>
                        <w:r>
                          <w:rPr>
                            <w:spacing w:val="-60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actions</w:t>
                        </w:r>
                      </w:p>
                    </w:tc>
                    <w:tc>
                      <w:tcPr>
                        <w:tcW w:w="6107" w:type="dxa"/>
                        <w:tcBorders>
                          <w:top w:val="single" w:sz="6" w:space="0" w:color="000000"/>
                          <w:lef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5"/>
                          <w:rPr>
                            <w:b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ind w:left="181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Occurs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due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to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theft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and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vandalism.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b/>
          <w:w w:val="120"/>
          <w:sz w:val="22"/>
        </w:rPr>
        <w:t>Answe</w:t>
        <w:tab/>
      </w:r>
      <w:r>
        <w:rPr>
          <w:rFonts w:ascii="Javanese Text" w:hAnsi="Javanese Text"/>
          <w:w w:val="120"/>
          <w:position w:val="-20"/>
          <w:sz w:val="44"/>
        </w:rPr>
        <w:t>◻</w:t>
      </w:r>
    </w:p>
    <w:p>
      <w:pPr>
        <w:pStyle w:val="BodyText"/>
        <w:rPr>
          <w:rFonts w:ascii="Javanese Text"/>
          <w:sz w:val="20"/>
        </w:rPr>
      </w:pPr>
    </w:p>
    <w:p>
      <w:pPr>
        <w:pStyle w:val="BodyText"/>
        <w:rPr>
          <w:rFonts w:ascii="Javanese Text"/>
          <w:sz w:val="20"/>
        </w:rPr>
      </w:pPr>
    </w:p>
    <w:p>
      <w:pPr>
        <w:pStyle w:val="BodyText"/>
        <w:rPr>
          <w:rFonts w:ascii="Javanese Text"/>
          <w:sz w:val="20"/>
        </w:rPr>
      </w:pPr>
    </w:p>
    <w:p>
      <w:pPr>
        <w:pStyle w:val="BodyText"/>
        <w:rPr>
          <w:rFonts w:ascii="Javanese Text"/>
          <w:sz w:val="20"/>
        </w:rPr>
      </w:pPr>
    </w:p>
    <w:p>
      <w:pPr>
        <w:pStyle w:val="BodyText"/>
        <w:rPr>
          <w:rFonts w:ascii="Javanese Text"/>
          <w:sz w:val="20"/>
        </w:rPr>
      </w:pPr>
    </w:p>
    <w:p>
      <w:pPr>
        <w:pStyle w:val="BodyText"/>
        <w:rPr>
          <w:rFonts w:ascii="Javanese Text"/>
          <w:sz w:val="20"/>
        </w:rPr>
      </w:pPr>
    </w:p>
    <w:p>
      <w:pPr>
        <w:pStyle w:val="BodyText"/>
        <w:rPr>
          <w:rFonts w:ascii="Javanese Text"/>
          <w:sz w:val="20"/>
        </w:rPr>
      </w:pPr>
    </w:p>
    <w:p>
      <w:pPr>
        <w:pStyle w:val="BodyText"/>
        <w:rPr>
          <w:rFonts w:ascii="Javanese Text"/>
          <w:sz w:val="20"/>
        </w:rPr>
      </w:pPr>
    </w:p>
    <w:p>
      <w:pPr>
        <w:pStyle w:val="BodyText"/>
        <w:rPr>
          <w:rFonts w:ascii="Javanese Text"/>
          <w:sz w:val="20"/>
        </w:rPr>
      </w:pPr>
    </w:p>
    <w:p>
      <w:pPr>
        <w:pStyle w:val="BodyText"/>
        <w:spacing w:before="4"/>
        <w:rPr>
          <w:rFonts w:ascii="Javanese Text"/>
          <w:sz w:val="27"/>
        </w:rPr>
      </w:pPr>
    </w:p>
    <w:p>
      <w:pPr>
        <w:pStyle w:val="Heading2"/>
        <w:tabs>
          <w:tab w:pos="963" w:val="left" w:leader="none"/>
        </w:tabs>
        <w:spacing w:line="235" w:lineRule="auto" w:before="96"/>
        <w:ind w:right="379"/>
      </w:pPr>
      <w:r>
        <w:rPr>
          <w:b w:val="0"/>
        </w:rPr>
        <w:t>Q11.</w:t>
        <w:tab/>
      </w:r>
      <w:r>
        <w:rPr/>
        <w:t>Identify</w:t>
      </w:r>
      <w:r>
        <w:rPr>
          <w:spacing w:val="-2"/>
        </w:rPr>
        <w:t> </w:t>
      </w:r>
      <w:r>
        <w:rPr/>
        <w:t>three</w:t>
      </w:r>
      <w:r>
        <w:rPr>
          <w:spacing w:val="-2"/>
        </w:rPr>
        <w:t> </w:t>
      </w:r>
      <w:r>
        <w:rPr/>
        <w:t>(3)</w:t>
      </w:r>
      <w:r>
        <w:rPr>
          <w:spacing w:val="-1"/>
        </w:rPr>
        <w:t> </w:t>
      </w:r>
      <w:r>
        <w:rPr/>
        <w:t>costs</w:t>
      </w:r>
      <w:r>
        <w:rPr>
          <w:spacing w:val="-2"/>
        </w:rPr>
        <w:t> </w:t>
      </w:r>
      <w:r>
        <w:rPr/>
        <w:t>that</w:t>
      </w:r>
      <w:r>
        <w:rPr>
          <w:spacing w:val="-2"/>
        </w:rPr>
        <w:t> </w:t>
      </w:r>
      <w:r>
        <w:rPr/>
        <w:t>must</w:t>
      </w:r>
      <w:r>
        <w:rPr>
          <w:spacing w:val="-1"/>
        </w:rPr>
        <w:t> </w:t>
      </w:r>
      <w:r>
        <w:rPr/>
        <w:t>be</w:t>
      </w:r>
      <w:r>
        <w:rPr>
          <w:spacing w:val="-2"/>
        </w:rPr>
        <w:t> </w:t>
      </w:r>
      <w:r>
        <w:rPr/>
        <w:t>considered</w:t>
      </w:r>
      <w:r>
        <w:rPr>
          <w:spacing w:val="-1"/>
        </w:rPr>
        <w:t> </w:t>
      </w:r>
      <w:r>
        <w:rPr/>
        <w:t>when</w:t>
      </w:r>
      <w:r>
        <w:rPr>
          <w:spacing w:val="-2"/>
        </w:rPr>
        <w:t> </w:t>
      </w:r>
      <w:r>
        <w:rPr/>
        <w:t>calculating</w:t>
      </w:r>
      <w:r>
        <w:rPr>
          <w:spacing w:val="-2"/>
        </w:rPr>
        <w:t> </w:t>
      </w:r>
      <w:r>
        <w:rPr/>
        <w:t>plant</w:t>
      </w:r>
      <w:r>
        <w:rPr>
          <w:spacing w:val="-63"/>
        </w:rPr>
        <w:t> </w:t>
      </w:r>
      <w:r>
        <w:rPr/>
        <w:t>costs.</w:t>
      </w:r>
    </w:p>
    <w:p>
      <w:pPr>
        <w:pStyle w:val="BodyText"/>
        <w:spacing w:before="3"/>
        <w:rPr>
          <w:b/>
          <w:sz w:val="15"/>
        </w:rPr>
      </w:pPr>
    </w:p>
    <w:p>
      <w:pPr>
        <w:spacing w:before="93"/>
        <w:ind w:left="258" w:right="8392" w:firstLine="0"/>
        <w:jc w:val="left"/>
        <w:rPr>
          <w:b/>
          <w:sz w:val="22"/>
        </w:rPr>
      </w:pPr>
      <w:r>
        <w:rPr/>
        <w:pict>
          <v:shape style="position:absolute;margin-left:117.276436pt;margin-top:4.851457pt;width:373.95pt;height:85.45pt;mso-position-horizontal-relative:page;mso-position-vertical-relative:paragraph;z-index:15744000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numPr>
                      <w:ilvl w:val="0"/>
                      <w:numId w:val="14"/>
                    </w:numPr>
                    <w:tabs>
                      <w:tab w:pos="243" w:val="left" w:leader="none"/>
                    </w:tabs>
                    <w:spacing w:line="240" w:lineRule="auto" w:before="3" w:after="0"/>
                    <w:ind w:left="242" w:right="0" w:hanging="139"/>
                    <w:jc w:val="left"/>
                  </w:pPr>
                  <w:r>
                    <w:rPr/>
                    <w:t>Plant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purchase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or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hire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costs</w:t>
                  </w:r>
                </w:p>
                <w:p>
                  <w:pPr>
                    <w:pStyle w:val="BodyText"/>
                    <w:numPr>
                      <w:ilvl w:val="0"/>
                      <w:numId w:val="14"/>
                    </w:numPr>
                    <w:tabs>
                      <w:tab w:pos="243" w:val="left" w:leader="none"/>
                    </w:tabs>
                    <w:spacing w:line="246" w:lineRule="exact" w:before="2" w:after="0"/>
                    <w:ind w:left="242" w:right="0" w:hanging="139"/>
                    <w:jc w:val="left"/>
                  </w:pPr>
                  <w:r>
                    <w:rPr/>
                    <w:t>Running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maintenance</w:t>
                  </w:r>
                </w:p>
                <w:p>
                  <w:pPr>
                    <w:pStyle w:val="BodyText"/>
                    <w:numPr>
                      <w:ilvl w:val="0"/>
                      <w:numId w:val="14"/>
                    </w:numPr>
                    <w:tabs>
                      <w:tab w:pos="243" w:val="left" w:leader="none"/>
                    </w:tabs>
                    <w:spacing w:line="246" w:lineRule="exact" w:before="0" w:after="0"/>
                    <w:ind w:left="242" w:right="0" w:hanging="139"/>
                    <w:jc w:val="left"/>
                  </w:pPr>
                  <w:r>
                    <w:rPr/>
                    <w:t>Labour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or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operator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costs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8.341599pt;width:18.4pt;height:22pt;mso-position-horizontal-relative:page;mso-position-vertical-relative:paragraph;z-index:15744512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Javanese Text" w:hAnsi="Javanese Text"/>
                      <w:sz w:val="44"/>
                    </w:rPr>
                  </w:pPr>
                  <w:r>
                    <w:rPr>
                      <w:rFonts w:ascii="Javanese Text" w:hAnsi="Javanese Text"/>
                      <w:w w:val="140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b/>
          <w:sz w:val="22"/>
        </w:rPr>
        <w:t>Answe</w:t>
      </w:r>
      <w:r>
        <w:rPr>
          <w:b/>
          <w:spacing w:val="-60"/>
          <w:sz w:val="22"/>
        </w:rPr>
        <w:t> </w:t>
      </w:r>
      <w:r>
        <w:rPr>
          <w:b/>
          <w:sz w:val="22"/>
        </w:rPr>
        <w:t>r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4"/>
        <w:rPr>
          <w:b/>
          <w:sz w:val="18"/>
        </w:rPr>
      </w:pPr>
    </w:p>
    <w:p>
      <w:pPr>
        <w:pStyle w:val="Heading2"/>
        <w:spacing w:line="235" w:lineRule="auto" w:before="97"/>
        <w:ind w:right="175"/>
      </w:pPr>
      <w:r>
        <w:rPr>
          <w:b w:val="0"/>
        </w:rPr>
        <w:t>Q12.</w:t>
      </w:r>
      <w:r>
        <w:rPr>
          <w:b w:val="0"/>
          <w:spacing w:val="51"/>
        </w:rPr>
        <w:t> </w:t>
      </w:r>
      <w:r>
        <w:rPr/>
        <w:t>List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two</w:t>
      </w:r>
      <w:r>
        <w:rPr>
          <w:spacing w:val="-2"/>
        </w:rPr>
        <w:t> </w:t>
      </w:r>
      <w:r>
        <w:rPr/>
        <w:t>ways</w:t>
      </w:r>
      <w:r>
        <w:rPr>
          <w:spacing w:val="-1"/>
        </w:rPr>
        <w:t> </w:t>
      </w:r>
      <w:r>
        <w:rPr/>
        <w:t>in</w:t>
      </w:r>
      <w:r>
        <w:rPr>
          <w:spacing w:val="-2"/>
        </w:rPr>
        <w:t> </w:t>
      </w:r>
      <w:r>
        <w:rPr/>
        <w:t>which</w:t>
      </w:r>
      <w:r>
        <w:rPr>
          <w:spacing w:val="-1"/>
        </w:rPr>
        <w:t> </w:t>
      </w:r>
      <w:r>
        <w:rPr/>
        <w:t>subcontractors</w:t>
      </w:r>
      <w:r>
        <w:rPr>
          <w:spacing w:val="-2"/>
        </w:rPr>
        <w:t> </w:t>
      </w:r>
      <w:r>
        <w:rPr/>
        <w:t>may</w:t>
      </w:r>
      <w:r>
        <w:rPr>
          <w:spacing w:val="-1"/>
        </w:rPr>
        <w:t> </w:t>
      </w:r>
      <w:r>
        <w:rPr/>
        <w:t>provide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price</w:t>
      </w:r>
      <w:r>
        <w:rPr>
          <w:spacing w:val="-1"/>
        </w:rPr>
        <w:t> </w:t>
      </w:r>
      <w:r>
        <w:rPr/>
        <w:t>for</w:t>
      </w:r>
      <w:r>
        <w:rPr>
          <w:spacing w:val="-2"/>
        </w:rPr>
        <w:t> </w:t>
      </w:r>
      <w:r>
        <w:rPr/>
        <w:t>their</w:t>
      </w:r>
      <w:r>
        <w:rPr>
          <w:spacing w:val="-64"/>
        </w:rPr>
        <w:t> </w:t>
      </w:r>
      <w:r>
        <w:rPr/>
        <w:t>work.</w:t>
      </w:r>
    </w:p>
    <w:p>
      <w:pPr>
        <w:pStyle w:val="BodyText"/>
        <w:spacing w:before="2"/>
        <w:rPr>
          <w:b/>
          <w:sz w:val="15"/>
        </w:rPr>
      </w:pPr>
    </w:p>
    <w:p>
      <w:pPr>
        <w:spacing w:before="93"/>
        <w:ind w:left="258" w:right="8392" w:firstLine="0"/>
        <w:jc w:val="left"/>
        <w:rPr>
          <w:b/>
          <w:sz w:val="22"/>
        </w:rPr>
      </w:pPr>
      <w:r>
        <w:rPr/>
        <w:pict>
          <v:shape style="position:absolute;margin-left:117.276436pt;margin-top:4.851463pt;width:373.95pt;height:57.75pt;mso-position-horizontal-relative:page;mso-position-vertical-relative:paragraph;z-index:15743488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numPr>
                      <w:ilvl w:val="0"/>
                      <w:numId w:val="15"/>
                    </w:numPr>
                    <w:tabs>
                      <w:tab w:pos="243" w:val="left" w:leader="none"/>
                    </w:tabs>
                    <w:spacing w:line="240" w:lineRule="auto" w:before="3" w:after="0"/>
                    <w:ind w:left="242" w:right="0" w:hanging="139"/>
                    <w:jc w:val="both"/>
                  </w:pPr>
                  <w:r>
                    <w:rPr/>
                    <w:t>An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all-inclusive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price</w:t>
                  </w:r>
                </w:p>
                <w:p>
                  <w:pPr>
                    <w:pStyle w:val="BodyText"/>
                    <w:numPr>
                      <w:ilvl w:val="0"/>
                      <w:numId w:val="15"/>
                    </w:numPr>
                    <w:tabs>
                      <w:tab w:pos="318" w:val="left" w:leader="none"/>
                    </w:tabs>
                    <w:spacing w:line="240" w:lineRule="auto" w:before="2" w:after="0"/>
                    <w:ind w:left="104" w:right="132" w:firstLine="0"/>
                    <w:jc w:val="both"/>
                  </w:pPr>
                  <w:r>
                    <w:rPr/>
                    <w:t>A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schedule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of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unit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rates,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considering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work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to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be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involved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-59"/>
                    </w:rPr>
                    <w:t> </w:t>
                  </w:r>
                  <w:r>
                    <w:rPr/>
                    <w:t>applying</w:t>
                  </w:r>
                  <w:r>
                    <w:rPr>
                      <w:spacing w:val="28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29"/>
                    </w:rPr>
                    <w:t> </w:t>
                  </w:r>
                  <w:r>
                    <w:rPr/>
                    <w:t>subcontractor’s</w:t>
                  </w:r>
                  <w:r>
                    <w:rPr>
                      <w:spacing w:val="28"/>
                    </w:rPr>
                    <w:t> </w:t>
                  </w:r>
                  <w:r>
                    <w:rPr/>
                    <w:t>rates</w:t>
                  </w:r>
                  <w:r>
                    <w:rPr>
                      <w:spacing w:val="29"/>
                    </w:rPr>
                    <w:t> </w:t>
                  </w:r>
                  <w:r>
                    <w:rPr/>
                    <w:t>(which</w:t>
                  </w:r>
                  <w:r>
                    <w:rPr>
                      <w:spacing w:val="28"/>
                    </w:rPr>
                    <w:t> </w:t>
                  </w:r>
                  <w:r>
                    <w:rPr/>
                    <w:t>may</w:t>
                  </w:r>
                  <w:r>
                    <w:rPr>
                      <w:spacing w:val="29"/>
                    </w:rPr>
                    <w:t> </w:t>
                  </w:r>
                  <w:r>
                    <w:rPr/>
                    <w:t>or</w:t>
                  </w:r>
                  <w:r>
                    <w:rPr>
                      <w:spacing w:val="29"/>
                    </w:rPr>
                    <w:t> </w:t>
                  </w:r>
                  <w:r>
                    <w:rPr/>
                    <w:t>may</w:t>
                  </w:r>
                  <w:r>
                    <w:rPr>
                      <w:spacing w:val="28"/>
                    </w:rPr>
                    <w:t> </w:t>
                  </w:r>
                  <w:r>
                    <w:rPr/>
                    <w:t>not</w:t>
                  </w:r>
                  <w:r>
                    <w:rPr>
                      <w:spacing w:val="14"/>
                    </w:rPr>
                    <w:t> </w:t>
                  </w:r>
                  <w:r>
                    <w:rPr/>
                    <w:t>include</w:t>
                  </w:r>
                  <w:r>
                    <w:rPr>
                      <w:spacing w:val="13"/>
                    </w:rPr>
                    <w:t> </w:t>
                  </w:r>
                  <w:r>
                    <w:rPr/>
                    <w:t>waste</w:t>
                  </w:r>
                  <w:r>
                    <w:rPr>
                      <w:spacing w:val="-58"/>
                    </w:rPr>
                    <w:t> </w:t>
                  </w:r>
                  <w:r>
                    <w:rPr/>
                    <w:t>as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part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of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unit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rate)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8.341604pt;width:18.4pt;height:22pt;mso-position-horizontal-relative:page;mso-position-vertical-relative:paragraph;z-index:15745024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Javanese Text" w:hAnsi="Javanese Text"/>
                      <w:sz w:val="44"/>
                    </w:rPr>
                  </w:pPr>
                  <w:r>
                    <w:rPr>
                      <w:rFonts w:ascii="Javanese Text" w:hAnsi="Javanese Text"/>
                      <w:w w:val="140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b/>
          <w:sz w:val="22"/>
        </w:rPr>
        <w:t>Answe</w:t>
      </w:r>
      <w:r>
        <w:rPr>
          <w:b/>
          <w:spacing w:val="-60"/>
          <w:sz w:val="22"/>
        </w:rPr>
        <w:t> </w:t>
      </w:r>
      <w:r>
        <w:rPr>
          <w:b/>
          <w:sz w:val="22"/>
        </w:rPr>
        <w:t>r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4"/>
        <w:rPr>
          <w:b/>
          <w:sz w:val="20"/>
        </w:rPr>
      </w:pPr>
    </w:p>
    <w:p>
      <w:pPr>
        <w:pStyle w:val="Heading2"/>
        <w:spacing w:line="247" w:lineRule="auto" w:before="0"/>
        <w:ind w:right="175"/>
      </w:pPr>
      <w:r>
        <w:rPr>
          <w:b w:val="0"/>
        </w:rPr>
        <w:t>Q13.</w:t>
      </w:r>
      <w:r>
        <w:rPr>
          <w:b w:val="0"/>
          <w:spacing w:val="50"/>
        </w:rPr>
        <w:t> </w:t>
      </w:r>
      <w:r>
        <w:rPr/>
        <w:t>Identify</w:t>
      </w:r>
      <w:r>
        <w:rPr>
          <w:spacing w:val="-2"/>
        </w:rPr>
        <w:t> </w:t>
      </w:r>
      <w:r>
        <w:rPr/>
        <w:t>ten</w:t>
      </w:r>
      <w:r>
        <w:rPr>
          <w:spacing w:val="-1"/>
        </w:rPr>
        <w:t> </w:t>
      </w:r>
      <w:r>
        <w:rPr/>
        <w:t>(10)</w:t>
      </w:r>
      <w:r>
        <w:rPr>
          <w:spacing w:val="-2"/>
        </w:rPr>
        <w:t> </w:t>
      </w:r>
      <w:r>
        <w:rPr/>
        <w:t>trades</w:t>
      </w:r>
      <w:r>
        <w:rPr>
          <w:spacing w:val="-1"/>
        </w:rPr>
        <w:t> </w:t>
      </w:r>
      <w:r>
        <w:rPr/>
        <w:t>that</w:t>
      </w:r>
      <w:r>
        <w:rPr>
          <w:spacing w:val="-2"/>
        </w:rPr>
        <w:t> </w:t>
      </w:r>
      <w:r>
        <w:rPr/>
        <w:t>may</w:t>
      </w:r>
      <w:r>
        <w:rPr>
          <w:spacing w:val="-1"/>
        </w:rPr>
        <w:t> </w:t>
      </w:r>
      <w:r>
        <w:rPr/>
        <w:t>be</w:t>
      </w:r>
      <w:r>
        <w:rPr>
          <w:spacing w:val="-1"/>
        </w:rPr>
        <w:t> </w:t>
      </w:r>
      <w:r>
        <w:rPr/>
        <w:t>required</w:t>
      </w:r>
      <w:r>
        <w:rPr>
          <w:spacing w:val="-2"/>
        </w:rPr>
        <w:t> </w:t>
      </w:r>
      <w:r>
        <w:rPr/>
        <w:t>for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residential</w:t>
      </w:r>
      <w:r>
        <w:rPr>
          <w:spacing w:val="-1"/>
        </w:rPr>
        <w:t> </w:t>
      </w:r>
      <w:r>
        <w:rPr/>
        <w:t>or</w:t>
      </w:r>
      <w:r>
        <w:rPr>
          <w:spacing w:val="-64"/>
        </w:rPr>
        <w:t> </w:t>
      </w:r>
      <w:r>
        <w:rPr/>
        <w:t>commercial</w:t>
      </w:r>
      <w:r>
        <w:rPr>
          <w:spacing w:val="-2"/>
        </w:rPr>
        <w:t> </w:t>
      </w:r>
      <w:r>
        <w:rPr/>
        <w:t>building</w:t>
      </w:r>
      <w:r>
        <w:rPr>
          <w:spacing w:val="-1"/>
        </w:rPr>
        <w:t> </w:t>
      </w:r>
      <w:r>
        <w:rPr/>
        <w:t>project.</w:t>
      </w:r>
    </w:p>
    <w:p>
      <w:pPr>
        <w:spacing w:after="0" w:line="247" w:lineRule="auto"/>
        <w:sectPr>
          <w:headerReference w:type="default" r:id="rId91"/>
          <w:footerReference w:type="default" r:id="rId92"/>
          <w:pgSz w:w="11900" w:h="16860"/>
          <w:pgMar w:header="680" w:footer="826" w:top="1060" w:bottom="1020" w:left="1180" w:right="1340"/>
        </w:sectPr>
      </w:pPr>
    </w:p>
    <w:p>
      <w:pPr>
        <w:pStyle w:val="BodyText"/>
        <w:spacing w:before="6"/>
        <w:rPr>
          <w:b/>
          <w:sz w:val="23"/>
        </w:rPr>
      </w:pPr>
    </w:p>
    <w:p>
      <w:pPr>
        <w:spacing w:before="92"/>
        <w:ind w:left="258" w:right="8392" w:firstLine="0"/>
        <w:jc w:val="left"/>
        <w:rPr>
          <w:b/>
          <w:sz w:val="22"/>
        </w:rPr>
      </w:pPr>
      <w:r>
        <w:rPr/>
        <w:pict>
          <v:shape style="position:absolute;margin-left:117.276436pt;margin-top:4.801489pt;width:373.95pt;height:246.55pt;mso-position-horizontal-relative:page;mso-position-vertical-relative:paragraph;z-index:15746560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numPr>
                      <w:ilvl w:val="0"/>
                      <w:numId w:val="16"/>
                    </w:numPr>
                    <w:tabs>
                      <w:tab w:pos="348" w:val="left" w:leader="none"/>
                    </w:tabs>
                    <w:spacing w:line="240" w:lineRule="auto" w:before="3" w:after="0"/>
                    <w:ind w:left="104" w:right="125" w:firstLine="0"/>
                    <w:jc w:val="left"/>
                  </w:pPr>
                  <w:r>
                    <w:rPr/>
                    <w:t>Earthworks</w:t>
                  </w:r>
                  <w:r>
                    <w:rPr>
                      <w:spacing w:val="41"/>
                    </w:rPr>
                    <w:t> </w:t>
                  </w:r>
                  <w:r>
                    <w:rPr/>
                    <w:t>(e.g.</w:t>
                  </w:r>
                  <w:r>
                    <w:rPr>
                      <w:spacing w:val="41"/>
                    </w:rPr>
                    <w:t> </w:t>
                  </w:r>
                  <w:r>
                    <w:rPr/>
                    <w:t>excavation</w:t>
                  </w:r>
                  <w:r>
                    <w:rPr>
                      <w:spacing w:val="41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26"/>
                    </w:rPr>
                    <w:t> </w:t>
                  </w:r>
                  <w:r>
                    <w:rPr/>
                    <w:t>filling</w:t>
                  </w:r>
                  <w:r>
                    <w:rPr>
                      <w:spacing w:val="26"/>
                    </w:rPr>
                    <w:t> </w:t>
                  </w:r>
                  <w:r>
                    <w:rPr/>
                    <w:t>–</w:t>
                  </w:r>
                  <w:r>
                    <w:rPr>
                      <w:spacing w:val="26"/>
                    </w:rPr>
                    <w:t> </w:t>
                  </w:r>
                  <w:r>
                    <w:rPr/>
                    <w:t>considering</w:t>
                  </w:r>
                  <w:r>
                    <w:rPr>
                      <w:spacing w:val="26"/>
                    </w:rPr>
                    <w:t> </w:t>
                  </w:r>
                  <w:r>
                    <w:rPr/>
                    <w:t>compaction,</w:t>
                  </w:r>
                  <w:r>
                    <w:rPr>
                      <w:spacing w:val="-59"/>
                    </w:rPr>
                    <w:t> </w:t>
                  </w:r>
                  <w:r>
                    <w:rPr/>
                    <w:t>trenches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dewatering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requirements)</w:t>
                  </w:r>
                </w:p>
                <w:p>
                  <w:pPr>
                    <w:pStyle w:val="BodyText"/>
                    <w:numPr>
                      <w:ilvl w:val="0"/>
                      <w:numId w:val="16"/>
                    </w:numPr>
                    <w:tabs>
                      <w:tab w:pos="243" w:val="left" w:leader="none"/>
                    </w:tabs>
                    <w:spacing w:line="246" w:lineRule="exact" w:before="4" w:after="0"/>
                    <w:ind w:left="242" w:right="0" w:hanging="139"/>
                    <w:jc w:val="left"/>
                  </w:pPr>
                  <w:r>
                    <w:rPr/>
                    <w:t>Site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works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(e.g.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roads,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kerbs,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fencing)</w:t>
                  </w:r>
                </w:p>
                <w:p>
                  <w:pPr>
                    <w:pStyle w:val="BodyText"/>
                    <w:numPr>
                      <w:ilvl w:val="0"/>
                      <w:numId w:val="16"/>
                    </w:numPr>
                    <w:tabs>
                      <w:tab w:pos="303" w:val="left" w:leader="none"/>
                    </w:tabs>
                    <w:spacing w:line="242" w:lineRule="auto" w:before="0" w:after="0"/>
                    <w:ind w:left="104" w:right="128" w:firstLine="0"/>
                    <w:jc w:val="left"/>
                  </w:pPr>
                  <w:r>
                    <w:rPr/>
                    <w:t>Concrete</w:t>
                  </w:r>
                  <w:r>
                    <w:rPr>
                      <w:spacing w:val="41"/>
                    </w:rPr>
                    <w:t> </w:t>
                  </w:r>
                  <w:r>
                    <w:rPr/>
                    <w:t>work</w:t>
                  </w:r>
                  <w:r>
                    <w:rPr>
                      <w:spacing w:val="41"/>
                    </w:rPr>
                    <w:t> </w:t>
                  </w:r>
                  <w:r>
                    <w:rPr/>
                    <w:t>(e.g.</w:t>
                  </w:r>
                  <w:r>
                    <w:rPr>
                      <w:spacing w:val="42"/>
                    </w:rPr>
                    <w:t> </w:t>
                  </w:r>
                  <w:r>
                    <w:rPr/>
                    <w:t>formwork,</w:t>
                  </w:r>
                  <w:r>
                    <w:rPr>
                      <w:spacing w:val="41"/>
                    </w:rPr>
                    <w:t> </w:t>
                  </w:r>
                  <w:r>
                    <w:rPr/>
                    <w:t>reinforcement,</w:t>
                  </w:r>
                  <w:r>
                    <w:rPr>
                      <w:spacing w:val="42"/>
                    </w:rPr>
                    <w:t> </w:t>
                  </w:r>
                  <w:r>
                    <w:rPr/>
                    <w:t>footings,</w:t>
                  </w:r>
                  <w:r>
                    <w:rPr>
                      <w:spacing w:val="41"/>
                    </w:rPr>
                    <w:t> </w:t>
                  </w:r>
                  <w:r>
                    <w:rPr/>
                    <w:t>slabs,</w:t>
                  </w:r>
                  <w:r>
                    <w:rPr>
                      <w:spacing w:val="42"/>
                    </w:rPr>
                    <w:t> </w:t>
                  </w:r>
                  <w:r>
                    <w:rPr/>
                    <w:t>beams,</w:t>
                  </w:r>
                  <w:r>
                    <w:rPr>
                      <w:spacing w:val="-58"/>
                    </w:rPr>
                    <w:t> </w:t>
                  </w:r>
                  <w:r>
                    <w:rPr/>
                    <w:t>columns)</w:t>
                  </w:r>
                </w:p>
                <w:p>
                  <w:pPr>
                    <w:pStyle w:val="BodyText"/>
                    <w:numPr>
                      <w:ilvl w:val="0"/>
                      <w:numId w:val="16"/>
                    </w:numPr>
                    <w:tabs>
                      <w:tab w:pos="243" w:val="left" w:leader="none"/>
                    </w:tabs>
                    <w:spacing w:line="252" w:lineRule="exact" w:before="0" w:after="0"/>
                    <w:ind w:left="242" w:right="0" w:hanging="139"/>
                    <w:jc w:val="left"/>
                  </w:pPr>
                  <w:r>
                    <w:rPr/>
                    <w:t>Brickwork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(e.g.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bricks,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mortar,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lintels,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flashing,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damp-proof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courses)</w:t>
                  </w:r>
                </w:p>
                <w:p>
                  <w:pPr>
                    <w:pStyle w:val="BodyText"/>
                    <w:numPr>
                      <w:ilvl w:val="0"/>
                      <w:numId w:val="16"/>
                    </w:numPr>
                    <w:tabs>
                      <w:tab w:pos="303" w:val="left" w:leader="none"/>
                    </w:tabs>
                    <w:spacing w:line="240" w:lineRule="auto" w:before="0" w:after="0"/>
                    <w:ind w:left="104" w:right="121" w:firstLine="0"/>
                    <w:jc w:val="left"/>
                  </w:pPr>
                  <w:r>
                    <w:rPr/>
                    <w:t>Carpentry</w:t>
                  </w:r>
                  <w:r>
                    <w:rPr>
                      <w:spacing w:val="58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58"/>
                    </w:rPr>
                    <w:t> </w:t>
                  </w:r>
                  <w:r>
                    <w:rPr/>
                    <w:t>joinery</w:t>
                  </w:r>
                  <w:r>
                    <w:rPr>
                      <w:spacing w:val="58"/>
                    </w:rPr>
                    <w:t> </w:t>
                  </w:r>
                  <w:r>
                    <w:rPr/>
                    <w:t>(e.g.</w:t>
                  </w:r>
                  <w:r>
                    <w:rPr>
                      <w:spacing w:val="58"/>
                    </w:rPr>
                    <w:t> </w:t>
                  </w:r>
                  <w:r>
                    <w:rPr/>
                    <w:t>roofing,</w:t>
                  </w:r>
                  <w:r>
                    <w:rPr>
                      <w:spacing w:val="58"/>
                    </w:rPr>
                    <w:t> </w:t>
                  </w:r>
                  <w:r>
                    <w:rPr/>
                    <w:t>floors,</w:t>
                  </w:r>
                  <w:r>
                    <w:rPr>
                      <w:spacing w:val="58"/>
                    </w:rPr>
                    <w:t> </w:t>
                  </w:r>
                  <w:r>
                    <w:rPr/>
                    <w:t>partitions,</w:t>
                  </w:r>
                  <w:r>
                    <w:rPr>
                      <w:spacing w:val="59"/>
                    </w:rPr>
                    <w:t> </w:t>
                  </w:r>
                  <w:r>
                    <w:rPr/>
                    <w:t>skirting,</w:t>
                  </w:r>
                  <w:r>
                    <w:rPr>
                      <w:spacing w:val="58"/>
                    </w:rPr>
                    <w:t> </w:t>
                  </w:r>
                  <w:r>
                    <w:rPr/>
                    <w:t>doors,</w:t>
                  </w:r>
                  <w:r>
                    <w:rPr>
                      <w:spacing w:val="-58"/>
                    </w:rPr>
                    <w:t> </w:t>
                  </w:r>
                  <w:r>
                    <w:rPr/>
                    <w:t>fittings,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hardware)</w:t>
                  </w:r>
                </w:p>
                <w:p>
                  <w:pPr>
                    <w:pStyle w:val="BodyText"/>
                    <w:numPr>
                      <w:ilvl w:val="0"/>
                      <w:numId w:val="16"/>
                    </w:numPr>
                    <w:tabs>
                      <w:tab w:pos="243" w:val="left" w:leader="none"/>
                    </w:tabs>
                    <w:spacing w:line="240" w:lineRule="auto" w:before="0" w:after="0"/>
                    <w:ind w:left="242" w:right="0" w:hanging="139"/>
                    <w:jc w:val="left"/>
                  </w:pPr>
                  <w:r>
                    <w:rPr/>
                    <w:t>Plastering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tiling</w:t>
                  </w:r>
                </w:p>
                <w:p>
                  <w:pPr>
                    <w:pStyle w:val="BodyText"/>
                    <w:numPr>
                      <w:ilvl w:val="0"/>
                      <w:numId w:val="16"/>
                    </w:numPr>
                    <w:tabs>
                      <w:tab w:pos="243" w:val="left" w:leader="none"/>
                    </w:tabs>
                    <w:spacing w:line="240" w:lineRule="auto" w:before="0" w:after="0"/>
                    <w:ind w:left="242" w:right="0" w:hanging="139"/>
                    <w:jc w:val="left"/>
                  </w:pPr>
                  <w:r>
                    <w:rPr/>
                    <w:t>Structural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steelwork</w:t>
                  </w:r>
                </w:p>
                <w:p>
                  <w:pPr>
                    <w:pStyle w:val="BodyText"/>
                    <w:numPr>
                      <w:ilvl w:val="0"/>
                      <w:numId w:val="16"/>
                    </w:numPr>
                    <w:tabs>
                      <w:tab w:pos="243" w:val="left" w:leader="none"/>
                    </w:tabs>
                    <w:spacing w:line="246" w:lineRule="exact" w:before="2" w:after="0"/>
                    <w:ind w:left="242" w:right="0" w:hanging="139"/>
                    <w:jc w:val="left"/>
                  </w:pPr>
                  <w:r>
                    <w:rPr/>
                    <w:t>Metalwork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(e.g.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aluminium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windows,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brackets)</w:t>
                  </w:r>
                </w:p>
                <w:p>
                  <w:pPr>
                    <w:pStyle w:val="BodyText"/>
                    <w:numPr>
                      <w:ilvl w:val="0"/>
                      <w:numId w:val="16"/>
                    </w:numPr>
                    <w:tabs>
                      <w:tab w:pos="243" w:val="left" w:leader="none"/>
                    </w:tabs>
                    <w:spacing w:line="246" w:lineRule="exact" w:before="0" w:after="0"/>
                    <w:ind w:left="242" w:right="0" w:hanging="139"/>
                    <w:jc w:val="left"/>
                  </w:pPr>
                  <w:r>
                    <w:rPr/>
                    <w:t>Plumbing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drainage</w:t>
                  </w:r>
                </w:p>
                <w:p>
                  <w:pPr>
                    <w:pStyle w:val="BodyText"/>
                    <w:numPr>
                      <w:ilvl w:val="0"/>
                      <w:numId w:val="16"/>
                    </w:numPr>
                    <w:tabs>
                      <w:tab w:pos="243" w:val="left" w:leader="none"/>
                    </w:tabs>
                    <w:spacing w:line="240" w:lineRule="auto" w:before="2" w:after="0"/>
                    <w:ind w:left="242" w:right="0" w:hanging="139"/>
                    <w:jc w:val="left"/>
                  </w:pPr>
                  <w:r>
                    <w:rPr/>
                    <w:t>Painting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8.291626pt;width:18.4pt;height:22pt;mso-position-horizontal-relative:page;mso-position-vertical-relative:paragraph;z-index:15747072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Javanese Text" w:hAnsi="Javanese Text"/>
                      <w:sz w:val="44"/>
                    </w:rPr>
                  </w:pPr>
                  <w:r>
                    <w:rPr>
                      <w:rFonts w:ascii="Javanese Text" w:hAnsi="Javanese Text"/>
                      <w:w w:val="140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b/>
          <w:sz w:val="22"/>
        </w:rPr>
        <w:t>Answe</w:t>
      </w:r>
      <w:r>
        <w:rPr>
          <w:b/>
          <w:spacing w:val="-60"/>
          <w:sz w:val="22"/>
        </w:rPr>
        <w:t> </w:t>
      </w:r>
      <w:r>
        <w:rPr>
          <w:b/>
          <w:sz w:val="22"/>
        </w:rPr>
        <w:t>r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9"/>
        <w:rPr>
          <w:b/>
          <w:sz w:val="20"/>
        </w:rPr>
      </w:pPr>
    </w:p>
    <w:p>
      <w:pPr>
        <w:pStyle w:val="Heading2"/>
        <w:spacing w:line="247" w:lineRule="auto"/>
        <w:ind w:right="175"/>
      </w:pPr>
      <w:r>
        <w:rPr>
          <w:b w:val="0"/>
        </w:rPr>
        <w:t>Q14.</w:t>
      </w:r>
      <w:r>
        <w:rPr>
          <w:b w:val="0"/>
          <w:spacing w:val="46"/>
        </w:rPr>
        <w:t> </w:t>
      </w:r>
      <w:r>
        <w:rPr/>
        <w:t>True</w:t>
      </w:r>
      <w:r>
        <w:rPr>
          <w:spacing w:val="-4"/>
        </w:rPr>
        <w:t> </w:t>
      </w:r>
      <w:r>
        <w:rPr/>
        <w:t>or</w:t>
      </w:r>
      <w:r>
        <w:rPr>
          <w:spacing w:val="-3"/>
        </w:rPr>
        <w:t> </w:t>
      </w:r>
      <w:r>
        <w:rPr/>
        <w:t>False</w:t>
      </w:r>
      <w:r>
        <w:rPr>
          <w:spacing w:val="-3"/>
        </w:rPr>
        <w:t> </w:t>
      </w:r>
      <w:r>
        <w:rPr/>
        <w:t>(Tick</w:t>
      </w:r>
      <w:r>
        <w:rPr>
          <w:spacing w:val="-3"/>
        </w:rPr>
        <w:t> </w:t>
      </w:r>
      <w:r>
        <w:rPr/>
        <w:t>your</w:t>
      </w:r>
      <w:r>
        <w:rPr>
          <w:spacing w:val="-3"/>
        </w:rPr>
        <w:t> </w:t>
      </w:r>
      <w:r>
        <w:rPr/>
        <w:t>response):</w:t>
      </w:r>
      <w:r>
        <w:rPr>
          <w:spacing w:val="-3"/>
        </w:rPr>
        <w:t> </w:t>
      </w:r>
      <w:r>
        <w:rPr/>
        <w:t>Each</w:t>
      </w:r>
      <w:r>
        <w:rPr>
          <w:spacing w:val="-3"/>
        </w:rPr>
        <w:t> </w:t>
      </w:r>
      <w:r>
        <w:rPr/>
        <w:t>subcontractor</w:t>
      </w:r>
      <w:r>
        <w:rPr>
          <w:spacing w:val="-4"/>
        </w:rPr>
        <w:t> </w:t>
      </w:r>
      <w:r>
        <w:rPr/>
        <w:t>is</w:t>
      </w:r>
      <w:r>
        <w:rPr>
          <w:spacing w:val="-3"/>
        </w:rPr>
        <w:t> </w:t>
      </w:r>
      <w:r>
        <w:rPr/>
        <w:t>individually</w:t>
      </w:r>
      <w:r>
        <w:rPr>
          <w:spacing w:val="-64"/>
        </w:rPr>
        <w:t> </w:t>
      </w:r>
      <w:r>
        <w:rPr/>
        <w:t>responsible</w:t>
      </w:r>
      <w:r>
        <w:rPr>
          <w:spacing w:val="-2"/>
        </w:rPr>
        <w:t> </w:t>
      </w:r>
      <w:r>
        <w:rPr/>
        <w:t>to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client</w:t>
      </w:r>
      <w:r>
        <w:rPr>
          <w:spacing w:val="-2"/>
        </w:rPr>
        <w:t> </w:t>
      </w:r>
      <w:r>
        <w:rPr/>
        <w:t>for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job</w:t>
      </w:r>
      <w:r>
        <w:rPr>
          <w:spacing w:val="-1"/>
        </w:rPr>
        <w:t> </w:t>
      </w:r>
      <w:r>
        <w:rPr/>
        <w:t>tendered</w:t>
      </w:r>
      <w:r>
        <w:rPr>
          <w:spacing w:val="-2"/>
        </w:rPr>
        <w:t> </w:t>
      </w:r>
      <w:r>
        <w:rPr/>
        <w:t>by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builder.</w:t>
      </w:r>
    </w:p>
    <w:p>
      <w:pPr>
        <w:pStyle w:val="BodyText"/>
        <w:spacing w:before="6"/>
        <w:rPr>
          <w:b/>
          <w:sz w:val="14"/>
        </w:rPr>
      </w:pPr>
    </w:p>
    <w:p>
      <w:pPr>
        <w:tabs>
          <w:tab w:pos="8711" w:val="left" w:leader="none"/>
        </w:tabs>
        <w:spacing w:line="959" w:lineRule="exact" w:before="0"/>
        <w:ind w:left="258" w:right="0" w:firstLine="0"/>
        <w:jc w:val="left"/>
        <w:rPr>
          <w:rFonts w:ascii="Javanese Text" w:hAnsi="Javanese Text"/>
          <w:sz w:val="44"/>
        </w:rPr>
      </w:pPr>
      <w:r>
        <w:rPr/>
        <w:pict>
          <v:shape style="position:absolute;margin-left:206.076813pt;margin-top:3.746143pt;width:164.15pt;height:54.75pt;mso-position-horizontal-relative:page;mso-position-vertical-relative:paragraph;z-index:1574809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266"/>
                    <w:gridCol w:w="1970"/>
                  </w:tblGrid>
                  <w:tr>
                    <w:trPr>
                      <w:trHeight w:val="509" w:hRule="atLeast"/>
                    </w:trPr>
                    <w:tc>
                      <w:tcPr>
                        <w:tcW w:w="1266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4"/>
                          <w:ind w:right="82"/>
                          <w:jc w:val="center"/>
                          <w:rPr>
                            <w:sz w:val="40"/>
                          </w:rPr>
                        </w:pPr>
                        <w:r>
                          <w:rPr>
                            <w:w w:val="99"/>
                            <w:sz w:val="40"/>
                          </w:rPr>
                          <w:t>x</w:t>
                        </w:r>
                      </w:p>
                    </w:tc>
                    <w:tc>
                      <w:tcPr>
                        <w:tcW w:w="1970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05"/>
                          <w:ind w:left="779"/>
                          <w:rPr>
                            <w:rFonts w:ascii="Arial Narrow"/>
                            <w:sz w:val="24"/>
                          </w:rPr>
                        </w:pPr>
                        <w:r>
                          <w:rPr>
                            <w:rFonts w:ascii="Arial Narrow"/>
                            <w:sz w:val="24"/>
                          </w:rPr>
                          <w:t>True</w:t>
                        </w:r>
                      </w:p>
                    </w:tc>
                  </w:tr>
                  <w:tr>
                    <w:trPr>
                      <w:trHeight w:val="509" w:hRule="atLeast"/>
                    </w:trPr>
                    <w:tc>
                      <w:tcPr>
                        <w:tcW w:w="1266" w:type="dxa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90" w:lineRule="exact"/>
                          <w:ind w:right="68"/>
                          <w:jc w:val="center"/>
                          <w:rPr>
                            <w:rFonts w:ascii="Javanese Text" w:hAnsi="Javanese Text"/>
                            <w:sz w:val="40"/>
                          </w:rPr>
                        </w:pPr>
                        <w:r>
                          <w:rPr>
                            <w:rFonts w:ascii="Javanese Text" w:hAnsi="Javanese Text"/>
                            <w:w w:val="140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1970" w:type="dxa"/>
                        <w:tcBorders>
                          <w:top w:val="single" w:sz="6" w:space="0" w:color="000000"/>
                          <w:lef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05"/>
                          <w:ind w:left="734"/>
                          <w:rPr>
                            <w:rFonts w:ascii="Arial Narrow"/>
                            <w:sz w:val="24"/>
                          </w:rPr>
                        </w:pPr>
                        <w:r>
                          <w:rPr>
                            <w:rFonts w:ascii="Arial Narrow"/>
                            <w:sz w:val="24"/>
                          </w:rPr>
                          <w:t>False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b/>
          <w:w w:val="120"/>
          <w:sz w:val="22"/>
        </w:rPr>
        <w:t>Answer</w:t>
        <w:tab/>
      </w:r>
      <w:r>
        <w:rPr>
          <w:rFonts w:ascii="Javanese Text" w:hAnsi="Javanese Text"/>
          <w:w w:val="120"/>
          <w:position w:val="-20"/>
          <w:sz w:val="44"/>
        </w:rPr>
        <w:t>◻</w:t>
      </w:r>
    </w:p>
    <w:p>
      <w:pPr>
        <w:pStyle w:val="BodyText"/>
        <w:spacing w:before="15"/>
        <w:rPr>
          <w:rFonts w:ascii="Javanese Text"/>
          <w:sz w:val="31"/>
        </w:rPr>
      </w:pPr>
    </w:p>
    <w:p>
      <w:pPr>
        <w:pStyle w:val="Heading2"/>
        <w:spacing w:before="0"/>
        <w:ind w:left="258" w:firstLine="0"/>
      </w:pPr>
      <w:r>
        <w:rPr>
          <w:b w:val="0"/>
        </w:rPr>
        <w:t>Q15.</w:t>
      </w:r>
      <w:r>
        <w:rPr>
          <w:b w:val="0"/>
          <w:spacing w:val="50"/>
        </w:rPr>
        <w:t> </w:t>
      </w:r>
      <w:r>
        <w:rPr/>
        <w:t>Name</w:t>
      </w:r>
      <w:r>
        <w:rPr>
          <w:spacing w:val="-2"/>
        </w:rPr>
        <w:t> </w:t>
      </w:r>
      <w:r>
        <w:rPr/>
        <w:t>one</w:t>
      </w:r>
      <w:r>
        <w:rPr>
          <w:spacing w:val="-1"/>
        </w:rPr>
        <w:t> </w:t>
      </w:r>
      <w:r>
        <w:rPr/>
        <w:t>(1)</w:t>
      </w:r>
      <w:r>
        <w:rPr>
          <w:spacing w:val="-2"/>
        </w:rPr>
        <w:t> </w:t>
      </w:r>
      <w:r>
        <w:rPr/>
        <w:t>type</w:t>
      </w:r>
      <w:r>
        <w:rPr>
          <w:spacing w:val="-1"/>
        </w:rPr>
        <w:t> </w:t>
      </w:r>
      <w:r>
        <w:rPr/>
        <w:t>of</w:t>
      </w:r>
      <w:r>
        <w:rPr>
          <w:spacing w:val="-2"/>
        </w:rPr>
        <w:t> </w:t>
      </w:r>
      <w:r>
        <w:rPr/>
        <w:t>project</w:t>
      </w:r>
      <w:r>
        <w:rPr>
          <w:spacing w:val="-1"/>
        </w:rPr>
        <w:t> </w:t>
      </w:r>
      <w:r>
        <w:rPr/>
        <w:t>costing</w:t>
      </w:r>
      <w:r>
        <w:rPr>
          <w:spacing w:val="-1"/>
        </w:rPr>
        <w:t> </w:t>
      </w:r>
      <w:r>
        <w:rPr/>
        <w:t>software.</w:t>
      </w:r>
    </w:p>
    <w:p>
      <w:pPr>
        <w:pStyle w:val="BodyText"/>
        <w:rPr>
          <w:b/>
        </w:rPr>
      </w:pPr>
    </w:p>
    <w:p>
      <w:pPr>
        <w:spacing w:before="0"/>
        <w:ind w:left="258" w:right="8392" w:firstLine="0"/>
        <w:jc w:val="left"/>
        <w:rPr>
          <w:b/>
          <w:sz w:val="22"/>
        </w:rPr>
      </w:pPr>
      <w:r>
        <w:rPr/>
        <w:pict>
          <v:shape style="position:absolute;margin-left:117.276436pt;margin-top:.201461pt;width:373.95pt;height:59.2pt;mso-position-horizontal-relative:page;mso-position-vertical-relative:paragraph;z-index:15746048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spacing w:before="3"/>
                    <w:ind w:left="104"/>
                  </w:pPr>
                  <w:r>
                    <w:rPr/>
                    <w:t>Buildsoft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3.691593pt;width:18.4pt;height:22pt;mso-position-horizontal-relative:page;mso-position-vertical-relative:paragraph;z-index:15747584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Javanese Text" w:hAnsi="Javanese Text"/>
                      <w:sz w:val="44"/>
                    </w:rPr>
                  </w:pPr>
                  <w:r>
                    <w:rPr>
                      <w:rFonts w:ascii="Javanese Text" w:hAnsi="Javanese Text"/>
                      <w:w w:val="140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b/>
          <w:sz w:val="22"/>
        </w:rPr>
        <w:t>Answe</w:t>
      </w:r>
      <w:r>
        <w:rPr>
          <w:b/>
          <w:spacing w:val="-60"/>
          <w:sz w:val="22"/>
        </w:rPr>
        <w:t> </w:t>
      </w:r>
      <w:r>
        <w:rPr>
          <w:b/>
          <w:sz w:val="22"/>
        </w:rPr>
        <w:t>r</w:t>
      </w:r>
    </w:p>
    <w:p>
      <w:pPr>
        <w:spacing w:after="0"/>
        <w:jc w:val="left"/>
        <w:rPr>
          <w:sz w:val="22"/>
        </w:rPr>
        <w:sectPr>
          <w:headerReference w:type="default" r:id="rId93"/>
          <w:footerReference w:type="default" r:id="rId94"/>
          <w:pgSz w:w="11900" w:h="16860"/>
          <w:pgMar w:header="680" w:footer="826" w:top="1060" w:bottom="1020" w:left="1180" w:right="1340"/>
        </w:sectPr>
      </w:pPr>
    </w:p>
    <w:p>
      <w:pPr>
        <w:pStyle w:val="BodyText"/>
        <w:spacing w:before="10"/>
        <w:rPr>
          <w:b/>
          <w:sz w:val="21"/>
        </w:rPr>
      </w:pPr>
    </w:p>
    <w:p>
      <w:pPr>
        <w:pStyle w:val="Heading2"/>
        <w:spacing w:before="93"/>
      </w:pPr>
      <w:r>
        <w:rPr>
          <w:b w:val="0"/>
        </w:rPr>
        <w:t>Q16.</w:t>
      </w:r>
      <w:r>
        <w:rPr>
          <w:b w:val="0"/>
          <w:spacing w:val="1"/>
        </w:rPr>
        <w:t> </w:t>
      </w:r>
      <w:r>
        <w:rPr/>
        <w:t>True or False (Tick your response): Using costing software can assist</w:t>
      </w:r>
      <w:r>
        <w:rPr>
          <w:spacing w:val="1"/>
        </w:rPr>
        <w:t> </w:t>
      </w:r>
      <w:r>
        <w:rPr/>
        <w:t>builders</w:t>
      </w:r>
      <w:r>
        <w:rPr>
          <w:spacing w:val="-3"/>
        </w:rPr>
        <w:t> </w:t>
      </w:r>
      <w:r>
        <w:rPr/>
        <w:t>undertake</w:t>
      </w:r>
      <w:r>
        <w:rPr>
          <w:spacing w:val="-3"/>
        </w:rPr>
        <w:t> </w:t>
      </w:r>
      <w:r>
        <w:rPr/>
        <w:t>calculations</w:t>
      </w:r>
      <w:r>
        <w:rPr>
          <w:spacing w:val="-3"/>
        </w:rPr>
        <w:t> </w:t>
      </w:r>
      <w:r>
        <w:rPr/>
        <w:t>in</w:t>
      </w:r>
      <w:r>
        <w:rPr>
          <w:spacing w:val="-3"/>
        </w:rPr>
        <w:t> </w:t>
      </w:r>
      <w:r>
        <w:rPr/>
        <w:t>short</w:t>
      </w:r>
      <w:r>
        <w:rPr>
          <w:spacing w:val="-3"/>
        </w:rPr>
        <w:t> </w:t>
      </w:r>
      <w:r>
        <w:rPr/>
        <w:t>timeframes</w:t>
      </w:r>
      <w:r>
        <w:rPr>
          <w:spacing w:val="-3"/>
        </w:rPr>
        <w:t> </w:t>
      </w:r>
      <w:r>
        <w:rPr/>
        <w:t>during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tendering</w:t>
      </w:r>
      <w:r>
        <w:rPr>
          <w:spacing w:val="-64"/>
        </w:rPr>
        <w:t> </w:t>
      </w:r>
      <w:r>
        <w:rPr/>
        <w:t>process.</w:t>
      </w:r>
    </w:p>
    <w:p>
      <w:pPr>
        <w:pStyle w:val="BodyText"/>
        <w:spacing w:before="8"/>
        <w:rPr>
          <w:b/>
          <w:sz w:val="16"/>
        </w:rPr>
      </w:pPr>
    </w:p>
    <w:p>
      <w:pPr>
        <w:tabs>
          <w:tab w:pos="8711" w:val="left" w:leader="none"/>
        </w:tabs>
        <w:spacing w:line="958" w:lineRule="exact" w:before="0"/>
        <w:ind w:left="258" w:right="0" w:firstLine="0"/>
        <w:jc w:val="left"/>
        <w:rPr>
          <w:rFonts w:ascii="Javanese Text" w:hAnsi="Javanese Text"/>
          <w:sz w:val="44"/>
        </w:rPr>
      </w:pPr>
      <w:r>
        <w:rPr/>
        <w:pict>
          <v:shape style="position:absolute;margin-left:206.076813pt;margin-top:3.719863pt;width:164.15pt;height:54.75pt;mso-position-horizontal-relative:page;mso-position-vertical-relative:paragraph;z-index:15748608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266"/>
                    <w:gridCol w:w="1970"/>
                  </w:tblGrid>
                  <w:tr>
                    <w:trPr>
                      <w:trHeight w:val="509" w:hRule="atLeast"/>
                    </w:trPr>
                    <w:tc>
                      <w:tcPr>
                        <w:tcW w:w="1266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4"/>
                          <w:ind w:right="82"/>
                          <w:jc w:val="center"/>
                          <w:rPr>
                            <w:sz w:val="40"/>
                          </w:rPr>
                        </w:pPr>
                        <w:r>
                          <w:rPr>
                            <w:w w:val="99"/>
                            <w:sz w:val="40"/>
                          </w:rPr>
                          <w:t>x</w:t>
                        </w:r>
                      </w:p>
                    </w:tc>
                    <w:tc>
                      <w:tcPr>
                        <w:tcW w:w="1970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0"/>
                          <w:ind w:left="779"/>
                          <w:rPr>
                            <w:rFonts w:ascii="Arial Narrow"/>
                            <w:sz w:val="24"/>
                          </w:rPr>
                        </w:pPr>
                        <w:r>
                          <w:rPr>
                            <w:rFonts w:ascii="Arial Narrow"/>
                            <w:sz w:val="24"/>
                          </w:rPr>
                          <w:t>True</w:t>
                        </w:r>
                      </w:p>
                    </w:tc>
                  </w:tr>
                  <w:tr>
                    <w:trPr>
                      <w:trHeight w:val="509" w:hRule="atLeast"/>
                    </w:trPr>
                    <w:tc>
                      <w:tcPr>
                        <w:tcW w:w="1266" w:type="dxa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90" w:lineRule="exact"/>
                          <w:ind w:right="68"/>
                          <w:jc w:val="center"/>
                          <w:rPr>
                            <w:rFonts w:ascii="Javanese Text" w:hAnsi="Javanese Text"/>
                            <w:sz w:val="40"/>
                          </w:rPr>
                        </w:pPr>
                        <w:r>
                          <w:rPr>
                            <w:rFonts w:ascii="Javanese Text" w:hAnsi="Javanese Text"/>
                            <w:w w:val="140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1970" w:type="dxa"/>
                        <w:tcBorders>
                          <w:top w:val="single" w:sz="6" w:space="0" w:color="000000"/>
                          <w:lef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0"/>
                          <w:ind w:left="734"/>
                          <w:rPr>
                            <w:rFonts w:ascii="Arial Narrow"/>
                            <w:sz w:val="24"/>
                          </w:rPr>
                        </w:pPr>
                        <w:r>
                          <w:rPr>
                            <w:rFonts w:ascii="Arial Narrow"/>
                            <w:sz w:val="24"/>
                          </w:rPr>
                          <w:t>False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b/>
          <w:w w:val="120"/>
          <w:sz w:val="22"/>
        </w:rPr>
        <w:t>Answer</w:t>
        <w:tab/>
      </w:r>
      <w:r>
        <w:rPr>
          <w:rFonts w:ascii="Javanese Text" w:hAnsi="Javanese Text"/>
          <w:w w:val="120"/>
          <w:position w:val="-20"/>
          <w:sz w:val="44"/>
        </w:rPr>
        <w:t>◻</w:t>
      </w:r>
    </w:p>
    <w:p>
      <w:pPr>
        <w:pStyle w:val="BodyText"/>
        <w:spacing w:before="22"/>
        <w:rPr>
          <w:rFonts w:ascii="Javanese Text"/>
          <w:sz w:val="26"/>
        </w:rPr>
      </w:pPr>
    </w:p>
    <w:p>
      <w:pPr>
        <w:pStyle w:val="Heading2"/>
        <w:spacing w:line="247" w:lineRule="auto"/>
        <w:ind w:right="295"/>
      </w:pPr>
      <w:r>
        <w:rPr>
          <w:b w:val="0"/>
        </w:rPr>
        <w:t>Q17.</w:t>
      </w:r>
      <w:r>
        <w:rPr>
          <w:b w:val="0"/>
          <w:spacing w:val="1"/>
        </w:rPr>
        <w:t> </w:t>
      </w:r>
      <w:r>
        <w:rPr/>
        <w:t>True or False (Tick your response): Profit is usually calculated as a</w:t>
      </w:r>
      <w:r>
        <w:rPr>
          <w:spacing w:val="1"/>
        </w:rPr>
        <w:t> </w:t>
      </w:r>
      <w:r>
        <w:rPr/>
        <w:t>percentage</w:t>
      </w:r>
      <w:r>
        <w:rPr>
          <w:spacing w:val="-3"/>
        </w:rPr>
        <w:t> </w:t>
      </w:r>
      <w:r>
        <w:rPr/>
        <w:t>of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total,</w:t>
      </w:r>
      <w:r>
        <w:rPr>
          <w:spacing w:val="-3"/>
        </w:rPr>
        <w:t> </w:t>
      </w:r>
      <w:r>
        <w:rPr/>
        <w:t>rather</w:t>
      </w:r>
      <w:r>
        <w:rPr>
          <w:spacing w:val="-3"/>
        </w:rPr>
        <w:t> </w:t>
      </w:r>
      <w:r>
        <w:rPr/>
        <w:t>than</w:t>
      </w:r>
      <w:r>
        <w:rPr>
          <w:spacing w:val="-3"/>
        </w:rPr>
        <w:t> </w:t>
      </w:r>
      <w:r>
        <w:rPr/>
        <w:t>on</w:t>
      </w:r>
      <w:r>
        <w:rPr>
          <w:spacing w:val="-2"/>
        </w:rPr>
        <w:t> </w:t>
      </w:r>
      <w:r>
        <w:rPr/>
        <w:t>each</w:t>
      </w:r>
      <w:r>
        <w:rPr>
          <w:spacing w:val="-3"/>
        </w:rPr>
        <w:t> </w:t>
      </w:r>
      <w:r>
        <w:rPr/>
        <w:t>item</w:t>
      </w:r>
      <w:r>
        <w:rPr>
          <w:spacing w:val="-3"/>
        </w:rPr>
        <w:t> </w:t>
      </w:r>
      <w:r>
        <w:rPr/>
        <w:t>throughout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tender.</w:t>
      </w:r>
    </w:p>
    <w:p>
      <w:pPr>
        <w:pStyle w:val="BodyText"/>
        <w:spacing w:before="6"/>
        <w:rPr>
          <w:b/>
          <w:sz w:val="14"/>
        </w:rPr>
      </w:pPr>
    </w:p>
    <w:p>
      <w:pPr>
        <w:tabs>
          <w:tab w:pos="8711" w:val="left" w:leader="none"/>
        </w:tabs>
        <w:spacing w:line="958" w:lineRule="exact" w:before="0"/>
        <w:ind w:left="258" w:right="0" w:firstLine="0"/>
        <w:jc w:val="left"/>
        <w:rPr>
          <w:rFonts w:ascii="Javanese Text" w:hAnsi="Javanese Text"/>
          <w:sz w:val="44"/>
        </w:rPr>
      </w:pPr>
      <w:r>
        <w:rPr/>
        <w:pict>
          <v:shape style="position:absolute;margin-left:206.076813pt;margin-top:3.716079pt;width:164.15pt;height:54.75pt;mso-position-horizontal-relative:page;mso-position-vertical-relative:paragraph;z-index:1574912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266"/>
                    <w:gridCol w:w="1970"/>
                  </w:tblGrid>
                  <w:tr>
                    <w:trPr>
                      <w:trHeight w:val="509" w:hRule="atLeast"/>
                    </w:trPr>
                    <w:tc>
                      <w:tcPr>
                        <w:tcW w:w="1266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4"/>
                          <w:ind w:right="82"/>
                          <w:jc w:val="center"/>
                          <w:rPr>
                            <w:sz w:val="40"/>
                          </w:rPr>
                        </w:pPr>
                        <w:r>
                          <w:rPr>
                            <w:w w:val="99"/>
                            <w:sz w:val="40"/>
                          </w:rPr>
                          <w:t>x</w:t>
                        </w:r>
                      </w:p>
                    </w:tc>
                    <w:tc>
                      <w:tcPr>
                        <w:tcW w:w="1970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05"/>
                          <w:ind w:left="779"/>
                          <w:rPr>
                            <w:rFonts w:ascii="Arial Narrow"/>
                            <w:sz w:val="24"/>
                          </w:rPr>
                        </w:pPr>
                        <w:r>
                          <w:rPr>
                            <w:rFonts w:ascii="Arial Narrow"/>
                            <w:sz w:val="24"/>
                          </w:rPr>
                          <w:t>True</w:t>
                        </w:r>
                      </w:p>
                    </w:tc>
                  </w:tr>
                  <w:tr>
                    <w:trPr>
                      <w:trHeight w:val="509" w:hRule="atLeast"/>
                    </w:trPr>
                    <w:tc>
                      <w:tcPr>
                        <w:tcW w:w="1266" w:type="dxa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90" w:lineRule="exact"/>
                          <w:ind w:right="68"/>
                          <w:jc w:val="center"/>
                          <w:rPr>
                            <w:rFonts w:ascii="Javanese Text" w:hAnsi="Javanese Text"/>
                            <w:sz w:val="40"/>
                          </w:rPr>
                        </w:pPr>
                        <w:r>
                          <w:rPr>
                            <w:rFonts w:ascii="Javanese Text" w:hAnsi="Javanese Text"/>
                            <w:w w:val="140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1970" w:type="dxa"/>
                        <w:tcBorders>
                          <w:top w:val="single" w:sz="6" w:space="0" w:color="000000"/>
                          <w:lef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05"/>
                          <w:ind w:left="734"/>
                          <w:rPr>
                            <w:rFonts w:ascii="Arial Narrow"/>
                            <w:sz w:val="24"/>
                          </w:rPr>
                        </w:pPr>
                        <w:r>
                          <w:rPr>
                            <w:rFonts w:ascii="Arial Narrow"/>
                            <w:sz w:val="24"/>
                          </w:rPr>
                          <w:t>False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b/>
          <w:w w:val="120"/>
          <w:sz w:val="22"/>
        </w:rPr>
        <w:t>Answer</w:t>
        <w:tab/>
      </w:r>
      <w:r>
        <w:rPr>
          <w:rFonts w:ascii="Javanese Text" w:hAnsi="Javanese Text"/>
          <w:w w:val="120"/>
          <w:position w:val="-20"/>
          <w:sz w:val="44"/>
        </w:rPr>
        <w:t>◻</w:t>
      </w:r>
    </w:p>
    <w:p>
      <w:pPr>
        <w:pStyle w:val="BodyText"/>
        <w:spacing w:before="14"/>
        <w:rPr>
          <w:rFonts w:ascii="Javanese Text"/>
          <w:sz w:val="27"/>
        </w:rPr>
      </w:pPr>
    </w:p>
    <w:p>
      <w:pPr>
        <w:pStyle w:val="Heading2"/>
        <w:spacing w:line="235" w:lineRule="auto" w:before="97"/>
        <w:ind w:right="158"/>
      </w:pPr>
      <w:r>
        <w:rPr>
          <w:b w:val="0"/>
        </w:rPr>
        <w:t>Q18.</w:t>
      </w:r>
      <w:r>
        <w:rPr>
          <w:b w:val="0"/>
          <w:spacing w:val="67"/>
        </w:rPr>
        <w:t> </w:t>
      </w:r>
      <w:r>
        <w:rPr/>
        <w:t>True or False (Tick your response): Each level of government (i.e.</w:t>
      </w:r>
      <w:r>
        <w:rPr>
          <w:spacing w:val="1"/>
        </w:rPr>
        <w:t> </w:t>
      </w:r>
      <w:r>
        <w:rPr/>
        <w:t>federal,</w:t>
      </w:r>
      <w:r>
        <w:rPr>
          <w:spacing w:val="-2"/>
        </w:rPr>
        <w:t> </w:t>
      </w:r>
      <w:r>
        <w:rPr/>
        <w:t>state</w:t>
      </w:r>
      <w:r>
        <w:rPr>
          <w:spacing w:val="-2"/>
        </w:rPr>
        <w:t> </w:t>
      </w:r>
      <w:r>
        <w:rPr/>
        <w:t>and</w:t>
      </w:r>
      <w:r>
        <w:rPr>
          <w:spacing w:val="-1"/>
        </w:rPr>
        <w:t> </w:t>
      </w:r>
      <w:r>
        <w:rPr/>
        <w:t>local)</w:t>
      </w:r>
      <w:r>
        <w:rPr>
          <w:spacing w:val="-2"/>
        </w:rPr>
        <w:t> </w:t>
      </w:r>
      <w:r>
        <w:rPr/>
        <w:t>has</w:t>
      </w:r>
      <w:r>
        <w:rPr>
          <w:spacing w:val="-2"/>
        </w:rPr>
        <w:t> </w:t>
      </w:r>
      <w:r>
        <w:rPr/>
        <w:t>its</w:t>
      </w:r>
      <w:r>
        <w:rPr>
          <w:spacing w:val="-1"/>
        </w:rPr>
        <w:t> </w:t>
      </w:r>
      <w:r>
        <w:rPr/>
        <w:t>own</w:t>
      </w:r>
      <w:r>
        <w:rPr>
          <w:spacing w:val="-2"/>
        </w:rPr>
        <w:t> </w:t>
      </w:r>
      <w:r>
        <w:rPr/>
        <w:t>rules</w:t>
      </w:r>
      <w:r>
        <w:rPr>
          <w:spacing w:val="-2"/>
        </w:rPr>
        <w:t> </w:t>
      </w:r>
      <w:r>
        <w:rPr/>
        <w:t>regarding</w:t>
      </w:r>
      <w:r>
        <w:rPr>
          <w:spacing w:val="-1"/>
        </w:rPr>
        <w:t> </w:t>
      </w:r>
      <w:r>
        <w:rPr/>
        <w:t>tender</w:t>
      </w:r>
      <w:r>
        <w:rPr>
          <w:spacing w:val="-2"/>
        </w:rPr>
        <w:t> </w:t>
      </w:r>
      <w:r>
        <w:rPr/>
        <w:t>submissions.</w:t>
      </w:r>
    </w:p>
    <w:p>
      <w:pPr>
        <w:pStyle w:val="BodyText"/>
        <w:spacing w:before="6"/>
        <w:rPr>
          <w:b/>
          <w:sz w:val="16"/>
        </w:rPr>
      </w:pPr>
    </w:p>
    <w:p>
      <w:pPr>
        <w:tabs>
          <w:tab w:pos="8711" w:val="left" w:leader="none"/>
        </w:tabs>
        <w:spacing w:line="958" w:lineRule="exact" w:before="0"/>
        <w:ind w:left="258" w:right="0" w:firstLine="0"/>
        <w:jc w:val="left"/>
        <w:rPr>
          <w:rFonts w:ascii="Javanese Text" w:hAnsi="Javanese Text"/>
          <w:sz w:val="44"/>
        </w:rPr>
      </w:pPr>
      <w:r>
        <w:rPr/>
        <w:pict>
          <v:shape style="position:absolute;margin-left:206.076813pt;margin-top:3.71018pt;width:164.15pt;height:54.75pt;mso-position-horizontal-relative:page;mso-position-vertical-relative:paragraph;z-index:1574963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266"/>
                    <w:gridCol w:w="1970"/>
                  </w:tblGrid>
                  <w:tr>
                    <w:trPr>
                      <w:trHeight w:val="509" w:hRule="atLeast"/>
                    </w:trPr>
                    <w:tc>
                      <w:tcPr>
                        <w:tcW w:w="1266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4"/>
                          <w:ind w:right="82"/>
                          <w:jc w:val="center"/>
                          <w:rPr>
                            <w:sz w:val="40"/>
                          </w:rPr>
                        </w:pPr>
                        <w:r>
                          <w:rPr>
                            <w:w w:val="99"/>
                            <w:sz w:val="40"/>
                          </w:rPr>
                          <w:t>x</w:t>
                        </w:r>
                      </w:p>
                    </w:tc>
                    <w:tc>
                      <w:tcPr>
                        <w:tcW w:w="1970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0"/>
                          <w:ind w:left="779"/>
                          <w:rPr>
                            <w:rFonts w:ascii="Arial Narrow"/>
                            <w:sz w:val="24"/>
                          </w:rPr>
                        </w:pPr>
                        <w:r>
                          <w:rPr>
                            <w:rFonts w:ascii="Arial Narrow"/>
                            <w:sz w:val="24"/>
                          </w:rPr>
                          <w:t>True</w:t>
                        </w:r>
                      </w:p>
                    </w:tc>
                  </w:tr>
                  <w:tr>
                    <w:trPr>
                      <w:trHeight w:val="509" w:hRule="atLeast"/>
                    </w:trPr>
                    <w:tc>
                      <w:tcPr>
                        <w:tcW w:w="1266" w:type="dxa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90" w:lineRule="exact"/>
                          <w:ind w:right="68"/>
                          <w:jc w:val="center"/>
                          <w:rPr>
                            <w:rFonts w:ascii="Javanese Text" w:hAnsi="Javanese Text"/>
                            <w:sz w:val="40"/>
                          </w:rPr>
                        </w:pPr>
                        <w:r>
                          <w:rPr>
                            <w:rFonts w:ascii="Javanese Text" w:hAnsi="Javanese Text"/>
                            <w:w w:val="140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1970" w:type="dxa"/>
                        <w:tcBorders>
                          <w:top w:val="single" w:sz="6" w:space="0" w:color="000000"/>
                          <w:lef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0"/>
                          <w:ind w:left="734"/>
                          <w:rPr>
                            <w:rFonts w:ascii="Arial Narrow"/>
                            <w:sz w:val="24"/>
                          </w:rPr>
                        </w:pPr>
                        <w:r>
                          <w:rPr>
                            <w:rFonts w:ascii="Arial Narrow"/>
                            <w:sz w:val="24"/>
                          </w:rPr>
                          <w:t>False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b/>
          <w:w w:val="120"/>
          <w:sz w:val="22"/>
        </w:rPr>
        <w:t>Answer</w:t>
        <w:tab/>
      </w:r>
      <w:r>
        <w:rPr>
          <w:rFonts w:ascii="Javanese Text" w:hAnsi="Javanese Text"/>
          <w:w w:val="120"/>
          <w:position w:val="-20"/>
          <w:sz w:val="44"/>
        </w:rPr>
        <w:t>◻</w:t>
      </w:r>
    </w:p>
    <w:p>
      <w:pPr>
        <w:pStyle w:val="BodyText"/>
        <w:spacing w:before="22"/>
        <w:rPr>
          <w:rFonts w:ascii="Javanese Text"/>
          <w:sz w:val="26"/>
        </w:rPr>
      </w:pPr>
    </w:p>
    <w:p>
      <w:pPr>
        <w:pStyle w:val="Heading2"/>
        <w:spacing w:line="235" w:lineRule="auto" w:before="96"/>
      </w:pPr>
      <w:r>
        <w:rPr>
          <w:b w:val="0"/>
        </w:rPr>
        <w:t>Q19.</w:t>
      </w:r>
      <w:r>
        <w:rPr>
          <w:b w:val="0"/>
          <w:spacing w:val="50"/>
        </w:rPr>
        <w:t> </w:t>
      </w:r>
      <w:r>
        <w:rPr/>
        <w:t>Identify</w:t>
      </w:r>
      <w:r>
        <w:rPr>
          <w:spacing w:val="-2"/>
        </w:rPr>
        <w:t> </w:t>
      </w:r>
      <w:r>
        <w:rPr/>
        <w:t>one</w:t>
      </w:r>
      <w:r>
        <w:rPr>
          <w:spacing w:val="-1"/>
        </w:rPr>
        <w:t> </w:t>
      </w:r>
      <w:r>
        <w:rPr/>
        <w:t>(1)</w:t>
      </w:r>
      <w:r>
        <w:rPr>
          <w:spacing w:val="-2"/>
        </w:rPr>
        <w:t> </w:t>
      </w:r>
      <w:r>
        <w:rPr/>
        <w:t>example</w:t>
      </w:r>
      <w:r>
        <w:rPr>
          <w:spacing w:val="-1"/>
        </w:rPr>
        <w:t> </w:t>
      </w:r>
      <w:r>
        <w:rPr/>
        <w:t>of</w:t>
      </w:r>
      <w:r>
        <w:rPr>
          <w:spacing w:val="-2"/>
        </w:rPr>
        <w:t> </w:t>
      </w:r>
      <w:r>
        <w:rPr/>
        <w:t>each</w:t>
      </w:r>
      <w:r>
        <w:rPr>
          <w:spacing w:val="-1"/>
        </w:rPr>
        <w:t> </w:t>
      </w:r>
      <w:r>
        <w:rPr/>
        <w:t>of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following</w:t>
      </w:r>
      <w:r>
        <w:rPr>
          <w:spacing w:val="-2"/>
        </w:rPr>
        <w:t> </w:t>
      </w:r>
      <w:r>
        <w:rPr/>
        <w:t>documents</w:t>
      </w:r>
      <w:r>
        <w:rPr>
          <w:spacing w:val="-1"/>
        </w:rPr>
        <w:t> </w:t>
      </w:r>
      <w:r>
        <w:rPr/>
        <w:t>that</w:t>
      </w:r>
      <w:r>
        <w:rPr>
          <w:spacing w:val="-2"/>
        </w:rPr>
        <w:t> </w:t>
      </w:r>
      <w:r>
        <w:rPr/>
        <w:t>impacts</w:t>
      </w:r>
      <w:r>
        <w:rPr>
          <w:spacing w:val="-64"/>
        </w:rPr>
        <w:t> </w:t>
      </w:r>
      <w:r>
        <w:rPr/>
        <w:t>on</w:t>
      </w:r>
      <w:r>
        <w:rPr>
          <w:spacing w:val="-2"/>
        </w:rPr>
        <w:t> </w:t>
      </w:r>
      <w:r>
        <w:rPr/>
        <w:t>building</w:t>
      </w:r>
      <w:r>
        <w:rPr>
          <w:spacing w:val="-1"/>
        </w:rPr>
        <w:t> </w:t>
      </w:r>
      <w:r>
        <w:rPr/>
        <w:t>work</w:t>
      </w:r>
      <w:r>
        <w:rPr>
          <w:spacing w:val="-1"/>
        </w:rPr>
        <w:t> </w:t>
      </w:r>
      <w:r>
        <w:rPr/>
        <w:t>conducted</w:t>
      </w:r>
      <w:r>
        <w:rPr>
          <w:spacing w:val="-1"/>
        </w:rPr>
        <w:t> </w:t>
      </w:r>
      <w:r>
        <w:rPr/>
        <w:t>in</w:t>
      </w:r>
      <w:r>
        <w:rPr>
          <w:spacing w:val="-1"/>
        </w:rPr>
        <w:t> </w:t>
      </w:r>
      <w:r>
        <w:rPr/>
        <w:t>Queensland.</w:t>
      </w:r>
    </w:p>
    <w:p>
      <w:pPr>
        <w:pStyle w:val="BodyText"/>
        <w:spacing w:before="6"/>
        <w:rPr>
          <w:b/>
          <w:sz w:val="16"/>
        </w:rPr>
      </w:pPr>
    </w:p>
    <w:p>
      <w:pPr>
        <w:tabs>
          <w:tab w:pos="8726" w:val="left" w:leader="none"/>
        </w:tabs>
        <w:spacing w:line="959" w:lineRule="exact" w:before="0"/>
        <w:ind w:left="258" w:right="0" w:firstLine="0"/>
        <w:jc w:val="left"/>
        <w:rPr>
          <w:rFonts w:ascii="Javanese Text" w:hAnsi="Javanese Text"/>
          <w:sz w:val="44"/>
        </w:rPr>
      </w:pPr>
      <w:r>
        <w:rPr/>
        <w:pict>
          <v:shape style="position:absolute;margin-left:115.403015pt;margin-top:3.746078pt;width:375.45pt;height:241.3pt;mso-position-horizontal-relative:page;mso-position-vertical-relative:paragraph;z-index:1575014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416"/>
                    <w:gridCol w:w="6047"/>
                  </w:tblGrid>
                  <w:tr>
                    <w:trPr>
                      <w:trHeight w:val="479" w:hRule="atLeast"/>
                    </w:trPr>
                    <w:tc>
                      <w:tcPr>
                        <w:tcW w:w="1416" w:type="dxa"/>
                        <w:tcBorders>
                          <w:righ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90"/>
                          <w:ind w:left="190" w:right="255"/>
                          <w:jc w:val="center"/>
                          <w:rPr>
                            <w:rFonts w:ascii="Arial Narrow"/>
                            <w:sz w:val="24"/>
                          </w:rPr>
                        </w:pPr>
                        <w:r>
                          <w:rPr>
                            <w:rFonts w:ascii="Arial Narrow"/>
                            <w:sz w:val="24"/>
                          </w:rPr>
                          <w:t>Type</w:t>
                        </w:r>
                      </w:p>
                    </w:tc>
                    <w:tc>
                      <w:tcPr>
                        <w:tcW w:w="6047" w:type="dxa"/>
                        <w:tcBorders>
                          <w:lef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90"/>
                          <w:ind w:left="1390" w:right="1452"/>
                          <w:jc w:val="center"/>
                          <w:rPr>
                            <w:rFonts w:ascii="Arial Narrow"/>
                            <w:sz w:val="24"/>
                          </w:rPr>
                        </w:pPr>
                        <w:r>
                          <w:rPr>
                            <w:rFonts w:ascii="Arial Narrow"/>
                            <w:sz w:val="24"/>
                          </w:rPr>
                          <w:t>Description</w:t>
                        </w:r>
                      </w:p>
                    </w:tc>
                  </w:tr>
                  <w:tr>
                    <w:trPr>
                      <w:trHeight w:val="1408" w:hRule="atLeast"/>
                    </w:trPr>
                    <w:tc>
                      <w:tcPr>
                        <w:tcW w:w="1416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237" w:lineRule="auto" w:before="200"/>
                          <w:ind w:left="164" w:right="237" w:firstLine="2"/>
                          <w:jc w:val="center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Building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and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Constructi</w:t>
                        </w:r>
                        <w:r>
                          <w:rPr>
                            <w:spacing w:val="-60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on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Code</w:t>
                        </w:r>
                      </w:p>
                    </w:tc>
                    <w:tc>
                      <w:tcPr>
                        <w:tcW w:w="6047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3"/>
                          <w:rPr>
                            <w:rFonts w:ascii="Javanese Tex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ind w:left="1405" w:right="1452"/>
                          <w:jc w:val="center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Queensland</w:t>
                        </w:r>
                        <w:r>
                          <w:rPr>
                            <w:spacing w:val="-3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Development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Code</w:t>
                        </w:r>
                      </w:p>
                    </w:tc>
                  </w:tr>
                  <w:tr>
                    <w:trPr>
                      <w:trHeight w:val="1408" w:hRule="atLeast"/>
                    </w:trPr>
                    <w:tc>
                      <w:tcPr>
                        <w:tcW w:w="1416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5"/>
                          <w:rPr>
                            <w:rFonts w:ascii="Javanese Text"/>
                            <w:sz w:val="25"/>
                          </w:rPr>
                        </w:pPr>
                      </w:p>
                      <w:p>
                        <w:pPr>
                          <w:pStyle w:val="TableParagraph"/>
                          <w:ind w:left="190" w:right="270"/>
                          <w:jc w:val="center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Standard</w:t>
                        </w:r>
                      </w:p>
                    </w:tc>
                    <w:tc>
                      <w:tcPr>
                        <w:tcW w:w="604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5"/>
                          <w:rPr>
                            <w:rFonts w:ascii="Javanese Text"/>
                            <w:sz w:val="25"/>
                          </w:rPr>
                        </w:pPr>
                      </w:p>
                      <w:p>
                        <w:pPr>
                          <w:pStyle w:val="TableParagraph"/>
                          <w:ind w:left="2353" w:right="721" w:hanging="1633"/>
                          <w:rPr>
                            <w:sz w:val="22"/>
                          </w:rPr>
                        </w:pPr>
                        <w:hyperlink r:id="rId97">
                          <w:r>
                            <w:rPr>
                              <w:sz w:val="22"/>
                            </w:rPr>
                            <w:t>standards</w:t>
                          </w:r>
                          <w:r>
                            <w:rPr>
                              <w:spacing w:val="-4"/>
                              <w:sz w:val="22"/>
                            </w:rPr>
                            <w:t> </w:t>
                          </w:r>
                          <w:r>
                            <w:rPr>
                              <w:sz w:val="22"/>
                            </w:rPr>
                            <w:t>for</w:t>
                          </w:r>
                          <w:r>
                            <w:rPr>
                              <w:spacing w:val="-3"/>
                              <w:sz w:val="22"/>
                            </w:rPr>
                            <w:t> </w:t>
                          </w:r>
                          <w:r>
                            <w:rPr>
                              <w:sz w:val="22"/>
                            </w:rPr>
                            <w:t>pool</w:t>
                          </w:r>
                          <w:r>
                            <w:rPr>
                              <w:spacing w:val="-3"/>
                              <w:sz w:val="22"/>
                            </w:rPr>
                            <w:t> </w:t>
                          </w:r>
                          <w:r>
                            <w:rPr>
                              <w:sz w:val="22"/>
                            </w:rPr>
                            <w:t>fences</w:t>
                          </w:r>
                          <w:r>
                            <w:rPr>
                              <w:spacing w:val="-3"/>
                              <w:sz w:val="22"/>
                            </w:rPr>
                            <w:t> </w:t>
                          </w:r>
                          <w:r>
                            <w:rPr>
                              <w:sz w:val="22"/>
                            </w:rPr>
                            <w:t>and</w:t>
                          </w:r>
                          <w:r>
                            <w:rPr>
                              <w:spacing w:val="-4"/>
                              <w:sz w:val="22"/>
                            </w:rPr>
                            <w:t> </w:t>
                          </w:r>
                          <w:r>
                            <w:rPr>
                              <w:sz w:val="22"/>
                            </w:rPr>
                            <w:t>safety</w:t>
                          </w:r>
                          <w:r>
                            <w:rPr>
                              <w:spacing w:val="-3"/>
                              <w:sz w:val="22"/>
                            </w:rPr>
                            <w:t> </w:t>
                          </w:r>
                          <w:r>
                            <w:rPr>
                              <w:sz w:val="22"/>
                            </w:rPr>
                            <w:t>barriers</w:t>
                          </w:r>
                          <w:r>
                            <w:rPr>
                              <w:spacing w:val="-3"/>
                              <w:sz w:val="22"/>
                            </w:rPr>
                            <w:t> </w:t>
                          </w:r>
                        </w:hyperlink>
                        <w:r>
                          <w:rPr>
                            <w:sz w:val="22"/>
                          </w:rPr>
                          <w:t>in</w:t>
                        </w:r>
                        <w:r>
                          <w:rPr>
                            <w:spacing w:val="-58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Queensland.</w:t>
                        </w:r>
                      </w:p>
                    </w:tc>
                  </w:tr>
                  <w:tr>
                    <w:trPr>
                      <w:trHeight w:val="1408" w:hRule="atLeast"/>
                    </w:trPr>
                    <w:tc>
                      <w:tcPr>
                        <w:tcW w:w="1416" w:type="dxa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21"/>
                          <w:rPr>
                            <w:rFonts w:ascii="Javanese Text"/>
                            <w:sz w:val="19"/>
                          </w:rPr>
                        </w:pPr>
                      </w:p>
                      <w:p>
                        <w:pPr>
                          <w:pStyle w:val="TableParagraph"/>
                          <w:ind w:left="149" w:right="105" w:hanging="30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Governmen</w:t>
                        </w:r>
                        <w:r>
                          <w:rPr>
                            <w:spacing w:val="-60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regulation</w:t>
                        </w:r>
                      </w:p>
                    </w:tc>
                    <w:tc>
                      <w:tcPr>
                        <w:tcW w:w="6047" w:type="dxa"/>
                        <w:tcBorders>
                          <w:top w:val="single" w:sz="6" w:space="0" w:color="000000"/>
                          <w:lef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5"/>
                          <w:rPr>
                            <w:rFonts w:ascii="Javanese Text"/>
                            <w:sz w:val="25"/>
                          </w:rPr>
                        </w:pPr>
                      </w:p>
                      <w:p>
                        <w:pPr>
                          <w:pStyle w:val="TableParagraph"/>
                          <w:ind w:left="1381" w:right="1452"/>
                          <w:jc w:val="center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Building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Regulation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2006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b/>
          <w:w w:val="120"/>
          <w:sz w:val="22"/>
        </w:rPr>
        <w:t>Answe</w:t>
        <w:tab/>
      </w:r>
      <w:r>
        <w:rPr>
          <w:rFonts w:ascii="Javanese Text" w:hAnsi="Javanese Text"/>
          <w:w w:val="120"/>
          <w:position w:val="-20"/>
          <w:sz w:val="44"/>
        </w:rPr>
        <w:t>◻</w:t>
      </w:r>
    </w:p>
    <w:p>
      <w:pPr>
        <w:spacing w:after="0" w:line="959" w:lineRule="exact"/>
        <w:jc w:val="left"/>
        <w:rPr>
          <w:rFonts w:ascii="Javanese Text" w:hAnsi="Javanese Text"/>
          <w:sz w:val="44"/>
        </w:rPr>
        <w:sectPr>
          <w:headerReference w:type="default" r:id="rId95"/>
          <w:footerReference w:type="default" r:id="rId96"/>
          <w:pgSz w:w="11900" w:h="16860"/>
          <w:pgMar w:header="680" w:footer="826" w:top="1060" w:bottom="1020" w:left="1180" w:right="1340"/>
        </w:sectPr>
      </w:pPr>
    </w:p>
    <w:p>
      <w:pPr>
        <w:pStyle w:val="BodyText"/>
        <w:spacing w:before="2"/>
        <w:rPr>
          <w:rFonts w:ascii="Javanese Text"/>
          <w:sz w:val="11"/>
        </w:rPr>
      </w:pPr>
    </w:p>
    <w:p>
      <w:pPr>
        <w:pStyle w:val="Heading2"/>
        <w:spacing w:line="247" w:lineRule="auto"/>
      </w:pPr>
      <w:r>
        <w:rPr>
          <w:b w:val="0"/>
        </w:rPr>
        <w:t>Q20.</w:t>
      </w:r>
      <w:r>
        <w:rPr>
          <w:b w:val="0"/>
          <w:spacing w:val="50"/>
        </w:rPr>
        <w:t> </w:t>
      </w:r>
      <w:r>
        <w:rPr/>
        <w:t>Identify</w:t>
      </w:r>
      <w:r>
        <w:rPr>
          <w:spacing w:val="-2"/>
        </w:rPr>
        <w:t> </w:t>
      </w:r>
      <w:r>
        <w:rPr/>
        <w:t>four</w:t>
      </w:r>
      <w:r>
        <w:rPr>
          <w:spacing w:val="-2"/>
        </w:rPr>
        <w:t> </w:t>
      </w:r>
      <w:r>
        <w:rPr/>
        <w:t>(4)</w:t>
      </w:r>
      <w:r>
        <w:rPr>
          <w:spacing w:val="-1"/>
        </w:rPr>
        <w:t> </w:t>
      </w:r>
      <w:r>
        <w:rPr/>
        <w:t>types</w:t>
      </w:r>
      <w:r>
        <w:rPr>
          <w:spacing w:val="-2"/>
        </w:rPr>
        <w:t> </w:t>
      </w:r>
      <w:r>
        <w:rPr/>
        <w:t>of</w:t>
      </w:r>
      <w:r>
        <w:rPr>
          <w:spacing w:val="-1"/>
        </w:rPr>
        <w:t> </w:t>
      </w:r>
      <w:r>
        <w:rPr/>
        <w:t>supporting</w:t>
      </w:r>
      <w:r>
        <w:rPr>
          <w:spacing w:val="-2"/>
        </w:rPr>
        <w:t> </w:t>
      </w:r>
      <w:r>
        <w:rPr/>
        <w:t>documentation</w:t>
      </w:r>
      <w:r>
        <w:rPr>
          <w:spacing w:val="-1"/>
        </w:rPr>
        <w:t> </w:t>
      </w:r>
      <w:r>
        <w:rPr/>
        <w:t>that</w:t>
      </w:r>
      <w:r>
        <w:rPr>
          <w:spacing w:val="-2"/>
        </w:rPr>
        <w:t> </w:t>
      </w:r>
      <w:r>
        <w:rPr/>
        <w:t>you</w:t>
      </w:r>
      <w:r>
        <w:rPr>
          <w:spacing w:val="-1"/>
        </w:rPr>
        <w:t> </w:t>
      </w:r>
      <w:r>
        <w:rPr/>
        <w:t>may</w:t>
      </w:r>
      <w:r>
        <w:rPr>
          <w:spacing w:val="-2"/>
        </w:rPr>
        <w:t> </w:t>
      </w:r>
      <w:r>
        <w:rPr/>
        <w:t>include</w:t>
      </w:r>
      <w:r>
        <w:rPr>
          <w:spacing w:val="-64"/>
        </w:rPr>
        <w:t> </w:t>
      </w:r>
      <w:r>
        <w:rPr/>
        <w:t>with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</w:t>
      </w:r>
      <w:r>
        <w:rPr/>
        <w:t>tender</w:t>
      </w:r>
      <w:r>
        <w:rPr>
          <w:spacing w:val="-1"/>
        </w:rPr>
        <w:t> </w:t>
      </w:r>
      <w:r>
        <w:rPr/>
        <w:t>submission.</w:t>
      </w:r>
    </w:p>
    <w:p>
      <w:pPr>
        <w:pStyle w:val="BodyText"/>
        <w:spacing w:before="6"/>
        <w:rPr>
          <w:b/>
          <w:sz w:val="14"/>
        </w:rPr>
      </w:pPr>
    </w:p>
    <w:p>
      <w:pPr>
        <w:spacing w:line="228" w:lineRule="auto" w:before="103"/>
        <w:ind w:left="258" w:right="8392" w:firstLine="0"/>
        <w:jc w:val="left"/>
        <w:rPr>
          <w:b/>
          <w:sz w:val="22"/>
        </w:rPr>
      </w:pPr>
      <w:r>
        <w:rPr/>
        <w:pict>
          <v:shape style="position:absolute;margin-left:117.276436pt;margin-top:4.835598pt;width:373.95pt;height:99.7pt;mso-position-horizontal-relative:page;mso-position-vertical-relative:paragraph;z-index:15751680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numPr>
                      <w:ilvl w:val="0"/>
                      <w:numId w:val="17"/>
                    </w:numPr>
                    <w:tabs>
                      <w:tab w:pos="243" w:val="left" w:leader="none"/>
                    </w:tabs>
                    <w:spacing w:line="246" w:lineRule="exact" w:before="3" w:after="0"/>
                    <w:ind w:left="242" w:right="0" w:hanging="139"/>
                    <w:jc w:val="left"/>
                  </w:pPr>
                  <w:r>
                    <w:rPr/>
                    <w:t>Artist’s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impressions</w:t>
                  </w:r>
                </w:p>
                <w:p>
                  <w:pPr>
                    <w:pStyle w:val="BodyText"/>
                    <w:numPr>
                      <w:ilvl w:val="0"/>
                      <w:numId w:val="17"/>
                    </w:numPr>
                    <w:tabs>
                      <w:tab w:pos="303" w:val="left" w:leader="none"/>
                    </w:tabs>
                    <w:spacing w:line="242" w:lineRule="auto" w:before="0" w:after="0"/>
                    <w:ind w:left="104" w:right="131" w:firstLine="0"/>
                    <w:jc w:val="left"/>
                  </w:pPr>
                  <w:r>
                    <w:rPr/>
                    <w:t>Documentation</w:t>
                  </w:r>
                  <w:r>
                    <w:rPr>
                      <w:spacing w:val="55"/>
                    </w:rPr>
                    <w:t> </w:t>
                  </w:r>
                  <w:r>
                    <w:rPr/>
                    <w:t>processes</w:t>
                  </w:r>
                  <w:r>
                    <w:rPr>
                      <w:spacing w:val="56"/>
                    </w:rPr>
                    <w:t> </w:t>
                  </w:r>
                  <w:r>
                    <w:rPr/>
                    <w:t>required</w:t>
                  </w:r>
                  <w:r>
                    <w:rPr>
                      <w:spacing w:val="56"/>
                    </w:rPr>
                    <w:t> </w:t>
                  </w:r>
                  <w:r>
                    <w:rPr/>
                    <w:t>by</w:t>
                  </w:r>
                  <w:r>
                    <w:rPr>
                      <w:spacing w:val="56"/>
                    </w:rPr>
                    <w:t> </w:t>
                  </w:r>
                  <w:r>
                    <w:rPr/>
                    <w:t>building</w:t>
                  </w:r>
                  <w:r>
                    <w:rPr>
                      <w:spacing w:val="56"/>
                    </w:rPr>
                    <w:t> </w:t>
                  </w:r>
                  <w:r>
                    <w:rPr/>
                    <w:t>information</w:t>
                  </w:r>
                  <w:r>
                    <w:rPr>
                      <w:spacing w:val="56"/>
                    </w:rPr>
                    <w:t> </w:t>
                  </w:r>
                  <w:r>
                    <w:rPr/>
                    <w:t>modelling</w:t>
                  </w:r>
                  <w:r>
                    <w:rPr>
                      <w:spacing w:val="-59"/>
                    </w:rPr>
                    <w:t> </w:t>
                  </w:r>
                  <w:r>
                    <w:rPr/>
                    <w:t>(BIM)</w:t>
                  </w:r>
                </w:p>
                <w:p>
                  <w:pPr>
                    <w:pStyle w:val="BodyText"/>
                    <w:numPr>
                      <w:ilvl w:val="0"/>
                      <w:numId w:val="17"/>
                    </w:numPr>
                    <w:tabs>
                      <w:tab w:pos="243" w:val="left" w:leader="none"/>
                    </w:tabs>
                    <w:spacing w:line="252" w:lineRule="exact" w:before="0" w:after="0"/>
                    <w:ind w:left="242" w:right="0" w:hanging="139"/>
                    <w:jc w:val="left"/>
                  </w:pPr>
                  <w:r>
                    <w:rPr/>
                    <w:t>Organisational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information</w:t>
                  </w:r>
                </w:p>
                <w:p>
                  <w:pPr>
                    <w:pStyle w:val="BodyText"/>
                    <w:numPr>
                      <w:ilvl w:val="0"/>
                      <w:numId w:val="17"/>
                    </w:numPr>
                    <w:tabs>
                      <w:tab w:pos="243" w:val="left" w:leader="none"/>
                    </w:tabs>
                    <w:spacing w:line="240" w:lineRule="auto" w:before="0" w:after="0"/>
                    <w:ind w:left="242" w:right="0" w:hanging="139"/>
                    <w:jc w:val="left"/>
                  </w:pPr>
                  <w:r>
                    <w:rPr/>
                    <w:t>Product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information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7.576344pt;width:18.4pt;height:22pt;mso-position-horizontal-relative:page;mso-position-vertical-relative:paragraph;z-index:15752192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Javanese Text" w:hAnsi="Javanese Text"/>
                      <w:sz w:val="44"/>
                    </w:rPr>
                  </w:pPr>
                  <w:r>
                    <w:rPr>
                      <w:rFonts w:ascii="Javanese Text" w:hAnsi="Javanese Text"/>
                      <w:w w:val="140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b/>
          <w:sz w:val="22"/>
        </w:rPr>
        <w:t>Answe</w:t>
      </w:r>
      <w:r>
        <w:rPr>
          <w:b/>
          <w:spacing w:val="-60"/>
          <w:sz w:val="22"/>
        </w:rPr>
        <w:t> </w:t>
      </w:r>
      <w:r>
        <w:rPr>
          <w:b/>
          <w:sz w:val="22"/>
        </w:rPr>
        <w:t>r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7"/>
        <w:rPr>
          <w:b/>
          <w:sz w:val="26"/>
        </w:rPr>
      </w:pPr>
    </w:p>
    <w:p>
      <w:pPr>
        <w:pStyle w:val="Heading2"/>
        <w:spacing w:before="93"/>
        <w:ind w:left="258" w:firstLine="0"/>
      </w:pPr>
      <w:r>
        <w:rPr>
          <w:b w:val="0"/>
        </w:rPr>
        <w:t>Q21.</w:t>
      </w:r>
      <w:r>
        <w:rPr>
          <w:b w:val="0"/>
          <w:spacing w:val="47"/>
        </w:rPr>
        <w:t> </w:t>
      </w:r>
      <w:r>
        <w:rPr/>
        <w:t>Explain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importance</w:t>
      </w:r>
      <w:r>
        <w:rPr>
          <w:spacing w:val="-2"/>
        </w:rPr>
        <w:t> </w:t>
      </w:r>
      <w:r>
        <w:rPr/>
        <w:t>of</w:t>
      </w:r>
      <w:r>
        <w:rPr>
          <w:spacing w:val="-3"/>
        </w:rPr>
        <w:t> </w:t>
      </w:r>
      <w:r>
        <w:rPr/>
        <w:t>checking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/>
        <w:t>accuracy</w:t>
      </w:r>
      <w:r>
        <w:rPr>
          <w:spacing w:val="-2"/>
        </w:rPr>
        <w:t> </w:t>
      </w:r>
      <w:r>
        <w:rPr/>
        <w:t>of</w:t>
      </w:r>
      <w:r>
        <w:rPr>
          <w:spacing w:val="-3"/>
        </w:rPr>
        <w:t> </w:t>
      </w:r>
      <w:r>
        <w:rPr/>
        <w:t>a</w:t>
      </w:r>
      <w:r>
        <w:rPr>
          <w:spacing w:val="-2"/>
        </w:rPr>
        <w:t> </w:t>
      </w:r>
      <w:r>
        <w:rPr/>
        <w:t>tender.</w:t>
      </w:r>
    </w:p>
    <w:p>
      <w:pPr>
        <w:pStyle w:val="BodyText"/>
        <w:spacing w:before="1"/>
        <w:rPr>
          <w:b/>
          <w:sz w:val="24"/>
        </w:rPr>
      </w:pPr>
    </w:p>
    <w:p>
      <w:pPr>
        <w:spacing w:line="228" w:lineRule="auto" w:before="0"/>
        <w:ind w:left="258" w:right="8392" w:firstLine="0"/>
        <w:jc w:val="left"/>
        <w:rPr>
          <w:b/>
          <w:sz w:val="22"/>
        </w:rPr>
      </w:pPr>
      <w:r>
        <w:rPr/>
        <w:pict>
          <v:shape style="position:absolute;margin-left:117.276436pt;margin-top:-.314441pt;width:373.95pt;height:175.4pt;mso-position-horizontal-relative:page;mso-position-vertical-relative:paragraph;z-index:15751168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spacing w:before="16"/>
                    <w:rPr>
                      <w:rFonts w:ascii="Javanese Text"/>
                      <w:sz w:val="10"/>
                    </w:rPr>
                  </w:pPr>
                </w:p>
                <w:p>
                  <w:pPr>
                    <w:pStyle w:val="BodyText"/>
                    <w:ind w:left="104" w:right="127"/>
                    <w:jc w:val="both"/>
                  </w:pPr>
                  <w:r>
                    <w:rPr/>
                    <w:t>A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contractual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arrangement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comes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into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existence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at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moment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tenderer</w:t>
                  </w:r>
                  <w:r>
                    <w:rPr>
                      <w:spacing w:val="-59"/>
                    </w:rPr>
                    <w:t> </w:t>
                  </w:r>
                  <w:r>
                    <w:rPr/>
                    <w:t>is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informed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that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their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tender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has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been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accepted.</w:t>
                  </w:r>
                </w:p>
                <w:p>
                  <w:pPr>
                    <w:pStyle w:val="BodyText"/>
                    <w:spacing w:before="2"/>
                    <w:rPr>
                      <w:sz w:val="21"/>
                    </w:rPr>
                  </w:pPr>
                </w:p>
                <w:p>
                  <w:pPr>
                    <w:pStyle w:val="BodyText"/>
                    <w:ind w:left="104" w:right="126"/>
                    <w:jc w:val="both"/>
                  </w:pPr>
                  <w:r>
                    <w:rPr/>
                    <w:t>It can create a legally binding process contract or leave the Agency liable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for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misleading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or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deceptive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conduct.</w:t>
                  </w:r>
                </w:p>
                <w:p>
                  <w:pPr>
                    <w:pStyle w:val="BodyText"/>
                    <w:spacing w:before="4"/>
                    <w:rPr>
                      <w:sz w:val="21"/>
                    </w:rPr>
                  </w:pPr>
                </w:p>
                <w:p>
                  <w:pPr>
                    <w:pStyle w:val="BodyText"/>
                    <w:spacing w:line="237" w:lineRule="auto"/>
                    <w:ind w:left="104" w:right="121"/>
                    <w:jc w:val="both"/>
                  </w:pPr>
                  <w:r>
                    <w:rPr/>
                    <w:t>Ensuring Tender Documentation is accurate and reflects the way in which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Agency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will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conduct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tender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is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not just an efficiency or probity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consideration, there are potentially legal and financial consequences for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Agency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for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not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adhering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to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terms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set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out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in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Tender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Documentation.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2.426305pt;width:18.4pt;height:22pt;mso-position-horizontal-relative:page;mso-position-vertical-relative:paragraph;z-index:15752704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Javanese Text" w:hAnsi="Javanese Text"/>
                      <w:sz w:val="44"/>
                    </w:rPr>
                  </w:pPr>
                  <w:r>
                    <w:rPr>
                      <w:rFonts w:ascii="Javanese Text" w:hAnsi="Javanese Text"/>
                      <w:w w:val="140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b/>
          <w:sz w:val="22"/>
        </w:rPr>
        <w:t>Answe</w:t>
      </w:r>
      <w:r>
        <w:rPr>
          <w:b/>
          <w:spacing w:val="-60"/>
          <w:sz w:val="22"/>
        </w:rPr>
        <w:t> </w:t>
      </w:r>
      <w:r>
        <w:rPr>
          <w:b/>
          <w:sz w:val="22"/>
        </w:rPr>
        <w:t>r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3"/>
        <w:rPr>
          <w:b/>
          <w:sz w:val="18"/>
        </w:rPr>
      </w:pPr>
    </w:p>
    <w:p>
      <w:pPr>
        <w:pStyle w:val="Heading2"/>
        <w:spacing w:line="247" w:lineRule="auto"/>
      </w:pPr>
      <w:r>
        <w:rPr>
          <w:b w:val="0"/>
        </w:rPr>
        <w:t>Q22.</w:t>
      </w:r>
      <w:r>
        <w:rPr>
          <w:b w:val="0"/>
          <w:spacing w:val="50"/>
        </w:rPr>
        <w:t> </w:t>
      </w:r>
      <w:r>
        <w:rPr/>
        <w:t>Identify</w:t>
      </w:r>
      <w:r>
        <w:rPr>
          <w:spacing w:val="-2"/>
        </w:rPr>
        <w:t> </w:t>
      </w:r>
      <w:r>
        <w:rPr/>
        <w:t>an</w:t>
      </w:r>
      <w:r>
        <w:rPr>
          <w:spacing w:val="-2"/>
        </w:rPr>
        <w:t> </w:t>
      </w:r>
      <w:r>
        <w:rPr/>
        <w:t>appropriate</w:t>
      </w:r>
      <w:r>
        <w:rPr>
          <w:spacing w:val="-1"/>
        </w:rPr>
        <w:t> </w:t>
      </w:r>
      <w:r>
        <w:rPr/>
        <w:t>staff</w:t>
      </w:r>
      <w:r>
        <w:rPr>
          <w:spacing w:val="-2"/>
        </w:rPr>
        <w:t> </w:t>
      </w:r>
      <w:r>
        <w:rPr/>
        <w:t>member</w:t>
      </w:r>
      <w:r>
        <w:rPr>
          <w:spacing w:val="-1"/>
        </w:rPr>
        <w:t> </w:t>
      </w:r>
      <w:r>
        <w:rPr/>
        <w:t>within</w:t>
      </w:r>
      <w:r>
        <w:rPr>
          <w:spacing w:val="-2"/>
        </w:rPr>
        <w:t> </w:t>
      </w:r>
      <w:r>
        <w:rPr/>
        <w:t>an</w:t>
      </w:r>
      <w:r>
        <w:rPr>
          <w:spacing w:val="-1"/>
        </w:rPr>
        <w:t> </w:t>
      </w:r>
      <w:r>
        <w:rPr/>
        <w:t>organisation</w:t>
      </w:r>
      <w:r>
        <w:rPr>
          <w:spacing w:val="-2"/>
        </w:rPr>
        <w:t> </w:t>
      </w:r>
      <w:r>
        <w:rPr/>
        <w:t>who</w:t>
      </w:r>
      <w:r>
        <w:rPr>
          <w:spacing w:val="-1"/>
        </w:rPr>
        <w:t> </w:t>
      </w:r>
      <w:r>
        <w:rPr/>
        <w:t>may</w:t>
      </w:r>
      <w:r>
        <w:rPr>
          <w:spacing w:val="-64"/>
        </w:rPr>
        <w:t> </w:t>
      </w:r>
      <w:r>
        <w:rPr/>
        <w:t>approve/endorse/modify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</w:t>
      </w:r>
      <w:r>
        <w:rPr/>
        <w:t>tender</w:t>
      </w:r>
      <w:r>
        <w:rPr>
          <w:spacing w:val="-2"/>
        </w:rPr>
        <w:t> </w:t>
      </w:r>
      <w:r>
        <w:rPr/>
        <w:t>prior</w:t>
      </w:r>
      <w:r>
        <w:rPr>
          <w:spacing w:val="-1"/>
        </w:rPr>
        <w:t> </w:t>
      </w:r>
      <w:r>
        <w:rPr/>
        <w:t>to</w:t>
      </w:r>
      <w:r>
        <w:rPr>
          <w:spacing w:val="-2"/>
        </w:rPr>
        <w:t> </w:t>
      </w:r>
      <w:r>
        <w:rPr/>
        <w:t>submission</w:t>
      </w:r>
      <w:r>
        <w:rPr>
          <w:spacing w:val="-1"/>
        </w:rPr>
        <w:t> </w:t>
      </w:r>
      <w:r>
        <w:rPr/>
        <w:t>to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client.</w:t>
      </w:r>
    </w:p>
    <w:p>
      <w:pPr>
        <w:pStyle w:val="BodyText"/>
        <w:spacing w:before="3"/>
        <w:rPr>
          <w:b/>
          <w:sz w:val="13"/>
        </w:rPr>
      </w:pPr>
    </w:p>
    <w:p>
      <w:pPr>
        <w:spacing w:before="92"/>
        <w:ind w:left="258" w:right="8392" w:firstLine="0"/>
        <w:jc w:val="left"/>
        <w:rPr>
          <w:b/>
          <w:sz w:val="22"/>
        </w:rPr>
      </w:pPr>
      <w:r>
        <w:rPr/>
        <w:pict>
          <v:shape style="position:absolute;margin-left:117.276436pt;margin-top:5.550853pt;width:373.95pt;height:29.25pt;mso-position-horizontal-relative:page;mso-position-vertical-relative:paragraph;z-index:15750656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tabs>
                      <w:tab w:pos="1643" w:val="left" w:leader="none"/>
                      <w:tab w:pos="2094" w:val="left" w:leader="none"/>
                      <w:tab w:pos="3095" w:val="left" w:leader="none"/>
                      <w:tab w:pos="4426" w:val="left" w:leader="none"/>
                      <w:tab w:pos="5353" w:val="left" w:leader="none"/>
                      <w:tab w:pos="5682" w:val="left" w:leader="none"/>
                      <w:tab w:pos="6559" w:val="left" w:leader="none"/>
                    </w:tabs>
                    <w:spacing w:line="242" w:lineRule="auto"/>
                    <w:ind w:left="104" w:right="133"/>
                  </w:pPr>
                  <w:r>
                    <w:rPr/>
                    <w:t>management</w:t>
                    <w:tab/>
                    <w:t>or</w:t>
                    <w:tab/>
                    <w:t>another</w:t>
                    <w:tab/>
                    <w:t>designated</w:t>
                    <w:tab/>
                    <w:t>person</w:t>
                    <w:tab/>
                    <w:t>-</w:t>
                    <w:tab/>
                    <w:t>Senior</w:t>
                    <w:tab/>
                  </w:r>
                  <w:r>
                    <w:rPr>
                      <w:spacing w:val="-1"/>
                    </w:rPr>
                    <w:t>quantity</w:t>
                  </w:r>
                  <w:r>
                    <w:rPr>
                      <w:spacing w:val="-59"/>
                    </w:rPr>
                    <w:t> </w:t>
                  </w:r>
                  <w:r>
                    <w:rPr/>
                    <w:t>surveyor/Project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manager/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General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manager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8.291595pt;width:18.4pt;height:22pt;mso-position-horizontal-relative:page;mso-position-vertical-relative:paragraph;z-index:15753216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Javanese Text" w:hAnsi="Javanese Text"/>
                      <w:sz w:val="44"/>
                    </w:rPr>
                  </w:pPr>
                  <w:r>
                    <w:rPr>
                      <w:rFonts w:ascii="Javanese Text" w:hAnsi="Javanese Text"/>
                      <w:w w:val="140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b/>
          <w:sz w:val="22"/>
        </w:rPr>
        <w:t>Answe</w:t>
      </w:r>
      <w:r>
        <w:rPr>
          <w:b/>
          <w:spacing w:val="-60"/>
          <w:sz w:val="22"/>
        </w:rPr>
        <w:t> </w:t>
      </w:r>
      <w:r>
        <w:rPr>
          <w:b/>
          <w:sz w:val="22"/>
        </w:rPr>
        <w:t>r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2"/>
        <w:rPr>
          <w:b/>
          <w:sz w:val="24"/>
        </w:rPr>
      </w:pPr>
    </w:p>
    <w:p>
      <w:pPr>
        <w:pStyle w:val="Heading2"/>
        <w:spacing w:line="235" w:lineRule="auto" w:before="96"/>
      </w:pPr>
      <w:r>
        <w:rPr>
          <w:b w:val="0"/>
        </w:rPr>
        <w:t>Q23.</w:t>
      </w:r>
      <w:r>
        <w:rPr>
          <w:b w:val="0"/>
          <w:spacing w:val="47"/>
        </w:rPr>
        <w:t> </w:t>
      </w:r>
      <w:r>
        <w:rPr/>
        <w:t>True</w:t>
      </w:r>
      <w:r>
        <w:rPr>
          <w:spacing w:val="-3"/>
        </w:rPr>
        <w:t> </w:t>
      </w:r>
      <w:r>
        <w:rPr/>
        <w:t>or</w:t>
      </w:r>
      <w:r>
        <w:rPr>
          <w:spacing w:val="-3"/>
        </w:rPr>
        <w:t> </w:t>
      </w:r>
      <w:r>
        <w:rPr/>
        <w:t>False</w:t>
      </w:r>
      <w:r>
        <w:rPr>
          <w:spacing w:val="-2"/>
        </w:rPr>
        <w:t> </w:t>
      </w:r>
      <w:r>
        <w:rPr/>
        <w:t>(Tick</w:t>
      </w:r>
      <w:r>
        <w:rPr>
          <w:spacing w:val="-3"/>
        </w:rPr>
        <w:t> </w:t>
      </w:r>
      <w:r>
        <w:rPr/>
        <w:t>your</w:t>
      </w:r>
      <w:r>
        <w:rPr>
          <w:spacing w:val="-2"/>
        </w:rPr>
        <w:t> </w:t>
      </w:r>
      <w:r>
        <w:rPr/>
        <w:t>response):</w:t>
      </w:r>
      <w:r>
        <w:rPr>
          <w:spacing w:val="-3"/>
        </w:rPr>
        <w:t> </w:t>
      </w:r>
      <w:r>
        <w:rPr/>
        <w:t>There</w:t>
      </w:r>
      <w:r>
        <w:rPr>
          <w:spacing w:val="-3"/>
        </w:rPr>
        <w:t> </w:t>
      </w:r>
      <w:r>
        <w:rPr/>
        <w:t>is</w:t>
      </w:r>
      <w:r>
        <w:rPr>
          <w:spacing w:val="-2"/>
        </w:rPr>
        <w:t> </w:t>
      </w:r>
      <w:r>
        <w:rPr/>
        <w:t>a</w:t>
      </w:r>
      <w:r>
        <w:rPr>
          <w:spacing w:val="-3"/>
        </w:rPr>
        <w:t> </w:t>
      </w:r>
      <w:r>
        <w:rPr/>
        <w:t>general</w:t>
      </w:r>
      <w:r>
        <w:rPr>
          <w:spacing w:val="-2"/>
        </w:rPr>
        <w:t> </w:t>
      </w:r>
      <w:r>
        <w:rPr/>
        <w:t>rule</w:t>
      </w:r>
      <w:r>
        <w:rPr>
          <w:spacing w:val="-3"/>
        </w:rPr>
        <w:t> </w:t>
      </w:r>
      <w:r>
        <w:rPr/>
        <w:t>for</w:t>
      </w:r>
      <w:r>
        <w:rPr>
          <w:spacing w:val="-3"/>
        </w:rPr>
        <w:t> </w:t>
      </w:r>
      <w:r>
        <w:rPr/>
        <w:t>how</w:t>
      </w:r>
      <w:r>
        <w:rPr>
          <w:spacing w:val="-2"/>
        </w:rPr>
        <w:t> </w:t>
      </w:r>
      <w:r>
        <w:rPr/>
        <w:t>long</w:t>
      </w:r>
      <w:r>
        <w:rPr>
          <w:spacing w:val="-64"/>
        </w:rPr>
        <w:t> </w:t>
      </w:r>
      <w:r>
        <w:rPr/>
        <w:t>tenders</w:t>
      </w:r>
      <w:r>
        <w:rPr>
          <w:spacing w:val="-2"/>
        </w:rPr>
        <w:t> </w:t>
      </w:r>
      <w:r>
        <w:rPr/>
        <w:t>are</w:t>
      </w:r>
      <w:r>
        <w:rPr>
          <w:spacing w:val="-2"/>
        </w:rPr>
        <w:t> </w:t>
      </w:r>
      <w:r>
        <w:rPr/>
        <w:t>called</w:t>
      </w:r>
      <w:r>
        <w:rPr>
          <w:spacing w:val="-1"/>
        </w:rPr>
        <w:t> </w:t>
      </w:r>
      <w:r>
        <w:rPr/>
        <w:t>for,</w:t>
      </w:r>
      <w:r>
        <w:rPr>
          <w:spacing w:val="-2"/>
        </w:rPr>
        <w:t> </w:t>
      </w:r>
      <w:r>
        <w:rPr/>
        <w:t>so</w:t>
      </w:r>
      <w:r>
        <w:rPr>
          <w:spacing w:val="-1"/>
        </w:rPr>
        <w:t> </w:t>
      </w:r>
      <w:r>
        <w:rPr/>
        <w:t>specific</w:t>
      </w:r>
      <w:r>
        <w:rPr>
          <w:spacing w:val="-2"/>
        </w:rPr>
        <w:t> </w:t>
      </w:r>
      <w:r>
        <w:rPr/>
        <w:t>due</w:t>
      </w:r>
      <w:r>
        <w:rPr>
          <w:spacing w:val="-1"/>
        </w:rPr>
        <w:t> </w:t>
      </w:r>
      <w:r>
        <w:rPr/>
        <w:t>dates</w:t>
      </w:r>
      <w:r>
        <w:rPr>
          <w:spacing w:val="-2"/>
        </w:rPr>
        <w:t> </w:t>
      </w:r>
      <w:r>
        <w:rPr/>
        <w:t>are</w:t>
      </w:r>
      <w:r>
        <w:rPr>
          <w:spacing w:val="-2"/>
        </w:rPr>
        <w:t> </w:t>
      </w:r>
      <w:r>
        <w:rPr/>
        <w:t>not</w:t>
      </w:r>
      <w:r>
        <w:rPr>
          <w:spacing w:val="-1"/>
        </w:rPr>
        <w:t> </w:t>
      </w:r>
      <w:r>
        <w:rPr/>
        <w:t>listed.</w:t>
      </w:r>
    </w:p>
    <w:p>
      <w:pPr>
        <w:pStyle w:val="BodyText"/>
        <w:spacing w:before="6"/>
        <w:rPr>
          <w:b/>
          <w:sz w:val="16"/>
        </w:rPr>
      </w:pPr>
    </w:p>
    <w:p>
      <w:pPr>
        <w:tabs>
          <w:tab w:pos="8711" w:val="left" w:leader="none"/>
        </w:tabs>
        <w:spacing w:line="959" w:lineRule="exact" w:before="0"/>
        <w:ind w:left="258" w:right="0" w:firstLine="0"/>
        <w:jc w:val="left"/>
        <w:rPr>
          <w:rFonts w:ascii="Javanese Text" w:hAnsi="Javanese Text"/>
          <w:sz w:val="44"/>
        </w:rPr>
      </w:pPr>
      <w:r>
        <w:rPr/>
        <w:pict>
          <v:shape style="position:absolute;margin-left:206.076813pt;margin-top:3.745439pt;width:164.15pt;height:54.75pt;mso-position-horizontal-relative:page;mso-position-vertical-relative:paragraph;z-index:15753728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266"/>
                    <w:gridCol w:w="1970"/>
                  </w:tblGrid>
                  <w:tr>
                    <w:trPr>
                      <w:trHeight w:val="509" w:hRule="atLeast"/>
                    </w:trPr>
                    <w:tc>
                      <w:tcPr>
                        <w:tcW w:w="1266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90" w:lineRule="exact"/>
                          <w:ind w:right="68"/>
                          <w:jc w:val="center"/>
                          <w:rPr>
                            <w:rFonts w:ascii="Javanese Text" w:hAnsi="Javanese Text"/>
                            <w:sz w:val="40"/>
                          </w:rPr>
                        </w:pPr>
                        <w:r>
                          <w:rPr>
                            <w:rFonts w:ascii="Javanese Text" w:hAnsi="Javanese Text"/>
                            <w:w w:val="140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1970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0"/>
                          <w:ind w:left="779"/>
                          <w:rPr>
                            <w:rFonts w:ascii="Arial Narrow"/>
                            <w:sz w:val="24"/>
                          </w:rPr>
                        </w:pPr>
                        <w:r>
                          <w:rPr>
                            <w:rFonts w:ascii="Arial Narrow"/>
                            <w:sz w:val="24"/>
                          </w:rPr>
                          <w:t>True</w:t>
                        </w:r>
                      </w:p>
                    </w:tc>
                  </w:tr>
                  <w:tr>
                    <w:trPr>
                      <w:trHeight w:val="509" w:hRule="atLeast"/>
                    </w:trPr>
                    <w:tc>
                      <w:tcPr>
                        <w:tcW w:w="1266" w:type="dxa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4"/>
                          <w:ind w:right="82"/>
                          <w:jc w:val="center"/>
                          <w:rPr>
                            <w:sz w:val="40"/>
                          </w:rPr>
                        </w:pPr>
                        <w:r>
                          <w:rPr>
                            <w:w w:val="99"/>
                            <w:sz w:val="40"/>
                          </w:rPr>
                          <w:t>x</w:t>
                        </w:r>
                      </w:p>
                    </w:tc>
                    <w:tc>
                      <w:tcPr>
                        <w:tcW w:w="1970" w:type="dxa"/>
                        <w:tcBorders>
                          <w:top w:val="single" w:sz="6" w:space="0" w:color="000000"/>
                          <w:lef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0"/>
                          <w:ind w:left="734"/>
                          <w:rPr>
                            <w:rFonts w:ascii="Arial Narrow"/>
                            <w:sz w:val="24"/>
                          </w:rPr>
                        </w:pPr>
                        <w:r>
                          <w:rPr>
                            <w:rFonts w:ascii="Arial Narrow"/>
                            <w:sz w:val="24"/>
                          </w:rPr>
                          <w:t>False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b/>
          <w:w w:val="120"/>
          <w:sz w:val="22"/>
        </w:rPr>
        <w:t>Answer</w:t>
        <w:tab/>
      </w:r>
      <w:r>
        <w:rPr>
          <w:rFonts w:ascii="Javanese Text" w:hAnsi="Javanese Text"/>
          <w:w w:val="120"/>
          <w:position w:val="-20"/>
          <w:sz w:val="44"/>
        </w:rPr>
        <w:t>◻</w:t>
      </w:r>
    </w:p>
    <w:p>
      <w:pPr>
        <w:spacing w:after="0" w:line="959" w:lineRule="exact"/>
        <w:jc w:val="left"/>
        <w:rPr>
          <w:rFonts w:ascii="Javanese Text" w:hAnsi="Javanese Text"/>
          <w:sz w:val="44"/>
        </w:rPr>
        <w:sectPr>
          <w:headerReference w:type="default" r:id="rId98"/>
          <w:footerReference w:type="default" r:id="rId99"/>
          <w:pgSz w:w="11900" w:h="16860"/>
          <w:pgMar w:header="680" w:footer="826" w:top="1060" w:bottom="1020" w:left="1180" w:right="1340"/>
        </w:sectPr>
      </w:pPr>
    </w:p>
    <w:p>
      <w:pPr>
        <w:pStyle w:val="BodyText"/>
        <w:spacing w:before="2"/>
        <w:rPr>
          <w:rFonts w:ascii="Javanese Text"/>
          <w:sz w:val="11"/>
        </w:rPr>
      </w:pPr>
    </w:p>
    <w:p>
      <w:pPr>
        <w:pStyle w:val="Heading2"/>
        <w:ind w:right="659"/>
      </w:pPr>
      <w:r>
        <w:rPr>
          <w:b w:val="0"/>
        </w:rPr>
        <w:t>Q24.</w:t>
      </w:r>
      <w:r>
        <w:rPr>
          <w:b w:val="0"/>
          <w:spacing w:val="1"/>
        </w:rPr>
        <w:t> </w:t>
      </w:r>
      <w:r>
        <w:rPr/>
        <w:t>You have a formwork job that will take three (3) weeks to complete.</w:t>
      </w:r>
      <w:r>
        <w:rPr>
          <w:spacing w:val="1"/>
        </w:rPr>
        <w:t> </w:t>
      </w:r>
      <w:r>
        <w:rPr/>
        <w:t>You</w:t>
      </w:r>
      <w:r>
        <w:rPr>
          <w:spacing w:val="-3"/>
        </w:rPr>
        <w:t> </w:t>
      </w:r>
      <w:r>
        <w:rPr/>
        <w:t>are</w:t>
      </w:r>
      <w:r>
        <w:rPr>
          <w:spacing w:val="-3"/>
        </w:rPr>
        <w:t> </w:t>
      </w:r>
      <w:r>
        <w:rPr/>
        <w:t>required</w:t>
      </w:r>
      <w:r>
        <w:rPr>
          <w:spacing w:val="-3"/>
        </w:rPr>
        <w:t> </w:t>
      </w:r>
      <w:r>
        <w:rPr/>
        <w:t>to</w:t>
      </w:r>
      <w:r>
        <w:rPr>
          <w:spacing w:val="-3"/>
        </w:rPr>
        <w:t> </w:t>
      </w:r>
      <w:r>
        <w:rPr/>
        <w:t>hire</w:t>
      </w:r>
      <w:r>
        <w:rPr>
          <w:spacing w:val="-2"/>
        </w:rPr>
        <w:t> </w:t>
      </w:r>
      <w:r>
        <w:rPr/>
        <w:t>a</w:t>
      </w:r>
      <w:r>
        <w:rPr>
          <w:spacing w:val="-3"/>
        </w:rPr>
        <w:t> </w:t>
      </w:r>
      <w:r>
        <w:rPr/>
        <w:t>range</w:t>
      </w:r>
      <w:r>
        <w:rPr>
          <w:spacing w:val="-3"/>
        </w:rPr>
        <w:t> </w:t>
      </w:r>
      <w:r>
        <w:rPr/>
        <w:t>of</w:t>
      </w:r>
      <w:r>
        <w:rPr>
          <w:spacing w:val="-3"/>
        </w:rPr>
        <w:t> </w:t>
      </w:r>
      <w:r>
        <w:rPr/>
        <w:t>materials,</w:t>
      </w:r>
      <w:r>
        <w:rPr>
          <w:spacing w:val="-3"/>
        </w:rPr>
        <w:t> </w:t>
      </w:r>
      <w:r>
        <w:rPr/>
        <w:t>according</w:t>
      </w:r>
      <w:r>
        <w:rPr>
          <w:spacing w:val="-2"/>
        </w:rPr>
        <w:t> </w:t>
      </w:r>
      <w:r>
        <w:rPr/>
        <w:t>to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Bill</w:t>
      </w:r>
      <w:r>
        <w:rPr>
          <w:spacing w:val="-3"/>
        </w:rPr>
        <w:t> </w:t>
      </w:r>
      <w:r>
        <w:rPr/>
        <w:t>of</w:t>
      </w:r>
      <w:r>
        <w:rPr>
          <w:spacing w:val="-64"/>
        </w:rPr>
        <w:t> </w:t>
      </w:r>
      <w:r>
        <w:rPr/>
        <w:t>Quantities</w:t>
      </w:r>
      <w:r>
        <w:rPr>
          <w:spacing w:val="-2"/>
        </w:rPr>
        <w:t> </w:t>
      </w:r>
      <w:r>
        <w:rPr/>
        <w:t>listed</w:t>
      </w:r>
      <w:r>
        <w:rPr>
          <w:spacing w:val="-1"/>
        </w:rPr>
        <w:t> </w:t>
      </w:r>
      <w:r>
        <w:rPr/>
        <w:t>below.</w:t>
      </w:r>
      <w:r>
        <w:rPr>
          <w:spacing w:val="-2"/>
        </w:rPr>
        <w:t> </w:t>
      </w:r>
      <w:r>
        <w:rPr/>
        <w:t>Allow</w:t>
      </w:r>
      <w:r>
        <w:rPr>
          <w:spacing w:val="-1"/>
        </w:rPr>
        <w:t> </w:t>
      </w:r>
      <w:r>
        <w:rPr/>
        <w:t>15%</w:t>
      </w:r>
      <w:r>
        <w:rPr>
          <w:spacing w:val="-2"/>
        </w:rPr>
        <w:t> </w:t>
      </w:r>
      <w:r>
        <w:rPr/>
        <w:t>for</w:t>
      </w:r>
      <w:r>
        <w:rPr>
          <w:spacing w:val="-1"/>
        </w:rPr>
        <w:t> </w:t>
      </w:r>
      <w:r>
        <w:rPr/>
        <w:t>loss</w:t>
      </w:r>
      <w:r>
        <w:rPr>
          <w:spacing w:val="-2"/>
        </w:rPr>
        <w:t> </w:t>
      </w:r>
      <w:r>
        <w:rPr/>
        <w:t>and</w:t>
      </w:r>
      <w:r>
        <w:rPr>
          <w:spacing w:val="-1"/>
        </w:rPr>
        <w:t> </w:t>
      </w:r>
      <w:r>
        <w:rPr/>
        <w:t>damage.</w:t>
      </w:r>
    </w:p>
    <w:p>
      <w:pPr>
        <w:pStyle w:val="BodyText"/>
        <w:spacing w:before="10"/>
        <w:rPr>
          <w:b/>
          <w:sz w:val="24"/>
        </w:rPr>
      </w:pPr>
    </w:p>
    <w:p>
      <w:pPr>
        <w:spacing w:line="235" w:lineRule="auto" w:before="0"/>
        <w:ind w:left="963" w:right="970" w:firstLine="0"/>
        <w:jc w:val="left"/>
        <w:rPr>
          <w:b/>
          <w:sz w:val="24"/>
        </w:rPr>
      </w:pPr>
      <w:r>
        <w:rPr>
          <w:b/>
          <w:sz w:val="24"/>
        </w:rPr>
        <w:t>Complete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the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calculations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to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determine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the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costs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for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the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required</w:t>
      </w:r>
      <w:r>
        <w:rPr>
          <w:b/>
          <w:spacing w:val="-64"/>
          <w:sz w:val="24"/>
        </w:rPr>
        <w:t> </w:t>
      </w:r>
      <w:r>
        <w:rPr>
          <w:b/>
          <w:sz w:val="24"/>
        </w:rPr>
        <w:t>materials.</w:t>
      </w:r>
    </w:p>
    <w:p>
      <w:pPr>
        <w:pStyle w:val="BodyText"/>
        <w:rPr>
          <w:b/>
          <w:sz w:val="23"/>
        </w:rPr>
      </w:pPr>
    </w:p>
    <w:tbl>
      <w:tblPr>
        <w:tblW w:w="0" w:type="auto"/>
        <w:jc w:val="left"/>
        <w:tblInd w:w="153" w:type="dxa"/>
        <w:tblBorders>
          <w:top w:val="single" w:sz="6" w:space="0" w:color="BEBEBE"/>
          <w:left w:val="single" w:sz="6" w:space="0" w:color="BEBEBE"/>
          <w:bottom w:val="single" w:sz="6" w:space="0" w:color="BEBEBE"/>
          <w:right w:val="single" w:sz="6" w:space="0" w:color="BEBEBE"/>
          <w:insideH w:val="single" w:sz="6" w:space="0" w:color="BEBEBE"/>
          <w:insideV w:val="single" w:sz="6" w:space="0" w:color="BEBEBE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997"/>
        <w:gridCol w:w="2997"/>
        <w:gridCol w:w="2997"/>
      </w:tblGrid>
      <w:tr>
        <w:trPr>
          <w:trHeight w:val="254" w:hRule="atLeast"/>
        </w:trPr>
        <w:tc>
          <w:tcPr>
            <w:tcW w:w="2997" w:type="dxa"/>
            <w:shd w:val="clear" w:color="auto" w:fill="D9D9D9"/>
          </w:tcPr>
          <w:p>
            <w:pPr>
              <w:pStyle w:val="TableParagraph"/>
              <w:spacing w:line="231" w:lineRule="exact" w:before="3"/>
              <w:ind w:left="112"/>
              <w:rPr>
                <w:b/>
                <w:sz w:val="22"/>
              </w:rPr>
            </w:pPr>
            <w:r>
              <w:rPr>
                <w:b/>
                <w:sz w:val="22"/>
              </w:rPr>
              <w:t>Materials</w:t>
            </w:r>
          </w:p>
        </w:tc>
        <w:tc>
          <w:tcPr>
            <w:tcW w:w="2997" w:type="dxa"/>
            <w:shd w:val="clear" w:color="auto" w:fill="D9D9D9"/>
          </w:tcPr>
          <w:p>
            <w:pPr>
              <w:pStyle w:val="TableParagraph"/>
              <w:spacing w:line="231" w:lineRule="exact" w:before="3"/>
              <w:ind w:left="112"/>
              <w:rPr>
                <w:b/>
                <w:sz w:val="22"/>
              </w:rPr>
            </w:pPr>
            <w:r>
              <w:rPr>
                <w:b/>
                <w:sz w:val="22"/>
              </w:rPr>
              <w:t>Quantity</w:t>
            </w:r>
          </w:p>
        </w:tc>
        <w:tc>
          <w:tcPr>
            <w:tcW w:w="2997" w:type="dxa"/>
            <w:shd w:val="clear" w:color="auto" w:fill="D9D9D9"/>
          </w:tcPr>
          <w:p>
            <w:pPr>
              <w:pStyle w:val="TableParagraph"/>
              <w:spacing w:line="231" w:lineRule="exact" w:before="3"/>
              <w:ind w:left="113"/>
              <w:rPr>
                <w:b/>
                <w:sz w:val="22"/>
              </w:rPr>
            </w:pPr>
            <w:r>
              <w:rPr>
                <w:b/>
                <w:sz w:val="22"/>
              </w:rPr>
              <w:t>Hire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rate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per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b/>
                <w:sz w:val="22"/>
              </w:rPr>
              <w:t>week</w:t>
            </w:r>
          </w:p>
        </w:tc>
      </w:tr>
      <w:tr>
        <w:trPr>
          <w:trHeight w:val="254" w:hRule="atLeast"/>
        </w:trPr>
        <w:tc>
          <w:tcPr>
            <w:tcW w:w="2997" w:type="dxa"/>
            <w:shd w:val="clear" w:color="auto" w:fill="D3DEED"/>
          </w:tcPr>
          <w:p>
            <w:pPr>
              <w:pStyle w:val="TableParagraph"/>
              <w:spacing w:line="231" w:lineRule="exact" w:before="3"/>
              <w:ind w:left="112"/>
              <w:rPr>
                <w:sz w:val="22"/>
              </w:rPr>
            </w:pPr>
            <w:r>
              <w:rPr>
                <w:sz w:val="22"/>
              </w:rPr>
              <w:t>Frame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1</w:t>
            </w:r>
          </w:p>
        </w:tc>
        <w:tc>
          <w:tcPr>
            <w:tcW w:w="2997" w:type="dxa"/>
            <w:shd w:val="clear" w:color="auto" w:fill="D3DEED"/>
          </w:tcPr>
          <w:p>
            <w:pPr>
              <w:pStyle w:val="TableParagraph"/>
              <w:spacing w:line="231" w:lineRule="exact" w:before="3"/>
              <w:ind w:left="112"/>
              <w:rPr>
                <w:sz w:val="22"/>
              </w:rPr>
            </w:pPr>
            <w:r>
              <w:rPr>
                <w:sz w:val="22"/>
              </w:rPr>
              <w:t>18</w:t>
            </w:r>
          </w:p>
        </w:tc>
        <w:tc>
          <w:tcPr>
            <w:tcW w:w="2997" w:type="dxa"/>
            <w:shd w:val="clear" w:color="auto" w:fill="D3DEED"/>
          </w:tcPr>
          <w:p>
            <w:pPr>
              <w:pStyle w:val="TableParagraph"/>
              <w:spacing w:line="231" w:lineRule="exact" w:before="3"/>
              <w:ind w:left="113"/>
              <w:rPr>
                <w:sz w:val="22"/>
              </w:rPr>
            </w:pPr>
            <w:r>
              <w:rPr>
                <w:sz w:val="22"/>
              </w:rPr>
              <w:t>$0.60</w:t>
            </w:r>
          </w:p>
        </w:tc>
      </w:tr>
      <w:tr>
        <w:trPr>
          <w:trHeight w:val="254" w:hRule="atLeast"/>
        </w:trPr>
        <w:tc>
          <w:tcPr>
            <w:tcW w:w="2997" w:type="dxa"/>
            <w:shd w:val="clear" w:color="auto" w:fill="D3DEED"/>
          </w:tcPr>
          <w:p>
            <w:pPr>
              <w:pStyle w:val="TableParagraph"/>
              <w:spacing w:line="231" w:lineRule="exact" w:before="3"/>
              <w:ind w:left="112"/>
              <w:rPr>
                <w:sz w:val="22"/>
              </w:rPr>
            </w:pPr>
            <w:r>
              <w:rPr>
                <w:sz w:val="22"/>
              </w:rPr>
              <w:t>Frame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2</w:t>
            </w:r>
          </w:p>
        </w:tc>
        <w:tc>
          <w:tcPr>
            <w:tcW w:w="2997" w:type="dxa"/>
            <w:shd w:val="clear" w:color="auto" w:fill="D3DEED"/>
          </w:tcPr>
          <w:p>
            <w:pPr>
              <w:pStyle w:val="TableParagraph"/>
              <w:spacing w:line="231" w:lineRule="exact" w:before="3"/>
              <w:ind w:left="112"/>
              <w:rPr>
                <w:sz w:val="22"/>
              </w:rPr>
            </w:pPr>
            <w:r>
              <w:rPr>
                <w:sz w:val="22"/>
              </w:rPr>
              <w:t>18</w:t>
            </w:r>
          </w:p>
        </w:tc>
        <w:tc>
          <w:tcPr>
            <w:tcW w:w="2997" w:type="dxa"/>
            <w:shd w:val="clear" w:color="auto" w:fill="D3DEED"/>
          </w:tcPr>
          <w:p>
            <w:pPr>
              <w:pStyle w:val="TableParagraph"/>
              <w:spacing w:line="231" w:lineRule="exact" w:before="3"/>
              <w:ind w:left="113"/>
              <w:rPr>
                <w:sz w:val="22"/>
              </w:rPr>
            </w:pPr>
            <w:r>
              <w:rPr>
                <w:sz w:val="22"/>
              </w:rPr>
              <w:t>$0.55</w:t>
            </w:r>
          </w:p>
        </w:tc>
      </w:tr>
      <w:tr>
        <w:trPr>
          <w:trHeight w:val="254" w:hRule="atLeast"/>
        </w:trPr>
        <w:tc>
          <w:tcPr>
            <w:tcW w:w="2997" w:type="dxa"/>
            <w:shd w:val="clear" w:color="auto" w:fill="D3DEED"/>
          </w:tcPr>
          <w:p>
            <w:pPr>
              <w:pStyle w:val="TableParagraph"/>
              <w:spacing w:line="231" w:lineRule="exact" w:before="3"/>
              <w:ind w:left="112"/>
              <w:rPr>
                <w:sz w:val="22"/>
              </w:rPr>
            </w:pPr>
            <w:r>
              <w:rPr>
                <w:sz w:val="22"/>
              </w:rPr>
              <w:t>Brace</w:t>
            </w:r>
          </w:p>
        </w:tc>
        <w:tc>
          <w:tcPr>
            <w:tcW w:w="2997" w:type="dxa"/>
            <w:shd w:val="clear" w:color="auto" w:fill="D3DEED"/>
          </w:tcPr>
          <w:p>
            <w:pPr>
              <w:pStyle w:val="TableParagraph"/>
              <w:spacing w:line="231" w:lineRule="exact" w:before="3"/>
              <w:ind w:left="112"/>
              <w:rPr>
                <w:sz w:val="22"/>
              </w:rPr>
            </w:pPr>
            <w:r>
              <w:rPr>
                <w:sz w:val="22"/>
              </w:rPr>
              <w:t>2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x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30</w:t>
            </w:r>
          </w:p>
        </w:tc>
        <w:tc>
          <w:tcPr>
            <w:tcW w:w="2997" w:type="dxa"/>
            <w:shd w:val="clear" w:color="auto" w:fill="D3DEED"/>
          </w:tcPr>
          <w:p>
            <w:pPr>
              <w:pStyle w:val="TableParagraph"/>
              <w:spacing w:line="231" w:lineRule="exact" w:before="3"/>
              <w:ind w:left="113"/>
              <w:rPr>
                <w:sz w:val="22"/>
              </w:rPr>
            </w:pPr>
            <w:r>
              <w:rPr>
                <w:sz w:val="22"/>
              </w:rPr>
              <w:t>$0.20</w:t>
            </w:r>
          </w:p>
        </w:tc>
      </w:tr>
      <w:tr>
        <w:trPr>
          <w:trHeight w:val="254" w:hRule="atLeast"/>
        </w:trPr>
        <w:tc>
          <w:tcPr>
            <w:tcW w:w="2997" w:type="dxa"/>
            <w:shd w:val="clear" w:color="auto" w:fill="D3DEED"/>
          </w:tcPr>
          <w:p>
            <w:pPr>
              <w:pStyle w:val="TableParagraph"/>
              <w:spacing w:line="231" w:lineRule="exact" w:before="3"/>
              <w:ind w:left="112"/>
              <w:rPr>
                <w:sz w:val="22"/>
              </w:rPr>
            </w:pPr>
            <w:r>
              <w:rPr>
                <w:sz w:val="22"/>
              </w:rPr>
              <w:t>Base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plate</w:t>
            </w:r>
          </w:p>
        </w:tc>
        <w:tc>
          <w:tcPr>
            <w:tcW w:w="2997" w:type="dxa"/>
            <w:shd w:val="clear" w:color="auto" w:fill="D3DEED"/>
          </w:tcPr>
          <w:p>
            <w:pPr>
              <w:pStyle w:val="TableParagraph"/>
              <w:spacing w:line="231" w:lineRule="exact" w:before="3"/>
              <w:ind w:left="112"/>
              <w:rPr>
                <w:sz w:val="22"/>
              </w:rPr>
            </w:pPr>
            <w:r>
              <w:rPr>
                <w:sz w:val="22"/>
              </w:rPr>
              <w:t>36</w:t>
            </w:r>
          </w:p>
        </w:tc>
        <w:tc>
          <w:tcPr>
            <w:tcW w:w="2997" w:type="dxa"/>
            <w:shd w:val="clear" w:color="auto" w:fill="D3DEED"/>
          </w:tcPr>
          <w:p>
            <w:pPr>
              <w:pStyle w:val="TableParagraph"/>
              <w:spacing w:line="231" w:lineRule="exact" w:before="3"/>
              <w:ind w:left="113"/>
              <w:rPr>
                <w:sz w:val="22"/>
              </w:rPr>
            </w:pPr>
            <w:r>
              <w:rPr>
                <w:sz w:val="22"/>
              </w:rPr>
              <w:t>$0.10</w:t>
            </w:r>
          </w:p>
        </w:tc>
      </w:tr>
      <w:tr>
        <w:trPr>
          <w:trHeight w:val="239" w:hRule="atLeast"/>
        </w:trPr>
        <w:tc>
          <w:tcPr>
            <w:tcW w:w="2997" w:type="dxa"/>
            <w:shd w:val="clear" w:color="auto" w:fill="D3DEED"/>
          </w:tcPr>
          <w:p>
            <w:pPr>
              <w:pStyle w:val="TableParagraph"/>
              <w:spacing w:line="220" w:lineRule="exact"/>
              <w:ind w:left="112"/>
              <w:rPr>
                <w:sz w:val="22"/>
              </w:rPr>
            </w:pPr>
            <w:r>
              <w:rPr>
                <w:sz w:val="22"/>
              </w:rPr>
              <w:t>‘U’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plate</w:t>
            </w:r>
          </w:p>
        </w:tc>
        <w:tc>
          <w:tcPr>
            <w:tcW w:w="2997" w:type="dxa"/>
            <w:shd w:val="clear" w:color="auto" w:fill="D3DEED"/>
          </w:tcPr>
          <w:p>
            <w:pPr>
              <w:pStyle w:val="TableParagraph"/>
              <w:spacing w:line="220" w:lineRule="exact"/>
              <w:ind w:left="112"/>
              <w:rPr>
                <w:sz w:val="22"/>
              </w:rPr>
            </w:pPr>
            <w:r>
              <w:rPr>
                <w:sz w:val="22"/>
              </w:rPr>
              <w:t>36</w:t>
            </w:r>
          </w:p>
        </w:tc>
        <w:tc>
          <w:tcPr>
            <w:tcW w:w="2997" w:type="dxa"/>
            <w:shd w:val="clear" w:color="auto" w:fill="D3DEED"/>
          </w:tcPr>
          <w:p>
            <w:pPr>
              <w:pStyle w:val="TableParagraph"/>
              <w:spacing w:line="220" w:lineRule="exact"/>
              <w:ind w:left="113"/>
              <w:rPr>
                <w:sz w:val="22"/>
              </w:rPr>
            </w:pPr>
            <w:r>
              <w:rPr>
                <w:sz w:val="22"/>
              </w:rPr>
              <w:t>$0.30</w:t>
            </w:r>
          </w:p>
        </w:tc>
      </w:tr>
      <w:tr>
        <w:trPr>
          <w:trHeight w:val="254" w:hRule="atLeast"/>
        </w:trPr>
        <w:tc>
          <w:tcPr>
            <w:tcW w:w="2997" w:type="dxa"/>
            <w:shd w:val="clear" w:color="auto" w:fill="D3DEED"/>
          </w:tcPr>
          <w:p>
            <w:pPr>
              <w:pStyle w:val="TableParagraph"/>
              <w:spacing w:line="231" w:lineRule="exact" w:before="3"/>
              <w:ind w:left="112"/>
              <w:rPr>
                <w:sz w:val="22"/>
              </w:rPr>
            </w:pPr>
            <w:r>
              <w:rPr>
                <w:sz w:val="22"/>
              </w:rPr>
              <w:t>Pin</w:t>
            </w:r>
          </w:p>
        </w:tc>
        <w:tc>
          <w:tcPr>
            <w:tcW w:w="2997" w:type="dxa"/>
            <w:shd w:val="clear" w:color="auto" w:fill="D3DEED"/>
          </w:tcPr>
          <w:p>
            <w:pPr>
              <w:pStyle w:val="TableParagraph"/>
              <w:spacing w:line="231" w:lineRule="exact" w:before="3"/>
              <w:ind w:left="112"/>
              <w:rPr>
                <w:sz w:val="22"/>
              </w:rPr>
            </w:pPr>
            <w:r>
              <w:rPr>
                <w:sz w:val="22"/>
              </w:rPr>
              <w:t>36</w:t>
            </w:r>
          </w:p>
        </w:tc>
        <w:tc>
          <w:tcPr>
            <w:tcW w:w="2997" w:type="dxa"/>
            <w:shd w:val="clear" w:color="auto" w:fill="D3DEED"/>
          </w:tcPr>
          <w:p>
            <w:pPr>
              <w:pStyle w:val="TableParagraph"/>
              <w:spacing w:line="231" w:lineRule="exact" w:before="3"/>
              <w:ind w:left="113"/>
              <w:rPr>
                <w:sz w:val="22"/>
              </w:rPr>
            </w:pPr>
            <w:r>
              <w:rPr>
                <w:sz w:val="22"/>
              </w:rPr>
              <w:t>$0.10</w:t>
            </w:r>
          </w:p>
        </w:tc>
      </w:tr>
      <w:tr>
        <w:trPr>
          <w:trHeight w:val="254" w:hRule="atLeast"/>
        </w:trPr>
        <w:tc>
          <w:tcPr>
            <w:tcW w:w="2997" w:type="dxa"/>
            <w:shd w:val="clear" w:color="auto" w:fill="D3DEED"/>
          </w:tcPr>
          <w:p>
            <w:pPr>
              <w:pStyle w:val="TableParagraph"/>
              <w:spacing w:line="231" w:lineRule="exact" w:before="3"/>
              <w:ind w:left="112"/>
              <w:rPr>
                <w:sz w:val="22"/>
              </w:rPr>
            </w:pPr>
            <w:r>
              <w:rPr>
                <w:sz w:val="22"/>
              </w:rPr>
              <w:t>Bearer</w:t>
            </w:r>
          </w:p>
        </w:tc>
        <w:tc>
          <w:tcPr>
            <w:tcW w:w="2997" w:type="dxa"/>
            <w:shd w:val="clear" w:color="auto" w:fill="D3DEED"/>
          </w:tcPr>
          <w:p>
            <w:pPr>
              <w:pStyle w:val="TableParagraph"/>
              <w:spacing w:line="231" w:lineRule="exact" w:before="3"/>
              <w:ind w:left="112"/>
              <w:rPr>
                <w:sz w:val="22"/>
              </w:rPr>
            </w:pPr>
            <w:r>
              <w:rPr>
                <w:sz w:val="22"/>
              </w:rPr>
              <w:t>39.6m</w:t>
            </w:r>
          </w:p>
        </w:tc>
        <w:tc>
          <w:tcPr>
            <w:tcW w:w="2997" w:type="dxa"/>
            <w:shd w:val="clear" w:color="auto" w:fill="D3DEED"/>
          </w:tcPr>
          <w:p>
            <w:pPr>
              <w:pStyle w:val="TableParagraph"/>
              <w:spacing w:line="231" w:lineRule="exact" w:before="3"/>
              <w:ind w:left="113"/>
              <w:rPr>
                <w:sz w:val="22"/>
              </w:rPr>
            </w:pPr>
            <w:r>
              <w:rPr>
                <w:sz w:val="22"/>
              </w:rPr>
              <w:t>$0.20</w:t>
            </w:r>
          </w:p>
        </w:tc>
      </w:tr>
      <w:tr>
        <w:trPr>
          <w:trHeight w:val="254" w:hRule="atLeast"/>
        </w:trPr>
        <w:tc>
          <w:tcPr>
            <w:tcW w:w="2997" w:type="dxa"/>
            <w:shd w:val="clear" w:color="auto" w:fill="D3DEED"/>
          </w:tcPr>
          <w:p>
            <w:pPr>
              <w:pStyle w:val="TableParagraph"/>
              <w:spacing w:line="231" w:lineRule="exact" w:before="3"/>
              <w:ind w:left="112"/>
              <w:rPr>
                <w:sz w:val="22"/>
              </w:rPr>
            </w:pPr>
            <w:r>
              <w:rPr>
                <w:sz w:val="22"/>
              </w:rPr>
              <w:t>Joints</w:t>
            </w:r>
          </w:p>
        </w:tc>
        <w:tc>
          <w:tcPr>
            <w:tcW w:w="2997" w:type="dxa"/>
            <w:shd w:val="clear" w:color="auto" w:fill="D3DEED"/>
          </w:tcPr>
          <w:p>
            <w:pPr>
              <w:pStyle w:val="TableParagraph"/>
              <w:spacing w:line="231" w:lineRule="exact" w:before="3"/>
              <w:ind w:left="112"/>
              <w:rPr>
                <w:sz w:val="22"/>
              </w:rPr>
            </w:pPr>
            <w:r>
              <w:rPr>
                <w:sz w:val="22"/>
              </w:rPr>
              <w:t>165m</w:t>
            </w:r>
          </w:p>
        </w:tc>
        <w:tc>
          <w:tcPr>
            <w:tcW w:w="2997" w:type="dxa"/>
            <w:shd w:val="clear" w:color="auto" w:fill="D3DEED"/>
          </w:tcPr>
          <w:p>
            <w:pPr>
              <w:pStyle w:val="TableParagraph"/>
              <w:spacing w:line="231" w:lineRule="exact" w:before="3"/>
              <w:ind w:left="113"/>
              <w:rPr>
                <w:sz w:val="22"/>
              </w:rPr>
            </w:pPr>
            <w:r>
              <w:rPr>
                <w:sz w:val="22"/>
              </w:rPr>
              <w:t>$0.15</w:t>
            </w:r>
          </w:p>
        </w:tc>
      </w:tr>
    </w:tbl>
    <w:p>
      <w:pPr>
        <w:pStyle w:val="BodyText"/>
        <w:spacing w:before="4"/>
        <w:rPr>
          <w:b/>
          <w:sz w:val="14"/>
        </w:rPr>
      </w:pPr>
    </w:p>
    <w:p>
      <w:pPr>
        <w:spacing w:before="93"/>
        <w:ind w:left="258" w:right="8392" w:firstLine="0"/>
        <w:jc w:val="left"/>
        <w:rPr>
          <w:b/>
          <w:sz w:val="22"/>
        </w:rPr>
      </w:pPr>
      <w:r>
        <w:rPr/>
        <w:pict>
          <v:shape style="position:absolute;margin-left:117.276436pt;margin-top:4.851514pt;width:373.95pt;height:457.15pt;mso-position-horizontal-relative:page;mso-position-vertical-relative:paragraph;z-index:15754240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spacing w:before="3"/>
                    <w:ind w:left="104" w:right="120"/>
                  </w:pPr>
                  <w:r>
                    <w:rPr/>
                    <w:t>=</w:t>
                  </w:r>
                  <w:r>
                    <w:rPr>
                      <w:spacing w:val="58"/>
                    </w:rPr>
                    <w:t> </w:t>
                  </w:r>
                  <w:r>
                    <w:rPr/>
                    <w:t>18x0.60</w:t>
                  </w:r>
                  <w:r>
                    <w:rPr>
                      <w:spacing w:val="58"/>
                    </w:rPr>
                    <w:t> </w:t>
                  </w:r>
                  <w:r>
                    <w:rPr/>
                    <w:t>+</w:t>
                  </w:r>
                  <w:r>
                    <w:rPr>
                      <w:spacing w:val="59"/>
                    </w:rPr>
                    <w:t> </w:t>
                  </w:r>
                  <w:r>
                    <w:rPr/>
                    <w:t>18x0.55</w:t>
                  </w:r>
                  <w:r>
                    <w:rPr>
                      <w:spacing w:val="58"/>
                    </w:rPr>
                    <w:t> </w:t>
                  </w:r>
                  <w:r>
                    <w:rPr/>
                    <w:t>+</w:t>
                  </w:r>
                  <w:r>
                    <w:rPr>
                      <w:spacing w:val="59"/>
                    </w:rPr>
                    <w:t> </w:t>
                  </w:r>
                  <w:r>
                    <w:rPr/>
                    <w:t>2x30x0.20</w:t>
                  </w:r>
                  <w:r>
                    <w:rPr>
                      <w:spacing w:val="58"/>
                    </w:rPr>
                    <w:t> </w:t>
                  </w:r>
                  <w:r>
                    <w:rPr/>
                    <w:t>+</w:t>
                  </w:r>
                  <w:r>
                    <w:rPr>
                      <w:spacing w:val="59"/>
                    </w:rPr>
                    <w:t> </w:t>
                  </w:r>
                  <w:r>
                    <w:rPr/>
                    <w:t>36x0.10</w:t>
                  </w:r>
                  <w:r>
                    <w:rPr>
                      <w:spacing w:val="58"/>
                    </w:rPr>
                    <w:t> </w:t>
                  </w:r>
                  <w:r>
                    <w:rPr/>
                    <w:t>+</w:t>
                  </w:r>
                  <w:r>
                    <w:rPr>
                      <w:spacing w:val="59"/>
                    </w:rPr>
                    <w:t> </w:t>
                  </w:r>
                  <w:r>
                    <w:rPr/>
                    <w:t>36x0.30</w:t>
                  </w:r>
                  <w:r>
                    <w:rPr>
                      <w:spacing w:val="43"/>
                    </w:rPr>
                    <w:t> </w:t>
                  </w:r>
                  <w:r>
                    <w:rPr/>
                    <w:t>+</w:t>
                  </w:r>
                  <w:r>
                    <w:rPr>
                      <w:spacing w:val="44"/>
                    </w:rPr>
                    <w:t> </w:t>
                  </w:r>
                  <w:r>
                    <w:rPr/>
                    <w:t>36x0.10</w:t>
                  </w:r>
                  <w:r>
                    <w:rPr>
                      <w:spacing w:val="44"/>
                    </w:rPr>
                    <w:t> </w:t>
                  </w:r>
                  <w:r>
                    <w:rPr/>
                    <w:t>+</w:t>
                  </w:r>
                  <w:r>
                    <w:rPr>
                      <w:spacing w:val="-59"/>
                    </w:rPr>
                    <w:t> </w:t>
                  </w:r>
                  <w:r>
                    <w:rPr/>
                    <w:t>39.6x0.20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+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165x0.15</w:t>
                  </w:r>
                </w:p>
                <w:p>
                  <w:pPr>
                    <w:pStyle w:val="BodyText"/>
                    <w:spacing w:line="246" w:lineRule="exact" w:before="4"/>
                    <w:ind w:left="104"/>
                  </w:pPr>
                  <w:r>
                    <w:rPr/>
                    <w:t>=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10.8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+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9.9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+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12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+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3.6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+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10.8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+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3.6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+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7.92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+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24.75</w:t>
                  </w:r>
                </w:p>
                <w:p>
                  <w:pPr>
                    <w:pStyle w:val="BodyText"/>
                    <w:spacing w:line="246" w:lineRule="exact"/>
                    <w:ind w:left="104"/>
                  </w:pPr>
                  <w:r>
                    <w:rPr/>
                    <w:t>=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83.37</w:t>
                  </w:r>
                </w:p>
                <w:p>
                  <w:pPr>
                    <w:pStyle w:val="BodyText"/>
                    <w:spacing w:before="2"/>
                    <w:ind w:left="104"/>
                  </w:pPr>
                  <w:r>
                    <w:rPr/>
                    <w:t>=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83.37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x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0.15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+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83.37</w:t>
                  </w:r>
                </w:p>
                <w:p>
                  <w:pPr>
                    <w:pStyle w:val="BodyText"/>
                    <w:spacing w:before="1"/>
                    <w:ind w:left="104"/>
                  </w:pPr>
                  <w:r>
                    <w:rPr/>
                    <w:t>=</w:t>
                  </w:r>
                  <w:r>
                    <w:rPr>
                      <w:spacing w:val="-2"/>
                    </w:rPr>
                    <w:t> </w:t>
                  </w:r>
                  <w:r>
                    <w:rPr>
                      <w:u w:val="single"/>
                    </w:rPr>
                    <w:t>$95.88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8.341620pt;width:18.4pt;height:22pt;mso-position-horizontal-relative:page;mso-position-vertical-relative:paragraph;z-index:15754752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Javanese Text" w:hAnsi="Javanese Text"/>
                      <w:sz w:val="44"/>
                    </w:rPr>
                  </w:pPr>
                  <w:r>
                    <w:rPr>
                      <w:rFonts w:ascii="Javanese Text" w:hAnsi="Javanese Text"/>
                      <w:w w:val="140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b/>
          <w:sz w:val="22"/>
        </w:rPr>
        <w:t>Answe</w:t>
      </w:r>
      <w:r>
        <w:rPr>
          <w:b/>
          <w:spacing w:val="-60"/>
          <w:sz w:val="22"/>
        </w:rPr>
        <w:t> </w:t>
      </w:r>
      <w:r>
        <w:rPr>
          <w:b/>
          <w:sz w:val="22"/>
        </w:rPr>
        <w:t>r</w:t>
      </w:r>
    </w:p>
    <w:p>
      <w:pPr>
        <w:spacing w:after="0"/>
        <w:jc w:val="left"/>
        <w:rPr>
          <w:sz w:val="22"/>
        </w:rPr>
        <w:sectPr>
          <w:headerReference w:type="default" r:id="rId100"/>
          <w:footerReference w:type="default" r:id="rId101"/>
          <w:pgSz w:w="11900" w:h="16860"/>
          <w:pgMar w:header="680" w:footer="826" w:top="1060" w:bottom="1020" w:left="1180" w:right="1340"/>
        </w:sect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9"/>
        <w:rPr>
          <w:b/>
        </w:rPr>
      </w:pPr>
    </w:p>
    <w:p>
      <w:pPr>
        <w:pStyle w:val="Heading2"/>
      </w:pPr>
      <w:r>
        <w:rPr>
          <w:b w:val="0"/>
        </w:rPr>
        <w:t>Q25.</w:t>
      </w:r>
      <w:r>
        <w:rPr>
          <w:b w:val="0"/>
          <w:spacing w:val="51"/>
        </w:rPr>
        <w:t> </w:t>
      </w:r>
      <w:r>
        <w:rPr/>
        <w:t>For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job</w:t>
      </w:r>
      <w:r>
        <w:rPr>
          <w:spacing w:val="-2"/>
        </w:rPr>
        <w:t> </w:t>
      </w:r>
      <w:r>
        <w:rPr/>
        <w:t>in</w:t>
      </w:r>
      <w:r>
        <w:rPr>
          <w:spacing w:val="-1"/>
        </w:rPr>
        <w:t> </w:t>
      </w:r>
      <w:r>
        <w:rPr/>
        <w:t>Q24.</w:t>
      </w:r>
      <w:r>
        <w:rPr>
          <w:spacing w:val="-1"/>
        </w:rPr>
        <w:t> </w:t>
      </w:r>
      <w:r>
        <w:rPr/>
        <w:t>you</w:t>
      </w:r>
      <w:r>
        <w:rPr>
          <w:spacing w:val="-2"/>
        </w:rPr>
        <w:t> </w:t>
      </w:r>
      <w:r>
        <w:rPr/>
        <w:t>must</w:t>
      </w:r>
      <w:r>
        <w:rPr>
          <w:spacing w:val="-1"/>
        </w:rPr>
        <w:t> </w:t>
      </w:r>
      <w:r>
        <w:rPr/>
        <w:t>also</w:t>
      </w:r>
      <w:r>
        <w:rPr>
          <w:spacing w:val="-2"/>
        </w:rPr>
        <w:t> </w:t>
      </w:r>
      <w:r>
        <w:rPr/>
        <w:t>hire</w:t>
      </w:r>
      <w:r>
        <w:rPr>
          <w:spacing w:val="-1"/>
        </w:rPr>
        <w:t> </w:t>
      </w:r>
      <w:r>
        <w:rPr/>
        <w:t>workers</w:t>
      </w:r>
      <w:r>
        <w:rPr>
          <w:spacing w:val="-1"/>
        </w:rPr>
        <w:t> </w:t>
      </w:r>
      <w:r>
        <w:rPr/>
        <w:t>to</w:t>
      </w:r>
      <w:r>
        <w:rPr>
          <w:spacing w:val="-2"/>
        </w:rPr>
        <w:t> </w:t>
      </w:r>
      <w:r>
        <w:rPr/>
        <w:t>install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plywood</w:t>
      </w:r>
      <w:r>
        <w:rPr>
          <w:spacing w:val="-2"/>
        </w:rPr>
        <w:t> </w:t>
      </w:r>
      <w:r>
        <w:rPr/>
        <w:t>for</w:t>
      </w:r>
      <w:r>
        <w:rPr>
          <w:spacing w:val="-64"/>
        </w:rPr>
        <w:t> </w:t>
      </w:r>
      <w:r>
        <w:rPr/>
        <w:t>the formwork, at a rate of $15/hour. There is 70m</w:t>
      </w:r>
      <w:r>
        <w:rPr>
          <w:vertAlign w:val="superscript"/>
        </w:rPr>
        <w:t>2</w:t>
      </w:r>
      <w:r>
        <w:rPr>
          <w:vertAlign w:val="baseline"/>
        </w:rPr>
        <w:t> of plywood to be</w:t>
      </w:r>
      <w:r>
        <w:rPr>
          <w:spacing w:val="1"/>
          <w:vertAlign w:val="baseline"/>
        </w:rPr>
        <w:t> </w:t>
      </w:r>
      <w:r>
        <w:rPr>
          <w:vertAlign w:val="baseline"/>
        </w:rPr>
        <w:t>installed.</w:t>
      </w:r>
      <w:r>
        <w:rPr>
          <w:spacing w:val="-2"/>
          <w:vertAlign w:val="baseline"/>
        </w:rPr>
        <w:t> </w:t>
      </w:r>
      <w:r>
        <w:rPr>
          <w:vertAlign w:val="baseline"/>
        </w:rPr>
        <w:t>Assume</w:t>
      </w:r>
      <w:r>
        <w:rPr>
          <w:spacing w:val="-1"/>
          <w:vertAlign w:val="baseline"/>
        </w:rPr>
        <w:t> </w:t>
      </w:r>
      <w:r>
        <w:rPr>
          <w:vertAlign w:val="baseline"/>
        </w:rPr>
        <w:t>the</w:t>
      </w:r>
      <w:r>
        <w:rPr>
          <w:spacing w:val="-1"/>
          <w:vertAlign w:val="baseline"/>
        </w:rPr>
        <w:t> </w:t>
      </w:r>
      <w:r>
        <w:rPr>
          <w:vertAlign w:val="baseline"/>
        </w:rPr>
        <w:t>labour</w:t>
      </w:r>
      <w:r>
        <w:rPr>
          <w:spacing w:val="-2"/>
          <w:vertAlign w:val="baseline"/>
        </w:rPr>
        <w:t> </w:t>
      </w:r>
      <w:r>
        <w:rPr>
          <w:vertAlign w:val="baseline"/>
        </w:rPr>
        <w:t>constant</w:t>
      </w:r>
      <w:r>
        <w:rPr>
          <w:spacing w:val="-1"/>
          <w:vertAlign w:val="baseline"/>
        </w:rPr>
        <w:t> </w:t>
      </w:r>
      <w:r>
        <w:rPr>
          <w:vertAlign w:val="baseline"/>
        </w:rPr>
        <w:t>is</w:t>
      </w:r>
      <w:r>
        <w:rPr>
          <w:spacing w:val="-1"/>
          <w:vertAlign w:val="baseline"/>
        </w:rPr>
        <w:t> </w:t>
      </w:r>
      <w:r>
        <w:rPr>
          <w:vertAlign w:val="baseline"/>
        </w:rPr>
        <w:t>1.10hrs/m</w:t>
      </w:r>
      <w:r>
        <w:rPr>
          <w:vertAlign w:val="superscript"/>
        </w:rPr>
        <w:t>2</w:t>
      </w:r>
      <w:r>
        <w:rPr>
          <w:vertAlign w:val="baseline"/>
        </w:rPr>
        <w:t>.</w:t>
      </w:r>
    </w:p>
    <w:p>
      <w:pPr>
        <w:pStyle w:val="BodyText"/>
        <w:spacing w:before="1"/>
        <w:rPr>
          <w:b/>
          <w:sz w:val="15"/>
        </w:rPr>
      </w:pPr>
    </w:p>
    <w:p>
      <w:pPr>
        <w:spacing w:before="93"/>
        <w:ind w:left="963" w:right="0" w:firstLine="0"/>
        <w:jc w:val="left"/>
        <w:rPr>
          <w:b/>
          <w:sz w:val="24"/>
        </w:rPr>
      </w:pPr>
      <w:r>
        <w:rPr>
          <w:b/>
          <w:sz w:val="24"/>
        </w:rPr>
        <w:t>Complete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the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labour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calculations.</w:t>
      </w:r>
    </w:p>
    <w:p>
      <w:pPr>
        <w:pStyle w:val="BodyText"/>
        <w:spacing w:before="2"/>
        <w:rPr>
          <w:b/>
          <w:sz w:val="23"/>
        </w:rPr>
      </w:pPr>
    </w:p>
    <w:p>
      <w:pPr>
        <w:spacing w:before="0"/>
        <w:ind w:left="258" w:right="8392" w:firstLine="0"/>
        <w:jc w:val="left"/>
        <w:rPr>
          <w:b/>
          <w:sz w:val="22"/>
        </w:rPr>
      </w:pPr>
      <w:r>
        <w:rPr/>
        <w:pict>
          <v:shape style="position:absolute;margin-left:117.276436pt;margin-top:.201491pt;width:373.95pt;height:255.55pt;mso-position-horizontal-relative:page;mso-position-vertical-relative:paragraph;z-index:15755264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spacing w:before="3"/>
                    <w:ind w:left="104"/>
                  </w:pPr>
                  <w:r>
                    <w:rPr/>
                    <w:t>=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1.1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x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70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x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15</w:t>
                  </w:r>
                </w:p>
                <w:p>
                  <w:pPr>
                    <w:pStyle w:val="BodyText"/>
                    <w:spacing w:before="2"/>
                    <w:ind w:left="104"/>
                  </w:pPr>
                  <w:r>
                    <w:rPr/>
                    <w:t>=</w:t>
                  </w:r>
                  <w:r>
                    <w:rPr>
                      <w:spacing w:val="-10"/>
                    </w:rPr>
                    <w:t> </w:t>
                  </w:r>
                  <w:r>
                    <w:rPr>
                      <w:u w:val="single"/>
                    </w:rPr>
                    <w:t>$1155.00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3.691589pt;width:18.4pt;height:22pt;mso-position-horizontal-relative:page;mso-position-vertical-relative:paragraph;z-index:15755776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Javanese Text" w:hAnsi="Javanese Text"/>
                      <w:sz w:val="44"/>
                    </w:rPr>
                  </w:pPr>
                  <w:r>
                    <w:rPr>
                      <w:rFonts w:ascii="Javanese Text" w:hAnsi="Javanese Text"/>
                      <w:w w:val="140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b/>
          <w:sz w:val="22"/>
        </w:rPr>
        <w:t>Answe</w:t>
      </w:r>
      <w:r>
        <w:rPr>
          <w:b/>
          <w:spacing w:val="-60"/>
          <w:sz w:val="22"/>
        </w:rPr>
        <w:t> </w:t>
      </w:r>
      <w:r>
        <w:rPr>
          <w:b/>
          <w:sz w:val="22"/>
        </w:rPr>
        <w:t>r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5"/>
        <w:rPr>
          <w:b/>
          <w:sz w:val="16"/>
        </w:rPr>
      </w:pPr>
    </w:p>
    <w:p>
      <w:pPr>
        <w:pStyle w:val="Heading2"/>
        <w:spacing w:line="247" w:lineRule="auto"/>
        <w:ind w:right="306"/>
      </w:pPr>
      <w:r>
        <w:rPr>
          <w:b w:val="0"/>
        </w:rPr>
        <w:t>Q26.</w:t>
      </w:r>
      <w:r>
        <w:rPr>
          <w:b w:val="0"/>
          <w:spacing w:val="51"/>
        </w:rPr>
        <w:t> </w:t>
      </w:r>
      <w:r>
        <w:rPr/>
        <w:t>For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job</w:t>
      </w:r>
      <w:r>
        <w:rPr>
          <w:spacing w:val="-2"/>
        </w:rPr>
        <w:t> </w:t>
      </w:r>
      <w:r>
        <w:rPr/>
        <w:t>in</w:t>
      </w:r>
      <w:r>
        <w:rPr>
          <w:spacing w:val="-1"/>
        </w:rPr>
        <w:t> </w:t>
      </w:r>
      <w:r>
        <w:rPr/>
        <w:t>Q24.</w:t>
      </w:r>
      <w:r>
        <w:rPr>
          <w:spacing w:val="-2"/>
        </w:rPr>
        <w:t> </w:t>
      </w:r>
      <w:r>
        <w:rPr/>
        <w:t>and</w:t>
      </w:r>
      <w:r>
        <w:rPr>
          <w:spacing w:val="-1"/>
        </w:rPr>
        <w:t> </w:t>
      </w:r>
      <w:r>
        <w:rPr/>
        <w:t>Q25.</w:t>
      </w:r>
      <w:r>
        <w:rPr>
          <w:spacing w:val="-1"/>
        </w:rPr>
        <w:t> </w:t>
      </w:r>
      <w:r>
        <w:rPr/>
        <w:t>you</w:t>
      </w:r>
      <w:r>
        <w:rPr>
          <w:spacing w:val="-2"/>
        </w:rPr>
        <w:t> </w:t>
      </w:r>
      <w:r>
        <w:rPr/>
        <w:t>have</w:t>
      </w:r>
      <w:r>
        <w:rPr>
          <w:spacing w:val="-1"/>
        </w:rPr>
        <w:t> </w:t>
      </w:r>
      <w:r>
        <w:rPr/>
        <w:t>determined</w:t>
      </w:r>
      <w:r>
        <w:rPr>
          <w:spacing w:val="-2"/>
        </w:rPr>
        <w:t> </w:t>
      </w:r>
      <w:r>
        <w:rPr/>
        <w:t>that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overheads</w:t>
      </w:r>
      <w:r>
        <w:rPr>
          <w:spacing w:val="-64"/>
        </w:rPr>
        <w:t> </w:t>
      </w:r>
      <w:r>
        <w:rPr/>
        <w:t>and</w:t>
      </w:r>
      <w:r>
        <w:rPr>
          <w:spacing w:val="-2"/>
        </w:rPr>
        <w:t> </w:t>
      </w:r>
      <w:r>
        <w:rPr/>
        <w:t>profit</w:t>
      </w:r>
      <w:r>
        <w:rPr>
          <w:spacing w:val="-1"/>
        </w:rPr>
        <w:t> </w:t>
      </w:r>
      <w:r>
        <w:rPr/>
        <w:t>will</w:t>
      </w:r>
      <w:r>
        <w:rPr>
          <w:spacing w:val="-1"/>
        </w:rPr>
        <w:t> </w:t>
      </w:r>
      <w:r>
        <w:rPr/>
        <w:t>constitute</w:t>
      </w:r>
      <w:r>
        <w:rPr>
          <w:spacing w:val="-1"/>
        </w:rPr>
        <w:t> </w:t>
      </w:r>
      <w:r>
        <w:rPr/>
        <w:t>10%</w:t>
      </w:r>
      <w:r>
        <w:rPr>
          <w:spacing w:val="-2"/>
        </w:rPr>
        <w:t> </w:t>
      </w:r>
      <w:r>
        <w:rPr/>
        <w:t>of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materials</w:t>
      </w:r>
      <w:r>
        <w:rPr>
          <w:spacing w:val="-1"/>
        </w:rPr>
        <w:t> </w:t>
      </w:r>
      <w:r>
        <w:rPr/>
        <w:t>and</w:t>
      </w:r>
      <w:r>
        <w:rPr>
          <w:spacing w:val="-2"/>
        </w:rPr>
        <w:t> </w:t>
      </w:r>
      <w:r>
        <w:rPr/>
        <w:t>labour</w:t>
      </w:r>
      <w:r>
        <w:rPr>
          <w:spacing w:val="-1"/>
        </w:rPr>
        <w:t> </w:t>
      </w:r>
      <w:r>
        <w:rPr/>
        <w:t>cost.</w:t>
      </w:r>
    </w:p>
    <w:p>
      <w:pPr>
        <w:pStyle w:val="BodyText"/>
        <w:spacing w:before="7"/>
        <w:rPr>
          <w:b/>
          <w:sz w:val="23"/>
        </w:rPr>
      </w:pPr>
    </w:p>
    <w:p>
      <w:pPr>
        <w:spacing w:before="0"/>
        <w:ind w:left="963" w:right="0" w:firstLine="0"/>
        <w:jc w:val="left"/>
        <w:rPr>
          <w:b/>
          <w:sz w:val="24"/>
        </w:rPr>
      </w:pPr>
      <w:r>
        <w:rPr>
          <w:b/>
          <w:sz w:val="24"/>
        </w:rPr>
        <w:t>Calculate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the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total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project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cost.</w:t>
      </w:r>
    </w:p>
    <w:p>
      <w:pPr>
        <w:spacing w:after="0"/>
        <w:jc w:val="left"/>
        <w:rPr>
          <w:sz w:val="24"/>
        </w:rPr>
        <w:sectPr>
          <w:headerReference w:type="default" r:id="rId102"/>
          <w:footerReference w:type="default" r:id="rId103"/>
          <w:pgSz w:w="11900" w:h="16860"/>
          <w:pgMar w:header="680" w:footer="826" w:top="1060" w:bottom="1020" w:left="1180" w:right="1340"/>
        </w:sectPr>
      </w:pPr>
    </w:p>
    <w:p>
      <w:pPr>
        <w:pStyle w:val="BodyText"/>
        <w:spacing w:before="6"/>
        <w:rPr>
          <w:b/>
          <w:sz w:val="23"/>
        </w:rPr>
      </w:pPr>
    </w:p>
    <w:p>
      <w:pPr>
        <w:spacing w:before="92"/>
        <w:ind w:left="258" w:right="8392" w:firstLine="0"/>
        <w:jc w:val="left"/>
        <w:rPr>
          <w:b/>
          <w:sz w:val="22"/>
        </w:rPr>
      </w:pPr>
      <w:r>
        <w:rPr/>
        <w:pict>
          <v:shape style="position:absolute;margin-left:117.276436pt;margin-top:4.801501pt;width:373.95pt;height:255.55pt;mso-position-horizontal-relative:page;mso-position-vertical-relative:paragraph;z-index:15756288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spacing w:before="3"/>
                    <w:ind w:left="104"/>
                  </w:pPr>
                  <w:r>
                    <w:rPr/>
                    <w:t>=</w:t>
                  </w:r>
                  <w:r>
                    <w:rPr>
                      <w:spacing w:val="-5"/>
                    </w:rPr>
                    <w:t> </w:t>
                  </w:r>
                  <w:r>
                    <w:rPr/>
                    <w:t>95.88</w:t>
                  </w:r>
                  <w:r>
                    <w:rPr>
                      <w:spacing w:val="53"/>
                    </w:rPr>
                    <w:t> </w:t>
                  </w:r>
                  <w:r>
                    <w:rPr/>
                    <w:t>+</w:t>
                  </w:r>
                  <w:r>
                    <w:rPr>
                      <w:spacing w:val="-5"/>
                    </w:rPr>
                    <w:t> </w:t>
                  </w:r>
                  <w:r>
                    <w:rPr/>
                    <w:t>1155.00</w:t>
                  </w:r>
                </w:p>
                <w:p>
                  <w:pPr>
                    <w:pStyle w:val="BodyText"/>
                    <w:spacing w:before="2"/>
                    <w:ind w:left="104"/>
                  </w:pPr>
                  <w:r>
                    <w:rPr/>
                    <w:t>=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1,250.88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+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1,250.88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x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0.10</w:t>
                  </w:r>
                </w:p>
                <w:p>
                  <w:pPr>
                    <w:pStyle w:val="BodyText"/>
                    <w:spacing w:before="2"/>
                    <w:ind w:left="104"/>
                  </w:pPr>
                  <w:r>
                    <w:rPr/>
                    <w:t>=</w:t>
                  </w:r>
                  <w:r>
                    <w:rPr>
                      <w:spacing w:val="-2"/>
                    </w:rPr>
                    <w:t> </w:t>
                  </w:r>
                  <w:r>
                    <w:rPr>
                      <w:u w:val="single"/>
                    </w:rPr>
                    <w:t>$1,375.97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8.291590pt;width:18.4pt;height:22pt;mso-position-horizontal-relative:page;mso-position-vertical-relative:paragraph;z-index:15756800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Javanese Text" w:hAnsi="Javanese Text"/>
                      <w:sz w:val="44"/>
                    </w:rPr>
                  </w:pPr>
                  <w:r>
                    <w:rPr>
                      <w:rFonts w:ascii="Javanese Text" w:hAnsi="Javanese Text"/>
                      <w:w w:val="140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b/>
          <w:sz w:val="22"/>
        </w:rPr>
        <w:t>Answe</w:t>
      </w:r>
      <w:r>
        <w:rPr>
          <w:b/>
          <w:spacing w:val="-60"/>
          <w:sz w:val="22"/>
        </w:rPr>
        <w:t> </w:t>
      </w:r>
      <w:r>
        <w:rPr>
          <w:b/>
          <w:sz w:val="22"/>
        </w:rPr>
        <w:t>r</w:t>
      </w:r>
    </w:p>
    <w:p>
      <w:pPr>
        <w:spacing w:after="0"/>
        <w:jc w:val="left"/>
        <w:rPr>
          <w:sz w:val="22"/>
        </w:rPr>
        <w:sectPr>
          <w:headerReference w:type="default" r:id="rId104"/>
          <w:footerReference w:type="default" r:id="rId105"/>
          <w:pgSz w:w="11900" w:h="16860"/>
          <w:pgMar w:header="680" w:footer="826" w:top="1060" w:bottom="1020" w:left="1180" w:right="1340"/>
        </w:sectPr>
      </w:pPr>
    </w:p>
    <w:p>
      <w:pPr>
        <w:pStyle w:val="BodyText"/>
        <w:spacing w:before="10"/>
        <w:rPr>
          <w:b/>
          <w:sz w:val="17"/>
        </w:rPr>
      </w:pPr>
    </w:p>
    <w:p>
      <w:pPr>
        <w:pStyle w:val="BodyText"/>
        <w:spacing w:line="20" w:lineRule="exact"/>
        <w:ind w:left="258"/>
        <w:rPr>
          <w:sz w:val="2"/>
        </w:rPr>
      </w:pPr>
      <w:r>
        <w:rPr>
          <w:sz w:val="2"/>
        </w:rPr>
        <w:pict>
          <v:group style="width:451.15pt;height:.75pt;mso-position-horizontal-relative:char;mso-position-vertical-relative:line" coordorigin="0,0" coordsize="9023,15">
            <v:rect style="position:absolute;left:0;top:0;width:9023;height:15" filled="true" fillcolor="#000000" stroked="false">
              <v:fill type="solid"/>
            </v:rect>
          </v:group>
        </w:pict>
      </w:r>
      <w:r>
        <w:rPr>
          <w:sz w:val="2"/>
        </w:rPr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9"/>
        <w:rPr>
          <w:b/>
          <w:sz w:val="15"/>
        </w:rPr>
      </w:pPr>
    </w:p>
    <w:p>
      <w:pPr>
        <w:pStyle w:val="BodyText"/>
        <w:spacing w:before="100"/>
        <w:ind w:left="1412"/>
        <w:rPr>
          <w:rFonts w:ascii="Arial Black"/>
        </w:rPr>
      </w:pPr>
      <w:r>
        <w:rPr/>
        <w:pict>
          <v:group style="position:absolute;margin-left:232.812073pt;margin-top:-13.716718pt;width:128.7pt;height:22.55pt;mso-position-horizontal-relative:page;mso-position-vertical-relative:paragraph;z-index:15758336" coordorigin="4656,-274" coordsize="2574,451">
            <v:shape style="position:absolute;left:4656;top:-161;width:2574;height:247" type="#_x0000_t75" stroked="false">
              <v:imagedata r:id="rId108" o:title=""/>
            </v:shape>
            <v:shape style="position:absolute;left:4656;top:-275;width:2574;height:451" type="#_x0000_t202" filled="false" stroked="false">
              <v:textbox inset="0,0,0,0">
                <w:txbxContent>
                  <w:p>
                    <w:pPr>
                      <w:spacing w:line="451" w:lineRule="exact" w:before="0"/>
                      <w:ind w:left="-11" w:right="0" w:firstLine="0"/>
                      <w:jc w:val="left"/>
                      <w:rPr>
                        <w:rFonts w:ascii="Arial Black"/>
                        <w:sz w:val="32"/>
                      </w:rPr>
                    </w:pPr>
                    <w:r>
                      <w:rPr>
                        <w:rFonts w:ascii="Arial Black"/>
                        <w:sz w:val="32"/>
                      </w:rPr>
                      <w:t>CPCCBC4013A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drawing>
          <wp:anchor distT="0" distB="0" distL="0" distR="0" allowOverlap="1" layoutInCell="1" locked="0" behindDoc="1" simplePos="0" relativeHeight="486559232">
            <wp:simplePos x="0" y="0"/>
            <wp:positionH relativeFrom="page">
              <wp:posOffset>1657939</wp:posOffset>
            </wp:positionH>
            <wp:positionV relativeFrom="paragraph">
              <wp:posOffset>138663</wp:posOffset>
            </wp:positionV>
            <wp:extent cx="758000" cy="151662"/>
            <wp:effectExtent l="0" t="0" r="0" b="0"/>
            <wp:wrapNone/>
            <wp:docPr id="7" name="image1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15.png"/>
                    <pic:cNvPicPr/>
                  </pic:nvPicPr>
                  <pic:blipFill>
                    <a:blip r:embed="rId10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8000" cy="1516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195.653992pt;margin-top:10.295914pt;width:26.7pt;height:15.8pt;mso-position-horizontal-relative:page;mso-position-vertical-relative:paragraph;z-index:15759360" coordorigin="3913,206" coordsize="534,316">
            <v:shape style="position:absolute;left:3913;top:288;width:534;height:168" type="#_x0000_t75" stroked="false">
              <v:imagedata r:id="rId110" o:title=""/>
            </v:shape>
            <v:shape style="position:absolute;left:3913;top:205;width:534;height:316" type="#_x0000_t202" filled="false" stroked="false">
              <v:textbox inset="0,0,0,0">
                <w:txbxContent>
                  <w:p>
                    <w:pPr>
                      <w:spacing w:before="4"/>
                      <w:ind w:left="4" w:right="-15" w:firstLine="0"/>
                      <w:jc w:val="left"/>
                      <w:rPr>
                        <w:rFonts w:ascii="Arial Black"/>
                        <w:sz w:val="22"/>
                      </w:rPr>
                    </w:pPr>
                    <w:r>
                      <w:rPr>
                        <w:rFonts w:ascii="Arial Black"/>
                        <w:sz w:val="22"/>
                      </w:rPr>
                      <w:t>AND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228.576523pt;margin-top:10.295914pt;width:64.1pt;height:15.8pt;mso-position-horizontal-relative:page;mso-position-vertical-relative:paragraph;z-index:15759872" coordorigin="4572,206" coordsize="1282,316">
            <v:shape style="position:absolute;left:4571;top:288;width:1282;height:170" type="#_x0000_t75" stroked="false">
              <v:imagedata r:id="rId111" o:title=""/>
            </v:shape>
            <v:shape style="position:absolute;left:4571;top:205;width:1282;height:316" type="#_x0000_t202" filled="false" stroked="false">
              <v:textbox inset="0,0,0,0">
                <w:txbxContent>
                  <w:p>
                    <w:pPr>
                      <w:spacing w:before="4"/>
                      <w:ind w:left="-13" w:right="-15" w:firstLine="0"/>
                      <w:jc w:val="left"/>
                      <w:rPr>
                        <w:rFonts w:ascii="Arial Black"/>
                        <w:sz w:val="22"/>
                      </w:rPr>
                    </w:pPr>
                    <w:r>
                      <w:rPr>
                        <w:rFonts w:ascii="Arial Black"/>
                        <w:spacing w:val="-2"/>
                        <w:sz w:val="22"/>
                      </w:rPr>
                      <w:t>EVALUATE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298.389832pt;margin-top:10.295914pt;width:51.2pt;height:15.8pt;mso-position-horizontal-relative:page;mso-position-vertical-relative:paragraph;z-index:15760384" coordorigin="5968,206" coordsize="1024,316">
            <v:shape style="position:absolute;left:5967;top:288;width:1024;height:168" type="#_x0000_t75" stroked="false">
              <v:imagedata r:id="rId112" o:title=""/>
            </v:shape>
            <v:shape style="position:absolute;left:5967;top:205;width:1024;height:316" type="#_x0000_t202" filled="false" stroked="false">
              <v:textbox inset="0,0,0,0">
                <w:txbxContent>
                  <w:p>
                    <w:pPr>
                      <w:spacing w:before="4"/>
                      <w:ind w:left="-2" w:right="0" w:firstLine="0"/>
                      <w:jc w:val="left"/>
                      <w:rPr>
                        <w:rFonts w:ascii="Arial Black"/>
                        <w:sz w:val="22"/>
                      </w:rPr>
                    </w:pPr>
                    <w:r>
                      <w:rPr>
                        <w:rFonts w:ascii="Arial Black"/>
                        <w:sz w:val="22"/>
                      </w:rPr>
                      <w:t>TENDER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355.27002pt;margin-top:10.295914pt;width:109.05pt;height:15.8pt;mso-position-horizontal-relative:page;mso-position-vertical-relative:paragraph;z-index:15760896" coordorigin="7105,206" coordsize="2181,316">
            <v:shape style="position:absolute;left:7105;top:285;width:2181;height:173" type="#_x0000_t75" stroked="false">
              <v:imagedata r:id="rId113" o:title=""/>
            </v:shape>
            <v:shape style="position:absolute;left:7105;top:205;width:2181;height:316" type="#_x0000_t202" filled="false" stroked="false">
              <v:textbox inset="0,0,0,0">
                <w:txbxContent>
                  <w:p>
                    <w:pPr>
                      <w:spacing w:before="4"/>
                      <w:ind w:left="-14" w:right="-15" w:firstLine="0"/>
                      <w:jc w:val="left"/>
                      <w:rPr>
                        <w:rFonts w:ascii="Arial Black"/>
                        <w:sz w:val="22"/>
                      </w:rPr>
                    </w:pPr>
                    <w:r>
                      <w:rPr>
                        <w:rFonts w:ascii="Arial Black"/>
                        <w:sz w:val="22"/>
                      </w:rPr>
                      <w:t>DOCUMENTATION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rFonts w:ascii="Arial Black"/>
          <w:sz w:val="32"/>
        </w:rPr>
        <w:t>P</w:t>
      </w:r>
      <w:r>
        <w:rPr>
          <w:rFonts w:ascii="Arial Black"/>
        </w:rPr>
        <w:t>REPARE</w:t>
      </w:r>
    </w:p>
    <w:p>
      <w:pPr>
        <w:pStyle w:val="BodyText"/>
        <w:rPr>
          <w:rFonts w:ascii="Arial Black"/>
          <w:sz w:val="20"/>
        </w:rPr>
      </w:pPr>
    </w:p>
    <w:p>
      <w:pPr>
        <w:pStyle w:val="BodyText"/>
        <w:spacing w:before="10"/>
        <w:rPr>
          <w:rFonts w:ascii="Arial Black"/>
          <w:sz w:val="12"/>
        </w:rPr>
      </w:pPr>
      <w:r>
        <w:rPr/>
        <w:pict>
          <v:shape style="position:absolute;margin-left:66.319267pt;margin-top:12.074353pt;width:448.9pt;height:194.1pt;mso-position-horizontal-relative:page;mso-position-vertical-relative:paragraph;z-index:-15699456;mso-wrap-distance-left:0;mso-wrap-distance-right:0" type="#_x0000_t202" filled="true" fillcolor="#f1f1f1" stroked="true" strokeweight="2.248111pt" strokecolor="#000000">
            <v:textbox inset="0,0,0,0">
              <w:txbxContent>
                <w:p>
                  <w:pPr>
                    <w:spacing w:before="3"/>
                    <w:ind w:left="2169" w:right="2169" w:firstLine="0"/>
                    <w:jc w:val="center"/>
                    <w:rPr>
                      <w:b/>
                      <w:sz w:val="22"/>
                    </w:rPr>
                  </w:pPr>
                  <w:r>
                    <w:rPr>
                      <w:b/>
                      <w:sz w:val="22"/>
                    </w:rPr>
                    <w:t>PRACTICAL</w:t>
                  </w:r>
                  <w:r>
                    <w:rPr>
                      <w:b/>
                      <w:spacing w:val="-3"/>
                      <w:sz w:val="22"/>
                    </w:rPr>
                    <w:t> </w:t>
                  </w:r>
                  <w:r>
                    <w:rPr>
                      <w:b/>
                      <w:sz w:val="22"/>
                    </w:rPr>
                    <w:t>ASSESSMENT</w:t>
                  </w:r>
                  <w:r>
                    <w:rPr>
                      <w:b/>
                      <w:spacing w:val="-3"/>
                      <w:sz w:val="22"/>
                    </w:rPr>
                    <w:t> </w:t>
                  </w:r>
                  <w:r>
                    <w:rPr>
                      <w:b/>
                      <w:sz w:val="22"/>
                    </w:rPr>
                    <w:t>INSTRUCTIONS</w:t>
                  </w:r>
                </w:p>
                <w:p>
                  <w:pPr>
                    <w:pStyle w:val="BodyText"/>
                    <w:spacing w:before="2"/>
                    <w:rPr>
                      <w:b/>
                      <w:sz w:val="23"/>
                    </w:rPr>
                  </w:pPr>
                </w:p>
                <w:p>
                  <w:pPr>
                    <w:pStyle w:val="BodyText"/>
                    <w:numPr>
                      <w:ilvl w:val="0"/>
                      <w:numId w:val="18"/>
                    </w:numPr>
                    <w:tabs>
                      <w:tab w:pos="809" w:val="left" w:leader="none"/>
                      <w:tab w:pos="810" w:val="left" w:leader="none"/>
                    </w:tabs>
                    <w:spacing w:line="228" w:lineRule="auto" w:before="1" w:after="0"/>
                    <w:ind w:left="809" w:right="940" w:hanging="360"/>
                    <w:jc w:val="left"/>
                  </w:pPr>
                  <w:r>
                    <w:rPr/>
                    <w:t>The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following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practical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assessment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will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require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Participant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to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complete</w:t>
                  </w:r>
                  <w:r>
                    <w:rPr>
                      <w:spacing w:val="-58"/>
                    </w:rPr>
                    <w:t> </w:t>
                  </w:r>
                  <w:r>
                    <w:rPr/>
                    <w:t>work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related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activities.</w:t>
                  </w:r>
                </w:p>
                <w:p>
                  <w:pPr>
                    <w:pStyle w:val="BodyText"/>
                    <w:numPr>
                      <w:ilvl w:val="0"/>
                      <w:numId w:val="18"/>
                    </w:numPr>
                    <w:tabs>
                      <w:tab w:pos="809" w:val="left" w:leader="none"/>
                      <w:tab w:pos="810" w:val="left" w:leader="none"/>
                    </w:tabs>
                    <w:spacing w:line="240" w:lineRule="auto" w:before="3" w:after="0"/>
                    <w:ind w:left="809" w:right="602" w:hanging="360"/>
                    <w:jc w:val="left"/>
                  </w:pPr>
                  <w:r>
                    <w:rPr/>
                    <w:t>The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Assessor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will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conduct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observations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of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Participant’s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work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to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determine</w:t>
                  </w:r>
                  <w:r>
                    <w:rPr>
                      <w:spacing w:val="-58"/>
                    </w:rPr>
                    <w:t> </w:t>
                  </w:r>
                  <w:r>
                    <w:rPr/>
                    <w:t>whether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they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display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sufficient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practical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skills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knowledge.</w:t>
                  </w:r>
                </w:p>
                <w:p>
                  <w:pPr>
                    <w:pStyle w:val="BodyText"/>
                    <w:numPr>
                      <w:ilvl w:val="0"/>
                      <w:numId w:val="18"/>
                    </w:numPr>
                    <w:tabs>
                      <w:tab w:pos="809" w:val="left" w:leader="none"/>
                      <w:tab w:pos="810" w:val="left" w:leader="none"/>
                    </w:tabs>
                    <w:spacing w:line="240" w:lineRule="auto" w:before="4" w:after="0"/>
                    <w:ind w:left="809" w:right="499" w:hanging="360"/>
                    <w:jc w:val="left"/>
                  </w:pPr>
                  <w:r>
                    <w:rPr/>
                    <w:t>Please</w:t>
                  </w:r>
                  <w:r>
                    <w:rPr>
                      <w:spacing w:val="28"/>
                    </w:rPr>
                    <w:t> </w:t>
                  </w:r>
                  <w:r>
                    <w:rPr/>
                    <w:t>fill</w:t>
                  </w:r>
                  <w:r>
                    <w:rPr>
                      <w:spacing w:val="28"/>
                    </w:rPr>
                    <w:t> </w:t>
                  </w:r>
                  <w:r>
                    <w:rPr/>
                    <w:t>in</w:t>
                  </w:r>
                  <w:r>
                    <w:rPr>
                      <w:spacing w:val="28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29"/>
                    </w:rPr>
                    <w:t> </w:t>
                  </w:r>
                  <w:r>
                    <w:rPr/>
                    <w:t>details</w:t>
                  </w:r>
                  <w:r>
                    <w:rPr>
                      <w:spacing w:val="28"/>
                    </w:rPr>
                    <w:t> </w:t>
                  </w:r>
                  <w:r>
                    <w:rPr/>
                    <w:t>below</w:t>
                  </w:r>
                  <w:r>
                    <w:rPr>
                      <w:spacing w:val="28"/>
                    </w:rPr>
                    <w:t> </w:t>
                  </w:r>
                  <w:r>
                    <w:rPr/>
                    <w:t>–</w:t>
                  </w:r>
                  <w:r>
                    <w:rPr>
                      <w:spacing w:val="29"/>
                    </w:rPr>
                    <w:t> </w:t>
                  </w:r>
                  <w:r>
                    <w:rPr/>
                    <w:t>providing</w:t>
                  </w:r>
                  <w:r>
                    <w:rPr>
                      <w:spacing w:val="28"/>
                    </w:rPr>
                    <w:t> </w:t>
                  </w:r>
                  <w:r>
                    <w:rPr/>
                    <w:t>your</w:t>
                  </w:r>
                  <w:r>
                    <w:rPr>
                      <w:spacing w:val="28"/>
                    </w:rPr>
                    <w:t> </w:t>
                  </w:r>
                  <w:r>
                    <w:rPr/>
                    <w:t>name,</w:t>
                  </w:r>
                  <w:r>
                    <w:rPr>
                      <w:spacing w:val="14"/>
                    </w:rPr>
                    <w:t> </w:t>
                  </w:r>
                  <w:r>
                    <w:rPr/>
                    <w:t>signature</w:t>
                  </w:r>
                  <w:r>
                    <w:rPr>
                      <w:spacing w:val="13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14"/>
                    </w:rPr>
                    <w:t> </w:t>
                  </w:r>
                  <w:r>
                    <w:rPr/>
                    <w:t>date</w:t>
                  </w:r>
                  <w:r>
                    <w:rPr>
                      <w:spacing w:val="13"/>
                    </w:rPr>
                    <w:t> </w:t>
                  </w:r>
                  <w:r>
                    <w:rPr/>
                    <w:t>of</w:t>
                  </w:r>
                  <w:r>
                    <w:rPr>
                      <w:spacing w:val="-58"/>
                    </w:rPr>
                    <w:t> </w:t>
                  </w:r>
                  <w:r>
                    <w:rPr/>
                    <w:t>assessment.</w:t>
                  </w:r>
                </w:p>
                <w:p>
                  <w:pPr>
                    <w:pStyle w:val="BodyText"/>
                    <w:numPr>
                      <w:ilvl w:val="1"/>
                      <w:numId w:val="18"/>
                    </w:numPr>
                    <w:tabs>
                      <w:tab w:pos="1529" w:val="left" w:leader="none"/>
                    </w:tabs>
                    <w:spacing w:line="247" w:lineRule="auto" w:before="0" w:after="0"/>
                    <w:ind w:left="1528" w:right="611" w:hanging="360"/>
                    <w:jc w:val="left"/>
                  </w:pPr>
                  <w:r>
                    <w:rPr/>
                    <w:t>The Participant’s signature acknowledges that the Assessor provided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clear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instructions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Participant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understood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what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was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required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to</w:t>
                  </w:r>
                  <w:r>
                    <w:rPr>
                      <w:spacing w:val="-59"/>
                    </w:rPr>
                    <w:t> </w:t>
                  </w:r>
                  <w:r>
                    <w:rPr/>
                    <w:t>complete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this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assessment.</w:t>
                  </w:r>
                </w:p>
                <w:p>
                  <w:pPr>
                    <w:pStyle w:val="BodyText"/>
                    <w:numPr>
                      <w:ilvl w:val="0"/>
                      <w:numId w:val="18"/>
                    </w:numPr>
                    <w:tabs>
                      <w:tab w:pos="809" w:val="left" w:leader="none"/>
                      <w:tab w:pos="810" w:val="left" w:leader="none"/>
                    </w:tabs>
                    <w:spacing w:line="242" w:lineRule="auto" w:before="0" w:after="0"/>
                    <w:ind w:left="809" w:right="720" w:hanging="360"/>
                    <w:jc w:val="left"/>
                  </w:pPr>
                  <w:r>
                    <w:rPr/>
                    <w:t>The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Assessor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may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substitute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a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Practical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Task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with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an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alternate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task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of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equal</w:t>
                  </w:r>
                  <w:r>
                    <w:rPr>
                      <w:spacing w:val="-59"/>
                    </w:rPr>
                    <w:t> </w:t>
                  </w:r>
                  <w:r>
                    <w:rPr/>
                    <w:t>value.</w:t>
                  </w:r>
                </w:p>
                <w:p>
                  <w:pPr>
                    <w:pStyle w:val="BodyText"/>
                    <w:numPr>
                      <w:ilvl w:val="1"/>
                      <w:numId w:val="18"/>
                    </w:numPr>
                    <w:tabs>
                      <w:tab w:pos="1529" w:val="left" w:leader="none"/>
                    </w:tabs>
                    <w:spacing w:line="256" w:lineRule="exact" w:before="0" w:after="0"/>
                    <w:ind w:left="1528" w:right="0" w:hanging="360"/>
                    <w:jc w:val="left"/>
                  </w:pPr>
                  <w:r>
                    <w:rPr/>
                    <w:t>Alternate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tasks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must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be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fully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documented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by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assessor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in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the</w:t>
                  </w:r>
                </w:p>
                <w:p>
                  <w:pPr>
                    <w:pStyle w:val="BodyText"/>
                    <w:spacing w:line="251" w:lineRule="exact"/>
                    <w:ind w:left="1528"/>
                  </w:pPr>
                  <w:r>
                    <w:rPr/>
                    <w:t>Assessor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Comments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area.</w:t>
                  </w:r>
                </w:p>
              </w:txbxContent>
            </v:textbox>
            <v:fill type="solid"/>
            <v:stroke dashstyle="solid"/>
            <w10:wrap type="topAndBottom"/>
          </v:shape>
        </w:pict>
      </w:r>
    </w:p>
    <w:p>
      <w:pPr>
        <w:pStyle w:val="BodyText"/>
        <w:rPr>
          <w:rFonts w:ascii="Arial Black"/>
          <w:sz w:val="20"/>
        </w:rPr>
      </w:pPr>
    </w:p>
    <w:p>
      <w:pPr>
        <w:pStyle w:val="BodyText"/>
        <w:spacing w:before="10"/>
        <w:rPr>
          <w:rFonts w:ascii="Arial Black"/>
          <w:sz w:val="24"/>
        </w:rPr>
      </w:pPr>
    </w:p>
    <w:p>
      <w:pPr>
        <w:pStyle w:val="BodyText"/>
        <w:tabs>
          <w:tab w:pos="2686" w:val="left" w:leader="none"/>
          <w:tab w:pos="2806" w:val="left" w:leader="none"/>
          <w:tab w:pos="9206" w:val="left" w:leader="none"/>
        </w:tabs>
        <w:spacing w:line="477" w:lineRule="auto" w:before="93"/>
        <w:ind w:left="258" w:right="170"/>
        <w:rPr>
          <w:rFonts w:ascii="Calibri" w:hAnsi="Calibri"/>
          <w:sz w:val="24"/>
        </w:rPr>
      </w:pPr>
      <w:r>
        <w:rPr/>
        <w:pict>
          <v:rect style="position:absolute;margin-left:193.337509pt;margin-top:45.692196pt;width:325.976045pt;height:.74937pt;mso-position-horizontal-relative:page;mso-position-vertical-relative:paragraph;z-index:-16754688" filled="true" fillcolor="#000000" stroked="false">
            <v:fill type="solid"/>
            <w10:wrap type="none"/>
          </v:rect>
        </w:pict>
      </w:r>
      <w:r>
        <w:rPr/>
        <w:t>Participant</w:t>
      </w:r>
      <w:r>
        <w:rPr>
          <w:spacing w:val="-2"/>
        </w:rPr>
        <w:t> </w:t>
      </w:r>
      <w:r>
        <w:rPr/>
        <w:t>name</w:t>
        <w:tab/>
      </w:r>
      <w:r>
        <w:rPr>
          <w:u w:val="single"/>
        </w:rPr>
        <w:t>UAA</w:t>
      </w:r>
      <w:r>
        <w:rPr>
          <w:spacing w:val="-3"/>
          <w:u w:val="single"/>
        </w:rPr>
        <w:t> </w:t>
      </w:r>
      <w:r>
        <w:rPr>
          <w:u w:val="single"/>
        </w:rPr>
        <w:t>Darshika</w:t>
        <w:tab/>
      </w:r>
      <w:r>
        <w:rPr/>
        <w:t> Participant</w:t>
      </w:r>
      <w:r>
        <w:rPr>
          <w:spacing w:val="-2"/>
        </w:rPr>
        <w:t> </w:t>
      </w:r>
      <w:r>
        <w:rPr/>
        <w:t>signature</w:t>
        <w:tab/>
        <w:tab/>
      </w:r>
      <w:r>
        <w:rPr>
          <w:rFonts w:ascii="Calibri" w:hAnsi="Calibri"/>
          <w:sz w:val="24"/>
        </w:rPr>
        <w:t>Dars³ika</w:t>
      </w:r>
    </w:p>
    <w:p>
      <w:pPr>
        <w:tabs>
          <w:tab w:pos="2686" w:val="left" w:leader="none"/>
          <w:tab w:pos="9206" w:val="left" w:leader="none"/>
        </w:tabs>
        <w:spacing w:line="265" w:lineRule="exact" w:before="0"/>
        <w:ind w:left="258" w:right="0" w:firstLine="0"/>
        <w:jc w:val="left"/>
        <w:rPr>
          <w:rFonts w:ascii="Arial Narrow"/>
          <w:sz w:val="24"/>
        </w:rPr>
      </w:pPr>
      <w:r>
        <w:rPr>
          <w:sz w:val="22"/>
        </w:rPr>
        <w:t>Date</w:t>
        <w:tab/>
      </w:r>
      <w:r>
        <w:rPr>
          <w:rFonts w:ascii="Arial Narrow"/>
          <w:sz w:val="24"/>
          <w:u w:val="single"/>
        </w:rPr>
        <w:t>01/04/2021</w:t>
        <w:tab/>
      </w:r>
    </w:p>
    <w:p>
      <w:pPr>
        <w:pStyle w:val="BodyText"/>
        <w:rPr>
          <w:rFonts w:ascii="Arial Narrow"/>
          <w:sz w:val="20"/>
        </w:rPr>
      </w:pPr>
    </w:p>
    <w:p>
      <w:pPr>
        <w:pStyle w:val="BodyText"/>
        <w:spacing w:before="8"/>
        <w:rPr>
          <w:rFonts w:ascii="Arial Narrow"/>
          <w:sz w:val="18"/>
        </w:rPr>
      </w:pPr>
    </w:p>
    <w:p>
      <w:pPr>
        <w:pStyle w:val="BodyText"/>
        <w:tabs>
          <w:tab w:pos="2686" w:val="left" w:leader="none"/>
          <w:tab w:pos="9206" w:val="left" w:leader="none"/>
        </w:tabs>
        <w:spacing w:line="496" w:lineRule="auto" w:before="93"/>
        <w:ind w:left="258" w:right="170"/>
      </w:pPr>
      <w:r>
        <w:rPr/>
        <w:pict>
          <v:group style="position:absolute;margin-left:193.337509pt;margin-top:31.454252pt;width:326pt;height:37.5pt;mso-position-horizontal-relative:page;mso-position-vertical-relative:paragraph;z-index:-16754176" coordorigin="3867,629" coordsize="6520,750">
            <v:rect style="position:absolute;left:3866;top:1363;width:6520;height:15" filled="true" fillcolor="#000000" stroked="false">
              <v:fill type="solid"/>
            </v:rect>
            <v:shape style="position:absolute;left:4016;top:629;width:6190;height:675" type="#_x0000_t75" stroked="false">
              <v:imagedata r:id="rId14" o:title=""/>
            </v:shape>
            <w10:wrap type="none"/>
          </v:group>
        </w:pict>
      </w:r>
      <w:r>
        <w:rPr/>
        <w:t>Assessor</w:t>
      </w:r>
      <w:r>
        <w:rPr>
          <w:spacing w:val="-2"/>
        </w:rPr>
        <w:t> </w:t>
      </w:r>
      <w:r>
        <w:rPr/>
        <w:t>name</w:t>
        <w:tab/>
      </w:r>
      <w:r>
        <w:rPr>
          <w:u w:val="single"/>
        </w:rPr>
        <w:t>Myles</w:t>
      </w:r>
      <w:r>
        <w:rPr>
          <w:spacing w:val="-12"/>
          <w:u w:val="single"/>
        </w:rPr>
        <w:t> </w:t>
      </w:r>
      <w:r>
        <w:rPr>
          <w:u w:val="single"/>
        </w:rPr>
        <w:t>Walder</w:t>
        <w:tab/>
      </w:r>
      <w:r>
        <w:rPr/>
        <w:t> Assessor</w:t>
      </w:r>
      <w:r>
        <w:rPr>
          <w:spacing w:val="-2"/>
        </w:rPr>
        <w:t> </w:t>
      </w:r>
      <w:r>
        <w:rPr/>
        <w:t>signature</w:t>
      </w:r>
    </w:p>
    <w:p>
      <w:pPr>
        <w:pStyle w:val="BodyText"/>
        <w:rPr>
          <w:sz w:val="20"/>
        </w:rPr>
      </w:pPr>
    </w:p>
    <w:p>
      <w:pPr>
        <w:tabs>
          <w:tab w:pos="2686" w:val="left" w:leader="none"/>
          <w:tab w:pos="9206" w:val="left" w:leader="none"/>
        </w:tabs>
        <w:spacing w:before="248"/>
        <w:ind w:left="258" w:right="0" w:firstLine="0"/>
        <w:jc w:val="left"/>
        <w:rPr>
          <w:rFonts w:ascii="Arial Narrow"/>
          <w:sz w:val="24"/>
        </w:rPr>
      </w:pPr>
      <w:r>
        <w:rPr>
          <w:sz w:val="22"/>
        </w:rPr>
        <w:t>Date</w:t>
        <w:tab/>
      </w:r>
      <w:r>
        <w:rPr>
          <w:rFonts w:ascii="Arial Narrow"/>
          <w:sz w:val="24"/>
          <w:u w:val="single"/>
        </w:rPr>
        <w:t>Click</w:t>
      </w:r>
      <w:r>
        <w:rPr>
          <w:rFonts w:ascii="Arial Narrow"/>
          <w:spacing w:val="-2"/>
          <w:sz w:val="24"/>
          <w:u w:val="single"/>
        </w:rPr>
        <w:t> </w:t>
      </w:r>
      <w:r>
        <w:rPr>
          <w:rFonts w:ascii="Arial Narrow"/>
          <w:sz w:val="24"/>
          <w:u w:val="single"/>
        </w:rPr>
        <w:t>here</w:t>
      </w:r>
      <w:r>
        <w:rPr>
          <w:rFonts w:ascii="Arial Narrow"/>
          <w:spacing w:val="-1"/>
          <w:sz w:val="24"/>
          <w:u w:val="single"/>
        </w:rPr>
        <w:t> </w:t>
      </w:r>
      <w:r>
        <w:rPr>
          <w:rFonts w:ascii="Arial Narrow"/>
          <w:sz w:val="24"/>
          <w:u w:val="single"/>
        </w:rPr>
        <w:t>to</w:t>
      </w:r>
      <w:r>
        <w:rPr>
          <w:rFonts w:ascii="Arial Narrow"/>
          <w:spacing w:val="-1"/>
          <w:sz w:val="24"/>
          <w:u w:val="single"/>
        </w:rPr>
        <w:t> </w:t>
      </w:r>
      <w:r>
        <w:rPr>
          <w:rFonts w:ascii="Arial Narrow"/>
          <w:sz w:val="24"/>
          <w:u w:val="single"/>
        </w:rPr>
        <w:t>enter</w:t>
      </w:r>
      <w:r>
        <w:rPr>
          <w:rFonts w:ascii="Arial Narrow"/>
          <w:spacing w:val="-2"/>
          <w:sz w:val="24"/>
          <w:u w:val="single"/>
        </w:rPr>
        <w:t> </w:t>
      </w:r>
      <w:r>
        <w:rPr>
          <w:rFonts w:ascii="Arial Narrow"/>
          <w:sz w:val="24"/>
          <w:u w:val="single"/>
        </w:rPr>
        <w:t>a</w:t>
      </w:r>
      <w:r>
        <w:rPr>
          <w:rFonts w:ascii="Arial Narrow"/>
          <w:spacing w:val="-1"/>
          <w:sz w:val="24"/>
          <w:u w:val="single"/>
        </w:rPr>
        <w:t> </w:t>
      </w:r>
      <w:r>
        <w:rPr>
          <w:rFonts w:ascii="Arial Narrow"/>
          <w:sz w:val="24"/>
          <w:u w:val="single"/>
        </w:rPr>
        <w:t>date.</w:t>
        <w:tab/>
      </w:r>
    </w:p>
    <w:p>
      <w:pPr>
        <w:pStyle w:val="BodyText"/>
        <w:rPr>
          <w:rFonts w:ascii="Arial Narrow"/>
          <w:sz w:val="20"/>
        </w:rPr>
      </w:pPr>
    </w:p>
    <w:p>
      <w:pPr>
        <w:pStyle w:val="BodyText"/>
        <w:rPr>
          <w:rFonts w:ascii="Arial Narrow"/>
          <w:sz w:val="20"/>
        </w:rPr>
      </w:pPr>
    </w:p>
    <w:p>
      <w:pPr>
        <w:pStyle w:val="BodyText"/>
        <w:spacing w:before="8"/>
        <w:rPr>
          <w:rFonts w:ascii="Arial Narrow"/>
          <w:sz w:val="28"/>
        </w:rPr>
      </w:pPr>
    </w:p>
    <w:tbl>
      <w:tblPr>
        <w:tblW w:w="0" w:type="auto"/>
        <w:jc w:val="left"/>
        <w:tblInd w:w="978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533"/>
        <w:gridCol w:w="2548"/>
        <w:gridCol w:w="2548"/>
      </w:tblGrid>
      <w:tr>
        <w:trPr>
          <w:trHeight w:val="254" w:hRule="atLeast"/>
        </w:trPr>
        <w:tc>
          <w:tcPr>
            <w:tcW w:w="2533" w:type="dxa"/>
            <w:vMerge w:val="restart"/>
            <w:tcBorders>
              <w:bottom w:val="single" w:sz="6" w:space="0" w:color="000000"/>
              <w:right w:val="single" w:sz="6" w:space="0" w:color="000000"/>
            </w:tcBorders>
            <w:shd w:val="clear" w:color="auto" w:fill="F2F2F2"/>
          </w:tcPr>
          <w:p>
            <w:pPr>
              <w:pStyle w:val="TableParagraph"/>
              <w:spacing w:before="123"/>
              <w:ind w:left="269" w:right="235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Task</w:t>
            </w:r>
          </w:p>
        </w:tc>
        <w:tc>
          <w:tcPr>
            <w:tcW w:w="5096" w:type="dxa"/>
            <w:gridSpan w:val="2"/>
            <w:tcBorders>
              <w:left w:val="single" w:sz="6" w:space="0" w:color="000000"/>
              <w:bottom w:val="single" w:sz="6" w:space="0" w:color="000000"/>
            </w:tcBorders>
            <w:shd w:val="clear" w:color="auto" w:fill="F2F2F2"/>
          </w:tcPr>
          <w:p>
            <w:pPr>
              <w:pStyle w:val="TableParagraph"/>
              <w:spacing w:line="231" w:lineRule="exact" w:before="3"/>
              <w:ind w:left="1506"/>
              <w:rPr>
                <w:b/>
                <w:sz w:val="22"/>
              </w:rPr>
            </w:pPr>
            <w:r>
              <w:rPr>
                <w:b/>
                <w:sz w:val="22"/>
              </w:rPr>
              <w:t>Task</w:t>
            </w:r>
            <w:r>
              <w:rPr>
                <w:b/>
                <w:spacing w:val="-9"/>
                <w:sz w:val="22"/>
              </w:rPr>
              <w:t> </w:t>
            </w:r>
            <w:r>
              <w:rPr>
                <w:b/>
                <w:sz w:val="22"/>
              </w:rPr>
              <w:t>outcome</w:t>
            </w:r>
            <w:r>
              <w:rPr>
                <w:b/>
                <w:spacing w:val="-8"/>
                <w:sz w:val="22"/>
              </w:rPr>
              <w:t> </w:t>
            </w:r>
            <w:r>
              <w:rPr>
                <w:b/>
                <w:sz w:val="22"/>
              </w:rPr>
              <w:t>(Tick)</w:t>
            </w:r>
          </w:p>
        </w:tc>
      </w:tr>
      <w:tr>
        <w:trPr>
          <w:trHeight w:val="239" w:hRule="atLeast"/>
        </w:trPr>
        <w:tc>
          <w:tcPr>
            <w:tcW w:w="2533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  <w:shd w:val="clear" w:color="auto" w:fill="F2F2F2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1F1F1"/>
          </w:tcPr>
          <w:p>
            <w:pPr>
              <w:pStyle w:val="TableParagraph"/>
              <w:spacing w:line="220" w:lineRule="exact"/>
              <w:ind w:left="690" w:right="652"/>
              <w:jc w:val="center"/>
              <w:rPr>
                <w:sz w:val="22"/>
              </w:rPr>
            </w:pPr>
            <w:r>
              <w:rPr>
                <w:sz w:val="22"/>
              </w:rPr>
              <w:t>Satisfactory</w:t>
            </w:r>
          </w:p>
        </w:tc>
        <w:tc>
          <w:tcPr>
            <w:tcW w:w="2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1F1F1"/>
          </w:tcPr>
          <w:p>
            <w:pPr>
              <w:pStyle w:val="TableParagraph"/>
              <w:spacing w:line="220" w:lineRule="exact"/>
              <w:ind w:left="298" w:right="251"/>
              <w:jc w:val="center"/>
              <w:rPr>
                <w:sz w:val="22"/>
              </w:rPr>
            </w:pPr>
            <w:r>
              <w:rPr>
                <w:sz w:val="22"/>
              </w:rPr>
              <w:t>Not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Yet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Satisfactory</w:t>
            </w:r>
          </w:p>
        </w:tc>
      </w:tr>
      <w:tr>
        <w:trPr>
          <w:trHeight w:val="509" w:hRule="atLeast"/>
        </w:trPr>
        <w:tc>
          <w:tcPr>
            <w:tcW w:w="253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23"/>
              <w:ind w:left="269" w:right="247"/>
              <w:jc w:val="center"/>
              <w:rPr>
                <w:sz w:val="22"/>
              </w:rPr>
            </w:pPr>
            <w:r>
              <w:rPr>
                <w:sz w:val="22"/>
              </w:rPr>
              <w:t>Task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1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(Occasion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1)</w:t>
            </w:r>
          </w:p>
        </w:tc>
        <w:tc>
          <w:tcPr>
            <w:tcW w:w="2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490" w:lineRule="exact"/>
              <w:ind w:left="7"/>
              <w:jc w:val="center"/>
              <w:rPr>
                <w:rFonts w:ascii="Javanese Text" w:hAnsi="Javanese Text"/>
                <w:sz w:val="44"/>
              </w:rPr>
            </w:pPr>
            <w:r>
              <w:rPr>
                <w:rFonts w:ascii="Javanese Text" w:hAnsi="Javanese Text"/>
                <w:w w:val="140"/>
                <w:sz w:val="44"/>
              </w:rPr>
              <w:t>◻</w:t>
            </w:r>
          </w:p>
        </w:tc>
        <w:tc>
          <w:tcPr>
            <w:tcW w:w="2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490" w:lineRule="exact"/>
              <w:ind w:left="21"/>
              <w:jc w:val="center"/>
              <w:rPr>
                <w:rFonts w:ascii="Javanese Text" w:hAnsi="Javanese Text"/>
                <w:sz w:val="44"/>
              </w:rPr>
            </w:pPr>
            <w:r>
              <w:rPr>
                <w:rFonts w:ascii="Javanese Text" w:hAnsi="Javanese Text"/>
                <w:w w:val="140"/>
                <w:sz w:val="44"/>
              </w:rPr>
              <w:t>◻</w:t>
            </w:r>
          </w:p>
        </w:tc>
      </w:tr>
      <w:tr>
        <w:trPr>
          <w:trHeight w:val="509" w:hRule="atLeast"/>
        </w:trPr>
        <w:tc>
          <w:tcPr>
            <w:tcW w:w="2533" w:type="dxa"/>
            <w:tcBorders>
              <w:top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23"/>
              <w:ind w:left="269" w:right="247"/>
              <w:jc w:val="center"/>
              <w:rPr>
                <w:sz w:val="22"/>
              </w:rPr>
            </w:pPr>
            <w:r>
              <w:rPr>
                <w:sz w:val="22"/>
              </w:rPr>
              <w:t>Task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1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(Occasion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2)</w:t>
            </w:r>
          </w:p>
        </w:tc>
        <w:tc>
          <w:tcPr>
            <w:tcW w:w="254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490" w:lineRule="exact"/>
              <w:ind w:left="7"/>
              <w:jc w:val="center"/>
              <w:rPr>
                <w:rFonts w:ascii="Javanese Text" w:hAnsi="Javanese Text"/>
                <w:sz w:val="44"/>
              </w:rPr>
            </w:pPr>
            <w:r>
              <w:rPr>
                <w:rFonts w:ascii="Javanese Text" w:hAnsi="Javanese Text"/>
                <w:w w:val="140"/>
                <w:sz w:val="44"/>
              </w:rPr>
              <w:t>◻</w:t>
            </w:r>
          </w:p>
        </w:tc>
        <w:tc>
          <w:tcPr>
            <w:tcW w:w="2548" w:type="dxa"/>
            <w:tcBorders>
              <w:top w:val="single" w:sz="6" w:space="0" w:color="000000"/>
              <w:left w:val="single" w:sz="6" w:space="0" w:color="000000"/>
            </w:tcBorders>
          </w:tcPr>
          <w:p>
            <w:pPr>
              <w:pStyle w:val="TableParagraph"/>
              <w:spacing w:line="490" w:lineRule="exact"/>
              <w:ind w:left="21"/>
              <w:jc w:val="center"/>
              <w:rPr>
                <w:rFonts w:ascii="Javanese Text" w:hAnsi="Javanese Text"/>
                <w:sz w:val="44"/>
              </w:rPr>
            </w:pPr>
            <w:r>
              <w:rPr>
                <w:rFonts w:ascii="Javanese Text" w:hAnsi="Javanese Text"/>
                <w:w w:val="140"/>
                <w:sz w:val="44"/>
              </w:rPr>
              <w:t>◻</w:t>
            </w:r>
          </w:p>
        </w:tc>
      </w:tr>
    </w:tbl>
    <w:p>
      <w:pPr>
        <w:spacing w:after="0" w:line="490" w:lineRule="exact"/>
        <w:jc w:val="center"/>
        <w:rPr>
          <w:rFonts w:ascii="Javanese Text" w:hAnsi="Javanese Text"/>
          <w:sz w:val="44"/>
        </w:rPr>
        <w:sectPr>
          <w:headerReference w:type="default" r:id="rId106"/>
          <w:footerReference w:type="default" r:id="rId107"/>
          <w:pgSz w:w="11900" w:h="16860"/>
          <w:pgMar w:header="658" w:footer="826" w:top="840" w:bottom="1020" w:left="1180" w:right="1340"/>
        </w:sectPr>
      </w:pPr>
    </w:p>
    <w:p>
      <w:pPr>
        <w:pStyle w:val="BodyText"/>
        <w:spacing w:before="10" w:after="1"/>
        <w:rPr>
          <w:rFonts w:ascii="Arial Narrow"/>
          <w:sz w:val="17"/>
        </w:rPr>
      </w:pPr>
      <w:r>
        <w:rPr/>
        <w:pict>
          <v:group style="position:absolute;margin-left:65.94458pt;margin-top:63.696865pt;width:451.15pt;height:694.7pt;mso-position-horizontal-relative:page;mso-position-vertical-relative:page;z-index:-16753152" coordorigin="1319,1274" coordsize="9023,13894">
            <v:rect style="position:absolute;left:1318;top:1273;width:9008;height:270" filled="true" fillcolor="#d9d9d9" stroked="false">
              <v:fill type="solid"/>
            </v:rect>
            <v:rect style="position:absolute;left:1318;top:1543;width:9008;height:13609" filled="true" fillcolor="#d3deed" stroked="false">
              <v:fill type="solid"/>
            </v:rect>
            <v:shape style="position:absolute;left:1318;top:1273;width:9023;height:13894" coordorigin="1319,1274" coordsize="9023,13894" path="m10341,1274l10326,1274,10326,1289,10326,1544,10326,1559,10326,15152,1334,15152,1334,1559,10326,1559,10326,1544,1334,1544,1334,1289,10326,1289,10326,1274,1334,1274,1319,1274,1319,1289,1319,1544,1319,1559,1319,15152,1319,15167,1334,15167,10326,15167,10341,15167,10341,15152,10341,1559,10341,1544,10341,1289,10341,1274xe" filled="true" fillcolor="#bebebe" stroked="false">
              <v:path arrowok="t"/>
              <v:fill type="solid"/>
            </v:shape>
            <w10:wrap type="none"/>
          </v:group>
        </w:pict>
      </w:r>
    </w:p>
    <w:p>
      <w:pPr>
        <w:pStyle w:val="BodyText"/>
        <w:spacing w:line="20" w:lineRule="exact"/>
        <w:ind w:left="258"/>
        <w:rPr>
          <w:rFonts w:ascii="Arial Narrow"/>
          <w:sz w:val="2"/>
        </w:rPr>
      </w:pPr>
      <w:r>
        <w:rPr>
          <w:rFonts w:ascii="Arial Narrow"/>
          <w:sz w:val="2"/>
        </w:rPr>
        <w:pict>
          <v:group style="width:451.15pt;height:.75pt;mso-position-horizontal-relative:char;mso-position-vertical-relative:line" coordorigin="0,0" coordsize="9023,15">
            <v:rect style="position:absolute;left:0;top:0;width:9023;height:15" filled="true" fillcolor="#000000" stroked="false">
              <v:fill type="solid"/>
            </v:rect>
          </v:group>
        </w:pict>
      </w:r>
      <w:r>
        <w:rPr>
          <w:rFonts w:ascii="Arial Narrow"/>
          <w:sz w:val="2"/>
        </w:rPr>
      </w:r>
    </w:p>
    <w:p>
      <w:pPr>
        <w:pStyle w:val="BodyText"/>
        <w:rPr>
          <w:rFonts w:ascii="Arial Narrow"/>
          <w:sz w:val="10"/>
        </w:rPr>
      </w:pPr>
    </w:p>
    <w:p>
      <w:pPr>
        <w:spacing w:before="93"/>
        <w:ind w:left="258" w:right="0" w:firstLine="0"/>
        <w:jc w:val="left"/>
        <w:rPr>
          <w:b/>
          <w:sz w:val="22"/>
        </w:rPr>
      </w:pPr>
      <w:r>
        <w:rPr>
          <w:b/>
          <w:sz w:val="22"/>
        </w:rPr>
        <w:t>ASSESSOR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COMMENTS</w:t>
      </w:r>
    </w:p>
    <w:p>
      <w:pPr>
        <w:spacing w:after="0"/>
        <w:jc w:val="left"/>
        <w:rPr>
          <w:sz w:val="22"/>
        </w:rPr>
        <w:sectPr>
          <w:headerReference w:type="default" r:id="rId114"/>
          <w:footerReference w:type="default" r:id="rId115"/>
          <w:pgSz w:w="11900" w:h="16860"/>
          <w:pgMar w:header="658" w:footer="826" w:top="840" w:bottom="1020" w:left="1180" w:right="1340"/>
        </w:sectPr>
      </w:pPr>
    </w:p>
    <w:p>
      <w:pPr>
        <w:pStyle w:val="BodyText"/>
        <w:spacing w:before="10"/>
        <w:rPr>
          <w:b/>
          <w:sz w:val="17"/>
        </w:rPr>
      </w:pPr>
    </w:p>
    <w:p>
      <w:pPr>
        <w:pStyle w:val="BodyText"/>
        <w:spacing w:line="20" w:lineRule="exact"/>
        <w:ind w:left="258"/>
        <w:rPr>
          <w:sz w:val="2"/>
        </w:rPr>
      </w:pPr>
      <w:r>
        <w:rPr>
          <w:sz w:val="2"/>
        </w:rPr>
        <w:pict>
          <v:group style="width:451.15pt;height:.75pt;mso-position-horizontal-relative:char;mso-position-vertical-relative:line" coordorigin="0,0" coordsize="9023,15">
            <v:rect style="position:absolute;left:0;top:0;width:9023;height:15" filled="true" fillcolor="#000000" stroked="false">
              <v:fill type="solid"/>
            </v:rect>
          </v:group>
        </w:pict>
      </w:r>
      <w:r>
        <w:rPr>
          <w:sz w:val="2"/>
        </w:rPr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5"/>
        <w:rPr>
          <w:b/>
          <w:sz w:val="30"/>
        </w:rPr>
      </w:pPr>
    </w:p>
    <w:p>
      <w:pPr>
        <w:spacing w:before="0"/>
        <w:ind w:left="3552" w:right="0" w:firstLine="0"/>
        <w:jc w:val="left"/>
        <w:rPr>
          <w:rFonts w:ascii="Arial Black"/>
          <w:sz w:val="19"/>
        </w:rPr>
      </w:pPr>
      <w:r>
        <w:rPr/>
        <w:pict>
          <v:group style="position:absolute;margin-left:240.991638pt;margin-top:-22.169741pt;width:112.6pt;height:19.75pt;mso-position-horizontal-relative:page;mso-position-vertical-relative:paragraph;z-index:15763968" coordorigin="4820,-443" coordsize="2252,395">
            <v:shape style="position:absolute;left:4819;top:-344;width:2252;height:216" type="#_x0000_t75" stroked="false">
              <v:imagedata r:id="rId118" o:title=""/>
            </v:shape>
            <v:shape style="position:absolute;left:4819;top:-444;width:2252;height:395" type="#_x0000_t202" filled="false" stroked="false">
              <v:textbox inset="0,0,0,0">
                <w:txbxContent>
                  <w:p>
                    <w:pPr>
                      <w:spacing w:line="394" w:lineRule="exact" w:before="0"/>
                      <w:ind w:left="-9" w:right="0" w:firstLine="0"/>
                      <w:jc w:val="left"/>
                      <w:rPr>
                        <w:rFonts w:ascii="Arial Black"/>
                        <w:sz w:val="28"/>
                      </w:rPr>
                    </w:pPr>
                    <w:r>
                      <w:rPr>
                        <w:rFonts w:ascii="Arial Black"/>
                        <w:sz w:val="28"/>
                      </w:rPr>
                      <w:t>CPCCBC4013A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151.415451pt;margin-top:-4.934225pt;width:80.3pt;height:19.75pt;mso-position-horizontal-relative:page;mso-position-vertical-relative:paragraph;z-index:15764480" coordorigin="3028,-99" coordsize="1606,395">
            <v:shape style="position:absolute;left:3028;top:4;width:1606;height:209" type="#_x0000_t75" stroked="false">
              <v:imagedata r:id="rId119" o:title=""/>
            </v:shape>
            <v:shape style="position:absolute;left:3028;top:-99;width:1606;height:395" type="#_x0000_t202" filled="false" stroked="false">
              <v:textbox inset="0,0,0,0">
                <w:txbxContent>
                  <w:p>
                    <w:pPr>
                      <w:spacing w:line="394" w:lineRule="exact" w:before="0"/>
                      <w:ind w:left="-16" w:right="-15" w:firstLine="0"/>
                      <w:jc w:val="left"/>
                      <w:rPr>
                        <w:rFonts w:ascii="Arial Black"/>
                        <w:sz w:val="19"/>
                      </w:rPr>
                    </w:pPr>
                    <w:r>
                      <w:rPr>
                        <w:rFonts w:ascii="Arial Black"/>
                        <w:spacing w:val="-2"/>
                        <w:w w:val="105"/>
                        <w:sz w:val="28"/>
                      </w:rPr>
                      <w:t>P</w:t>
                    </w:r>
                    <w:r>
                      <w:rPr>
                        <w:rFonts w:ascii="Arial Black"/>
                        <w:spacing w:val="-2"/>
                        <w:w w:val="105"/>
                        <w:sz w:val="19"/>
                      </w:rPr>
                      <w:t>REPARE</w:t>
                    </w:r>
                    <w:r>
                      <w:rPr>
                        <w:rFonts w:ascii="Arial Black"/>
                        <w:spacing w:val="-5"/>
                        <w:w w:val="105"/>
                        <w:sz w:val="19"/>
                      </w:rPr>
                      <w:t> </w:t>
                    </w:r>
                    <w:r>
                      <w:rPr>
                        <w:rFonts w:ascii="Arial Black"/>
                        <w:spacing w:val="-2"/>
                        <w:w w:val="105"/>
                        <w:sz w:val="19"/>
                      </w:rPr>
                      <w:t>AND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drawing>
          <wp:anchor distT="0" distB="0" distL="0" distR="0" allowOverlap="1" layoutInCell="1" locked="0" behindDoc="1" simplePos="0" relativeHeight="486565376">
            <wp:simplePos x="0" y="0"/>
            <wp:positionH relativeFrom="page">
              <wp:posOffset>3012094</wp:posOffset>
            </wp:positionH>
            <wp:positionV relativeFrom="paragraph">
              <wp:posOffset>41878</wp:posOffset>
            </wp:positionV>
            <wp:extent cx="711765" cy="94370"/>
            <wp:effectExtent l="0" t="0" r="0" b="0"/>
            <wp:wrapNone/>
            <wp:docPr id="9" name="image2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22.png"/>
                    <pic:cNvPicPr/>
                  </pic:nvPicPr>
                  <pic:blipFill>
                    <a:blip r:embed="rId1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1765" cy="943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65888">
            <wp:simplePos x="0" y="0"/>
            <wp:positionH relativeFrom="page">
              <wp:posOffset>3787636</wp:posOffset>
            </wp:positionH>
            <wp:positionV relativeFrom="paragraph">
              <wp:posOffset>41878</wp:posOffset>
            </wp:positionV>
            <wp:extent cx="568753" cy="92847"/>
            <wp:effectExtent l="0" t="0" r="0" b="0"/>
            <wp:wrapNone/>
            <wp:docPr id="11" name="image2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23.png"/>
                    <pic:cNvPicPr/>
                  </pic:nvPicPr>
                  <pic:blipFill>
                    <a:blip r:embed="rId1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8753" cy="928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66400">
            <wp:simplePos x="0" y="0"/>
            <wp:positionH relativeFrom="page">
              <wp:posOffset>4419548</wp:posOffset>
            </wp:positionH>
            <wp:positionV relativeFrom="paragraph">
              <wp:posOffset>40356</wp:posOffset>
            </wp:positionV>
            <wp:extent cx="1210936" cy="95893"/>
            <wp:effectExtent l="0" t="0" r="0" b="0"/>
            <wp:wrapNone/>
            <wp:docPr id="13" name="image2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24.png"/>
                    <pic:cNvPicPr/>
                  </pic:nvPicPr>
                  <pic:blipFill>
                    <a:blip r:embed="rId1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0936" cy="958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Black"/>
          <w:spacing w:val="-3"/>
          <w:w w:val="105"/>
          <w:sz w:val="19"/>
        </w:rPr>
        <w:t>EVALUATE</w:t>
      </w:r>
      <w:r>
        <w:rPr>
          <w:rFonts w:ascii="Arial Black"/>
          <w:spacing w:val="-5"/>
          <w:w w:val="105"/>
          <w:sz w:val="19"/>
        </w:rPr>
        <w:t> </w:t>
      </w:r>
      <w:r>
        <w:rPr>
          <w:rFonts w:ascii="Arial Black"/>
          <w:spacing w:val="-2"/>
          <w:w w:val="105"/>
          <w:sz w:val="19"/>
        </w:rPr>
        <w:t>TENDER</w:t>
      </w:r>
      <w:r>
        <w:rPr>
          <w:rFonts w:ascii="Arial Black"/>
          <w:spacing w:val="-5"/>
          <w:w w:val="105"/>
          <w:sz w:val="19"/>
        </w:rPr>
        <w:t> </w:t>
      </w:r>
      <w:r>
        <w:rPr>
          <w:rFonts w:ascii="Arial Black"/>
          <w:spacing w:val="-2"/>
          <w:w w:val="105"/>
          <w:sz w:val="19"/>
        </w:rPr>
        <w:t>DOCUMENTATION</w:t>
      </w:r>
    </w:p>
    <w:p>
      <w:pPr>
        <w:pStyle w:val="BodyText"/>
        <w:spacing w:before="9"/>
        <w:rPr>
          <w:rFonts w:ascii="Arial Black"/>
          <w:sz w:val="9"/>
        </w:rPr>
      </w:pPr>
    </w:p>
    <w:tbl>
      <w:tblPr>
        <w:tblW w:w="0" w:type="auto"/>
        <w:jc w:val="left"/>
        <w:tblInd w:w="13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600"/>
        <w:gridCol w:w="3492"/>
        <w:gridCol w:w="1484"/>
        <w:gridCol w:w="1477"/>
      </w:tblGrid>
      <w:tr>
        <w:trPr>
          <w:trHeight w:val="554" w:hRule="atLeast"/>
        </w:trPr>
        <w:tc>
          <w:tcPr>
            <w:tcW w:w="9053" w:type="dxa"/>
            <w:gridSpan w:val="4"/>
            <w:shd w:val="clear" w:color="auto" w:fill="F1F1F1"/>
          </w:tcPr>
          <w:p>
            <w:pPr>
              <w:pStyle w:val="TableParagraph"/>
              <w:spacing w:before="97"/>
              <w:ind w:left="3395" w:right="3370"/>
              <w:jc w:val="center"/>
              <w:rPr>
                <w:rFonts w:ascii="Arial Narrow"/>
                <w:b/>
                <w:sz w:val="28"/>
              </w:rPr>
            </w:pPr>
            <w:r>
              <w:rPr>
                <w:rFonts w:ascii="Arial Narrow"/>
                <w:b/>
                <w:sz w:val="28"/>
              </w:rPr>
              <w:t>Practical</w:t>
            </w:r>
            <w:r>
              <w:rPr>
                <w:rFonts w:ascii="Arial Narrow"/>
                <w:b/>
                <w:spacing w:val="-6"/>
                <w:sz w:val="28"/>
              </w:rPr>
              <w:t> </w:t>
            </w:r>
            <w:r>
              <w:rPr>
                <w:rFonts w:ascii="Arial Narrow"/>
                <w:b/>
                <w:sz w:val="28"/>
              </w:rPr>
              <w:t>Task</w:t>
            </w:r>
            <w:r>
              <w:rPr>
                <w:rFonts w:ascii="Arial Narrow"/>
                <w:b/>
                <w:spacing w:val="-5"/>
                <w:sz w:val="28"/>
              </w:rPr>
              <w:t> </w:t>
            </w:r>
            <w:r>
              <w:rPr>
                <w:rFonts w:ascii="Arial Narrow"/>
                <w:b/>
                <w:sz w:val="28"/>
              </w:rPr>
              <w:t>1</w:t>
            </w:r>
            <w:r>
              <w:rPr>
                <w:rFonts w:ascii="Arial Narrow"/>
                <w:b/>
                <w:spacing w:val="-6"/>
                <w:sz w:val="28"/>
              </w:rPr>
              <w:t> </w:t>
            </w:r>
            <w:r>
              <w:rPr>
                <w:rFonts w:ascii="Arial Narrow"/>
                <w:b/>
                <w:sz w:val="28"/>
              </w:rPr>
              <w:t>(2X)</w:t>
            </w:r>
          </w:p>
        </w:tc>
      </w:tr>
      <w:tr>
        <w:trPr>
          <w:trHeight w:val="2068" w:hRule="atLeast"/>
        </w:trPr>
        <w:tc>
          <w:tcPr>
            <w:tcW w:w="9053" w:type="dxa"/>
            <w:gridSpan w:val="4"/>
            <w:tcBorders>
              <w:bottom w:val="single" w:sz="6" w:space="0" w:color="000000"/>
            </w:tcBorders>
          </w:tcPr>
          <w:p>
            <w:pPr>
              <w:pStyle w:val="TableParagraph"/>
              <w:spacing w:line="220" w:lineRule="exact"/>
              <w:ind w:left="119"/>
              <w:rPr>
                <w:rFonts w:ascii="Arial Narrow"/>
                <w:b/>
                <w:sz w:val="20"/>
              </w:rPr>
            </w:pPr>
            <w:r>
              <w:rPr>
                <w:rFonts w:ascii="Arial Narrow"/>
                <w:b/>
                <w:sz w:val="20"/>
              </w:rPr>
              <w:t>Description</w:t>
            </w:r>
            <w:r>
              <w:rPr>
                <w:rFonts w:ascii="Arial Narrow"/>
                <w:b/>
                <w:spacing w:val="-2"/>
                <w:sz w:val="20"/>
              </w:rPr>
              <w:t> </w:t>
            </w:r>
            <w:r>
              <w:rPr>
                <w:rFonts w:ascii="Arial Narrow"/>
                <w:b/>
                <w:sz w:val="20"/>
              </w:rPr>
              <w:t>of</w:t>
            </w:r>
            <w:r>
              <w:rPr>
                <w:rFonts w:ascii="Arial Narrow"/>
                <w:b/>
                <w:spacing w:val="-1"/>
                <w:sz w:val="20"/>
              </w:rPr>
              <w:t> </w:t>
            </w:r>
            <w:r>
              <w:rPr>
                <w:rFonts w:ascii="Arial Narrow"/>
                <w:b/>
                <w:sz w:val="20"/>
              </w:rPr>
              <w:t>task:</w:t>
            </w:r>
          </w:p>
          <w:p>
            <w:pPr>
              <w:pStyle w:val="TableParagraph"/>
              <w:spacing w:line="235" w:lineRule="auto" w:before="1"/>
              <w:ind w:left="119"/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On</w:t>
            </w:r>
            <w:r>
              <w:rPr>
                <w:rFonts w:ascii="Arial Narrow" w:hAnsi="Arial Narrow"/>
                <w:spacing w:val="-2"/>
                <w:sz w:val="20"/>
              </w:rPr>
              <w:t> </w:t>
            </w:r>
            <w:r>
              <w:rPr>
                <w:rFonts w:ascii="Arial Narrow" w:hAnsi="Arial Narrow"/>
                <w:sz w:val="20"/>
              </w:rPr>
              <w:t>two</w:t>
            </w:r>
            <w:r>
              <w:rPr>
                <w:rFonts w:ascii="Arial Narrow" w:hAnsi="Arial Narrow"/>
                <w:spacing w:val="-2"/>
                <w:sz w:val="20"/>
              </w:rPr>
              <w:t> </w:t>
            </w:r>
            <w:r>
              <w:rPr>
                <w:rFonts w:ascii="Arial Narrow" w:hAnsi="Arial Narrow"/>
                <w:sz w:val="20"/>
              </w:rPr>
              <w:t>(2)</w:t>
            </w:r>
            <w:r>
              <w:rPr>
                <w:rFonts w:ascii="Arial Narrow" w:hAnsi="Arial Narrow"/>
                <w:spacing w:val="-1"/>
                <w:sz w:val="20"/>
              </w:rPr>
              <w:t> </w:t>
            </w:r>
            <w:r>
              <w:rPr>
                <w:rFonts w:ascii="Arial Narrow" w:hAnsi="Arial Narrow"/>
                <w:sz w:val="20"/>
              </w:rPr>
              <w:t>occasions,</w:t>
            </w:r>
            <w:r>
              <w:rPr>
                <w:rFonts w:ascii="Arial Narrow" w:hAnsi="Arial Narrow"/>
                <w:spacing w:val="-2"/>
                <w:sz w:val="20"/>
              </w:rPr>
              <w:t> </w:t>
            </w:r>
            <w:r>
              <w:rPr>
                <w:rFonts w:ascii="Arial Narrow" w:hAnsi="Arial Narrow"/>
                <w:sz w:val="20"/>
              </w:rPr>
              <w:t>a</w:t>
            </w:r>
            <w:r>
              <w:rPr>
                <w:rFonts w:ascii="Arial Narrow" w:hAnsi="Arial Narrow"/>
                <w:spacing w:val="-2"/>
                <w:sz w:val="20"/>
              </w:rPr>
              <w:t> </w:t>
            </w:r>
            <w:r>
              <w:rPr>
                <w:rFonts w:ascii="Arial Narrow" w:hAnsi="Arial Narrow"/>
                <w:sz w:val="20"/>
              </w:rPr>
              <w:t>suitable</w:t>
            </w:r>
            <w:r>
              <w:rPr>
                <w:rFonts w:ascii="Arial Narrow" w:hAnsi="Arial Narrow"/>
                <w:spacing w:val="-1"/>
                <w:sz w:val="20"/>
              </w:rPr>
              <w:t> </w:t>
            </w:r>
            <w:r>
              <w:rPr>
                <w:rFonts w:ascii="Arial Narrow" w:hAnsi="Arial Narrow"/>
                <w:sz w:val="20"/>
              </w:rPr>
              <w:t>observer</w:t>
            </w:r>
            <w:r>
              <w:rPr>
                <w:rFonts w:ascii="Arial Narrow" w:hAnsi="Arial Narrow"/>
                <w:spacing w:val="-2"/>
                <w:sz w:val="20"/>
              </w:rPr>
              <w:t> </w:t>
            </w:r>
            <w:r>
              <w:rPr>
                <w:rFonts w:ascii="Arial Narrow" w:hAnsi="Arial Narrow"/>
                <w:sz w:val="20"/>
              </w:rPr>
              <w:t>is</w:t>
            </w:r>
            <w:r>
              <w:rPr>
                <w:rFonts w:ascii="Arial Narrow" w:hAnsi="Arial Narrow"/>
                <w:spacing w:val="-1"/>
                <w:sz w:val="20"/>
              </w:rPr>
              <w:t> </w:t>
            </w:r>
            <w:r>
              <w:rPr>
                <w:rFonts w:ascii="Arial Narrow" w:hAnsi="Arial Narrow"/>
                <w:sz w:val="20"/>
              </w:rPr>
              <w:t>to</w:t>
            </w:r>
            <w:r>
              <w:rPr>
                <w:rFonts w:ascii="Arial Narrow" w:hAnsi="Arial Narrow"/>
                <w:spacing w:val="-2"/>
                <w:sz w:val="20"/>
              </w:rPr>
              <w:t> </w:t>
            </w:r>
            <w:r>
              <w:rPr>
                <w:rFonts w:ascii="Arial Narrow" w:hAnsi="Arial Narrow"/>
                <w:sz w:val="20"/>
              </w:rPr>
              <w:t>verify</w:t>
            </w:r>
            <w:r>
              <w:rPr>
                <w:rFonts w:ascii="Arial Narrow" w:hAnsi="Arial Narrow"/>
                <w:spacing w:val="-2"/>
                <w:sz w:val="20"/>
              </w:rPr>
              <w:t> </w:t>
            </w:r>
            <w:r>
              <w:rPr>
                <w:rFonts w:ascii="Arial Narrow" w:hAnsi="Arial Narrow"/>
                <w:sz w:val="20"/>
              </w:rPr>
              <w:t>the</w:t>
            </w:r>
            <w:r>
              <w:rPr>
                <w:rFonts w:ascii="Arial Narrow" w:hAnsi="Arial Narrow"/>
                <w:spacing w:val="-1"/>
                <w:sz w:val="20"/>
              </w:rPr>
              <w:t> </w:t>
            </w:r>
            <w:r>
              <w:rPr>
                <w:rFonts w:ascii="Arial Narrow" w:hAnsi="Arial Narrow"/>
                <w:sz w:val="20"/>
              </w:rPr>
              <w:t>participant’s</w:t>
            </w:r>
            <w:r>
              <w:rPr>
                <w:rFonts w:ascii="Arial Narrow" w:hAnsi="Arial Narrow"/>
                <w:spacing w:val="-2"/>
                <w:sz w:val="20"/>
              </w:rPr>
              <w:t> </w:t>
            </w:r>
            <w:r>
              <w:rPr>
                <w:rFonts w:ascii="Arial Narrow" w:hAnsi="Arial Narrow"/>
                <w:sz w:val="20"/>
              </w:rPr>
              <w:t>ability</w:t>
            </w:r>
            <w:r>
              <w:rPr>
                <w:rFonts w:ascii="Arial Narrow" w:hAnsi="Arial Narrow"/>
                <w:spacing w:val="-1"/>
                <w:sz w:val="20"/>
              </w:rPr>
              <w:t> </w:t>
            </w:r>
            <w:r>
              <w:rPr>
                <w:rFonts w:ascii="Arial Narrow" w:hAnsi="Arial Narrow"/>
                <w:sz w:val="20"/>
              </w:rPr>
              <w:t>to</w:t>
            </w:r>
            <w:r>
              <w:rPr>
                <w:rFonts w:ascii="Arial Narrow" w:hAnsi="Arial Narrow"/>
                <w:spacing w:val="-2"/>
                <w:sz w:val="20"/>
              </w:rPr>
              <w:t> </w:t>
            </w:r>
            <w:r>
              <w:rPr>
                <w:rFonts w:ascii="Arial Narrow" w:hAnsi="Arial Narrow"/>
                <w:sz w:val="20"/>
              </w:rPr>
              <w:t>prepare</w:t>
            </w:r>
            <w:r>
              <w:rPr>
                <w:rFonts w:ascii="Arial Narrow" w:hAnsi="Arial Narrow"/>
                <w:spacing w:val="-2"/>
                <w:sz w:val="20"/>
              </w:rPr>
              <w:t> </w:t>
            </w:r>
            <w:r>
              <w:rPr>
                <w:rFonts w:ascii="Arial Narrow" w:hAnsi="Arial Narrow"/>
                <w:sz w:val="20"/>
              </w:rPr>
              <w:t>and</w:t>
            </w:r>
            <w:r>
              <w:rPr>
                <w:rFonts w:ascii="Arial Narrow" w:hAnsi="Arial Narrow"/>
                <w:spacing w:val="-1"/>
                <w:sz w:val="20"/>
              </w:rPr>
              <w:t> </w:t>
            </w:r>
            <w:r>
              <w:rPr>
                <w:rFonts w:ascii="Arial Narrow" w:hAnsi="Arial Narrow"/>
                <w:sz w:val="20"/>
              </w:rPr>
              <w:t>evaluation</w:t>
            </w:r>
            <w:r>
              <w:rPr>
                <w:rFonts w:ascii="Arial Narrow" w:hAnsi="Arial Narrow"/>
                <w:spacing w:val="-2"/>
                <w:sz w:val="20"/>
              </w:rPr>
              <w:t> </w:t>
            </w:r>
            <w:r>
              <w:rPr>
                <w:rFonts w:ascii="Arial Narrow" w:hAnsi="Arial Narrow"/>
                <w:sz w:val="20"/>
              </w:rPr>
              <w:t>tender</w:t>
            </w:r>
            <w:r>
              <w:rPr>
                <w:rFonts w:ascii="Arial Narrow" w:hAnsi="Arial Narrow"/>
                <w:spacing w:val="-43"/>
                <w:sz w:val="20"/>
              </w:rPr>
              <w:t> </w:t>
            </w:r>
            <w:r>
              <w:rPr>
                <w:rFonts w:ascii="Arial Narrow" w:hAnsi="Arial Narrow"/>
                <w:sz w:val="20"/>
              </w:rPr>
              <w:t>documentation,</w:t>
            </w:r>
            <w:r>
              <w:rPr>
                <w:rFonts w:ascii="Arial Narrow" w:hAnsi="Arial Narrow"/>
                <w:spacing w:val="-2"/>
                <w:sz w:val="20"/>
              </w:rPr>
              <w:t> </w:t>
            </w:r>
            <w:r>
              <w:rPr>
                <w:rFonts w:ascii="Arial Narrow" w:hAnsi="Arial Narrow"/>
                <w:sz w:val="20"/>
              </w:rPr>
              <w:t>including</w:t>
            </w:r>
            <w:r>
              <w:rPr>
                <w:rFonts w:ascii="Arial Narrow" w:hAnsi="Arial Narrow"/>
                <w:spacing w:val="-2"/>
                <w:sz w:val="20"/>
              </w:rPr>
              <w:t> </w:t>
            </w:r>
            <w:r>
              <w:rPr>
                <w:rFonts w:ascii="Arial Narrow" w:hAnsi="Arial Narrow"/>
                <w:sz w:val="20"/>
              </w:rPr>
              <w:t>calculation</w:t>
            </w:r>
            <w:r>
              <w:rPr>
                <w:rFonts w:ascii="Arial Narrow" w:hAnsi="Arial Narrow"/>
                <w:spacing w:val="-1"/>
                <w:sz w:val="20"/>
              </w:rPr>
              <w:t> </w:t>
            </w:r>
            <w:r>
              <w:rPr>
                <w:rFonts w:ascii="Arial Narrow" w:hAnsi="Arial Narrow"/>
                <w:sz w:val="20"/>
              </w:rPr>
              <w:t>of</w:t>
            </w:r>
            <w:r>
              <w:rPr>
                <w:rFonts w:ascii="Arial Narrow" w:hAnsi="Arial Narrow"/>
                <w:spacing w:val="-2"/>
                <w:sz w:val="20"/>
              </w:rPr>
              <w:t> </w:t>
            </w:r>
            <w:r>
              <w:rPr>
                <w:rFonts w:ascii="Arial Narrow" w:hAnsi="Arial Narrow"/>
                <w:sz w:val="20"/>
              </w:rPr>
              <w:t>labour</w:t>
            </w:r>
            <w:r>
              <w:rPr>
                <w:rFonts w:ascii="Arial Narrow" w:hAnsi="Arial Narrow"/>
                <w:spacing w:val="-1"/>
                <w:sz w:val="20"/>
              </w:rPr>
              <w:t> </w:t>
            </w:r>
            <w:r>
              <w:rPr>
                <w:rFonts w:ascii="Arial Narrow" w:hAnsi="Arial Narrow"/>
                <w:sz w:val="20"/>
              </w:rPr>
              <w:t>and</w:t>
            </w:r>
            <w:r>
              <w:rPr>
                <w:rFonts w:ascii="Arial Narrow" w:hAnsi="Arial Narrow"/>
                <w:spacing w:val="-2"/>
                <w:sz w:val="20"/>
              </w:rPr>
              <w:t> </w:t>
            </w:r>
            <w:r>
              <w:rPr>
                <w:rFonts w:ascii="Arial Narrow" w:hAnsi="Arial Narrow"/>
                <w:sz w:val="20"/>
              </w:rPr>
              <w:t>material</w:t>
            </w:r>
            <w:r>
              <w:rPr>
                <w:rFonts w:ascii="Arial Narrow" w:hAnsi="Arial Narrow"/>
                <w:spacing w:val="-1"/>
                <w:sz w:val="20"/>
              </w:rPr>
              <w:t> </w:t>
            </w:r>
            <w:r>
              <w:rPr>
                <w:rFonts w:ascii="Arial Narrow" w:hAnsi="Arial Narrow"/>
                <w:sz w:val="20"/>
              </w:rPr>
              <w:t>requirements</w:t>
            </w:r>
            <w:r>
              <w:rPr>
                <w:rFonts w:ascii="Arial Narrow" w:hAnsi="Arial Narrow"/>
                <w:spacing w:val="-2"/>
                <w:sz w:val="20"/>
              </w:rPr>
              <w:t> </w:t>
            </w:r>
            <w:r>
              <w:rPr>
                <w:rFonts w:ascii="Arial Narrow" w:hAnsi="Arial Narrow"/>
                <w:sz w:val="20"/>
              </w:rPr>
              <w:t>using</w:t>
            </w:r>
            <w:r>
              <w:rPr>
                <w:rFonts w:ascii="Arial Narrow" w:hAnsi="Arial Narrow"/>
                <w:spacing w:val="-1"/>
                <w:sz w:val="20"/>
              </w:rPr>
              <w:t> </w:t>
            </w:r>
            <w:r>
              <w:rPr>
                <w:rFonts w:ascii="Arial Narrow" w:hAnsi="Arial Narrow"/>
                <w:sz w:val="20"/>
              </w:rPr>
              <w:t>costing</w:t>
            </w:r>
            <w:r>
              <w:rPr>
                <w:rFonts w:ascii="Arial Narrow" w:hAnsi="Arial Narrow"/>
                <w:spacing w:val="-2"/>
                <w:sz w:val="20"/>
              </w:rPr>
              <w:t> </w:t>
            </w:r>
            <w:r>
              <w:rPr>
                <w:rFonts w:ascii="Arial Narrow" w:hAnsi="Arial Narrow"/>
                <w:sz w:val="20"/>
              </w:rPr>
              <w:t>software</w:t>
            </w:r>
            <w:r>
              <w:rPr>
                <w:rFonts w:ascii="Arial Narrow" w:hAnsi="Arial Narrow"/>
                <w:spacing w:val="-1"/>
                <w:sz w:val="20"/>
              </w:rPr>
              <w:t> </w:t>
            </w:r>
            <w:r>
              <w:rPr>
                <w:rFonts w:ascii="Arial Narrow" w:hAnsi="Arial Narrow"/>
                <w:sz w:val="20"/>
              </w:rPr>
              <w:t>programs.</w:t>
            </w:r>
          </w:p>
          <w:p>
            <w:pPr>
              <w:pStyle w:val="TableParagraph"/>
              <w:spacing w:line="235" w:lineRule="auto" w:before="120"/>
              <w:ind w:left="119"/>
              <w:rPr>
                <w:rFonts w:ascii="Arial Narrow"/>
                <w:sz w:val="20"/>
              </w:rPr>
            </w:pPr>
            <w:r>
              <w:rPr>
                <w:rFonts w:ascii="Arial Narrow"/>
                <w:sz w:val="20"/>
              </w:rPr>
              <w:t>The</w:t>
            </w:r>
            <w:r>
              <w:rPr>
                <w:rFonts w:ascii="Arial Narrow"/>
                <w:spacing w:val="-3"/>
                <w:sz w:val="20"/>
              </w:rPr>
              <w:t> </w:t>
            </w:r>
            <w:r>
              <w:rPr>
                <w:rFonts w:ascii="Arial Narrow"/>
                <w:sz w:val="20"/>
              </w:rPr>
              <w:t>participant</w:t>
            </w:r>
            <w:r>
              <w:rPr>
                <w:rFonts w:ascii="Arial Narrow"/>
                <w:spacing w:val="-2"/>
                <w:sz w:val="20"/>
              </w:rPr>
              <w:t> </w:t>
            </w:r>
            <w:r>
              <w:rPr>
                <w:rFonts w:ascii="Arial Narrow"/>
                <w:sz w:val="20"/>
              </w:rPr>
              <w:t>is</w:t>
            </w:r>
            <w:r>
              <w:rPr>
                <w:rFonts w:ascii="Arial Narrow"/>
                <w:spacing w:val="-2"/>
                <w:sz w:val="20"/>
              </w:rPr>
              <w:t> </w:t>
            </w:r>
            <w:r>
              <w:rPr>
                <w:rFonts w:ascii="Arial Narrow"/>
                <w:sz w:val="20"/>
              </w:rPr>
              <w:t>to</w:t>
            </w:r>
            <w:r>
              <w:rPr>
                <w:rFonts w:ascii="Arial Narrow"/>
                <w:spacing w:val="-3"/>
                <w:sz w:val="20"/>
              </w:rPr>
              <w:t> </w:t>
            </w:r>
            <w:r>
              <w:rPr>
                <w:rFonts w:ascii="Arial Narrow"/>
                <w:sz w:val="20"/>
              </w:rPr>
              <w:t>gather</w:t>
            </w:r>
            <w:r>
              <w:rPr>
                <w:rFonts w:ascii="Arial Narrow"/>
                <w:spacing w:val="-2"/>
                <w:sz w:val="20"/>
              </w:rPr>
              <w:t> </w:t>
            </w:r>
            <w:r>
              <w:rPr>
                <w:rFonts w:ascii="Arial Narrow"/>
                <w:sz w:val="20"/>
              </w:rPr>
              <w:t>evidence</w:t>
            </w:r>
            <w:r>
              <w:rPr>
                <w:rFonts w:ascii="Arial Narrow"/>
                <w:spacing w:val="-2"/>
                <w:sz w:val="20"/>
              </w:rPr>
              <w:t> </w:t>
            </w:r>
            <w:r>
              <w:rPr>
                <w:rFonts w:ascii="Arial Narrow"/>
                <w:sz w:val="20"/>
              </w:rPr>
              <w:t>of</w:t>
            </w:r>
            <w:r>
              <w:rPr>
                <w:rFonts w:ascii="Arial Narrow"/>
                <w:spacing w:val="-3"/>
                <w:sz w:val="20"/>
              </w:rPr>
              <w:t> </w:t>
            </w:r>
            <w:r>
              <w:rPr>
                <w:rFonts w:ascii="Arial Narrow"/>
                <w:sz w:val="20"/>
              </w:rPr>
              <w:t>how</w:t>
            </w:r>
            <w:r>
              <w:rPr>
                <w:rFonts w:ascii="Arial Narrow"/>
                <w:spacing w:val="-2"/>
                <w:sz w:val="20"/>
              </w:rPr>
              <w:t> </w:t>
            </w:r>
            <w:r>
              <w:rPr>
                <w:rFonts w:ascii="Arial Narrow"/>
                <w:sz w:val="20"/>
              </w:rPr>
              <w:t>they</w:t>
            </w:r>
            <w:r>
              <w:rPr>
                <w:rFonts w:ascii="Arial Narrow"/>
                <w:spacing w:val="-3"/>
                <w:sz w:val="20"/>
              </w:rPr>
              <w:t> </w:t>
            </w:r>
            <w:r>
              <w:rPr>
                <w:rFonts w:ascii="Arial Narrow"/>
                <w:sz w:val="20"/>
              </w:rPr>
              <w:t>have</w:t>
            </w:r>
            <w:r>
              <w:rPr>
                <w:rFonts w:ascii="Arial Narrow"/>
                <w:spacing w:val="-2"/>
                <w:sz w:val="20"/>
              </w:rPr>
              <w:t> </w:t>
            </w:r>
            <w:r>
              <w:rPr>
                <w:rFonts w:ascii="Arial Narrow"/>
                <w:sz w:val="20"/>
              </w:rPr>
              <w:t>completed</w:t>
            </w:r>
            <w:r>
              <w:rPr>
                <w:rFonts w:ascii="Arial Narrow"/>
                <w:spacing w:val="-2"/>
                <w:sz w:val="20"/>
              </w:rPr>
              <w:t> </w:t>
            </w:r>
            <w:r>
              <w:rPr>
                <w:rFonts w:ascii="Arial Narrow"/>
                <w:sz w:val="20"/>
              </w:rPr>
              <w:t>each</w:t>
            </w:r>
            <w:r>
              <w:rPr>
                <w:rFonts w:ascii="Arial Narrow"/>
                <w:spacing w:val="-3"/>
                <w:sz w:val="20"/>
              </w:rPr>
              <w:t> </w:t>
            </w:r>
            <w:r>
              <w:rPr>
                <w:rFonts w:ascii="Arial Narrow"/>
                <w:sz w:val="20"/>
              </w:rPr>
              <w:t>component</w:t>
            </w:r>
            <w:r>
              <w:rPr>
                <w:rFonts w:ascii="Arial Narrow"/>
                <w:spacing w:val="-2"/>
                <w:sz w:val="20"/>
              </w:rPr>
              <w:t> </w:t>
            </w:r>
            <w:r>
              <w:rPr>
                <w:rFonts w:ascii="Arial Narrow"/>
                <w:sz w:val="20"/>
              </w:rPr>
              <w:t>of</w:t>
            </w:r>
            <w:r>
              <w:rPr>
                <w:rFonts w:ascii="Arial Narrow"/>
                <w:spacing w:val="-2"/>
                <w:sz w:val="20"/>
              </w:rPr>
              <w:t> </w:t>
            </w:r>
            <w:r>
              <w:rPr>
                <w:rFonts w:ascii="Arial Narrow"/>
                <w:sz w:val="20"/>
              </w:rPr>
              <w:t>the</w:t>
            </w:r>
            <w:r>
              <w:rPr>
                <w:rFonts w:ascii="Arial Narrow"/>
                <w:spacing w:val="-3"/>
                <w:sz w:val="20"/>
              </w:rPr>
              <w:t> </w:t>
            </w:r>
            <w:r>
              <w:rPr>
                <w:rFonts w:ascii="Arial Narrow"/>
                <w:sz w:val="20"/>
              </w:rPr>
              <w:t>Practical</w:t>
            </w:r>
            <w:r>
              <w:rPr>
                <w:rFonts w:ascii="Arial Narrow"/>
                <w:spacing w:val="-2"/>
                <w:sz w:val="20"/>
              </w:rPr>
              <w:t> </w:t>
            </w:r>
            <w:r>
              <w:rPr>
                <w:rFonts w:ascii="Arial Narrow"/>
                <w:sz w:val="20"/>
              </w:rPr>
              <w:t>Task,</w:t>
            </w:r>
            <w:r>
              <w:rPr>
                <w:rFonts w:ascii="Arial Narrow"/>
                <w:spacing w:val="-2"/>
                <w:sz w:val="20"/>
              </w:rPr>
              <w:t> </w:t>
            </w:r>
            <w:r>
              <w:rPr>
                <w:rFonts w:ascii="Arial Narrow"/>
                <w:sz w:val="20"/>
              </w:rPr>
              <w:t>which</w:t>
            </w:r>
            <w:r>
              <w:rPr>
                <w:rFonts w:ascii="Arial Narrow"/>
                <w:spacing w:val="-3"/>
                <w:sz w:val="20"/>
              </w:rPr>
              <w:t> </w:t>
            </w:r>
            <w:r>
              <w:rPr>
                <w:rFonts w:ascii="Arial Narrow"/>
                <w:sz w:val="20"/>
              </w:rPr>
              <w:t>is</w:t>
            </w:r>
            <w:r>
              <w:rPr>
                <w:rFonts w:ascii="Arial Narrow"/>
                <w:spacing w:val="-2"/>
                <w:sz w:val="20"/>
              </w:rPr>
              <w:t> </w:t>
            </w:r>
            <w:r>
              <w:rPr>
                <w:rFonts w:ascii="Arial Narrow"/>
                <w:sz w:val="20"/>
              </w:rPr>
              <w:t>to</w:t>
            </w:r>
            <w:r>
              <w:rPr>
                <w:rFonts w:ascii="Arial Narrow"/>
                <w:spacing w:val="-2"/>
                <w:sz w:val="20"/>
              </w:rPr>
              <w:t> </w:t>
            </w:r>
            <w:r>
              <w:rPr>
                <w:rFonts w:ascii="Arial Narrow"/>
                <w:sz w:val="20"/>
              </w:rPr>
              <w:t>be</w:t>
            </w:r>
            <w:r>
              <w:rPr>
                <w:rFonts w:ascii="Arial Narrow"/>
                <w:spacing w:val="-43"/>
                <w:sz w:val="20"/>
              </w:rPr>
              <w:t> </w:t>
            </w:r>
            <w:r>
              <w:rPr>
                <w:rFonts w:ascii="Arial Narrow"/>
                <w:sz w:val="20"/>
              </w:rPr>
              <w:t>submitted</w:t>
            </w:r>
            <w:r>
              <w:rPr>
                <w:rFonts w:ascii="Arial Narrow"/>
                <w:spacing w:val="-2"/>
                <w:sz w:val="20"/>
              </w:rPr>
              <w:t> </w:t>
            </w:r>
            <w:r>
              <w:rPr>
                <w:rFonts w:ascii="Arial Narrow"/>
                <w:sz w:val="20"/>
              </w:rPr>
              <w:t>with</w:t>
            </w:r>
            <w:r>
              <w:rPr>
                <w:rFonts w:ascii="Arial Narrow"/>
                <w:spacing w:val="-1"/>
                <w:sz w:val="20"/>
              </w:rPr>
              <w:t> </w:t>
            </w:r>
            <w:r>
              <w:rPr>
                <w:rFonts w:ascii="Arial Narrow"/>
                <w:sz w:val="20"/>
              </w:rPr>
              <w:t>this</w:t>
            </w:r>
            <w:r>
              <w:rPr>
                <w:rFonts w:ascii="Arial Narrow"/>
                <w:spacing w:val="-1"/>
                <w:sz w:val="20"/>
              </w:rPr>
              <w:t> </w:t>
            </w:r>
            <w:r>
              <w:rPr>
                <w:rFonts w:ascii="Arial Narrow"/>
                <w:sz w:val="20"/>
              </w:rPr>
              <w:t>Practical</w:t>
            </w:r>
            <w:r>
              <w:rPr>
                <w:rFonts w:ascii="Arial Narrow"/>
                <w:spacing w:val="-1"/>
                <w:sz w:val="20"/>
              </w:rPr>
              <w:t> </w:t>
            </w:r>
            <w:r>
              <w:rPr>
                <w:rFonts w:ascii="Arial Narrow"/>
                <w:sz w:val="20"/>
              </w:rPr>
              <w:t>Assessment</w:t>
            </w:r>
            <w:r>
              <w:rPr>
                <w:rFonts w:ascii="Arial Narrow"/>
                <w:spacing w:val="-1"/>
                <w:sz w:val="20"/>
              </w:rPr>
              <w:t> </w:t>
            </w:r>
            <w:r>
              <w:rPr>
                <w:rFonts w:ascii="Arial Narrow"/>
                <w:sz w:val="20"/>
              </w:rPr>
              <w:t>sheet.</w:t>
            </w:r>
            <w:r>
              <w:rPr>
                <w:rFonts w:ascii="Arial Narrow"/>
                <w:spacing w:val="-1"/>
                <w:sz w:val="20"/>
              </w:rPr>
              <w:t> </w:t>
            </w:r>
            <w:r>
              <w:rPr>
                <w:rFonts w:ascii="Arial Narrow"/>
                <w:sz w:val="20"/>
              </w:rPr>
              <w:t>Evidence</w:t>
            </w:r>
            <w:r>
              <w:rPr>
                <w:rFonts w:ascii="Arial Narrow"/>
                <w:spacing w:val="-1"/>
                <w:sz w:val="20"/>
              </w:rPr>
              <w:t> </w:t>
            </w:r>
            <w:r>
              <w:rPr>
                <w:rFonts w:ascii="Arial Narrow"/>
                <w:sz w:val="20"/>
              </w:rPr>
              <w:t>to</w:t>
            </w:r>
            <w:r>
              <w:rPr>
                <w:rFonts w:ascii="Arial Narrow"/>
                <w:spacing w:val="-1"/>
                <w:sz w:val="20"/>
              </w:rPr>
              <w:t> </w:t>
            </w:r>
            <w:r>
              <w:rPr>
                <w:rFonts w:ascii="Arial Narrow"/>
                <w:sz w:val="20"/>
              </w:rPr>
              <w:t>be</w:t>
            </w:r>
            <w:r>
              <w:rPr>
                <w:rFonts w:ascii="Arial Narrow"/>
                <w:spacing w:val="-1"/>
                <w:sz w:val="20"/>
              </w:rPr>
              <w:t> </w:t>
            </w:r>
            <w:r>
              <w:rPr>
                <w:rFonts w:ascii="Arial Narrow"/>
                <w:sz w:val="20"/>
              </w:rPr>
              <w:t>submitted</w:t>
            </w:r>
            <w:r>
              <w:rPr>
                <w:rFonts w:ascii="Arial Narrow"/>
                <w:spacing w:val="-2"/>
                <w:sz w:val="20"/>
              </w:rPr>
              <w:t> </w:t>
            </w:r>
            <w:r>
              <w:rPr>
                <w:rFonts w:ascii="Arial Narrow"/>
                <w:sz w:val="20"/>
              </w:rPr>
              <w:t>may</w:t>
            </w:r>
            <w:r>
              <w:rPr>
                <w:rFonts w:ascii="Arial Narrow"/>
                <w:spacing w:val="-1"/>
                <w:sz w:val="20"/>
              </w:rPr>
              <w:t> </w:t>
            </w:r>
            <w:r>
              <w:rPr>
                <w:rFonts w:ascii="Arial Narrow"/>
                <w:sz w:val="20"/>
              </w:rPr>
              <w:t>include:</w:t>
            </w:r>
          </w:p>
          <w:p>
            <w:pPr>
              <w:pStyle w:val="TableParagraph"/>
              <w:numPr>
                <w:ilvl w:val="0"/>
                <w:numId w:val="19"/>
              </w:numPr>
              <w:tabs>
                <w:tab w:pos="839" w:val="left" w:leader="none"/>
                <w:tab w:pos="840" w:val="left" w:leader="none"/>
              </w:tabs>
              <w:spacing w:line="240" w:lineRule="auto" w:before="26" w:after="0"/>
              <w:ind w:left="839" w:right="0" w:hanging="361"/>
              <w:jc w:val="left"/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Any</w:t>
            </w:r>
            <w:r>
              <w:rPr>
                <w:rFonts w:ascii="Arial Narrow" w:hAnsi="Arial Narrow"/>
                <w:spacing w:val="-2"/>
                <w:sz w:val="20"/>
              </w:rPr>
              <w:t> </w:t>
            </w:r>
            <w:r>
              <w:rPr>
                <w:rFonts w:ascii="Arial Narrow" w:hAnsi="Arial Narrow"/>
                <w:sz w:val="20"/>
              </w:rPr>
              <w:t>tender</w:t>
            </w:r>
            <w:r>
              <w:rPr>
                <w:rFonts w:ascii="Arial Narrow" w:hAnsi="Arial Narrow"/>
                <w:spacing w:val="-1"/>
                <w:sz w:val="20"/>
              </w:rPr>
              <w:t> </w:t>
            </w:r>
            <w:r>
              <w:rPr>
                <w:rFonts w:ascii="Arial Narrow" w:hAnsi="Arial Narrow"/>
                <w:sz w:val="20"/>
              </w:rPr>
              <w:t>documents</w:t>
            </w:r>
            <w:r>
              <w:rPr>
                <w:rFonts w:ascii="Arial Narrow" w:hAnsi="Arial Narrow"/>
                <w:spacing w:val="-2"/>
                <w:sz w:val="20"/>
              </w:rPr>
              <w:t> </w:t>
            </w:r>
            <w:r>
              <w:rPr>
                <w:rFonts w:ascii="Arial Narrow" w:hAnsi="Arial Narrow"/>
                <w:sz w:val="20"/>
              </w:rPr>
              <w:t>you</w:t>
            </w:r>
            <w:r>
              <w:rPr>
                <w:rFonts w:ascii="Arial Narrow" w:hAnsi="Arial Narrow"/>
                <w:spacing w:val="-1"/>
                <w:sz w:val="20"/>
              </w:rPr>
              <w:t> </w:t>
            </w:r>
            <w:r>
              <w:rPr>
                <w:rFonts w:ascii="Arial Narrow" w:hAnsi="Arial Narrow"/>
                <w:sz w:val="20"/>
              </w:rPr>
              <w:t>have</w:t>
            </w:r>
            <w:r>
              <w:rPr>
                <w:rFonts w:ascii="Arial Narrow" w:hAnsi="Arial Narrow"/>
                <w:spacing w:val="-2"/>
                <w:sz w:val="20"/>
              </w:rPr>
              <w:t> </w:t>
            </w:r>
            <w:r>
              <w:rPr>
                <w:rFonts w:ascii="Arial Narrow" w:hAnsi="Arial Narrow"/>
                <w:sz w:val="20"/>
              </w:rPr>
              <w:t>submitted</w:t>
            </w:r>
            <w:r>
              <w:rPr>
                <w:rFonts w:ascii="Arial Narrow" w:hAnsi="Arial Narrow"/>
                <w:spacing w:val="-1"/>
                <w:sz w:val="20"/>
              </w:rPr>
              <w:t> </w:t>
            </w:r>
            <w:r>
              <w:rPr>
                <w:rFonts w:ascii="Arial Narrow" w:hAnsi="Arial Narrow"/>
                <w:sz w:val="20"/>
              </w:rPr>
              <w:t>to</w:t>
            </w:r>
            <w:r>
              <w:rPr>
                <w:rFonts w:ascii="Arial Narrow" w:hAnsi="Arial Narrow"/>
                <w:spacing w:val="-2"/>
                <w:sz w:val="20"/>
              </w:rPr>
              <w:t> </w:t>
            </w:r>
            <w:r>
              <w:rPr>
                <w:rFonts w:ascii="Arial Narrow" w:hAnsi="Arial Narrow"/>
                <w:sz w:val="20"/>
              </w:rPr>
              <w:t>client</w:t>
            </w:r>
            <w:r>
              <w:rPr>
                <w:rFonts w:ascii="Arial Narrow" w:hAnsi="Arial Narrow"/>
                <w:spacing w:val="-1"/>
                <w:sz w:val="20"/>
              </w:rPr>
              <w:t> </w:t>
            </w:r>
            <w:r>
              <w:rPr>
                <w:rFonts w:ascii="Arial Narrow" w:hAnsi="Arial Narrow"/>
                <w:sz w:val="20"/>
              </w:rPr>
              <w:t>and</w:t>
            </w:r>
            <w:r>
              <w:rPr>
                <w:rFonts w:ascii="Arial Narrow" w:hAnsi="Arial Narrow"/>
                <w:spacing w:val="-2"/>
                <w:sz w:val="20"/>
              </w:rPr>
              <w:t> </w:t>
            </w:r>
            <w:r>
              <w:rPr>
                <w:rFonts w:ascii="Arial Narrow" w:hAnsi="Arial Narrow"/>
                <w:sz w:val="20"/>
              </w:rPr>
              <w:t>correspondence</w:t>
            </w:r>
            <w:r>
              <w:rPr>
                <w:rFonts w:ascii="Arial Narrow" w:hAnsi="Arial Narrow"/>
                <w:spacing w:val="-1"/>
                <w:sz w:val="20"/>
              </w:rPr>
              <w:t> </w:t>
            </w:r>
            <w:r>
              <w:rPr>
                <w:rFonts w:ascii="Arial Narrow" w:hAnsi="Arial Narrow"/>
                <w:sz w:val="20"/>
              </w:rPr>
              <w:t>(redact</w:t>
            </w:r>
            <w:r>
              <w:rPr>
                <w:rFonts w:ascii="Arial Narrow" w:hAnsi="Arial Narrow"/>
                <w:spacing w:val="-2"/>
                <w:sz w:val="20"/>
              </w:rPr>
              <w:t> </w:t>
            </w:r>
            <w:r>
              <w:rPr>
                <w:rFonts w:ascii="Arial Narrow" w:hAnsi="Arial Narrow"/>
                <w:sz w:val="20"/>
              </w:rPr>
              <w:t>any</w:t>
            </w:r>
            <w:r>
              <w:rPr>
                <w:rFonts w:ascii="Arial Narrow" w:hAnsi="Arial Narrow"/>
                <w:spacing w:val="-1"/>
                <w:sz w:val="20"/>
              </w:rPr>
              <w:t> </w:t>
            </w:r>
            <w:r>
              <w:rPr>
                <w:rFonts w:ascii="Arial Narrow" w:hAnsi="Arial Narrow"/>
                <w:sz w:val="20"/>
              </w:rPr>
              <w:t>sensitive</w:t>
            </w:r>
            <w:r>
              <w:rPr>
                <w:rFonts w:ascii="Arial Narrow" w:hAnsi="Arial Narrow"/>
                <w:spacing w:val="-2"/>
                <w:sz w:val="20"/>
              </w:rPr>
              <w:t> </w:t>
            </w:r>
            <w:r>
              <w:rPr>
                <w:rFonts w:ascii="Arial Narrow" w:hAnsi="Arial Narrow"/>
                <w:sz w:val="20"/>
              </w:rPr>
              <w:t>info)</w:t>
            </w:r>
          </w:p>
          <w:p>
            <w:pPr>
              <w:pStyle w:val="TableParagraph"/>
              <w:spacing w:line="224" w:lineRule="exact" w:before="104"/>
              <w:ind w:left="119"/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The</w:t>
            </w:r>
            <w:r>
              <w:rPr>
                <w:rFonts w:ascii="Arial Narrow" w:hAnsi="Arial Narrow"/>
                <w:spacing w:val="-2"/>
                <w:sz w:val="20"/>
              </w:rPr>
              <w:t> </w:t>
            </w:r>
            <w:r>
              <w:rPr>
                <w:rFonts w:ascii="Arial Narrow" w:hAnsi="Arial Narrow"/>
                <w:sz w:val="20"/>
              </w:rPr>
              <w:t>assessor</w:t>
            </w:r>
            <w:r>
              <w:rPr>
                <w:rFonts w:ascii="Arial Narrow" w:hAnsi="Arial Narrow"/>
                <w:spacing w:val="-1"/>
                <w:sz w:val="20"/>
              </w:rPr>
              <w:t> </w:t>
            </w:r>
            <w:r>
              <w:rPr>
                <w:rFonts w:ascii="Arial Narrow" w:hAnsi="Arial Narrow"/>
                <w:sz w:val="20"/>
              </w:rPr>
              <w:t>is</w:t>
            </w:r>
            <w:r>
              <w:rPr>
                <w:rFonts w:ascii="Arial Narrow" w:hAnsi="Arial Narrow"/>
                <w:spacing w:val="-1"/>
                <w:sz w:val="20"/>
              </w:rPr>
              <w:t> </w:t>
            </w:r>
            <w:r>
              <w:rPr>
                <w:rFonts w:ascii="Arial Narrow" w:hAnsi="Arial Narrow"/>
                <w:sz w:val="20"/>
              </w:rPr>
              <w:t>to</w:t>
            </w:r>
            <w:r>
              <w:rPr>
                <w:rFonts w:ascii="Arial Narrow" w:hAnsi="Arial Narrow"/>
                <w:spacing w:val="-2"/>
                <w:sz w:val="20"/>
              </w:rPr>
              <w:t> </w:t>
            </w:r>
            <w:r>
              <w:rPr>
                <w:rFonts w:ascii="Arial Narrow" w:hAnsi="Arial Narrow"/>
                <w:sz w:val="20"/>
              </w:rPr>
              <w:t>verify</w:t>
            </w:r>
            <w:r>
              <w:rPr>
                <w:rFonts w:ascii="Arial Narrow" w:hAnsi="Arial Narrow"/>
                <w:spacing w:val="-1"/>
                <w:sz w:val="20"/>
              </w:rPr>
              <w:t> </w:t>
            </w:r>
            <w:r>
              <w:rPr>
                <w:rFonts w:ascii="Arial Narrow" w:hAnsi="Arial Narrow"/>
                <w:sz w:val="20"/>
              </w:rPr>
              <w:t>the</w:t>
            </w:r>
            <w:r>
              <w:rPr>
                <w:rFonts w:ascii="Arial Narrow" w:hAnsi="Arial Narrow"/>
                <w:spacing w:val="-1"/>
                <w:sz w:val="20"/>
              </w:rPr>
              <w:t> </w:t>
            </w:r>
            <w:r>
              <w:rPr>
                <w:rFonts w:ascii="Arial Narrow" w:hAnsi="Arial Narrow"/>
                <w:sz w:val="20"/>
              </w:rPr>
              <w:t>observer’s</w:t>
            </w:r>
            <w:r>
              <w:rPr>
                <w:rFonts w:ascii="Arial Narrow" w:hAnsi="Arial Narrow"/>
                <w:spacing w:val="-2"/>
                <w:sz w:val="20"/>
              </w:rPr>
              <w:t> </w:t>
            </w:r>
            <w:r>
              <w:rPr>
                <w:rFonts w:ascii="Arial Narrow" w:hAnsi="Arial Narrow"/>
                <w:sz w:val="20"/>
              </w:rPr>
              <w:t>comments</w:t>
            </w:r>
            <w:r>
              <w:rPr>
                <w:rFonts w:ascii="Arial Narrow" w:hAnsi="Arial Narrow"/>
                <w:spacing w:val="-1"/>
                <w:sz w:val="20"/>
              </w:rPr>
              <w:t> </w:t>
            </w:r>
            <w:r>
              <w:rPr>
                <w:rFonts w:ascii="Arial Narrow" w:hAnsi="Arial Narrow"/>
                <w:sz w:val="20"/>
              </w:rPr>
              <w:t>and</w:t>
            </w:r>
            <w:r>
              <w:rPr>
                <w:rFonts w:ascii="Arial Narrow" w:hAnsi="Arial Narrow"/>
                <w:spacing w:val="-1"/>
                <w:sz w:val="20"/>
              </w:rPr>
              <w:t> </w:t>
            </w:r>
            <w:r>
              <w:rPr>
                <w:rFonts w:ascii="Arial Narrow" w:hAnsi="Arial Narrow"/>
                <w:sz w:val="20"/>
              </w:rPr>
              <w:t>provide</w:t>
            </w:r>
            <w:r>
              <w:rPr>
                <w:rFonts w:ascii="Arial Narrow" w:hAnsi="Arial Narrow"/>
                <w:spacing w:val="-2"/>
                <w:sz w:val="20"/>
              </w:rPr>
              <w:t> </w:t>
            </w:r>
            <w:r>
              <w:rPr>
                <w:rFonts w:ascii="Arial Narrow" w:hAnsi="Arial Narrow"/>
                <w:sz w:val="20"/>
              </w:rPr>
              <w:t>the</w:t>
            </w:r>
            <w:r>
              <w:rPr>
                <w:rFonts w:ascii="Arial Narrow" w:hAnsi="Arial Narrow"/>
                <w:spacing w:val="-1"/>
                <w:sz w:val="20"/>
              </w:rPr>
              <w:t> </w:t>
            </w:r>
            <w:r>
              <w:rPr>
                <w:rFonts w:ascii="Arial Narrow" w:hAnsi="Arial Narrow"/>
                <w:sz w:val="20"/>
              </w:rPr>
              <w:t>outcome</w:t>
            </w:r>
            <w:r>
              <w:rPr>
                <w:rFonts w:ascii="Arial Narrow" w:hAnsi="Arial Narrow"/>
                <w:spacing w:val="-1"/>
                <w:sz w:val="20"/>
              </w:rPr>
              <w:t> </w:t>
            </w:r>
            <w:r>
              <w:rPr>
                <w:rFonts w:ascii="Arial Narrow" w:hAnsi="Arial Narrow"/>
                <w:sz w:val="20"/>
              </w:rPr>
              <w:t>for</w:t>
            </w:r>
            <w:r>
              <w:rPr>
                <w:rFonts w:ascii="Arial Narrow" w:hAnsi="Arial Narrow"/>
                <w:spacing w:val="-1"/>
                <w:sz w:val="20"/>
              </w:rPr>
              <w:t> </w:t>
            </w:r>
            <w:r>
              <w:rPr>
                <w:rFonts w:ascii="Arial Narrow" w:hAnsi="Arial Narrow"/>
                <w:sz w:val="20"/>
              </w:rPr>
              <w:t>the</w:t>
            </w:r>
            <w:r>
              <w:rPr>
                <w:rFonts w:ascii="Arial Narrow" w:hAnsi="Arial Narrow"/>
                <w:spacing w:val="-2"/>
                <w:sz w:val="20"/>
              </w:rPr>
              <w:t> </w:t>
            </w:r>
            <w:r>
              <w:rPr>
                <w:rFonts w:ascii="Arial Narrow" w:hAnsi="Arial Narrow"/>
                <w:sz w:val="20"/>
              </w:rPr>
              <w:t>practical</w:t>
            </w:r>
            <w:r>
              <w:rPr>
                <w:rFonts w:ascii="Arial Narrow" w:hAnsi="Arial Narrow"/>
                <w:spacing w:val="-1"/>
                <w:sz w:val="20"/>
              </w:rPr>
              <w:t> </w:t>
            </w:r>
            <w:r>
              <w:rPr>
                <w:rFonts w:ascii="Arial Narrow" w:hAnsi="Arial Narrow"/>
                <w:sz w:val="20"/>
              </w:rPr>
              <w:t>task</w:t>
            </w:r>
            <w:r>
              <w:rPr>
                <w:rFonts w:ascii="Arial Narrow" w:hAnsi="Arial Narrow"/>
                <w:spacing w:val="-1"/>
                <w:sz w:val="20"/>
              </w:rPr>
              <w:t> </w:t>
            </w:r>
            <w:r>
              <w:rPr>
                <w:rFonts w:ascii="Arial Narrow" w:hAnsi="Arial Narrow"/>
                <w:sz w:val="20"/>
              </w:rPr>
              <w:t>on</w:t>
            </w:r>
            <w:r>
              <w:rPr>
                <w:rFonts w:ascii="Arial Narrow" w:hAnsi="Arial Narrow"/>
                <w:spacing w:val="-2"/>
                <w:sz w:val="20"/>
              </w:rPr>
              <w:t> </w:t>
            </w:r>
            <w:r>
              <w:rPr>
                <w:rFonts w:ascii="Arial Narrow" w:hAnsi="Arial Narrow"/>
                <w:sz w:val="20"/>
              </w:rPr>
              <w:t>the</w:t>
            </w:r>
            <w:r>
              <w:rPr>
                <w:rFonts w:ascii="Arial Narrow" w:hAnsi="Arial Narrow"/>
                <w:spacing w:val="-1"/>
                <w:sz w:val="20"/>
              </w:rPr>
              <w:t> </w:t>
            </w:r>
            <w:r>
              <w:rPr>
                <w:rFonts w:ascii="Arial Narrow" w:hAnsi="Arial Narrow"/>
                <w:sz w:val="20"/>
              </w:rPr>
              <w:t>front</w:t>
            </w:r>
            <w:r>
              <w:rPr>
                <w:rFonts w:ascii="Arial Narrow" w:hAnsi="Arial Narrow"/>
                <w:spacing w:val="-1"/>
                <w:sz w:val="20"/>
              </w:rPr>
              <w:t> </w:t>
            </w:r>
            <w:r>
              <w:rPr>
                <w:rFonts w:ascii="Arial Narrow" w:hAnsi="Arial Narrow"/>
                <w:sz w:val="20"/>
              </w:rPr>
              <w:t>cover</w:t>
            </w:r>
            <w:r>
              <w:rPr>
                <w:rFonts w:ascii="Arial Narrow" w:hAnsi="Arial Narrow"/>
                <w:spacing w:val="-2"/>
                <w:sz w:val="20"/>
              </w:rPr>
              <w:t> </w:t>
            </w:r>
            <w:r>
              <w:rPr>
                <w:rFonts w:ascii="Arial Narrow" w:hAnsi="Arial Narrow"/>
                <w:sz w:val="20"/>
              </w:rPr>
              <w:t>of</w:t>
            </w:r>
            <w:r>
              <w:rPr>
                <w:rFonts w:ascii="Arial Narrow" w:hAnsi="Arial Narrow"/>
                <w:spacing w:val="-1"/>
                <w:sz w:val="20"/>
              </w:rPr>
              <w:t> </w:t>
            </w:r>
            <w:r>
              <w:rPr>
                <w:rFonts w:ascii="Arial Narrow" w:hAnsi="Arial Narrow"/>
                <w:sz w:val="20"/>
              </w:rPr>
              <w:t>the</w:t>
            </w:r>
            <w:r>
              <w:rPr>
                <w:rFonts w:ascii="Arial Narrow" w:hAnsi="Arial Narrow"/>
                <w:spacing w:val="-42"/>
                <w:sz w:val="20"/>
              </w:rPr>
              <w:t> </w:t>
            </w:r>
            <w:r>
              <w:rPr>
                <w:rFonts w:ascii="Arial Narrow" w:hAnsi="Arial Narrow"/>
                <w:sz w:val="20"/>
              </w:rPr>
              <w:t>Practical</w:t>
            </w:r>
            <w:r>
              <w:rPr>
                <w:rFonts w:ascii="Arial Narrow" w:hAnsi="Arial Narrow"/>
                <w:spacing w:val="-2"/>
                <w:sz w:val="20"/>
              </w:rPr>
              <w:t> </w:t>
            </w:r>
            <w:r>
              <w:rPr>
                <w:rFonts w:ascii="Arial Narrow" w:hAnsi="Arial Narrow"/>
                <w:sz w:val="20"/>
              </w:rPr>
              <w:t>Assessment.</w:t>
            </w:r>
          </w:p>
        </w:tc>
      </w:tr>
      <w:tr>
        <w:trPr>
          <w:trHeight w:val="464" w:hRule="atLeast"/>
        </w:trPr>
        <w:tc>
          <w:tcPr>
            <w:tcW w:w="9053" w:type="dxa"/>
            <w:gridSpan w:val="4"/>
            <w:tcBorders>
              <w:top w:val="single" w:sz="6" w:space="0" w:color="000000"/>
            </w:tcBorders>
          </w:tcPr>
          <w:p>
            <w:pPr>
              <w:pStyle w:val="TableParagraph"/>
              <w:spacing w:line="207" w:lineRule="exact"/>
              <w:ind w:left="119"/>
              <w:rPr>
                <w:rFonts w:ascii="Arial Narrow"/>
                <w:b/>
                <w:sz w:val="20"/>
              </w:rPr>
            </w:pPr>
            <w:r>
              <w:rPr>
                <w:rFonts w:ascii="Arial Narrow"/>
                <w:b/>
                <w:sz w:val="20"/>
              </w:rPr>
              <w:t>Resources</w:t>
            </w:r>
            <w:r>
              <w:rPr>
                <w:rFonts w:ascii="Arial Narrow"/>
                <w:b/>
                <w:spacing w:val="-2"/>
                <w:sz w:val="20"/>
              </w:rPr>
              <w:t> </w:t>
            </w:r>
            <w:r>
              <w:rPr>
                <w:rFonts w:ascii="Arial Narrow"/>
                <w:b/>
                <w:sz w:val="20"/>
              </w:rPr>
              <w:t>required:</w:t>
            </w:r>
          </w:p>
          <w:p>
            <w:pPr>
              <w:pStyle w:val="TableParagraph"/>
              <w:spacing w:line="227" w:lineRule="exact" w:before="10"/>
              <w:ind w:left="119"/>
              <w:rPr>
                <w:rFonts w:ascii="Arial Narrow"/>
                <w:sz w:val="20"/>
              </w:rPr>
            </w:pPr>
            <w:r>
              <w:rPr>
                <w:rFonts w:ascii="Arial Narrow"/>
                <w:sz w:val="20"/>
              </w:rPr>
              <w:t>Computer.</w:t>
            </w:r>
          </w:p>
        </w:tc>
      </w:tr>
      <w:tr>
        <w:trPr>
          <w:trHeight w:val="554" w:hRule="atLeast"/>
        </w:trPr>
        <w:tc>
          <w:tcPr>
            <w:tcW w:w="9053" w:type="dxa"/>
            <w:gridSpan w:val="4"/>
            <w:shd w:val="clear" w:color="auto" w:fill="F1F1F1"/>
          </w:tcPr>
          <w:p>
            <w:pPr>
              <w:pStyle w:val="TableParagraph"/>
              <w:spacing w:before="142"/>
              <w:ind w:left="3379" w:right="3370"/>
              <w:jc w:val="center"/>
              <w:rPr>
                <w:rFonts w:ascii="Arial Narrow"/>
                <w:b/>
                <w:sz w:val="20"/>
              </w:rPr>
            </w:pPr>
            <w:r>
              <w:rPr>
                <w:rFonts w:ascii="Arial Narrow"/>
                <w:b/>
                <w:sz w:val="20"/>
              </w:rPr>
              <w:t>Assessment</w:t>
            </w:r>
            <w:r>
              <w:rPr>
                <w:rFonts w:ascii="Arial Narrow"/>
                <w:b/>
                <w:spacing w:val="-2"/>
                <w:sz w:val="20"/>
              </w:rPr>
              <w:t> </w:t>
            </w:r>
            <w:r>
              <w:rPr>
                <w:rFonts w:ascii="Arial Narrow"/>
                <w:b/>
                <w:sz w:val="20"/>
              </w:rPr>
              <w:t>of</w:t>
            </w:r>
            <w:r>
              <w:rPr>
                <w:rFonts w:ascii="Arial Narrow"/>
                <w:b/>
                <w:spacing w:val="-1"/>
                <w:sz w:val="20"/>
              </w:rPr>
              <w:t> </w:t>
            </w:r>
            <w:r>
              <w:rPr>
                <w:rFonts w:ascii="Arial Narrow"/>
                <w:b/>
                <w:sz w:val="20"/>
              </w:rPr>
              <w:t>task</w:t>
            </w:r>
          </w:p>
        </w:tc>
      </w:tr>
      <w:tr>
        <w:trPr>
          <w:trHeight w:val="464" w:hRule="atLeast"/>
        </w:trPr>
        <w:tc>
          <w:tcPr>
            <w:tcW w:w="2600" w:type="dxa"/>
            <w:tcBorders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97"/>
              <w:ind w:right="107"/>
              <w:jc w:val="right"/>
              <w:rPr>
                <w:rFonts w:ascii="Arial Narrow"/>
                <w:b/>
                <w:sz w:val="20"/>
              </w:rPr>
            </w:pPr>
            <w:r>
              <w:rPr>
                <w:rFonts w:ascii="Arial Narrow"/>
                <w:b/>
                <w:sz w:val="20"/>
              </w:rPr>
              <w:t>Name</w:t>
            </w:r>
            <w:r>
              <w:rPr>
                <w:rFonts w:ascii="Arial Narrow"/>
                <w:b/>
                <w:spacing w:val="-2"/>
                <w:sz w:val="20"/>
              </w:rPr>
              <w:t> </w:t>
            </w:r>
            <w:r>
              <w:rPr>
                <w:rFonts w:ascii="Arial Narrow"/>
                <w:b/>
                <w:sz w:val="20"/>
              </w:rPr>
              <w:t>of</w:t>
            </w:r>
            <w:r>
              <w:rPr>
                <w:rFonts w:ascii="Arial Narrow"/>
                <w:b/>
                <w:spacing w:val="-1"/>
                <w:sz w:val="20"/>
              </w:rPr>
              <w:t> </w:t>
            </w:r>
            <w:r>
              <w:rPr>
                <w:rFonts w:ascii="Arial Narrow"/>
                <w:b/>
                <w:sz w:val="20"/>
              </w:rPr>
              <w:t>participant:</w:t>
            </w:r>
          </w:p>
        </w:tc>
        <w:tc>
          <w:tcPr>
            <w:tcW w:w="6453" w:type="dxa"/>
            <w:gridSpan w:val="3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3"/>
              <w:ind w:left="120"/>
              <w:rPr>
                <w:sz w:val="22"/>
              </w:rPr>
            </w:pPr>
            <w:r>
              <w:rPr>
                <w:sz w:val="22"/>
              </w:rPr>
              <w:t>UAA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Darshika</w:t>
            </w:r>
          </w:p>
        </w:tc>
      </w:tr>
      <w:tr>
        <w:trPr>
          <w:trHeight w:val="449" w:hRule="atLeast"/>
        </w:trPr>
        <w:tc>
          <w:tcPr>
            <w:tcW w:w="260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82"/>
              <w:ind w:right="103"/>
              <w:jc w:val="right"/>
              <w:rPr>
                <w:rFonts w:ascii="Arial Narrow"/>
                <w:b/>
                <w:sz w:val="20"/>
              </w:rPr>
            </w:pPr>
            <w:r>
              <w:rPr>
                <w:rFonts w:ascii="Arial Narrow"/>
                <w:b/>
                <w:sz w:val="20"/>
              </w:rPr>
              <w:t>Name</w:t>
            </w:r>
            <w:r>
              <w:rPr>
                <w:rFonts w:ascii="Arial Narrow"/>
                <w:b/>
                <w:spacing w:val="-2"/>
                <w:sz w:val="20"/>
              </w:rPr>
              <w:t> </w:t>
            </w:r>
            <w:r>
              <w:rPr>
                <w:rFonts w:ascii="Arial Narrow"/>
                <w:b/>
                <w:sz w:val="20"/>
              </w:rPr>
              <w:t>of</w:t>
            </w:r>
            <w:r>
              <w:rPr>
                <w:rFonts w:ascii="Arial Narrow"/>
                <w:b/>
                <w:spacing w:val="-1"/>
                <w:sz w:val="20"/>
              </w:rPr>
              <w:t> </w:t>
            </w:r>
            <w:r>
              <w:rPr>
                <w:rFonts w:ascii="Arial Narrow"/>
                <w:b/>
                <w:sz w:val="20"/>
              </w:rPr>
              <w:t>observer:</w:t>
            </w:r>
          </w:p>
        </w:tc>
        <w:tc>
          <w:tcPr>
            <w:tcW w:w="645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464" w:hRule="atLeast"/>
        </w:trPr>
        <w:tc>
          <w:tcPr>
            <w:tcW w:w="260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07" w:lineRule="exact"/>
              <w:ind w:right="113"/>
              <w:jc w:val="right"/>
              <w:rPr>
                <w:rFonts w:ascii="Arial Narrow"/>
                <w:b/>
                <w:sz w:val="20"/>
              </w:rPr>
            </w:pPr>
            <w:r>
              <w:rPr>
                <w:rFonts w:ascii="Arial Narrow"/>
                <w:b/>
                <w:sz w:val="20"/>
              </w:rPr>
              <w:t>Role</w:t>
            </w:r>
            <w:r>
              <w:rPr>
                <w:rFonts w:ascii="Arial Narrow"/>
                <w:b/>
                <w:spacing w:val="-2"/>
                <w:sz w:val="20"/>
              </w:rPr>
              <w:t> </w:t>
            </w:r>
            <w:r>
              <w:rPr>
                <w:rFonts w:ascii="Arial Narrow"/>
                <w:b/>
                <w:sz w:val="20"/>
              </w:rPr>
              <w:t>of</w:t>
            </w:r>
            <w:r>
              <w:rPr>
                <w:rFonts w:ascii="Arial Narrow"/>
                <w:b/>
                <w:spacing w:val="-2"/>
                <w:sz w:val="20"/>
              </w:rPr>
              <w:t> </w:t>
            </w:r>
            <w:r>
              <w:rPr>
                <w:rFonts w:ascii="Arial Narrow"/>
                <w:b/>
                <w:sz w:val="20"/>
              </w:rPr>
              <w:t>observer</w:t>
            </w:r>
          </w:p>
          <w:p>
            <w:pPr>
              <w:pStyle w:val="TableParagraph"/>
              <w:spacing w:line="227" w:lineRule="exact" w:before="10"/>
              <w:ind w:right="115"/>
              <w:jc w:val="right"/>
              <w:rPr>
                <w:rFonts w:ascii="Arial Narrow"/>
                <w:b/>
                <w:sz w:val="20"/>
              </w:rPr>
            </w:pPr>
            <w:r>
              <w:rPr>
                <w:rFonts w:ascii="Arial Narrow"/>
                <w:b/>
                <w:sz w:val="20"/>
              </w:rPr>
              <w:t>(Confirm</w:t>
            </w:r>
            <w:r>
              <w:rPr>
                <w:rFonts w:ascii="Arial Narrow"/>
                <w:b/>
                <w:spacing w:val="-2"/>
                <w:sz w:val="20"/>
              </w:rPr>
              <w:t> </w:t>
            </w:r>
            <w:r>
              <w:rPr>
                <w:rFonts w:ascii="Arial Narrow"/>
                <w:b/>
                <w:sz w:val="20"/>
              </w:rPr>
              <w:t>suitability</w:t>
            </w:r>
            <w:r>
              <w:rPr>
                <w:rFonts w:ascii="Arial Narrow"/>
                <w:b/>
                <w:spacing w:val="-2"/>
                <w:sz w:val="20"/>
              </w:rPr>
              <w:t> </w:t>
            </w:r>
            <w:r>
              <w:rPr>
                <w:rFonts w:ascii="Arial Narrow"/>
                <w:b/>
                <w:sz w:val="20"/>
              </w:rPr>
              <w:t>to</w:t>
            </w:r>
            <w:r>
              <w:rPr>
                <w:rFonts w:ascii="Arial Narrow"/>
                <w:b/>
                <w:spacing w:val="-2"/>
                <w:sz w:val="20"/>
              </w:rPr>
              <w:t> </w:t>
            </w:r>
            <w:r>
              <w:rPr>
                <w:rFonts w:ascii="Arial Narrow"/>
                <w:b/>
                <w:sz w:val="20"/>
              </w:rPr>
              <w:t>sign)</w:t>
            </w:r>
          </w:p>
        </w:tc>
        <w:tc>
          <w:tcPr>
            <w:tcW w:w="645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449" w:hRule="atLeast"/>
        </w:trPr>
        <w:tc>
          <w:tcPr>
            <w:tcW w:w="260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82"/>
              <w:ind w:right="107"/>
              <w:jc w:val="right"/>
              <w:rPr>
                <w:rFonts w:ascii="Arial Narrow"/>
                <w:b/>
                <w:sz w:val="20"/>
              </w:rPr>
            </w:pPr>
            <w:r>
              <w:rPr>
                <w:rFonts w:ascii="Arial Narrow"/>
                <w:b/>
                <w:sz w:val="20"/>
              </w:rPr>
              <w:t>Email</w:t>
            </w:r>
            <w:r>
              <w:rPr>
                <w:rFonts w:ascii="Arial Narrow"/>
                <w:b/>
                <w:spacing w:val="-2"/>
                <w:sz w:val="20"/>
              </w:rPr>
              <w:t> </w:t>
            </w:r>
            <w:r>
              <w:rPr>
                <w:rFonts w:ascii="Arial Narrow"/>
                <w:b/>
                <w:sz w:val="20"/>
              </w:rPr>
              <w:t>address</w:t>
            </w:r>
            <w:r>
              <w:rPr>
                <w:rFonts w:ascii="Arial Narrow"/>
                <w:b/>
                <w:spacing w:val="-1"/>
                <w:sz w:val="20"/>
              </w:rPr>
              <w:t> </w:t>
            </w:r>
            <w:r>
              <w:rPr>
                <w:rFonts w:ascii="Arial Narrow"/>
                <w:b/>
                <w:sz w:val="20"/>
              </w:rPr>
              <w:t>of</w:t>
            </w:r>
            <w:r>
              <w:rPr>
                <w:rFonts w:ascii="Arial Narrow"/>
                <w:b/>
                <w:spacing w:val="-2"/>
                <w:sz w:val="20"/>
              </w:rPr>
              <w:t> </w:t>
            </w:r>
            <w:r>
              <w:rPr>
                <w:rFonts w:ascii="Arial Narrow"/>
                <w:b/>
                <w:sz w:val="20"/>
              </w:rPr>
              <w:t>observer</w:t>
            </w:r>
          </w:p>
        </w:tc>
        <w:tc>
          <w:tcPr>
            <w:tcW w:w="645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749" w:hRule="atLeast"/>
        </w:trPr>
        <w:tc>
          <w:tcPr>
            <w:tcW w:w="260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6"/>
              <w:rPr>
                <w:rFonts w:ascii="Arial Black"/>
                <w:sz w:val="16"/>
              </w:rPr>
            </w:pPr>
          </w:p>
          <w:p>
            <w:pPr>
              <w:pStyle w:val="TableParagraph"/>
              <w:ind w:right="108"/>
              <w:jc w:val="right"/>
              <w:rPr>
                <w:rFonts w:ascii="Arial Narrow"/>
                <w:b/>
                <w:sz w:val="20"/>
              </w:rPr>
            </w:pPr>
            <w:r>
              <w:rPr>
                <w:rFonts w:ascii="Arial Narrow"/>
                <w:b/>
                <w:sz w:val="20"/>
              </w:rPr>
              <w:t>Signature</w:t>
            </w:r>
            <w:r>
              <w:rPr>
                <w:rFonts w:ascii="Arial Narrow"/>
                <w:b/>
                <w:spacing w:val="-2"/>
                <w:sz w:val="20"/>
              </w:rPr>
              <w:t> </w:t>
            </w:r>
            <w:r>
              <w:rPr>
                <w:rFonts w:ascii="Arial Narrow"/>
                <w:b/>
                <w:sz w:val="20"/>
              </w:rPr>
              <w:t>of</w:t>
            </w:r>
            <w:r>
              <w:rPr>
                <w:rFonts w:ascii="Arial Narrow"/>
                <w:b/>
                <w:spacing w:val="-2"/>
                <w:sz w:val="20"/>
              </w:rPr>
              <w:t> </w:t>
            </w:r>
            <w:r>
              <w:rPr>
                <w:rFonts w:ascii="Arial Narrow"/>
                <w:b/>
                <w:sz w:val="20"/>
              </w:rPr>
              <w:t>observer:</w:t>
            </w:r>
          </w:p>
        </w:tc>
        <w:tc>
          <w:tcPr>
            <w:tcW w:w="645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50"/>
              <w:rPr>
                <w:rFonts w:ascii="Arial Black"/>
                <w:sz w:val="20"/>
              </w:rPr>
            </w:pPr>
            <w:r>
              <w:rPr>
                <w:rFonts w:ascii="Arial Black"/>
                <w:sz w:val="20"/>
              </w:rPr>
              <w:drawing>
                <wp:inline distT="0" distB="0" distL="0" distR="0">
                  <wp:extent cx="3846406" cy="419100"/>
                  <wp:effectExtent l="0" t="0" r="0" b="0"/>
                  <wp:docPr id="15" name="image8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6" name="image8.pn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46406" cy="419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 Black"/>
                <w:sz w:val="20"/>
              </w:rPr>
            </w:r>
          </w:p>
        </w:tc>
      </w:tr>
      <w:tr>
        <w:trPr>
          <w:trHeight w:val="449" w:hRule="atLeast"/>
        </w:trPr>
        <w:tc>
          <w:tcPr>
            <w:tcW w:w="260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97"/>
              <w:ind w:right="112"/>
              <w:jc w:val="right"/>
              <w:rPr>
                <w:rFonts w:ascii="Arial Narrow"/>
                <w:b/>
                <w:sz w:val="20"/>
              </w:rPr>
            </w:pPr>
            <w:r>
              <w:rPr>
                <w:rFonts w:ascii="Arial Narrow"/>
                <w:b/>
                <w:sz w:val="20"/>
              </w:rPr>
              <w:t>Date:</w:t>
            </w:r>
          </w:p>
        </w:tc>
        <w:tc>
          <w:tcPr>
            <w:tcW w:w="645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75"/>
              <w:ind w:left="120"/>
              <w:rPr>
                <w:rFonts w:ascii="Arial Narrow"/>
                <w:sz w:val="24"/>
              </w:rPr>
            </w:pPr>
            <w:r>
              <w:rPr>
                <w:rFonts w:ascii="Arial Narrow"/>
                <w:sz w:val="24"/>
              </w:rPr>
              <w:t>Click</w:t>
            </w:r>
            <w:r>
              <w:rPr>
                <w:rFonts w:ascii="Arial Narrow"/>
                <w:spacing w:val="-2"/>
                <w:sz w:val="24"/>
              </w:rPr>
              <w:t> </w:t>
            </w:r>
            <w:r>
              <w:rPr>
                <w:rFonts w:ascii="Arial Narrow"/>
                <w:sz w:val="24"/>
              </w:rPr>
              <w:t>here</w:t>
            </w:r>
            <w:r>
              <w:rPr>
                <w:rFonts w:ascii="Arial Narrow"/>
                <w:spacing w:val="-1"/>
                <w:sz w:val="24"/>
              </w:rPr>
              <w:t> </w:t>
            </w:r>
            <w:r>
              <w:rPr>
                <w:rFonts w:ascii="Arial Narrow"/>
                <w:sz w:val="24"/>
              </w:rPr>
              <w:t>to</w:t>
            </w:r>
            <w:r>
              <w:rPr>
                <w:rFonts w:ascii="Arial Narrow"/>
                <w:spacing w:val="-1"/>
                <w:sz w:val="24"/>
              </w:rPr>
              <w:t> </w:t>
            </w:r>
            <w:r>
              <w:rPr>
                <w:rFonts w:ascii="Arial Narrow"/>
                <w:sz w:val="24"/>
              </w:rPr>
              <w:t>enter</w:t>
            </w:r>
            <w:r>
              <w:rPr>
                <w:rFonts w:ascii="Arial Narrow"/>
                <w:spacing w:val="-2"/>
                <w:sz w:val="24"/>
              </w:rPr>
              <w:t> </w:t>
            </w:r>
            <w:r>
              <w:rPr>
                <w:rFonts w:ascii="Arial Narrow"/>
                <w:sz w:val="24"/>
              </w:rPr>
              <w:t>a</w:t>
            </w:r>
            <w:r>
              <w:rPr>
                <w:rFonts w:ascii="Arial Narrow"/>
                <w:spacing w:val="-1"/>
                <w:sz w:val="24"/>
              </w:rPr>
              <w:t> </w:t>
            </w:r>
            <w:r>
              <w:rPr>
                <w:rFonts w:ascii="Arial Narrow"/>
                <w:sz w:val="24"/>
              </w:rPr>
              <w:t>date.</w:t>
            </w:r>
          </w:p>
        </w:tc>
      </w:tr>
      <w:tr>
        <w:trPr>
          <w:trHeight w:val="464" w:hRule="atLeast"/>
        </w:trPr>
        <w:tc>
          <w:tcPr>
            <w:tcW w:w="6092" w:type="dxa"/>
            <w:gridSpan w:val="2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2"/>
              <w:rPr>
                <w:rFonts w:ascii="Arial Black"/>
                <w:sz w:val="23"/>
              </w:rPr>
            </w:pPr>
          </w:p>
          <w:p>
            <w:pPr>
              <w:pStyle w:val="TableParagraph"/>
              <w:spacing w:before="1"/>
              <w:ind w:left="1228"/>
              <w:rPr>
                <w:rFonts w:ascii="Arial Narrow"/>
                <w:b/>
                <w:sz w:val="20"/>
              </w:rPr>
            </w:pPr>
            <w:r>
              <w:rPr>
                <w:rFonts w:ascii="Arial Narrow"/>
                <w:b/>
                <w:sz w:val="20"/>
              </w:rPr>
              <w:t>When</w:t>
            </w:r>
            <w:r>
              <w:rPr>
                <w:rFonts w:ascii="Arial Narrow"/>
                <w:b/>
                <w:spacing w:val="-2"/>
                <w:sz w:val="20"/>
              </w:rPr>
              <w:t> </w:t>
            </w:r>
            <w:r>
              <w:rPr>
                <w:rFonts w:ascii="Arial Narrow"/>
                <w:b/>
                <w:sz w:val="20"/>
              </w:rPr>
              <w:t>completing</w:t>
            </w:r>
            <w:r>
              <w:rPr>
                <w:rFonts w:ascii="Arial Narrow"/>
                <w:b/>
                <w:spacing w:val="-1"/>
                <w:sz w:val="20"/>
              </w:rPr>
              <w:t> </w:t>
            </w:r>
            <w:r>
              <w:rPr>
                <w:rFonts w:ascii="Arial Narrow"/>
                <w:b/>
                <w:sz w:val="20"/>
              </w:rPr>
              <w:t>the</w:t>
            </w:r>
            <w:r>
              <w:rPr>
                <w:rFonts w:ascii="Arial Narrow"/>
                <w:b/>
                <w:spacing w:val="-2"/>
                <w:sz w:val="20"/>
              </w:rPr>
              <w:t> </w:t>
            </w:r>
            <w:r>
              <w:rPr>
                <w:rFonts w:ascii="Arial Narrow"/>
                <w:b/>
                <w:sz w:val="20"/>
              </w:rPr>
              <w:t>task,</w:t>
            </w:r>
            <w:r>
              <w:rPr>
                <w:rFonts w:ascii="Arial Narrow"/>
                <w:b/>
                <w:spacing w:val="-1"/>
                <w:sz w:val="20"/>
              </w:rPr>
              <w:t> </w:t>
            </w:r>
            <w:r>
              <w:rPr>
                <w:rFonts w:ascii="Arial Narrow"/>
                <w:b/>
                <w:sz w:val="20"/>
              </w:rPr>
              <w:t>did</w:t>
            </w:r>
            <w:r>
              <w:rPr>
                <w:rFonts w:ascii="Arial Narrow"/>
                <w:b/>
                <w:spacing w:val="-2"/>
                <w:sz w:val="20"/>
              </w:rPr>
              <w:t> </w:t>
            </w:r>
            <w:r>
              <w:rPr>
                <w:rFonts w:ascii="Arial Narrow"/>
                <w:b/>
                <w:sz w:val="20"/>
              </w:rPr>
              <w:t>the</w:t>
            </w:r>
            <w:r>
              <w:rPr>
                <w:rFonts w:ascii="Arial Narrow"/>
                <w:b/>
                <w:spacing w:val="-1"/>
                <w:sz w:val="20"/>
              </w:rPr>
              <w:t> </w:t>
            </w:r>
            <w:r>
              <w:rPr>
                <w:rFonts w:ascii="Arial Narrow"/>
                <w:b/>
                <w:sz w:val="20"/>
              </w:rPr>
              <w:t>participant:</w:t>
            </w:r>
          </w:p>
        </w:tc>
        <w:tc>
          <w:tcPr>
            <w:tcW w:w="29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24" w:lineRule="exact"/>
              <w:ind w:left="135" w:right="132" w:firstLine="119"/>
              <w:rPr>
                <w:rFonts w:ascii="Arial Narrow"/>
                <w:b/>
                <w:sz w:val="20"/>
              </w:rPr>
            </w:pPr>
            <w:r>
              <w:rPr>
                <w:rFonts w:ascii="Arial Narrow"/>
                <w:b/>
                <w:sz w:val="20"/>
              </w:rPr>
              <w:t>Tick if satisfactorily completed.</w:t>
            </w:r>
            <w:r>
              <w:rPr>
                <w:rFonts w:ascii="Arial Narrow"/>
                <w:b/>
                <w:spacing w:val="1"/>
                <w:sz w:val="20"/>
              </w:rPr>
              <w:t> </w:t>
            </w:r>
            <w:r>
              <w:rPr>
                <w:rFonts w:ascii="Arial Narrow"/>
                <w:b/>
                <w:sz w:val="20"/>
              </w:rPr>
              <w:t>Provide</w:t>
            </w:r>
            <w:r>
              <w:rPr>
                <w:rFonts w:ascii="Arial Narrow"/>
                <w:b/>
                <w:spacing w:val="-5"/>
                <w:sz w:val="20"/>
              </w:rPr>
              <w:t> </w:t>
            </w:r>
            <w:r>
              <w:rPr>
                <w:rFonts w:ascii="Arial Narrow"/>
                <w:b/>
                <w:sz w:val="20"/>
              </w:rPr>
              <w:t>comments</w:t>
            </w:r>
            <w:r>
              <w:rPr>
                <w:rFonts w:ascii="Arial Narrow"/>
                <w:b/>
                <w:spacing w:val="-5"/>
                <w:sz w:val="20"/>
              </w:rPr>
              <w:t> </w:t>
            </w:r>
            <w:r>
              <w:rPr>
                <w:rFonts w:ascii="Arial Narrow"/>
                <w:b/>
                <w:sz w:val="20"/>
              </w:rPr>
              <w:t>if</w:t>
            </w:r>
            <w:r>
              <w:rPr>
                <w:rFonts w:ascii="Arial Narrow"/>
                <w:b/>
                <w:spacing w:val="-4"/>
                <w:sz w:val="20"/>
              </w:rPr>
              <w:t> </w:t>
            </w:r>
            <w:r>
              <w:rPr>
                <w:rFonts w:ascii="Arial Narrow"/>
                <w:b/>
                <w:sz w:val="20"/>
              </w:rPr>
              <w:t>left</w:t>
            </w:r>
            <w:r>
              <w:rPr>
                <w:rFonts w:ascii="Arial Narrow"/>
                <w:b/>
                <w:spacing w:val="-5"/>
                <w:sz w:val="20"/>
              </w:rPr>
              <w:t> </w:t>
            </w:r>
            <w:r>
              <w:rPr>
                <w:rFonts w:ascii="Arial Narrow"/>
                <w:b/>
                <w:sz w:val="20"/>
              </w:rPr>
              <w:t>unticked.</w:t>
            </w:r>
          </w:p>
        </w:tc>
      </w:tr>
      <w:tr>
        <w:trPr>
          <w:trHeight w:val="464" w:hRule="atLeast"/>
        </w:trPr>
        <w:tc>
          <w:tcPr>
            <w:tcW w:w="6092" w:type="dxa"/>
            <w:gridSpan w:val="2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02" w:lineRule="exact"/>
              <w:ind w:left="340" w:right="340"/>
              <w:jc w:val="center"/>
              <w:rPr>
                <w:rFonts w:ascii="Arial Narrow"/>
                <w:b/>
                <w:sz w:val="12"/>
              </w:rPr>
            </w:pPr>
            <w:r>
              <w:rPr>
                <w:rFonts w:ascii="Arial Narrow"/>
                <w:b/>
                <w:position w:val="-6"/>
                <w:sz w:val="20"/>
              </w:rPr>
              <w:t>1</w:t>
            </w:r>
            <w:r>
              <w:rPr>
                <w:rFonts w:ascii="Arial Narrow"/>
                <w:b/>
                <w:sz w:val="12"/>
              </w:rPr>
              <w:t>st</w:t>
            </w:r>
          </w:p>
          <w:p>
            <w:pPr>
              <w:pStyle w:val="TableParagraph"/>
              <w:spacing w:line="227" w:lineRule="exact" w:before="15"/>
              <w:ind w:left="340" w:right="349"/>
              <w:jc w:val="center"/>
              <w:rPr>
                <w:rFonts w:ascii="Arial Narrow"/>
                <w:b/>
                <w:sz w:val="20"/>
              </w:rPr>
            </w:pPr>
            <w:r>
              <w:rPr>
                <w:rFonts w:ascii="Arial Narrow"/>
                <w:b/>
                <w:sz w:val="20"/>
              </w:rPr>
              <w:t>Occasion</w:t>
            </w:r>
          </w:p>
        </w:tc>
        <w:tc>
          <w:tcPr>
            <w:tcW w:w="1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02" w:lineRule="exact"/>
              <w:ind w:left="339" w:right="324"/>
              <w:jc w:val="center"/>
              <w:rPr>
                <w:rFonts w:ascii="Arial Narrow"/>
                <w:b/>
                <w:sz w:val="12"/>
              </w:rPr>
            </w:pPr>
            <w:r>
              <w:rPr>
                <w:rFonts w:ascii="Arial Narrow"/>
                <w:b/>
                <w:position w:val="-6"/>
                <w:sz w:val="20"/>
              </w:rPr>
              <w:t>2</w:t>
            </w:r>
            <w:r>
              <w:rPr>
                <w:rFonts w:ascii="Arial Narrow"/>
                <w:b/>
                <w:sz w:val="12"/>
              </w:rPr>
              <w:t>nd</w:t>
            </w:r>
          </w:p>
          <w:p>
            <w:pPr>
              <w:pStyle w:val="TableParagraph"/>
              <w:spacing w:line="227" w:lineRule="exact" w:before="15"/>
              <w:ind w:left="339" w:right="337"/>
              <w:jc w:val="center"/>
              <w:rPr>
                <w:rFonts w:ascii="Arial Narrow"/>
                <w:b/>
                <w:sz w:val="20"/>
              </w:rPr>
            </w:pPr>
            <w:r>
              <w:rPr>
                <w:rFonts w:ascii="Arial Narrow"/>
                <w:b/>
                <w:sz w:val="20"/>
              </w:rPr>
              <w:t>Occasion</w:t>
            </w:r>
          </w:p>
        </w:tc>
      </w:tr>
      <w:tr>
        <w:trPr>
          <w:trHeight w:val="689" w:hRule="atLeast"/>
        </w:trPr>
        <w:tc>
          <w:tcPr>
            <w:tcW w:w="6092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numPr>
                <w:ilvl w:val="1"/>
                <w:numId w:val="20"/>
              </w:numPr>
              <w:tabs>
                <w:tab w:pos="585" w:val="left" w:leader="none"/>
              </w:tabs>
              <w:spacing w:line="207" w:lineRule="exact" w:before="0" w:after="0"/>
              <w:ind w:left="584" w:right="0" w:hanging="466"/>
              <w:jc w:val="left"/>
              <w:rPr>
                <w:rFonts w:ascii="Arial Narrow"/>
                <w:sz w:val="20"/>
              </w:rPr>
            </w:pPr>
            <w:r>
              <w:rPr>
                <w:rFonts w:ascii="Arial Narrow"/>
                <w:sz w:val="20"/>
              </w:rPr>
              <w:t>Evaluate</w:t>
            </w:r>
            <w:r>
              <w:rPr>
                <w:rFonts w:ascii="Arial Narrow"/>
                <w:spacing w:val="-2"/>
                <w:sz w:val="20"/>
              </w:rPr>
              <w:t> </w:t>
            </w:r>
            <w:r>
              <w:rPr>
                <w:rFonts w:ascii="Arial Narrow"/>
                <w:sz w:val="20"/>
              </w:rPr>
              <w:t>contract</w:t>
            </w:r>
            <w:r>
              <w:rPr>
                <w:rFonts w:ascii="Arial Narrow"/>
                <w:spacing w:val="-1"/>
                <w:sz w:val="20"/>
              </w:rPr>
              <w:t> </w:t>
            </w:r>
            <w:r>
              <w:rPr>
                <w:rFonts w:ascii="Arial Narrow"/>
                <w:sz w:val="20"/>
              </w:rPr>
              <w:t>risk</w:t>
            </w:r>
            <w:r>
              <w:rPr>
                <w:rFonts w:ascii="Arial Narrow"/>
                <w:spacing w:val="-2"/>
                <w:sz w:val="20"/>
              </w:rPr>
              <w:t> </w:t>
            </w:r>
            <w:r>
              <w:rPr>
                <w:rFonts w:ascii="Arial Narrow"/>
                <w:sz w:val="20"/>
              </w:rPr>
              <w:t>by:</w:t>
            </w:r>
          </w:p>
          <w:p>
            <w:pPr>
              <w:pStyle w:val="TableParagraph"/>
              <w:numPr>
                <w:ilvl w:val="2"/>
                <w:numId w:val="20"/>
              </w:numPr>
              <w:tabs>
                <w:tab w:pos="1004" w:val="left" w:leader="none"/>
                <w:tab w:pos="1005" w:val="left" w:leader="none"/>
              </w:tabs>
              <w:spacing w:line="240" w:lineRule="auto" w:before="10" w:after="0"/>
              <w:ind w:left="1004" w:right="0" w:hanging="361"/>
              <w:jc w:val="left"/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Selecting</w:t>
            </w:r>
            <w:r>
              <w:rPr>
                <w:rFonts w:ascii="Arial Narrow" w:hAnsi="Arial Narrow"/>
                <w:spacing w:val="-2"/>
                <w:sz w:val="20"/>
              </w:rPr>
              <w:t> </w:t>
            </w:r>
            <w:r>
              <w:rPr>
                <w:rFonts w:ascii="Arial Narrow" w:hAnsi="Arial Narrow"/>
                <w:sz w:val="20"/>
              </w:rPr>
              <w:t>contracts</w:t>
            </w:r>
            <w:r>
              <w:rPr>
                <w:rFonts w:ascii="Arial Narrow" w:hAnsi="Arial Narrow"/>
                <w:spacing w:val="-2"/>
                <w:sz w:val="20"/>
              </w:rPr>
              <w:t> </w:t>
            </w:r>
            <w:r>
              <w:rPr>
                <w:rFonts w:ascii="Arial Narrow" w:hAnsi="Arial Narrow"/>
                <w:sz w:val="20"/>
              </w:rPr>
              <w:t>according</w:t>
            </w:r>
            <w:r>
              <w:rPr>
                <w:rFonts w:ascii="Arial Narrow" w:hAnsi="Arial Narrow"/>
                <w:spacing w:val="-1"/>
                <w:sz w:val="20"/>
              </w:rPr>
              <w:t> </w:t>
            </w:r>
            <w:r>
              <w:rPr>
                <w:rFonts w:ascii="Arial Narrow" w:hAnsi="Arial Narrow"/>
                <w:sz w:val="20"/>
              </w:rPr>
              <w:t>to</w:t>
            </w:r>
            <w:r>
              <w:rPr>
                <w:rFonts w:ascii="Arial Narrow" w:hAnsi="Arial Narrow"/>
                <w:spacing w:val="-2"/>
                <w:sz w:val="20"/>
              </w:rPr>
              <w:t> </w:t>
            </w:r>
            <w:r>
              <w:rPr>
                <w:rFonts w:ascii="Arial Narrow" w:hAnsi="Arial Narrow"/>
                <w:sz w:val="20"/>
              </w:rPr>
              <w:t>company</w:t>
            </w:r>
            <w:r>
              <w:rPr>
                <w:rFonts w:ascii="Arial Narrow" w:hAnsi="Arial Narrow"/>
                <w:spacing w:val="-1"/>
                <w:sz w:val="20"/>
              </w:rPr>
              <w:t> </w:t>
            </w:r>
            <w:r>
              <w:rPr>
                <w:rFonts w:ascii="Arial Narrow" w:hAnsi="Arial Narrow"/>
                <w:sz w:val="20"/>
              </w:rPr>
              <w:t>policy</w:t>
            </w:r>
          </w:p>
          <w:p>
            <w:pPr>
              <w:pStyle w:val="TableParagraph"/>
              <w:numPr>
                <w:ilvl w:val="2"/>
                <w:numId w:val="20"/>
              </w:numPr>
              <w:tabs>
                <w:tab w:pos="1004" w:val="left" w:leader="none"/>
                <w:tab w:pos="1005" w:val="left" w:leader="none"/>
              </w:tabs>
              <w:spacing w:line="213" w:lineRule="exact" w:before="10" w:after="0"/>
              <w:ind w:left="1004" w:right="0" w:hanging="361"/>
              <w:jc w:val="left"/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Evaluating</w:t>
            </w:r>
            <w:r>
              <w:rPr>
                <w:rFonts w:ascii="Arial Narrow" w:hAnsi="Arial Narrow"/>
                <w:spacing w:val="-2"/>
                <w:sz w:val="20"/>
              </w:rPr>
              <w:t> </w:t>
            </w:r>
            <w:r>
              <w:rPr>
                <w:rFonts w:ascii="Arial Narrow" w:hAnsi="Arial Narrow"/>
                <w:sz w:val="20"/>
              </w:rPr>
              <w:t>tender</w:t>
            </w:r>
            <w:r>
              <w:rPr>
                <w:rFonts w:ascii="Arial Narrow" w:hAnsi="Arial Narrow"/>
                <w:spacing w:val="-2"/>
                <w:sz w:val="20"/>
              </w:rPr>
              <w:t> </w:t>
            </w:r>
            <w:r>
              <w:rPr>
                <w:rFonts w:ascii="Arial Narrow" w:hAnsi="Arial Narrow"/>
                <w:sz w:val="20"/>
              </w:rPr>
              <w:t>documents,</w:t>
            </w:r>
            <w:r>
              <w:rPr>
                <w:rFonts w:ascii="Arial Narrow" w:hAnsi="Arial Narrow"/>
                <w:spacing w:val="-1"/>
                <w:sz w:val="20"/>
              </w:rPr>
              <w:t> </w:t>
            </w:r>
            <w:r>
              <w:rPr>
                <w:rFonts w:ascii="Arial Narrow" w:hAnsi="Arial Narrow"/>
                <w:sz w:val="20"/>
              </w:rPr>
              <w:t>identifying</w:t>
            </w:r>
            <w:r>
              <w:rPr>
                <w:rFonts w:ascii="Arial Narrow" w:hAnsi="Arial Narrow"/>
                <w:spacing w:val="-2"/>
                <w:sz w:val="20"/>
              </w:rPr>
              <w:t> </w:t>
            </w:r>
            <w:r>
              <w:rPr>
                <w:rFonts w:ascii="Arial Narrow" w:hAnsi="Arial Narrow"/>
                <w:sz w:val="20"/>
              </w:rPr>
              <w:t>risks</w:t>
            </w:r>
            <w:r>
              <w:rPr>
                <w:rFonts w:ascii="Arial Narrow" w:hAnsi="Arial Narrow"/>
                <w:spacing w:val="-1"/>
                <w:sz w:val="20"/>
              </w:rPr>
              <w:t> </w:t>
            </w:r>
            <w:r>
              <w:rPr>
                <w:rFonts w:ascii="Arial Narrow" w:hAnsi="Arial Narrow"/>
                <w:sz w:val="20"/>
              </w:rPr>
              <w:t>for</w:t>
            </w:r>
            <w:r>
              <w:rPr>
                <w:rFonts w:ascii="Arial Narrow" w:hAnsi="Arial Narrow"/>
                <w:spacing w:val="-2"/>
                <w:sz w:val="20"/>
              </w:rPr>
              <w:t> </w:t>
            </w:r>
            <w:r>
              <w:rPr>
                <w:rFonts w:ascii="Arial Narrow" w:hAnsi="Arial Narrow"/>
                <w:sz w:val="20"/>
              </w:rPr>
              <w:t>tender</w:t>
            </w:r>
            <w:r>
              <w:rPr>
                <w:rFonts w:ascii="Arial Narrow" w:hAnsi="Arial Narrow"/>
                <w:spacing w:val="-2"/>
                <w:sz w:val="20"/>
              </w:rPr>
              <w:t> </w:t>
            </w:r>
            <w:r>
              <w:rPr>
                <w:rFonts w:ascii="Arial Narrow" w:hAnsi="Arial Narrow"/>
                <w:sz w:val="20"/>
              </w:rPr>
              <w:t>preparation</w:t>
            </w:r>
          </w:p>
        </w:tc>
        <w:tc>
          <w:tcPr>
            <w:tcW w:w="1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669" w:lineRule="exact"/>
              <w:ind w:left="8"/>
              <w:jc w:val="center"/>
              <w:rPr>
                <w:rFonts w:ascii="Javanese Text" w:hAnsi="Javanese Text"/>
                <w:sz w:val="44"/>
              </w:rPr>
            </w:pPr>
            <w:r>
              <w:rPr>
                <w:rFonts w:ascii="Javanese Text" w:hAnsi="Javanese Text"/>
                <w:w w:val="140"/>
                <w:sz w:val="44"/>
              </w:rPr>
              <w:t>◻</w:t>
            </w:r>
          </w:p>
        </w:tc>
        <w:tc>
          <w:tcPr>
            <w:tcW w:w="1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669" w:lineRule="exact"/>
              <w:ind w:left="22"/>
              <w:jc w:val="center"/>
              <w:rPr>
                <w:rFonts w:ascii="Javanese Text" w:hAnsi="Javanese Text"/>
                <w:sz w:val="44"/>
              </w:rPr>
            </w:pPr>
            <w:r>
              <w:rPr>
                <w:rFonts w:ascii="Javanese Text" w:hAnsi="Javanese Text"/>
                <w:w w:val="140"/>
                <w:sz w:val="44"/>
              </w:rPr>
              <w:t>◻</w:t>
            </w:r>
          </w:p>
        </w:tc>
      </w:tr>
      <w:tr>
        <w:trPr>
          <w:trHeight w:val="1828" w:hRule="atLeast"/>
        </w:trPr>
        <w:tc>
          <w:tcPr>
            <w:tcW w:w="6092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numPr>
                <w:ilvl w:val="1"/>
                <w:numId w:val="21"/>
              </w:numPr>
              <w:tabs>
                <w:tab w:pos="585" w:val="left" w:leader="none"/>
              </w:tabs>
              <w:spacing w:line="207" w:lineRule="exact" w:before="0" w:after="0"/>
              <w:ind w:left="584" w:right="0" w:hanging="466"/>
              <w:jc w:val="left"/>
              <w:rPr>
                <w:rFonts w:ascii="Arial Narrow"/>
                <w:sz w:val="20"/>
              </w:rPr>
            </w:pPr>
            <w:r>
              <w:rPr>
                <w:rFonts w:ascii="Arial Narrow"/>
                <w:sz w:val="20"/>
              </w:rPr>
              <w:t>Prepare</w:t>
            </w:r>
            <w:r>
              <w:rPr>
                <w:rFonts w:ascii="Arial Narrow"/>
                <w:spacing w:val="-2"/>
                <w:sz w:val="20"/>
              </w:rPr>
              <w:t> </w:t>
            </w:r>
            <w:r>
              <w:rPr>
                <w:rFonts w:ascii="Arial Narrow"/>
                <w:sz w:val="20"/>
              </w:rPr>
              <w:t>tender</w:t>
            </w:r>
            <w:r>
              <w:rPr>
                <w:rFonts w:ascii="Arial Narrow"/>
                <w:spacing w:val="-2"/>
                <w:sz w:val="20"/>
              </w:rPr>
              <w:t> </w:t>
            </w:r>
            <w:r>
              <w:rPr>
                <w:rFonts w:ascii="Arial Narrow"/>
                <w:sz w:val="20"/>
              </w:rPr>
              <w:t>and</w:t>
            </w:r>
            <w:r>
              <w:rPr>
                <w:rFonts w:ascii="Arial Narrow"/>
                <w:spacing w:val="-2"/>
                <w:sz w:val="20"/>
              </w:rPr>
              <w:t> </w:t>
            </w:r>
            <w:r>
              <w:rPr>
                <w:rFonts w:ascii="Arial Narrow"/>
                <w:sz w:val="20"/>
              </w:rPr>
              <w:t>supporting</w:t>
            </w:r>
            <w:r>
              <w:rPr>
                <w:rFonts w:ascii="Arial Narrow"/>
                <w:spacing w:val="-1"/>
                <w:sz w:val="20"/>
              </w:rPr>
              <w:t> </w:t>
            </w:r>
            <w:r>
              <w:rPr>
                <w:rFonts w:ascii="Arial Narrow"/>
                <w:sz w:val="20"/>
              </w:rPr>
              <w:t>documentation</w:t>
            </w:r>
            <w:r>
              <w:rPr>
                <w:rFonts w:ascii="Arial Narrow"/>
                <w:spacing w:val="-2"/>
                <w:sz w:val="20"/>
              </w:rPr>
              <w:t> </w:t>
            </w:r>
            <w:r>
              <w:rPr>
                <w:rFonts w:ascii="Arial Narrow"/>
                <w:sz w:val="20"/>
              </w:rPr>
              <w:t>by:</w:t>
            </w:r>
          </w:p>
          <w:p>
            <w:pPr>
              <w:pStyle w:val="TableParagraph"/>
              <w:numPr>
                <w:ilvl w:val="2"/>
                <w:numId w:val="21"/>
              </w:numPr>
              <w:tabs>
                <w:tab w:pos="1004" w:val="left" w:leader="none"/>
                <w:tab w:pos="1005" w:val="left" w:leader="none"/>
              </w:tabs>
              <w:spacing w:line="218" w:lineRule="auto" w:before="27" w:after="0"/>
              <w:ind w:left="1004" w:right="105" w:hanging="360"/>
              <w:jc w:val="left"/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Identifying</w:t>
            </w:r>
            <w:r>
              <w:rPr>
                <w:rFonts w:ascii="Arial Narrow" w:hAnsi="Arial Narrow"/>
                <w:spacing w:val="26"/>
                <w:sz w:val="20"/>
              </w:rPr>
              <w:t> </w:t>
            </w:r>
            <w:r>
              <w:rPr>
                <w:rFonts w:ascii="Arial Narrow" w:hAnsi="Arial Narrow"/>
                <w:sz w:val="20"/>
              </w:rPr>
              <w:t>and</w:t>
            </w:r>
            <w:r>
              <w:rPr>
                <w:rFonts w:ascii="Arial Narrow" w:hAnsi="Arial Narrow"/>
                <w:spacing w:val="26"/>
                <w:sz w:val="20"/>
              </w:rPr>
              <w:t> </w:t>
            </w:r>
            <w:r>
              <w:rPr>
                <w:rFonts w:ascii="Arial Narrow" w:hAnsi="Arial Narrow"/>
                <w:sz w:val="20"/>
              </w:rPr>
              <w:t>obtaining</w:t>
            </w:r>
            <w:r>
              <w:rPr>
                <w:rFonts w:ascii="Arial Narrow" w:hAnsi="Arial Narrow"/>
                <w:spacing w:val="26"/>
                <w:sz w:val="20"/>
              </w:rPr>
              <w:t> </w:t>
            </w:r>
            <w:r>
              <w:rPr>
                <w:rFonts w:ascii="Arial Narrow" w:hAnsi="Arial Narrow"/>
                <w:sz w:val="20"/>
              </w:rPr>
              <w:t>necessary</w:t>
            </w:r>
            <w:r>
              <w:rPr>
                <w:rFonts w:ascii="Arial Narrow" w:hAnsi="Arial Narrow"/>
                <w:spacing w:val="26"/>
                <w:sz w:val="20"/>
              </w:rPr>
              <w:t> </w:t>
            </w:r>
            <w:r>
              <w:rPr>
                <w:rFonts w:ascii="Arial Narrow" w:hAnsi="Arial Narrow"/>
                <w:sz w:val="20"/>
              </w:rPr>
              <w:t>information</w:t>
            </w:r>
            <w:r>
              <w:rPr>
                <w:rFonts w:ascii="Arial Narrow" w:hAnsi="Arial Narrow"/>
                <w:spacing w:val="26"/>
                <w:sz w:val="20"/>
              </w:rPr>
              <w:t> </w:t>
            </w:r>
            <w:r>
              <w:rPr>
                <w:rFonts w:ascii="Arial Narrow" w:hAnsi="Arial Narrow"/>
                <w:sz w:val="20"/>
              </w:rPr>
              <w:t>(including</w:t>
            </w:r>
            <w:r>
              <w:rPr>
                <w:rFonts w:ascii="Arial Narrow" w:hAnsi="Arial Narrow"/>
                <w:spacing w:val="26"/>
                <w:sz w:val="20"/>
              </w:rPr>
              <w:t> </w:t>
            </w:r>
            <w:r>
              <w:rPr>
                <w:rFonts w:ascii="Arial Narrow" w:hAnsi="Arial Narrow"/>
                <w:sz w:val="20"/>
              </w:rPr>
              <w:t>vital</w:t>
            </w:r>
            <w:r>
              <w:rPr>
                <w:rFonts w:ascii="Arial Narrow" w:hAnsi="Arial Narrow"/>
                <w:spacing w:val="-43"/>
                <w:sz w:val="20"/>
              </w:rPr>
              <w:t> </w:t>
            </w:r>
            <w:r>
              <w:rPr>
                <w:rFonts w:ascii="Arial Narrow" w:hAnsi="Arial Narrow"/>
                <w:sz w:val="20"/>
              </w:rPr>
              <w:t>information,</w:t>
            </w:r>
            <w:r>
              <w:rPr>
                <w:rFonts w:ascii="Arial Narrow" w:hAnsi="Arial Narrow"/>
                <w:spacing w:val="-2"/>
                <w:sz w:val="20"/>
              </w:rPr>
              <w:t> </w:t>
            </w:r>
            <w:r>
              <w:rPr>
                <w:rFonts w:ascii="Arial Narrow" w:hAnsi="Arial Narrow"/>
                <w:sz w:val="20"/>
              </w:rPr>
              <w:t>drawings,</w:t>
            </w:r>
            <w:r>
              <w:rPr>
                <w:rFonts w:ascii="Arial Narrow" w:hAnsi="Arial Narrow"/>
                <w:spacing w:val="-1"/>
                <w:sz w:val="20"/>
              </w:rPr>
              <w:t> </w:t>
            </w:r>
            <w:r>
              <w:rPr>
                <w:rFonts w:ascii="Arial Narrow" w:hAnsi="Arial Narrow"/>
                <w:sz w:val="20"/>
              </w:rPr>
              <w:t>specification)</w:t>
            </w:r>
          </w:p>
          <w:p>
            <w:pPr>
              <w:pStyle w:val="TableParagraph"/>
              <w:numPr>
                <w:ilvl w:val="2"/>
                <w:numId w:val="21"/>
              </w:numPr>
              <w:tabs>
                <w:tab w:pos="1004" w:val="left" w:leader="none"/>
                <w:tab w:pos="1005" w:val="left" w:leader="none"/>
              </w:tabs>
              <w:spacing w:line="227" w:lineRule="exact" w:before="29" w:after="0"/>
              <w:ind w:left="1004" w:right="0" w:hanging="361"/>
              <w:jc w:val="left"/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Calculating</w:t>
            </w:r>
            <w:r>
              <w:rPr>
                <w:rFonts w:ascii="Arial Narrow" w:hAnsi="Arial Narrow"/>
                <w:spacing w:val="-2"/>
                <w:sz w:val="20"/>
              </w:rPr>
              <w:t> </w:t>
            </w:r>
            <w:r>
              <w:rPr>
                <w:rFonts w:ascii="Arial Narrow" w:hAnsi="Arial Narrow"/>
                <w:sz w:val="20"/>
              </w:rPr>
              <w:t>material</w:t>
            </w:r>
            <w:r>
              <w:rPr>
                <w:rFonts w:ascii="Arial Narrow" w:hAnsi="Arial Narrow"/>
                <w:spacing w:val="-2"/>
                <w:sz w:val="20"/>
              </w:rPr>
              <w:t> </w:t>
            </w:r>
            <w:r>
              <w:rPr>
                <w:rFonts w:ascii="Arial Narrow" w:hAnsi="Arial Narrow"/>
                <w:sz w:val="20"/>
              </w:rPr>
              <w:t>quantities</w:t>
            </w:r>
            <w:r>
              <w:rPr>
                <w:rFonts w:ascii="Arial Narrow" w:hAnsi="Arial Narrow"/>
                <w:spacing w:val="-1"/>
                <w:sz w:val="20"/>
              </w:rPr>
              <w:t> </w:t>
            </w:r>
            <w:r>
              <w:rPr>
                <w:rFonts w:ascii="Arial Narrow" w:hAnsi="Arial Narrow"/>
                <w:sz w:val="20"/>
              </w:rPr>
              <w:t>and</w:t>
            </w:r>
            <w:r>
              <w:rPr>
                <w:rFonts w:ascii="Arial Narrow" w:hAnsi="Arial Narrow"/>
                <w:spacing w:val="-2"/>
                <w:sz w:val="20"/>
              </w:rPr>
              <w:t> </w:t>
            </w:r>
            <w:r>
              <w:rPr>
                <w:rFonts w:ascii="Arial Narrow" w:hAnsi="Arial Narrow"/>
                <w:sz w:val="20"/>
              </w:rPr>
              <w:t>costs</w:t>
            </w:r>
          </w:p>
          <w:p>
            <w:pPr>
              <w:pStyle w:val="TableParagraph"/>
              <w:numPr>
                <w:ilvl w:val="2"/>
                <w:numId w:val="21"/>
              </w:numPr>
              <w:tabs>
                <w:tab w:pos="1004" w:val="left" w:leader="none"/>
                <w:tab w:pos="1005" w:val="left" w:leader="none"/>
              </w:tabs>
              <w:spacing w:line="218" w:lineRule="auto" w:before="15" w:after="0"/>
              <w:ind w:left="1004" w:right="111" w:hanging="360"/>
              <w:jc w:val="left"/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Calculating</w:t>
            </w:r>
            <w:r>
              <w:rPr>
                <w:rFonts w:ascii="Arial Narrow" w:hAnsi="Arial Narrow"/>
                <w:spacing w:val="27"/>
                <w:sz w:val="20"/>
              </w:rPr>
              <w:t> </w:t>
            </w:r>
            <w:r>
              <w:rPr>
                <w:rFonts w:ascii="Arial Narrow" w:hAnsi="Arial Narrow"/>
                <w:sz w:val="20"/>
              </w:rPr>
              <w:t>labour</w:t>
            </w:r>
            <w:r>
              <w:rPr>
                <w:rFonts w:ascii="Arial Narrow" w:hAnsi="Arial Narrow"/>
                <w:spacing w:val="27"/>
                <w:sz w:val="20"/>
              </w:rPr>
              <w:t> </w:t>
            </w:r>
            <w:r>
              <w:rPr>
                <w:rFonts w:ascii="Arial Narrow" w:hAnsi="Arial Narrow"/>
                <w:sz w:val="20"/>
              </w:rPr>
              <w:t>hours</w:t>
            </w:r>
            <w:r>
              <w:rPr>
                <w:rFonts w:ascii="Arial Narrow" w:hAnsi="Arial Narrow"/>
                <w:spacing w:val="27"/>
                <w:sz w:val="20"/>
              </w:rPr>
              <w:t> </w:t>
            </w:r>
            <w:r>
              <w:rPr>
                <w:rFonts w:ascii="Arial Narrow" w:hAnsi="Arial Narrow"/>
                <w:sz w:val="20"/>
              </w:rPr>
              <w:t>and</w:t>
            </w:r>
            <w:r>
              <w:rPr>
                <w:rFonts w:ascii="Arial Narrow" w:hAnsi="Arial Narrow"/>
                <w:spacing w:val="27"/>
                <w:sz w:val="20"/>
              </w:rPr>
              <w:t> </w:t>
            </w:r>
            <w:r>
              <w:rPr>
                <w:rFonts w:ascii="Arial Narrow" w:hAnsi="Arial Narrow"/>
                <w:sz w:val="20"/>
              </w:rPr>
              <w:t>costs,</w:t>
            </w:r>
            <w:r>
              <w:rPr>
                <w:rFonts w:ascii="Arial Narrow" w:hAnsi="Arial Narrow"/>
                <w:spacing w:val="27"/>
                <w:sz w:val="20"/>
              </w:rPr>
              <w:t> </w:t>
            </w:r>
            <w:r>
              <w:rPr>
                <w:rFonts w:ascii="Arial Narrow" w:hAnsi="Arial Narrow"/>
                <w:sz w:val="20"/>
              </w:rPr>
              <w:t>considering</w:t>
            </w:r>
            <w:r>
              <w:rPr>
                <w:rFonts w:ascii="Arial Narrow" w:hAnsi="Arial Narrow"/>
                <w:spacing w:val="27"/>
                <w:sz w:val="20"/>
              </w:rPr>
              <w:t> </w:t>
            </w:r>
            <w:r>
              <w:rPr>
                <w:rFonts w:ascii="Arial Narrow" w:hAnsi="Arial Narrow"/>
                <w:sz w:val="20"/>
              </w:rPr>
              <w:t>types,</w:t>
            </w:r>
            <w:r>
              <w:rPr>
                <w:rFonts w:ascii="Arial Narrow" w:hAnsi="Arial Narrow"/>
                <w:spacing w:val="27"/>
                <w:sz w:val="20"/>
              </w:rPr>
              <w:t> </w:t>
            </w:r>
            <w:r>
              <w:rPr>
                <w:rFonts w:ascii="Arial Narrow" w:hAnsi="Arial Narrow"/>
                <w:sz w:val="20"/>
              </w:rPr>
              <w:t>scope</w:t>
            </w:r>
            <w:r>
              <w:rPr>
                <w:rFonts w:ascii="Arial Narrow" w:hAnsi="Arial Narrow"/>
                <w:spacing w:val="13"/>
                <w:sz w:val="20"/>
              </w:rPr>
              <w:t> </w:t>
            </w:r>
            <w:r>
              <w:rPr>
                <w:rFonts w:ascii="Arial Narrow" w:hAnsi="Arial Narrow"/>
                <w:sz w:val="20"/>
              </w:rPr>
              <w:t>and</w:t>
            </w:r>
            <w:r>
              <w:rPr>
                <w:rFonts w:ascii="Arial Narrow" w:hAnsi="Arial Narrow"/>
                <w:spacing w:val="-42"/>
                <w:sz w:val="20"/>
              </w:rPr>
              <w:t> </w:t>
            </w:r>
            <w:r>
              <w:rPr>
                <w:rFonts w:ascii="Arial Narrow" w:hAnsi="Arial Narrow"/>
                <w:sz w:val="20"/>
              </w:rPr>
              <w:t>usage</w:t>
            </w:r>
            <w:r>
              <w:rPr>
                <w:rFonts w:ascii="Arial Narrow" w:hAnsi="Arial Narrow"/>
                <w:spacing w:val="-2"/>
                <w:sz w:val="20"/>
              </w:rPr>
              <w:t> </w:t>
            </w:r>
            <w:r>
              <w:rPr>
                <w:rFonts w:ascii="Arial Narrow" w:hAnsi="Arial Narrow"/>
                <w:sz w:val="20"/>
              </w:rPr>
              <w:t>of</w:t>
            </w:r>
            <w:r>
              <w:rPr>
                <w:rFonts w:ascii="Arial Narrow" w:hAnsi="Arial Narrow"/>
                <w:spacing w:val="-1"/>
                <w:sz w:val="20"/>
              </w:rPr>
              <w:t> </w:t>
            </w:r>
            <w:r>
              <w:rPr>
                <w:rFonts w:ascii="Arial Narrow" w:hAnsi="Arial Narrow"/>
                <w:sz w:val="20"/>
              </w:rPr>
              <w:t>labour</w:t>
            </w:r>
            <w:r>
              <w:rPr>
                <w:rFonts w:ascii="Arial Narrow" w:hAnsi="Arial Narrow"/>
                <w:spacing w:val="-1"/>
                <w:sz w:val="20"/>
              </w:rPr>
              <w:t> </w:t>
            </w:r>
            <w:r>
              <w:rPr>
                <w:rFonts w:ascii="Arial Narrow" w:hAnsi="Arial Narrow"/>
                <w:sz w:val="20"/>
              </w:rPr>
              <w:t>through</w:t>
            </w:r>
            <w:r>
              <w:rPr>
                <w:rFonts w:ascii="Arial Narrow" w:hAnsi="Arial Narrow"/>
                <w:spacing w:val="-2"/>
                <w:sz w:val="20"/>
              </w:rPr>
              <w:t> </w:t>
            </w:r>
            <w:r>
              <w:rPr>
                <w:rFonts w:ascii="Arial Narrow" w:hAnsi="Arial Narrow"/>
                <w:sz w:val="20"/>
              </w:rPr>
              <w:t>employee</w:t>
            </w:r>
            <w:r>
              <w:rPr>
                <w:rFonts w:ascii="Arial Narrow" w:hAnsi="Arial Narrow"/>
                <w:spacing w:val="-1"/>
                <w:sz w:val="20"/>
              </w:rPr>
              <w:t> </w:t>
            </w:r>
            <w:r>
              <w:rPr>
                <w:rFonts w:ascii="Arial Narrow" w:hAnsi="Arial Narrow"/>
                <w:sz w:val="20"/>
              </w:rPr>
              <w:t>and</w:t>
            </w:r>
            <w:r>
              <w:rPr>
                <w:rFonts w:ascii="Arial Narrow" w:hAnsi="Arial Narrow"/>
                <w:spacing w:val="-1"/>
                <w:sz w:val="20"/>
              </w:rPr>
              <w:t> </w:t>
            </w:r>
            <w:r>
              <w:rPr>
                <w:rFonts w:ascii="Arial Narrow" w:hAnsi="Arial Narrow"/>
                <w:sz w:val="20"/>
              </w:rPr>
              <w:t>subcontractor</w:t>
            </w:r>
            <w:r>
              <w:rPr>
                <w:rFonts w:ascii="Arial Narrow" w:hAnsi="Arial Narrow"/>
                <w:spacing w:val="-1"/>
                <w:sz w:val="20"/>
              </w:rPr>
              <w:t> </w:t>
            </w:r>
            <w:r>
              <w:rPr>
                <w:rFonts w:ascii="Arial Narrow" w:hAnsi="Arial Narrow"/>
                <w:sz w:val="20"/>
              </w:rPr>
              <w:t>systems</w:t>
            </w:r>
          </w:p>
          <w:p>
            <w:pPr>
              <w:pStyle w:val="TableParagraph"/>
              <w:numPr>
                <w:ilvl w:val="2"/>
                <w:numId w:val="21"/>
              </w:numPr>
              <w:tabs>
                <w:tab w:pos="1004" w:val="left" w:leader="none"/>
                <w:tab w:pos="1005" w:val="left" w:leader="none"/>
              </w:tabs>
              <w:spacing w:line="227" w:lineRule="exact" w:before="29" w:after="0"/>
              <w:ind w:left="1004" w:right="0" w:hanging="361"/>
              <w:jc w:val="left"/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Using</w:t>
            </w:r>
            <w:r>
              <w:rPr>
                <w:rFonts w:ascii="Arial Narrow" w:hAnsi="Arial Narrow"/>
                <w:spacing w:val="-2"/>
                <w:sz w:val="20"/>
              </w:rPr>
              <w:t> </w:t>
            </w:r>
            <w:r>
              <w:rPr>
                <w:rFonts w:ascii="Arial Narrow" w:hAnsi="Arial Narrow"/>
                <w:sz w:val="20"/>
              </w:rPr>
              <w:t>appropriate</w:t>
            </w:r>
            <w:r>
              <w:rPr>
                <w:rFonts w:ascii="Arial Narrow" w:hAnsi="Arial Narrow"/>
                <w:spacing w:val="-2"/>
                <w:sz w:val="20"/>
              </w:rPr>
              <w:t> </w:t>
            </w:r>
            <w:r>
              <w:rPr>
                <w:rFonts w:ascii="Arial Narrow" w:hAnsi="Arial Narrow"/>
                <w:sz w:val="20"/>
              </w:rPr>
              <w:t>costing</w:t>
            </w:r>
            <w:r>
              <w:rPr>
                <w:rFonts w:ascii="Arial Narrow" w:hAnsi="Arial Narrow"/>
                <w:spacing w:val="-1"/>
                <w:sz w:val="20"/>
              </w:rPr>
              <w:t> </w:t>
            </w:r>
            <w:r>
              <w:rPr>
                <w:rFonts w:ascii="Arial Narrow" w:hAnsi="Arial Narrow"/>
                <w:sz w:val="20"/>
              </w:rPr>
              <w:t>software</w:t>
            </w:r>
            <w:r>
              <w:rPr>
                <w:rFonts w:ascii="Arial Narrow" w:hAnsi="Arial Narrow"/>
                <w:spacing w:val="-2"/>
                <w:sz w:val="20"/>
              </w:rPr>
              <w:t> </w:t>
            </w:r>
            <w:r>
              <w:rPr>
                <w:rFonts w:ascii="Arial Narrow" w:hAnsi="Arial Narrow"/>
                <w:sz w:val="20"/>
              </w:rPr>
              <w:t>programs</w:t>
            </w:r>
          </w:p>
          <w:p>
            <w:pPr>
              <w:pStyle w:val="TableParagraph"/>
              <w:numPr>
                <w:ilvl w:val="2"/>
                <w:numId w:val="21"/>
              </w:numPr>
              <w:tabs>
                <w:tab w:pos="1004" w:val="left" w:leader="none"/>
                <w:tab w:pos="1005" w:val="left" w:leader="none"/>
              </w:tabs>
              <w:spacing w:line="210" w:lineRule="exact" w:before="0" w:after="0"/>
              <w:ind w:left="1004" w:right="0" w:hanging="361"/>
              <w:jc w:val="left"/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Following</w:t>
            </w:r>
            <w:r>
              <w:rPr>
                <w:rFonts w:ascii="Arial Narrow" w:hAnsi="Arial Narrow"/>
                <w:spacing w:val="-2"/>
                <w:sz w:val="20"/>
              </w:rPr>
              <w:t> </w:t>
            </w:r>
            <w:r>
              <w:rPr>
                <w:rFonts w:ascii="Arial Narrow" w:hAnsi="Arial Narrow"/>
                <w:sz w:val="20"/>
              </w:rPr>
              <w:t>company</w:t>
            </w:r>
            <w:r>
              <w:rPr>
                <w:rFonts w:ascii="Arial Narrow" w:hAnsi="Arial Narrow"/>
                <w:spacing w:val="-2"/>
                <w:sz w:val="20"/>
              </w:rPr>
              <w:t> </w:t>
            </w:r>
            <w:r>
              <w:rPr>
                <w:rFonts w:ascii="Arial Narrow" w:hAnsi="Arial Narrow"/>
                <w:sz w:val="20"/>
              </w:rPr>
              <w:t>procedures</w:t>
            </w:r>
            <w:r>
              <w:rPr>
                <w:rFonts w:ascii="Arial Narrow" w:hAnsi="Arial Narrow"/>
                <w:spacing w:val="-1"/>
                <w:sz w:val="20"/>
              </w:rPr>
              <w:t> </w:t>
            </w:r>
            <w:r>
              <w:rPr>
                <w:rFonts w:ascii="Arial Narrow" w:hAnsi="Arial Narrow"/>
                <w:sz w:val="20"/>
              </w:rPr>
              <w:t>and</w:t>
            </w:r>
            <w:r>
              <w:rPr>
                <w:rFonts w:ascii="Arial Narrow" w:hAnsi="Arial Narrow"/>
                <w:spacing w:val="-2"/>
                <w:sz w:val="20"/>
              </w:rPr>
              <w:t> </w:t>
            </w:r>
            <w:r>
              <w:rPr>
                <w:rFonts w:ascii="Arial Narrow" w:hAnsi="Arial Narrow"/>
                <w:sz w:val="20"/>
              </w:rPr>
              <w:t>instructions</w:t>
            </w:r>
          </w:p>
        </w:tc>
        <w:tc>
          <w:tcPr>
            <w:tcW w:w="1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6"/>
              <w:rPr>
                <w:rFonts w:ascii="Arial Black"/>
                <w:sz w:val="36"/>
              </w:rPr>
            </w:pPr>
          </w:p>
          <w:p>
            <w:pPr>
              <w:pStyle w:val="TableParagraph"/>
              <w:ind w:left="8"/>
              <w:jc w:val="center"/>
              <w:rPr>
                <w:rFonts w:ascii="Javanese Text" w:hAnsi="Javanese Text"/>
                <w:sz w:val="44"/>
              </w:rPr>
            </w:pPr>
            <w:r>
              <w:rPr>
                <w:rFonts w:ascii="Javanese Text" w:hAnsi="Javanese Text"/>
                <w:w w:val="140"/>
                <w:sz w:val="44"/>
              </w:rPr>
              <w:t>◻</w:t>
            </w:r>
          </w:p>
        </w:tc>
        <w:tc>
          <w:tcPr>
            <w:tcW w:w="1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"/>
              <w:rPr>
                <w:rFonts w:ascii="Arial Black"/>
                <w:sz w:val="36"/>
              </w:rPr>
            </w:pPr>
          </w:p>
          <w:p>
            <w:pPr>
              <w:pStyle w:val="TableParagraph"/>
              <w:ind w:left="22"/>
              <w:jc w:val="center"/>
              <w:rPr>
                <w:rFonts w:ascii="Javanese Text" w:hAnsi="Javanese Text"/>
                <w:sz w:val="44"/>
              </w:rPr>
            </w:pPr>
            <w:r>
              <w:rPr>
                <w:rFonts w:ascii="Javanese Text" w:hAnsi="Javanese Text"/>
                <w:w w:val="140"/>
                <w:sz w:val="44"/>
              </w:rPr>
              <w:t>◻</w:t>
            </w:r>
          </w:p>
        </w:tc>
      </w:tr>
      <w:tr>
        <w:trPr>
          <w:trHeight w:val="509" w:hRule="atLeast"/>
        </w:trPr>
        <w:tc>
          <w:tcPr>
            <w:tcW w:w="6092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07" w:lineRule="exact"/>
              <w:ind w:left="119"/>
              <w:rPr>
                <w:rFonts w:ascii="Arial Narrow"/>
                <w:sz w:val="20"/>
              </w:rPr>
            </w:pPr>
            <w:r>
              <w:rPr>
                <w:rFonts w:ascii="Arial Narrow"/>
                <w:sz w:val="20"/>
              </w:rPr>
              <w:t>1.C.</w:t>
            </w:r>
            <w:r>
              <w:rPr>
                <w:rFonts w:ascii="Arial Narrow"/>
                <w:spacing w:val="72"/>
                <w:sz w:val="20"/>
              </w:rPr>
              <w:t> </w:t>
            </w:r>
            <w:r>
              <w:rPr>
                <w:rFonts w:ascii="Arial Narrow"/>
                <w:sz w:val="20"/>
              </w:rPr>
              <w:t>Consult</w:t>
            </w:r>
            <w:r>
              <w:rPr>
                <w:rFonts w:ascii="Arial Narrow"/>
                <w:spacing w:val="29"/>
                <w:sz w:val="20"/>
              </w:rPr>
              <w:t> </w:t>
            </w:r>
            <w:r>
              <w:rPr>
                <w:rFonts w:ascii="Arial Narrow"/>
                <w:sz w:val="20"/>
              </w:rPr>
              <w:t>with</w:t>
            </w:r>
            <w:r>
              <w:rPr>
                <w:rFonts w:ascii="Arial Narrow"/>
                <w:spacing w:val="13"/>
                <w:sz w:val="20"/>
              </w:rPr>
              <w:t> </w:t>
            </w:r>
            <w:r>
              <w:rPr>
                <w:rFonts w:ascii="Arial Narrow"/>
                <w:sz w:val="20"/>
              </w:rPr>
              <w:t>industry</w:t>
            </w:r>
            <w:r>
              <w:rPr>
                <w:rFonts w:ascii="Arial Narrow"/>
                <w:spacing w:val="14"/>
                <w:sz w:val="20"/>
              </w:rPr>
              <w:t> </w:t>
            </w:r>
            <w:r>
              <w:rPr>
                <w:rFonts w:ascii="Arial Narrow"/>
                <w:sz w:val="20"/>
              </w:rPr>
              <w:t>professionals,</w:t>
            </w:r>
            <w:r>
              <w:rPr>
                <w:rFonts w:ascii="Arial Narrow"/>
                <w:spacing w:val="13"/>
                <w:sz w:val="20"/>
              </w:rPr>
              <w:t> </w:t>
            </w:r>
            <w:r>
              <w:rPr>
                <w:rFonts w:ascii="Arial Narrow"/>
                <w:sz w:val="20"/>
              </w:rPr>
              <w:t>ensuring</w:t>
            </w:r>
            <w:r>
              <w:rPr>
                <w:rFonts w:ascii="Arial Narrow"/>
                <w:spacing w:val="14"/>
                <w:sz w:val="20"/>
              </w:rPr>
              <w:t> </w:t>
            </w:r>
            <w:r>
              <w:rPr>
                <w:rFonts w:ascii="Arial Narrow"/>
                <w:sz w:val="20"/>
              </w:rPr>
              <w:t>clear</w:t>
            </w:r>
            <w:r>
              <w:rPr>
                <w:rFonts w:ascii="Arial Narrow"/>
                <w:spacing w:val="13"/>
                <w:sz w:val="20"/>
              </w:rPr>
              <w:t> </w:t>
            </w:r>
            <w:r>
              <w:rPr>
                <w:rFonts w:ascii="Arial Narrow"/>
                <w:sz w:val="20"/>
              </w:rPr>
              <w:t>and</w:t>
            </w:r>
            <w:r>
              <w:rPr>
                <w:rFonts w:ascii="Arial Narrow"/>
                <w:spacing w:val="15"/>
                <w:sz w:val="20"/>
              </w:rPr>
              <w:t> </w:t>
            </w:r>
            <w:r>
              <w:rPr>
                <w:rFonts w:ascii="Arial Narrow"/>
                <w:sz w:val="20"/>
              </w:rPr>
              <w:t>direct</w:t>
            </w:r>
            <w:r>
              <w:rPr>
                <w:rFonts w:ascii="Arial Narrow"/>
                <w:spacing w:val="14"/>
                <w:sz w:val="20"/>
              </w:rPr>
              <w:t> </w:t>
            </w:r>
            <w:r>
              <w:rPr>
                <w:rFonts w:ascii="Arial Narrow"/>
                <w:sz w:val="20"/>
              </w:rPr>
              <w:t>verbal</w:t>
            </w:r>
            <w:r>
              <w:rPr>
                <w:rFonts w:ascii="Arial Narrow"/>
                <w:spacing w:val="13"/>
                <w:sz w:val="20"/>
              </w:rPr>
              <w:t> </w:t>
            </w:r>
            <w:r>
              <w:rPr>
                <w:rFonts w:ascii="Arial Narrow"/>
                <w:sz w:val="20"/>
              </w:rPr>
              <w:t>and</w:t>
            </w:r>
          </w:p>
          <w:p>
            <w:pPr>
              <w:pStyle w:val="TableParagraph"/>
              <w:spacing w:before="10"/>
              <w:ind w:left="584"/>
              <w:rPr>
                <w:rFonts w:ascii="Arial Narrow"/>
                <w:sz w:val="20"/>
              </w:rPr>
            </w:pPr>
            <w:r>
              <w:rPr>
                <w:rFonts w:ascii="Arial Narrow"/>
                <w:sz w:val="20"/>
              </w:rPr>
              <w:t>non-verbal</w:t>
            </w:r>
            <w:r>
              <w:rPr>
                <w:rFonts w:ascii="Arial Narrow"/>
                <w:spacing w:val="-3"/>
                <w:sz w:val="20"/>
              </w:rPr>
              <w:t> </w:t>
            </w:r>
            <w:r>
              <w:rPr>
                <w:rFonts w:ascii="Arial Narrow"/>
                <w:sz w:val="20"/>
              </w:rPr>
              <w:t>communication</w:t>
            </w:r>
            <w:r>
              <w:rPr>
                <w:rFonts w:ascii="Arial Narrow"/>
                <w:spacing w:val="-2"/>
                <w:sz w:val="20"/>
              </w:rPr>
              <w:t> </w:t>
            </w:r>
            <w:r>
              <w:rPr>
                <w:rFonts w:ascii="Arial Narrow"/>
                <w:sz w:val="20"/>
              </w:rPr>
              <w:t>appropriate</w:t>
            </w:r>
            <w:r>
              <w:rPr>
                <w:rFonts w:ascii="Arial Narrow"/>
                <w:spacing w:val="-2"/>
                <w:sz w:val="20"/>
              </w:rPr>
              <w:t> </w:t>
            </w:r>
            <w:r>
              <w:rPr>
                <w:rFonts w:ascii="Arial Narrow"/>
                <w:sz w:val="20"/>
              </w:rPr>
              <w:t>to</w:t>
            </w:r>
            <w:r>
              <w:rPr>
                <w:rFonts w:ascii="Arial Narrow"/>
                <w:spacing w:val="-2"/>
                <w:sz w:val="20"/>
              </w:rPr>
              <w:t> </w:t>
            </w:r>
            <w:r>
              <w:rPr>
                <w:rFonts w:ascii="Arial Narrow"/>
                <w:sz w:val="20"/>
              </w:rPr>
              <w:t>cultural</w:t>
            </w:r>
            <w:r>
              <w:rPr>
                <w:rFonts w:ascii="Arial Narrow"/>
                <w:spacing w:val="-2"/>
                <w:sz w:val="20"/>
              </w:rPr>
              <w:t> </w:t>
            </w:r>
            <w:r>
              <w:rPr>
                <w:rFonts w:ascii="Arial Narrow"/>
                <w:sz w:val="20"/>
              </w:rPr>
              <w:t>differences.</w:t>
            </w:r>
          </w:p>
        </w:tc>
        <w:tc>
          <w:tcPr>
            <w:tcW w:w="1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490" w:lineRule="exact"/>
              <w:ind w:left="8"/>
              <w:jc w:val="center"/>
              <w:rPr>
                <w:rFonts w:ascii="Javanese Text" w:hAnsi="Javanese Text"/>
                <w:sz w:val="44"/>
              </w:rPr>
            </w:pPr>
            <w:r>
              <w:rPr>
                <w:rFonts w:ascii="Javanese Text" w:hAnsi="Javanese Text"/>
                <w:w w:val="140"/>
                <w:sz w:val="44"/>
              </w:rPr>
              <w:t>◻</w:t>
            </w:r>
          </w:p>
        </w:tc>
        <w:tc>
          <w:tcPr>
            <w:tcW w:w="1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490" w:lineRule="exact"/>
              <w:ind w:left="22"/>
              <w:jc w:val="center"/>
              <w:rPr>
                <w:rFonts w:ascii="Javanese Text" w:hAnsi="Javanese Text"/>
                <w:sz w:val="44"/>
              </w:rPr>
            </w:pPr>
            <w:r>
              <w:rPr>
                <w:rFonts w:ascii="Javanese Text" w:hAnsi="Javanese Text"/>
                <w:w w:val="140"/>
                <w:sz w:val="44"/>
              </w:rPr>
              <w:t>◻</w:t>
            </w:r>
          </w:p>
        </w:tc>
      </w:tr>
      <w:tr>
        <w:trPr>
          <w:trHeight w:val="689" w:hRule="atLeast"/>
        </w:trPr>
        <w:tc>
          <w:tcPr>
            <w:tcW w:w="6092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05" w:lineRule="exact"/>
              <w:ind w:left="119"/>
              <w:rPr>
                <w:rFonts w:ascii="Arial Narrow"/>
                <w:sz w:val="20"/>
              </w:rPr>
            </w:pPr>
            <w:r>
              <w:rPr>
                <w:rFonts w:ascii="Arial Narrow"/>
                <w:sz w:val="20"/>
              </w:rPr>
              <w:t>1.D.  </w:t>
            </w:r>
            <w:r>
              <w:rPr>
                <w:rFonts w:ascii="Arial Narrow"/>
                <w:spacing w:val="25"/>
                <w:sz w:val="20"/>
              </w:rPr>
              <w:t> </w:t>
            </w:r>
            <w:r>
              <w:rPr>
                <w:rFonts w:ascii="Arial Narrow"/>
                <w:sz w:val="20"/>
              </w:rPr>
              <w:t>Conduct</w:t>
            </w:r>
            <w:r>
              <w:rPr>
                <w:rFonts w:ascii="Arial Narrow"/>
                <w:spacing w:val="59"/>
                <w:sz w:val="20"/>
              </w:rPr>
              <w:t> </w:t>
            </w:r>
            <w:r>
              <w:rPr>
                <w:rFonts w:ascii="Arial Narrow"/>
                <w:sz w:val="20"/>
              </w:rPr>
              <w:t>a</w:t>
            </w:r>
            <w:r>
              <w:rPr>
                <w:rFonts w:ascii="Arial Narrow"/>
                <w:spacing w:val="44"/>
                <w:sz w:val="20"/>
              </w:rPr>
              <w:t> </w:t>
            </w:r>
            <w:r>
              <w:rPr>
                <w:rFonts w:ascii="Arial Narrow"/>
                <w:sz w:val="20"/>
              </w:rPr>
              <w:t>preliminary</w:t>
            </w:r>
            <w:r>
              <w:rPr>
                <w:rFonts w:ascii="Arial Narrow"/>
                <w:spacing w:val="44"/>
                <w:sz w:val="20"/>
              </w:rPr>
              <w:t> </w:t>
            </w:r>
            <w:r>
              <w:rPr>
                <w:rFonts w:ascii="Arial Narrow"/>
                <w:sz w:val="20"/>
              </w:rPr>
              <w:t>evaluation</w:t>
            </w:r>
            <w:r>
              <w:rPr>
                <w:rFonts w:ascii="Arial Narrow"/>
                <w:spacing w:val="44"/>
                <w:sz w:val="20"/>
              </w:rPr>
              <w:t> </w:t>
            </w:r>
            <w:r>
              <w:rPr>
                <w:rFonts w:ascii="Arial Narrow"/>
                <w:sz w:val="20"/>
              </w:rPr>
              <w:t>of</w:t>
            </w:r>
            <w:r>
              <w:rPr>
                <w:rFonts w:ascii="Arial Narrow"/>
                <w:spacing w:val="44"/>
                <w:sz w:val="20"/>
              </w:rPr>
              <w:t> </w:t>
            </w:r>
            <w:r>
              <w:rPr>
                <w:rFonts w:ascii="Arial Narrow"/>
                <w:sz w:val="20"/>
              </w:rPr>
              <w:t>completed</w:t>
            </w:r>
            <w:r>
              <w:rPr>
                <w:rFonts w:ascii="Arial Narrow"/>
                <w:spacing w:val="44"/>
                <w:sz w:val="20"/>
              </w:rPr>
              <w:t> </w:t>
            </w:r>
            <w:r>
              <w:rPr>
                <w:rFonts w:ascii="Arial Narrow"/>
                <w:sz w:val="20"/>
              </w:rPr>
              <w:t>tender</w:t>
            </w:r>
            <w:r>
              <w:rPr>
                <w:rFonts w:ascii="Arial Narrow"/>
                <w:spacing w:val="44"/>
                <w:sz w:val="20"/>
              </w:rPr>
              <w:t> </w:t>
            </w:r>
            <w:r>
              <w:rPr>
                <w:rFonts w:ascii="Arial Narrow"/>
                <w:sz w:val="20"/>
              </w:rPr>
              <w:t>documentation,</w:t>
            </w:r>
          </w:p>
          <w:p>
            <w:pPr>
              <w:pStyle w:val="TableParagraph"/>
              <w:spacing w:line="227" w:lineRule="exact"/>
              <w:ind w:left="584"/>
              <w:rPr>
                <w:rFonts w:ascii="Arial Narrow"/>
                <w:sz w:val="20"/>
              </w:rPr>
            </w:pPr>
            <w:r>
              <w:rPr>
                <w:rFonts w:ascii="Arial Narrow"/>
                <w:sz w:val="20"/>
              </w:rPr>
              <w:t>ensuring  </w:t>
            </w:r>
            <w:r>
              <w:rPr>
                <w:rFonts w:ascii="Arial Narrow"/>
                <w:spacing w:val="27"/>
                <w:sz w:val="20"/>
              </w:rPr>
              <w:t> </w:t>
            </w:r>
            <w:r>
              <w:rPr>
                <w:rFonts w:ascii="Arial Narrow"/>
                <w:sz w:val="20"/>
              </w:rPr>
              <w:t>conformity  </w:t>
            </w:r>
            <w:r>
              <w:rPr>
                <w:rFonts w:ascii="Arial Narrow"/>
                <w:spacing w:val="28"/>
                <w:sz w:val="20"/>
              </w:rPr>
              <w:t> </w:t>
            </w:r>
            <w:r>
              <w:rPr>
                <w:rFonts w:ascii="Arial Narrow"/>
                <w:sz w:val="20"/>
              </w:rPr>
              <w:t>with  </w:t>
            </w:r>
            <w:r>
              <w:rPr>
                <w:rFonts w:ascii="Arial Narrow"/>
                <w:spacing w:val="27"/>
                <w:sz w:val="20"/>
              </w:rPr>
              <w:t> </w:t>
            </w:r>
            <w:r>
              <w:rPr>
                <w:rFonts w:ascii="Arial Narrow"/>
                <w:sz w:val="20"/>
              </w:rPr>
              <w:t>legislation,  </w:t>
            </w:r>
            <w:r>
              <w:rPr>
                <w:rFonts w:ascii="Arial Narrow"/>
                <w:spacing w:val="27"/>
                <w:sz w:val="20"/>
              </w:rPr>
              <w:t> </w:t>
            </w:r>
            <w:r>
              <w:rPr>
                <w:rFonts w:ascii="Arial Narrow"/>
                <w:sz w:val="20"/>
              </w:rPr>
              <w:t>and  </w:t>
            </w:r>
            <w:r>
              <w:rPr>
                <w:rFonts w:ascii="Arial Narrow"/>
                <w:spacing w:val="13"/>
                <w:sz w:val="20"/>
              </w:rPr>
              <w:t> </w:t>
            </w:r>
            <w:r>
              <w:rPr>
                <w:rFonts w:ascii="Arial Narrow"/>
                <w:sz w:val="20"/>
              </w:rPr>
              <w:t>company  </w:t>
            </w:r>
            <w:r>
              <w:rPr>
                <w:rFonts w:ascii="Arial Narrow"/>
                <w:spacing w:val="12"/>
                <w:sz w:val="20"/>
              </w:rPr>
              <w:t> </w:t>
            </w:r>
            <w:r>
              <w:rPr>
                <w:rFonts w:ascii="Arial Narrow"/>
                <w:sz w:val="20"/>
              </w:rPr>
              <w:t>financial  </w:t>
            </w:r>
            <w:r>
              <w:rPr>
                <w:rFonts w:ascii="Arial Narrow"/>
                <w:spacing w:val="12"/>
                <w:sz w:val="20"/>
              </w:rPr>
              <w:t> </w:t>
            </w:r>
            <w:r>
              <w:rPr>
                <w:rFonts w:ascii="Arial Narrow"/>
                <w:sz w:val="20"/>
              </w:rPr>
              <w:t>and</w:t>
            </w:r>
          </w:p>
          <w:p>
            <w:pPr>
              <w:pStyle w:val="TableParagraph"/>
              <w:spacing w:line="227" w:lineRule="exact" w:before="10"/>
              <w:ind w:left="584"/>
              <w:rPr>
                <w:rFonts w:ascii="Arial Narrow"/>
                <w:sz w:val="20"/>
              </w:rPr>
            </w:pPr>
            <w:r>
              <w:rPr>
                <w:rFonts w:ascii="Arial Narrow"/>
                <w:sz w:val="20"/>
              </w:rPr>
              <w:t>administrative</w:t>
            </w:r>
            <w:r>
              <w:rPr>
                <w:rFonts w:ascii="Arial Narrow"/>
                <w:spacing w:val="-2"/>
                <w:sz w:val="20"/>
              </w:rPr>
              <w:t> </w:t>
            </w:r>
            <w:r>
              <w:rPr>
                <w:rFonts w:ascii="Arial Narrow"/>
                <w:sz w:val="20"/>
              </w:rPr>
              <w:t>guidelines.</w:t>
            </w:r>
          </w:p>
        </w:tc>
        <w:tc>
          <w:tcPr>
            <w:tcW w:w="1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669" w:lineRule="exact"/>
              <w:ind w:left="8"/>
              <w:jc w:val="center"/>
              <w:rPr>
                <w:rFonts w:ascii="Javanese Text" w:hAnsi="Javanese Text"/>
                <w:sz w:val="44"/>
              </w:rPr>
            </w:pPr>
            <w:r>
              <w:rPr>
                <w:rFonts w:ascii="Javanese Text" w:hAnsi="Javanese Text"/>
                <w:w w:val="140"/>
                <w:sz w:val="44"/>
              </w:rPr>
              <w:t>◻</w:t>
            </w:r>
          </w:p>
        </w:tc>
        <w:tc>
          <w:tcPr>
            <w:tcW w:w="1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669" w:lineRule="exact"/>
              <w:ind w:left="22"/>
              <w:jc w:val="center"/>
              <w:rPr>
                <w:rFonts w:ascii="Javanese Text" w:hAnsi="Javanese Text"/>
                <w:sz w:val="44"/>
              </w:rPr>
            </w:pPr>
            <w:r>
              <w:rPr>
                <w:rFonts w:ascii="Javanese Text" w:hAnsi="Javanese Text"/>
                <w:w w:val="140"/>
                <w:sz w:val="44"/>
              </w:rPr>
              <w:t>◻</w:t>
            </w:r>
          </w:p>
        </w:tc>
      </w:tr>
      <w:tr>
        <w:trPr>
          <w:trHeight w:val="494" w:hRule="atLeast"/>
        </w:trPr>
        <w:tc>
          <w:tcPr>
            <w:tcW w:w="6092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05" w:lineRule="exact"/>
              <w:ind w:left="119"/>
              <w:rPr>
                <w:rFonts w:ascii="Arial Narrow"/>
                <w:sz w:val="20"/>
              </w:rPr>
            </w:pPr>
            <w:r>
              <w:rPr>
                <w:rFonts w:ascii="Arial Narrow"/>
                <w:sz w:val="20"/>
              </w:rPr>
              <w:t>1.E.</w:t>
            </w:r>
            <w:r>
              <w:rPr>
                <w:rFonts w:ascii="Arial Narrow"/>
                <w:spacing w:val="80"/>
                <w:sz w:val="20"/>
              </w:rPr>
              <w:t> </w:t>
            </w:r>
            <w:r>
              <w:rPr>
                <w:rFonts w:ascii="Arial Narrow"/>
                <w:sz w:val="20"/>
              </w:rPr>
              <w:t>Provide</w:t>
            </w:r>
            <w:r>
              <w:rPr>
                <w:rFonts w:ascii="Arial Narrow"/>
                <w:spacing w:val="-2"/>
                <w:sz w:val="20"/>
              </w:rPr>
              <w:t> </w:t>
            </w:r>
            <w:r>
              <w:rPr>
                <w:rFonts w:ascii="Arial Narrow"/>
                <w:sz w:val="20"/>
              </w:rPr>
              <w:t>tender</w:t>
            </w:r>
            <w:r>
              <w:rPr>
                <w:rFonts w:ascii="Arial Narrow"/>
                <w:spacing w:val="-2"/>
                <w:sz w:val="20"/>
              </w:rPr>
              <w:t> </w:t>
            </w:r>
            <w:r>
              <w:rPr>
                <w:rFonts w:ascii="Arial Narrow"/>
                <w:sz w:val="20"/>
              </w:rPr>
              <w:t>documentation</w:t>
            </w:r>
            <w:r>
              <w:rPr>
                <w:rFonts w:ascii="Arial Narrow"/>
                <w:spacing w:val="-1"/>
                <w:sz w:val="20"/>
              </w:rPr>
              <w:t> </w:t>
            </w:r>
            <w:r>
              <w:rPr>
                <w:rFonts w:ascii="Arial Narrow"/>
                <w:sz w:val="20"/>
              </w:rPr>
              <w:t>to</w:t>
            </w:r>
            <w:r>
              <w:rPr>
                <w:rFonts w:ascii="Arial Narrow"/>
                <w:spacing w:val="-2"/>
                <w:sz w:val="20"/>
              </w:rPr>
              <w:t> </w:t>
            </w:r>
            <w:r>
              <w:rPr>
                <w:rFonts w:ascii="Arial Narrow"/>
                <w:sz w:val="20"/>
              </w:rPr>
              <w:t>appropriate</w:t>
            </w:r>
            <w:r>
              <w:rPr>
                <w:rFonts w:ascii="Arial Narrow"/>
                <w:spacing w:val="-2"/>
                <w:sz w:val="20"/>
              </w:rPr>
              <w:t> </w:t>
            </w:r>
            <w:r>
              <w:rPr>
                <w:rFonts w:ascii="Arial Narrow"/>
                <w:sz w:val="20"/>
              </w:rPr>
              <w:t>staff</w:t>
            </w:r>
            <w:r>
              <w:rPr>
                <w:rFonts w:ascii="Arial Narrow"/>
                <w:spacing w:val="-1"/>
                <w:sz w:val="20"/>
              </w:rPr>
              <w:t> </w:t>
            </w:r>
            <w:r>
              <w:rPr>
                <w:rFonts w:ascii="Arial Narrow"/>
                <w:sz w:val="20"/>
              </w:rPr>
              <w:t>member</w:t>
            </w:r>
            <w:r>
              <w:rPr>
                <w:rFonts w:ascii="Arial Narrow"/>
                <w:spacing w:val="-2"/>
                <w:sz w:val="20"/>
              </w:rPr>
              <w:t> </w:t>
            </w:r>
            <w:r>
              <w:rPr>
                <w:rFonts w:ascii="Arial Narrow"/>
                <w:sz w:val="20"/>
              </w:rPr>
              <w:t>for</w:t>
            </w:r>
            <w:r>
              <w:rPr>
                <w:rFonts w:ascii="Arial Narrow"/>
                <w:spacing w:val="-1"/>
                <w:sz w:val="20"/>
              </w:rPr>
              <w:t> </w:t>
            </w:r>
            <w:r>
              <w:rPr>
                <w:rFonts w:ascii="Arial Narrow"/>
                <w:sz w:val="20"/>
              </w:rPr>
              <w:t>approval</w:t>
            </w:r>
            <w:r>
              <w:rPr>
                <w:rFonts w:ascii="Arial Narrow"/>
                <w:spacing w:val="-2"/>
                <w:sz w:val="20"/>
              </w:rPr>
              <w:t> </w:t>
            </w:r>
            <w:r>
              <w:rPr>
                <w:rFonts w:ascii="Arial Narrow"/>
                <w:sz w:val="20"/>
              </w:rPr>
              <w:t>or</w:t>
            </w:r>
          </w:p>
          <w:p>
            <w:pPr>
              <w:pStyle w:val="TableParagraph"/>
              <w:spacing w:line="227" w:lineRule="exact"/>
              <w:ind w:left="584"/>
              <w:rPr>
                <w:rFonts w:ascii="Arial Narrow"/>
                <w:sz w:val="20"/>
              </w:rPr>
            </w:pPr>
            <w:r>
              <w:rPr>
                <w:rFonts w:ascii="Arial Narrow"/>
                <w:sz w:val="20"/>
              </w:rPr>
              <w:t>endorsement.</w:t>
            </w:r>
          </w:p>
        </w:tc>
        <w:tc>
          <w:tcPr>
            <w:tcW w:w="1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475" w:lineRule="exact"/>
              <w:ind w:left="8"/>
              <w:jc w:val="center"/>
              <w:rPr>
                <w:rFonts w:ascii="Javanese Text" w:hAnsi="Javanese Text"/>
                <w:sz w:val="44"/>
              </w:rPr>
            </w:pPr>
            <w:r>
              <w:rPr>
                <w:rFonts w:ascii="Javanese Text" w:hAnsi="Javanese Text"/>
                <w:w w:val="140"/>
                <w:sz w:val="44"/>
              </w:rPr>
              <w:t>◻</w:t>
            </w:r>
          </w:p>
        </w:tc>
        <w:tc>
          <w:tcPr>
            <w:tcW w:w="1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475" w:lineRule="exact"/>
              <w:ind w:left="22"/>
              <w:jc w:val="center"/>
              <w:rPr>
                <w:rFonts w:ascii="Javanese Text" w:hAnsi="Javanese Text"/>
                <w:sz w:val="44"/>
              </w:rPr>
            </w:pPr>
            <w:r>
              <w:rPr>
                <w:rFonts w:ascii="Javanese Text" w:hAnsi="Javanese Text"/>
                <w:w w:val="140"/>
                <w:sz w:val="44"/>
              </w:rPr>
              <w:t>◻</w:t>
            </w:r>
          </w:p>
        </w:tc>
      </w:tr>
      <w:tr>
        <w:trPr>
          <w:trHeight w:val="509" w:hRule="atLeast"/>
        </w:trPr>
        <w:tc>
          <w:tcPr>
            <w:tcW w:w="6092" w:type="dxa"/>
            <w:gridSpan w:val="2"/>
            <w:tcBorders>
              <w:top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tabs>
                <w:tab w:pos="584" w:val="left" w:leader="none"/>
              </w:tabs>
              <w:spacing w:line="235" w:lineRule="auto"/>
              <w:ind w:left="584" w:right="356" w:hanging="465"/>
              <w:rPr>
                <w:rFonts w:ascii="Arial Narrow"/>
                <w:sz w:val="20"/>
              </w:rPr>
            </w:pPr>
            <w:r>
              <w:rPr>
                <w:rFonts w:ascii="Arial Narrow"/>
                <w:sz w:val="20"/>
              </w:rPr>
              <w:t>1.F.</w:t>
              <w:tab/>
              <w:t>Prepare</w:t>
            </w:r>
            <w:r>
              <w:rPr>
                <w:rFonts w:ascii="Arial Narrow"/>
                <w:spacing w:val="-3"/>
                <w:sz w:val="20"/>
              </w:rPr>
              <w:t> </w:t>
            </w:r>
            <w:r>
              <w:rPr>
                <w:rFonts w:ascii="Arial Narrow"/>
                <w:sz w:val="20"/>
              </w:rPr>
              <w:t>final</w:t>
            </w:r>
            <w:r>
              <w:rPr>
                <w:rFonts w:ascii="Arial Narrow"/>
                <w:spacing w:val="-3"/>
                <w:sz w:val="20"/>
              </w:rPr>
              <w:t> </w:t>
            </w:r>
            <w:r>
              <w:rPr>
                <w:rFonts w:ascii="Arial Narrow"/>
                <w:sz w:val="20"/>
              </w:rPr>
              <w:t>documents</w:t>
            </w:r>
            <w:r>
              <w:rPr>
                <w:rFonts w:ascii="Arial Narrow"/>
                <w:spacing w:val="-3"/>
                <w:sz w:val="20"/>
              </w:rPr>
              <w:t> </w:t>
            </w:r>
            <w:r>
              <w:rPr>
                <w:rFonts w:ascii="Arial Narrow"/>
                <w:sz w:val="20"/>
              </w:rPr>
              <w:t>(including</w:t>
            </w:r>
            <w:r>
              <w:rPr>
                <w:rFonts w:ascii="Arial Narrow"/>
                <w:spacing w:val="-3"/>
                <w:sz w:val="20"/>
              </w:rPr>
              <w:t> </w:t>
            </w:r>
            <w:r>
              <w:rPr>
                <w:rFonts w:ascii="Arial Narrow"/>
                <w:sz w:val="20"/>
              </w:rPr>
              <w:t>amendments)</w:t>
            </w:r>
            <w:r>
              <w:rPr>
                <w:rFonts w:ascii="Arial Narrow"/>
                <w:spacing w:val="-3"/>
                <w:sz w:val="20"/>
              </w:rPr>
              <w:t> </w:t>
            </w:r>
            <w:r>
              <w:rPr>
                <w:rFonts w:ascii="Arial Narrow"/>
                <w:sz w:val="20"/>
              </w:rPr>
              <w:t>for</w:t>
            </w:r>
            <w:r>
              <w:rPr>
                <w:rFonts w:ascii="Arial Narrow"/>
                <w:spacing w:val="-2"/>
                <w:sz w:val="20"/>
              </w:rPr>
              <w:t> </w:t>
            </w:r>
            <w:r>
              <w:rPr>
                <w:rFonts w:ascii="Arial Narrow"/>
                <w:sz w:val="20"/>
              </w:rPr>
              <w:t>submission</w:t>
            </w:r>
            <w:r>
              <w:rPr>
                <w:rFonts w:ascii="Arial Narrow"/>
                <w:spacing w:val="-3"/>
                <w:sz w:val="20"/>
              </w:rPr>
              <w:t> </w:t>
            </w:r>
            <w:r>
              <w:rPr>
                <w:rFonts w:ascii="Arial Narrow"/>
                <w:sz w:val="20"/>
              </w:rPr>
              <w:t>to</w:t>
            </w:r>
            <w:r>
              <w:rPr>
                <w:rFonts w:ascii="Arial Narrow"/>
                <w:spacing w:val="-3"/>
                <w:sz w:val="20"/>
              </w:rPr>
              <w:t> </w:t>
            </w:r>
            <w:r>
              <w:rPr>
                <w:rFonts w:ascii="Arial Narrow"/>
                <w:sz w:val="20"/>
              </w:rPr>
              <w:t>the</w:t>
            </w:r>
            <w:r>
              <w:rPr>
                <w:rFonts w:ascii="Arial Narrow"/>
                <w:spacing w:val="-43"/>
                <w:sz w:val="20"/>
              </w:rPr>
              <w:t> </w:t>
            </w:r>
            <w:r>
              <w:rPr>
                <w:rFonts w:ascii="Arial Narrow"/>
                <w:sz w:val="20"/>
              </w:rPr>
              <w:t>client.</w:t>
            </w:r>
          </w:p>
        </w:tc>
        <w:tc>
          <w:tcPr>
            <w:tcW w:w="148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490" w:lineRule="exact"/>
              <w:ind w:left="8"/>
              <w:jc w:val="center"/>
              <w:rPr>
                <w:rFonts w:ascii="Javanese Text" w:hAnsi="Javanese Text"/>
                <w:sz w:val="44"/>
              </w:rPr>
            </w:pPr>
            <w:r>
              <w:rPr>
                <w:rFonts w:ascii="Javanese Text" w:hAnsi="Javanese Text"/>
                <w:w w:val="140"/>
                <w:sz w:val="44"/>
              </w:rPr>
              <w:t>◻</w:t>
            </w:r>
          </w:p>
        </w:tc>
        <w:tc>
          <w:tcPr>
            <w:tcW w:w="1477" w:type="dxa"/>
            <w:tcBorders>
              <w:top w:val="single" w:sz="6" w:space="0" w:color="000000"/>
              <w:left w:val="single" w:sz="6" w:space="0" w:color="000000"/>
            </w:tcBorders>
          </w:tcPr>
          <w:p>
            <w:pPr>
              <w:pStyle w:val="TableParagraph"/>
              <w:spacing w:line="490" w:lineRule="exact"/>
              <w:ind w:left="22"/>
              <w:jc w:val="center"/>
              <w:rPr>
                <w:rFonts w:ascii="Javanese Text" w:hAnsi="Javanese Text"/>
                <w:sz w:val="44"/>
              </w:rPr>
            </w:pPr>
            <w:r>
              <w:rPr>
                <w:rFonts w:ascii="Javanese Text" w:hAnsi="Javanese Text"/>
                <w:w w:val="140"/>
                <w:sz w:val="44"/>
              </w:rPr>
              <w:t>◻</w:t>
            </w:r>
          </w:p>
        </w:tc>
      </w:tr>
      <w:tr>
        <w:trPr>
          <w:trHeight w:val="584" w:hRule="atLeast"/>
        </w:trPr>
        <w:tc>
          <w:tcPr>
            <w:tcW w:w="9053" w:type="dxa"/>
            <w:gridSpan w:val="4"/>
          </w:tcPr>
          <w:p>
            <w:pPr>
              <w:pStyle w:val="TableParagraph"/>
              <w:tabs>
                <w:tab w:pos="6106" w:val="left" w:leader="none"/>
              </w:tabs>
              <w:spacing w:line="564" w:lineRule="exact"/>
              <w:ind w:left="1004"/>
              <w:rPr>
                <w:rFonts w:ascii="Arial Narrow" w:hAnsi="Arial Narrow"/>
                <w:b/>
                <w:sz w:val="24"/>
              </w:rPr>
            </w:pPr>
            <w:r>
              <w:rPr>
                <w:rFonts w:ascii="Arial Narrow" w:hAnsi="Arial Narrow"/>
                <w:b/>
                <w:sz w:val="24"/>
              </w:rPr>
              <w:t>The</w:t>
            </w:r>
            <w:r>
              <w:rPr>
                <w:rFonts w:ascii="Arial Narrow" w:hAnsi="Arial Narrow"/>
                <w:b/>
                <w:spacing w:val="8"/>
                <w:sz w:val="24"/>
              </w:rPr>
              <w:t> </w:t>
            </w:r>
            <w:r>
              <w:rPr>
                <w:rFonts w:ascii="Arial Narrow" w:hAnsi="Arial Narrow"/>
                <w:b/>
                <w:sz w:val="24"/>
              </w:rPr>
              <w:t>Participant’s</w:t>
            </w:r>
            <w:r>
              <w:rPr>
                <w:rFonts w:ascii="Arial Narrow" w:hAnsi="Arial Narrow"/>
                <w:b/>
                <w:spacing w:val="8"/>
                <w:sz w:val="24"/>
              </w:rPr>
              <w:t> </w:t>
            </w:r>
            <w:r>
              <w:rPr>
                <w:rFonts w:ascii="Arial Narrow" w:hAnsi="Arial Narrow"/>
                <w:b/>
                <w:sz w:val="24"/>
              </w:rPr>
              <w:t>performance</w:t>
            </w:r>
            <w:r>
              <w:rPr>
                <w:rFonts w:ascii="Arial Narrow" w:hAnsi="Arial Narrow"/>
                <w:b/>
                <w:spacing w:val="8"/>
                <w:sz w:val="24"/>
              </w:rPr>
              <w:t> </w:t>
            </w:r>
            <w:r>
              <w:rPr>
                <w:rFonts w:ascii="Arial Narrow" w:hAnsi="Arial Narrow"/>
                <w:b/>
                <w:sz w:val="24"/>
              </w:rPr>
              <w:t>was:</w:t>
            </w:r>
            <w:r>
              <w:rPr>
                <w:rFonts w:ascii="Arial Narrow" w:hAnsi="Arial Narrow"/>
                <w:b/>
                <w:spacing w:val="8"/>
                <w:sz w:val="24"/>
              </w:rPr>
              <w:t> </w:t>
            </w:r>
            <w:r>
              <w:rPr>
                <w:rFonts w:ascii="Javanese Text" w:hAnsi="Javanese Text"/>
                <w:sz w:val="40"/>
              </w:rPr>
              <w:t>◻</w:t>
            </w:r>
            <w:r>
              <w:rPr>
                <w:rFonts w:ascii="Javanese Text" w:hAnsi="Javanese Text"/>
                <w:spacing w:val="-39"/>
                <w:sz w:val="40"/>
              </w:rPr>
              <w:t> </w:t>
            </w:r>
            <w:r>
              <w:rPr>
                <w:rFonts w:ascii="Arial Narrow" w:hAnsi="Arial Narrow"/>
                <w:b/>
                <w:sz w:val="24"/>
              </w:rPr>
              <w:t>Satisfactory</w:t>
              <w:tab/>
            </w:r>
            <w:r>
              <w:rPr>
                <w:rFonts w:ascii="Javanese Text" w:hAnsi="Javanese Text"/>
                <w:w w:val="105"/>
                <w:sz w:val="40"/>
              </w:rPr>
              <w:t>◻</w:t>
            </w:r>
            <w:r>
              <w:rPr>
                <w:rFonts w:ascii="Javanese Text" w:hAnsi="Javanese Text"/>
                <w:spacing w:val="-24"/>
                <w:w w:val="105"/>
                <w:sz w:val="40"/>
              </w:rPr>
              <w:t> </w:t>
            </w:r>
            <w:r>
              <w:rPr>
                <w:rFonts w:ascii="Arial Narrow" w:hAnsi="Arial Narrow"/>
                <w:b/>
                <w:w w:val="105"/>
                <w:sz w:val="24"/>
              </w:rPr>
              <w:t>Not</w:t>
            </w:r>
            <w:r>
              <w:rPr>
                <w:rFonts w:ascii="Arial Narrow" w:hAnsi="Arial Narrow"/>
                <w:b/>
                <w:spacing w:val="-1"/>
                <w:w w:val="105"/>
                <w:sz w:val="24"/>
              </w:rPr>
              <w:t> </w:t>
            </w:r>
            <w:r>
              <w:rPr>
                <w:rFonts w:ascii="Arial Narrow" w:hAnsi="Arial Narrow"/>
                <w:b/>
                <w:w w:val="105"/>
                <w:sz w:val="24"/>
              </w:rPr>
              <w:t>Satisfactory</w:t>
            </w:r>
          </w:p>
        </w:tc>
      </w:tr>
    </w:tbl>
    <w:p>
      <w:pPr>
        <w:spacing w:after="0" w:line="564" w:lineRule="exact"/>
        <w:rPr>
          <w:rFonts w:ascii="Arial Narrow" w:hAnsi="Arial Narrow"/>
          <w:sz w:val="24"/>
        </w:rPr>
        <w:sectPr>
          <w:headerReference w:type="default" r:id="rId116"/>
          <w:footerReference w:type="default" r:id="rId117"/>
          <w:pgSz w:w="11900" w:h="16860"/>
          <w:pgMar w:header="658" w:footer="826" w:top="840" w:bottom="1020" w:left="1180" w:right="1340"/>
        </w:sectPr>
      </w:pPr>
    </w:p>
    <w:p>
      <w:pPr>
        <w:pStyle w:val="BodyText"/>
        <w:spacing w:before="8"/>
        <w:rPr>
          <w:rFonts w:ascii="Arial Black"/>
          <w:sz w:val="14"/>
        </w:rPr>
      </w:pPr>
      <w:r>
        <w:rPr/>
        <w:pict>
          <v:group style="position:absolute;margin-left:65.195206pt;margin-top:69.691902pt;width:454.15pt;height:689.45pt;mso-position-horizontal-relative:page;mso-position-vertical-relative:page;z-index:-16749056" coordorigin="1304,1394" coordsize="9083,13789">
            <v:rect style="position:absolute;left:1318;top:1408;width:9053;height:270" filled="true" fillcolor="#d9d9d9" stroked="false">
              <v:fill type="solid"/>
            </v:rect>
            <v:rect style="position:absolute;left:1318;top:1678;width:9053;height:13489" filled="true" fillcolor="#d3deed" stroked="false">
              <v:fill type="solid"/>
            </v:rect>
            <v:shape style="position:absolute;left:1303;top:1393;width:9083;height:13789" coordorigin="1304,1394" coordsize="9083,13789" path="m10386,1679l10356,1679,10356,15152,1334,15152,1334,1679,1304,1679,1304,15152,1304,15182,1334,15182,10356,15182,10386,15182,10386,15152,10386,1679xm10386,1394l1304,1394,1304,1424,10386,1424,10386,1394xe" filled="true" fillcolor="#000000" stroked="false">
              <v:path arrowok="t"/>
              <v:fill type="solid"/>
            </v:shape>
            <v:rect style="position:absolute;left:1333;top:1678;width:9023;height:15" filled="true" fillcolor="#bebebe" stroked="false">
              <v:fill type="solid"/>
            </v:rect>
            <v:shape style="position:absolute;left:1303;top:1393;width:9083;height:300" coordorigin="1304,1394" coordsize="9083,300" path="m1334,1394l1304,1394,1304,1694,1334,1694,1334,1394xm10386,1394l10356,1394,10356,1694,10386,1694,10386,1394xe" filled="true" fillcolor="#000000" stroked="false">
              <v:path arrowok="t"/>
              <v:fill type="solid"/>
            </v:shape>
            <w10:wrap type="none"/>
          </v:group>
        </w:pict>
      </w:r>
    </w:p>
    <w:p>
      <w:pPr>
        <w:pStyle w:val="BodyText"/>
        <w:spacing w:line="20" w:lineRule="exact"/>
        <w:ind w:left="258"/>
        <w:rPr>
          <w:rFonts w:ascii="Arial Black"/>
          <w:sz w:val="2"/>
        </w:rPr>
      </w:pPr>
      <w:r>
        <w:rPr>
          <w:rFonts w:ascii="Arial Black"/>
          <w:sz w:val="2"/>
        </w:rPr>
        <w:pict>
          <v:group style="width:451.15pt;height:.75pt;mso-position-horizontal-relative:char;mso-position-vertical-relative:line" coordorigin="0,0" coordsize="9023,15">
            <v:rect style="position:absolute;left:0;top:0;width:9023;height:15" filled="true" fillcolor="#000000" stroked="false">
              <v:fill type="solid"/>
            </v:rect>
          </v:group>
        </w:pict>
      </w:r>
      <w:r>
        <w:rPr>
          <w:rFonts w:ascii="Arial Black"/>
          <w:sz w:val="2"/>
        </w:rPr>
      </w:r>
    </w:p>
    <w:p>
      <w:pPr>
        <w:pStyle w:val="BodyText"/>
        <w:spacing w:before="10"/>
        <w:rPr>
          <w:rFonts w:ascii="Arial Black"/>
          <w:sz w:val="17"/>
        </w:rPr>
      </w:pPr>
    </w:p>
    <w:p>
      <w:pPr>
        <w:spacing w:before="93"/>
        <w:ind w:left="258" w:right="0" w:firstLine="0"/>
        <w:jc w:val="left"/>
        <w:rPr>
          <w:b/>
          <w:sz w:val="22"/>
        </w:rPr>
      </w:pPr>
      <w:r>
        <w:rPr>
          <w:b/>
          <w:sz w:val="22"/>
        </w:rPr>
        <w:t>OBSERVER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COMMENTS</w:t>
      </w:r>
    </w:p>
    <w:sectPr>
      <w:headerReference w:type="default" r:id="rId123"/>
      <w:footerReference w:type="default" r:id="rId124"/>
      <w:pgSz w:w="11900" w:h="16860"/>
      <w:pgMar w:header="658" w:footer="826" w:top="840" w:bottom="1020" w:left="1180" w:right="13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 Black">
    <w:altName w:val="Arial Black"/>
    <w:charset w:val="0"/>
    <w:family w:val="swiss"/>
    <w:pitch w:val="variable"/>
  </w:font>
  <w:font w:name="Courier New">
    <w:altName w:val="Courier New"/>
    <w:charset w:val="0"/>
    <w:family w:val="modern"/>
    <w:pitch w:val="fixed"/>
  </w:font>
  <w:font w:name="Javanese Text">
    <w:altName w:val="Javanese Text"/>
    <w:charset w:val="0"/>
    <w:family w:val="auto"/>
    <w:pitch w:val="variable"/>
  </w:font>
  <w:font w:name="Calibri">
    <w:altName w:val="Calibri"/>
    <w:charset w:val="0"/>
    <w:family w:val="swiss"/>
    <w:pitch w:val="variable"/>
  </w:font>
  <w:font w:name="Arial">
    <w:altName w:val="Arial"/>
    <w:charset w:val="0"/>
    <w:family w:val="swiss"/>
    <w:pitch w:val="variable"/>
  </w:font>
  <w:font w:name="Arial Narrow">
    <w:altName w:val="Arial Narrow"/>
    <w:charset w:val="0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787.588074pt;width:451.120871pt;height:.74937pt;mso-position-horizontal-relative:page;mso-position-vertical-relative:page;z-index:-16786432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041pt;width:205.7pt;height:10.95pt;mso-position-horizontal-relative:page;mso-position-vertical-relative:page;z-index:-16785920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CSTC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Pty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Ltd_RTO#0699_v1-1_09/10/2019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Page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1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of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1</w:t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787.588135pt;width:451.120871pt;height:.74937pt;mso-position-horizontal-relative:page;mso-position-vertical-relative:page;z-index:-16784384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041pt;width:209.7pt;height:10.95pt;mso-position-horizontal-relative:page;mso-position-vertical-relative:page;z-index:-16783872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CSTC</w:t>
                </w:r>
                <w:r>
                  <w:rPr>
                    <w:b/>
                    <w:spacing w:val="-4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Pty</w:t>
                </w:r>
                <w:r>
                  <w:rPr>
                    <w:b/>
                    <w:spacing w:val="-4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Ltd_RTO#0699_v1-1_09/10/2019</w:t>
                </w:r>
                <w:r>
                  <w:rPr>
                    <w:b/>
                    <w:spacing w:val="-4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Page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1</w:t>
                </w:r>
                <w:r>
                  <w:rPr>
                    <w:b/>
                    <w:spacing w:val="-4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of</w:t>
                </w:r>
                <w:r>
                  <w:rPr>
                    <w:b/>
                    <w:spacing w:val="-4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11</w:t>
                </w:r>
              </w:p>
            </w:txbxContent>
          </v:textbox>
          <w10:wrap type="non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787.588135pt;width:451.120871pt;height:.74937pt;mso-position-horizontal-relative:page;mso-position-vertical-relative:page;z-index:-16782336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041pt;width:203.45pt;height:10.95pt;mso-position-horizontal-relative:page;mso-position-vertical-relative:page;z-index:-16781824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Page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2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of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4CSTC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Pty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Ltd_RTO#0699_v1-1_09/10/2019</w:t>
                </w:r>
              </w:p>
            </w:txbxContent>
          </v:textbox>
          <w10:wrap type="none"/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787.588257pt;width:451.120871pt;height:.74937pt;mso-position-horizontal-relative:page;mso-position-vertical-relative:page;z-index:-16780288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163pt;width:209.7pt;height:10.95pt;mso-position-horizontal-relative:page;mso-position-vertical-relative:page;z-index:-16779776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CSTC</w:t>
                </w:r>
                <w:r>
                  <w:rPr>
                    <w:b/>
                    <w:spacing w:val="-4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Pty</w:t>
                </w:r>
                <w:r>
                  <w:rPr>
                    <w:b/>
                    <w:spacing w:val="-4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Ltd_RTO#0699_v1-1_09/10/2019</w:t>
                </w:r>
                <w:r>
                  <w:rPr>
                    <w:b/>
                    <w:spacing w:val="-4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Page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3</w:t>
                </w:r>
                <w:r>
                  <w:rPr>
                    <w:b/>
                    <w:spacing w:val="-4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of</w:t>
                </w:r>
                <w:r>
                  <w:rPr>
                    <w:b/>
                    <w:spacing w:val="-4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11</w:t>
                </w:r>
              </w:p>
            </w:txbxContent>
          </v:textbox>
          <w10:wrap type="none"/>
        </v:shape>
      </w:pic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787.588257pt;width:451.120871pt;height:.74937pt;mso-position-horizontal-relative:page;mso-position-vertical-relative:page;z-index:-16778240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102pt;width:203.45pt;height:10.95pt;mso-position-horizontal-relative:page;mso-position-vertical-relative:page;z-index:-16777728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Page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4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of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4CSTC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Pty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Ltd_RTO#0699_v1-1_09/10/2019</w:t>
                </w:r>
              </w:p>
            </w:txbxContent>
          </v:textbox>
          <w10:wrap type="none"/>
        </v:shape>
      </w:pic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787.58844pt;width:451.120871pt;height:.74937pt;mso-position-horizontal-relative:page;mso-position-vertical-relative:page;z-index:-16776192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285pt;width:209.7pt;height:10.95pt;mso-position-horizontal-relative:page;mso-position-vertical-relative:page;z-index:-16775680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CSTC</w:t>
                </w:r>
                <w:r>
                  <w:rPr>
                    <w:b/>
                    <w:spacing w:val="-4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Pty</w:t>
                </w:r>
                <w:r>
                  <w:rPr>
                    <w:b/>
                    <w:spacing w:val="-4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Ltd_RTO#0699_v1-1_09/10/2019</w:t>
                </w:r>
                <w:r>
                  <w:rPr>
                    <w:b/>
                    <w:spacing w:val="-4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Page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5</w:t>
                </w:r>
                <w:r>
                  <w:rPr>
                    <w:b/>
                    <w:spacing w:val="-4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of</w:t>
                </w:r>
                <w:r>
                  <w:rPr>
                    <w:b/>
                    <w:spacing w:val="-4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11</w:t>
                </w:r>
              </w:p>
            </w:txbxContent>
          </v:textbox>
          <w10:wrap type="none"/>
        </v:shape>
      </w:pic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787.588318pt;width:451.120871pt;height:.74937pt;mso-position-horizontal-relative:page;mso-position-vertical-relative:page;z-index:-16774144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224pt;width:203.45pt;height:10.95pt;mso-position-horizontal-relative:page;mso-position-vertical-relative:page;z-index:-16773632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Page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6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of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4CSTC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Pty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Ltd_RTO#0699_v1-1_09/10/2019</w:t>
                </w:r>
              </w:p>
            </w:txbxContent>
          </v:textbox>
          <w10:wrap type="none"/>
        </v:shape>
      </w:pic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787.588257pt;width:451.120871pt;height:.74937pt;mso-position-horizontal-relative:page;mso-position-vertical-relative:page;z-index:-16772096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102pt;width:209.7pt;height:10.95pt;mso-position-horizontal-relative:page;mso-position-vertical-relative:page;z-index:-16771584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CSTC</w:t>
                </w:r>
                <w:r>
                  <w:rPr>
                    <w:b/>
                    <w:spacing w:val="-4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Pty</w:t>
                </w:r>
                <w:r>
                  <w:rPr>
                    <w:b/>
                    <w:spacing w:val="-4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Ltd_RTO#0699_v1-1_09/10/2019</w:t>
                </w:r>
                <w:r>
                  <w:rPr>
                    <w:b/>
                    <w:spacing w:val="-4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Page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7</w:t>
                </w:r>
                <w:r>
                  <w:rPr>
                    <w:b/>
                    <w:spacing w:val="-4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of</w:t>
                </w:r>
                <w:r>
                  <w:rPr>
                    <w:b/>
                    <w:spacing w:val="-4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11</w:t>
                </w:r>
              </w:p>
            </w:txbxContent>
          </v:textbox>
          <w10:wrap type="none"/>
        </v:shape>
      </w:pict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787.58844pt;width:451.120871pt;height:.74937pt;mso-position-horizontal-relative:page;mso-position-vertical-relative:page;z-index:-16770048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285pt;width:203.45pt;height:10.95pt;mso-position-horizontal-relative:page;mso-position-vertical-relative:page;z-index:-16769536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Page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8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of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4CSTC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Pty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Ltd_RTO#0699_v1-1_09/10/2019</w:t>
                </w:r>
              </w:p>
            </w:txbxContent>
          </v:textbox>
          <w10:wrap type="none"/>
        </v:shape>
      </w:pict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787.588318pt;width:451.120871pt;height:.74937pt;mso-position-horizontal-relative:page;mso-position-vertical-relative:page;z-index:-16768000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163pt;width:209.7pt;height:10.95pt;mso-position-horizontal-relative:page;mso-position-vertical-relative:page;z-index:-16767488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CSTC</w:t>
                </w:r>
                <w:r>
                  <w:rPr>
                    <w:b/>
                    <w:spacing w:val="-4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Pty</w:t>
                </w:r>
                <w:r>
                  <w:rPr>
                    <w:b/>
                    <w:spacing w:val="-4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Ltd_RTO#0699_v1-1_09/10/2019</w:t>
                </w:r>
                <w:r>
                  <w:rPr>
                    <w:b/>
                    <w:spacing w:val="-4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Page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9</w:t>
                </w:r>
                <w:r>
                  <w:rPr>
                    <w:b/>
                    <w:spacing w:val="-4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of</w:t>
                </w:r>
                <w:r>
                  <w:rPr>
                    <w:b/>
                    <w:spacing w:val="-4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11</w:t>
                </w:r>
              </w:p>
            </w:txbxContent>
          </v:textbox>
          <w10:wrap type="none"/>
        </v:shape>
      </w:pict>
    </w: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787.588745pt;width:451.120871pt;height:.74937pt;mso-position-horizontal-relative:page;mso-position-vertical-relative:page;z-index:-16765952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59pt;width:207.9pt;height:10.95pt;mso-position-horizontal-relative:page;mso-position-vertical-relative:page;z-index:-16765440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Page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10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of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4CSTC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Pty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Ltd_RTO#0699_v1-1_09/10/2019</w:t>
                </w:r>
              </w:p>
            </w:txbxContent>
          </v:textbox>
          <w10:wrap type="none"/>
        </v:shape>
      </w:pict>
    </w: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787.588684pt;width:451.120871pt;height:.74937pt;mso-position-horizontal-relative:page;mso-position-vertical-relative:page;z-index:-16763904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468pt;width:213.7pt;height:10.95pt;mso-position-horizontal-relative:page;mso-position-vertical-relative:page;z-index:-16763392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CSTC</w:t>
                </w:r>
                <w:r>
                  <w:rPr>
                    <w:b/>
                    <w:spacing w:val="-6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Pty</w:t>
                </w:r>
                <w:r>
                  <w:rPr>
                    <w:b/>
                    <w:spacing w:val="-5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Ltd_RTO#0699_v1-1_09/10/2019</w:t>
                </w:r>
                <w:r>
                  <w:rPr>
                    <w:b/>
                    <w:spacing w:val="-5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Page</w:t>
                </w:r>
                <w:r>
                  <w:rPr>
                    <w:b/>
                    <w:spacing w:val="-5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11</w:t>
                </w:r>
                <w:r>
                  <w:rPr>
                    <w:b/>
                    <w:spacing w:val="-5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of</w:t>
                </w:r>
                <w:r>
                  <w:rPr>
                    <w:b/>
                    <w:spacing w:val="-5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11</w:t>
                </w:r>
              </w:p>
            </w:txbxContent>
          </v:textbox>
          <w10:wrap type="none"/>
        </v:shape>
      </w:pict>
    </w: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787.588806pt;width:451.120871pt;height:.74937pt;mso-position-horizontal-relative:page;mso-position-vertical-relative:page;z-index:-16761856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651pt;width:207.9pt;height:10.95pt;mso-position-horizontal-relative:page;mso-position-vertical-relative:page;z-index:-16761344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Page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12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of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4CSTC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Pty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Ltd_RTO#0699_v1-1_09/10/2019</w:t>
                </w:r>
              </w:p>
            </w:txbxContent>
          </v:textbox>
          <w10:wrap type="none"/>
        </v:shape>
      </w:pict>
    </w: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787.588745pt;width:451.120871pt;height:.74937pt;mso-position-horizontal-relative:page;mso-position-vertical-relative:page;z-index:-16759808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529pt;width:214.15pt;height:10.95pt;mso-position-horizontal-relative:page;mso-position-vertical-relative:page;z-index:-16759296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CSTC</w:t>
                </w:r>
                <w:r>
                  <w:rPr>
                    <w:b/>
                    <w:spacing w:val="-4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Pty</w:t>
                </w:r>
                <w:r>
                  <w:rPr>
                    <w:b/>
                    <w:spacing w:val="-4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Ltd_RTO#0699_v1-1_09/10/2019</w:t>
                </w:r>
                <w:r>
                  <w:rPr>
                    <w:b/>
                    <w:spacing w:val="-4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Page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13</w:t>
                </w:r>
                <w:r>
                  <w:rPr>
                    <w:b/>
                    <w:spacing w:val="-4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of</w:t>
                </w:r>
                <w:r>
                  <w:rPr>
                    <w:b/>
                    <w:spacing w:val="-4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11</w:t>
                </w:r>
              </w:p>
            </w:txbxContent>
          </v:textbox>
          <w10:wrap type="none"/>
        </v:shape>
      </w:pict>
    </w: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787.588684pt;width:451.120871pt;height:.74937pt;mso-position-horizontal-relative:page;mso-position-vertical-relative:page;z-index:-16757760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468pt;width:207.9pt;height:10.95pt;mso-position-horizontal-relative:page;mso-position-vertical-relative:page;z-index:-16757248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Page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14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of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4CSTC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Pty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Ltd_RTO#0699_v1-1_09/10/2019</w:t>
                </w:r>
              </w:p>
            </w:txbxContent>
          </v:textbox>
          <w10:wrap type="none"/>
        </v:shape>
      </w:pict>
    </w: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787.588562pt;width:451.120871pt;height:.74937pt;mso-position-horizontal-relative:page;mso-position-vertical-relative:page;z-index:-16756224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346pt;width:203.45pt;height:10.95pt;mso-position-horizontal-relative:page;mso-position-vertical-relative:page;z-index:-16755712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CSTC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Pty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Ltd_RTO#0699_v1-1_09/10/2019Page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1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of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4</w:t>
                </w:r>
              </w:p>
            </w:txbxContent>
          </v:textbox>
          <w10:wrap type="none"/>
        </v:shape>
      </w:pict>
    </w: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787.588501pt;width:451.120871pt;height:.74937pt;mso-position-horizontal-relative:page;mso-position-vertical-relative:page;z-index:-16754688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285pt;width:203.45pt;height:10.95pt;mso-position-horizontal-relative:page;mso-position-vertical-relative:page;z-index:-16754176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Page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2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of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4CSTC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Pty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Ltd_RTO#0699_v1-1_09/10/2019</w:t>
                </w:r>
              </w:p>
            </w:txbxContent>
          </v:textbox>
          <w10:wrap type="none"/>
        </v:shape>
      </w:pict>
    </w: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787.588623pt;width:451.120871pt;height:.74937pt;mso-position-horizontal-relative:page;mso-position-vertical-relative:page;z-index:-16753152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407pt;width:203.45pt;height:10.95pt;mso-position-horizontal-relative:page;mso-position-vertical-relative:page;z-index:-16752640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CSTC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Pty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Ltd_RTO#0699_v1-1_09/10/2019Page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3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of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4</w:t>
                </w:r>
              </w:p>
            </w:txbxContent>
          </v:textbox>
          <w10:wrap type="none"/>
        </v:shape>
      </w:pict>
    </w: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787.588562pt;width:451.120871pt;height:.74937pt;mso-position-horizontal-relative:page;mso-position-vertical-relative:page;z-index:-16751616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346pt;width:203.45pt;height:10.95pt;mso-position-horizontal-relative:page;mso-position-vertical-relative:page;z-index:-16751104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Page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4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of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4CSTC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Pty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Ltd_RTO#0699_v1-1_09/10/2019</w:t>
                </w:r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53.205292pt;width:451.120871pt;height:.74937pt;mso-position-horizontal-relative:page;mso-position-vertical-relative:page;z-index:-16787456" filled="true" fillcolor="#000000" stroked="false">
          <v:fill type="solid"/>
          <w10:wrap type="none"/>
        </v:rect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70.939537pt;margin-top:32.983784pt;width:321.2pt;height:10.95pt;mso-position-horizontal-relative:page;mso-position-vertical-relative:page;z-index:-16786944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Assessment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Summary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-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CPCCBC4013A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Prepare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and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evaluate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tender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documentation</w:t>
                </w:r>
              </w:p>
            </w:txbxContent>
          </v:textbox>
          <w10:wrap type="non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53.20533pt;width:451.120871pt;height:.74937pt;mso-position-horizontal-relative:page;mso-position-vertical-relative:page;z-index:-16785408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32.983814pt;width:285.7pt;height:10.95pt;mso-position-horizontal-relative:page;mso-position-vertical-relative:page;z-index:-16784896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Theory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Exam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-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CPCCBC4013A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Prepare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and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evaluate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tender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documentation</w:t>
                </w:r>
              </w:p>
            </w:txbxContent>
          </v:textbox>
          <w10:wrap type="none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53.205345pt;width:451.120871pt;height:.74937pt;mso-position-horizontal-relative:page;mso-position-vertical-relative:page;z-index:-16783360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32.983818pt;width:285.7pt;height:10.95pt;mso-position-horizontal-relative:page;mso-position-vertical-relative:page;z-index:-16782848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Theory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Exam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-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CPCCBC4013A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Prepare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and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evaluate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tender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documentation</w:t>
                </w:r>
              </w:p>
            </w:txbxContent>
          </v:textbox>
          <w10:wrap type="none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53.205433pt;width:451.120871pt;height:.74937pt;mso-position-horizontal-relative:page;mso-position-vertical-relative:page;z-index:-16781312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32.983894pt;width:285.7pt;height:10.95pt;mso-position-horizontal-relative:page;mso-position-vertical-relative:page;z-index:-16780800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Theory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Exam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-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CPCCBC4013A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Prepare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and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evaluate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tender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documentation</w:t>
                </w:r>
              </w:p>
            </w:txbxContent>
          </v:textbox>
          <w10:wrap type="none"/>
        </v:shape>
      </w:pic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53.205425pt;width:451.120871pt;height:.74937pt;mso-position-horizontal-relative:page;mso-position-vertical-relative:page;z-index:-16779264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32.983879pt;width:285.7pt;height:10.95pt;mso-position-horizontal-relative:page;mso-position-vertical-relative:page;z-index:-16778752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Theory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Exam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-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CPCCBC4013A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Prepare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and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evaluate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tender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documentation</w:t>
                </w:r>
              </w:p>
            </w:txbxContent>
          </v:textbox>
          <w10:wrap type="none"/>
        </v:shape>
      </w:pic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53.205608pt;width:451.120871pt;height:.74937pt;mso-position-horizontal-relative:page;mso-position-vertical-relative:page;z-index:-16777216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32.984051pt;width:285.7pt;height:10.95pt;mso-position-horizontal-relative:page;mso-position-vertical-relative:page;z-index:-16776704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Theory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Exam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-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CPCCBC4013A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Prepare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and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evaluate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tender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documentation</w:t>
                </w:r>
              </w:p>
            </w:txbxContent>
          </v:textbox>
          <w10:wrap type="none"/>
        </v:shape>
      </w:pict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53.205528pt;width:451.120871pt;height:.74937pt;mso-position-horizontal-relative:page;mso-position-vertical-relative:page;z-index:-16775168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32.983963pt;width:285.7pt;height:10.95pt;mso-position-horizontal-relative:page;mso-position-vertical-relative:page;z-index:-16774656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Theory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Exam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-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CPCCBC4013A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Prepare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and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evaluate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tender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documentation</w:t>
                </w:r>
              </w:p>
            </w:txbxContent>
          </v:textbox>
          <w10:wrap type="none"/>
        </v:shape>
      </w:pict>
    </w: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53.205444pt;width:451.120871pt;height:.74937pt;mso-position-horizontal-relative:page;mso-position-vertical-relative:page;z-index:-16773120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32.983871pt;width:285.7pt;height:10.95pt;mso-position-horizontal-relative:page;mso-position-vertical-relative:page;z-index:-16772608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Theory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Exam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-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CPCCBC4013A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Prepare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and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evaluate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tender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documentation</w:t>
                </w:r>
              </w:p>
            </w:txbxContent>
          </v:textbox>
          <w10:wrap type="none"/>
        </v:shape>
      </w:pict>
    </w: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53.205605pt;width:451.120871pt;height:.74937pt;mso-position-horizontal-relative:page;mso-position-vertical-relative:page;z-index:-16771072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32.98402pt;width:285.7pt;height:10.95pt;mso-position-horizontal-relative:page;mso-position-vertical-relative:page;z-index:-16770560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Theory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Exam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-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CPCCBC4013A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Prepare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and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evaluate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tender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documentation</w:t>
                </w:r>
              </w:p>
            </w:txbxContent>
          </v:textbox>
          <w10:wrap type="none"/>
        </v:shape>
      </w:pict>
    </w: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53.205524pt;width:451.120871pt;height:.74937pt;mso-position-horizontal-relative:page;mso-position-vertical-relative:page;z-index:-16769024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32.983932pt;width:285.7pt;height:10.95pt;mso-position-horizontal-relative:page;mso-position-vertical-relative:page;z-index:-16768512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Theory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Exam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-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CPCCBC4013A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Prepare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and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evaluate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tender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documentation</w:t>
                </w:r>
              </w:p>
            </w:txbxContent>
          </v:textbox>
          <w10:wrap type="none"/>
        </v:shape>
      </w:pict>
    </w: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53.205925pt;width:451.120871pt;height:.74937pt;mso-position-horizontal-relative:page;mso-position-vertical-relative:page;z-index:-16766976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32.984322pt;width:285.7pt;height:10.95pt;mso-position-horizontal-relative:page;mso-position-vertical-relative:page;z-index:-16766464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Theory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Exam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-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CPCCBC4013A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Prepare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and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evaluate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tender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documentation</w:t>
                </w:r>
              </w:p>
            </w:txbxContent>
          </v:textbox>
          <w10:wrap type="none"/>
        </v:shape>
      </w:pict>
    </w: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53.205845pt;width:451.120871pt;height:.74937pt;mso-position-horizontal-relative:page;mso-position-vertical-relative:page;z-index:-16764928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32.984230pt;width:285.7pt;height:10.95pt;mso-position-horizontal-relative:page;mso-position-vertical-relative:page;z-index:-16764416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Theory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Exam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-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CPCCBC4013A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Prepare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and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evaluate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tender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documentation</w:t>
                </w:r>
              </w:p>
            </w:txbxContent>
          </v:textbox>
          <w10:wrap type="none"/>
        </v:shape>
      </w:pict>
    </w: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53.206001pt;width:451.120871pt;height:.74937pt;mso-position-horizontal-relative:page;mso-position-vertical-relative:page;z-index:-16762880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32.984379pt;width:285.7pt;height:10.95pt;mso-position-horizontal-relative:page;mso-position-vertical-relative:page;z-index:-16762368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Theory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Exam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-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CPCCBC4013A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Prepare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and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evaluate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tender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documentation</w:t>
                </w:r>
              </w:p>
            </w:txbxContent>
          </v:textbox>
          <w10:wrap type="none"/>
        </v:shape>
      </w:pict>
    </w: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53.205921pt;width:451.120871pt;height:.74937pt;mso-position-horizontal-relative:page;mso-position-vertical-relative:page;z-index:-16760832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32.984291pt;width:285.7pt;height:10.95pt;mso-position-horizontal-relative:page;mso-position-vertical-relative:page;z-index:-16760320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Theory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Exam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-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CPCCBC4013A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Prepare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and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evaluate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tender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documentation</w:t>
                </w:r>
              </w:p>
            </w:txbxContent>
          </v:textbox>
          <w10:wrap type="none"/>
        </v:shape>
      </w:pict>
    </w: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53.205841pt;width:451.120871pt;height:.74937pt;mso-position-horizontal-relative:page;mso-position-vertical-relative:page;z-index:-16758784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32.9842pt;width:285.7pt;height:10.95pt;mso-position-horizontal-relative:page;mso-position-vertical-relative:page;z-index:-16758272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Theory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Exam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-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CPCCBC4013A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Prepare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and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evaluate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tender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documentation</w:t>
                </w:r>
              </w:p>
            </w:txbxContent>
          </v:textbox>
          <w10:wrap type="none"/>
        </v:shape>
      </w:pict>
    </w: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70.939537pt;margin-top:32.984108pt;width:318.1pt;height:10.95pt;mso-position-horizontal-relative:page;mso-position-vertical-relative:page;z-index:-16756736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Practical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Assessment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-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CPCCBC4013A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Prepare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and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evaluate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tender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documentation</w:t>
                </w:r>
              </w:p>
            </w:txbxContent>
          </v:textbox>
          <w10:wrap type="none"/>
        </v:shape>
      </w:pict>
    </w:r>
  </w:p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70.939537pt;margin-top:32.98402pt;width:318.1pt;height:10.95pt;mso-position-horizontal-relative:page;mso-position-vertical-relative:page;z-index:-16755200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Practical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Assessment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-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CPCCBC4013A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Prepare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and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evaluate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tender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documentation</w:t>
                </w:r>
              </w:p>
            </w:txbxContent>
          </v:textbox>
          <w10:wrap type="none"/>
        </v:shape>
      </w:pict>
    </w:r>
  </w:p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70.939537pt;margin-top:32.984169pt;width:318.1pt;height:10.95pt;mso-position-horizontal-relative:page;mso-position-vertical-relative:page;z-index:-16753664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Practical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Assessment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-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CPCCBC4013A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Prepare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and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evaluate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tender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documentation</w:t>
                </w:r>
              </w:p>
            </w:txbxContent>
          </v:textbox>
          <w10:wrap type="none"/>
        </v:shape>
      </w:pict>
    </w:r>
  </w:p>
</w:hdr>
</file>

<file path=word/header1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70.939537pt;margin-top:32.984077pt;width:318.1pt;height:10.95pt;mso-position-horizontal-relative:page;mso-position-vertical-relative:page;z-index:-16752128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Practical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Assessment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-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CPCCBC4013A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Prepare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and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evaluate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tender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documentation</w:t>
                </w:r>
              </w:p>
            </w:txbxContent>
          </v:textbox>
          <w10:wrap type="non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0">
    <w:multiLevelType w:val="hybridMultilevel"/>
    <w:lvl w:ilvl="0">
      <w:start w:val="1"/>
      <w:numFmt w:val="decimal"/>
      <w:lvlText w:val="%1"/>
      <w:lvlJc w:val="left"/>
      <w:pPr>
        <w:ind w:left="584" w:hanging="465"/>
        <w:jc w:val="left"/>
      </w:pPr>
      <w:rPr>
        <w:rFonts w:hint="default"/>
        <w:lang w:val="en-US" w:eastAsia="en-US" w:bidi="ar-SA"/>
      </w:rPr>
    </w:lvl>
    <w:lvl w:ilvl="1">
      <w:start w:val="2"/>
      <w:numFmt w:val="upperLetter"/>
      <w:lvlText w:val="%1.%2."/>
      <w:lvlJc w:val="left"/>
      <w:pPr>
        <w:ind w:left="584" w:hanging="465"/>
        <w:jc w:val="left"/>
      </w:pPr>
      <w:rPr>
        <w:rFonts w:hint="default" w:ascii="Arial Narrow" w:hAnsi="Arial Narrow" w:eastAsia="Arial Narrow" w:cs="Arial Narrow"/>
        <w:w w:val="99"/>
        <w:sz w:val="20"/>
        <w:szCs w:val="20"/>
        <w:lang w:val="en-US" w:eastAsia="en-US" w:bidi="ar-SA"/>
      </w:rPr>
    </w:lvl>
    <w:lvl w:ilvl="2">
      <w:start w:val="0"/>
      <w:numFmt w:val="bullet"/>
      <w:lvlText w:val="●"/>
      <w:lvlJc w:val="left"/>
      <w:pPr>
        <w:ind w:left="1004" w:hanging="360"/>
      </w:pPr>
      <w:rPr>
        <w:rFonts w:hint="default" w:ascii="Arial" w:hAnsi="Arial" w:eastAsia="Arial" w:cs="Arial"/>
        <w:w w:val="99"/>
        <w:sz w:val="20"/>
        <w:szCs w:val="20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126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689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253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81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4379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942" w:hanging="360"/>
      </w:pPr>
      <w:rPr>
        <w:rFonts w:hint="default"/>
        <w:lang w:val="en-US" w:eastAsia="en-US" w:bidi="ar-SA"/>
      </w:rPr>
    </w:lvl>
  </w:abstractNum>
  <w:abstractNum w:abstractNumId="19">
    <w:multiLevelType w:val="hybridMultilevel"/>
    <w:lvl w:ilvl="0">
      <w:start w:val="1"/>
      <w:numFmt w:val="decimal"/>
      <w:lvlText w:val="%1"/>
      <w:lvlJc w:val="left"/>
      <w:pPr>
        <w:ind w:left="584" w:hanging="465"/>
        <w:jc w:val="left"/>
      </w:pPr>
      <w:rPr>
        <w:rFonts w:hint="default"/>
        <w:lang w:val="en-US" w:eastAsia="en-US" w:bidi="ar-SA"/>
      </w:rPr>
    </w:lvl>
    <w:lvl w:ilvl="1">
      <w:start w:val="1"/>
      <w:numFmt w:val="upperLetter"/>
      <w:lvlText w:val="%1.%2."/>
      <w:lvlJc w:val="left"/>
      <w:pPr>
        <w:ind w:left="584" w:hanging="465"/>
        <w:jc w:val="left"/>
      </w:pPr>
      <w:rPr>
        <w:rFonts w:hint="default" w:ascii="Arial Narrow" w:hAnsi="Arial Narrow" w:eastAsia="Arial Narrow" w:cs="Arial Narrow"/>
        <w:w w:val="99"/>
        <w:sz w:val="20"/>
        <w:szCs w:val="20"/>
        <w:lang w:val="en-US" w:eastAsia="en-US" w:bidi="ar-SA"/>
      </w:rPr>
    </w:lvl>
    <w:lvl w:ilvl="2">
      <w:start w:val="0"/>
      <w:numFmt w:val="bullet"/>
      <w:lvlText w:val="●"/>
      <w:lvlJc w:val="left"/>
      <w:pPr>
        <w:ind w:left="1004" w:hanging="360"/>
      </w:pPr>
      <w:rPr>
        <w:rFonts w:hint="default" w:ascii="Arial" w:hAnsi="Arial" w:eastAsia="Arial" w:cs="Arial"/>
        <w:w w:val="99"/>
        <w:sz w:val="20"/>
        <w:szCs w:val="20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126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689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253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81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4379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942" w:hanging="360"/>
      </w:pPr>
      <w:rPr>
        <w:rFonts w:hint="default"/>
        <w:lang w:val="en-US" w:eastAsia="en-US" w:bidi="ar-SA"/>
      </w:rPr>
    </w:lvl>
  </w:abstractNum>
  <w:abstractNum w:abstractNumId="18">
    <w:multiLevelType w:val="hybridMultilevel"/>
    <w:lvl w:ilvl="0">
      <w:start w:val="0"/>
      <w:numFmt w:val="bullet"/>
      <w:lvlText w:val="●"/>
      <w:lvlJc w:val="left"/>
      <w:pPr>
        <w:ind w:left="839" w:hanging="360"/>
      </w:pPr>
      <w:rPr>
        <w:rFonts w:hint="default" w:ascii="Arial" w:hAnsi="Arial" w:eastAsia="Arial" w:cs="Arial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658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476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294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113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931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5749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6568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386" w:hanging="360"/>
      </w:pPr>
      <w:rPr>
        <w:rFonts w:hint="default"/>
        <w:lang w:val="en-US" w:eastAsia="en-US" w:bidi="ar-SA"/>
      </w:rPr>
    </w:lvl>
  </w:abstractNum>
  <w:abstractNum w:abstractNumId="17">
    <w:multiLevelType w:val="hybridMultilevel"/>
    <w:lvl w:ilvl="0">
      <w:start w:val="0"/>
      <w:numFmt w:val="bullet"/>
      <w:lvlText w:val="●"/>
      <w:lvlJc w:val="left"/>
      <w:pPr>
        <w:ind w:left="809" w:hanging="360"/>
      </w:pPr>
      <w:rPr>
        <w:rFonts w:hint="default" w:ascii="Arial" w:hAnsi="Arial" w:eastAsia="Arial" w:cs="Arial"/>
        <w:w w:val="99"/>
        <w:sz w:val="22"/>
        <w:szCs w:val="22"/>
        <w:lang w:val="en-US" w:eastAsia="en-US" w:bidi="ar-SA"/>
      </w:rPr>
    </w:lvl>
    <w:lvl w:ilvl="1">
      <w:start w:val="0"/>
      <w:numFmt w:val="bullet"/>
      <w:lvlText w:val="o"/>
      <w:lvlJc w:val="left"/>
      <w:pPr>
        <w:ind w:left="1528" w:hanging="360"/>
      </w:pPr>
      <w:rPr>
        <w:rFonts w:hint="default" w:ascii="Courier New" w:hAnsi="Courier New" w:eastAsia="Courier New" w:cs="Courier New"/>
        <w:w w:val="99"/>
        <w:sz w:val="22"/>
        <w:szCs w:val="22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343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167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99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814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5638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6461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285" w:hanging="360"/>
      </w:pPr>
      <w:rPr>
        <w:rFonts w:hint="default"/>
        <w:lang w:val="en-US" w:eastAsia="en-US" w:bidi="ar-SA"/>
      </w:rPr>
    </w:lvl>
  </w:abstractNum>
  <w:abstractNum w:abstractNumId="16">
    <w:multiLevelType w:val="hybridMultilevel"/>
    <w:lvl w:ilvl="0">
      <w:start w:val="0"/>
      <w:numFmt w:val="bullet"/>
      <w:lvlText w:val="•"/>
      <w:lvlJc w:val="left"/>
      <w:pPr>
        <w:ind w:left="104" w:hanging="138"/>
      </w:pPr>
      <w:rPr>
        <w:rFonts w:hint="default" w:ascii="Arial" w:hAnsi="Arial" w:eastAsia="Arial" w:cs="Arial"/>
        <w:w w:val="99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36" w:hanging="138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572" w:hanging="138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309" w:hanging="138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045" w:hanging="138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781" w:hanging="138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4518" w:hanging="138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5254" w:hanging="138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5990" w:hanging="138"/>
      </w:pPr>
      <w:rPr>
        <w:rFonts w:hint="default"/>
        <w:lang w:val="en-US" w:eastAsia="en-US" w:bidi="ar-SA"/>
      </w:rPr>
    </w:lvl>
  </w:abstractNum>
  <w:abstractNum w:abstractNumId="15">
    <w:multiLevelType w:val="hybridMultilevel"/>
    <w:lvl w:ilvl="0">
      <w:start w:val="0"/>
      <w:numFmt w:val="bullet"/>
      <w:lvlText w:val="•"/>
      <w:lvlJc w:val="left"/>
      <w:pPr>
        <w:ind w:left="104" w:hanging="243"/>
      </w:pPr>
      <w:rPr>
        <w:rFonts w:hint="default" w:ascii="Arial" w:hAnsi="Arial" w:eastAsia="Arial" w:cs="Arial"/>
        <w:w w:val="99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36" w:hanging="243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572" w:hanging="243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309" w:hanging="243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045" w:hanging="243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781" w:hanging="243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4518" w:hanging="243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5254" w:hanging="243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5990" w:hanging="243"/>
      </w:pPr>
      <w:rPr>
        <w:rFonts w:hint="default"/>
        <w:lang w:val="en-US" w:eastAsia="en-US" w:bidi="ar-SA"/>
      </w:rPr>
    </w:lvl>
  </w:abstractNum>
  <w:abstractNum w:abstractNumId="13">
    <w:multiLevelType w:val="hybridMultilevel"/>
    <w:lvl w:ilvl="0">
      <w:start w:val="0"/>
      <w:numFmt w:val="bullet"/>
      <w:lvlText w:val="•"/>
      <w:lvlJc w:val="left"/>
      <w:pPr>
        <w:ind w:left="242" w:hanging="138"/>
      </w:pPr>
      <w:rPr>
        <w:rFonts w:hint="default" w:ascii="Arial" w:hAnsi="Arial" w:eastAsia="Arial" w:cs="Arial"/>
        <w:w w:val="99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62" w:hanging="138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684" w:hanging="138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407" w:hanging="138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129" w:hanging="138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851" w:hanging="138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4574" w:hanging="138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5296" w:hanging="138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6018" w:hanging="138"/>
      </w:pPr>
      <w:rPr>
        <w:rFonts w:hint="default"/>
        <w:lang w:val="en-US" w:eastAsia="en-US" w:bidi="ar-SA"/>
      </w:rPr>
    </w:lvl>
  </w:abstractNum>
  <w:abstractNum w:abstractNumId="14">
    <w:multiLevelType w:val="hybridMultilevel"/>
    <w:lvl w:ilvl="0">
      <w:start w:val="0"/>
      <w:numFmt w:val="bullet"/>
      <w:lvlText w:val="•"/>
      <w:lvlJc w:val="left"/>
      <w:pPr>
        <w:ind w:left="104" w:hanging="138"/>
      </w:pPr>
      <w:rPr>
        <w:rFonts w:hint="default" w:ascii="Arial" w:hAnsi="Arial" w:eastAsia="Arial" w:cs="Arial"/>
        <w:w w:val="99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36" w:hanging="138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572" w:hanging="138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309" w:hanging="138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045" w:hanging="138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781" w:hanging="138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4518" w:hanging="138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5254" w:hanging="138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5990" w:hanging="138"/>
      </w:pPr>
      <w:rPr>
        <w:rFonts w:hint="default"/>
        <w:lang w:val="en-US" w:eastAsia="en-US" w:bidi="ar-SA"/>
      </w:rPr>
    </w:lvl>
  </w:abstractNum>
  <w:abstractNum w:abstractNumId="12">
    <w:multiLevelType w:val="hybridMultilevel"/>
    <w:lvl w:ilvl="0">
      <w:start w:val="1"/>
      <w:numFmt w:val="upperRoman"/>
      <w:lvlText w:val="%1."/>
      <w:lvlJc w:val="left"/>
      <w:pPr>
        <w:ind w:left="839" w:hanging="482"/>
        <w:jc w:val="right"/>
      </w:pPr>
      <w:rPr>
        <w:rFonts w:hint="default" w:ascii="Arial" w:hAnsi="Arial" w:eastAsia="Arial" w:cs="Arial"/>
        <w:w w:val="99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364" w:hanging="482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888" w:hanging="482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413" w:hanging="482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937" w:hanging="482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462" w:hanging="482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986" w:hanging="482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4511" w:hanging="482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5035" w:hanging="482"/>
      </w:pPr>
      <w:rPr>
        <w:rFonts w:hint="default"/>
        <w:lang w:val="en-US" w:eastAsia="en-US" w:bidi="ar-SA"/>
      </w:rPr>
    </w:lvl>
  </w:abstractNum>
  <w:abstractNum w:abstractNumId="11">
    <w:multiLevelType w:val="hybridMultilevel"/>
    <w:lvl w:ilvl="0">
      <w:start w:val="1"/>
      <w:numFmt w:val="upperRoman"/>
      <w:lvlText w:val="%1."/>
      <w:lvlJc w:val="left"/>
      <w:pPr>
        <w:ind w:left="839" w:hanging="482"/>
        <w:jc w:val="right"/>
      </w:pPr>
      <w:rPr>
        <w:rFonts w:hint="default" w:ascii="Arial" w:hAnsi="Arial" w:eastAsia="Arial" w:cs="Arial"/>
        <w:w w:val="99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364" w:hanging="482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888" w:hanging="482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413" w:hanging="482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937" w:hanging="482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462" w:hanging="482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986" w:hanging="482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4511" w:hanging="482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5035" w:hanging="482"/>
      </w:pPr>
      <w:rPr>
        <w:rFonts w:hint="default"/>
        <w:lang w:val="en-US" w:eastAsia="en-US" w:bidi="ar-SA"/>
      </w:rPr>
    </w:lvl>
  </w:abstractNum>
  <w:abstractNum w:abstractNumId="10">
    <w:multiLevelType w:val="hybridMultilevel"/>
    <w:lvl w:ilvl="0">
      <w:start w:val="0"/>
      <w:numFmt w:val="bullet"/>
      <w:lvlText w:val="•"/>
      <w:lvlJc w:val="left"/>
      <w:pPr>
        <w:ind w:left="242" w:hanging="138"/>
      </w:pPr>
      <w:rPr>
        <w:rFonts w:hint="default" w:ascii="Arial" w:hAnsi="Arial" w:eastAsia="Arial" w:cs="Arial"/>
        <w:w w:val="99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04" w:hanging="168"/>
      </w:pPr>
      <w:rPr>
        <w:rFonts w:hint="default" w:ascii="Arial" w:hAnsi="Arial" w:eastAsia="Arial" w:cs="Arial"/>
        <w:w w:val="99"/>
        <w:sz w:val="22"/>
        <w:szCs w:val="22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42" w:hanging="168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845" w:hanging="168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647" w:hanging="168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450" w:hanging="168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4253" w:hanging="168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5055" w:hanging="168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5858" w:hanging="168"/>
      </w:pPr>
      <w:rPr>
        <w:rFonts w:hint="default"/>
        <w:lang w:val="en-US" w:eastAsia="en-US" w:bidi="ar-SA"/>
      </w:rPr>
    </w:lvl>
  </w:abstractNum>
  <w:abstractNum w:abstractNumId="9">
    <w:multiLevelType w:val="hybridMultilevel"/>
    <w:lvl w:ilvl="0">
      <w:start w:val="0"/>
      <w:numFmt w:val="bullet"/>
      <w:lvlText w:val="●"/>
      <w:lvlJc w:val="left"/>
      <w:pPr>
        <w:ind w:left="390" w:hanging="360"/>
      </w:pPr>
      <w:rPr>
        <w:rFonts w:hint="default" w:ascii="Arial" w:hAnsi="Arial" w:eastAsia="Arial" w:cs="Arial"/>
        <w:w w:val="99"/>
        <w:sz w:val="24"/>
        <w:szCs w:val="2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197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994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791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588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386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5183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5980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6777" w:hanging="360"/>
      </w:pPr>
      <w:rPr>
        <w:rFonts w:hint="default"/>
        <w:lang w:val="en-US" w:eastAsia="en-US" w:bidi="ar-SA"/>
      </w:rPr>
    </w:lvl>
  </w:abstractNum>
  <w:abstractNum w:abstractNumId="8">
    <w:multiLevelType w:val="hybridMultilevel"/>
    <w:lvl w:ilvl="0">
      <w:start w:val="0"/>
      <w:numFmt w:val="bullet"/>
      <w:lvlText w:val="•"/>
      <w:lvlJc w:val="left"/>
      <w:pPr>
        <w:ind w:left="929" w:hanging="138"/>
      </w:pPr>
      <w:rPr>
        <w:rFonts w:hint="default" w:ascii="Arial" w:hAnsi="Arial" w:eastAsia="Arial" w:cs="Arial"/>
        <w:w w:val="99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425" w:hanging="138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931" w:hanging="138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437" w:hanging="138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943" w:hanging="138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449" w:hanging="138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955" w:hanging="138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4461" w:hanging="138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967" w:hanging="138"/>
      </w:pPr>
      <w:rPr>
        <w:rFonts w:hint="default"/>
        <w:lang w:val="en-US" w:eastAsia="en-US" w:bidi="ar-SA"/>
      </w:rPr>
    </w:lvl>
  </w:abstractNum>
  <w:abstractNum w:abstractNumId="7">
    <w:multiLevelType w:val="hybridMultilevel"/>
    <w:lvl w:ilvl="0">
      <w:start w:val="0"/>
      <w:numFmt w:val="bullet"/>
      <w:lvlText w:val="•"/>
      <w:lvlJc w:val="left"/>
      <w:pPr>
        <w:ind w:left="854" w:hanging="138"/>
      </w:pPr>
      <w:rPr>
        <w:rFonts w:hint="default" w:ascii="Arial" w:hAnsi="Arial" w:eastAsia="Arial" w:cs="Arial"/>
        <w:w w:val="99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371" w:hanging="138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883" w:hanging="138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395" w:hanging="138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907" w:hanging="138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419" w:hanging="138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931" w:hanging="138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4443" w:hanging="138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955" w:hanging="138"/>
      </w:pPr>
      <w:rPr>
        <w:rFonts w:hint="default"/>
        <w:lang w:val="en-US" w:eastAsia="en-US" w:bidi="ar-SA"/>
      </w:rPr>
    </w:lvl>
  </w:abstractNum>
  <w:abstractNum w:abstractNumId="6">
    <w:multiLevelType w:val="hybridMultilevel"/>
    <w:lvl w:ilvl="0">
      <w:start w:val="0"/>
      <w:numFmt w:val="bullet"/>
      <w:lvlText w:val="•"/>
      <w:lvlJc w:val="left"/>
      <w:pPr>
        <w:ind w:left="2008" w:hanging="138"/>
      </w:pPr>
      <w:rPr>
        <w:rFonts w:hint="default" w:ascii="Arial" w:hAnsi="Arial" w:eastAsia="Arial" w:cs="Arial"/>
        <w:w w:val="99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97" w:hanging="138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795" w:hanging="138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193" w:hanging="138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591" w:hanging="138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989" w:hanging="138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4387" w:hanging="138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4785" w:hanging="138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5183" w:hanging="138"/>
      </w:pPr>
      <w:rPr>
        <w:rFonts w:hint="default"/>
        <w:lang w:val="en-US" w:eastAsia="en-US" w:bidi="ar-SA"/>
      </w:rPr>
    </w:lvl>
  </w:abstractNum>
  <w:abstractNum w:abstractNumId="5">
    <w:multiLevelType w:val="hybridMultilevel"/>
    <w:lvl w:ilvl="0">
      <w:start w:val="0"/>
      <w:numFmt w:val="bullet"/>
      <w:lvlText w:val="•"/>
      <w:lvlJc w:val="left"/>
      <w:pPr>
        <w:ind w:left="242" w:hanging="138"/>
      </w:pPr>
      <w:rPr>
        <w:rFonts w:hint="default" w:ascii="Arial" w:hAnsi="Arial" w:eastAsia="Arial" w:cs="Arial"/>
        <w:w w:val="99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31" w:hanging="138"/>
      </w:pPr>
      <w:rPr>
        <w:rFonts w:hint="default" w:ascii="Arial" w:hAnsi="Arial" w:eastAsia="Arial" w:cs="Arial"/>
        <w:w w:val="99"/>
        <w:sz w:val="22"/>
        <w:szCs w:val="22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487" w:hanging="138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234" w:hanging="138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981" w:hanging="138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728" w:hanging="138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4475" w:hanging="138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5222" w:hanging="138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5969" w:hanging="138"/>
      </w:pPr>
      <w:rPr>
        <w:rFonts w:hint="default"/>
        <w:lang w:val="en-US" w:eastAsia="en-US" w:bidi="ar-SA"/>
      </w:rPr>
    </w:lvl>
  </w:abstractNum>
  <w:abstractNum w:abstractNumId="4">
    <w:multiLevelType w:val="hybridMultilevel"/>
    <w:lvl w:ilvl="0">
      <w:start w:val="0"/>
      <w:numFmt w:val="bullet"/>
      <w:lvlText w:val="●"/>
      <w:lvlJc w:val="left"/>
      <w:pPr>
        <w:ind w:left="1063" w:hanging="360"/>
      </w:pPr>
      <w:rPr>
        <w:rFonts w:hint="default" w:ascii="Arial" w:hAnsi="Arial" w:eastAsia="Arial" w:cs="Arial"/>
        <w:w w:val="99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481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903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324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746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167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589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4010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432" w:hanging="360"/>
      </w:pPr>
      <w:rPr>
        <w:rFonts w:hint="default"/>
        <w:lang w:val="en-US" w:eastAsia="en-US" w:bidi="ar-SA"/>
      </w:rPr>
    </w:lvl>
  </w:abstractNum>
  <w:abstractNum w:abstractNumId="3">
    <w:multiLevelType w:val="hybridMultilevel"/>
    <w:lvl w:ilvl="0">
      <w:start w:val="0"/>
      <w:numFmt w:val="bullet"/>
      <w:lvlText w:val="●"/>
      <w:lvlJc w:val="left"/>
      <w:pPr>
        <w:ind w:left="1063" w:hanging="360"/>
      </w:pPr>
      <w:rPr>
        <w:rFonts w:hint="default" w:ascii="Arial" w:hAnsi="Arial" w:eastAsia="Arial" w:cs="Arial"/>
        <w:w w:val="99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481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903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324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746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167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589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4010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432" w:hanging="360"/>
      </w:pPr>
      <w:rPr>
        <w:rFonts w:hint="default"/>
        <w:lang w:val="en-US" w:eastAsia="en-US" w:bidi="ar-SA"/>
      </w:rPr>
    </w:lvl>
  </w:abstractNum>
  <w:abstractNum w:abstractNumId="2">
    <w:multiLevelType w:val="hybridMultilevel"/>
    <w:lvl w:ilvl="0">
      <w:start w:val="0"/>
      <w:numFmt w:val="bullet"/>
      <w:lvlText w:val="•"/>
      <w:lvlJc w:val="left"/>
      <w:pPr>
        <w:ind w:left="120" w:hanging="228"/>
      </w:pPr>
      <w:rPr>
        <w:rFonts w:hint="default" w:ascii="Arial" w:hAnsi="Arial" w:eastAsia="Arial" w:cs="Arial"/>
        <w:w w:val="99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19" w:hanging="228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18" w:hanging="228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918" w:hanging="228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517" w:hanging="228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117" w:hanging="228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716" w:hanging="228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4316" w:hanging="228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915" w:hanging="228"/>
      </w:pPr>
      <w:rPr>
        <w:rFonts w:hint="default"/>
        <w:lang w:val="en-US" w:eastAsia="en-US" w:bidi="ar-SA"/>
      </w:rPr>
    </w:lvl>
  </w:abstractNum>
  <w:abstractNum w:abstractNumId="1">
    <w:multiLevelType w:val="hybridMultilevel"/>
    <w:lvl w:ilvl="0">
      <w:start w:val="0"/>
      <w:numFmt w:val="bullet"/>
      <w:lvlText w:val="•"/>
      <w:lvlJc w:val="left"/>
      <w:pPr>
        <w:ind w:left="120" w:hanging="153"/>
      </w:pPr>
      <w:rPr>
        <w:rFonts w:hint="default" w:ascii="Arial" w:hAnsi="Arial" w:eastAsia="Arial" w:cs="Arial"/>
        <w:w w:val="99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19" w:hanging="153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18" w:hanging="153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918" w:hanging="153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517" w:hanging="153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117" w:hanging="153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716" w:hanging="153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4316" w:hanging="153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915" w:hanging="153"/>
      </w:pPr>
      <w:rPr>
        <w:rFonts w:hint="default"/>
        <w:lang w:val="en-US" w:eastAsia="en-US" w:bidi="ar-SA"/>
      </w:rPr>
    </w:lvl>
  </w:abstractNum>
  <w:abstractNum w:abstractNumId="0">
    <w:multiLevelType w:val="hybridMultilevel"/>
    <w:lvl w:ilvl="0">
      <w:start w:val="0"/>
      <w:numFmt w:val="bullet"/>
      <w:lvlText w:val="●"/>
      <w:lvlJc w:val="left"/>
      <w:pPr>
        <w:ind w:left="809" w:hanging="360"/>
      </w:pPr>
      <w:rPr>
        <w:rFonts w:hint="default" w:ascii="Arial" w:hAnsi="Arial" w:eastAsia="Arial" w:cs="Arial"/>
        <w:w w:val="99"/>
        <w:sz w:val="22"/>
        <w:szCs w:val="22"/>
        <w:lang w:val="en-US" w:eastAsia="en-US" w:bidi="ar-SA"/>
      </w:rPr>
    </w:lvl>
    <w:lvl w:ilvl="1">
      <w:start w:val="0"/>
      <w:numFmt w:val="bullet"/>
      <w:lvlText w:val="o"/>
      <w:lvlJc w:val="left"/>
      <w:pPr>
        <w:ind w:left="1528" w:hanging="360"/>
      </w:pPr>
      <w:rPr>
        <w:rFonts w:hint="default" w:ascii="Courier New" w:hAnsi="Courier New" w:eastAsia="Courier New" w:cs="Courier New"/>
        <w:w w:val="99"/>
        <w:sz w:val="22"/>
        <w:szCs w:val="22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343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167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99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814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5638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6461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285" w:hanging="360"/>
      </w:pPr>
      <w:rPr>
        <w:rFonts w:hint="default"/>
        <w:lang w:val="en-US" w:eastAsia="en-US" w:bidi="ar-SA"/>
      </w:rPr>
    </w:lvl>
  </w:abstract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4">
    <w:abstractNumId w:val="13"/>
  </w:num>
  <w:num w:numId="15">
    <w:abstractNumId w:val="14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22"/>
      <w:szCs w:val="22"/>
      <w:lang w:val="en-US" w:eastAsia="en-US" w:bidi="ar-SA"/>
    </w:rPr>
  </w:style>
  <w:style w:styleId="Heading1" w:type="paragraph">
    <w:name w:val="Heading 1"/>
    <w:basedOn w:val="Normal"/>
    <w:uiPriority w:val="1"/>
    <w:qFormat/>
    <w:pPr>
      <w:spacing w:line="440" w:lineRule="exact"/>
      <w:outlineLvl w:val="1"/>
    </w:pPr>
    <w:rPr>
      <w:rFonts w:ascii="Javanese Text" w:hAnsi="Javanese Text" w:eastAsia="Javanese Text" w:cs="Javanese Text"/>
      <w:sz w:val="44"/>
      <w:szCs w:val="44"/>
      <w:lang w:val="en-US" w:eastAsia="en-US" w:bidi="ar-SA"/>
    </w:rPr>
  </w:style>
  <w:style w:styleId="Heading2" w:type="paragraph">
    <w:name w:val="Heading 2"/>
    <w:basedOn w:val="Normal"/>
    <w:uiPriority w:val="1"/>
    <w:qFormat/>
    <w:pPr>
      <w:spacing w:before="92"/>
      <w:ind w:left="963" w:hanging="705"/>
      <w:outlineLvl w:val="2"/>
    </w:pPr>
    <w:rPr>
      <w:rFonts w:ascii="Arial" w:hAnsi="Arial" w:eastAsia="Arial" w:cs="Arial"/>
      <w:b/>
      <w:bCs/>
      <w:sz w:val="24"/>
      <w:szCs w:val="24"/>
      <w:lang w:val="en-US" w:eastAsia="en-US" w:bidi="ar-SA"/>
    </w:rPr>
  </w:style>
  <w:style w:styleId="ListParagraph" w:type="paragraph">
    <w:name w:val="List Paragraph"/>
    <w:basedOn w:val="Normal"/>
    <w:uiPriority w:val="1"/>
    <w:qFormat/>
    <w:pPr>
      <w:spacing w:line="273" w:lineRule="exact"/>
      <w:ind w:left="390" w:hanging="360"/>
    </w:pPr>
    <w:rPr>
      <w:rFonts w:ascii="Arial" w:hAnsi="Arial" w:eastAsia="Arial" w:cs="Arial"/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" w:hAnsi="Arial" w:eastAsia="Arial" w:cs="Arial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1.png"/><Relationship Id="rId8" Type="http://schemas.openxmlformats.org/officeDocument/2006/relationships/image" Target="media/image2.png"/><Relationship Id="rId9" Type="http://schemas.openxmlformats.org/officeDocument/2006/relationships/image" Target="media/image3.png"/><Relationship Id="rId10" Type="http://schemas.openxmlformats.org/officeDocument/2006/relationships/image" Target="media/image4.png"/><Relationship Id="rId11" Type="http://schemas.openxmlformats.org/officeDocument/2006/relationships/image" Target="media/image5.png"/><Relationship Id="rId12" Type="http://schemas.openxmlformats.org/officeDocument/2006/relationships/image" Target="media/image6.png"/><Relationship Id="rId13" Type="http://schemas.openxmlformats.org/officeDocument/2006/relationships/image" Target="media/image7.png"/><Relationship Id="rId14" Type="http://schemas.openxmlformats.org/officeDocument/2006/relationships/image" Target="media/image8.png"/><Relationship Id="rId15" Type="http://schemas.openxmlformats.org/officeDocument/2006/relationships/header" Target="header2.xml"/><Relationship Id="rId16" Type="http://schemas.openxmlformats.org/officeDocument/2006/relationships/footer" Target="footer2.xml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png"/><Relationship Id="rId20" Type="http://schemas.openxmlformats.org/officeDocument/2006/relationships/image" Target="media/image12.png"/><Relationship Id="rId21" Type="http://schemas.openxmlformats.org/officeDocument/2006/relationships/image" Target="media/image13.png"/><Relationship Id="rId22" Type="http://schemas.openxmlformats.org/officeDocument/2006/relationships/header" Target="header3.xml"/><Relationship Id="rId23" Type="http://schemas.openxmlformats.org/officeDocument/2006/relationships/footer" Target="footer3.xml"/><Relationship Id="rId24" Type="http://schemas.openxmlformats.org/officeDocument/2006/relationships/header" Target="header4.xml"/><Relationship Id="rId25" Type="http://schemas.openxmlformats.org/officeDocument/2006/relationships/footer" Target="footer4.xml"/><Relationship Id="rId26" Type="http://schemas.openxmlformats.org/officeDocument/2006/relationships/header" Target="header5.xml"/><Relationship Id="rId27" Type="http://schemas.openxmlformats.org/officeDocument/2006/relationships/footer" Target="footer5.xml"/><Relationship Id="rId28" Type="http://schemas.openxmlformats.org/officeDocument/2006/relationships/hyperlink" Target="https://www.sciencedirect.com/topics/computer-science/interrelationship" TargetMode="External"/><Relationship Id="rId29" Type="http://schemas.openxmlformats.org/officeDocument/2006/relationships/hyperlink" Target="https://www.designingbuildings.co.uk/wiki/Layout" TargetMode="External"/><Relationship Id="rId30" Type="http://schemas.openxmlformats.org/officeDocument/2006/relationships/hyperlink" Target="https://www.designingbuildings.co.uk/wiki/Plan" TargetMode="External"/><Relationship Id="rId31" Type="http://schemas.openxmlformats.org/officeDocument/2006/relationships/hyperlink" Target="https://www.designingbuildings.co.uk/wiki/Contractors" TargetMode="External"/><Relationship Id="rId32" Type="http://schemas.openxmlformats.org/officeDocument/2006/relationships/hyperlink" Target="https://www.designingbuildings.co.uk/wiki/Mobilisation" TargetMode="External"/><Relationship Id="rId33" Type="http://schemas.openxmlformats.org/officeDocument/2006/relationships/hyperlink" Target="https://www.designingbuildings.co.uk/wiki/Activities" TargetMode="External"/><Relationship Id="rId34" Type="http://schemas.openxmlformats.org/officeDocument/2006/relationships/hyperlink" Target="https://www.designingbuildings.co.uk/wiki/Works" TargetMode="External"/><Relationship Id="rId35" Type="http://schemas.openxmlformats.org/officeDocument/2006/relationships/hyperlink" Target="https://www.designingbuildings.co.uk/wiki/On_site" TargetMode="External"/><Relationship Id="rId36" Type="http://schemas.openxmlformats.org/officeDocument/2006/relationships/hyperlink" Target="https://www.designingbuildings.co.uk/wiki/Construction_management" TargetMode="External"/><Relationship Id="rId37" Type="http://schemas.openxmlformats.org/officeDocument/2006/relationships/hyperlink" Target="https://www.designingbuildings.co.uk/wiki/Complex" TargetMode="External"/><Relationship Id="rId38" Type="http://schemas.openxmlformats.org/officeDocument/2006/relationships/hyperlink" Target="https://www.designingbuildings.co.uk/wiki/Place" TargetMode="External"/><Relationship Id="rId39" Type="http://schemas.openxmlformats.org/officeDocument/2006/relationships/hyperlink" Target="https://www.designingbuildings.co.uk/wiki/Co-ordination" TargetMode="External"/><Relationship Id="rId40" Type="http://schemas.openxmlformats.org/officeDocument/2006/relationships/hyperlink" Target="https://www.designingbuildings.co.uk/wiki/Materials" TargetMode="External"/><Relationship Id="rId41" Type="http://schemas.openxmlformats.org/officeDocument/2006/relationships/hyperlink" Target="https://www.designingbuildings.co.uk/wiki/Value" TargetMode="External"/><Relationship Id="rId42" Type="http://schemas.openxmlformats.org/officeDocument/2006/relationships/hyperlink" Target="https://www.designingbuildings.co.uk/wiki/Products" TargetMode="External"/><Relationship Id="rId43" Type="http://schemas.openxmlformats.org/officeDocument/2006/relationships/hyperlink" Target="https://www.designingbuildings.co.uk/wiki/Plant" TargetMode="External"/><Relationship Id="rId44" Type="http://schemas.openxmlformats.org/officeDocument/2006/relationships/hyperlink" Target="https://www.designingbuildings.co.uk/wiki/Workplace" TargetMode="External"/><Relationship Id="rId45" Type="http://schemas.openxmlformats.org/officeDocument/2006/relationships/hyperlink" Target="https://www.designingbuildings.co.uk/wiki/Workers" TargetMode="External"/><Relationship Id="rId46" Type="http://schemas.openxmlformats.org/officeDocument/2006/relationships/hyperlink" Target="https://www.designingbuildings.co.uk/wiki/Location" TargetMode="External"/><Relationship Id="rId47" Type="http://schemas.openxmlformats.org/officeDocument/2006/relationships/hyperlink" Target="https://www.designingbuildings.co.uk/wiki/Cranes" TargetMode="External"/><Relationship Id="rId48" Type="http://schemas.openxmlformats.org/officeDocument/2006/relationships/hyperlink" Target="https://www.designingbuildings.co.uk/wiki/Site_office" TargetMode="External"/><Relationship Id="rId49" Type="http://schemas.openxmlformats.org/officeDocument/2006/relationships/hyperlink" Target="https://www.designingbuildings.co.uk/wiki/Welfare_facilities" TargetMode="External"/><Relationship Id="rId50" Type="http://schemas.openxmlformats.org/officeDocument/2006/relationships/hyperlink" Target="https://www.designingbuildings.co.uk/wiki/Storage" TargetMode="External"/><Relationship Id="rId51" Type="http://schemas.openxmlformats.org/officeDocument/2006/relationships/hyperlink" Target="https://www.designingbuildings.co.uk/wiki/Area" TargetMode="External"/><Relationship Id="rId52" Type="http://schemas.openxmlformats.org/officeDocument/2006/relationships/hyperlink" Target="https://www.designingbuildings.co.uk/wiki/Laydown_area" TargetMode="External"/><Relationship Id="rId53" Type="http://schemas.openxmlformats.org/officeDocument/2006/relationships/hyperlink" Target="https://www.designingbuildings.co.uk/wiki/Sub-contractor" TargetMode="External"/><Relationship Id="rId54" Type="http://schemas.openxmlformats.org/officeDocument/2006/relationships/hyperlink" Target="https://www.designingbuildings.co.uk/wiki/Car_parking" TargetMode="External"/><Relationship Id="rId55" Type="http://schemas.openxmlformats.org/officeDocument/2006/relationships/hyperlink" Target="https://www.designingbuildings.co.uk/wiki/Emergency_procedures" TargetMode="External"/><Relationship Id="rId56" Type="http://schemas.openxmlformats.org/officeDocument/2006/relationships/hyperlink" Target="https://www.designingbuildings.co.uk/wiki/Points" TargetMode="External"/><Relationship Id="rId57" Type="http://schemas.openxmlformats.org/officeDocument/2006/relationships/hyperlink" Target="https://www.designingbuildings.co.uk/wiki/Access" TargetMode="External"/><Relationship Id="rId58" Type="http://schemas.openxmlformats.org/officeDocument/2006/relationships/hyperlink" Target="https://www.designingbuildings.co.uk/wiki/Entrance" TargetMode="External"/><Relationship Id="rId59" Type="http://schemas.openxmlformats.org/officeDocument/2006/relationships/hyperlink" Target="https://www.designingbuildings.co.uk/wiki/Security" TargetMode="External"/><Relationship Id="rId60" Type="http://schemas.openxmlformats.org/officeDocument/2006/relationships/hyperlink" Target="https://www.designingbuildings.co.uk/wiki/Access_control" TargetMode="External"/><Relationship Id="rId61" Type="http://schemas.openxmlformats.org/officeDocument/2006/relationships/hyperlink" Target="https://www.designingbuildings.co.uk/wiki/Road" TargetMode="External"/><Relationship Id="rId62" Type="http://schemas.openxmlformats.org/officeDocument/2006/relationships/hyperlink" Target="https://www.designingbuildings.co.uk/wiki/Pedestrian" TargetMode="External"/><Relationship Id="rId63" Type="http://schemas.openxmlformats.org/officeDocument/2006/relationships/hyperlink" Target="https://www.designingbuildings.co.uk/wiki/Wheel_washing_system" TargetMode="External"/><Relationship Id="rId64" Type="http://schemas.openxmlformats.org/officeDocument/2006/relationships/hyperlink" Target="https://www.designingbuildings.co.uk/wiki/Site_waste_management_plan" TargetMode="External"/><Relationship Id="rId65" Type="http://schemas.openxmlformats.org/officeDocument/2006/relationships/hyperlink" Target="https://www.designingbuildings.co.uk/wiki/Recycling" TargetMode="External"/><Relationship Id="rId66" Type="http://schemas.openxmlformats.org/officeDocument/2006/relationships/hyperlink" Target="https://www.designingbuildings.co.uk/wiki/Hoarding" TargetMode="External"/><Relationship Id="rId67" Type="http://schemas.openxmlformats.org/officeDocument/2006/relationships/hyperlink" Target="https://www.designingbuildings.co.uk/wiki/Trees" TargetMode="External"/><Relationship Id="rId68" Type="http://schemas.openxmlformats.org/officeDocument/2006/relationships/hyperlink" Target="https://www.designingbuildings.co.uk/wiki/Building" TargetMode="External"/><Relationship Id="rId69" Type="http://schemas.openxmlformats.org/officeDocument/2006/relationships/hyperlink" Target="https://www.designingbuildings.co.uk/wiki/Emergency_signage" TargetMode="External"/><Relationship Id="rId70" Type="http://schemas.openxmlformats.org/officeDocument/2006/relationships/hyperlink" Target="https://www.designingbuildings.co.uk/wiki/Services" TargetMode="External"/><Relationship Id="rId71" Type="http://schemas.openxmlformats.org/officeDocument/2006/relationships/hyperlink" Target="https://www.designingbuildings.co.uk/wiki/Electrical_power" TargetMode="External"/><Relationship Id="rId72" Type="http://schemas.openxmlformats.org/officeDocument/2006/relationships/hyperlink" Target="https://www.designingbuildings.co.uk/wiki/Lighting" TargetMode="External"/><Relationship Id="rId73" Type="http://schemas.openxmlformats.org/officeDocument/2006/relationships/hyperlink" Target="https://www.designingbuildings.co.uk/wiki/Water" TargetMode="External"/><Relationship Id="rId74" Type="http://schemas.openxmlformats.org/officeDocument/2006/relationships/header" Target="header6.xml"/><Relationship Id="rId75" Type="http://schemas.openxmlformats.org/officeDocument/2006/relationships/footer" Target="footer6.xml"/><Relationship Id="rId76" Type="http://schemas.openxmlformats.org/officeDocument/2006/relationships/hyperlink" Target="https://www.designingbuildings.co.uk/wiki/Drainage" TargetMode="External"/><Relationship Id="rId77" Type="http://schemas.openxmlformats.org/officeDocument/2006/relationships/hyperlink" Target="https://www.designingbuildings.co.uk/wiki/Information_and_communications_technology" TargetMode="External"/><Relationship Id="rId78" Type="http://schemas.openxmlformats.org/officeDocument/2006/relationships/hyperlink" Target="https://www.designingbuildings.co.uk/wiki/Access_control_in_buildings" TargetMode="External"/><Relationship Id="rId79" Type="http://schemas.openxmlformats.org/officeDocument/2006/relationships/hyperlink" Target="https://www.designingbuildings.co.uk/wiki/Temporary_Works" TargetMode="External"/><Relationship Id="rId80" Type="http://schemas.openxmlformats.org/officeDocument/2006/relationships/hyperlink" Target="https://www.designingbuildings.co.uk/wiki/Structure" TargetMode="External"/><Relationship Id="rId81" Type="http://schemas.openxmlformats.org/officeDocument/2006/relationships/hyperlink" Target="https://www.designingbuildings.co.uk/wiki/Sheet_piling" TargetMode="External"/><Relationship Id="rId82" Type="http://schemas.openxmlformats.org/officeDocument/2006/relationships/hyperlink" Target="https://www.designingbuildings.co.uk/wiki/Details" TargetMode="External"/><Relationship Id="rId83" Type="http://schemas.openxmlformats.org/officeDocument/2006/relationships/hyperlink" Target="https://www.designingbuildings.co.uk/wiki/Construction" TargetMode="External"/><Relationship Id="rId84" Type="http://schemas.openxmlformats.org/officeDocument/2006/relationships/hyperlink" Target="https://www.designingbuildings.co.uk/wiki/Mock-ups" TargetMode="External"/><Relationship Id="rId85" Type="http://schemas.openxmlformats.org/officeDocument/2006/relationships/hyperlink" Target="https://www.designingbuildings.co.uk/wiki/Testing" TargetMode="External"/><Relationship Id="rId86" Type="http://schemas.openxmlformats.org/officeDocument/2006/relationships/hyperlink" Target="https://www.designingbuildings.co.uk/wiki/Fabrication" TargetMode="External"/><Relationship Id="rId87" Type="http://schemas.openxmlformats.org/officeDocument/2006/relationships/header" Target="header7.xml"/><Relationship Id="rId88" Type="http://schemas.openxmlformats.org/officeDocument/2006/relationships/footer" Target="footer7.xml"/><Relationship Id="rId89" Type="http://schemas.openxmlformats.org/officeDocument/2006/relationships/header" Target="header8.xml"/><Relationship Id="rId90" Type="http://schemas.openxmlformats.org/officeDocument/2006/relationships/footer" Target="footer8.xml"/><Relationship Id="rId91" Type="http://schemas.openxmlformats.org/officeDocument/2006/relationships/header" Target="header9.xml"/><Relationship Id="rId92" Type="http://schemas.openxmlformats.org/officeDocument/2006/relationships/footer" Target="footer9.xml"/><Relationship Id="rId93" Type="http://schemas.openxmlformats.org/officeDocument/2006/relationships/header" Target="header10.xml"/><Relationship Id="rId94" Type="http://schemas.openxmlformats.org/officeDocument/2006/relationships/footer" Target="footer10.xml"/><Relationship Id="rId95" Type="http://schemas.openxmlformats.org/officeDocument/2006/relationships/header" Target="header11.xml"/><Relationship Id="rId96" Type="http://schemas.openxmlformats.org/officeDocument/2006/relationships/footer" Target="footer11.xml"/><Relationship Id="rId97" Type="http://schemas.openxmlformats.org/officeDocument/2006/relationships/hyperlink" Target="http://www.hpw.qld.gov.au/construction/BuildingPlumbing/PoolSafety/PoolFencesSafetyBarriers/Pages/default.aspx" TargetMode="External"/><Relationship Id="rId98" Type="http://schemas.openxmlformats.org/officeDocument/2006/relationships/header" Target="header12.xml"/><Relationship Id="rId99" Type="http://schemas.openxmlformats.org/officeDocument/2006/relationships/footer" Target="footer12.xml"/><Relationship Id="rId100" Type="http://schemas.openxmlformats.org/officeDocument/2006/relationships/header" Target="header13.xml"/><Relationship Id="rId101" Type="http://schemas.openxmlformats.org/officeDocument/2006/relationships/footer" Target="footer13.xml"/><Relationship Id="rId102" Type="http://schemas.openxmlformats.org/officeDocument/2006/relationships/header" Target="header14.xml"/><Relationship Id="rId103" Type="http://schemas.openxmlformats.org/officeDocument/2006/relationships/footer" Target="footer14.xml"/><Relationship Id="rId104" Type="http://schemas.openxmlformats.org/officeDocument/2006/relationships/header" Target="header15.xml"/><Relationship Id="rId105" Type="http://schemas.openxmlformats.org/officeDocument/2006/relationships/footer" Target="footer15.xml"/><Relationship Id="rId106" Type="http://schemas.openxmlformats.org/officeDocument/2006/relationships/header" Target="header16.xml"/><Relationship Id="rId107" Type="http://schemas.openxmlformats.org/officeDocument/2006/relationships/footer" Target="footer16.xml"/><Relationship Id="rId108" Type="http://schemas.openxmlformats.org/officeDocument/2006/relationships/image" Target="media/image14.png"/><Relationship Id="rId109" Type="http://schemas.openxmlformats.org/officeDocument/2006/relationships/image" Target="media/image15.png"/><Relationship Id="rId110" Type="http://schemas.openxmlformats.org/officeDocument/2006/relationships/image" Target="media/image16.png"/><Relationship Id="rId111" Type="http://schemas.openxmlformats.org/officeDocument/2006/relationships/image" Target="media/image17.png"/><Relationship Id="rId112" Type="http://schemas.openxmlformats.org/officeDocument/2006/relationships/image" Target="media/image18.png"/><Relationship Id="rId113" Type="http://schemas.openxmlformats.org/officeDocument/2006/relationships/image" Target="media/image19.png"/><Relationship Id="rId114" Type="http://schemas.openxmlformats.org/officeDocument/2006/relationships/header" Target="header17.xml"/><Relationship Id="rId115" Type="http://schemas.openxmlformats.org/officeDocument/2006/relationships/footer" Target="footer17.xml"/><Relationship Id="rId116" Type="http://schemas.openxmlformats.org/officeDocument/2006/relationships/header" Target="header18.xml"/><Relationship Id="rId117" Type="http://schemas.openxmlformats.org/officeDocument/2006/relationships/footer" Target="footer18.xml"/><Relationship Id="rId118" Type="http://schemas.openxmlformats.org/officeDocument/2006/relationships/image" Target="media/image20.png"/><Relationship Id="rId119" Type="http://schemas.openxmlformats.org/officeDocument/2006/relationships/image" Target="media/image21.png"/><Relationship Id="rId120" Type="http://schemas.openxmlformats.org/officeDocument/2006/relationships/image" Target="media/image22.png"/><Relationship Id="rId121" Type="http://schemas.openxmlformats.org/officeDocument/2006/relationships/image" Target="media/image23.png"/><Relationship Id="rId122" Type="http://schemas.openxmlformats.org/officeDocument/2006/relationships/image" Target="media/image24.png"/><Relationship Id="rId123" Type="http://schemas.openxmlformats.org/officeDocument/2006/relationships/header" Target="header19.xml"/><Relationship Id="rId124" Type="http://schemas.openxmlformats.org/officeDocument/2006/relationships/footer" Target="footer19.xml"/><Relationship Id="rId125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2021-04-01T10:18:03Z</dcterms:created>
  <dcterms:modified xsi:type="dcterms:W3CDTF">2021-04-01T10:18:03Z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2021-04-01T00:00:00Z</vt:filetime>
  </property>
  <property fmtid="{D5CDD505-2E9C-101B-9397-08002B2CF9AE}" pid="3" name="Creator">
    <vt:lpwstr>Mozilla/5.0 (Windows NT 10.0; Win64; x64) AppleWebKit/537.36 (KHTML, like Gecko) Chrome/89.0.4389.90 Safari/537.36</vt:lpwstr>
  </property>
  <property fmtid="{D5CDD505-2E9C-101B-9397-08002B2CF9AE}" pid="4" name="LastSaved">
    <vt:filetime>2021-04-01T00:00:00Z</vt:filetime>
  </property>
</Properties>
</file>