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87F" w:rsidRDefault="00C8187F" w:rsidP="00C8187F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C8187F" w:rsidRDefault="00C8187F" w:rsidP="00C8187F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C8187F" w:rsidRDefault="00C8187F" w:rsidP="00C8187F">
      <w:pPr>
        <w:rPr>
          <w:b/>
        </w:rPr>
      </w:pPr>
      <w:r>
        <w:t xml:space="preserve">As this unit is about </w:t>
      </w:r>
      <w:r w:rsidR="000B1017">
        <w:t>processing accounts payable and receivable</w:t>
      </w:r>
      <w:r>
        <w:t xml:space="preserve">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C8187F" w:rsidRDefault="000B1017" w:rsidP="00F00DDF">
      <w:pPr>
        <w:pStyle w:val="Bullets"/>
        <w:numPr>
          <w:ilvl w:val="0"/>
          <w:numId w:val="49"/>
        </w:numPr>
      </w:pPr>
      <w:r>
        <w:t>Maintaining financial journal systems</w:t>
      </w:r>
    </w:p>
    <w:p w:rsidR="000B1017" w:rsidRDefault="000B1017" w:rsidP="00F00DDF">
      <w:pPr>
        <w:pStyle w:val="Bullets"/>
        <w:numPr>
          <w:ilvl w:val="0"/>
          <w:numId w:val="49"/>
        </w:numPr>
      </w:pPr>
      <w:r>
        <w:t>Preparing bank reconciliations</w:t>
      </w:r>
    </w:p>
    <w:p w:rsidR="000B1017" w:rsidRDefault="000B1017" w:rsidP="00F00DDF">
      <w:pPr>
        <w:pStyle w:val="Bullets"/>
        <w:numPr>
          <w:ilvl w:val="0"/>
          <w:numId w:val="49"/>
        </w:numPr>
      </w:pPr>
      <w:r>
        <w:t>Maintaining accounts payable and accounts receivable systems</w:t>
      </w:r>
    </w:p>
    <w:p w:rsidR="000B1017" w:rsidRDefault="000B1017" w:rsidP="00F00DDF">
      <w:pPr>
        <w:pStyle w:val="Bullets"/>
        <w:numPr>
          <w:ilvl w:val="0"/>
          <w:numId w:val="49"/>
        </w:numPr>
      </w:pPr>
      <w:r>
        <w:t>Processing payments for accounts payable</w:t>
      </w:r>
    </w:p>
    <w:p w:rsidR="000B1017" w:rsidRDefault="000B1017" w:rsidP="00F00DDF">
      <w:pPr>
        <w:pStyle w:val="Bullets"/>
        <w:numPr>
          <w:ilvl w:val="0"/>
          <w:numId w:val="49"/>
        </w:numPr>
      </w:pPr>
      <w:r>
        <w:t xml:space="preserve">Preparing statements for accounts receivable </w:t>
      </w:r>
    </w:p>
    <w:p w:rsidR="000B1017" w:rsidRDefault="000B1017" w:rsidP="00F00DDF">
      <w:pPr>
        <w:pStyle w:val="Bullets"/>
        <w:numPr>
          <w:ilvl w:val="0"/>
          <w:numId w:val="49"/>
        </w:numPr>
      </w:pPr>
      <w:r>
        <w:t xml:space="preserve">Following up outstanding accounts. </w:t>
      </w:r>
    </w:p>
    <w:p w:rsidR="00C8187F" w:rsidRDefault="00C8187F" w:rsidP="00C8187F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470405" w:rsidRDefault="00470405" w:rsidP="00470405">
      <w:pPr>
        <w:rPr>
          <w:szCs w:val="26"/>
          <w:lang w:val="en-GB"/>
        </w:rPr>
      </w:pPr>
      <w:r>
        <w:br w:type="page"/>
      </w:r>
    </w:p>
    <w:p w:rsidR="00470405" w:rsidRDefault="00470405" w:rsidP="00470405">
      <w:pPr>
        <w:pStyle w:val="Heading3"/>
        <w:rPr>
          <w:b w:val="0"/>
          <w:sz w:val="22"/>
        </w:rPr>
      </w:pPr>
    </w:p>
    <w:p w:rsidR="00123910" w:rsidRPr="006A7829" w:rsidRDefault="00123910" w:rsidP="00470405">
      <w:pPr>
        <w:pStyle w:val="Heading3"/>
      </w:pPr>
      <w:r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CC26A3" w:rsidRDefault="00123910" w:rsidP="00D63661">
            <w:pPr>
              <w:spacing w:before="120" w:after="120" w:line="240" w:lineRule="auto"/>
              <w:rPr>
                <w:b/>
              </w:rPr>
            </w:pPr>
            <w:r w:rsidRPr="00CC26A3">
              <w:rPr>
                <w:b/>
              </w:rPr>
              <w:t>Unit of Competence</w:t>
            </w:r>
          </w:p>
          <w:p w:rsidR="00123910" w:rsidRPr="00CC26A3" w:rsidRDefault="00123910" w:rsidP="00D63661">
            <w:pPr>
              <w:spacing w:before="120" w:after="120" w:line="240" w:lineRule="auto"/>
              <w:rPr>
                <w:b/>
              </w:rPr>
            </w:pPr>
            <w:r w:rsidRPr="00CC26A3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CC26A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Tasks to be simulated:</w:t>
            </w:r>
          </w:p>
        </w:tc>
        <w:tc>
          <w:tcPr>
            <w:tcW w:w="1134" w:type="dxa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CC26A3" w:rsidRDefault="00123910" w:rsidP="00D63661">
            <w:pPr>
              <w:spacing w:before="240" w:after="0" w:line="240" w:lineRule="auto"/>
              <w:rPr>
                <w:b/>
              </w:rPr>
            </w:pPr>
            <w:r w:rsidRPr="00CC26A3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4D2C0F">
              <w:rPr>
                <w:rFonts w:cs="Calibri"/>
                <w:szCs w:val="23"/>
              </w:rPr>
              <w:t xml:space="preserve">check source documents for accuracy and appropriate </w:t>
            </w:r>
            <w:proofErr w:type="spellStart"/>
            <w:r w:rsidR="00300D7A" w:rsidRPr="004D2C0F">
              <w:rPr>
                <w:rFonts w:cs="Calibri"/>
                <w:szCs w:val="23"/>
              </w:rPr>
              <w:t>authorisation</w:t>
            </w:r>
            <w:proofErr w:type="spellEnd"/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B15EBE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4D2C0F">
              <w:rPr>
                <w:rFonts w:cs="Calibri"/>
                <w:szCs w:val="23"/>
              </w:rPr>
              <w:t xml:space="preserve">refer errors and discrepancies in source documents for resolution in accordance with </w:t>
            </w:r>
            <w:proofErr w:type="spellStart"/>
            <w:r w:rsidR="00300D7A" w:rsidRPr="004D2C0F">
              <w:rPr>
                <w:rFonts w:cs="Calibri"/>
                <w:szCs w:val="23"/>
              </w:rPr>
              <w:t>organisational</w:t>
            </w:r>
            <w:proofErr w:type="spellEnd"/>
            <w:r w:rsidR="00300D7A" w:rsidRPr="004D2C0F">
              <w:rPr>
                <w:rFonts w:cs="Calibri"/>
                <w:szCs w:val="23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4D2C0F">
              <w:rPr>
                <w:rFonts w:cs="Calibri"/>
                <w:szCs w:val="23"/>
              </w:rPr>
              <w:t xml:space="preserve">enter transactions into cash and credit journal system in accordance with </w:t>
            </w:r>
            <w:proofErr w:type="spellStart"/>
            <w:r w:rsidR="00300D7A" w:rsidRPr="004D2C0F">
              <w:rPr>
                <w:rFonts w:cs="Calibri"/>
                <w:szCs w:val="23"/>
              </w:rPr>
              <w:t>organisational</w:t>
            </w:r>
            <w:proofErr w:type="spellEnd"/>
            <w:r w:rsidR="00300D7A" w:rsidRPr="004D2C0F">
              <w:rPr>
                <w:rFonts w:cs="Calibri"/>
                <w:szCs w:val="23"/>
              </w:rPr>
              <w:t xml:space="preserve"> policy</w:t>
            </w:r>
            <w:r w:rsidR="00B15EBE">
              <w:rPr>
                <w:rFonts w:cs="Calibri"/>
                <w:szCs w:val="23"/>
              </w:rPr>
              <w:t xml:space="preserve"> and procedures</w:t>
            </w:r>
            <w:r w:rsidR="00300D7A" w:rsidRPr="004D2C0F">
              <w:rPr>
                <w:rFonts w:cs="Calibri"/>
                <w:szCs w:val="23"/>
              </w:rPr>
              <w:t xml:space="preserve"> and relevant legislation and compliance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4D2C0F">
              <w:rPr>
                <w:rFonts w:cs="Calibri"/>
                <w:szCs w:val="23"/>
              </w:rPr>
              <w:t xml:space="preserve">total credit journals in accordance with </w:t>
            </w:r>
            <w:proofErr w:type="spellStart"/>
            <w:r w:rsidR="00300D7A" w:rsidRPr="004D2C0F">
              <w:rPr>
                <w:rFonts w:cs="Calibri"/>
                <w:szCs w:val="23"/>
              </w:rPr>
              <w:t>organisational</w:t>
            </w:r>
            <w:proofErr w:type="spellEnd"/>
            <w:r w:rsidR="00300D7A" w:rsidRPr="004D2C0F">
              <w:rPr>
                <w:rFonts w:cs="Calibri"/>
                <w:szCs w:val="23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 xml:space="preserve">? 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 w:rsidRPr="00004194">
              <w:rPr>
                <w:rFonts w:cs="Calibri"/>
              </w:rPr>
              <w:t xml:space="preserve"> check cash journals against bank statements to identify differences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004194">
              <w:rPr>
                <w:rFonts w:cs="Calibri"/>
              </w:rPr>
              <w:t>update cash journals with relevant data from bank statement/s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004194">
              <w:rPr>
                <w:rFonts w:cs="Calibri"/>
              </w:rPr>
              <w:t xml:space="preserve">identify discrepancies and refer to appropriate staff member, </w:t>
            </w:r>
            <w:proofErr w:type="spellStart"/>
            <w:r w:rsidR="00300D7A" w:rsidRPr="00004194">
              <w:rPr>
                <w:rFonts w:cs="Calibri"/>
              </w:rPr>
              <w:t>organisation</w:t>
            </w:r>
            <w:proofErr w:type="spellEnd"/>
            <w:r w:rsidR="00300D7A" w:rsidRPr="00004194">
              <w:rPr>
                <w:rFonts w:cs="Calibri"/>
              </w:rPr>
              <w:t xml:space="preserve"> or agency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004194">
              <w:rPr>
                <w:rFonts w:cs="Calibri"/>
              </w:rPr>
              <w:t xml:space="preserve">total cash journals in accordance with </w:t>
            </w:r>
            <w:proofErr w:type="spellStart"/>
            <w:r w:rsidR="00300D7A" w:rsidRPr="00004194">
              <w:rPr>
                <w:rFonts w:cs="Calibri"/>
              </w:rPr>
              <w:t>organisational</w:t>
            </w:r>
            <w:proofErr w:type="spellEnd"/>
            <w:r w:rsidR="00300D7A" w:rsidRPr="00004194">
              <w:rPr>
                <w:rFonts w:cs="Calibri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004194">
              <w:rPr>
                <w:rFonts w:cs="Calibri"/>
              </w:rPr>
              <w:t>prepare regular reconciliation</w:t>
            </w:r>
            <w:r w:rsidR="00B15EBE">
              <w:rPr>
                <w:rFonts w:cs="Calibri"/>
              </w:rPr>
              <w:t xml:space="preserve"> reports within designated time</w:t>
            </w:r>
            <w:r w:rsidR="00300D7A" w:rsidRPr="00004194">
              <w:rPr>
                <w:rFonts w:cs="Calibri"/>
              </w:rPr>
              <w:t>lines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23910" w:rsidRPr="00D63661" w:rsidRDefault="00123910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53081E">
              <w:rPr>
                <w:rFonts w:cs="Calibri"/>
              </w:rPr>
              <w:t xml:space="preserve">enter transactions into individual accounts </w:t>
            </w:r>
            <w:r w:rsidR="00B15EBE">
              <w:rPr>
                <w:rFonts w:cs="Calibri"/>
              </w:rPr>
              <w:t>payable and accounts receivable</w:t>
            </w:r>
            <w:r w:rsidR="00300D7A" w:rsidRPr="0053081E">
              <w:rPr>
                <w:rFonts w:cs="Calibri"/>
              </w:rPr>
              <w:t xml:space="preserve"> in accordance with </w:t>
            </w:r>
            <w:proofErr w:type="spellStart"/>
            <w:r w:rsidR="00300D7A" w:rsidRPr="0053081E">
              <w:rPr>
                <w:rFonts w:cs="Calibri"/>
              </w:rPr>
              <w:t>organ</w:t>
            </w:r>
            <w:r w:rsidR="00B15EBE">
              <w:rPr>
                <w:rFonts w:cs="Calibri"/>
              </w:rPr>
              <w:t>isational</w:t>
            </w:r>
            <w:proofErr w:type="spellEnd"/>
            <w:r w:rsidR="00B15EBE">
              <w:rPr>
                <w:rFonts w:cs="Calibri"/>
              </w:rPr>
              <w:t xml:space="preserve"> policy and procedures</w:t>
            </w:r>
            <w:r w:rsidR="00300D7A" w:rsidRPr="0053081E">
              <w:rPr>
                <w:rFonts w:cs="Calibri"/>
              </w:rPr>
              <w:t xml:space="preserve"> and accounting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53081E">
              <w:rPr>
                <w:rFonts w:cs="Calibri"/>
              </w:rPr>
              <w:t>prepare schedules of accounts payable and accounts receiva</w:t>
            </w:r>
            <w:r w:rsidR="00B15EBE">
              <w:rPr>
                <w:rFonts w:cs="Calibri"/>
              </w:rPr>
              <w:t>ble for reconciliation purposes and</w:t>
            </w:r>
            <w:r w:rsidR="00300D7A" w:rsidRPr="0053081E">
              <w:rPr>
                <w:rFonts w:cs="Calibri"/>
              </w:rPr>
              <w:t xml:space="preserve"> in accordance with </w:t>
            </w:r>
            <w:proofErr w:type="spellStart"/>
            <w:r w:rsidR="00300D7A" w:rsidRPr="0053081E">
              <w:rPr>
                <w:rFonts w:cs="Calibri"/>
              </w:rPr>
              <w:t>organisational</w:t>
            </w:r>
            <w:proofErr w:type="spellEnd"/>
            <w:r w:rsidR="00300D7A" w:rsidRPr="0053081E">
              <w:rPr>
                <w:rFonts w:cs="Calibri"/>
              </w:rPr>
              <w:t xml:space="preserve">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7854B3" w:rsidRDefault="00F00DDF" w:rsidP="00B15EBE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lastRenderedPageBreak/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53081E">
              <w:rPr>
                <w:rFonts w:cs="Calibri"/>
              </w:rPr>
              <w:t xml:space="preserve">reconcile accounts payable and accounts receivable </w:t>
            </w:r>
            <w:r w:rsidR="00B15EBE" w:rsidRPr="0053081E">
              <w:rPr>
                <w:rFonts w:cs="Calibri"/>
              </w:rPr>
              <w:t xml:space="preserve">schedules </w:t>
            </w:r>
            <w:r w:rsidR="00300D7A" w:rsidRPr="0053081E">
              <w:rPr>
                <w:rFonts w:cs="Calibri"/>
              </w:rPr>
              <w:t>with</w:t>
            </w:r>
            <w:r w:rsidR="00B15EBE">
              <w:rPr>
                <w:rFonts w:cs="Calibri"/>
              </w:rPr>
              <w:t xml:space="preserve"> journal data or general ledger and</w:t>
            </w:r>
            <w:r w:rsidR="00300D7A" w:rsidRPr="0053081E">
              <w:rPr>
                <w:rFonts w:cs="Calibri"/>
              </w:rPr>
              <w:t xml:space="preserve"> in accordance with </w:t>
            </w:r>
            <w:proofErr w:type="spellStart"/>
            <w:r w:rsidR="00300D7A" w:rsidRPr="0053081E">
              <w:rPr>
                <w:rFonts w:cs="Calibri"/>
              </w:rPr>
              <w:t>organisational</w:t>
            </w:r>
            <w:proofErr w:type="spellEnd"/>
            <w:r w:rsidR="00300D7A" w:rsidRPr="0053081E">
              <w:rPr>
                <w:rFonts w:cs="Calibri"/>
              </w:rPr>
              <w:t xml:space="preserve">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5C7487">
              <w:rPr>
                <w:rFonts w:cs="Calibri"/>
              </w:rPr>
              <w:t xml:space="preserve">reconcile accounts payable statements with </w:t>
            </w:r>
            <w:r w:rsidR="00B15EBE">
              <w:rPr>
                <w:rFonts w:cs="Calibri"/>
              </w:rPr>
              <w:t>accounting records and</w:t>
            </w:r>
            <w:r w:rsidR="00300D7A" w:rsidRPr="005C7487">
              <w:rPr>
                <w:rFonts w:cs="Calibri"/>
              </w:rPr>
              <w:t xml:space="preserve"> in accordance with </w:t>
            </w:r>
            <w:proofErr w:type="spellStart"/>
            <w:r w:rsidR="00300D7A" w:rsidRPr="005C7487">
              <w:rPr>
                <w:rFonts w:cs="Calibri"/>
              </w:rPr>
              <w:t>organisational</w:t>
            </w:r>
            <w:proofErr w:type="spellEnd"/>
            <w:r w:rsidR="00300D7A" w:rsidRPr="005C7487">
              <w:rPr>
                <w:rFonts w:cs="Calibri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7854B3" w:rsidRDefault="00F00DDF" w:rsidP="007854B3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5C7487">
              <w:rPr>
                <w:rFonts w:cs="Calibri"/>
              </w:rPr>
              <w:t xml:space="preserve">check payment documentation for accuracy of information and discrepancies and rectify errors, in accordance with </w:t>
            </w:r>
            <w:proofErr w:type="spellStart"/>
            <w:r w:rsidR="00300D7A" w:rsidRPr="005C7487">
              <w:rPr>
                <w:rFonts w:cs="Calibri"/>
              </w:rPr>
              <w:t>organisational</w:t>
            </w:r>
            <w:proofErr w:type="spellEnd"/>
            <w:r w:rsidR="00300D7A" w:rsidRPr="005C7487">
              <w:rPr>
                <w:rFonts w:cs="Calibri"/>
              </w:rPr>
              <w:t xml:space="preserve">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705A94" w:rsidRPr="00D63661" w:rsidTr="00E91B1C">
        <w:tc>
          <w:tcPr>
            <w:tcW w:w="7054" w:type="dxa"/>
            <w:gridSpan w:val="4"/>
          </w:tcPr>
          <w:p w:rsidR="00705A94" w:rsidRPr="001F3E0B" w:rsidRDefault="00F00DDF" w:rsidP="00B15EBE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1908DB">
              <w:rPr>
                <w:rFonts w:cs="Calibri"/>
              </w:rPr>
              <w:t xml:space="preserve">produce and check accounts receivable statements for accuracy in accordance with </w:t>
            </w:r>
            <w:proofErr w:type="spellStart"/>
            <w:r w:rsidR="00300D7A" w:rsidRPr="001908DB">
              <w:rPr>
                <w:rFonts w:cs="Calibri"/>
              </w:rPr>
              <w:t>organisational</w:t>
            </w:r>
            <w:proofErr w:type="spellEnd"/>
            <w:r w:rsidR="00300D7A" w:rsidRPr="001908DB">
              <w:rPr>
                <w:rFonts w:cs="Calibri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705A94" w:rsidRPr="00D63661" w:rsidRDefault="00705A94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F3E0B" w:rsidRPr="00D63661" w:rsidTr="00E91B1C">
        <w:tc>
          <w:tcPr>
            <w:tcW w:w="7054" w:type="dxa"/>
            <w:gridSpan w:val="4"/>
          </w:tcPr>
          <w:p w:rsidR="001F3E0B" w:rsidRPr="001F3E0B" w:rsidRDefault="00F00DDF" w:rsidP="00B15EBE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 w:rsidRPr="001908DB">
              <w:rPr>
                <w:rFonts w:cs="Calibri"/>
              </w:rPr>
              <w:t xml:space="preserve"> rectify discrepancies and statements </w:t>
            </w:r>
            <w:proofErr w:type="spellStart"/>
            <w:r w:rsidR="00300D7A" w:rsidRPr="001908DB">
              <w:rPr>
                <w:rFonts w:cs="Calibri"/>
              </w:rPr>
              <w:t>despatched</w:t>
            </w:r>
            <w:proofErr w:type="spellEnd"/>
            <w:r w:rsidR="00300D7A" w:rsidRPr="001908DB">
              <w:rPr>
                <w:rFonts w:cs="Calibri"/>
              </w:rPr>
              <w:t xml:space="preserve"> within designated timelines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F3E0B" w:rsidRPr="00D63661" w:rsidTr="00E91B1C">
        <w:tc>
          <w:tcPr>
            <w:tcW w:w="7054" w:type="dxa"/>
            <w:gridSpan w:val="4"/>
          </w:tcPr>
          <w:p w:rsidR="001F3E0B" w:rsidRPr="001F3E0B" w:rsidRDefault="00F00DDF" w:rsidP="001F3E0B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DB0475">
              <w:rPr>
                <w:rFonts w:cs="Calibri"/>
              </w:rPr>
              <w:t>maintain ac</w:t>
            </w:r>
            <w:r w:rsidR="00B15EBE">
              <w:rPr>
                <w:rFonts w:cs="Calibri"/>
              </w:rPr>
              <w:t>counts receivable ledger system</w:t>
            </w:r>
            <w:r w:rsidR="00300D7A" w:rsidRPr="00DB0475">
              <w:rPr>
                <w:rFonts w:cs="Calibri"/>
              </w:rPr>
              <w:t xml:space="preserve"> in accordance with </w:t>
            </w:r>
            <w:proofErr w:type="spellStart"/>
            <w:r>
              <w:rPr>
                <w:rFonts w:cs="Calibri"/>
              </w:rPr>
              <w:t>organis</w:t>
            </w:r>
            <w:r w:rsidR="00B15EBE">
              <w:rPr>
                <w:rFonts w:cs="Calibri"/>
              </w:rPr>
              <w:t>ational</w:t>
            </w:r>
            <w:proofErr w:type="spellEnd"/>
            <w:r w:rsidR="00B15EBE">
              <w:rPr>
                <w:rFonts w:cs="Calibri"/>
              </w:rPr>
              <w:t xml:space="preserve"> requirements and to reflect current credit situation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F3E0B" w:rsidRPr="00D63661" w:rsidTr="00E91B1C">
        <w:tc>
          <w:tcPr>
            <w:tcW w:w="7054" w:type="dxa"/>
            <w:gridSpan w:val="4"/>
          </w:tcPr>
          <w:p w:rsidR="001F3E0B" w:rsidRPr="001F3E0B" w:rsidRDefault="00F00DDF" w:rsidP="00B15EBE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 w:rsidRPr="00DB0475">
              <w:rPr>
                <w:rFonts w:cs="Calibri"/>
              </w:rPr>
              <w:t xml:space="preserve"> requirements, to reflect current credit situation conduct aged</w:t>
            </w:r>
            <w:r w:rsidR="00B15EBE">
              <w:rPr>
                <w:rFonts w:cs="Calibri"/>
              </w:rPr>
              <w:t>-</w:t>
            </w:r>
            <w:r w:rsidR="00300D7A" w:rsidRPr="00DB0475">
              <w:rPr>
                <w:rFonts w:cs="Calibri"/>
              </w:rPr>
              <w:t>analysis of accounts receivable to identify outstanding accounts and to deter</w:t>
            </w:r>
            <w:r w:rsidR="00B15EBE">
              <w:rPr>
                <w:rFonts w:cs="Calibri"/>
              </w:rPr>
              <w:t>mine collection procedures</w:t>
            </w:r>
            <w:r w:rsidR="00300D7A" w:rsidRPr="00DB0475">
              <w:rPr>
                <w:rFonts w:cs="Calibri"/>
              </w:rPr>
              <w:t xml:space="preserve"> in accordance with </w:t>
            </w:r>
            <w:proofErr w:type="spellStart"/>
            <w:r w:rsidR="00300D7A" w:rsidRPr="00DB0475">
              <w:rPr>
                <w:rFonts w:cs="Calibri"/>
              </w:rPr>
              <w:t>organisational</w:t>
            </w:r>
            <w:proofErr w:type="spellEnd"/>
            <w:r w:rsidR="00300D7A" w:rsidRPr="00DB0475">
              <w:rPr>
                <w:rFonts w:cs="Calibri"/>
              </w:rPr>
              <w:t xml:space="preserve"> requirements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F3E0B" w:rsidRPr="00D63661" w:rsidTr="00E91B1C">
        <w:tc>
          <w:tcPr>
            <w:tcW w:w="7054" w:type="dxa"/>
            <w:gridSpan w:val="4"/>
          </w:tcPr>
          <w:p w:rsidR="001F3E0B" w:rsidRPr="001F3E0B" w:rsidRDefault="00F00DDF" w:rsidP="001F3E0B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B15EBE">
              <w:rPr>
                <w:rFonts w:cs="Calibri"/>
              </w:rPr>
              <w:t xml:space="preserve">report or follow </w:t>
            </w:r>
            <w:r w:rsidR="00300D7A" w:rsidRPr="00DB0475">
              <w:rPr>
                <w:rFonts w:cs="Calibri"/>
              </w:rPr>
              <w:t xml:space="preserve">up outstanding accounts in accordance with </w:t>
            </w:r>
            <w:proofErr w:type="spellStart"/>
            <w:r w:rsidR="00300D7A" w:rsidRPr="00DB0475">
              <w:rPr>
                <w:rFonts w:cs="Calibri"/>
              </w:rPr>
              <w:t>organisational</w:t>
            </w:r>
            <w:proofErr w:type="spellEnd"/>
            <w:r w:rsidR="00300D7A" w:rsidRPr="00DB0475">
              <w:rPr>
                <w:rFonts w:cs="Calibri"/>
              </w:rPr>
              <w:t xml:space="preserve">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F3E0B" w:rsidRPr="00D63661" w:rsidTr="00E91B1C">
        <w:tc>
          <w:tcPr>
            <w:tcW w:w="7054" w:type="dxa"/>
            <w:gridSpan w:val="4"/>
          </w:tcPr>
          <w:p w:rsidR="001F3E0B" w:rsidRPr="001F3E0B" w:rsidRDefault="00F00DDF" w:rsidP="001F3E0B">
            <w:pPr>
              <w:pStyle w:val="NoSpacing"/>
              <w:numPr>
                <w:ilvl w:val="0"/>
                <w:numId w:val="34"/>
              </w:numPr>
              <w:rPr>
                <w:rFonts w:cs="Calibri"/>
                <w:sz w:val="23"/>
                <w:szCs w:val="23"/>
              </w:rPr>
            </w:pPr>
            <w:r>
              <w:rPr>
                <w:rFonts w:cs="Calibri"/>
                <w:sz w:val="23"/>
                <w:szCs w:val="23"/>
              </w:rPr>
              <w:t>Did the learner</w:t>
            </w:r>
            <w:r w:rsidR="00300D7A">
              <w:rPr>
                <w:rFonts w:cs="Calibri"/>
                <w:sz w:val="23"/>
                <w:szCs w:val="23"/>
              </w:rPr>
              <w:t xml:space="preserve"> </w:t>
            </w:r>
            <w:r w:rsidR="00300D7A" w:rsidRPr="00DB0475">
              <w:rPr>
                <w:rFonts w:cs="Calibri"/>
              </w:rPr>
              <w:t>monitor and review credit terms in accordance with credit policy and procedures</w:t>
            </w:r>
            <w:r w:rsidR="00300D7A">
              <w:rPr>
                <w:rFonts w:cs="Calibri"/>
                <w:sz w:val="23"/>
                <w:szCs w:val="23"/>
              </w:rPr>
              <w:t>?</w:t>
            </w:r>
          </w:p>
        </w:tc>
        <w:tc>
          <w:tcPr>
            <w:tcW w:w="113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1054" w:type="dxa"/>
          </w:tcPr>
          <w:p w:rsidR="001F3E0B" w:rsidRPr="00D63661" w:rsidRDefault="001F3E0B" w:rsidP="00D63661">
            <w:pPr>
              <w:spacing w:before="240" w:after="0" w:line="240" w:lineRule="auto"/>
              <w:rPr>
                <w:sz w:val="20"/>
              </w:rPr>
            </w:pPr>
          </w:p>
        </w:tc>
      </w:tr>
      <w:tr w:rsidR="00123910" w:rsidRPr="000037DC" w:rsidTr="00E91B1C">
        <w:tc>
          <w:tcPr>
            <w:tcW w:w="2393" w:type="dxa"/>
          </w:tcPr>
          <w:p w:rsidR="00123910" w:rsidRPr="000037DC" w:rsidRDefault="00123910" w:rsidP="00D63661">
            <w:pPr>
              <w:spacing w:before="240" w:after="0" w:line="240" w:lineRule="auto"/>
              <w:rPr>
                <w:b/>
              </w:rPr>
            </w:pPr>
            <w:r w:rsidRPr="000037DC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0037DC" w:rsidRDefault="00123910" w:rsidP="00D63661">
            <w:pPr>
              <w:spacing w:before="240" w:after="0" w:line="240" w:lineRule="auto"/>
            </w:pPr>
            <w:r w:rsidRPr="000037DC">
              <w:t>Not Satisfactory</w:t>
            </w:r>
          </w:p>
        </w:tc>
        <w:tc>
          <w:tcPr>
            <w:tcW w:w="4456" w:type="dxa"/>
            <w:gridSpan w:val="3"/>
          </w:tcPr>
          <w:p w:rsidR="00123910" w:rsidRPr="000037DC" w:rsidRDefault="00123910" w:rsidP="00D63661">
            <w:pPr>
              <w:spacing w:before="240" w:after="0" w:line="240" w:lineRule="auto"/>
            </w:pPr>
            <w:r w:rsidRPr="000037DC">
              <w:t>Satisfactory</w:t>
            </w:r>
          </w:p>
        </w:tc>
      </w:tr>
      <w:tr w:rsidR="00123910" w:rsidRPr="000037DC" w:rsidTr="00E91B1C">
        <w:tc>
          <w:tcPr>
            <w:tcW w:w="9242" w:type="dxa"/>
            <w:gridSpan w:val="6"/>
          </w:tcPr>
          <w:p w:rsidR="00B15EBE" w:rsidRDefault="00B15EBE" w:rsidP="00B15EBE">
            <w:pPr>
              <w:pStyle w:val="BoldBulTight0"/>
            </w:pPr>
          </w:p>
          <w:p w:rsidR="00123910" w:rsidRDefault="00B15EBE" w:rsidP="00B15EBE">
            <w:pPr>
              <w:pStyle w:val="BoldBulTight0"/>
            </w:pPr>
            <w:r>
              <w:t>Further Comments:</w:t>
            </w:r>
          </w:p>
          <w:p w:rsidR="000037DC" w:rsidRDefault="000037DC" w:rsidP="00D63661">
            <w:pPr>
              <w:spacing w:before="240" w:after="0" w:line="240" w:lineRule="auto"/>
            </w:pPr>
          </w:p>
          <w:p w:rsidR="000037DC" w:rsidRDefault="000037DC" w:rsidP="00D63661">
            <w:pPr>
              <w:spacing w:before="240" w:after="0" w:line="240" w:lineRule="auto"/>
            </w:pPr>
          </w:p>
          <w:p w:rsidR="000037DC" w:rsidRDefault="000037DC" w:rsidP="00D63661">
            <w:pPr>
              <w:spacing w:before="240" w:after="0" w:line="240" w:lineRule="auto"/>
            </w:pPr>
          </w:p>
          <w:p w:rsidR="000037DC" w:rsidRDefault="000037DC" w:rsidP="00D63661">
            <w:pPr>
              <w:spacing w:before="240" w:after="0" w:line="240" w:lineRule="auto"/>
            </w:pPr>
          </w:p>
          <w:p w:rsidR="00CD7584" w:rsidRDefault="00CD7584" w:rsidP="00D63661">
            <w:pPr>
              <w:spacing w:before="240" w:after="0" w:line="240" w:lineRule="auto"/>
            </w:pPr>
          </w:p>
          <w:p w:rsidR="002B464C" w:rsidRDefault="002B464C" w:rsidP="00D63661">
            <w:pPr>
              <w:spacing w:before="240" w:after="0" w:line="240" w:lineRule="auto"/>
            </w:pPr>
          </w:p>
          <w:p w:rsidR="004C7C5B" w:rsidRPr="000037DC" w:rsidRDefault="004C7C5B" w:rsidP="00D63661">
            <w:pPr>
              <w:spacing w:before="240" w:after="0" w:line="240" w:lineRule="auto"/>
            </w:pPr>
          </w:p>
        </w:tc>
      </w:tr>
      <w:tr w:rsidR="00123910" w:rsidRPr="000037DC" w:rsidTr="00A30EF8">
        <w:tc>
          <w:tcPr>
            <w:tcW w:w="2393" w:type="dxa"/>
            <w:shd w:val="clear" w:color="auto" w:fill="E5B8B7"/>
          </w:tcPr>
          <w:p w:rsidR="00123910" w:rsidRPr="000037DC" w:rsidRDefault="00123910" w:rsidP="00D63661">
            <w:pPr>
              <w:spacing w:before="240" w:after="0" w:line="240" w:lineRule="auto"/>
              <w:rPr>
                <w:b/>
              </w:rPr>
            </w:pPr>
            <w:r w:rsidRPr="000037DC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0037DC" w:rsidRDefault="00123910" w:rsidP="00D63661">
            <w:pPr>
              <w:spacing w:before="240" w:after="0" w:line="240" w:lineRule="auto"/>
            </w:pPr>
          </w:p>
        </w:tc>
      </w:tr>
      <w:tr w:rsidR="00123910" w:rsidRPr="000037DC" w:rsidTr="00A30EF8">
        <w:tc>
          <w:tcPr>
            <w:tcW w:w="2393" w:type="dxa"/>
            <w:shd w:val="clear" w:color="auto" w:fill="E5B8B7"/>
          </w:tcPr>
          <w:p w:rsidR="00123910" w:rsidRPr="000037DC" w:rsidRDefault="00123910" w:rsidP="00D63661">
            <w:pPr>
              <w:spacing w:before="240" w:after="0" w:line="240" w:lineRule="auto"/>
              <w:rPr>
                <w:b/>
              </w:rPr>
            </w:pPr>
            <w:r w:rsidRPr="000037DC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0037DC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A30EF8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F00DD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F00DD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F00DD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504B02" w:rsidRDefault="00504B02" w:rsidP="00A30EF8">
      <w:pPr>
        <w:pStyle w:val="NoSpacing"/>
        <w:rPr>
          <w:b/>
        </w:rPr>
      </w:pP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</w:t>
      </w:r>
      <w:r w:rsidR="002B464C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F00DD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85C33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853E4"/>
    <w:multiLevelType w:val="hybridMultilevel"/>
    <w:tmpl w:val="46E6758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1D3844"/>
    <w:multiLevelType w:val="multilevel"/>
    <w:tmpl w:val="9E9A00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21AE1"/>
    <w:multiLevelType w:val="hybridMultilevel"/>
    <w:tmpl w:val="A14C6A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C1998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81581"/>
    <w:multiLevelType w:val="hybridMultilevel"/>
    <w:tmpl w:val="70BC360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E4892"/>
    <w:multiLevelType w:val="hybridMultilevel"/>
    <w:tmpl w:val="B78AA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43064F9"/>
    <w:multiLevelType w:val="hybridMultilevel"/>
    <w:tmpl w:val="C560717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C52501"/>
    <w:multiLevelType w:val="hybridMultilevel"/>
    <w:tmpl w:val="B44C65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34D16"/>
    <w:multiLevelType w:val="hybridMultilevel"/>
    <w:tmpl w:val="5D481038"/>
    <w:lvl w:ilvl="0" w:tplc="7D6888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46430"/>
    <w:multiLevelType w:val="hybridMultilevel"/>
    <w:tmpl w:val="C06A385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EA6216"/>
    <w:multiLevelType w:val="hybridMultilevel"/>
    <w:tmpl w:val="411AF37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E23665"/>
    <w:multiLevelType w:val="hybridMultilevel"/>
    <w:tmpl w:val="E51038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0D248E"/>
    <w:multiLevelType w:val="multilevel"/>
    <w:tmpl w:val="23640B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6A5D6D"/>
    <w:multiLevelType w:val="hybridMultilevel"/>
    <w:tmpl w:val="EDC0A37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1517A1"/>
    <w:multiLevelType w:val="hybridMultilevel"/>
    <w:tmpl w:val="5344CCA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DC01B23"/>
    <w:multiLevelType w:val="hybridMultilevel"/>
    <w:tmpl w:val="C9BE1066"/>
    <w:lvl w:ilvl="0" w:tplc="9E5A7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B568B"/>
    <w:multiLevelType w:val="multilevel"/>
    <w:tmpl w:val="B42A40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97FA3"/>
    <w:multiLevelType w:val="hybridMultilevel"/>
    <w:tmpl w:val="B516AB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91522"/>
    <w:multiLevelType w:val="hybridMultilevel"/>
    <w:tmpl w:val="CA0E2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C953701"/>
    <w:multiLevelType w:val="hybridMultilevel"/>
    <w:tmpl w:val="9A66D9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"/>
  </w:num>
  <w:num w:numId="3">
    <w:abstractNumId w:val="44"/>
  </w:num>
  <w:num w:numId="4">
    <w:abstractNumId w:val="22"/>
  </w:num>
  <w:num w:numId="5">
    <w:abstractNumId w:val="25"/>
  </w:num>
  <w:num w:numId="6">
    <w:abstractNumId w:val="28"/>
  </w:num>
  <w:num w:numId="7">
    <w:abstractNumId w:val="15"/>
  </w:num>
  <w:num w:numId="8">
    <w:abstractNumId w:val="4"/>
  </w:num>
  <w:num w:numId="9">
    <w:abstractNumId w:val="32"/>
  </w:num>
  <w:num w:numId="10">
    <w:abstractNumId w:val="41"/>
  </w:num>
  <w:num w:numId="11">
    <w:abstractNumId w:val="23"/>
  </w:num>
  <w:num w:numId="12">
    <w:abstractNumId w:val="6"/>
  </w:num>
  <w:num w:numId="13">
    <w:abstractNumId w:val="31"/>
  </w:num>
  <w:num w:numId="14">
    <w:abstractNumId w:val="16"/>
  </w:num>
  <w:num w:numId="15">
    <w:abstractNumId w:val="26"/>
  </w:num>
  <w:num w:numId="16">
    <w:abstractNumId w:val="35"/>
  </w:num>
  <w:num w:numId="17">
    <w:abstractNumId w:val="20"/>
  </w:num>
  <w:num w:numId="18">
    <w:abstractNumId w:val="0"/>
  </w:num>
  <w:num w:numId="19">
    <w:abstractNumId w:val="46"/>
  </w:num>
  <w:num w:numId="20">
    <w:abstractNumId w:val="7"/>
  </w:num>
  <w:num w:numId="21">
    <w:abstractNumId w:val="39"/>
  </w:num>
  <w:num w:numId="22">
    <w:abstractNumId w:val="14"/>
  </w:num>
  <w:num w:numId="23">
    <w:abstractNumId w:val="39"/>
  </w:num>
  <w:num w:numId="24">
    <w:abstractNumId w:val="11"/>
  </w:num>
  <w:num w:numId="25">
    <w:abstractNumId w:val="19"/>
  </w:num>
  <w:num w:numId="26">
    <w:abstractNumId w:val="47"/>
    <w:lvlOverride w:ilvl="0">
      <w:startOverride w:val="1"/>
    </w:lvlOverride>
  </w:num>
  <w:num w:numId="27">
    <w:abstractNumId w:val="21"/>
    <w:lvlOverride w:ilvl="0">
      <w:startOverride w:val="1"/>
    </w:lvlOverride>
  </w:num>
  <w:num w:numId="28">
    <w:abstractNumId w:val="18"/>
  </w:num>
  <w:num w:numId="29">
    <w:abstractNumId w:val="42"/>
  </w:num>
  <w:num w:numId="30">
    <w:abstractNumId w:val="8"/>
  </w:num>
  <w:num w:numId="31">
    <w:abstractNumId w:val="12"/>
  </w:num>
  <w:num w:numId="32">
    <w:abstractNumId w:val="37"/>
  </w:num>
  <w:num w:numId="33">
    <w:abstractNumId w:val="17"/>
  </w:num>
  <w:num w:numId="34">
    <w:abstractNumId w:val="38"/>
  </w:num>
  <w:num w:numId="35">
    <w:abstractNumId w:val="10"/>
  </w:num>
  <w:num w:numId="36">
    <w:abstractNumId w:val="43"/>
  </w:num>
  <w:num w:numId="37">
    <w:abstractNumId w:val="1"/>
  </w:num>
  <w:num w:numId="38">
    <w:abstractNumId w:val="45"/>
  </w:num>
  <w:num w:numId="39">
    <w:abstractNumId w:val="3"/>
  </w:num>
  <w:num w:numId="40">
    <w:abstractNumId w:val="33"/>
  </w:num>
  <w:num w:numId="41">
    <w:abstractNumId w:val="5"/>
  </w:num>
  <w:num w:numId="42">
    <w:abstractNumId w:val="36"/>
  </w:num>
  <w:num w:numId="43">
    <w:abstractNumId w:val="24"/>
  </w:num>
  <w:num w:numId="44">
    <w:abstractNumId w:val="40"/>
  </w:num>
  <w:num w:numId="45">
    <w:abstractNumId w:val="34"/>
  </w:num>
  <w:num w:numId="46">
    <w:abstractNumId w:val="2"/>
  </w:num>
  <w:num w:numId="47">
    <w:abstractNumId w:val="27"/>
  </w:num>
  <w:num w:numId="48">
    <w:abstractNumId w:val="13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37DC"/>
    <w:rsid w:val="00056C7B"/>
    <w:rsid w:val="000B1017"/>
    <w:rsid w:val="000C04DA"/>
    <w:rsid w:val="00123910"/>
    <w:rsid w:val="00123C8B"/>
    <w:rsid w:val="001E43CF"/>
    <w:rsid w:val="001F0C69"/>
    <w:rsid w:val="001F3E0B"/>
    <w:rsid w:val="00263FA8"/>
    <w:rsid w:val="002A0699"/>
    <w:rsid w:val="002B464C"/>
    <w:rsid w:val="002C7553"/>
    <w:rsid w:val="002F781B"/>
    <w:rsid w:val="00300D7A"/>
    <w:rsid w:val="00306EDE"/>
    <w:rsid w:val="0037358E"/>
    <w:rsid w:val="00421ECA"/>
    <w:rsid w:val="00470405"/>
    <w:rsid w:val="004C7C5B"/>
    <w:rsid w:val="00504B02"/>
    <w:rsid w:val="005848D5"/>
    <w:rsid w:val="00624453"/>
    <w:rsid w:val="006644C9"/>
    <w:rsid w:val="00664D6E"/>
    <w:rsid w:val="006C1668"/>
    <w:rsid w:val="006D2BF3"/>
    <w:rsid w:val="006E2912"/>
    <w:rsid w:val="00705A94"/>
    <w:rsid w:val="0078270A"/>
    <w:rsid w:val="007854B3"/>
    <w:rsid w:val="007F631C"/>
    <w:rsid w:val="00827375"/>
    <w:rsid w:val="008559E3"/>
    <w:rsid w:val="008B1B44"/>
    <w:rsid w:val="00936F8E"/>
    <w:rsid w:val="009C3C5C"/>
    <w:rsid w:val="009E0780"/>
    <w:rsid w:val="009F4B97"/>
    <w:rsid w:val="00A267D0"/>
    <w:rsid w:val="00A30EF8"/>
    <w:rsid w:val="00AF5373"/>
    <w:rsid w:val="00AF59E9"/>
    <w:rsid w:val="00B15EBE"/>
    <w:rsid w:val="00B41916"/>
    <w:rsid w:val="00BC5ACC"/>
    <w:rsid w:val="00BE0752"/>
    <w:rsid w:val="00C457F6"/>
    <w:rsid w:val="00C52064"/>
    <w:rsid w:val="00C8187F"/>
    <w:rsid w:val="00C91F04"/>
    <w:rsid w:val="00CB3923"/>
    <w:rsid w:val="00CC26A3"/>
    <w:rsid w:val="00CD7584"/>
    <w:rsid w:val="00D06CE5"/>
    <w:rsid w:val="00D30648"/>
    <w:rsid w:val="00D432CD"/>
    <w:rsid w:val="00D63661"/>
    <w:rsid w:val="00D73705"/>
    <w:rsid w:val="00D85C33"/>
    <w:rsid w:val="00DA5B91"/>
    <w:rsid w:val="00DF2591"/>
    <w:rsid w:val="00E70A78"/>
    <w:rsid w:val="00E91B1C"/>
    <w:rsid w:val="00EC25C9"/>
    <w:rsid w:val="00F00DDF"/>
    <w:rsid w:val="00F11FE3"/>
    <w:rsid w:val="00F76872"/>
    <w:rsid w:val="00FE2631"/>
    <w:rsid w:val="00FE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FB8C22-1DF2-47FB-BFEE-125AF4BA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styleId="ListBullet">
    <w:name w:val="List Bullet"/>
    <w:basedOn w:val="List"/>
    <w:rsid w:val="00C8187F"/>
    <w:pPr>
      <w:keepNext/>
      <w:keepLines/>
      <w:numPr>
        <w:numId w:val="43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C8187F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1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4105A-040C-4C69-B55D-40F9BF6B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2016-04-04T02:01:00Z</dcterms:created>
  <dcterms:modified xsi:type="dcterms:W3CDTF">2016-04-04T02:01:00Z</dcterms:modified>
</cp:coreProperties>
</file>