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102E" w:rsidRDefault="00ED102E" w:rsidP="00EB61FF">
                            <w:pPr>
                              <w:spacing w:line="240" w:lineRule="auto"/>
                              <w:jc w:val="right"/>
                              <w:rPr>
                                <w:b/>
                                <w:color w:val="C00000"/>
                                <w:sz w:val="72"/>
                              </w:rPr>
                            </w:pPr>
                          </w:p>
                          <w:p w:rsidR="00ED102E" w:rsidRDefault="00ED102E" w:rsidP="00EB61FF">
                            <w:pPr>
                              <w:spacing w:line="240" w:lineRule="auto"/>
                              <w:jc w:val="right"/>
                              <w:rPr>
                                <w:b/>
                                <w:color w:val="C00000"/>
                                <w:sz w:val="72"/>
                              </w:rPr>
                            </w:pPr>
                          </w:p>
                          <w:p w:rsidR="00ED102E" w:rsidRDefault="00ED102E" w:rsidP="00737D98">
                            <w:pPr>
                              <w:spacing w:line="240" w:lineRule="auto"/>
                              <w:jc w:val="right"/>
                              <w:rPr>
                                <w:b/>
                                <w:color w:val="C00000"/>
                                <w:sz w:val="72"/>
                              </w:rPr>
                            </w:pPr>
                            <w:r>
                              <w:rPr>
                                <w:b/>
                                <w:color w:val="C00000"/>
                                <w:sz w:val="72"/>
                              </w:rPr>
                              <w:t xml:space="preserve">BSBSUS501 </w:t>
                            </w:r>
                          </w:p>
                          <w:p w:rsidR="00ED102E" w:rsidRPr="00262AF8" w:rsidRDefault="00ED102E" w:rsidP="00737D98">
                            <w:pPr>
                              <w:spacing w:line="240" w:lineRule="auto"/>
                              <w:jc w:val="right"/>
                              <w:rPr>
                                <w:b/>
                                <w:color w:val="C00000"/>
                                <w:sz w:val="72"/>
                                <w:szCs w:val="72"/>
                              </w:rPr>
                            </w:pPr>
                            <w:r w:rsidRPr="00262AF8">
                              <w:rPr>
                                <w:b/>
                                <w:color w:val="C00000"/>
                                <w:sz w:val="72"/>
                                <w:szCs w:val="72"/>
                              </w:rPr>
                              <w:t>Develop workplace policies and procedures for sustainability</w:t>
                            </w:r>
                          </w:p>
                          <w:p w:rsidR="00ED102E" w:rsidRDefault="00ED102E" w:rsidP="00D46DB0">
                            <w:pPr>
                              <w:spacing w:line="240" w:lineRule="auto"/>
                              <w:jc w:val="right"/>
                              <w:rPr>
                                <w:b/>
                                <w:color w:val="C00000"/>
                                <w:sz w:val="72"/>
                              </w:rPr>
                            </w:pPr>
                          </w:p>
                          <w:p w:rsidR="00ED102E" w:rsidRPr="009120AB" w:rsidRDefault="00ED102E" w:rsidP="00D46DB0">
                            <w:pPr>
                              <w:spacing w:line="240" w:lineRule="auto"/>
                              <w:jc w:val="right"/>
                              <w:rPr>
                                <w:b/>
                                <w:color w:val="C61002"/>
                                <w:sz w:val="48"/>
                                <w:szCs w:val="86"/>
                              </w:rPr>
                            </w:pPr>
                            <w:r w:rsidRPr="009120AB">
                              <w:rPr>
                                <w:b/>
                                <w:color w:val="C00000"/>
                                <w:sz w:val="32"/>
                              </w:rPr>
                              <w:t>Learner Guide</w:t>
                            </w:r>
                          </w:p>
                          <w:p w:rsidR="00ED102E" w:rsidRPr="00D82F1A" w:rsidRDefault="00ED102E"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ED102E" w:rsidRDefault="00ED102E" w:rsidP="00EB61FF">
                      <w:pPr>
                        <w:spacing w:line="240" w:lineRule="auto"/>
                        <w:jc w:val="right"/>
                        <w:rPr>
                          <w:b/>
                          <w:color w:val="C00000"/>
                          <w:sz w:val="72"/>
                        </w:rPr>
                      </w:pPr>
                    </w:p>
                    <w:p w:rsidR="00ED102E" w:rsidRDefault="00ED102E" w:rsidP="00EB61FF">
                      <w:pPr>
                        <w:spacing w:line="240" w:lineRule="auto"/>
                        <w:jc w:val="right"/>
                        <w:rPr>
                          <w:b/>
                          <w:color w:val="C00000"/>
                          <w:sz w:val="72"/>
                        </w:rPr>
                      </w:pPr>
                    </w:p>
                    <w:p w:rsidR="00ED102E" w:rsidRDefault="00ED102E" w:rsidP="00737D98">
                      <w:pPr>
                        <w:spacing w:line="240" w:lineRule="auto"/>
                        <w:jc w:val="right"/>
                        <w:rPr>
                          <w:b/>
                          <w:color w:val="C00000"/>
                          <w:sz w:val="72"/>
                        </w:rPr>
                      </w:pPr>
                      <w:r>
                        <w:rPr>
                          <w:b/>
                          <w:color w:val="C00000"/>
                          <w:sz w:val="72"/>
                        </w:rPr>
                        <w:t xml:space="preserve">BSBSUS501 </w:t>
                      </w:r>
                    </w:p>
                    <w:p w:rsidR="00ED102E" w:rsidRPr="00262AF8" w:rsidRDefault="00ED102E" w:rsidP="00737D98">
                      <w:pPr>
                        <w:spacing w:line="240" w:lineRule="auto"/>
                        <w:jc w:val="right"/>
                        <w:rPr>
                          <w:b/>
                          <w:color w:val="C00000"/>
                          <w:sz w:val="72"/>
                          <w:szCs w:val="72"/>
                        </w:rPr>
                      </w:pPr>
                      <w:r w:rsidRPr="00262AF8">
                        <w:rPr>
                          <w:b/>
                          <w:color w:val="C00000"/>
                          <w:sz w:val="72"/>
                          <w:szCs w:val="72"/>
                        </w:rPr>
                        <w:t>Develop workplace policies and procedures for sustainability</w:t>
                      </w:r>
                    </w:p>
                    <w:p w:rsidR="00ED102E" w:rsidRDefault="00ED102E" w:rsidP="00D46DB0">
                      <w:pPr>
                        <w:spacing w:line="240" w:lineRule="auto"/>
                        <w:jc w:val="right"/>
                        <w:rPr>
                          <w:b/>
                          <w:color w:val="C00000"/>
                          <w:sz w:val="72"/>
                        </w:rPr>
                      </w:pPr>
                    </w:p>
                    <w:p w:rsidR="00ED102E" w:rsidRPr="009120AB" w:rsidRDefault="00ED102E" w:rsidP="00D46DB0">
                      <w:pPr>
                        <w:spacing w:line="240" w:lineRule="auto"/>
                        <w:jc w:val="right"/>
                        <w:rPr>
                          <w:b/>
                          <w:color w:val="C61002"/>
                          <w:sz w:val="48"/>
                          <w:szCs w:val="86"/>
                        </w:rPr>
                      </w:pPr>
                      <w:r w:rsidRPr="009120AB">
                        <w:rPr>
                          <w:b/>
                          <w:color w:val="C00000"/>
                          <w:sz w:val="32"/>
                        </w:rPr>
                        <w:t>Learner Guide</w:t>
                      </w:r>
                    </w:p>
                    <w:p w:rsidR="00ED102E" w:rsidRPr="00D82F1A" w:rsidRDefault="00ED102E"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737D98" w:rsidP="00A62486">
      <w:r>
        <w:rPr>
          <w:noProof/>
          <w:lang w:val="en-GB"/>
        </w:rPr>
        <w:drawing>
          <wp:anchor distT="0" distB="0" distL="114300" distR="114300" simplePos="0" relativeHeight="251729920" behindDoc="1" locked="0" layoutInCell="1" allowOverlap="1">
            <wp:simplePos x="0" y="0"/>
            <wp:positionH relativeFrom="column">
              <wp:posOffset>1423670</wp:posOffset>
            </wp:positionH>
            <wp:positionV relativeFrom="paragraph">
              <wp:posOffset>3632200</wp:posOffset>
            </wp:positionV>
            <wp:extent cx="2170430" cy="3474720"/>
            <wp:effectExtent l="0" t="0" r="1270" b="0"/>
            <wp:wrapTight wrapText="bothSides">
              <wp:wrapPolygon edited="0">
                <wp:start x="0" y="0"/>
                <wp:lineTo x="0" y="21434"/>
                <wp:lineTo x="21423" y="21434"/>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3474720"/>
                    </a:xfrm>
                    <a:prstGeom prst="rect">
                      <a:avLst/>
                    </a:prstGeom>
                    <a:noFill/>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B605E3"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B605E3" w:rsidRDefault="00342940">
      <w:pPr>
        <w:pStyle w:val="TOC1"/>
        <w:tabs>
          <w:tab w:val="right" w:leader="dot" w:pos="9322"/>
        </w:tabs>
        <w:rPr>
          <w:rFonts w:asciiTheme="minorHAnsi" w:eastAsiaTheme="minorEastAsia" w:hAnsiTheme="minorHAnsi" w:cstheme="minorBidi"/>
          <w:b w:val="0"/>
          <w:noProof/>
          <w:lang w:val="en-GB"/>
        </w:rPr>
      </w:pPr>
      <w:hyperlink w:anchor="_Toc463010132" w:history="1">
        <w:r w:rsidR="00B605E3" w:rsidRPr="00164484">
          <w:rPr>
            <w:rStyle w:val="Hyperlink"/>
            <w:noProof/>
          </w:rPr>
          <w:t>Unit of Competency</w:t>
        </w:r>
        <w:r w:rsidR="00B605E3">
          <w:rPr>
            <w:noProof/>
            <w:webHidden/>
          </w:rPr>
          <w:tab/>
        </w:r>
        <w:r w:rsidR="00B605E3">
          <w:rPr>
            <w:noProof/>
            <w:webHidden/>
          </w:rPr>
          <w:fldChar w:fldCharType="begin"/>
        </w:r>
        <w:r w:rsidR="00B605E3">
          <w:rPr>
            <w:noProof/>
            <w:webHidden/>
          </w:rPr>
          <w:instrText xml:space="preserve"> PAGEREF _Toc463010132 \h </w:instrText>
        </w:r>
        <w:r w:rsidR="00B605E3">
          <w:rPr>
            <w:noProof/>
            <w:webHidden/>
          </w:rPr>
        </w:r>
        <w:r w:rsidR="00B605E3">
          <w:rPr>
            <w:noProof/>
            <w:webHidden/>
          </w:rPr>
          <w:fldChar w:fldCharType="separate"/>
        </w:r>
        <w:r w:rsidR="00B605E3">
          <w:rPr>
            <w:noProof/>
            <w:webHidden/>
          </w:rPr>
          <w:t>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33" w:history="1">
        <w:r w:rsidR="00B605E3" w:rsidRPr="00164484">
          <w:rPr>
            <w:rStyle w:val="Hyperlink"/>
            <w:noProof/>
          </w:rPr>
          <w:t>Application</w:t>
        </w:r>
        <w:r w:rsidR="00B605E3">
          <w:rPr>
            <w:noProof/>
            <w:webHidden/>
          </w:rPr>
          <w:tab/>
        </w:r>
        <w:r w:rsidR="00B605E3">
          <w:rPr>
            <w:noProof/>
            <w:webHidden/>
          </w:rPr>
          <w:fldChar w:fldCharType="begin"/>
        </w:r>
        <w:r w:rsidR="00B605E3">
          <w:rPr>
            <w:noProof/>
            <w:webHidden/>
          </w:rPr>
          <w:instrText xml:space="preserve"> PAGEREF _Toc463010133 \h </w:instrText>
        </w:r>
        <w:r w:rsidR="00B605E3">
          <w:rPr>
            <w:noProof/>
            <w:webHidden/>
          </w:rPr>
        </w:r>
        <w:r w:rsidR="00B605E3">
          <w:rPr>
            <w:noProof/>
            <w:webHidden/>
          </w:rPr>
          <w:fldChar w:fldCharType="separate"/>
        </w:r>
        <w:r w:rsidR="00B605E3">
          <w:rPr>
            <w:noProof/>
            <w:webHidden/>
          </w:rPr>
          <w:t>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34" w:history="1">
        <w:r w:rsidR="00B605E3" w:rsidRPr="00164484">
          <w:rPr>
            <w:rStyle w:val="Hyperlink"/>
            <w:noProof/>
          </w:rPr>
          <w:t>Unit Sector</w:t>
        </w:r>
        <w:r w:rsidR="00B605E3">
          <w:rPr>
            <w:noProof/>
            <w:webHidden/>
          </w:rPr>
          <w:tab/>
        </w:r>
        <w:r w:rsidR="00B605E3">
          <w:rPr>
            <w:noProof/>
            <w:webHidden/>
          </w:rPr>
          <w:fldChar w:fldCharType="begin"/>
        </w:r>
        <w:r w:rsidR="00B605E3">
          <w:rPr>
            <w:noProof/>
            <w:webHidden/>
          </w:rPr>
          <w:instrText xml:space="preserve"> PAGEREF _Toc463010134 \h </w:instrText>
        </w:r>
        <w:r w:rsidR="00B605E3">
          <w:rPr>
            <w:noProof/>
            <w:webHidden/>
          </w:rPr>
        </w:r>
        <w:r w:rsidR="00B605E3">
          <w:rPr>
            <w:noProof/>
            <w:webHidden/>
          </w:rPr>
          <w:fldChar w:fldCharType="separate"/>
        </w:r>
        <w:r w:rsidR="00B605E3">
          <w:rPr>
            <w:noProof/>
            <w:webHidden/>
          </w:rPr>
          <w:t>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35" w:history="1">
        <w:r w:rsidR="00B605E3" w:rsidRPr="00164484">
          <w:rPr>
            <w:rStyle w:val="Hyperlink"/>
            <w:noProof/>
          </w:rPr>
          <w:t>Unit Mapping Information</w:t>
        </w:r>
        <w:r w:rsidR="00B605E3">
          <w:rPr>
            <w:noProof/>
            <w:webHidden/>
          </w:rPr>
          <w:tab/>
        </w:r>
        <w:r w:rsidR="00B605E3">
          <w:rPr>
            <w:noProof/>
            <w:webHidden/>
          </w:rPr>
          <w:fldChar w:fldCharType="begin"/>
        </w:r>
        <w:r w:rsidR="00B605E3">
          <w:rPr>
            <w:noProof/>
            <w:webHidden/>
          </w:rPr>
          <w:instrText xml:space="preserve"> PAGEREF _Toc463010135 \h </w:instrText>
        </w:r>
        <w:r w:rsidR="00B605E3">
          <w:rPr>
            <w:noProof/>
            <w:webHidden/>
          </w:rPr>
        </w:r>
        <w:r w:rsidR="00B605E3">
          <w:rPr>
            <w:noProof/>
            <w:webHidden/>
          </w:rPr>
          <w:fldChar w:fldCharType="separate"/>
        </w:r>
        <w:r w:rsidR="00B605E3">
          <w:rPr>
            <w:noProof/>
            <w:webHidden/>
          </w:rPr>
          <w:t>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36" w:history="1">
        <w:r w:rsidR="00B605E3" w:rsidRPr="00164484">
          <w:rPr>
            <w:rStyle w:val="Hyperlink"/>
            <w:noProof/>
          </w:rPr>
          <w:t>Performance Criteria</w:t>
        </w:r>
        <w:r w:rsidR="00B605E3">
          <w:rPr>
            <w:noProof/>
            <w:webHidden/>
          </w:rPr>
          <w:tab/>
        </w:r>
        <w:r w:rsidR="00B605E3">
          <w:rPr>
            <w:noProof/>
            <w:webHidden/>
          </w:rPr>
          <w:fldChar w:fldCharType="begin"/>
        </w:r>
        <w:r w:rsidR="00B605E3">
          <w:rPr>
            <w:noProof/>
            <w:webHidden/>
          </w:rPr>
          <w:instrText xml:space="preserve"> PAGEREF _Toc463010136 \h </w:instrText>
        </w:r>
        <w:r w:rsidR="00B605E3">
          <w:rPr>
            <w:noProof/>
            <w:webHidden/>
          </w:rPr>
        </w:r>
        <w:r w:rsidR="00B605E3">
          <w:rPr>
            <w:noProof/>
            <w:webHidden/>
          </w:rPr>
          <w:fldChar w:fldCharType="separate"/>
        </w:r>
        <w:r w:rsidR="00B605E3">
          <w:rPr>
            <w:noProof/>
            <w:webHidden/>
          </w:rPr>
          <w:t>5</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37" w:history="1">
        <w:r w:rsidR="00B605E3" w:rsidRPr="00164484">
          <w:rPr>
            <w:rStyle w:val="Hyperlink"/>
            <w:noProof/>
          </w:rPr>
          <w:t>Foundation Skills</w:t>
        </w:r>
        <w:r w:rsidR="00B605E3">
          <w:rPr>
            <w:noProof/>
            <w:webHidden/>
          </w:rPr>
          <w:tab/>
        </w:r>
        <w:r w:rsidR="00B605E3">
          <w:rPr>
            <w:noProof/>
            <w:webHidden/>
          </w:rPr>
          <w:fldChar w:fldCharType="begin"/>
        </w:r>
        <w:r w:rsidR="00B605E3">
          <w:rPr>
            <w:noProof/>
            <w:webHidden/>
          </w:rPr>
          <w:instrText xml:space="preserve"> PAGEREF _Toc463010137 \h </w:instrText>
        </w:r>
        <w:r w:rsidR="00B605E3">
          <w:rPr>
            <w:noProof/>
            <w:webHidden/>
          </w:rPr>
        </w:r>
        <w:r w:rsidR="00B605E3">
          <w:rPr>
            <w:noProof/>
            <w:webHidden/>
          </w:rPr>
          <w:fldChar w:fldCharType="separate"/>
        </w:r>
        <w:r w:rsidR="00B605E3">
          <w:rPr>
            <w:noProof/>
            <w:webHidden/>
          </w:rPr>
          <w:t>6</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38" w:history="1">
        <w:r w:rsidR="00B605E3" w:rsidRPr="00164484">
          <w:rPr>
            <w:rStyle w:val="Hyperlink"/>
            <w:noProof/>
          </w:rPr>
          <w:t>Assessment Requirements</w:t>
        </w:r>
        <w:r w:rsidR="00B605E3">
          <w:rPr>
            <w:noProof/>
            <w:webHidden/>
          </w:rPr>
          <w:tab/>
        </w:r>
        <w:r w:rsidR="00B605E3">
          <w:rPr>
            <w:noProof/>
            <w:webHidden/>
          </w:rPr>
          <w:fldChar w:fldCharType="begin"/>
        </w:r>
        <w:r w:rsidR="00B605E3">
          <w:rPr>
            <w:noProof/>
            <w:webHidden/>
          </w:rPr>
          <w:instrText xml:space="preserve"> PAGEREF _Toc463010138 \h </w:instrText>
        </w:r>
        <w:r w:rsidR="00B605E3">
          <w:rPr>
            <w:noProof/>
            <w:webHidden/>
          </w:rPr>
        </w:r>
        <w:r w:rsidR="00B605E3">
          <w:rPr>
            <w:noProof/>
            <w:webHidden/>
          </w:rPr>
          <w:fldChar w:fldCharType="separate"/>
        </w:r>
        <w:r w:rsidR="00B605E3">
          <w:rPr>
            <w:noProof/>
            <w:webHidden/>
          </w:rPr>
          <w:t>7</w:t>
        </w:r>
        <w:r w:rsidR="00B605E3">
          <w:rPr>
            <w:noProof/>
            <w:webHidden/>
          </w:rPr>
          <w:fldChar w:fldCharType="end"/>
        </w:r>
      </w:hyperlink>
    </w:p>
    <w:p w:rsidR="00B605E3" w:rsidRDefault="00342940">
      <w:pPr>
        <w:pStyle w:val="TOC1"/>
        <w:tabs>
          <w:tab w:val="right" w:leader="dot" w:pos="9322"/>
        </w:tabs>
        <w:rPr>
          <w:rFonts w:asciiTheme="minorHAnsi" w:eastAsiaTheme="minorEastAsia" w:hAnsiTheme="minorHAnsi" w:cstheme="minorBidi"/>
          <w:b w:val="0"/>
          <w:noProof/>
          <w:lang w:val="en-GB"/>
        </w:rPr>
      </w:pPr>
      <w:hyperlink w:anchor="_Toc463010139" w:history="1">
        <w:r w:rsidR="00B605E3" w:rsidRPr="00164484">
          <w:rPr>
            <w:rStyle w:val="Hyperlink"/>
            <w:noProof/>
          </w:rPr>
          <w:t>1. Develop workplace sustainability policy</w:t>
        </w:r>
        <w:r w:rsidR="00B605E3">
          <w:rPr>
            <w:noProof/>
            <w:webHidden/>
          </w:rPr>
          <w:tab/>
        </w:r>
        <w:r w:rsidR="00B605E3">
          <w:rPr>
            <w:noProof/>
            <w:webHidden/>
          </w:rPr>
          <w:fldChar w:fldCharType="begin"/>
        </w:r>
        <w:r w:rsidR="00B605E3">
          <w:rPr>
            <w:noProof/>
            <w:webHidden/>
          </w:rPr>
          <w:instrText xml:space="preserve"> PAGEREF _Toc463010139 \h </w:instrText>
        </w:r>
        <w:r w:rsidR="00B605E3">
          <w:rPr>
            <w:noProof/>
            <w:webHidden/>
          </w:rPr>
        </w:r>
        <w:r w:rsidR="00B605E3">
          <w:rPr>
            <w:noProof/>
            <w:webHidden/>
          </w:rPr>
          <w:fldChar w:fldCharType="separate"/>
        </w:r>
        <w:r w:rsidR="00B605E3">
          <w:rPr>
            <w:noProof/>
            <w:webHidden/>
          </w:rPr>
          <w:t>9</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40" w:history="1">
        <w:r w:rsidR="00B605E3" w:rsidRPr="00164484">
          <w:rPr>
            <w:rStyle w:val="Hyperlink"/>
            <w:noProof/>
          </w:rPr>
          <w:t>1.1 – 1.1 – Define scope of sustainability policy / 1.2 – Gather information from a range of sources to plan and develop policy</w:t>
        </w:r>
        <w:r w:rsidR="00B605E3">
          <w:rPr>
            <w:noProof/>
            <w:webHidden/>
          </w:rPr>
          <w:tab/>
        </w:r>
        <w:r w:rsidR="00B605E3">
          <w:rPr>
            <w:noProof/>
            <w:webHidden/>
          </w:rPr>
          <w:fldChar w:fldCharType="begin"/>
        </w:r>
        <w:r w:rsidR="00B605E3">
          <w:rPr>
            <w:noProof/>
            <w:webHidden/>
          </w:rPr>
          <w:instrText xml:space="preserve"> PAGEREF _Toc463010140 \h </w:instrText>
        </w:r>
        <w:r w:rsidR="00B605E3">
          <w:rPr>
            <w:noProof/>
            <w:webHidden/>
          </w:rPr>
        </w:r>
        <w:r w:rsidR="00B605E3">
          <w:rPr>
            <w:noProof/>
            <w:webHidden/>
          </w:rPr>
          <w:fldChar w:fldCharType="separate"/>
        </w:r>
        <w:r w:rsidR="00B605E3">
          <w:rPr>
            <w:noProof/>
            <w:webHidden/>
          </w:rPr>
          <w:t>10</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1" w:history="1">
        <w:r w:rsidR="00B605E3" w:rsidRPr="00164484">
          <w:rPr>
            <w:rStyle w:val="Hyperlink"/>
            <w:noProof/>
          </w:rPr>
          <w:t>Sources</w:t>
        </w:r>
        <w:r w:rsidR="00B605E3">
          <w:rPr>
            <w:noProof/>
            <w:webHidden/>
          </w:rPr>
          <w:tab/>
        </w:r>
        <w:r w:rsidR="00B605E3">
          <w:rPr>
            <w:noProof/>
            <w:webHidden/>
          </w:rPr>
          <w:fldChar w:fldCharType="begin"/>
        </w:r>
        <w:r w:rsidR="00B605E3">
          <w:rPr>
            <w:noProof/>
            <w:webHidden/>
          </w:rPr>
          <w:instrText xml:space="preserve"> PAGEREF _Toc463010141 \h </w:instrText>
        </w:r>
        <w:r w:rsidR="00B605E3">
          <w:rPr>
            <w:noProof/>
            <w:webHidden/>
          </w:rPr>
        </w:r>
        <w:r w:rsidR="00B605E3">
          <w:rPr>
            <w:noProof/>
            <w:webHidden/>
          </w:rPr>
          <w:fldChar w:fldCharType="separate"/>
        </w:r>
        <w:r w:rsidR="00B605E3">
          <w:rPr>
            <w:noProof/>
            <w:webHidden/>
          </w:rPr>
          <w:t>10</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2" w:history="1">
        <w:r w:rsidR="00B605E3" w:rsidRPr="00164484">
          <w:rPr>
            <w:rStyle w:val="Hyperlink"/>
            <w:noProof/>
          </w:rPr>
          <w:t>Ecological foot printing</w:t>
        </w:r>
        <w:r w:rsidR="00B605E3">
          <w:rPr>
            <w:noProof/>
            <w:webHidden/>
          </w:rPr>
          <w:tab/>
        </w:r>
        <w:r w:rsidR="00B605E3">
          <w:rPr>
            <w:noProof/>
            <w:webHidden/>
          </w:rPr>
          <w:fldChar w:fldCharType="begin"/>
        </w:r>
        <w:r w:rsidR="00B605E3">
          <w:rPr>
            <w:noProof/>
            <w:webHidden/>
          </w:rPr>
          <w:instrText xml:space="preserve"> PAGEREF _Toc463010142 \h </w:instrText>
        </w:r>
        <w:r w:rsidR="00B605E3">
          <w:rPr>
            <w:noProof/>
            <w:webHidden/>
          </w:rPr>
        </w:r>
        <w:r w:rsidR="00B605E3">
          <w:rPr>
            <w:noProof/>
            <w:webHidden/>
          </w:rPr>
          <w:fldChar w:fldCharType="separate"/>
        </w:r>
        <w:r w:rsidR="00B605E3">
          <w:rPr>
            <w:noProof/>
            <w:webHidden/>
          </w:rPr>
          <w:t>11</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3" w:history="1">
        <w:r w:rsidR="00B605E3" w:rsidRPr="00164484">
          <w:rPr>
            <w:rStyle w:val="Hyperlink"/>
            <w:noProof/>
          </w:rPr>
          <w:t>Global reporting initiative</w:t>
        </w:r>
        <w:r w:rsidR="00B605E3">
          <w:rPr>
            <w:noProof/>
            <w:webHidden/>
          </w:rPr>
          <w:tab/>
        </w:r>
        <w:r w:rsidR="00B605E3">
          <w:rPr>
            <w:noProof/>
            <w:webHidden/>
          </w:rPr>
          <w:fldChar w:fldCharType="begin"/>
        </w:r>
        <w:r w:rsidR="00B605E3">
          <w:rPr>
            <w:noProof/>
            <w:webHidden/>
          </w:rPr>
          <w:instrText xml:space="preserve"> PAGEREF _Toc463010143 \h </w:instrText>
        </w:r>
        <w:r w:rsidR="00B605E3">
          <w:rPr>
            <w:noProof/>
            <w:webHidden/>
          </w:rPr>
        </w:r>
        <w:r w:rsidR="00B605E3">
          <w:rPr>
            <w:noProof/>
            <w:webHidden/>
          </w:rPr>
          <w:fldChar w:fldCharType="separate"/>
        </w:r>
        <w:r w:rsidR="00B605E3">
          <w:rPr>
            <w:noProof/>
            <w:webHidden/>
          </w:rPr>
          <w:t>12</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4" w:history="1">
        <w:r w:rsidR="00B605E3" w:rsidRPr="00164484">
          <w:rPr>
            <w:rStyle w:val="Hyperlink"/>
            <w:noProof/>
          </w:rPr>
          <w:t>Life cycle analyses</w:t>
        </w:r>
        <w:r w:rsidR="00B605E3">
          <w:rPr>
            <w:noProof/>
            <w:webHidden/>
          </w:rPr>
          <w:tab/>
        </w:r>
        <w:r w:rsidR="00B605E3">
          <w:rPr>
            <w:noProof/>
            <w:webHidden/>
          </w:rPr>
          <w:fldChar w:fldCharType="begin"/>
        </w:r>
        <w:r w:rsidR="00B605E3">
          <w:rPr>
            <w:noProof/>
            <w:webHidden/>
          </w:rPr>
          <w:instrText xml:space="preserve"> PAGEREF _Toc463010144 \h </w:instrText>
        </w:r>
        <w:r w:rsidR="00B605E3">
          <w:rPr>
            <w:noProof/>
            <w:webHidden/>
          </w:rPr>
        </w:r>
        <w:r w:rsidR="00B605E3">
          <w:rPr>
            <w:noProof/>
            <w:webHidden/>
          </w:rPr>
          <w:fldChar w:fldCharType="separate"/>
        </w:r>
        <w:r w:rsidR="00B605E3">
          <w:rPr>
            <w:noProof/>
            <w:webHidden/>
          </w:rPr>
          <w:t>13</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5" w:history="1">
        <w:r w:rsidR="00B605E3" w:rsidRPr="00164484">
          <w:rPr>
            <w:rStyle w:val="Hyperlink"/>
            <w:noProof/>
          </w:rPr>
          <w:t>Product stewardship</w:t>
        </w:r>
        <w:r w:rsidR="00B605E3">
          <w:rPr>
            <w:noProof/>
            <w:webHidden/>
          </w:rPr>
          <w:tab/>
        </w:r>
        <w:r w:rsidR="00B605E3">
          <w:rPr>
            <w:noProof/>
            <w:webHidden/>
          </w:rPr>
          <w:fldChar w:fldCharType="begin"/>
        </w:r>
        <w:r w:rsidR="00B605E3">
          <w:rPr>
            <w:noProof/>
            <w:webHidden/>
          </w:rPr>
          <w:instrText xml:space="preserve"> PAGEREF _Toc463010145 \h </w:instrText>
        </w:r>
        <w:r w:rsidR="00B605E3">
          <w:rPr>
            <w:noProof/>
            <w:webHidden/>
          </w:rPr>
        </w:r>
        <w:r w:rsidR="00B605E3">
          <w:rPr>
            <w:noProof/>
            <w:webHidden/>
          </w:rPr>
          <w:fldChar w:fldCharType="separate"/>
        </w:r>
        <w:r w:rsidR="00B605E3">
          <w:rPr>
            <w:noProof/>
            <w:webHidden/>
          </w:rPr>
          <w:t>13</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6" w:history="1">
        <w:r w:rsidR="00B605E3" w:rsidRPr="00164484">
          <w:rPr>
            <w:rStyle w:val="Hyperlink"/>
            <w:noProof/>
          </w:rPr>
          <w:t>Supply chain management</w:t>
        </w:r>
        <w:r w:rsidR="00B605E3">
          <w:rPr>
            <w:noProof/>
            <w:webHidden/>
          </w:rPr>
          <w:tab/>
        </w:r>
        <w:r w:rsidR="00B605E3">
          <w:rPr>
            <w:noProof/>
            <w:webHidden/>
          </w:rPr>
          <w:fldChar w:fldCharType="begin"/>
        </w:r>
        <w:r w:rsidR="00B605E3">
          <w:rPr>
            <w:noProof/>
            <w:webHidden/>
          </w:rPr>
          <w:instrText xml:space="preserve"> PAGEREF _Toc463010146 \h </w:instrText>
        </w:r>
        <w:r w:rsidR="00B605E3">
          <w:rPr>
            <w:noProof/>
            <w:webHidden/>
          </w:rPr>
        </w:r>
        <w:r w:rsidR="00B605E3">
          <w:rPr>
            <w:noProof/>
            <w:webHidden/>
          </w:rPr>
          <w:fldChar w:fldCharType="separate"/>
        </w:r>
        <w:r w:rsidR="00B605E3">
          <w:rPr>
            <w:noProof/>
            <w:webHidden/>
          </w:rPr>
          <w:t>14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7" w:history="1">
        <w:r w:rsidR="00B605E3" w:rsidRPr="00164484">
          <w:rPr>
            <w:rStyle w:val="Hyperlink"/>
            <w:noProof/>
          </w:rPr>
          <w:t>Your approach</w:t>
        </w:r>
        <w:r w:rsidR="00B605E3">
          <w:rPr>
            <w:noProof/>
            <w:webHidden/>
          </w:rPr>
          <w:tab/>
        </w:r>
        <w:r w:rsidR="00B605E3">
          <w:rPr>
            <w:noProof/>
            <w:webHidden/>
          </w:rPr>
          <w:fldChar w:fldCharType="begin"/>
        </w:r>
        <w:r w:rsidR="00B605E3">
          <w:rPr>
            <w:noProof/>
            <w:webHidden/>
          </w:rPr>
          <w:instrText xml:space="preserve"> PAGEREF _Toc463010147 \h </w:instrText>
        </w:r>
        <w:r w:rsidR="00B605E3">
          <w:rPr>
            <w:noProof/>
            <w:webHidden/>
          </w:rPr>
        </w:r>
        <w:r w:rsidR="00B605E3">
          <w:rPr>
            <w:noProof/>
            <w:webHidden/>
          </w:rPr>
          <w:fldChar w:fldCharType="separate"/>
        </w:r>
        <w:r w:rsidR="00B605E3">
          <w:rPr>
            <w:noProof/>
            <w:webHidden/>
          </w:rPr>
          <w:t>15</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48" w:history="1">
        <w:r w:rsidR="00B605E3" w:rsidRPr="00164484">
          <w:rPr>
            <w:rStyle w:val="Hyperlink"/>
            <w:noProof/>
          </w:rPr>
          <w:t>Activity 1A</w:t>
        </w:r>
        <w:r w:rsidR="00B605E3">
          <w:rPr>
            <w:noProof/>
            <w:webHidden/>
          </w:rPr>
          <w:tab/>
        </w:r>
        <w:r w:rsidR="00B605E3">
          <w:rPr>
            <w:noProof/>
            <w:webHidden/>
          </w:rPr>
          <w:fldChar w:fldCharType="begin"/>
        </w:r>
        <w:r w:rsidR="00B605E3">
          <w:rPr>
            <w:noProof/>
            <w:webHidden/>
          </w:rPr>
          <w:instrText xml:space="preserve"> PAGEREF _Toc463010148 \h </w:instrText>
        </w:r>
        <w:r w:rsidR="00B605E3">
          <w:rPr>
            <w:noProof/>
            <w:webHidden/>
          </w:rPr>
        </w:r>
        <w:r w:rsidR="00B605E3">
          <w:rPr>
            <w:noProof/>
            <w:webHidden/>
          </w:rPr>
          <w:fldChar w:fldCharType="separate"/>
        </w:r>
        <w:r w:rsidR="00B605E3">
          <w:rPr>
            <w:noProof/>
            <w:webHidden/>
          </w:rPr>
          <w:t>16</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49" w:history="1">
        <w:r w:rsidR="00B605E3" w:rsidRPr="00164484">
          <w:rPr>
            <w:rStyle w:val="Hyperlink"/>
            <w:noProof/>
          </w:rPr>
          <w:t>1.3 – Identify and consult stakeholders as a key component of the policy development process</w:t>
        </w:r>
        <w:r w:rsidR="00B605E3">
          <w:rPr>
            <w:noProof/>
            <w:webHidden/>
          </w:rPr>
          <w:tab/>
        </w:r>
        <w:r w:rsidR="00B605E3">
          <w:rPr>
            <w:noProof/>
            <w:webHidden/>
          </w:rPr>
          <w:fldChar w:fldCharType="begin"/>
        </w:r>
        <w:r w:rsidR="00B605E3">
          <w:rPr>
            <w:noProof/>
            <w:webHidden/>
          </w:rPr>
          <w:instrText xml:space="preserve"> PAGEREF _Toc463010149 \h </w:instrText>
        </w:r>
        <w:r w:rsidR="00B605E3">
          <w:rPr>
            <w:noProof/>
            <w:webHidden/>
          </w:rPr>
        </w:r>
        <w:r w:rsidR="00B605E3">
          <w:rPr>
            <w:noProof/>
            <w:webHidden/>
          </w:rPr>
          <w:fldChar w:fldCharType="separate"/>
        </w:r>
        <w:r w:rsidR="00B605E3">
          <w:rPr>
            <w:noProof/>
            <w:webHidden/>
          </w:rPr>
          <w:t>17</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0" w:history="1">
        <w:r w:rsidR="00B605E3" w:rsidRPr="00164484">
          <w:rPr>
            <w:rStyle w:val="Hyperlink"/>
            <w:noProof/>
          </w:rPr>
          <w:t>Who are your stakeholders?</w:t>
        </w:r>
        <w:r w:rsidR="00B605E3">
          <w:rPr>
            <w:noProof/>
            <w:webHidden/>
          </w:rPr>
          <w:tab/>
        </w:r>
        <w:r w:rsidR="00B605E3">
          <w:rPr>
            <w:noProof/>
            <w:webHidden/>
          </w:rPr>
          <w:fldChar w:fldCharType="begin"/>
        </w:r>
        <w:r w:rsidR="00B605E3">
          <w:rPr>
            <w:noProof/>
            <w:webHidden/>
          </w:rPr>
          <w:instrText xml:space="preserve"> PAGEREF _Toc463010150 \h </w:instrText>
        </w:r>
        <w:r w:rsidR="00B605E3">
          <w:rPr>
            <w:noProof/>
            <w:webHidden/>
          </w:rPr>
        </w:r>
        <w:r w:rsidR="00B605E3">
          <w:rPr>
            <w:noProof/>
            <w:webHidden/>
          </w:rPr>
          <w:fldChar w:fldCharType="separate"/>
        </w:r>
        <w:r w:rsidR="00B605E3">
          <w:rPr>
            <w:noProof/>
            <w:webHidden/>
          </w:rPr>
          <w:t>17</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1" w:history="1">
        <w:r w:rsidR="00B605E3" w:rsidRPr="00164484">
          <w:rPr>
            <w:rStyle w:val="Hyperlink"/>
            <w:noProof/>
          </w:rPr>
          <w:t>Sustainability advice</w:t>
        </w:r>
        <w:r w:rsidR="00B605E3">
          <w:rPr>
            <w:noProof/>
            <w:webHidden/>
          </w:rPr>
          <w:tab/>
        </w:r>
        <w:r w:rsidR="00B605E3">
          <w:rPr>
            <w:noProof/>
            <w:webHidden/>
          </w:rPr>
          <w:fldChar w:fldCharType="begin"/>
        </w:r>
        <w:r w:rsidR="00B605E3">
          <w:rPr>
            <w:noProof/>
            <w:webHidden/>
          </w:rPr>
          <w:instrText xml:space="preserve"> PAGEREF _Toc463010151 \h </w:instrText>
        </w:r>
        <w:r w:rsidR="00B605E3">
          <w:rPr>
            <w:noProof/>
            <w:webHidden/>
          </w:rPr>
        </w:r>
        <w:r w:rsidR="00B605E3">
          <w:rPr>
            <w:noProof/>
            <w:webHidden/>
          </w:rPr>
          <w:fldChar w:fldCharType="separate"/>
        </w:r>
        <w:r w:rsidR="00B605E3">
          <w:rPr>
            <w:noProof/>
            <w:webHidden/>
          </w:rPr>
          <w:t>17</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2" w:history="1">
        <w:r w:rsidR="00B605E3" w:rsidRPr="00164484">
          <w:rPr>
            <w:rStyle w:val="Hyperlink"/>
            <w:noProof/>
          </w:rPr>
          <w:t>Activity 1B</w:t>
        </w:r>
        <w:r w:rsidR="00B605E3">
          <w:rPr>
            <w:noProof/>
            <w:webHidden/>
          </w:rPr>
          <w:tab/>
        </w:r>
        <w:r w:rsidR="00B605E3">
          <w:rPr>
            <w:noProof/>
            <w:webHidden/>
          </w:rPr>
          <w:fldChar w:fldCharType="begin"/>
        </w:r>
        <w:r w:rsidR="00B605E3">
          <w:rPr>
            <w:noProof/>
            <w:webHidden/>
          </w:rPr>
          <w:instrText xml:space="preserve"> PAGEREF _Toc463010152 \h </w:instrText>
        </w:r>
        <w:r w:rsidR="00B605E3">
          <w:rPr>
            <w:noProof/>
            <w:webHidden/>
          </w:rPr>
        </w:r>
        <w:r w:rsidR="00B605E3">
          <w:rPr>
            <w:noProof/>
            <w:webHidden/>
          </w:rPr>
          <w:fldChar w:fldCharType="separate"/>
        </w:r>
        <w:r w:rsidR="00B605E3">
          <w:rPr>
            <w:noProof/>
            <w:webHidden/>
          </w:rPr>
          <w:t>19</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53" w:history="1">
        <w:r w:rsidR="00B605E3" w:rsidRPr="00164484">
          <w:rPr>
            <w:rStyle w:val="Hyperlink"/>
            <w:noProof/>
          </w:rPr>
          <w:t>1.4 – Include appropriate strategies in policy at all stages of work for minimising resource use, reducing toxic material and hazardous chemical use, and employing life cycle management approaches</w:t>
        </w:r>
        <w:r w:rsidR="00B605E3">
          <w:rPr>
            <w:noProof/>
            <w:webHidden/>
          </w:rPr>
          <w:tab/>
        </w:r>
        <w:r w:rsidR="00B605E3">
          <w:rPr>
            <w:noProof/>
            <w:webHidden/>
          </w:rPr>
          <w:fldChar w:fldCharType="begin"/>
        </w:r>
        <w:r w:rsidR="00B605E3">
          <w:rPr>
            <w:noProof/>
            <w:webHidden/>
          </w:rPr>
          <w:instrText xml:space="preserve"> PAGEREF _Toc463010153 \h </w:instrText>
        </w:r>
        <w:r w:rsidR="00B605E3">
          <w:rPr>
            <w:noProof/>
            <w:webHidden/>
          </w:rPr>
        </w:r>
        <w:r w:rsidR="00B605E3">
          <w:rPr>
            <w:noProof/>
            <w:webHidden/>
          </w:rPr>
          <w:fldChar w:fldCharType="separate"/>
        </w:r>
        <w:r w:rsidR="00B605E3">
          <w:rPr>
            <w:noProof/>
            <w:webHidden/>
          </w:rPr>
          <w:t>20</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4" w:history="1">
        <w:r w:rsidR="00B605E3" w:rsidRPr="00164484">
          <w:rPr>
            <w:rStyle w:val="Hyperlink"/>
            <w:noProof/>
          </w:rPr>
          <w:t>Raise awareness at work</w:t>
        </w:r>
        <w:r w:rsidR="00B605E3">
          <w:rPr>
            <w:noProof/>
            <w:webHidden/>
          </w:rPr>
          <w:tab/>
        </w:r>
        <w:r w:rsidR="00B605E3">
          <w:rPr>
            <w:noProof/>
            <w:webHidden/>
          </w:rPr>
          <w:fldChar w:fldCharType="begin"/>
        </w:r>
        <w:r w:rsidR="00B605E3">
          <w:rPr>
            <w:noProof/>
            <w:webHidden/>
          </w:rPr>
          <w:instrText xml:space="preserve"> PAGEREF _Toc463010154 \h </w:instrText>
        </w:r>
        <w:r w:rsidR="00B605E3">
          <w:rPr>
            <w:noProof/>
            <w:webHidden/>
          </w:rPr>
        </w:r>
        <w:r w:rsidR="00B605E3">
          <w:rPr>
            <w:noProof/>
            <w:webHidden/>
          </w:rPr>
          <w:fldChar w:fldCharType="separate"/>
        </w:r>
        <w:r w:rsidR="00B605E3">
          <w:rPr>
            <w:noProof/>
            <w:webHidden/>
          </w:rPr>
          <w:t>20</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5" w:history="1">
        <w:r w:rsidR="00B605E3" w:rsidRPr="00164484">
          <w:rPr>
            <w:rStyle w:val="Hyperlink"/>
            <w:noProof/>
          </w:rPr>
          <w:t>Minimise resource use</w:t>
        </w:r>
        <w:r w:rsidR="00B605E3">
          <w:rPr>
            <w:noProof/>
            <w:webHidden/>
          </w:rPr>
          <w:tab/>
        </w:r>
        <w:r w:rsidR="00B605E3">
          <w:rPr>
            <w:noProof/>
            <w:webHidden/>
          </w:rPr>
          <w:fldChar w:fldCharType="begin"/>
        </w:r>
        <w:r w:rsidR="00B605E3">
          <w:rPr>
            <w:noProof/>
            <w:webHidden/>
          </w:rPr>
          <w:instrText xml:space="preserve"> PAGEREF _Toc463010155 \h </w:instrText>
        </w:r>
        <w:r w:rsidR="00B605E3">
          <w:rPr>
            <w:noProof/>
            <w:webHidden/>
          </w:rPr>
        </w:r>
        <w:r w:rsidR="00B605E3">
          <w:rPr>
            <w:noProof/>
            <w:webHidden/>
          </w:rPr>
          <w:fldChar w:fldCharType="separate"/>
        </w:r>
        <w:r w:rsidR="00B605E3">
          <w:rPr>
            <w:noProof/>
            <w:webHidden/>
          </w:rPr>
          <w:t>20</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6" w:history="1">
        <w:r w:rsidR="00B605E3" w:rsidRPr="00164484">
          <w:rPr>
            <w:rStyle w:val="Hyperlink"/>
            <w:noProof/>
          </w:rPr>
          <w:t>Reduce toxic material and hazardous chemical use</w:t>
        </w:r>
        <w:r w:rsidR="00B605E3">
          <w:rPr>
            <w:noProof/>
            <w:webHidden/>
          </w:rPr>
          <w:tab/>
        </w:r>
        <w:r w:rsidR="00B605E3">
          <w:rPr>
            <w:noProof/>
            <w:webHidden/>
          </w:rPr>
          <w:fldChar w:fldCharType="begin"/>
        </w:r>
        <w:r w:rsidR="00B605E3">
          <w:rPr>
            <w:noProof/>
            <w:webHidden/>
          </w:rPr>
          <w:instrText xml:space="preserve"> PAGEREF _Toc463010156 \h </w:instrText>
        </w:r>
        <w:r w:rsidR="00B605E3">
          <w:rPr>
            <w:noProof/>
            <w:webHidden/>
          </w:rPr>
        </w:r>
        <w:r w:rsidR="00B605E3">
          <w:rPr>
            <w:noProof/>
            <w:webHidden/>
          </w:rPr>
          <w:fldChar w:fldCharType="separate"/>
        </w:r>
        <w:r w:rsidR="00B605E3">
          <w:rPr>
            <w:noProof/>
            <w:webHidden/>
          </w:rPr>
          <w:t>21</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7" w:history="1">
        <w:r w:rsidR="00B605E3" w:rsidRPr="00164484">
          <w:rPr>
            <w:rStyle w:val="Hyperlink"/>
            <w:noProof/>
          </w:rPr>
          <w:t>Life-cycle management approaches</w:t>
        </w:r>
        <w:r w:rsidR="00B605E3">
          <w:rPr>
            <w:noProof/>
            <w:webHidden/>
          </w:rPr>
          <w:tab/>
        </w:r>
        <w:r w:rsidR="00B605E3">
          <w:rPr>
            <w:noProof/>
            <w:webHidden/>
          </w:rPr>
          <w:fldChar w:fldCharType="begin"/>
        </w:r>
        <w:r w:rsidR="00B605E3">
          <w:rPr>
            <w:noProof/>
            <w:webHidden/>
          </w:rPr>
          <w:instrText xml:space="preserve"> PAGEREF _Toc463010157 \h </w:instrText>
        </w:r>
        <w:r w:rsidR="00B605E3">
          <w:rPr>
            <w:noProof/>
            <w:webHidden/>
          </w:rPr>
        </w:r>
        <w:r w:rsidR="00B605E3">
          <w:rPr>
            <w:noProof/>
            <w:webHidden/>
          </w:rPr>
          <w:fldChar w:fldCharType="separate"/>
        </w:r>
        <w:r w:rsidR="00B605E3">
          <w:rPr>
            <w:noProof/>
            <w:webHidden/>
          </w:rPr>
          <w:t>21</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58" w:history="1">
        <w:r w:rsidR="00B605E3" w:rsidRPr="00164484">
          <w:rPr>
            <w:rStyle w:val="Hyperlink"/>
            <w:noProof/>
          </w:rPr>
          <w:t>Activity 1C</w:t>
        </w:r>
        <w:r w:rsidR="00B605E3">
          <w:rPr>
            <w:noProof/>
            <w:webHidden/>
          </w:rPr>
          <w:tab/>
        </w:r>
        <w:r w:rsidR="00B605E3">
          <w:rPr>
            <w:noProof/>
            <w:webHidden/>
          </w:rPr>
          <w:fldChar w:fldCharType="begin"/>
        </w:r>
        <w:r w:rsidR="00B605E3">
          <w:rPr>
            <w:noProof/>
            <w:webHidden/>
          </w:rPr>
          <w:instrText xml:space="preserve"> PAGEREF _Toc463010158 \h </w:instrText>
        </w:r>
        <w:r w:rsidR="00B605E3">
          <w:rPr>
            <w:noProof/>
            <w:webHidden/>
          </w:rPr>
        </w:r>
        <w:r w:rsidR="00B605E3">
          <w:rPr>
            <w:noProof/>
            <w:webHidden/>
          </w:rPr>
          <w:fldChar w:fldCharType="separate"/>
        </w:r>
        <w:r w:rsidR="00B605E3">
          <w:rPr>
            <w:noProof/>
            <w:webHidden/>
          </w:rPr>
          <w:t>23</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59" w:history="1">
        <w:r w:rsidR="00B605E3" w:rsidRPr="00164484">
          <w:rPr>
            <w:rStyle w:val="Hyperlink"/>
            <w:noProof/>
          </w:rPr>
          <w:t>1.5 – Make recommendations for policy options based on likely effectiveness, timeframes and cost</w:t>
        </w:r>
        <w:r w:rsidR="00B605E3">
          <w:rPr>
            <w:noProof/>
            <w:webHidden/>
          </w:rPr>
          <w:tab/>
        </w:r>
        <w:r w:rsidR="00B605E3">
          <w:rPr>
            <w:noProof/>
            <w:webHidden/>
          </w:rPr>
          <w:fldChar w:fldCharType="begin"/>
        </w:r>
        <w:r w:rsidR="00B605E3">
          <w:rPr>
            <w:noProof/>
            <w:webHidden/>
          </w:rPr>
          <w:instrText xml:space="preserve"> PAGEREF _Toc463010159 \h </w:instrText>
        </w:r>
        <w:r w:rsidR="00B605E3">
          <w:rPr>
            <w:noProof/>
            <w:webHidden/>
          </w:rPr>
        </w:r>
        <w:r w:rsidR="00B605E3">
          <w:rPr>
            <w:noProof/>
            <w:webHidden/>
          </w:rPr>
          <w:fldChar w:fldCharType="separate"/>
        </w:r>
        <w:r w:rsidR="00B605E3">
          <w:rPr>
            <w:noProof/>
            <w:webHidden/>
          </w:rPr>
          <w:t>24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0" w:history="1">
        <w:r w:rsidR="00B605E3" w:rsidRPr="00164484">
          <w:rPr>
            <w:rStyle w:val="Hyperlink"/>
            <w:noProof/>
          </w:rPr>
          <w:t>Estimate time, cost and likely effectiveness</w:t>
        </w:r>
        <w:r w:rsidR="00B605E3">
          <w:rPr>
            <w:noProof/>
            <w:webHidden/>
          </w:rPr>
          <w:tab/>
        </w:r>
        <w:r w:rsidR="00B605E3">
          <w:rPr>
            <w:noProof/>
            <w:webHidden/>
          </w:rPr>
          <w:fldChar w:fldCharType="begin"/>
        </w:r>
        <w:r w:rsidR="00B605E3">
          <w:rPr>
            <w:noProof/>
            <w:webHidden/>
          </w:rPr>
          <w:instrText xml:space="preserve"> PAGEREF _Toc463010160 \h </w:instrText>
        </w:r>
        <w:r w:rsidR="00B605E3">
          <w:rPr>
            <w:noProof/>
            <w:webHidden/>
          </w:rPr>
        </w:r>
        <w:r w:rsidR="00B605E3">
          <w:rPr>
            <w:noProof/>
            <w:webHidden/>
          </w:rPr>
          <w:fldChar w:fldCharType="separate"/>
        </w:r>
        <w:r w:rsidR="00B605E3">
          <w:rPr>
            <w:noProof/>
            <w:webHidden/>
          </w:rPr>
          <w:t>24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1" w:history="1">
        <w:r w:rsidR="00B605E3" w:rsidRPr="00164484">
          <w:rPr>
            <w:rStyle w:val="Hyperlink"/>
            <w:noProof/>
          </w:rPr>
          <w:t>Make recommendations</w:t>
        </w:r>
        <w:r w:rsidR="00B605E3">
          <w:rPr>
            <w:noProof/>
            <w:webHidden/>
          </w:rPr>
          <w:tab/>
        </w:r>
        <w:r w:rsidR="00B605E3">
          <w:rPr>
            <w:noProof/>
            <w:webHidden/>
          </w:rPr>
          <w:fldChar w:fldCharType="begin"/>
        </w:r>
        <w:r w:rsidR="00B605E3">
          <w:rPr>
            <w:noProof/>
            <w:webHidden/>
          </w:rPr>
          <w:instrText xml:space="preserve"> PAGEREF _Toc463010161 \h </w:instrText>
        </w:r>
        <w:r w:rsidR="00B605E3">
          <w:rPr>
            <w:noProof/>
            <w:webHidden/>
          </w:rPr>
        </w:r>
        <w:r w:rsidR="00B605E3">
          <w:rPr>
            <w:noProof/>
            <w:webHidden/>
          </w:rPr>
          <w:fldChar w:fldCharType="separate"/>
        </w:r>
        <w:r w:rsidR="00B605E3">
          <w:rPr>
            <w:noProof/>
            <w:webHidden/>
          </w:rPr>
          <w:t>24</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2" w:history="1">
        <w:r w:rsidR="00B605E3" w:rsidRPr="00164484">
          <w:rPr>
            <w:rStyle w:val="Hyperlink"/>
            <w:noProof/>
          </w:rPr>
          <w:t>Activity 1D</w:t>
        </w:r>
        <w:r w:rsidR="00B605E3">
          <w:rPr>
            <w:noProof/>
            <w:webHidden/>
          </w:rPr>
          <w:tab/>
        </w:r>
        <w:r w:rsidR="00B605E3">
          <w:rPr>
            <w:noProof/>
            <w:webHidden/>
          </w:rPr>
          <w:fldChar w:fldCharType="begin"/>
        </w:r>
        <w:r w:rsidR="00B605E3">
          <w:rPr>
            <w:noProof/>
            <w:webHidden/>
          </w:rPr>
          <w:instrText xml:space="preserve"> PAGEREF _Toc463010162 \h </w:instrText>
        </w:r>
        <w:r w:rsidR="00B605E3">
          <w:rPr>
            <w:noProof/>
            <w:webHidden/>
          </w:rPr>
        </w:r>
        <w:r w:rsidR="00B605E3">
          <w:rPr>
            <w:noProof/>
            <w:webHidden/>
          </w:rPr>
          <w:fldChar w:fldCharType="separate"/>
        </w:r>
        <w:r w:rsidR="00B605E3">
          <w:rPr>
            <w:noProof/>
            <w:webHidden/>
          </w:rPr>
          <w:t>25</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63" w:history="1">
        <w:r w:rsidR="00B605E3" w:rsidRPr="00164484">
          <w:rPr>
            <w:rStyle w:val="Hyperlink"/>
            <w:noProof/>
          </w:rPr>
          <w:t>1.6 – Develop policy that reflects the organisation’s commitment to sustainability as an integral part of business planning and as a business opportunity</w:t>
        </w:r>
        <w:r w:rsidR="00B605E3">
          <w:rPr>
            <w:noProof/>
            <w:webHidden/>
          </w:rPr>
          <w:tab/>
        </w:r>
        <w:r w:rsidR="00B605E3">
          <w:rPr>
            <w:noProof/>
            <w:webHidden/>
          </w:rPr>
          <w:fldChar w:fldCharType="begin"/>
        </w:r>
        <w:r w:rsidR="00B605E3">
          <w:rPr>
            <w:noProof/>
            <w:webHidden/>
          </w:rPr>
          <w:instrText xml:space="preserve"> PAGEREF _Toc463010163 \h </w:instrText>
        </w:r>
        <w:r w:rsidR="00B605E3">
          <w:rPr>
            <w:noProof/>
            <w:webHidden/>
          </w:rPr>
        </w:r>
        <w:r w:rsidR="00B605E3">
          <w:rPr>
            <w:noProof/>
            <w:webHidden/>
          </w:rPr>
          <w:fldChar w:fldCharType="separate"/>
        </w:r>
        <w:r w:rsidR="00B605E3">
          <w:rPr>
            <w:noProof/>
            <w:webHidden/>
          </w:rPr>
          <w:t>26</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4" w:history="1">
        <w:r w:rsidR="00B605E3" w:rsidRPr="00164484">
          <w:rPr>
            <w:rStyle w:val="Hyperlink"/>
            <w:noProof/>
          </w:rPr>
          <w:t>How can we demonstrate a commitment to sustainability?</w:t>
        </w:r>
        <w:r w:rsidR="00B605E3">
          <w:rPr>
            <w:noProof/>
            <w:webHidden/>
          </w:rPr>
          <w:tab/>
        </w:r>
        <w:r w:rsidR="00B605E3">
          <w:rPr>
            <w:noProof/>
            <w:webHidden/>
          </w:rPr>
          <w:fldChar w:fldCharType="begin"/>
        </w:r>
        <w:r w:rsidR="00B605E3">
          <w:rPr>
            <w:noProof/>
            <w:webHidden/>
          </w:rPr>
          <w:instrText xml:space="preserve"> PAGEREF _Toc463010164 \h </w:instrText>
        </w:r>
        <w:r w:rsidR="00B605E3">
          <w:rPr>
            <w:noProof/>
            <w:webHidden/>
          </w:rPr>
        </w:r>
        <w:r w:rsidR="00B605E3">
          <w:rPr>
            <w:noProof/>
            <w:webHidden/>
          </w:rPr>
          <w:fldChar w:fldCharType="separate"/>
        </w:r>
        <w:r w:rsidR="00B605E3">
          <w:rPr>
            <w:noProof/>
            <w:webHidden/>
          </w:rPr>
          <w:t>26</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5" w:history="1">
        <w:r w:rsidR="00B605E3" w:rsidRPr="00164484">
          <w:rPr>
            <w:rStyle w:val="Hyperlink"/>
            <w:noProof/>
          </w:rPr>
          <w:t>A business opportunity</w:t>
        </w:r>
        <w:r w:rsidR="00B605E3">
          <w:rPr>
            <w:noProof/>
            <w:webHidden/>
          </w:rPr>
          <w:tab/>
        </w:r>
        <w:r w:rsidR="00B605E3">
          <w:rPr>
            <w:noProof/>
            <w:webHidden/>
          </w:rPr>
          <w:fldChar w:fldCharType="begin"/>
        </w:r>
        <w:r w:rsidR="00B605E3">
          <w:rPr>
            <w:noProof/>
            <w:webHidden/>
          </w:rPr>
          <w:instrText xml:space="preserve"> PAGEREF _Toc463010165 \h </w:instrText>
        </w:r>
        <w:r w:rsidR="00B605E3">
          <w:rPr>
            <w:noProof/>
            <w:webHidden/>
          </w:rPr>
        </w:r>
        <w:r w:rsidR="00B605E3">
          <w:rPr>
            <w:noProof/>
            <w:webHidden/>
          </w:rPr>
          <w:fldChar w:fldCharType="separate"/>
        </w:r>
        <w:r w:rsidR="00B605E3">
          <w:rPr>
            <w:noProof/>
            <w:webHidden/>
          </w:rPr>
          <w:t>27</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6" w:history="1">
        <w:r w:rsidR="00B605E3" w:rsidRPr="00164484">
          <w:rPr>
            <w:rStyle w:val="Hyperlink"/>
            <w:noProof/>
          </w:rPr>
          <w:t>Activity 1E</w:t>
        </w:r>
        <w:r w:rsidR="00B605E3">
          <w:rPr>
            <w:noProof/>
            <w:webHidden/>
          </w:rPr>
          <w:tab/>
        </w:r>
        <w:r w:rsidR="00B605E3">
          <w:rPr>
            <w:noProof/>
            <w:webHidden/>
          </w:rPr>
          <w:fldChar w:fldCharType="begin"/>
        </w:r>
        <w:r w:rsidR="00B605E3">
          <w:rPr>
            <w:noProof/>
            <w:webHidden/>
          </w:rPr>
          <w:instrText xml:space="preserve"> PAGEREF _Toc463010166 \h </w:instrText>
        </w:r>
        <w:r w:rsidR="00B605E3">
          <w:rPr>
            <w:noProof/>
            <w:webHidden/>
          </w:rPr>
        </w:r>
        <w:r w:rsidR="00B605E3">
          <w:rPr>
            <w:noProof/>
            <w:webHidden/>
          </w:rPr>
          <w:fldChar w:fldCharType="separate"/>
        </w:r>
        <w:r w:rsidR="00B605E3">
          <w:rPr>
            <w:noProof/>
            <w:webHidden/>
          </w:rPr>
          <w:t>28</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67" w:history="1">
        <w:r w:rsidR="00B605E3" w:rsidRPr="00164484">
          <w:rPr>
            <w:rStyle w:val="Hyperlink"/>
            <w:noProof/>
          </w:rPr>
          <w:t>1.7 – Agree to appropriate methods of implementation, outcomes and performance indicators</w:t>
        </w:r>
        <w:r w:rsidR="00B605E3">
          <w:rPr>
            <w:noProof/>
            <w:webHidden/>
          </w:rPr>
          <w:tab/>
        </w:r>
        <w:r w:rsidR="00B605E3">
          <w:rPr>
            <w:noProof/>
            <w:webHidden/>
          </w:rPr>
          <w:fldChar w:fldCharType="begin"/>
        </w:r>
        <w:r w:rsidR="00B605E3">
          <w:rPr>
            <w:noProof/>
            <w:webHidden/>
          </w:rPr>
          <w:instrText xml:space="preserve"> PAGEREF _Toc463010167 \h </w:instrText>
        </w:r>
        <w:r w:rsidR="00B605E3">
          <w:rPr>
            <w:noProof/>
            <w:webHidden/>
          </w:rPr>
        </w:r>
        <w:r w:rsidR="00B605E3">
          <w:rPr>
            <w:noProof/>
            <w:webHidden/>
          </w:rPr>
          <w:fldChar w:fldCharType="separate"/>
        </w:r>
        <w:r w:rsidR="00B605E3">
          <w:rPr>
            <w:noProof/>
            <w:webHidden/>
          </w:rPr>
          <w:t>29</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8" w:history="1">
        <w:r w:rsidR="00B605E3" w:rsidRPr="00164484">
          <w:rPr>
            <w:rStyle w:val="Hyperlink"/>
            <w:noProof/>
          </w:rPr>
          <w:t>Meet with managers and supervisors</w:t>
        </w:r>
        <w:r w:rsidR="00B605E3">
          <w:rPr>
            <w:noProof/>
            <w:webHidden/>
          </w:rPr>
          <w:tab/>
        </w:r>
        <w:r w:rsidR="00B605E3">
          <w:rPr>
            <w:noProof/>
            <w:webHidden/>
          </w:rPr>
          <w:fldChar w:fldCharType="begin"/>
        </w:r>
        <w:r w:rsidR="00B605E3">
          <w:rPr>
            <w:noProof/>
            <w:webHidden/>
          </w:rPr>
          <w:instrText xml:space="preserve"> PAGEREF _Toc463010168 \h </w:instrText>
        </w:r>
        <w:r w:rsidR="00B605E3">
          <w:rPr>
            <w:noProof/>
            <w:webHidden/>
          </w:rPr>
        </w:r>
        <w:r w:rsidR="00B605E3">
          <w:rPr>
            <w:noProof/>
            <w:webHidden/>
          </w:rPr>
          <w:fldChar w:fldCharType="separate"/>
        </w:r>
        <w:r w:rsidR="00B605E3">
          <w:rPr>
            <w:noProof/>
            <w:webHidden/>
          </w:rPr>
          <w:t>29</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69" w:history="1">
        <w:r w:rsidR="00B605E3" w:rsidRPr="00164484">
          <w:rPr>
            <w:rStyle w:val="Hyperlink"/>
            <w:noProof/>
          </w:rPr>
          <w:t>Key performance indicators</w:t>
        </w:r>
        <w:r w:rsidR="00B605E3">
          <w:rPr>
            <w:noProof/>
            <w:webHidden/>
          </w:rPr>
          <w:tab/>
        </w:r>
        <w:r w:rsidR="00B605E3">
          <w:rPr>
            <w:noProof/>
            <w:webHidden/>
          </w:rPr>
          <w:fldChar w:fldCharType="begin"/>
        </w:r>
        <w:r w:rsidR="00B605E3">
          <w:rPr>
            <w:noProof/>
            <w:webHidden/>
          </w:rPr>
          <w:instrText xml:space="preserve"> PAGEREF _Toc463010169 \h </w:instrText>
        </w:r>
        <w:r w:rsidR="00B605E3">
          <w:rPr>
            <w:noProof/>
            <w:webHidden/>
          </w:rPr>
        </w:r>
        <w:r w:rsidR="00B605E3">
          <w:rPr>
            <w:noProof/>
            <w:webHidden/>
          </w:rPr>
          <w:fldChar w:fldCharType="separate"/>
        </w:r>
        <w:r w:rsidR="00B605E3">
          <w:rPr>
            <w:noProof/>
            <w:webHidden/>
          </w:rPr>
          <w:t>29</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70" w:history="1">
        <w:r w:rsidR="00B605E3" w:rsidRPr="00164484">
          <w:rPr>
            <w:rStyle w:val="Hyperlink"/>
            <w:noProof/>
          </w:rPr>
          <w:t>Activity 1F</w:t>
        </w:r>
        <w:r w:rsidR="00B605E3">
          <w:rPr>
            <w:noProof/>
            <w:webHidden/>
          </w:rPr>
          <w:tab/>
        </w:r>
        <w:r w:rsidR="00B605E3">
          <w:rPr>
            <w:noProof/>
            <w:webHidden/>
          </w:rPr>
          <w:fldChar w:fldCharType="begin"/>
        </w:r>
        <w:r w:rsidR="00B605E3">
          <w:rPr>
            <w:noProof/>
            <w:webHidden/>
          </w:rPr>
          <w:instrText xml:space="preserve"> PAGEREF _Toc463010170 \h </w:instrText>
        </w:r>
        <w:r w:rsidR="00B605E3">
          <w:rPr>
            <w:noProof/>
            <w:webHidden/>
          </w:rPr>
        </w:r>
        <w:r w:rsidR="00B605E3">
          <w:rPr>
            <w:noProof/>
            <w:webHidden/>
          </w:rPr>
          <w:fldChar w:fldCharType="separate"/>
        </w:r>
        <w:r w:rsidR="00B605E3">
          <w:rPr>
            <w:noProof/>
            <w:webHidden/>
          </w:rPr>
          <w:t>31</w:t>
        </w:r>
        <w:r w:rsidR="00B605E3">
          <w:rPr>
            <w:noProof/>
            <w:webHidden/>
          </w:rPr>
          <w:fldChar w:fldCharType="end"/>
        </w:r>
      </w:hyperlink>
    </w:p>
    <w:p w:rsidR="00B605E3" w:rsidRDefault="00342940">
      <w:pPr>
        <w:pStyle w:val="TOC1"/>
        <w:tabs>
          <w:tab w:val="right" w:leader="dot" w:pos="9322"/>
        </w:tabs>
        <w:rPr>
          <w:rFonts w:asciiTheme="minorHAnsi" w:eastAsiaTheme="minorEastAsia" w:hAnsiTheme="minorHAnsi" w:cstheme="minorBidi"/>
          <w:b w:val="0"/>
          <w:noProof/>
          <w:lang w:val="en-GB"/>
        </w:rPr>
      </w:pPr>
      <w:hyperlink w:anchor="_Toc463010171" w:history="1">
        <w:r w:rsidR="00B605E3" w:rsidRPr="00164484">
          <w:rPr>
            <w:rStyle w:val="Hyperlink"/>
            <w:noProof/>
          </w:rPr>
          <w:t>2. Communicate workplace sustainability policy</w:t>
        </w:r>
        <w:r w:rsidR="00B605E3">
          <w:rPr>
            <w:noProof/>
            <w:webHidden/>
          </w:rPr>
          <w:tab/>
        </w:r>
        <w:r w:rsidR="00B605E3">
          <w:rPr>
            <w:noProof/>
            <w:webHidden/>
          </w:rPr>
          <w:fldChar w:fldCharType="begin"/>
        </w:r>
        <w:r w:rsidR="00B605E3">
          <w:rPr>
            <w:noProof/>
            <w:webHidden/>
          </w:rPr>
          <w:instrText xml:space="preserve"> PAGEREF _Toc463010171 \h </w:instrText>
        </w:r>
        <w:r w:rsidR="00B605E3">
          <w:rPr>
            <w:noProof/>
            <w:webHidden/>
          </w:rPr>
        </w:r>
        <w:r w:rsidR="00B605E3">
          <w:rPr>
            <w:noProof/>
            <w:webHidden/>
          </w:rPr>
          <w:fldChar w:fldCharType="separate"/>
        </w:r>
        <w:r w:rsidR="00B605E3">
          <w:rPr>
            <w:noProof/>
            <w:webHidden/>
          </w:rPr>
          <w:t>32</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72" w:history="1">
        <w:r w:rsidR="00B605E3" w:rsidRPr="00164484">
          <w:rPr>
            <w:rStyle w:val="Hyperlink"/>
            <w:noProof/>
          </w:rPr>
          <w:t>2.1 – Promote workplace sustainability policy, including its expected outcome, to key stakeholders</w:t>
        </w:r>
        <w:r w:rsidR="00B605E3">
          <w:rPr>
            <w:noProof/>
            <w:webHidden/>
          </w:rPr>
          <w:tab/>
        </w:r>
        <w:r w:rsidR="00B605E3">
          <w:rPr>
            <w:noProof/>
            <w:webHidden/>
          </w:rPr>
          <w:fldChar w:fldCharType="begin"/>
        </w:r>
        <w:r w:rsidR="00B605E3">
          <w:rPr>
            <w:noProof/>
            <w:webHidden/>
          </w:rPr>
          <w:instrText xml:space="preserve"> PAGEREF _Toc463010172 \h </w:instrText>
        </w:r>
        <w:r w:rsidR="00B605E3">
          <w:rPr>
            <w:noProof/>
            <w:webHidden/>
          </w:rPr>
        </w:r>
        <w:r w:rsidR="00B605E3">
          <w:rPr>
            <w:noProof/>
            <w:webHidden/>
          </w:rPr>
          <w:fldChar w:fldCharType="separate"/>
        </w:r>
        <w:r w:rsidR="00B605E3">
          <w:rPr>
            <w:noProof/>
            <w:webHidden/>
          </w:rPr>
          <w:t>33</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73" w:history="1">
        <w:r w:rsidR="00B605E3" w:rsidRPr="00164484">
          <w:rPr>
            <w:rStyle w:val="Hyperlink"/>
            <w:noProof/>
          </w:rPr>
          <w:t>Promote sustainability policy</w:t>
        </w:r>
        <w:r w:rsidR="00B605E3">
          <w:rPr>
            <w:noProof/>
            <w:webHidden/>
          </w:rPr>
          <w:tab/>
        </w:r>
        <w:r w:rsidR="00B605E3">
          <w:rPr>
            <w:noProof/>
            <w:webHidden/>
          </w:rPr>
          <w:fldChar w:fldCharType="begin"/>
        </w:r>
        <w:r w:rsidR="00B605E3">
          <w:rPr>
            <w:noProof/>
            <w:webHidden/>
          </w:rPr>
          <w:instrText xml:space="preserve"> PAGEREF _Toc463010173 \h </w:instrText>
        </w:r>
        <w:r w:rsidR="00B605E3">
          <w:rPr>
            <w:noProof/>
            <w:webHidden/>
          </w:rPr>
        </w:r>
        <w:r w:rsidR="00B605E3">
          <w:rPr>
            <w:noProof/>
            <w:webHidden/>
          </w:rPr>
          <w:fldChar w:fldCharType="separate"/>
        </w:r>
        <w:r w:rsidR="00B605E3">
          <w:rPr>
            <w:noProof/>
            <w:webHidden/>
          </w:rPr>
          <w:t>33</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74" w:history="1">
        <w:r w:rsidR="00B605E3" w:rsidRPr="00164484">
          <w:rPr>
            <w:rStyle w:val="Hyperlink"/>
            <w:noProof/>
          </w:rPr>
          <w:t>Activity 2A</w:t>
        </w:r>
        <w:r w:rsidR="00B605E3">
          <w:rPr>
            <w:noProof/>
            <w:webHidden/>
          </w:rPr>
          <w:tab/>
        </w:r>
        <w:r w:rsidR="00B605E3">
          <w:rPr>
            <w:noProof/>
            <w:webHidden/>
          </w:rPr>
          <w:fldChar w:fldCharType="begin"/>
        </w:r>
        <w:r w:rsidR="00B605E3">
          <w:rPr>
            <w:noProof/>
            <w:webHidden/>
          </w:rPr>
          <w:instrText xml:space="preserve"> PAGEREF _Toc463010174 \h </w:instrText>
        </w:r>
        <w:r w:rsidR="00B605E3">
          <w:rPr>
            <w:noProof/>
            <w:webHidden/>
          </w:rPr>
        </w:r>
        <w:r w:rsidR="00B605E3">
          <w:rPr>
            <w:noProof/>
            <w:webHidden/>
          </w:rPr>
          <w:fldChar w:fldCharType="separate"/>
        </w:r>
        <w:r w:rsidR="00B605E3">
          <w:rPr>
            <w:noProof/>
            <w:webHidden/>
          </w:rPr>
          <w:t>34</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75" w:history="1">
        <w:r w:rsidR="00B605E3" w:rsidRPr="00164484">
          <w:rPr>
            <w:rStyle w:val="Hyperlink"/>
            <w:noProof/>
          </w:rPr>
          <w:t>2.2 – Inform those involved in implementing the policy about expected outcomes, activities to be undertaken and assigned responsibilities</w:t>
        </w:r>
        <w:r w:rsidR="00B605E3">
          <w:rPr>
            <w:noProof/>
            <w:webHidden/>
          </w:rPr>
          <w:tab/>
        </w:r>
        <w:r w:rsidR="00B605E3">
          <w:rPr>
            <w:noProof/>
            <w:webHidden/>
          </w:rPr>
          <w:fldChar w:fldCharType="begin"/>
        </w:r>
        <w:r w:rsidR="00B605E3">
          <w:rPr>
            <w:noProof/>
            <w:webHidden/>
          </w:rPr>
          <w:instrText xml:space="preserve"> PAGEREF _Toc463010175 \h </w:instrText>
        </w:r>
        <w:r w:rsidR="00B605E3">
          <w:rPr>
            <w:noProof/>
            <w:webHidden/>
          </w:rPr>
        </w:r>
        <w:r w:rsidR="00B605E3">
          <w:rPr>
            <w:noProof/>
            <w:webHidden/>
          </w:rPr>
          <w:fldChar w:fldCharType="separate"/>
        </w:r>
        <w:r w:rsidR="00B605E3">
          <w:rPr>
            <w:noProof/>
            <w:webHidden/>
          </w:rPr>
          <w:t>35</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76" w:history="1">
        <w:r w:rsidR="00B605E3" w:rsidRPr="00164484">
          <w:rPr>
            <w:rStyle w:val="Hyperlink"/>
            <w:noProof/>
          </w:rPr>
          <w:t>Expected outcomes</w:t>
        </w:r>
        <w:r w:rsidR="00B605E3">
          <w:rPr>
            <w:noProof/>
            <w:webHidden/>
          </w:rPr>
          <w:tab/>
        </w:r>
        <w:r w:rsidR="00B605E3">
          <w:rPr>
            <w:noProof/>
            <w:webHidden/>
          </w:rPr>
          <w:fldChar w:fldCharType="begin"/>
        </w:r>
        <w:r w:rsidR="00B605E3">
          <w:rPr>
            <w:noProof/>
            <w:webHidden/>
          </w:rPr>
          <w:instrText xml:space="preserve"> PAGEREF _Toc463010176 \h </w:instrText>
        </w:r>
        <w:r w:rsidR="00B605E3">
          <w:rPr>
            <w:noProof/>
            <w:webHidden/>
          </w:rPr>
        </w:r>
        <w:r w:rsidR="00B605E3">
          <w:rPr>
            <w:noProof/>
            <w:webHidden/>
          </w:rPr>
          <w:fldChar w:fldCharType="separate"/>
        </w:r>
        <w:r w:rsidR="00B605E3">
          <w:rPr>
            <w:noProof/>
            <w:webHidden/>
          </w:rPr>
          <w:t>35</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77" w:history="1">
        <w:r w:rsidR="00B605E3" w:rsidRPr="00164484">
          <w:rPr>
            <w:rStyle w:val="Hyperlink"/>
            <w:noProof/>
          </w:rPr>
          <w:t>Activities to be undertaken</w:t>
        </w:r>
        <w:r w:rsidR="00B605E3">
          <w:rPr>
            <w:noProof/>
            <w:webHidden/>
          </w:rPr>
          <w:tab/>
        </w:r>
        <w:r w:rsidR="00B605E3">
          <w:rPr>
            <w:noProof/>
            <w:webHidden/>
          </w:rPr>
          <w:fldChar w:fldCharType="begin"/>
        </w:r>
        <w:r w:rsidR="00B605E3">
          <w:rPr>
            <w:noProof/>
            <w:webHidden/>
          </w:rPr>
          <w:instrText xml:space="preserve"> PAGEREF _Toc463010177 \h </w:instrText>
        </w:r>
        <w:r w:rsidR="00B605E3">
          <w:rPr>
            <w:noProof/>
            <w:webHidden/>
          </w:rPr>
        </w:r>
        <w:r w:rsidR="00B605E3">
          <w:rPr>
            <w:noProof/>
            <w:webHidden/>
          </w:rPr>
          <w:fldChar w:fldCharType="separate"/>
        </w:r>
        <w:r w:rsidR="00B605E3">
          <w:rPr>
            <w:noProof/>
            <w:webHidden/>
          </w:rPr>
          <w:t>35</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78" w:history="1">
        <w:r w:rsidR="00B605E3" w:rsidRPr="00164484">
          <w:rPr>
            <w:rStyle w:val="Hyperlink"/>
            <w:noProof/>
          </w:rPr>
          <w:t>Activity 2B</w:t>
        </w:r>
        <w:r w:rsidR="00B605E3">
          <w:rPr>
            <w:noProof/>
            <w:webHidden/>
          </w:rPr>
          <w:tab/>
        </w:r>
        <w:r w:rsidR="00B605E3">
          <w:rPr>
            <w:noProof/>
            <w:webHidden/>
          </w:rPr>
          <w:fldChar w:fldCharType="begin"/>
        </w:r>
        <w:r w:rsidR="00B605E3">
          <w:rPr>
            <w:noProof/>
            <w:webHidden/>
          </w:rPr>
          <w:instrText xml:space="preserve"> PAGEREF _Toc463010178 \h </w:instrText>
        </w:r>
        <w:r w:rsidR="00B605E3">
          <w:rPr>
            <w:noProof/>
            <w:webHidden/>
          </w:rPr>
        </w:r>
        <w:r w:rsidR="00B605E3">
          <w:rPr>
            <w:noProof/>
            <w:webHidden/>
          </w:rPr>
          <w:fldChar w:fldCharType="separate"/>
        </w:r>
        <w:r w:rsidR="00B605E3">
          <w:rPr>
            <w:noProof/>
            <w:webHidden/>
          </w:rPr>
          <w:t>36</w:t>
        </w:r>
        <w:r w:rsidR="00B605E3">
          <w:rPr>
            <w:noProof/>
            <w:webHidden/>
          </w:rPr>
          <w:fldChar w:fldCharType="end"/>
        </w:r>
      </w:hyperlink>
    </w:p>
    <w:p w:rsidR="00B605E3" w:rsidRDefault="00342940">
      <w:pPr>
        <w:pStyle w:val="TOC1"/>
        <w:tabs>
          <w:tab w:val="right" w:leader="dot" w:pos="9322"/>
        </w:tabs>
        <w:rPr>
          <w:rFonts w:asciiTheme="minorHAnsi" w:eastAsiaTheme="minorEastAsia" w:hAnsiTheme="minorHAnsi" w:cstheme="minorBidi"/>
          <w:b w:val="0"/>
          <w:noProof/>
          <w:lang w:val="en-GB"/>
        </w:rPr>
      </w:pPr>
      <w:hyperlink w:anchor="_Toc463010179" w:history="1">
        <w:r w:rsidR="00B605E3" w:rsidRPr="00164484">
          <w:rPr>
            <w:rStyle w:val="Hyperlink"/>
            <w:noProof/>
          </w:rPr>
          <w:t>3. Implement workplace sustainability policy</w:t>
        </w:r>
        <w:r w:rsidR="00B605E3">
          <w:rPr>
            <w:noProof/>
            <w:webHidden/>
          </w:rPr>
          <w:tab/>
        </w:r>
        <w:r w:rsidR="00B605E3">
          <w:rPr>
            <w:noProof/>
            <w:webHidden/>
          </w:rPr>
          <w:fldChar w:fldCharType="begin"/>
        </w:r>
        <w:r w:rsidR="00B605E3">
          <w:rPr>
            <w:noProof/>
            <w:webHidden/>
          </w:rPr>
          <w:instrText xml:space="preserve"> PAGEREF _Toc463010179 \h </w:instrText>
        </w:r>
        <w:r w:rsidR="00B605E3">
          <w:rPr>
            <w:noProof/>
            <w:webHidden/>
          </w:rPr>
        </w:r>
        <w:r w:rsidR="00B605E3">
          <w:rPr>
            <w:noProof/>
            <w:webHidden/>
          </w:rPr>
          <w:fldChar w:fldCharType="separate"/>
        </w:r>
        <w:r w:rsidR="00B605E3">
          <w:rPr>
            <w:noProof/>
            <w:webHidden/>
          </w:rPr>
          <w:t>37</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80" w:history="1">
        <w:r w:rsidR="00B605E3" w:rsidRPr="00164484">
          <w:rPr>
            <w:rStyle w:val="Hyperlink"/>
            <w:noProof/>
          </w:rPr>
          <w:t>3.1 – Develop and communicate procedures to help implement workplace sustainability policy</w:t>
        </w:r>
        <w:r w:rsidR="00B605E3">
          <w:rPr>
            <w:noProof/>
            <w:webHidden/>
          </w:rPr>
          <w:tab/>
        </w:r>
        <w:r w:rsidR="00B605E3">
          <w:rPr>
            <w:noProof/>
            <w:webHidden/>
          </w:rPr>
          <w:fldChar w:fldCharType="begin"/>
        </w:r>
        <w:r w:rsidR="00B605E3">
          <w:rPr>
            <w:noProof/>
            <w:webHidden/>
          </w:rPr>
          <w:instrText xml:space="preserve"> PAGEREF _Toc463010180 \h </w:instrText>
        </w:r>
        <w:r w:rsidR="00B605E3">
          <w:rPr>
            <w:noProof/>
            <w:webHidden/>
          </w:rPr>
        </w:r>
        <w:r w:rsidR="00B605E3">
          <w:rPr>
            <w:noProof/>
            <w:webHidden/>
          </w:rPr>
          <w:fldChar w:fldCharType="separate"/>
        </w:r>
        <w:r w:rsidR="00B605E3">
          <w:rPr>
            <w:noProof/>
            <w:webHidden/>
          </w:rPr>
          <w:t>38</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81" w:history="1">
        <w:r w:rsidR="00B605E3" w:rsidRPr="00164484">
          <w:rPr>
            <w:rStyle w:val="Hyperlink"/>
            <w:noProof/>
          </w:rPr>
          <w:t>What is a procedure?</w:t>
        </w:r>
        <w:r w:rsidR="00B605E3">
          <w:rPr>
            <w:noProof/>
            <w:webHidden/>
          </w:rPr>
          <w:tab/>
        </w:r>
        <w:r w:rsidR="00B605E3">
          <w:rPr>
            <w:noProof/>
            <w:webHidden/>
          </w:rPr>
          <w:fldChar w:fldCharType="begin"/>
        </w:r>
        <w:r w:rsidR="00B605E3">
          <w:rPr>
            <w:noProof/>
            <w:webHidden/>
          </w:rPr>
          <w:instrText xml:space="preserve"> PAGEREF _Toc463010181 \h </w:instrText>
        </w:r>
        <w:r w:rsidR="00B605E3">
          <w:rPr>
            <w:noProof/>
            <w:webHidden/>
          </w:rPr>
        </w:r>
        <w:r w:rsidR="00B605E3">
          <w:rPr>
            <w:noProof/>
            <w:webHidden/>
          </w:rPr>
          <w:fldChar w:fldCharType="separate"/>
        </w:r>
        <w:r w:rsidR="00B605E3">
          <w:rPr>
            <w:noProof/>
            <w:webHidden/>
          </w:rPr>
          <w:t>38</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82" w:history="1">
        <w:r w:rsidR="00B605E3" w:rsidRPr="00164484">
          <w:rPr>
            <w:rStyle w:val="Hyperlink"/>
            <w:noProof/>
          </w:rPr>
          <w:t>Activity 3A</w:t>
        </w:r>
        <w:r w:rsidR="00B605E3">
          <w:rPr>
            <w:noProof/>
            <w:webHidden/>
          </w:rPr>
          <w:tab/>
        </w:r>
        <w:r w:rsidR="00B605E3">
          <w:rPr>
            <w:noProof/>
            <w:webHidden/>
          </w:rPr>
          <w:fldChar w:fldCharType="begin"/>
        </w:r>
        <w:r w:rsidR="00B605E3">
          <w:rPr>
            <w:noProof/>
            <w:webHidden/>
          </w:rPr>
          <w:instrText xml:space="preserve"> PAGEREF _Toc463010182 \h </w:instrText>
        </w:r>
        <w:r w:rsidR="00B605E3">
          <w:rPr>
            <w:noProof/>
            <w:webHidden/>
          </w:rPr>
        </w:r>
        <w:r w:rsidR="00B605E3">
          <w:rPr>
            <w:noProof/>
            <w:webHidden/>
          </w:rPr>
          <w:fldChar w:fldCharType="separate"/>
        </w:r>
        <w:r w:rsidR="00B605E3">
          <w:rPr>
            <w:noProof/>
            <w:webHidden/>
          </w:rPr>
          <w:t>39</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83" w:history="1">
        <w:r w:rsidR="00B605E3" w:rsidRPr="00164484">
          <w:rPr>
            <w:rStyle w:val="Hyperlink"/>
            <w:noProof/>
          </w:rPr>
          <w:t>3.2 – Implement strategies for continuous improvement in resource efficiency</w:t>
        </w:r>
        <w:r w:rsidR="00B605E3">
          <w:rPr>
            <w:noProof/>
            <w:webHidden/>
          </w:rPr>
          <w:tab/>
        </w:r>
        <w:r w:rsidR="00B605E3">
          <w:rPr>
            <w:noProof/>
            <w:webHidden/>
          </w:rPr>
          <w:fldChar w:fldCharType="begin"/>
        </w:r>
        <w:r w:rsidR="00B605E3">
          <w:rPr>
            <w:noProof/>
            <w:webHidden/>
          </w:rPr>
          <w:instrText xml:space="preserve"> PAGEREF _Toc463010183 \h </w:instrText>
        </w:r>
        <w:r w:rsidR="00B605E3">
          <w:rPr>
            <w:noProof/>
            <w:webHidden/>
          </w:rPr>
        </w:r>
        <w:r w:rsidR="00B605E3">
          <w:rPr>
            <w:noProof/>
            <w:webHidden/>
          </w:rPr>
          <w:fldChar w:fldCharType="separate"/>
        </w:r>
        <w:r w:rsidR="00B605E3">
          <w:rPr>
            <w:noProof/>
            <w:webHidden/>
          </w:rPr>
          <w:t>39</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84" w:history="1">
        <w:r w:rsidR="00B605E3" w:rsidRPr="00164484">
          <w:rPr>
            <w:rStyle w:val="Hyperlink"/>
            <w:noProof/>
          </w:rPr>
          <w:t>What is continuous improvement?</w:t>
        </w:r>
        <w:r w:rsidR="00B605E3">
          <w:rPr>
            <w:noProof/>
            <w:webHidden/>
          </w:rPr>
          <w:tab/>
        </w:r>
        <w:r w:rsidR="00B605E3">
          <w:rPr>
            <w:noProof/>
            <w:webHidden/>
          </w:rPr>
          <w:fldChar w:fldCharType="begin"/>
        </w:r>
        <w:r w:rsidR="00B605E3">
          <w:rPr>
            <w:noProof/>
            <w:webHidden/>
          </w:rPr>
          <w:instrText xml:space="preserve"> PAGEREF _Toc463010184 \h </w:instrText>
        </w:r>
        <w:r w:rsidR="00B605E3">
          <w:rPr>
            <w:noProof/>
            <w:webHidden/>
          </w:rPr>
        </w:r>
        <w:r w:rsidR="00B605E3">
          <w:rPr>
            <w:noProof/>
            <w:webHidden/>
          </w:rPr>
          <w:fldChar w:fldCharType="separate"/>
        </w:r>
        <w:r w:rsidR="00B605E3">
          <w:rPr>
            <w:noProof/>
            <w:webHidden/>
          </w:rPr>
          <w:t>40</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85" w:history="1">
        <w:r w:rsidR="00B605E3" w:rsidRPr="00164484">
          <w:rPr>
            <w:rStyle w:val="Hyperlink"/>
            <w:noProof/>
          </w:rPr>
          <w:t>Activity 3B</w:t>
        </w:r>
        <w:r w:rsidR="00B605E3">
          <w:rPr>
            <w:noProof/>
            <w:webHidden/>
          </w:rPr>
          <w:tab/>
        </w:r>
        <w:r w:rsidR="00B605E3">
          <w:rPr>
            <w:noProof/>
            <w:webHidden/>
          </w:rPr>
          <w:fldChar w:fldCharType="begin"/>
        </w:r>
        <w:r w:rsidR="00B605E3">
          <w:rPr>
            <w:noProof/>
            <w:webHidden/>
          </w:rPr>
          <w:instrText xml:space="preserve"> PAGEREF _Toc463010185 \h </w:instrText>
        </w:r>
        <w:r w:rsidR="00B605E3">
          <w:rPr>
            <w:noProof/>
            <w:webHidden/>
          </w:rPr>
        </w:r>
        <w:r w:rsidR="00B605E3">
          <w:rPr>
            <w:noProof/>
            <w:webHidden/>
          </w:rPr>
          <w:fldChar w:fldCharType="separate"/>
        </w:r>
        <w:r w:rsidR="00B605E3">
          <w:rPr>
            <w:noProof/>
            <w:webHidden/>
          </w:rPr>
          <w:t>41</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86" w:history="1">
        <w:r w:rsidR="00B605E3" w:rsidRPr="00164484">
          <w:rPr>
            <w:rStyle w:val="Hyperlink"/>
            <w:noProof/>
          </w:rPr>
          <w:t>3.3 – Establish and assign responsibility for recording systems to track continuous improvements in sustainability approaches</w:t>
        </w:r>
        <w:r w:rsidR="00B605E3">
          <w:rPr>
            <w:noProof/>
            <w:webHidden/>
          </w:rPr>
          <w:tab/>
        </w:r>
        <w:r w:rsidR="00B605E3">
          <w:rPr>
            <w:noProof/>
            <w:webHidden/>
          </w:rPr>
          <w:fldChar w:fldCharType="begin"/>
        </w:r>
        <w:r w:rsidR="00B605E3">
          <w:rPr>
            <w:noProof/>
            <w:webHidden/>
          </w:rPr>
          <w:instrText xml:space="preserve"> PAGEREF _Toc463010186 \h </w:instrText>
        </w:r>
        <w:r w:rsidR="00B605E3">
          <w:rPr>
            <w:noProof/>
            <w:webHidden/>
          </w:rPr>
        </w:r>
        <w:r w:rsidR="00B605E3">
          <w:rPr>
            <w:noProof/>
            <w:webHidden/>
          </w:rPr>
          <w:fldChar w:fldCharType="separate"/>
        </w:r>
        <w:r w:rsidR="00B605E3">
          <w:rPr>
            <w:noProof/>
            <w:webHidden/>
          </w:rPr>
          <w:t>42</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87" w:history="1">
        <w:r w:rsidR="00B605E3" w:rsidRPr="00164484">
          <w:rPr>
            <w:rStyle w:val="Hyperlink"/>
            <w:noProof/>
          </w:rPr>
          <w:t>How to track continuous improvement</w:t>
        </w:r>
        <w:r w:rsidR="00B605E3">
          <w:rPr>
            <w:noProof/>
            <w:webHidden/>
          </w:rPr>
          <w:tab/>
        </w:r>
        <w:r w:rsidR="00B605E3">
          <w:rPr>
            <w:noProof/>
            <w:webHidden/>
          </w:rPr>
          <w:fldChar w:fldCharType="begin"/>
        </w:r>
        <w:r w:rsidR="00B605E3">
          <w:rPr>
            <w:noProof/>
            <w:webHidden/>
          </w:rPr>
          <w:instrText xml:space="preserve"> PAGEREF _Toc463010187 \h </w:instrText>
        </w:r>
        <w:r w:rsidR="00B605E3">
          <w:rPr>
            <w:noProof/>
            <w:webHidden/>
          </w:rPr>
        </w:r>
        <w:r w:rsidR="00B605E3">
          <w:rPr>
            <w:noProof/>
            <w:webHidden/>
          </w:rPr>
          <w:fldChar w:fldCharType="separate"/>
        </w:r>
        <w:r w:rsidR="00B605E3">
          <w:rPr>
            <w:noProof/>
            <w:webHidden/>
          </w:rPr>
          <w:t>42</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88" w:history="1">
        <w:r w:rsidR="00B605E3" w:rsidRPr="00164484">
          <w:rPr>
            <w:rStyle w:val="Hyperlink"/>
            <w:noProof/>
          </w:rPr>
          <w:t>Assign responsibility</w:t>
        </w:r>
        <w:r w:rsidR="00B605E3">
          <w:rPr>
            <w:noProof/>
            <w:webHidden/>
          </w:rPr>
          <w:tab/>
        </w:r>
        <w:r w:rsidR="00B605E3">
          <w:rPr>
            <w:noProof/>
            <w:webHidden/>
          </w:rPr>
          <w:fldChar w:fldCharType="begin"/>
        </w:r>
        <w:r w:rsidR="00B605E3">
          <w:rPr>
            <w:noProof/>
            <w:webHidden/>
          </w:rPr>
          <w:instrText xml:space="preserve"> PAGEREF _Toc463010188 \h </w:instrText>
        </w:r>
        <w:r w:rsidR="00B605E3">
          <w:rPr>
            <w:noProof/>
            <w:webHidden/>
          </w:rPr>
        </w:r>
        <w:r w:rsidR="00B605E3">
          <w:rPr>
            <w:noProof/>
            <w:webHidden/>
          </w:rPr>
          <w:fldChar w:fldCharType="separate"/>
        </w:r>
        <w:r w:rsidR="00B605E3">
          <w:rPr>
            <w:noProof/>
            <w:webHidden/>
          </w:rPr>
          <w:t>42</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89" w:history="1">
        <w:r w:rsidR="00B605E3" w:rsidRPr="00164484">
          <w:rPr>
            <w:rStyle w:val="Hyperlink"/>
            <w:noProof/>
          </w:rPr>
          <w:t>Activity 3C</w:t>
        </w:r>
        <w:r w:rsidR="00B605E3">
          <w:rPr>
            <w:noProof/>
            <w:webHidden/>
          </w:rPr>
          <w:tab/>
        </w:r>
        <w:r w:rsidR="00B605E3">
          <w:rPr>
            <w:noProof/>
            <w:webHidden/>
          </w:rPr>
          <w:fldChar w:fldCharType="begin"/>
        </w:r>
        <w:r w:rsidR="00B605E3">
          <w:rPr>
            <w:noProof/>
            <w:webHidden/>
          </w:rPr>
          <w:instrText xml:space="preserve"> PAGEREF _Toc463010189 \h </w:instrText>
        </w:r>
        <w:r w:rsidR="00B605E3">
          <w:rPr>
            <w:noProof/>
            <w:webHidden/>
          </w:rPr>
        </w:r>
        <w:r w:rsidR="00B605E3">
          <w:rPr>
            <w:noProof/>
            <w:webHidden/>
          </w:rPr>
          <w:fldChar w:fldCharType="separate"/>
        </w:r>
        <w:r w:rsidR="00B605E3">
          <w:rPr>
            <w:noProof/>
            <w:webHidden/>
          </w:rPr>
          <w:t>44</w:t>
        </w:r>
        <w:r w:rsidR="00B605E3">
          <w:rPr>
            <w:noProof/>
            <w:webHidden/>
          </w:rPr>
          <w:fldChar w:fldCharType="end"/>
        </w:r>
      </w:hyperlink>
    </w:p>
    <w:p w:rsidR="00B605E3" w:rsidRDefault="00342940">
      <w:pPr>
        <w:pStyle w:val="TOC1"/>
        <w:tabs>
          <w:tab w:val="right" w:leader="dot" w:pos="9322"/>
        </w:tabs>
        <w:rPr>
          <w:rFonts w:asciiTheme="minorHAnsi" w:eastAsiaTheme="minorEastAsia" w:hAnsiTheme="minorHAnsi" w:cstheme="minorBidi"/>
          <w:b w:val="0"/>
          <w:noProof/>
          <w:lang w:val="en-GB"/>
        </w:rPr>
      </w:pPr>
      <w:hyperlink w:anchor="_Toc463010190" w:history="1">
        <w:r w:rsidR="00B605E3" w:rsidRPr="00164484">
          <w:rPr>
            <w:rStyle w:val="Hyperlink"/>
            <w:noProof/>
          </w:rPr>
          <w:t>4. Review workplace sustainability policy implementation</w:t>
        </w:r>
        <w:r w:rsidR="00B605E3">
          <w:rPr>
            <w:noProof/>
            <w:webHidden/>
          </w:rPr>
          <w:tab/>
        </w:r>
        <w:r w:rsidR="00B605E3">
          <w:rPr>
            <w:noProof/>
            <w:webHidden/>
          </w:rPr>
          <w:fldChar w:fldCharType="begin"/>
        </w:r>
        <w:r w:rsidR="00B605E3">
          <w:rPr>
            <w:noProof/>
            <w:webHidden/>
          </w:rPr>
          <w:instrText xml:space="preserve"> PAGEREF _Toc463010190 \h </w:instrText>
        </w:r>
        <w:r w:rsidR="00B605E3">
          <w:rPr>
            <w:noProof/>
            <w:webHidden/>
          </w:rPr>
        </w:r>
        <w:r w:rsidR="00B605E3">
          <w:rPr>
            <w:noProof/>
            <w:webHidden/>
          </w:rPr>
          <w:fldChar w:fldCharType="separate"/>
        </w:r>
        <w:r w:rsidR="00B605E3">
          <w:rPr>
            <w:noProof/>
            <w:webHidden/>
          </w:rPr>
          <w:t>45</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91" w:history="1">
        <w:r w:rsidR="00B605E3" w:rsidRPr="00164484">
          <w:rPr>
            <w:rStyle w:val="Hyperlink"/>
            <w:noProof/>
          </w:rPr>
          <w:t>4.1 – Document outcomes and provide feedback to key personnel and stakeholders</w:t>
        </w:r>
        <w:r w:rsidR="00B605E3">
          <w:rPr>
            <w:noProof/>
            <w:webHidden/>
          </w:rPr>
          <w:tab/>
        </w:r>
        <w:r w:rsidR="00B605E3">
          <w:rPr>
            <w:noProof/>
            <w:webHidden/>
          </w:rPr>
          <w:fldChar w:fldCharType="begin"/>
        </w:r>
        <w:r w:rsidR="00B605E3">
          <w:rPr>
            <w:noProof/>
            <w:webHidden/>
          </w:rPr>
          <w:instrText xml:space="preserve"> PAGEREF _Toc463010191 \h </w:instrText>
        </w:r>
        <w:r w:rsidR="00B605E3">
          <w:rPr>
            <w:noProof/>
            <w:webHidden/>
          </w:rPr>
        </w:r>
        <w:r w:rsidR="00B605E3">
          <w:rPr>
            <w:noProof/>
            <w:webHidden/>
          </w:rPr>
          <w:fldChar w:fldCharType="separate"/>
        </w:r>
        <w:r w:rsidR="00B605E3">
          <w:rPr>
            <w:noProof/>
            <w:webHidden/>
          </w:rPr>
          <w:t>46</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92" w:history="1">
        <w:r w:rsidR="00B605E3" w:rsidRPr="00164484">
          <w:rPr>
            <w:rStyle w:val="Hyperlink"/>
            <w:noProof/>
          </w:rPr>
          <w:t>Providing feedback</w:t>
        </w:r>
        <w:r w:rsidR="00B605E3">
          <w:rPr>
            <w:noProof/>
            <w:webHidden/>
          </w:rPr>
          <w:tab/>
        </w:r>
        <w:r w:rsidR="00B605E3">
          <w:rPr>
            <w:noProof/>
            <w:webHidden/>
          </w:rPr>
          <w:fldChar w:fldCharType="begin"/>
        </w:r>
        <w:r w:rsidR="00B605E3">
          <w:rPr>
            <w:noProof/>
            <w:webHidden/>
          </w:rPr>
          <w:instrText xml:space="preserve"> PAGEREF _Toc463010192 \h </w:instrText>
        </w:r>
        <w:r w:rsidR="00B605E3">
          <w:rPr>
            <w:noProof/>
            <w:webHidden/>
          </w:rPr>
        </w:r>
        <w:r w:rsidR="00B605E3">
          <w:rPr>
            <w:noProof/>
            <w:webHidden/>
          </w:rPr>
          <w:fldChar w:fldCharType="separate"/>
        </w:r>
        <w:r w:rsidR="00B605E3">
          <w:rPr>
            <w:noProof/>
            <w:webHidden/>
          </w:rPr>
          <w:t>46</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93" w:history="1">
        <w:r w:rsidR="00B605E3" w:rsidRPr="00164484">
          <w:rPr>
            <w:rStyle w:val="Hyperlink"/>
            <w:noProof/>
          </w:rPr>
          <w:t>Activity 4A</w:t>
        </w:r>
        <w:r w:rsidR="00B605E3">
          <w:rPr>
            <w:noProof/>
            <w:webHidden/>
          </w:rPr>
          <w:tab/>
        </w:r>
        <w:r w:rsidR="00B605E3">
          <w:rPr>
            <w:noProof/>
            <w:webHidden/>
          </w:rPr>
          <w:fldChar w:fldCharType="begin"/>
        </w:r>
        <w:r w:rsidR="00B605E3">
          <w:rPr>
            <w:noProof/>
            <w:webHidden/>
          </w:rPr>
          <w:instrText xml:space="preserve"> PAGEREF _Toc463010193 \h </w:instrText>
        </w:r>
        <w:r w:rsidR="00B605E3">
          <w:rPr>
            <w:noProof/>
            <w:webHidden/>
          </w:rPr>
        </w:r>
        <w:r w:rsidR="00B605E3">
          <w:rPr>
            <w:noProof/>
            <w:webHidden/>
          </w:rPr>
          <w:fldChar w:fldCharType="separate"/>
        </w:r>
        <w:r w:rsidR="00B605E3">
          <w:rPr>
            <w:noProof/>
            <w:webHidden/>
          </w:rPr>
          <w:t>47</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94" w:history="1">
        <w:r w:rsidR="00B605E3" w:rsidRPr="00164484">
          <w:rPr>
            <w:rStyle w:val="Hyperlink"/>
            <w:noProof/>
          </w:rPr>
          <w:t>4.2 – Investigate successes or otherwise of policy</w:t>
        </w:r>
        <w:r w:rsidR="00B605E3">
          <w:rPr>
            <w:noProof/>
            <w:webHidden/>
          </w:rPr>
          <w:tab/>
        </w:r>
        <w:r w:rsidR="00B605E3">
          <w:rPr>
            <w:noProof/>
            <w:webHidden/>
          </w:rPr>
          <w:fldChar w:fldCharType="begin"/>
        </w:r>
        <w:r w:rsidR="00B605E3">
          <w:rPr>
            <w:noProof/>
            <w:webHidden/>
          </w:rPr>
          <w:instrText xml:space="preserve"> PAGEREF _Toc463010194 \h </w:instrText>
        </w:r>
        <w:r w:rsidR="00B605E3">
          <w:rPr>
            <w:noProof/>
            <w:webHidden/>
          </w:rPr>
        </w:r>
        <w:r w:rsidR="00B605E3">
          <w:rPr>
            <w:noProof/>
            <w:webHidden/>
          </w:rPr>
          <w:fldChar w:fldCharType="separate"/>
        </w:r>
        <w:r w:rsidR="00B605E3">
          <w:rPr>
            <w:noProof/>
            <w:webHidden/>
          </w:rPr>
          <w:t>48</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95" w:history="1">
        <w:r w:rsidR="00B605E3" w:rsidRPr="00164484">
          <w:rPr>
            <w:rStyle w:val="Hyperlink"/>
            <w:noProof/>
          </w:rPr>
          <w:t>Investigating successes or otherwise of the policy</w:t>
        </w:r>
        <w:r w:rsidR="00B605E3">
          <w:rPr>
            <w:noProof/>
            <w:webHidden/>
          </w:rPr>
          <w:tab/>
        </w:r>
        <w:r w:rsidR="00B605E3">
          <w:rPr>
            <w:noProof/>
            <w:webHidden/>
          </w:rPr>
          <w:fldChar w:fldCharType="begin"/>
        </w:r>
        <w:r w:rsidR="00B605E3">
          <w:rPr>
            <w:noProof/>
            <w:webHidden/>
          </w:rPr>
          <w:instrText xml:space="preserve"> PAGEREF _Toc463010195 \h </w:instrText>
        </w:r>
        <w:r w:rsidR="00B605E3">
          <w:rPr>
            <w:noProof/>
            <w:webHidden/>
          </w:rPr>
        </w:r>
        <w:r w:rsidR="00B605E3">
          <w:rPr>
            <w:noProof/>
            <w:webHidden/>
          </w:rPr>
          <w:fldChar w:fldCharType="separate"/>
        </w:r>
        <w:r w:rsidR="00B605E3">
          <w:rPr>
            <w:noProof/>
            <w:webHidden/>
          </w:rPr>
          <w:t>48</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96" w:history="1">
        <w:r w:rsidR="00B605E3" w:rsidRPr="00164484">
          <w:rPr>
            <w:rStyle w:val="Hyperlink"/>
            <w:noProof/>
          </w:rPr>
          <w:t>Strategies to remove barriers</w:t>
        </w:r>
        <w:r w:rsidR="00B605E3">
          <w:rPr>
            <w:noProof/>
            <w:webHidden/>
          </w:rPr>
          <w:tab/>
        </w:r>
        <w:r w:rsidR="00B605E3">
          <w:rPr>
            <w:noProof/>
            <w:webHidden/>
          </w:rPr>
          <w:fldChar w:fldCharType="begin"/>
        </w:r>
        <w:r w:rsidR="00B605E3">
          <w:rPr>
            <w:noProof/>
            <w:webHidden/>
          </w:rPr>
          <w:instrText xml:space="preserve"> PAGEREF _Toc463010196 \h </w:instrText>
        </w:r>
        <w:r w:rsidR="00B605E3">
          <w:rPr>
            <w:noProof/>
            <w:webHidden/>
          </w:rPr>
        </w:r>
        <w:r w:rsidR="00B605E3">
          <w:rPr>
            <w:noProof/>
            <w:webHidden/>
          </w:rPr>
          <w:fldChar w:fldCharType="separate"/>
        </w:r>
        <w:r w:rsidR="00B605E3">
          <w:rPr>
            <w:noProof/>
            <w:webHidden/>
          </w:rPr>
          <w:t>48</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97" w:history="1">
        <w:r w:rsidR="00B605E3" w:rsidRPr="00164484">
          <w:rPr>
            <w:rStyle w:val="Hyperlink"/>
            <w:noProof/>
          </w:rPr>
          <w:t>Activity 4B</w:t>
        </w:r>
        <w:r w:rsidR="00B605E3">
          <w:rPr>
            <w:noProof/>
            <w:webHidden/>
          </w:rPr>
          <w:tab/>
        </w:r>
        <w:r w:rsidR="00B605E3">
          <w:rPr>
            <w:noProof/>
            <w:webHidden/>
          </w:rPr>
          <w:fldChar w:fldCharType="begin"/>
        </w:r>
        <w:r w:rsidR="00B605E3">
          <w:rPr>
            <w:noProof/>
            <w:webHidden/>
          </w:rPr>
          <w:instrText xml:space="preserve"> PAGEREF _Toc463010197 \h </w:instrText>
        </w:r>
        <w:r w:rsidR="00B605E3">
          <w:rPr>
            <w:noProof/>
            <w:webHidden/>
          </w:rPr>
        </w:r>
        <w:r w:rsidR="00B605E3">
          <w:rPr>
            <w:noProof/>
            <w:webHidden/>
          </w:rPr>
          <w:fldChar w:fldCharType="separate"/>
        </w:r>
        <w:r w:rsidR="00B605E3">
          <w:rPr>
            <w:noProof/>
            <w:webHidden/>
          </w:rPr>
          <w:t>50</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198" w:history="1">
        <w:r w:rsidR="00B605E3" w:rsidRPr="00164484">
          <w:rPr>
            <w:rStyle w:val="Hyperlink"/>
            <w:noProof/>
          </w:rPr>
          <w:t>4.3 – Monitor records to identify trends that may require remedial action and use to promote continuous improvement of performance / 4.4 – Modify policy and or procedures as required to ensure improvements are made</w:t>
        </w:r>
        <w:r w:rsidR="00B605E3">
          <w:rPr>
            <w:noProof/>
            <w:webHidden/>
          </w:rPr>
          <w:tab/>
        </w:r>
        <w:r w:rsidR="00B605E3">
          <w:rPr>
            <w:noProof/>
            <w:webHidden/>
          </w:rPr>
          <w:fldChar w:fldCharType="begin"/>
        </w:r>
        <w:r w:rsidR="00B605E3">
          <w:rPr>
            <w:noProof/>
            <w:webHidden/>
          </w:rPr>
          <w:instrText xml:space="preserve"> PAGEREF _Toc463010198 \h </w:instrText>
        </w:r>
        <w:r w:rsidR="00B605E3">
          <w:rPr>
            <w:noProof/>
            <w:webHidden/>
          </w:rPr>
        </w:r>
        <w:r w:rsidR="00B605E3">
          <w:rPr>
            <w:noProof/>
            <w:webHidden/>
          </w:rPr>
          <w:fldChar w:fldCharType="separate"/>
        </w:r>
        <w:r w:rsidR="00B605E3">
          <w:rPr>
            <w:noProof/>
            <w:webHidden/>
          </w:rPr>
          <w:t>51</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199" w:history="1">
        <w:r w:rsidR="00B605E3" w:rsidRPr="00164484">
          <w:rPr>
            <w:rStyle w:val="Hyperlink"/>
            <w:noProof/>
          </w:rPr>
          <w:t>Monitor records and identify trends</w:t>
        </w:r>
        <w:r w:rsidR="00B605E3">
          <w:rPr>
            <w:noProof/>
            <w:webHidden/>
          </w:rPr>
          <w:tab/>
        </w:r>
        <w:r w:rsidR="00B605E3">
          <w:rPr>
            <w:noProof/>
            <w:webHidden/>
          </w:rPr>
          <w:fldChar w:fldCharType="begin"/>
        </w:r>
        <w:r w:rsidR="00B605E3">
          <w:rPr>
            <w:noProof/>
            <w:webHidden/>
          </w:rPr>
          <w:instrText xml:space="preserve"> PAGEREF _Toc463010199 \h </w:instrText>
        </w:r>
        <w:r w:rsidR="00B605E3">
          <w:rPr>
            <w:noProof/>
            <w:webHidden/>
          </w:rPr>
        </w:r>
        <w:r w:rsidR="00B605E3">
          <w:rPr>
            <w:noProof/>
            <w:webHidden/>
          </w:rPr>
          <w:fldChar w:fldCharType="separate"/>
        </w:r>
        <w:r w:rsidR="00B605E3">
          <w:rPr>
            <w:noProof/>
            <w:webHidden/>
          </w:rPr>
          <w:t>51</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200" w:history="1">
        <w:r w:rsidR="00B605E3" w:rsidRPr="00164484">
          <w:rPr>
            <w:rStyle w:val="Hyperlink"/>
            <w:noProof/>
          </w:rPr>
          <w:t>Finding a solution</w:t>
        </w:r>
        <w:r w:rsidR="00B605E3">
          <w:rPr>
            <w:noProof/>
            <w:webHidden/>
          </w:rPr>
          <w:tab/>
        </w:r>
        <w:r w:rsidR="00B605E3">
          <w:rPr>
            <w:noProof/>
            <w:webHidden/>
          </w:rPr>
          <w:fldChar w:fldCharType="begin"/>
        </w:r>
        <w:r w:rsidR="00B605E3">
          <w:rPr>
            <w:noProof/>
            <w:webHidden/>
          </w:rPr>
          <w:instrText xml:space="preserve"> PAGEREF _Toc463010200 \h </w:instrText>
        </w:r>
        <w:r w:rsidR="00B605E3">
          <w:rPr>
            <w:noProof/>
            <w:webHidden/>
          </w:rPr>
        </w:r>
        <w:r w:rsidR="00B605E3">
          <w:rPr>
            <w:noProof/>
            <w:webHidden/>
          </w:rPr>
          <w:fldChar w:fldCharType="separate"/>
        </w:r>
        <w:r w:rsidR="00B605E3">
          <w:rPr>
            <w:noProof/>
            <w:webHidden/>
          </w:rPr>
          <w:t>51</w:t>
        </w:r>
        <w:r w:rsidR="00B605E3">
          <w:rPr>
            <w:noProof/>
            <w:webHidden/>
          </w:rPr>
          <w:fldChar w:fldCharType="end"/>
        </w:r>
      </w:hyperlink>
    </w:p>
    <w:p w:rsidR="00B605E3" w:rsidRDefault="00342940">
      <w:pPr>
        <w:pStyle w:val="TOC3"/>
        <w:tabs>
          <w:tab w:val="right" w:leader="dot" w:pos="9322"/>
        </w:tabs>
        <w:rPr>
          <w:rFonts w:asciiTheme="minorHAnsi" w:eastAsiaTheme="minorEastAsia" w:hAnsiTheme="minorHAnsi" w:cstheme="minorBidi"/>
          <w:noProof/>
          <w:lang w:val="en-GB"/>
        </w:rPr>
      </w:pPr>
      <w:hyperlink w:anchor="_Toc463010201" w:history="1">
        <w:r w:rsidR="00B605E3" w:rsidRPr="00164484">
          <w:rPr>
            <w:rStyle w:val="Hyperlink"/>
            <w:noProof/>
          </w:rPr>
          <w:t>Activity 4C</w:t>
        </w:r>
        <w:r w:rsidR="00B605E3">
          <w:rPr>
            <w:noProof/>
            <w:webHidden/>
          </w:rPr>
          <w:tab/>
        </w:r>
        <w:r w:rsidR="00B605E3">
          <w:rPr>
            <w:noProof/>
            <w:webHidden/>
          </w:rPr>
          <w:fldChar w:fldCharType="begin"/>
        </w:r>
        <w:r w:rsidR="00B605E3">
          <w:rPr>
            <w:noProof/>
            <w:webHidden/>
          </w:rPr>
          <w:instrText xml:space="preserve"> PAGEREF _Toc463010201 \h </w:instrText>
        </w:r>
        <w:r w:rsidR="00B605E3">
          <w:rPr>
            <w:noProof/>
            <w:webHidden/>
          </w:rPr>
        </w:r>
        <w:r w:rsidR="00B605E3">
          <w:rPr>
            <w:noProof/>
            <w:webHidden/>
          </w:rPr>
          <w:fldChar w:fldCharType="separate"/>
        </w:r>
        <w:r w:rsidR="00B605E3">
          <w:rPr>
            <w:noProof/>
            <w:webHidden/>
          </w:rPr>
          <w:t>52</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202" w:history="1">
        <w:r w:rsidR="00B605E3" w:rsidRPr="00164484">
          <w:rPr>
            <w:rStyle w:val="Hyperlink"/>
            <w:noProof/>
          </w:rPr>
          <w:t>Summative Assessments</w:t>
        </w:r>
        <w:r w:rsidR="00B605E3">
          <w:rPr>
            <w:noProof/>
            <w:webHidden/>
          </w:rPr>
          <w:tab/>
        </w:r>
        <w:r w:rsidR="00B605E3">
          <w:rPr>
            <w:noProof/>
            <w:webHidden/>
          </w:rPr>
          <w:fldChar w:fldCharType="begin"/>
        </w:r>
        <w:r w:rsidR="00B605E3">
          <w:rPr>
            <w:noProof/>
            <w:webHidden/>
          </w:rPr>
          <w:instrText xml:space="preserve"> PAGEREF _Toc463010202 \h </w:instrText>
        </w:r>
        <w:r w:rsidR="00B605E3">
          <w:rPr>
            <w:noProof/>
            <w:webHidden/>
          </w:rPr>
        </w:r>
        <w:r w:rsidR="00B605E3">
          <w:rPr>
            <w:noProof/>
            <w:webHidden/>
          </w:rPr>
          <w:fldChar w:fldCharType="separate"/>
        </w:r>
        <w:r w:rsidR="00B605E3">
          <w:rPr>
            <w:noProof/>
            <w:webHidden/>
          </w:rPr>
          <w:t>53</w:t>
        </w:r>
        <w:r w:rsidR="00B605E3">
          <w:rPr>
            <w:noProof/>
            <w:webHidden/>
          </w:rPr>
          <w:fldChar w:fldCharType="end"/>
        </w:r>
      </w:hyperlink>
    </w:p>
    <w:p w:rsidR="00B605E3" w:rsidRDefault="00342940">
      <w:pPr>
        <w:pStyle w:val="TOC2"/>
        <w:tabs>
          <w:tab w:val="right" w:leader="dot" w:pos="9322"/>
        </w:tabs>
        <w:rPr>
          <w:rFonts w:asciiTheme="minorHAnsi" w:eastAsiaTheme="minorEastAsia" w:hAnsiTheme="minorHAnsi" w:cstheme="minorBidi"/>
          <w:noProof/>
          <w:lang w:val="en-GB"/>
        </w:rPr>
      </w:pPr>
      <w:hyperlink w:anchor="_Toc463010203" w:history="1">
        <w:r w:rsidR="00B605E3" w:rsidRPr="00164484">
          <w:rPr>
            <w:rStyle w:val="Hyperlink"/>
            <w:noProof/>
          </w:rPr>
          <w:t>References</w:t>
        </w:r>
        <w:r w:rsidR="00B605E3">
          <w:rPr>
            <w:noProof/>
            <w:webHidden/>
          </w:rPr>
          <w:tab/>
        </w:r>
        <w:r w:rsidR="00B605E3">
          <w:rPr>
            <w:noProof/>
            <w:webHidden/>
          </w:rPr>
          <w:fldChar w:fldCharType="begin"/>
        </w:r>
        <w:r w:rsidR="00B605E3">
          <w:rPr>
            <w:noProof/>
            <w:webHidden/>
          </w:rPr>
          <w:instrText xml:space="preserve"> PAGEREF _Toc463010203 \h </w:instrText>
        </w:r>
        <w:r w:rsidR="00B605E3">
          <w:rPr>
            <w:noProof/>
            <w:webHidden/>
          </w:rPr>
        </w:r>
        <w:r w:rsidR="00B605E3">
          <w:rPr>
            <w:noProof/>
            <w:webHidden/>
          </w:rPr>
          <w:fldChar w:fldCharType="separate"/>
        </w:r>
        <w:r w:rsidR="00B605E3">
          <w:rPr>
            <w:noProof/>
            <w:webHidden/>
          </w:rPr>
          <w:t>54</w:t>
        </w:r>
        <w:r w:rsidR="00B605E3">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63010132"/>
      <w:r>
        <w:lastRenderedPageBreak/>
        <w:t>Unit of Competency</w:t>
      </w:r>
      <w:bookmarkEnd w:id="0"/>
      <w:bookmarkEnd w:id="1"/>
    </w:p>
    <w:p w:rsidR="008945E5" w:rsidRDefault="008945E5" w:rsidP="009D378D">
      <w:pPr>
        <w:pStyle w:val="Heading3"/>
        <w:spacing w:after="0" w:line="240" w:lineRule="auto"/>
      </w:pPr>
      <w:bookmarkStart w:id="2" w:name="_Toc463010133"/>
      <w:r>
        <w:t>Application</w:t>
      </w:r>
      <w:bookmarkEnd w:id="2"/>
    </w:p>
    <w:p w:rsidR="009D378D" w:rsidRDefault="009D378D" w:rsidP="00206263">
      <w:pPr>
        <w:spacing w:after="0" w:line="240" w:lineRule="auto"/>
        <w:contextualSpacing/>
        <w:rPr>
          <w:highlight w:val="yellow"/>
          <w:lang w:val="en-GB"/>
        </w:rPr>
      </w:pPr>
    </w:p>
    <w:p w:rsidR="00737D98" w:rsidRPr="002E161B" w:rsidRDefault="00737D98" w:rsidP="00737D98">
      <w:pPr>
        <w:pStyle w:val="BodyText"/>
        <w:contextualSpacing/>
        <w:jc w:val="left"/>
        <w:rPr>
          <w:rFonts w:asciiTheme="minorHAnsi" w:hAnsiTheme="minorHAnsi"/>
          <w:sz w:val="22"/>
          <w:szCs w:val="22"/>
        </w:rPr>
      </w:pPr>
      <w:r w:rsidRPr="002E161B">
        <w:rPr>
          <w:rFonts w:asciiTheme="minorHAnsi" w:hAnsiTheme="minorHAnsi"/>
          <w:sz w:val="22"/>
          <w:szCs w:val="22"/>
        </w:rPr>
        <w:t>This unit describes the skills and knowledge required to develop and implement a workplace sustainability policy and to modify the policy to suit changed circumstances.</w:t>
      </w:r>
    </w:p>
    <w:p w:rsidR="00737D98" w:rsidRPr="002E161B" w:rsidRDefault="00737D98" w:rsidP="00737D98">
      <w:pPr>
        <w:pStyle w:val="BodyText"/>
        <w:contextualSpacing/>
        <w:jc w:val="left"/>
        <w:rPr>
          <w:rFonts w:asciiTheme="minorHAnsi" w:hAnsiTheme="minorHAnsi"/>
          <w:sz w:val="22"/>
          <w:szCs w:val="22"/>
        </w:rPr>
      </w:pPr>
    </w:p>
    <w:p w:rsidR="00737D98" w:rsidRPr="002E161B" w:rsidRDefault="00737D98" w:rsidP="00737D98">
      <w:pPr>
        <w:pStyle w:val="BodyText"/>
        <w:contextualSpacing/>
        <w:jc w:val="left"/>
        <w:rPr>
          <w:rFonts w:asciiTheme="minorHAnsi" w:hAnsiTheme="minorHAnsi"/>
          <w:sz w:val="22"/>
          <w:szCs w:val="22"/>
        </w:rPr>
      </w:pPr>
      <w:r w:rsidRPr="002E161B">
        <w:rPr>
          <w:rFonts w:asciiTheme="minorHAnsi" w:hAnsiTheme="minorHAnsi"/>
          <w:sz w:val="22"/>
          <w:szCs w:val="22"/>
        </w:rPr>
        <w:t xml:space="preserve">It applies to individuals with managerial responsibilities who undertake work developing approaches to create, monitor and improve strategies and policies within workplaces and engage with a range of relevant stakeholders and specialists. </w:t>
      </w:r>
    </w:p>
    <w:p w:rsidR="00737D98" w:rsidRPr="002E161B" w:rsidRDefault="00737D98" w:rsidP="00737D98">
      <w:pPr>
        <w:pStyle w:val="BodyText"/>
        <w:contextualSpacing/>
        <w:jc w:val="left"/>
        <w:rPr>
          <w:rFonts w:asciiTheme="minorHAnsi" w:hAnsiTheme="minorHAnsi"/>
          <w:sz w:val="22"/>
          <w:szCs w:val="22"/>
        </w:rPr>
      </w:pPr>
    </w:p>
    <w:p w:rsidR="00737D98" w:rsidRPr="002E161B" w:rsidRDefault="00737D98" w:rsidP="00737D98">
      <w:pPr>
        <w:pStyle w:val="BodyText"/>
        <w:contextualSpacing/>
        <w:jc w:val="left"/>
        <w:rPr>
          <w:rFonts w:asciiTheme="minorHAnsi" w:hAnsiTheme="minorHAnsi"/>
          <w:sz w:val="22"/>
          <w:szCs w:val="22"/>
        </w:rPr>
      </w:pPr>
      <w:r w:rsidRPr="002E161B">
        <w:rPr>
          <w:rFonts w:asciiTheme="minorHAnsi" w:hAnsiTheme="minorHAnsi"/>
          <w:sz w:val="22"/>
          <w:szCs w:val="22"/>
        </w:rPr>
        <w:t>No licensing, legislative or certification requirements apply to this unit at the time of publication.</w:t>
      </w:r>
    </w:p>
    <w:p w:rsidR="009D378D" w:rsidRPr="009D378D" w:rsidRDefault="009D378D" w:rsidP="00754749">
      <w:pPr>
        <w:pStyle w:val="Heading3"/>
      </w:pPr>
      <w:bookmarkStart w:id="3" w:name="_Toc463010134"/>
      <w:bookmarkStart w:id="4" w:name="_Toc329018037"/>
      <w:r w:rsidRPr="009D378D">
        <w:t>Unit Sector</w:t>
      </w:r>
      <w:bookmarkEnd w:id="3"/>
    </w:p>
    <w:p w:rsidR="009D378D" w:rsidRDefault="009D378D">
      <w:pPr>
        <w:spacing w:after="0" w:line="240" w:lineRule="auto"/>
      </w:pPr>
    </w:p>
    <w:p w:rsidR="00737D98" w:rsidRDefault="00737D98" w:rsidP="00737D98">
      <w:pPr>
        <w:spacing w:after="0" w:line="240" w:lineRule="auto"/>
        <w:contextualSpacing/>
      </w:pPr>
      <w:r w:rsidRPr="008F1B38">
        <w:t>Industry Capability Sustainability</w:t>
      </w:r>
    </w:p>
    <w:p w:rsidR="00754749" w:rsidRDefault="00754749" w:rsidP="00B605E3">
      <w:pPr>
        <w:pStyle w:val="AAAQuestions"/>
      </w:pPr>
    </w:p>
    <w:p w:rsidR="00754749" w:rsidRDefault="00754749" w:rsidP="00754749">
      <w:pPr>
        <w:pStyle w:val="Heading3"/>
      </w:pPr>
      <w:bookmarkStart w:id="5" w:name="_Toc463010135"/>
      <w:r>
        <w:t>Unit Mapping Information</w:t>
      </w:r>
      <w:bookmarkEnd w:id="5"/>
    </w:p>
    <w:p w:rsidR="00754749" w:rsidRDefault="00754749" w:rsidP="00754749">
      <w:pPr>
        <w:pStyle w:val="AAAQuestions"/>
      </w:pPr>
    </w:p>
    <w:p w:rsidR="00754749" w:rsidRPr="00754749" w:rsidRDefault="00754749" w:rsidP="00754749">
      <w:pPr>
        <w:rPr>
          <w:lang w:val="en-GB"/>
        </w:rPr>
      </w:pPr>
      <w:r w:rsidRPr="00754749">
        <w:rPr>
          <w:lang w:val="en-GB"/>
        </w:rPr>
        <w:t>BSBSUS501A Develop workplace policy and procedures for sustainability</w:t>
      </w:r>
    </w:p>
    <w:p w:rsidR="00737D98" w:rsidRDefault="00737D98" w:rsidP="00737D98">
      <w:pPr>
        <w:spacing w:before="100" w:beforeAutospacing="1" w:after="100" w:afterAutospacing="1" w:line="240" w:lineRule="auto"/>
        <w:outlineLvl w:val="3"/>
        <w:rPr>
          <w:rFonts w:asciiTheme="minorHAnsi" w:eastAsia="Times New Roman" w:hAnsiTheme="minorHAnsi" w:cs="Calibri"/>
          <w:b/>
          <w:color w:val="000000"/>
          <w:lang w:val="en-GB"/>
        </w:rPr>
      </w:pPr>
    </w:p>
    <w:p w:rsidR="009D378D" w:rsidRDefault="009D378D">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6" w:name="_Toc463010136"/>
      <w:r w:rsidRPr="00683D32">
        <w:lastRenderedPageBreak/>
        <w:t xml:space="preserve">Performance </w:t>
      </w:r>
      <w:r>
        <w:t>C</w:t>
      </w:r>
      <w:r w:rsidRPr="00683D32">
        <w:t>riteria</w:t>
      </w:r>
      <w:bookmarkStart w:id="7" w:name="_Toc329018038"/>
      <w:bookmarkEnd w:id="4"/>
      <w:bookmarkEnd w:id="6"/>
    </w:p>
    <w:tbl>
      <w:tblPr>
        <w:tblW w:w="0" w:type="auto"/>
        <w:tblLayout w:type="fixed"/>
        <w:tblCellMar>
          <w:left w:w="62" w:type="dxa"/>
          <w:right w:w="62" w:type="dxa"/>
        </w:tblCellMar>
        <w:tblLook w:val="0000" w:firstRow="0" w:lastRow="0" w:firstColumn="0" w:lastColumn="0" w:noHBand="0" w:noVBand="0"/>
      </w:tblPr>
      <w:tblGrid>
        <w:gridCol w:w="2580"/>
        <w:gridCol w:w="3362"/>
        <w:gridCol w:w="2580"/>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gridSpan w:val="2"/>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737D98" w:rsidRDefault="00737D98" w:rsidP="004D242C">
            <w:pPr>
              <w:pStyle w:val="List"/>
              <w:numPr>
                <w:ilvl w:val="0"/>
                <w:numId w:val="10"/>
              </w:numPr>
              <w:spacing w:after="0" w:line="240" w:lineRule="auto"/>
              <w:rPr>
                <w:rFonts w:asciiTheme="minorHAnsi" w:hAnsiTheme="minorHAnsi" w:cstheme="minorHAnsi"/>
                <w:b/>
                <w:lang w:val="en-NZ"/>
              </w:rPr>
            </w:pPr>
            <w:r w:rsidRPr="00737D98">
              <w:rPr>
                <w:rFonts w:asciiTheme="minorHAnsi" w:hAnsiTheme="minorHAnsi" w:cstheme="minorHAnsi"/>
                <w:b/>
                <w:lang w:val="en-NZ"/>
              </w:rPr>
              <w:t>Develop workplace sustainability policy</w:t>
            </w:r>
          </w:p>
        </w:tc>
        <w:tc>
          <w:tcPr>
            <w:tcW w:w="5942" w:type="dxa"/>
            <w:gridSpan w:val="2"/>
            <w:tcMar>
              <w:top w:w="0" w:type="dxa"/>
              <w:left w:w="62" w:type="dxa"/>
              <w:bottom w:w="0" w:type="dxa"/>
              <w:right w:w="62" w:type="dxa"/>
            </w:tcMar>
          </w:tcPr>
          <w:p w:rsidR="00737D98" w:rsidRDefault="00737D98" w:rsidP="004D242C">
            <w:pPr>
              <w:pStyle w:val="ListParagraph"/>
              <w:numPr>
                <w:ilvl w:val="0"/>
                <w:numId w:val="12"/>
              </w:numPr>
              <w:spacing w:after="0" w:line="240" w:lineRule="auto"/>
              <w:contextualSpacing/>
            </w:pPr>
            <w:r w:rsidRPr="00B26658">
              <w:t>Define scope of sustainability policy</w:t>
            </w:r>
          </w:p>
          <w:p w:rsidR="00737D98" w:rsidRDefault="00737D98" w:rsidP="004D242C">
            <w:pPr>
              <w:pStyle w:val="ListParagraph"/>
              <w:numPr>
                <w:ilvl w:val="0"/>
                <w:numId w:val="12"/>
              </w:numPr>
              <w:spacing w:after="0" w:line="240" w:lineRule="auto"/>
              <w:contextualSpacing/>
            </w:pPr>
            <w:r w:rsidRPr="001B14E1">
              <w:rPr>
                <w:rFonts w:asciiTheme="minorHAnsi" w:hAnsiTheme="minorHAnsi" w:cs="Calibri"/>
                <w:iCs/>
              </w:rPr>
              <w:t>Gather information from a range of sources to plan and develop policy</w:t>
            </w:r>
          </w:p>
          <w:p w:rsidR="00737D98" w:rsidRDefault="00737D98" w:rsidP="004D242C">
            <w:pPr>
              <w:pStyle w:val="ListParagraph"/>
              <w:numPr>
                <w:ilvl w:val="0"/>
                <w:numId w:val="12"/>
              </w:numPr>
              <w:spacing w:after="0" w:line="240" w:lineRule="auto"/>
              <w:contextualSpacing/>
            </w:pPr>
            <w:r w:rsidRPr="001B14E1">
              <w:rPr>
                <w:rFonts w:asciiTheme="minorHAnsi" w:hAnsiTheme="minorHAnsi" w:cs="Calibri"/>
              </w:rPr>
              <w:t>Identify and consult stakeholders as a key component of the policy development process</w:t>
            </w:r>
          </w:p>
          <w:p w:rsidR="00737D98" w:rsidRDefault="00737D98" w:rsidP="004D242C">
            <w:pPr>
              <w:pStyle w:val="ListParagraph"/>
              <w:numPr>
                <w:ilvl w:val="0"/>
                <w:numId w:val="12"/>
              </w:numPr>
              <w:spacing w:after="0" w:line="240" w:lineRule="auto"/>
              <w:contextualSpacing/>
            </w:pPr>
            <w:r w:rsidRPr="001B14E1">
              <w:rPr>
                <w:rFonts w:asciiTheme="minorHAnsi" w:hAnsiTheme="minorHAnsi" w:cs="Calibri"/>
              </w:rPr>
              <w:t>Include appropriate strategies in policy at all stages of work for minimising resource use, reducing toxic material and hazardous chemical use and employing life cycle management approaches</w:t>
            </w:r>
          </w:p>
          <w:p w:rsidR="00737D98" w:rsidRDefault="00737D98" w:rsidP="004D242C">
            <w:pPr>
              <w:pStyle w:val="ListParagraph"/>
              <w:numPr>
                <w:ilvl w:val="0"/>
                <w:numId w:val="12"/>
              </w:numPr>
              <w:spacing w:after="0" w:line="240" w:lineRule="auto"/>
              <w:contextualSpacing/>
            </w:pPr>
            <w:r w:rsidRPr="001B14E1">
              <w:rPr>
                <w:rFonts w:asciiTheme="minorHAnsi" w:hAnsiTheme="minorHAnsi" w:cs="Calibri"/>
              </w:rPr>
              <w:t>Make recommendations for policy options based on likely effectiveness, timeframes and cost</w:t>
            </w:r>
          </w:p>
          <w:p w:rsidR="00737D98" w:rsidRDefault="00737D98" w:rsidP="004D242C">
            <w:pPr>
              <w:pStyle w:val="ListParagraph"/>
              <w:numPr>
                <w:ilvl w:val="0"/>
                <w:numId w:val="12"/>
              </w:numPr>
              <w:spacing w:after="0" w:line="240" w:lineRule="auto"/>
              <w:contextualSpacing/>
            </w:pPr>
            <w:r w:rsidRPr="001B14E1">
              <w:rPr>
                <w:rFonts w:asciiTheme="minorHAnsi" w:hAnsiTheme="minorHAnsi" w:cs="Calibri"/>
              </w:rPr>
              <w:t>Develop policy that reflects the organisation’s commitment to sustainability as an integral part of business planning and as a business opportunity</w:t>
            </w:r>
          </w:p>
          <w:p w:rsidR="00737D98" w:rsidRDefault="00737D98" w:rsidP="004D242C">
            <w:pPr>
              <w:pStyle w:val="ListParagraph"/>
              <w:numPr>
                <w:ilvl w:val="0"/>
                <w:numId w:val="12"/>
              </w:numPr>
              <w:spacing w:after="0" w:line="240" w:lineRule="auto"/>
              <w:contextualSpacing/>
            </w:pPr>
            <w:r w:rsidRPr="001B14E1">
              <w:rPr>
                <w:rFonts w:asciiTheme="minorHAnsi" w:hAnsiTheme="minorHAnsi" w:cs="Calibri"/>
              </w:rPr>
              <w:t>Agree to appropriate methods of implementation, outcomes and performance indicators</w:t>
            </w:r>
          </w:p>
          <w:p w:rsidR="00B22282" w:rsidRPr="00737D98" w:rsidRDefault="00B22282" w:rsidP="00737D98">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737D98" w:rsidRDefault="00737D98" w:rsidP="004D242C">
            <w:pPr>
              <w:pStyle w:val="List"/>
              <w:numPr>
                <w:ilvl w:val="0"/>
                <w:numId w:val="10"/>
              </w:numPr>
              <w:spacing w:after="0" w:line="240" w:lineRule="auto"/>
              <w:rPr>
                <w:rFonts w:asciiTheme="minorHAnsi" w:hAnsiTheme="minorHAnsi" w:cstheme="minorHAnsi"/>
                <w:b/>
                <w:lang w:val="en-NZ"/>
              </w:rPr>
            </w:pPr>
            <w:r w:rsidRPr="00737D98">
              <w:rPr>
                <w:rFonts w:asciiTheme="minorHAnsi" w:hAnsiTheme="minorHAnsi" w:cstheme="minorHAnsi"/>
                <w:b/>
                <w:lang w:val="en-NZ"/>
              </w:rPr>
              <w:t>Communicate workplace sustainability policy</w:t>
            </w:r>
          </w:p>
        </w:tc>
        <w:tc>
          <w:tcPr>
            <w:tcW w:w="5942" w:type="dxa"/>
            <w:gridSpan w:val="2"/>
            <w:tcMar>
              <w:top w:w="0" w:type="dxa"/>
              <w:left w:w="62" w:type="dxa"/>
              <w:bottom w:w="0" w:type="dxa"/>
              <w:right w:w="62" w:type="dxa"/>
            </w:tcMar>
          </w:tcPr>
          <w:p w:rsidR="00737D98" w:rsidRDefault="00737D98" w:rsidP="004D242C">
            <w:pPr>
              <w:pStyle w:val="ListParagraph"/>
              <w:numPr>
                <w:ilvl w:val="0"/>
                <w:numId w:val="13"/>
              </w:numPr>
              <w:spacing w:after="0" w:line="240" w:lineRule="auto"/>
              <w:ind w:left="357" w:hanging="357"/>
              <w:contextualSpacing/>
            </w:pPr>
            <w:r w:rsidRPr="00874120">
              <w:t>Promote workplace sustainability policy, including its expected outcome, to key stakeholders</w:t>
            </w:r>
          </w:p>
          <w:p w:rsidR="00737D98" w:rsidRDefault="00737D98" w:rsidP="004D242C">
            <w:pPr>
              <w:pStyle w:val="ListParagraph"/>
              <w:numPr>
                <w:ilvl w:val="0"/>
                <w:numId w:val="13"/>
              </w:numPr>
              <w:spacing w:after="0" w:line="240" w:lineRule="auto"/>
              <w:ind w:left="357" w:hanging="357"/>
              <w:contextualSpacing/>
            </w:pPr>
            <w:r w:rsidRPr="00874120">
              <w:t>Inform those involved in implementing the policy about expected outcomes, activities to be undertaken and assigned responsibilities</w:t>
            </w:r>
          </w:p>
          <w:p w:rsidR="003D483F" w:rsidRPr="00305E76" w:rsidRDefault="003D483F" w:rsidP="003D483F">
            <w:pPr>
              <w:spacing w:after="0" w:line="240" w:lineRule="auto"/>
              <w:rPr>
                <w:rFonts w:asciiTheme="minorHAnsi" w:hAnsiTheme="minorHAnsi" w:cstheme="minorHAnsi"/>
                <w:lang w:val="en-NZ"/>
              </w:rPr>
            </w:pPr>
          </w:p>
        </w:tc>
      </w:tr>
      <w:tr w:rsidR="00737D98" w:rsidRPr="00305E76" w:rsidTr="00347112">
        <w:trPr>
          <w:cantSplit/>
        </w:trPr>
        <w:tc>
          <w:tcPr>
            <w:tcW w:w="2580" w:type="dxa"/>
            <w:tcMar>
              <w:top w:w="0" w:type="dxa"/>
              <w:left w:w="62" w:type="dxa"/>
              <w:bottom w:w="0" w:type="dxa"/>
              <w:right w:w="62" w:type="dxa"/>
            </w:tcMar>
          </w:tcPr>
          <w:p w:rsidR="00737D98" w:rsidRPr="00737D98" w:rsidRDefault="00737D98" w:rsidP="004D242C">
            <w:pPr>
              <w:pStyle w:val="List"/>
              <w:numPr>
                <w:ilvl w:val="0"/>
                <w:numId w:val="10"/>
              </w:numPr>
              <w:spacing w:after="0" w:line="240" w:lineRule="auto"/>
              <w:rPr>
                <w:rFonts w:asciiTheme="minorHAnsi" w:hAnsiTheme="minorHAnsi" w:cstheme="minorHAnsi"/>
                <w:b/>
                <w:lang w:val="en-NZ"/>
              </w:rPr>
            </w:pPr>
            <w:r w:rsidRPr="00737D98">
              <w:rPr>
                <w:rFonts w:asciiTheme="minorHAnsi" w:hAnsiTheme="minorHAnsi" w:cstheme="minorHAnsi"/>
                <w:b/>
                <w:lang w:val="en-NZ"/>
              </w:rPr>
              <w:t>Implement workplace sustainability policy</w:t>
            </w:r>
          </w:p>
        </w:tc>
        <w:tc>
          <w:tcPr>
            <w:tcW w:w="5942" w:type="dxa"/>
            <w:gridSpan w:val="2"/>
            <w:tcMar>
              <w:top w:w="0" w:type="dxa"/>
              <w:left w:w="62" w:type="dxa"/>
              <w:bottom w:w="0" w:type="dxa"/>
              <w:right w:w="62" w:type="dxa"/>
            </w:tcMar>
          </w:tcPr>
          <w:p w:rsidR="00737D98" w:rsidRDefault="00737D98" w:rsidP="004D242C">
            <w:pPr>
              <w:pStyle w:val="ListParagraph"/>
              <w:numPr>
                <w:ilvl w:val="0"/>
                <w:numId w:val="14"/>
              </w:numPr>
              <w:spacing w:after="0" w:line="240" w:lineRule="auto"/>
              <w:ind w:left="357" w:hanging="357"/>
              <w:contextualSpacing/>
            </w:pPr>
            <w:r w:rsidRPr="00B35138">
              <w:t>Develop and communicate procedures to help implement workplace sustainability policy</w:t>
            </w:r>
          </w:p>
          <w:p w:rsidR="00737D98" w:rsidRDefault="00737D98" w:rsidP="004D242C">
            <w:pPr>
              <w:pStyle w:val="ListParagraph"/>
              <w:numPr>
                <w:ilvl w:val="0"/>
                <w:numId w:val="14"/>
              </w:numPr>
              <w:spacing w:after="0" w:line="240" w:lineRule="auto"/>
              <w:ind w:left="357" w:hanging="357"/>
              <w:contextualSpacing/>
            </w:pPr>
            <w:r w:rsidRPr="00B35138">
              <w:t>Implement strategies for continuous improvement in resource efficiency</w:t>
            </w:r>
          </w:p>
          <w:p w:rsidR="00737D98" w:rsidRDefault="00737D98" w:rsidP="004D242C">
            <w:pPr>
              <w:pStyle w:val="ListParagraph"/>
              <w:numPr>
                <w:ilvl w:val="0"/>
                <w:numId w:val="14"/>
              </w:numPr>
              <w:spacing w:after="0" w:line="240" w:lineRule="auto"/>
              <w:ind w:left="357" w:hanging="357"/>
              <w:contextualSpacing/>
            </w:pPr>
            <w:r w:rsidRPr="00B35138">
              <w:t>Establish and assign responsibility for recording systems to track continuous improvements in sustainability approaches</w:t>
            </w:r>
          </w:p>
          <w:p w:rsidR="00737D98" w:rsidRPr="00305E76" w:rsidRDefault="00737D98" w:rsidP="001A0A63">
            <w:pPr>
              <w:spacing w:after="0" w:line="240" w:lineRule="auto"/>
              <w:contextualSpacing/>
              <w:rPr>
                <w:rFonts w:asciiTheme="minorHAnsi" w:hAnsiTheme="minorHAnsi" w:cstheme="minorHAnsi"/>
              </w:rPr>
            </w:pPr>
          </w:p>
        </w:tc>
      </w:tr>
      <w:tr w:rsidR="00737D98" w:rsidRPr="00305E76" w:rsidTr="00347112">
        <w:trPr>
          <w:cantSplit/>
        </w:trPr>
        <w:tc>
          <w:tcPr>
            <w:tcW w:w="2580" w:type="dxa"/>
            <w:tcMar>
              <w:top w:w="0" w:type="dxa"/>
              <w:left w:w="62" w:type="dxa"/>
              <w:bottom w:w="0" w:type="dxa"/>
              <w:right w:w="62" w:type="dxa"/>
            </w:tcMar>
          </w:tcPr>
          <w:p w:rsidR="00737D98" w:rsidRPr="00737D98" w:rsidRDefault="00737D98" w:rsidP="004D242C">
            <w:pPr>
              <w:pStyle w:val="List"/>
              <w:numPr>
                <w:ilvl w:val="0"/>
                <w:numId w:val="3"/>
              </w:numPr>
              <w:spacing w:after="0" w:line="240" w:lineRule="auto"/>
              <w:rPr>
                <w:rFonts w:asciiTheme="minorHAnsi" w:hAnsiTheme="minorHAnsi" w:cstheme="minorHAnsi"/>
                <w:b/>
              </w:rPr>
            </w:pPr>
            <w:r w:rsidRPr="00737D98">
              <w:rPr>
                <w:rFonts w:asciiTheme="minorHAnsi" w:hAnsiTheme="minorHAnsi" w:cstheme="minorHAnsi"/>
                <w:b/>
              </w:rPr>
              <w:t>Review workplace sustainability policy implementation</w:t>
            </w:r>
          </w:p>
        </w:tc>
        <w:tc>
          <w:tcPr>
            <w:tcW w:w="5942" w:type="dxa"/>
            <w:gridSpan w:val="2"/>
            <w:tcMar>
              <w:top w:w="0" w:type="dxa"/>
              <w:left w:w="62" w:type="dxa"/>
              <w:bottom w:w="0" w:type="dxa"/>
              <w:right w:w="62" w:type="dxa"/>
            </w:tcMar>
          </w:tcPr>
          <w:p w:rsidR="00737D98" w:rsidRDefault="00737D98" w:rsidP="004D242C">
            <w:pPr>
              <w:pStyle w:val="ListParagraph"/>
              <w:numPr>
                <w:ilvl w:val="0"/>
                <w:numId w:val="15"/>
              </w:numPr>
              <w:spacing w:after="0" w:line="240" w:lineRule="auto"/>
              <w:ind w:left="357" w:hanging="357"/>
              <w:contextualSpacing/>
            </w:pPr>
            <w:r w:rsidRPr="0095616B">
              <w:t>Document outcomes and provide feedback to key personnel and stakeholders</w:t>
            </w:r>
          </w:p>
          <w:p w:rsidR="00737D98" w:rsidRDefault="00737D98" w:rsidP="004D242C">
            <w:pPr>
              <w:pStyle w:val="ListParagraph"/>
              <w:numPr>
                <w:ilvl w:val="0"/>
                <w:numId w:val="15"/>
              </w:numPr>
              <w:spacing w:after="0" w:line="240" w:lineRule="auto"/>
              <w:ind w:left="357" w:hanging="357"/>
              <w:contextualSpacing/>
            </w:pPr>
            <w:r w:rsidRPr="0095616B">
              <w:t>Modify policy and or procedures as required to ensure improvements are made</w:t>
            </w:r>
          </w:p>
          <w:p w:rsidR="00737D98" w:rsidRDefault="00737D98" w:rsidP="004D242C">
            <w:pPr>
              <w:pStyle w:val="ListParagraph"/>
              <w:numPr>
                <w:ilvl w:val="0"/>
                <w:numId w:val="15"/>
              </w:numPr>
              <w:spacing w:after="0" w:line="240" w:lineRule="auto"/>
              <w:ind w:left="357" w:hanging="357"/>
              <w:contextualSpacing/>
            </w:pPr>
            <w:r w:rsidRPr="0095616B">
              <w:t>Monitor records to identify trends that may require remedial action and use to promote continuous improvement of performance</w:t>
            </w:r>
          </w:p>
          <w:p w:rsidR="00737D98" w:rsidRDefault="00737D98" w:rsidP="004D242C">
            <w:pPr>
              <w:pStyle w:val="ListParagraph"/>
              <w:numPr>
                <w:ilvl w:val="0"/>
                <w:numId w:val="15"/>
              </w:numPr>
              <w:spacing w:after="0" w:line="240" w:lineRule="auto"/>
              <w:ind w:left="357" w:hanging="357"/>
              <w:contextualSpacing/>
            </w:pPr>
            <w:r w:rsidRPr="0095616B">
              <w:t xml:space="preserve">Investigate successes or otherwise of policy </w:t>
            </w:r>
          </w:p>
          <w:p w:rsidR="00737D98" w:rsidRDefault="00737D98" w:rsidP="003D483F">
            <w:pPr>
              <w:spacing w:after="0" w:line="240" w:lineRule="auto"/>
              <w:rPr>
                <w:rFonts w:asciiTheme="minorHAnsi" w:hAnsiTheme="minorHAnsi"/>
              </w:rPr>
            </w:pPr>
          </w:p>
          <w:p w:rsidR="00737D98" w:rsidRPr="006A0B11" w:rsidRDefault="00737D98" w:rsidP="003D483F">
            <w:pPr>
              <w:spacing w:after="0" w:line="240" w:lineRule="auto"/>
              <w:rPr>
                <w:rFonts w:asciiTheme="minorHAnsi" w:hAnsiTheme="minorHAnsi"/>
              </w:rPr>
            </w:pPr>
          </w:p>
        </w:tc>
      </w:tr>
      <w:tr w:rsidR="00737D98" w:rsidRPr="00305E76" w:rsidTr="00347112">
        <w:trPr>
          <w:cantSplit/>
        </w:trPr>
        <w:tc>
          <w:tcPr>
            <w:tcW w:w="2580" w:type="dxa"/>
            <w:tcMar>
              <w:top w:w="0" w:type="dxa"/>
              <w:left w:w="62" w:type="dxa"/>
              <w:bottom w:w="0" w:type="dxa"/>
              <w:right w:w="62" w:type="dxa"/>
            </w:tcMar>
          </w:tcPr>
          <w:p w:rsidR="00737D98" w:rsidRPr="00ED33D8" w:rsidRDefault="00737D98" w:rsidP="00737D98">
            <w:pPr>
              <w:pStyle w:val="List"/>
              <w:spacing w:after="0" w:line="240" w:lineRule="auto"/>
              <w:ind w:left="0" w:firstLine="0"/>
              <w:rPr>
                <w:rFonts w:asciiTheme="minorHAnsi" w:hAnsiTheme="minorHAnsi" w:cstheme="minorHAnsi"/>
              </w:rPr>
            </w:pPr>
          </w:p>
        </w:tc>
        <w:tc>
          <w:tcPr>
            <w:tcW w:w="5942" w:type="dxa"/>
            <w:gridSpan w:val="2"/>
            <w:tcMar>
              <w:top w:w="0" w:type="dxa"/>
              <w:left w:w="62" w:type="dxa"/>
              <w:bottom w:w="0" w:type="dxa"/>
              <w:right w:w="62" w:type="dxa"/>
            </w:tcMar>
          </w:tcPr>
          <w:p w:rsidR="00737D98" w:rsidRDefault="00737D98" w:rsidP="003D483F">
            <w:pPr>
              <w:spacing w:after="0" w:line="240" w:lineRule="auto"/>
              <w:rPr>
                <w:rFonts w:asciiTheme="minorHAnsi" w:hAnsiTheme="minorHAnsi"/>
              </w:rPr>
            </w:pPr>
          </w:p>
          <w:p w:rsidR="00737D98" w:rsidRPr="006A0B11" w:rsidRDefault="00737D98" w:rsidP="003D483F">
            <w:pPr>
              <w:spacing w:after="0" w:line="240" w:lineRule="auto"/>
              <w:rPr>
                <w:rFonts w:asciiTheme="minorHAnsi" w:hAnsiTheme="minorHAnsi"/>
              </w:rPr>
            </w:pPr>
          </w:p>
        </w:tc>
      </w:tr>
      <w:tr w:rsidR="00737D98" w:rsidRPr="00305E76" w:rsidTr="00347112">
        <w:trPr>
          <w:cantSplit/>
        </w:trPr>
        <w:tc>
          <w:tcPr>
            <w:tcW w:w="2580" w:type="dxa"/>
            <w:tcMar>
              <w:top w:w="0" w:type="dxa"/>
              <w:left w:w="62" w:type="dxa"/>
              <w:bottom w:w="0" w:type="dxa"/>
              <w:right w:w="62" w:type="dxa"/>
            </w:tcMar>
          </w:tcPr>
          <w:p w:rsidR="00737D98" w:rsidRPr="00ED33D8" w:rsidRDefault="00737D98" w:rsidP="00737D98">
            <w:pPr>
              <w:pStyle w:val="List"/>
              <w:spacing w:after="0" w:line="240" w:lineRule="auto"/>
              <w:rPr>
                <w:rFonts w:asciiTheme="minorHAnsi" w:hAnsiTheme="minorHAnsi" w:cstheme="minorHAnsi"/>
              </w:rPr>
            </w:pPr>
          </w:p>
        </w:tc>
        <w:tc>
          <w:tcPr>
            <w:tcW w:w="5942" w:type="dxa"/>
            <w:gridSpan w:val="2"/>
            <w:tcMar>
              <w:top w:w="0" w:type="dxa"/>
              <w:left w:w="62" w:type="dxa"/>
              <w:bottom w:w="0" w:type="dxa"/>
              <w:right w:w="62" w:type="dxa"/>
            </w:tcMar>
          </w:tcPr>
          <w:p w:rsidR="00737D98" w:rsidRDefault="00737D98" w:rsidP="003D483F">
            <w:pPr>
              <w:spacing w:after="0" w:line="240" w:lineRule="auto"/>
              <w:rPr>
                <w:rFonts w:asciiTheme="minorHAnsi" w:hAnsiTheme="minorHAnsi"/>
              </w:rPr>
            </w:pPr>
          </w:p>
          <w:p w:rsidR="00737D98" w:rsidRPr="006A0B11" w:rsidRDefault="00737D98" w:rsidP="003D483F">
            <w:pPr>
              <w:spacing w:after="0" w:line="240" w:lineRule="auto"/>
              <w:rPr>
                <w:rFonts w:asciiTheme="minorHAnsi" w:hAnsiTheme="minorHAnsi"/>
              </w:rPr>
            </w:pPr>
          </w:p>
        </w:tc>
      </w:tr>
      <w:tr w:rsidR="00737D98" w:rsidRPr="00305E76" w:rsidTr="00347112">
        <w:trPr>
          <w:gridAfter w:val="1"/>
          <w:wAfter w:w="2580" w:type="dxa"/>
          <w:cantSplit/>
        </w:trPr>
        <w:tc>
          <w:tcPr>
            <w:tcW w:w="5942" w:type="dxa"/>
            <w:gridSpan w:val="2"/>
            <w:tcMar>
              <w:top w:w="0" w:type="dxa"/>
              <w:left w:w="62" w:type="dxa"/>
              <w:bottom w:w="0" w:type="dxa"/>
              <w:right w:w="62" w:type="dxa"/>
            </w:tcMar>
          </w:tcPr>
          <w:p w:rsidR="00737D98" w:rsidRPr="006A0B11" w:rsidRDefault="00737D98" w:rsidP="003D483F">
            <w:pPr>
              <w:spacing w:after="0" w:line="240" w:lineRule="auto"/>
              <w:rPr>
                <w:rFonts w:asciiTheme="minorHAnsi" w:hAnsiTheme="minorHAnsi"/>
              </w:rPr>
            </w:pPr>
          </w:p>
        </w:tc>
      </w:tr>
    </w:tbl>
    <w:p w:rsidR="00304343" w:rsidRPr="00737D98" w:rsidRDefault="00304343" w:rsidP="00304343">
      <w:pPr>
        <w:pStyle w:val="Heading3"/>
        <w:rPr>
          <w:b w:val="0"/>
          <w:bCs w:val="0"/>
        </w:rPr>
      </w:pPr>
      <w:bookmarkStart w:id="8" w:name="_Toc415143424"/>
      <w:bookmarkStart w:id="9" w:name="_Toc463010137"/>
      <w:bookmarkStart w:id="10" w:name="_Toc329018039"/>
      <w:bookmarkEnd w:id="7"/>
      <w:r>
        <w:lastRenderedPageBreak/>
        <w:t>Foundation Skills</w:t>
      </w:r>
      <w:bookmarkEnd w:id="8"/>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737D98" w:rsidRDefault="00737D98" w:rsidP="00304343">
      <w:pPr>
        <w:pStyle w:val="BodyText"/>
        <w:jc w:val="left"/>
        <w:rPr>
          <w:rStyle w:val="SpecialBold"/>
          <w:rFonts w:asciiTheme="minorHAnsi" w:hAnsiTheme="minorHAnsi" w:cstheme="minorHAnsi"/>
          <w:sz w:val="22"/>
          <w:szCs w:val="22"/>
        </w:rPr>
      </w:pPr>
    </w:p>
    <w:p w:rsidR="00737D98" w:rsidRDefault="00737D98" w:rsidP="00754749">
      <w:pPr>
        <w:spacing w:after="0"/>
      </w:pPr>
      <w:r w:rsidRPr="00670303">
        <w:rPr>
          <w:rFonts w:asciiTheme="minorHAnsi" w:hAnsiTheme="minorHAnsi"/>
        </w:rPr>
        <w:t>Reading</w:t>
      </w:r>
      <w:r w:rsidR="00754749">
        <w:rPr>
          <w:rFonts w:asciiTheme="minorHAnsi" w:hAnsiTheme="minorHAnsi"/>
        </w:rPr>
        <w:t xml:space="preserve"> skills:</w:t>
      </w:r>
    </w:p>
    <w:p w:rsidR="00737D98" w:rsidRPr="00262AF8" w:rsidRDefault="00737D98" w:rsidP="004D242C">
      <w:pPr>
        <w:pStyle w:val="ListBullet"/>
        <w:numPr>
          <w:ilvl w:val="0"/>
          <w:numId w:val="16"/>
        </w:numPr>
        <w:spacing w:after="0" w:line="240" w:lineRule="auto"/>
        <w:rPr>
          <w:lang w:val="en-NZ"/>
        </w:rPr>
      </w:pPr>
      <w:r w:rsidRPr="00B26658">
        <w:t>Identifies, analyses and evaluates complex textual information to determine legislative and regulatory requirements, trends and outcomes</w:t>
      </w:r>
    </w:p>
    <w:p w:rsidR="00754749" w:rsidRDefault="00754749" w:rsidP="00754749">
      <w:pPr>
        <w:spacing w:after="0"/>
        <w:rPr>
          <w:rFonts w:asciiTheme="minorHAnsi" w:hAnsiTheme="minorHAnsi"/>
        </w:rPr>
      </w:pPr>
    </w:p>
    <w:p w:rsidR="00737D98" w:rsidRDefault="00737D98" w:rsidP="00754749">
      <w:pPr>
        <w:spacing w:after="0"/>
      </w:pPr>
      <w:r w:rsidRPr="00670303">
        <w:rPr>
          <w:rFonts w:asciiTheme="minorHAnsi" w:hAnsiTheme="minorHAnsi"/>
        </w:rPr>
        <w:t>Writing</w:t>
      </w:r>
      <w:r w:rsidR="00754749">
        <w:rPr>
          <w:rFonts w:asciiTheme="minorHAnsi" w:hAnsiTheme="minorHAnsi"/>
        </w:rPr>
        <w:t xml:space="preserve"> skills:</w:t>
      </w:r>
    </w:p>
    <w:p w:rsidR="00737D98" w:rsidRPr="00262AF8" w:rsidRDefault="00737D98" w:rsidP="004D242C">
      <w:pPr>
        <w:pStyle w:val="ListBullet"/>
        <w:numPr>
          <w:ilvl w:val="0"/>
          <w:numId w:val="16"/>
        </w:numPr>
        <w:spacing w:after="0" w:line="240" w:lineRule="auto"/>
        <w:rPr>
          <w:lang w:val="en-NZ"/>
        </w:rPr>
      </w:pPr>
      <w:r w:rsidRPr="00B26658">
        <w:t xml:space="preserve">Researches, plans and prepares documentation using format and language appropriate to context, organisational requirements and audience </w:t>
      </w:r>
    </w:p>
    <w:p w:rsidR="00737D98" w:rsidRDefault="00737D98" w:rsidP="00754749">
      <w:pPr>
        <w:pStyle w:val="BodyText"/>
        <w:jc w:val="left"/>
        <w:rPr>
          <w:rStyle w:val="SpecialBold"/>
          <w:rFonts w:asciiTheme="minorHAnsi" w:hAnsiTheme="minorHAnsi" w:cstheme="minorHAnsi"/>
          <w:sz w:val="22"/>
          <w:szCs w:val="22"/>
        </w:rPr>
      </w:pPr>
    </w:p>
    <w:p w:rsidR="00737D98" w:rsidRDefault="00737D98" w:rsidP="00754749">
      <w:pPr>
        <w:spacing w:after="0"/>
      </w:pPr>
      <w:r w:rsidRPr="00670303">
        <w:rPr>
          <w:rFonts w:asciiTheme="minorHAnsi" w:hAnsiTheme="minorHAnsi"/>
        </w:rPr>
        <w:t>Oral Communication</w:t>
      </w:r>
      <w:r w:rsidR="00754749">
        <w:rPr>
          <w:rFonts w:asciiTheme="minorHAnsi" w:hAnsiTheme="minorHAnsi"/>
        </w:rPr>
        <w:t xml:space="preserve"> skills:</w:t>
      </w:r>
    </w:p>
    <w:p w:rsidR="00737D98" w:rsidRPr="00B26658" w:rsidRDefault="00737D98" w:rsidP="004D242C">
      <w:pPr>
        <w:pStyle w:val="ListBullet"/>
        <w:numPr>
          <w:ilvl w:val="0"/>
          <w:numId w:val="16"/>
        </w:numPr>
        <w:spacing w:after="0" w:line="240" w:lineRule="auto"/>
      </w:pPr>
      <w:r w:rsidRPr="00B26658">
        <w:t>Presents information and seeks advice using language appropriate to audience</w:t>
      </w:r>
    </w:p>
    <w:p w:rsidR="00737D98" w:rsidRPr="00262AF8" w:rsidRDefault="00737D98" w:rsidP="004D242C">
      <w:pPr>
        <w:pStyle w:val="ListBullet"/>
        <w:numPr>
          <w:ilvl w:val="0"/>
          <w:numId w:val="16"/>
        </w:numPr>
        <w:spacing w:after="0" w:line="240" w:lineRule="auto"/>
        <w:rPr>
          <w:lang w:val="en-NZ"/>
        </w:rPr>
      </w:pPr>
      <w:r w:rsidRPr="00B26658">
        <w:t>Participates in discussions using listening and questioning to elicit the views of others and to clarify or confirm understanding</w:t>
      </w:r>
    </w:p>
    <w:p w:rsidR="00737D98" w:rsidRDefault="00737D98" w:rsidP="00754749">
      <w:pPr>
        <w:spacing w:after="0"/>
        <w:rPr>
          <w:rFonts w:asciiTheme="minorHAnsi" w:hAnsiTheme="minorHAnsi"/>
        </w:rPr>
      </w:pPr>
    </w:p>
    <w:p w:rsidR="00737D98" w:rsidRDefault="00737D98" w:rsidP="00754749">
      <w:pPr>
        <w:spacing w:after="0"/>
      </w:pPr>
      <w:r w:rsidRPr="00670303">
        <w:rPr>
          <w:rFonts w:asciiTheme="minorHAnsi" w:hAnsiTheme="minorHAnsi"/>
        </w:rPr>
        <w:t>Numeracy</w:t>
      </w:r>
      <w:r w:rsidR="00754749">
        <w:rPr>
          <w:rFonts w:asciiTheme="minorHAnsi" w:hAnsiTheme="minorHAnsi"/>
        </w:rPr>
        <w:t xml:space="preserve"> skills:</w:t>
      </w:r>
    </w:p>
    <w:p w:rsidR="00737D98" w:rsidRPr="00737D98" w:rsidRDefault="00737D98" w:rsidP="004D242C">
      <w:pPr>
        <w:pStyle w:val="ListBullet"/>
        <w:numPr>
          <w:ilvl w:val="0"/>
          <w:numId w:val="16"/>
        </w:numPr>
        <w:spacing w:after="0" w:line="240" w:lineRule="auto"/>
        <w:rPr>
          <w:lang w:val="en-NZ"/>
        </w:rPr>
      </w:pPr>
      <w:r w:rsidRPr="00B26658">
        <w:t>Interprets and uses mathematical equations to calculate numerical information relating to time durations and costs</w:t>
      </w:r>
    </w:p>
    <w:p w:rsidR="00737D98" w:rsidRDefault="00737D98" w:rsidP="00754749">
      <w:pPr>
        <w:pStyle w:val="ListBullet"/>
        <w:numPr>
          <w:ilvl w:val="0"/>
          <w:numId w:val="0"/>
        </w:numPr>
        <w:spacing w:after="0" w:line="240" w:lineRule="auto"/>
      </w:pPr>
    </w:p>
    <w:p w:rsidR="00737D98" w:rsidRPr="00754749" w:rsidRDefault="00737D98" w:rsidP="00754749">
      <w:pPr>
        <w:pStyle w:val="ListBullet"/>
        <w:numPr>
          <w:ilvl w:val="0"/>
          <w:numId w:val="0"/>
        </w:numPr>
        <w:spacing w:after="0" w:line="240" w:lineRule="auto"/>
        <w:rPr>
          <w:rFonts w:asciiTheme="minorHAnsi" w:hAnsiTheme="minorHAnsi"/>
        </w:rPr>
      </w:pPr>
      <w:r w:rsidRPr="00670303">
        <w:rPr>
          <w:rFonts w:asciiTheme="minorHAnsi" w:hAnsiTheme="minorHAnsi"/>
        </w:rPr>
        <w:t>Navigate the world of work</w:t>
      </w:r>
      <w:r w:rsidR="00754749">
        <w:rPr>
          <w:rFonts w:asciiTheme="minorHAnsi" w:hAnsiTheme="minorHAnsi"/>
        </w:rPr>
        <w:t xml:space="preserve"> skills:</w:t>
      </w:r>
    </w:p>
    <w:p w:rsidR="00737D98" w:rsidRPr="00262AF8" w:rsidRDefault="00737D98" w:rsidP="004D242C">
      <w:pPr>
        <w:pStyle w:val="ListBullet"/>
        <w:numPr>
          <w:ilvl w:val="0"/>
          <w:numId w:val="16"/>
        </w:numPr>
        <w:spacing w:after="0" w:line="240" w:lineRule="auto"/>
        <w:rPr>
          <w:lang w:val="en-NZ"/>
        </w:rPr>
      </w:pPr>
      <w:r w:rsidRPr="00B26658">
        <w:t>Develops, monitors and modifies organisational policies and procedures in accordance with legislative requirements and organisation goals</w:t>
      </w:r>
    </w:p>
    <w:p w:rsidR="00737D98" w:rsidRDefault="00737D98" w:rsidP="00754749">
      <w:pPr>
        <w:pStyle w:val="ListBullet"/>
        <w:numPr>
          <w:ilvl w:val="0"/>
          <w:numId w:val="0"/>
        </w:numPr>
        <w:spacing w:after="0" w:line="240" w:lineRule="auto"/>
        <w:rPr>
          <w:lang w:val="en-NZ"/>
        </w:rPr>
      </w:pPr>
    </w:p>
    <w:p w:rsidR="00737D98" w:rsidRPr="00754749" w:rsidRDefault="00737D98" w:rsidP="00754749">
      <w:pPr>
        <w:pStyle w:val="ListBullet"/>
        <w:numPr>
          <w:ilvl w:val="0"/>
          <w:numId w:val="0"/>
        </w:numPr>
        <w:spacing w:after="0" w:line="240" w:lineRule="auto"/>
        <w:rPr>
          <w:rStyle w:val="SpecialBold"/>
          <w:b w:val="0"/>
          <w:lang w:val="en-NZ"/>
        </w:rPr>
      </w:pPr>
      <w:r w:rsidRPr="00670303">
        <w:rPr>
          <w:rFonts w:asciiTheme="minorHAnsi" w:hAnsiTheme="minorHAnsi"/>
        </w:rPr>
        <w:t>Interact with others</w:t>
      </w:r>
      <w:r w:rsidR="00754749">
        <w:rPr>
          <w:rFonts w:asciiTheme="minorHAnsi" w:hAnsiTheme="minorHAnsi"/>
        </w:rPr>
        <w:t xml:space="preserve"> skills:</w:t>
      </w:r>
    </w:p>
    <w:p w:rsidR="00737D98" w:rsidRPr="00B26658" w:rsidRDefault="00737D98" w:rsidP="004D242C">
      <w:pPr>
        <w:pStyle w:val="ListBullet"/>
        <w:numPr>
          <w:ilvl w:val="0"/>
          <w:numId w:val="16"/>
        </w:numPr>
        <w:spacing w:after="0" w:line="240" w:lineRule="auto"/>
      </w:pPr>
      <w:bookmarkStart w:id="11" w:name="_Toc329018040"/>
      <w:bookmarkEnd w:id="10"/>
      <w:r w:rsidRPr="00B26658">
        <w:t>Selects and uses appropriate conventions and protocols when communicating with internal and external stakeholders to seek or share information</w:t>
      </w:r>
    </w:p>
    <w:p w:rsidR="00737D98" w:rsidRPr="00262AF8" w:rsidRDefault="00737D98" w:rsidP="004D242C">
      <w:pPr>
        <w:pStyle w:val="ListBullet"/>
        <w:numPr>
          <w:ilvl w:val="0"/>
          <w:numId w:val="16"/>
        </w:numPr>
        <w:spacing w:after="0" w:line="240" w:lineRule="auto"/>
        <w:rPr>
          <w:lang w:val="en-NZ"/>
        </w:rPr>
      </w:pPr>
      <w:r w:rsidRPr="00B26658">
        <w:t xml:space="preserve">Plays a lead role in consulting and negotiating positive outcomes with a range of stakeholders </w:t>
      </w:r>
    </w:p>
    <w:p w:rsidR="00304343" w:rsidRDefault="00304343" w:rsidP="00754749">
      <w:pPr>
        <w:spacing w:after="0" w:line="240" w:lineRule="auto"/>
      </w:pPr>
    </w:p>
    <w:p w:rsidR="00737D98" w:rsidRPr="00304343" w:rsidRDefault="00737D98" w:rsidP="00754749">
      <w:pPr>
        <w:spacing w:after="0" w:line="240" w:lineRule="auto"/>
      </w:pPr>
      <w:r w:rsidRPr="00670303">
        <w:rPr>
          <w:rFonts w:asciiTheme="minorHAnsi" w:hAnsiTheme="minorHAnsi"/>
        </w:rPr>
        <w:t>Get the work done</w:t>
      </w:r>
      <w:r w:rsidR="00754749">
        <w:rPr>
          <w:rFonts w:asciiTheme="minorHAnsi" w:hAnsiTheme="minorHAnsi"/>
        </w:rPr>
        <w:t xml:space="preserve"> skills:</w:t>
      </w:r>
    </w:p>
    <w:p w:rsidR="00737D98" w:rsidRPr="00B26658" w:rsidRDefault="00737D98" w:rsidP="004D242C">
      <w:pPr>
        <w:pStyle w:val="ListBullet"/>
        <w:numPr>
          <w:ilvl w:val="0"/>
          <w:numId w:val="16"/>
        </w:numPr>
        <w:spacing w:after="0" w:line="240" w:lineRule="auto"/>
      </w:pPr>
      <w:r w:rsidRPr="00B26658">
        <w:t xml:space="preserve">Plans, organises and implements work activities of self and others that ensure compliance with organisational policies and procedures, and legislative requirements </w:t>
      </w:r>
    </w:p>
    <w:p w:rsidR="00737D98" w:rsidRPr="00B26658" w:rsidRDefault="00737D98" w:rsidP="004D242C">
      <w:pPr>
        <w:pStyle w:val="ListBullet"/>
        <w:numPr>
          <w:ilvl w:val="0"/>
          <w:numId w:val="16"/>
        </w:numPr>
        <w:spacing w:after="0" w:line="240" w:lineRule="auto"/>
      </w:pPr>
      <w:r w:rsidRPr="00B26658">
        <w:t>Sequences and schedules complex activities, monitors implementation, and manages relevant communication</w:t>
      </w:r>
    </w:p>
    <w:p w:rsidR="00737D98" w:rsidRPr="00B26658" w:rsidRDefault="00737D98" w:rsidP="004D242C">
      <w:pPr>
        <w:pStyle w:val="ListBullet"/>
        <w:numPr>
          <w:ilvl w:val="0"/>
          <w:numId w:val="16"/>
        </w:numPr>
        <w:spacing w:after="0" w:line="240" w:lineRule="auto"/>
      </w:pPr>
      <w:r w:rsidRPr="00B26658">
        <w:t xml:space="preserve">Uses systematic, analytical processes in relatively complex, situations, setting goals, gathering relevant information, and identifying and evaluating options against agreed criteria </w:t>
      </w:r>
    </w:p>
    <w:p w:rsidR="00304343" w:rsidRPr="00754749" w:rsidRDefault="00737D98" w:rsidP="004D242C">
      <w:pPr>
        <w:pStyle w:val="ListParagraph"/>
        <w:numPr>
          <w:ilvl w:val="0"/>
          <w:numId w:val="16"/>
        </w:numPr>
        <w:spacing w:after="0"/>
        <w:rPr>
          <w:rFonts w:cstheme="majorBidi"/>
          <w:sz w:val="26"/>
          <w:szCs w:val="26"/>
          <w:lang w:val="en-GB"/>
        </w:rPr>
      </w:pPr>
      <w:r w:rsidRPr="00B26658">
        <w:t>Evaluates outcomes of decisions to identify opportunities for improvement</w:t>
      </w:r>
      <w:r w:rsidR="00304343">
        <w:br w:type="page"/>
      </w:r>
    </w:p>
    <w:p w:rsidR="00304343" w:rsidRDefault="00304343" w:rsidP="00304343">
      <w:pPr>
        <w:pStyle w:val="Heading3"/>
      </w:pPr>
      <w:bookmarkStart w:id="12" w:name="_Toc415143425"/>
      <w:bookmarkStart w:id="13" w:name="_Toc463010138"/>
      <w:bookmarkStart w:id="14" w:name="_Toc285113079"/>
      <w:bookmarkStart w:id="15" w:name="_Toc326743761"/>
      <w:bookmarkStart w:id="16" w:name="_Toc328654777"/>
      <w:bookmarkStart w:id="17" w:name="_Toc330386596"/>
      <w:bookmarkEnd w:id="11"/>
      <w:r>
        <w:lastRenderedPageBreak/>
        <w:t>Assessment Requirements</w:t>
      </w:r>
      <w:bookmarkEnd w:id="12"/>
      <w:bookmarkEnd w:id="13"/>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754749" w:rsidRDefault="00754749" w:rsidP="00754749">
      <w:pPr>
        <w:spacing w:after="0" w:line="240" w:lineRule="auto"/>
        <w:contextualSpacing/>
      </w:pPr>
      <w:r w:rsidRPr="008F1B38">
        <w:t>Evidence of the ability to:</w:t>
      </w:r>
    </w:p>
    <w:p w:rsidR="00754749" w:rsidRPr="00670303" w:rsidRDefault="00754749" w:rsidP="00754749">
      <w:pPr>
        <w:spacing w:after="0" w:line="240" w:lineRule="auto"/>
        <w:contextualSpacing/>
      </w:pPr>
    </w:p>
    <w:p w:rsidR="00754749" w:rsidRPr="00C25A66" w:rsidRDefault="00754749" w:rsidP="004D242C">
      <w:pPr>
        <w:pStyle w:val="ListParagraph"/>
        <w:numPr>
          <w:ilvl w:val="0"/>
          <w:numId w:val="17"/>
        </w:numPr>
        <w:spacing w:after="0" w:line="240" w:lineRule="auto"/>
        <w:ind w:left="357" w:hanging="357"/>
        <w:contextualSpacing/>
      </w:pPr>
      <w:r>
        <w:t>S</w:t>
      </w:r>
      <w:r w:rsidRPr="00C25A66">
        <w:t>cope and develop organisational policies and procedures that comply with legislative requirements and support the organisation’s sustainability goals covering at a minimum:</w:t>
      </w:r>
    </w:p>
    <w:p w:rsidR="00754749" w:rsidRPr="00000CBB" w:rsidRDefault="00754749" w:rsidP="004D242C">
      <w:pPr>
        <w:pStyle w:val="ListParagraph"/>
        <w:numPr>
          <w:ilvl w:val="0"/>
          <w:numId w:val="18"/>
        </w:numPr>
        <w:spacing w:after="0" w:line="240" w:lineRule="auto"/>
        <w:ind w:left="717"/>
        <w:contextualSpacing/>
      </w:pPr>
      <w:r w:rsidRPr="00000CBB">
        <w:t>minimising resource use</w:t>
      </w:r>
    </w:p>
    <w:p w:rsidR="00754749" w:rsidRPr="00000CBB" w:rsidRDefault="00754749" w:rsidP="004D242C">
      <w:pPr>
        <w:pStyle w:val="ListParagraph"/>
        <w:numPr>
          <w:ilvl w:val="0"/>
          <w:numId w:val="18"/>
        </w:numPr>
        <w:spacing w:after="0" w:line="240" w:lineRule="auto"/>
        <w:ind w:left="717"/>
        <w:contextualSpacing/>
      </w:pPr>
      <w:r w:rsidRPr="00000CBB">
        <w:t>resource efficiency</w:t>
      </w:r>
    </w:p>
    <w:p w:rsidR="00754749" w:rsidRPr="00000CBB" w:rsidRDefault="00754749" w:rsidP="004D242C">
      <w:pPr>
        <w:pStyle w:val="ListParagraph"/>
        <w:numPr>
          <w:ilvl w:val="0"/>
          <w:numId w:val="18"/>
        </w:numPr>
        <w:spacing w:after="0" w:line="240" w:lineRule="auto"/>
        <w:ind w:left="717"/>
        <w:contextualSpacing/>
      </w:pPr>
      <w:r w:rsidRPr="00000CBB">
        <w:t xml:space="preserve">reducing toxic material and hazardous chemical use </w:t>
      </w:r>
    </w:p>
    <w:p w:rsidR="00754749" w:rsidRPr="00000CBB" w:rsidRDefault="00754749" w:rsidP="004D242C">
      <w:pPr>
        <w:pStyle w:val="ListParagraph"/>
        <w:numPr>
          <w:ilvl w:val="0"/>
          <w:numId w:val="18"/>
        </w:numPr>
        <w:spacing w:after="0" w:line="240" w:lineRule="auto"/>
        <w:ind w:left="717"/>
        <w:contextualSpacing/>
      </w:pPr>
      <w:r w:rsidRPr="00000CBB">
        <w:t>employing life cycle management approaches</w:t>
      </w:r>
    </w:p>
    <w:p w:rsidR="00754749" w:rsidRPr="00262AF8" w:rsidRDefault="00754749" w:rsidP="004D242C">
      <w:pPr>
        <w:pStyle w:val="ListParagraph"/>
        <w:numPr>
          <w:ilvl w:val="0"/>
          <w:numId w:val="18"/>
        </w:numPr>
        <w:spacing w:after="0" w:line="240" w:lineRule="auto"/>
        <w:ind w:left="717"/>
        <w:contextualSpacing/>
        <w:rPr>
          <w:rFonts w:asciiTheme="minorHAnsi" w:hAnsiTheme="minorHAnsi" w:cs="Calibri"/>
          <w:b/>
          <w:color w:val="000000"/>
        </w:rPr>
      </w:pPr>
      <w:r w:rsidRPr="00000CBB">
        <w:t>continuous improvement</w:t>
      </w:r>
    </w:p>
    <w:p w:rsidR="00754749" w:rsidRDefault="00754749" w:rsidP="004D242C">
      <w:pPr>
        <w:pStyle w:val="ListParagraph"/>
        <w:numPr>
          <w:ilvl w:val="0"/>
          <w:numId w:val="17"/>
        </w:numPr>
        <w:spacing w:after="0" w:line="240" w:lineRule="auto"/>
        <w:ind w:left="357" w:hanging="357"/>
        <w:contextualSpacing/>
      </w:pPr>
      <w:r w:rsidRPr="00000CBB">
        <w:t>Plan and implement sustainability policy  and procedures including</w:t>
      </w:r>
      <w:r>
        <w:t xml:space="preserve">: </w:t>
      </w:r>
    </w:p>
    <w:p w:rsidR="00754749" w:rsidRDefault="00754749" w:rsidP="004D242C">
      <w:pPr>
        <w:pStyle w:val="ListParagraph"/>
        <w:numPr>
          <w:ilvl w:val="0"/>
          <w:numId w:val="19"/>
        </w:numPr>
        <w:spacing w:after="0" w:line="240" w:lineRule="auto"/>
        <w:ind w:left="717"/>
        <w:contextualSpacing/>
      </w:pPr>
      <w:r>
        <w:t xml:space="preserve">agreed outcomes </w:t>
      </w:r>
    </w:p>
    <w:p w:rsidR="00754749" w:rsidRDefault="00754749" w:rsidP="004D242C">
      <w:pPr>
        <w:pStyle w:val="ListParagraph"/>
        <w:numPr>
          <w:ilvl w:val="0"/>
          <w:numId w:val="19"/>
        </w:numPr>
        <w:spacing w:after="0" w:line="240" w:lineRule="auto"/>
        <w:ind w:left="717"/>
        <w:contextualSpacing/>
      </w:pPr>
      <w:r>
        <w:t>performance indicators</w:t>
      </w:r>
    </w:p>
    <w:p w:rsidR="00754749" w:rsidRDefault="00754749" w:rsidP="004D242C">
      <w:pPr>
        <w:pStyle w:val="ListParagraph"/>
        <w:numPr>
          <w:ilvl w:val="0"/>
          <w:numId w:val="19"/>
        </w:numPr>
        <w:spacing w:after="0" w:line="240" w:lineRule="auto"/>
        <w:ind w:left="717"/>
        <w:contextualSpacing/>
      </w:pPr>
      <w:r>
        <w:t>activities to be undertaken</w:t>
      </w:r>
    </w:p>
    <w:p w:rsidR="00754749" w:rsidRDefault="00754749" w:rsidP="004D242C">
      <w:pPr>
        <w:pStyle w:val="ListParagraph"/>
        <w:numPr>
          <w:ilvl w:val="0"/>
          <w:numId w:val="19"/>
        </w:numPr>
        <w:spacing w:after="0" w:line="240" w:lineRule="auto"/>
        <w:ind w:left="717"/>
        <w:contextualSpacing/>
      </w:pPr>
      <w:r>
        <w:t>assigned responsibilities</w:t>
      </w:r>
    </w:p>
    <w:p w:rsidR="00754749" w:rsidRPr="00262AF8" w:rsidRDefault="00754749" w:rsidP="004D242C">
      <w:pPr>
        <w:pStyle w:val="ListParagraph"/>
        <w:numPr>
          <w:ilvl w:val="0"/>
          <w:numId w:val="19"/>
        </w:numPr>
        <w:spacing w:after="0" w:line="240" w:lineRule="auto"/>
        <w:ind w:left="717"/>
        <w:contextualSpacing/>
        <w:rPr>
          <w:rFonts w:asciiTheme="minorHAnsi" w:hAnsiTheme="minorHAnsi" w:cs="Calibri"/>
          <w:b/>
          <w:color w:val="000000"/>
        </w:rPr>
      </w:pPr>
      <w:r>
        <w:t>record keeping, review and improvement processes</w:t>
      </w:r>
    </w:p>
    <w:p w:rsidR="00754749" w:rsidRPr="00262AF8" w:rsidRDefault="00754749" w:rsidP="004D242C">
      <w:pPr>
        <w:pStyle w:val="ListParagraph"/>
        <w:numPr>
          <w:ilvl w:val="0"/>
          <w:numId w:val="17"/>
        </w:numPr>
        <w:spacing w:after="0" w:line="240" w:lineRule="auto"/>
        <w:ind w:left="357" w:hanging="357"/>
        <w:contextualSpacing/>
        <w:rPr>
          <w:rFonts w:asciiTheme="minorHAnsi" w:hAnsiTheme="minorHAnsi" w:cs="Calibri"/>
          <w:b/>
          <w:color w:val="000000"/>
        </w:rPr>
      </w:pPr>
      <w:r>
        <w:t>C</w:t>
      </w:r>
      <w:r w:rsidRPr="00C25A66">
        <w:t>onsult and communicate with relevant stakeholders to generate engagement with sustainability policy development, implementation and continuous improvement</w:t>
      </w:r>
    </w:p>
    <w:p w:rsidR="00754749" w:rsidRPr="00262AF8" w:rsidRDefault="00754749" w:rsidP="004D242C">
      <w:pPr>
        <w:pStyle w:val="ListParagraph"/>
        <w:numPr>
          <w:ilvl w:val="0"/>
          <w:numId w:val="17"/>
        </w:numPr>
        <w:spacing w:after="0" w:line="240" w:lineRule="auto"/>
        <w:ind w:left="357" w:hanging="357"/>
        <w:contextualSpacing/>
        <w:rPr>
          <w:rFonts w:asciiTheme="minorHAnsi" w:hAnsiTheme="minorHAnsi" w:cs="Calibri"/>
          <w:b/>
          <w:color w:val="000000"/>
        </w:rPr>
      </w:pPr>
      <w:r w:rsidRPr="000F7E1D">
        <w:t>Review and improve sustainability policies.</w:t>
      </w:r>
    </w:p>
    <w:p w:rsidR="00304343" w:rsidRDefault="00304343" w:rsidP="00754749">
      <w:pPr>
        <w:spacing w:after="0" w:line="240" w:lineRule="auto"/>
        <w:rPr>
          <w:rFonts w:asciiTheme="minorHAnsi" w:hAnsiTheme="minorHAnsi" w:cs="Calibri"/>
          <w:color w:val="000000"/>
        </w:rPr>
      </w:pPr>
    </w:p>
    <w:p w:rsidR="00754749" w:rsidRPr="00754749" w:rsidRDefault="00754749" w:rsidP="00754749">
      <w:pPr>
        <w:pStyle w:val="BodyText"/>
        <w:contextualSpacing/>
        <w:jc w:val="left"/>
        <w:rPr>
          <w:rFonts w:asciiTheme="minorHAnsi" w:hAnsiTheme="minorHAnsi"/>
          <w:sz w:val="22"/>
          <w:szCs w:val="22"/>
        </w:rPr>
      </w:pPr>
      <w:r w:rsidRPr="00670303">
        <w:rPr>
          <w:rFonts w:asciiTheme="minorHAnsi" w:hAnsiTheme="minorHAnsi"/>
          <w:sz w:val="22"/>
          <w:szCs w:val="22"/>
        </w:rPr>
        <w:t>Note: If a specific volume or frequency is not stated, then evidence must be provided at least once.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754749" w:rsidRDefault="00754749" w:rsidP="00754749">
      <w:pPr>
        <w:pStyle w:val="BodyText"/>
        <w:contextualSpacing/>
        <w:jc w:val="left"/>
        <w:rPr>
          <w:rFonts w:asciiTheme="minorHAnsi" w:hAnsiTheme="minorHAnsi"/>
          <w:sz w:val="22"/>
          <w:szCs w:val="22"/>
        </w:rPr>
      </w:pPr>
      <w:r w:rsidRPr="00670303">
        <w:rPr>
          <w:rFonts w:asciiTheme="minorHAnsi" w:hAnsiTheme="minorHAnsi"/>
          <w:sz w:val="22"/>
          <w:szCs w:val="22"/>
        </w:rPr>
        <w:t>To complete the unit requirements safely and effectively, the individual must:</w:t>
      </w:r>
    </w:p>
    <w:p w:rsidR="00754749" w:rsidRPr="00670303" w:rsidRDefault="00754749" w:rsidP="00754749">
      <w:pPr>
        <w:pStyle w:val="BodyText"/>
        <w:contextualSpacing/>
        <w:jc w:val="left"/>
        <w:rPr>
          <w:rFonts w:asciiTheme="minorHAnsi" w:hAnsiTheme="minorHAnsi"/>
          <w:sz w:val="22"/>
          <w:szCs w:val="22"/>
        </w:rPr>
      </w:pPr>
      <w:r w:rsidRPr="00670303">
        <w:rPr>
          <w:rFonts w:asciiTheme="minorHAnsi" w:hAnsiTheme="minorHAnsi"/>
          <w:sz w:val="22"/>
          <w:szCs w:val="22"/>
        </w:rPr>
        <w:t xml:space="preserve"> </w:t>
      </w:r>
    </w:p>
    <w:p w:rsidR="00754749" w:rsidRPr="00C25A66" w:rsidRDefault="00754749" w:rsidP="004D242C">
      <w:pPr>
        <w:pStyle w:val="ListParagraph"/>
        <w:numPr>
          <w:ilvl w:val="0"/>
          <w:numId w:val="20"/>
        </w:numPr>
        <w:spacing w:after="0" w:line="240" w:lineRule="auto"/>
        <w:ind w:left="357" w:hanging="357"/>
        <w:contextualSpacing/>
      </w:pPr>
      <w:r w:rsidRPr="00C25A66">
        <w:t>Outline the environmental or sustainability legislation, regulations and codes of practice applicable to the organisation identify internal and external sources of information and explain how they can be used to plan and develop the organisation’s sustainability policy</w:t>
      </w:r>
    </w:p>
    <w:p w:rsidR="00754749" w:rsidRPr="00C25A66" w:rsidRDefault="00754749" w:rsidP="004D242C">
      <w:pPr>
        <w:pStyle w:val="ListParagraph"/>
        <w:numPr>
          <w:ilvl w:val="0"/>
          <w:numId w:val="20"/>
        </w:numPr>
        <w:spacing w:after="0" w:line="240" w:lineRule="auto"/>
        <w:ind w:left="357" w:hanging="357"/>
        <w:contextualSpacing/>
      </w:pPr>
      <w:r w:rsidRPr="00C25A66">
        <w:t xml:space="preserve">Explain policy development processes and practices </w:t>
      </w:r>
    </w:p>
    <w:p w:rsidR="00754749" w:rsidRPr="00C25A66" w:rsidRDefault="00754749" w:rsidP="004D242C">
      <w:pPr>
        <w:pStyle w:val="ListParagraph"/>
        <w:numPr>
          <w:ilvl w:val="0"/>
          <w:numId w:val="20"/>
        </w:numPr>
        <w:spacing w:after="0" w:line="240" w:lineRule="auto"/>
        <w:ind w:left="357" w:hanging="357"/>
        <w:contextualSpacing/>
      </w:pPr>
      <w:r w:rsidRPr="00C25A66">
        <w:t>Outline organisational systems and procedures that relate to sustainability</w:t>
      </w:r>
    </w:p>
    <w:p w:rsidR="00304343" w:rsidRPr="00754749" w:rsidRDefault="00754749" w:rsidP="004D242C">
      <w:pPr>
        <w:pStyle w:val="ListParagraph"/>
        <w:numPr>
          <w:ilvl w:val="0"/>
          <w:numId w:val="20"/>
        </w:numPr>
        <w:spacing w:after="0" w:line="240" w:lineRule="auto"/>
        <w:ind w:left="357" w:hanging="357"/>
        <w:contextualSpacing/>
      </w:pPr>
      <w:r w:rsidRPr="00C25A66">
        <w:t>Outline typical barriers to implementing policies and procedures in an organisation and possible strategies to address them.</w:t>
      </w:r>
    </w:p>
    <w:p w:rsidR="00304343" w:rsidRPr="00B1137B" w:rsidRDefault="00304343" w:rsidP="00754749">
      <w:pPr>
        <w:spacing w:after="0" w:line="240" w:lineRule="auto"/>
        <w:rPr>
          <w:rFonts w:asciiTheme="minorHAnsi" w:hAnsiTheme="minorHAnsi" w:cs="Calibri"/>
          <w:b/>
          <w:color w:val="000000"/>
        </w:rPr>
      </w:pPr>
    </w:p>
    <w:p w:rsidR="00754749" w:rsidRDefault="00754749">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B1137B" w:rsidRDefault="00304343" w:rsidP="00304343">
      <w:pPr>
        <w:spacing w:after="0" w:line="240" w:lineRule="auto"/>
        <w:rPr>
          <w:rFonts w:asciiTheme="minorHAnsi" w:hAnsiTheme="minorHAnsi" w:cs="Calibri"/>
          <w:b/>
          <w:color w:val="000000"/>
        </w:rPr>
      </w:pPr>
    </w:p>
    <w:p w:rsidR="00754749" w:rsidRDefault="00754749" w:rsidP="00754749">
      <w:pPr>
        <w:pStyle w:val="BodyText"/>
        <w:contextualSpacing/>
        <w:jc w:val="left"/>
        <w:rPr>
          <w:rFonts w:asciiTheme="minorHAnsi" w:hAnsiTheme="minorHAnsi"/>
          <w:sz w:val="22"/>
          <w:szCs w:val="22"/>
        </w:rPr>
      </w:pPr>
      <w:r w:rsidRPr="002D254F">
        <w:rPr>
          <w:rFonts w:asciiTheme="minorHAnsi" w:hAnsiTheme="minorHAnsi"/>
          <w:sz w:val="22"/>
          <w:szCs w:val="22"/>
        </w:rPr>
        <w:t>Assessment must be conducted in a safe environment where evidence gathered demonstrates consistent performance of typical activities experienced in the sustainability field of work and include access to:</w:t>
      </w:r>
    </w:p>
    <w:p w:rsidR="00754749" w:rsidRPr="002D254F" w:rsidRDefault="00754749" w:rsidP="00754749">
      <w:pPr>
        <w:pStyle w:val="BodyText"/>
        <w:contextualSpacing/>
        <w:jc w:val="left"/>
        <w:rPr>
          <w:rFonts w:asciiTheme="minorHAnsi" w:hAnsiTheme="minorHAnsi"/>
          <w:sz w:val="22"/>
          <w:szCs w:val="22"/>
        </w:rPr>
      </w:pPr>
    </w:p>
    <w:p w:rsidR="00754749" w:rsidRPr="00C25A66" w:rsidRDefault="00754749" w:rsidP="004D242C">
      <w:pPr>
        <w:pStyle w:val="ListParagraph"/>
        <w:numPr>
          <w:ilvl w:val="0"/>
          <w:numId w:val="21"/>
        </w:numPr>
        <w:spacing w:after="0" w:line="240" w:lineRule="auto"/>
        <w:ind w:left="714" w:hanging="357"/>
        <w:contextualSpacing/>
      </w:pPr>
      <w:r w:rsidRPr="00C25A66">
        <w:t>Relevant legislation, regulations, standards and codes</w:t>
      </w:r>
    </w:p>
    <w:p w:rsidR="00754749" w:rsidRPr="00C25A66" w:rsidRDefault="00754749" w:rsidP="004D242C">
      <w:pPr>
        <w:pStyle w:val="ListParagraph"/>
        <w:numPr>
          <w:ilvl w:val="0"/>
          <w:numId w:val="21"/>
        </w:numPr>
        <w:spacing w:after="0" w:line="240" w:lineRule="auto"/>
        <w:ind w:left="714" w:hanging="357"/>
        <w:contextualSpacing/>
      </w:pPr>
      <w:r w:rsidRPr="00C25A66">
        <w:t>Relevant workplace documentation and resources</w:t>
      </w:r>
    </w:p>
    <w:p w:rsidR="00754749" w:rsidRPr="00C25A66" w:rsidRDefault="00754749" w:rsidP="004D242C">
      <w:pPr>
        <w:pStyle w:val="ListParagraph"/>
        <w:numPr>
          <w:ilvl w:val="0"/>
          <w:numId w:val="21"/>
        </w:numPr>
        <w:spacing w:after="0" w:line="240" w:lineRule="auto"/>
        <w:ind w:left="714" w:hanging="357"/>
        <w:contextualSpacing/>
      </w:pPr>
      <w:r w:rsidRPr="00C25A66">
        <w:t xml:space="preserve">Case studies and, where possible, real situations </w:t>
      </w:r>
    </w:p>
    <w:p w:rsidR="00754749" w:rsidRPr="00C25A66" w:rsidRDefault="00754749" w:rsidP="004D242C">
      <w:pPr>
        <w:pStyle w:val="ListParagraph"/>
        <w:numPr>
          <w:ilvl w:val="0"/>
          <w:numId w:val="21"/>
        </w:numPr>
        <w:spacing w:after="0" w:line="240" w:lineRule="auto"/>
        <w:ind w:left="714" w:hanging="357"/>
        <w:contextualSpacing/>
      </w:pPr>
      <w:r w:rsidRPr="00C25A66">
        <w:t>Interaction with others.</w:t>
      </w:r>
    </w:p>
    <w:p w:rsidR="00754749" w:rsidRDefault="00754749" w:rsidP="00304343">
      <w:pPr>
        <w:spacing w:after="0" w:line="240" w:lineRule="auto"/>
        <w:contextualSpacing/>
        <w:rPr>
          <w:rFonts w:asciiTheme="minorHAnsi" w:hAnsiTheme="minorHAnsi" w:cs="Calibri"/>
          <w:color w:val="000000"/>
        </w:rPr>
      </w:pPr>
    </w:p>
    <w:p w:rsidR="00304343" w:rsidRDefault="00754749" w:rsidP="00304343">
      <w:pPr>
        <w:spacing w:after="0" w:line="240" w:lineRule="auto"/>
        <w:contextualSpacing/>
        <w:rPr>
          <w:rFonts w:asciiTheme="minorHAnsi" w:hAnsiTheme="minorHAnsi" w:cs="Calibri"/>
          <w:color w:val="000000"/>
        </w:rPr>
      </w:pPr>
      <w:r w:rsidRPr="002D254F">
        <w:rPr>
          <w:rFonts w:asciiTheme="minorHAnsi" w:hAnsiTheme="minorHAnsi" w:cs="Calibri"/>
          <w:color w:val="000000"/>
        </w:rPr>
        <w:t>Assessors must satisfy NVR/AQTF assessor requirements.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754749" w:rsidRDefault="00754749" w:rsidP="00754749">
      <w:pPr>
        <w:pStyle w:val="AAAQuestions"/>
      </w:pPr>
    </w:p>
    <w:p w:rsidR="00754749" w:rsidRPr="00262AF8" w:rsidRDefault="00754749" w:rsidP="00754749">
      <w:r w:rsidRPr="00262AF8">
        <w:t xml:space="preserve">Companion volumes available from the IBSA website: http://www.ibsa.org.au/companion_volumes - </w:t>
      </w:r>
      <w:hyperlink r:id="rId9" w:history="1">
        <w:r w:rsidRPr="006821A2">
          <w:rPr>
            <w:rStyle w:val="Hyperlink"/>
          </w:rPr>
          <w:t>http://www.ibsa.org.au/companion_volumes</w:t>
        </w:r>
      </w:hyperlink>
      <w:r>
        <w:t xml:space="preserve"> </w:t>
      </w:r>
    </w:p>
    <w:p w:rsidR="00953544" w:rsidRDefault="00304343" w:rsidP="00754749">
      <w:pPr>
        <w:pStyle w:val="Heading1"/>
      </w:pPr>
      <w:r>
        <w:br w:type="page"/>
      </w:r>
      <w:bookmarkStart w:id="18" w:name="_Toc463010139"/>
      <w:bookmarkEnd w:id="14"/>
      <w:bookmarkEnd w:id="15"/>
      <w:bookmarkEnd w:id="16"/>
      <w:bookmarkEnd w:id="17"/>
      <w:r w:rsidR="00953544" w:rsidRPr="00953544">
        <w:lastRenderedPageBreak/>
        <w:t xml:space="preserve">1. </w:t>
      </w:r>
      <w:r w:rsidR="00754749" w:rsidRPr="003D3F09">
        <w:t>Develop workplace sustainability policy</w:t>
      </w:r>
      <w:bookmarkEnd w:id="18"/>
    </w:p>
    <w:p w:rsidR="00754749" w:rsidRPr="00754749" w:rsidRDefault="00754749" w:rsidP="00754749">
      <w:pPr>
        <w:pStyle w:val="AAAQuestions"/>
      </w:pPr>
    </w:p>
    <w:p w:rsidR="00754749" w:rsidRPr="00754749" w:rsidRDefault="00FC1392" w:rsidP="00754749">
      <w:r w:rsidRPr="00953544">
        <w:rPr>
          <w:b/>
          <w:sz w:val="28"/>
        </w:rPr>
        <w:t>1.1.</w:t>
      </w:r>
      <w:r w:rsidRPr="00953544">
        <w:rPr>
          <w:sz w:val="28"/>
        </w:rPr>
        <w:t xml:space="preserve"> </w:t>
      </w:r>
      <w:r w:rsidR="00953544">
        <w:tab/>
      </w:r>
      <w:r w:rsidR="00754749" w:rsidRPr="00754749">
        <w:t>Define scope of sustainability policy</w:t>
      </w:r>
    </w:p>
    <w:p w:rsidR="00754749" w:rsidRPr="00754749" w:rsidRDefault="00754749" w:rsidP="00754749">
      <w:pPr>
        <w:rPr>
          <w:rFonts w:asciiTheme="minorHAnsi" w:hAnsiTheme="minorHAnsi"/>
        </w:rPr>
      </w:pPr>
      <w:r w:rsidRPr="00754749">
        <w:rPr>
          <w:b/>
          <w:sz w:val="28"/>
          <w:szCs w:val="28"/>
        </w:rPr>
        <w:t>1.2.</w:t>
      </w:r>
      <w:r w:rsidRPr="00754749">
        <w:t xml:space="preserve"> </w:t>
      </w:r>
      <w:r w:rsidRPr="00754749">
        <w:tab/>
      </w:r>
      <w:r w:rsidRPr="00754749">
        <w:rPr>
          <w:rFonts w:asciiTheme="minorHAnsi" w:hAnsiTheme="minorHAnsi" w:cs="Calibri"/>
          <w:iCs/>
        </w:rPr>
        <w:t>Gather information from a range of sources to plan and develop policy</w:t>
      </w:r>
    </w:p>
    <w:p w:rsidR="00754749" w:rsidRPr="00CE599B" w:rsidRDefault="00754749" w:rsidP="00CE599B">
      <w:r w:rsidRPr="00ED102E">
        <w:rPr>
          <w:b/>
          <w:sz w:val="28"/>
          <w:szCs w:val="28"/>
        </w:rPr>
        <w:t>1.3.</w:t>
      </w:r>
      <w:r w:rsidRPr="00754749">
        <w:tab/>
        <w:t>Identify and consult stakeholders as a key component of the policy development process</w:t>
      </w:r>
    </w:p>
    <w:p w:rsidR="00754749" w:rsidRPr="00CE599B" w:rsidRDefault="00754749" w:rsidP="00A25123">
      <w:pPr>
        <w:ind w:left="720" w:hanging="720"/>
      </w:pPr>
      <w:r w:rsidRPr="00ED102E">
        <w:rPr>
          <w:b/>
          <w:sz w:val="28"/>
          <w:szCs w:val="28"/>
        </w:rPr>
        <w:t>1.4.</w:t>
      </w:r>
      <w:r w:rsidRPr="00CE599B">
        <w:tab/>
        <w:t>Include appropriate strategies in policy at all stages of work for minimising resource use, reducing toxic material and hazardous chemical use, and employing life cycle management approaches</w:t>
      </w:r>
    </w:p>
    <w:p w:rsidR="00754749" w:rsidRPr="00754749" w:rsidRDefault="00754749" w:rsidP="00CE599B">
      <w:r w:rsidRPr="00ED102E">
        <w:rPr>
          <w:b/>
          <w:sz w:val="28"/>
          <w:szCs w:val="28"/>
        </w:rPr>
        <w:t>1.5.</w:t>
      </w:r>
      <w:r w:rsidRPr="00CE599B">
        <w:tab/>
      </w:r>
      <w:r w:rsidRPr="00754749">
        <w:t>Make recommendations for policy options based on likely effectiveness, timeframes and cost</w:t>
      </w:r>
    </w:p>
    <w:p w:rsidR="00754749" w:rsidRPr="00754749" w:rsidRDefault="00754749" w:rsidP="00754749">
      <w:pPr>
        <w:ind w:left="720" w:hanging="720"/>
        <w:rPr>
          <w:rFonts w:asciiTheme="minorHAnsi" w:hAnsiTheme="minorHAnsi"/>
        </w:rPr>
      </w:pPr>
      <w:r w:rsidRPr="00754749">
        <w:rPr>
          <w:rFonts w:asciiTheme="minorHAnsi" w:hAnsiTheme="minorHAnsi"/>
          <w:b/>
          <w:sz w:val="28"/>
          <w:szCs w:val="28"/>
        </w:rPr>
        <w:t>1.6.</w:t>
      </w:r>
      <w:r w:rsidRPr="00754749">
        <w:rPr>
          <w:rFonts w:asciiTheme="minorHAnsi" w:hAnsiTheme="minorHAnsi"/>
        </w:rPr>
        <w:tab/>
      </w:r>
      <w:r w:rsidRPr="00754749">
        <w:rPr>
          <w:rFonts w:asciiTheme="minorHAnsi" w:hAnsiTheme="minorHAnsi" w:cs="Calibri"/>
        </w:rPr>
        <w:t>Develop policy that reflects the organisation’s commitment to sustainability as an integral part of business planning and as a business opportunity</w:t>
      </w:r>
    </w:p>
    <w:p w:rsidR="00754749" w:rsidRPr="00754749" w:rsidRDefault="00754749" w:rsidP="00754749">
      <w:pPr>
        <w:rPr>
          <w:rFonts w:asciiTheme="minorHAnsi" w:hAnsiTheme="minorHAnsi"/>
          <w:b/>
        </w:rPr>
      </w:pPr>
      <w:r w:rsidRPr="00754749">
        <w:rPr>
          <w:rFonts w:asciiTheme="minorHAnsi" w:hAnsiTheme="minorHAnsi"/>
          <w:b/>
          <w:sz w:val="28"/>
          <w:szCs w:val="28"/>
        </w:rPr>
        <w:t>1.7.</w:t>
      </w:r>
      <w:r w:rsidRPr="00754749">
        <w:rPr>
          <w:rFonts w:asciiTheme="minorHAnsi" w:hAnsiTheme="minorHAnsi"/>
          <w:b/>
        </w:rPr>
        <w:tab/>
      </w:r>
      <w:r w:rsidRPr="00754749">
        <w:rPr>
          <w:rFonts w:asciiTheme="minorHAnsi" w:hAnsiTheme="minorHAnsi" w:cs="Calibri"/>
        </w:rPr>
        <w:t>Agree to appropriate methods of implementation, outcomes and performance indicators</w:t>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rPr>
        <w:drawing>
          <wp:anchor distT="0" distB="0" distL="114300" distR="114300" simplePos="0" relativeHeight="251667456" behindDoc="1" locked="0" layoutInCell="1" allowOverlap="1" wp14:anchorId="51F9D8A9" wp14:editId="78F9BE8E">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754749" w:rsidRPr="00F35A8B" w:rsidRDefault="00754749" w:rsidP="00754749">
      <w:pPr>
        <w:pStyle w:val="Heading2"/>
      </w:pPr>
      <w:bookmarkStart w:id="19" w:name="_Toc433703938"/>
      <w:bookmarkStart w:id="20" w:name="_Toc463010140"/>
      <w:r w:rsidRPr="00994C40">
        <w:lastRenderedPageBreak/>
        <w:t xml:space="preserve">1.1 – </w:t>
      </w:r>
      <w:r w:rsidRPr="00F35A8B">
        <w:t>Define scope of sustainability policy</w:t>
      </w:r>
      <w:bookmarkStart w:id="21" w:name="_Toc433703939"/>
      <w:bookmarkEnd w:id="19"/>
      <w:r>
        <w:t xml:space="preserve"> / </w:t>
      </w:r>
      <w:r w:rsidRPr="00994C40">
        <w:t xml:space="preserve">1.2 – </w:t>
      </w:r>
      <w:r w:rsidRPr="00874120">
        <w:t>Gather information from a range of sources to plan and develop policy</w:t>
      </w:r>
      <w:bookmarkEnd w:id="20"/>
      <w:bookmarkEnd w:id="21"/>
    </w:p>
    <w:p w:rsidR="001A0A63" w:rsidRDefault="001A0A63" w:rsidP="001A0A63">
      <w:pPr>
        <w:pStyle w:val="BoldBulTight0"/>
      </w:pPr>
      <w:bookmarkStart w:id="22" w:name="_Toc417044460"/>
      <w:bookmarkStart w:id="23" w:name="_Toc433703940"/>
      <w:bookmarkStart w:id="24" w:name="_Toc463010141"/>
    </w:p>
    <w:p w:rsidR="001A0A63" w:rsidRDefault="001A0A63" w:rsidP="001A0A63">
      <w:pPr>
        <w:pStyle w:val="BoldBulTight0"/>
      </w:pPr>
      <w:r>
        <w:t>By the end of this chapter, the learner should be able to:</w:t>
      </w:r>
    </w:p>
    <w:p w:rsidR="001A0A63" w:rsidRDefault="001D21C5" w:rsidP="001D21C5">
      <w:pPr>
        <w:pStyle w:val="Bullets"/>
      </w:pPr>
      <w:r>
        <w:t>Understand and develop a sustainability policy for their organisation</w:t>
      </w:r>
    </w:p>
    <w:p w:rsidR="001D21C5" w:rsidRDefault="00CE599B" w:rsidP="001D21C5">
      <w:pPr>
        <w:pStyle w:val="Bullets"/>
      </w:pPr>
      <w:r>
        <w:t xml:space="preserve">Identify </w:t>
      </w:r>
      <w:r w:rsidR="001D21C5">
        <w:t>which sources you can obtain information from to plan and develop the policy</w:t>
      </w:r>
    </w:p>
    <w:p w:rsidR="001D21C5" w:rsidRDefault="001D21C5" w:rsidP="001D21C5">
      <w:pPr>
        <w:pStyle w:val="Bullets"/>
      </w:pPr>
      <w:r>
        <w:t xml:space="preserve">Explain what ecological </w:t>
      </w:r>
      <w:r w:rsidRPr="00A25123">
        <w:rPr>
          <w:noProof/>
        </w:rPr>
        <w:t>footprinting</w:t>
      </w:r>
      <w:r>
        <w:t xml:space="preserve"> is and how it affects the organisation</w:t>
      </w:r>
    </w:p>
    <w:p w:rsidR="001D21C5" w:rsidRDefault="001D21C5" w:rsidP="001D21C5">
      <w:pPr>
        <w:pStyle w:val="Bullets"/>
      </w:pPr>
      <w:r>
        <w:t>U</w:t>
      </w:r>
      <w:r w:rsidR="00CE599B">
        <w:t>nderstand the life cycle analyses method and how to use it</w:t>
      </w:r>
    </w:p>
    <w:p w:rsidR="00CE599B" w:rsidRDefault="00CE599B" w:rsidP="001D21C5">
      <w:pPr>
        <w:pStyle w:val="Bullets"/>
      </w:pPr>
      <w:r>
        <w:t>Understand product stewardship and supply chain management.</w:t>
      </w:r>
    </w:p>
    <w:p w:rsidR="00754749" w:rsidRDefault="00754749" w:rsidP="00754749">
      <w:pPr>
        <w:pStyle w:val="Heading3"/>
      </w:pPr>
      <w:r>
        <w:t>Sources</w:t>
      </w:r>
      <w:bookmarkEnd w:id="22"/>
      <w:bookmarkEnd w:id="23"/>
      <w:bookmarkEnd w:id="24"/>
    </w:p>
    <w:p w:rsidR="00754749" w:rsidRDefault="00754749" w:rsidP="00754749">
      <w:pPr>
        <w:rPr>
          <w:lang w:val="en-GB"/>
        </w:rPr>
      </w:pPr>
      <w:r w:rsidRPr="002E2A18">
        <w:t>There are many sources you can obtain information from to help you plan and develop your policy.</w:t>
      </w:r>
      <w:r>
        <w:rPr>
          <w:lang w:val="en-GB"/>
        </w:rPr>
        <w:t xml:space="preserve"> </w:t>
      </w:r>
    </w:p>
    <w:p w:rsidR="00754749" w:rsidRDefault="00754749" w:rsidP="00754749">
      <w:pPr>
        <w:pStyle w:val="BoldBulTight0"/>
      </w:pPr>
      <w:r w:rsidRPr="002E2A18">
        <w:t>These may include:</w:t>
      </w:r>
    </w:p>
    <w:p w:rsidR="00754749" w:rsidRPr="00262AF8" w:rsidRDefault="00754749" w:rsidP="00754749">
      <w:pPr>
        <w:pStyle w:val="Bullets"/>
        <w:ind w:left="1494" w:hanging="360"/>
      </w:pPr>
      <w:r w:rsidRPr="00262AF8">
        <w:t>Legislation and regulatory authorities – you will need to check to see if there is legislation your company needs to abide by</w:t>
      </w:r>
    </w:p>
    <w:p w:rsidR="00754749" w:rsidRPr="00262AF8" w:rsidRDefault="00754749" w:rsidP="00754749">
      <w:pPr>
        <w:pStyle w:val="Bullets"/>
        <w:ind w:left="1494" w:hanging="360"/>
      </w:pPr>
      <w:r w:rsidRPr="00262AF8">
        <w:t>Voluntary schemes sometimes offer information and guides to help you e.g. green office guide</w:t>
      </w:r>
    </w:p>
    <w:p w:rsidR="00754749" w:rsidRDefault="00754749" w:rsidP="00754749">
      <w:pPr>
        <w:pStyle w:val="Bullets"/>
        <w:ind w:left="1494" w:hanging="360"/>
      </w:pPr>
      <w:r>
        <w:t>Stakeholders:</w:t>
      </w:r>
    </w:p>
    <w:p w:rsidR="00754749" w:rsidRDefault="00754749" w:rsidP="004D242C">
      <w:pPr>
        <w:pStyle w:val="Bullets2"/>
        <w:numPr>
          <w:ilvl w:val="1"/>
          <w:numId w:val="5"/>
        </w:numPr>
      </w:pPr>
      <w:r>
        <w:t>customers</w:t>
      </w:r>
    </w:p>
    <w:p w:rsidR="00754749" w:rsidRDefault="00754749" w:rsidP="004D242C">
      <w:pPr>
        <w:pStyle w:val="Bullets2"/>
        <w:numPr>
          <w:ilvl w:val="1"/>
          <w:numId w:val="5"/>
        </w:numPr>
      </w:pPr>
      <w:r>
        <w:t>employees at all levels of the organisation</w:t>
      </w:r>
      <w:r w:rsidRPr="004F671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4D242C">
      <w:pPr>
        <w:pStyle w:val="Bullets2"/>
        <w:numPr>
          <w:ilvl w:val="1"/>
          <w:numId w:val="5"/>
        </w:numPr>
      </w:pPr>
      <w:r>
        <w:rPr>
          <w:noProof/>
          <w:lang w:val="en-GB"/>
        </w:rPr>
        <w:drawing>
          <wp:anchor distT="0" distB="0" distL="114300" distR="114300" simplePos="0" relativeHeight="251737088" behindDoc="1" locked="0" layoutInCell="1" allowOverlap="1" wp14:anchorId="201054C2" wp14:editId="2D906407">
            <wp:simplePos x="0" y="0"/>
            <wp:positionH relativeFrom="column">
              <wp:posOffset>4286250</wp:posOffset>
            </wp:positionH>
            <wp:positionV relativeFrom="paragraph">
              <wp:posOffset>6350</wp:posOffset>
            </wp:positionV>
            <wp:extent cx="1771650" cy="1550035"/>
            <wp:effectExtent l="0" t="0" r="0" b="0"/>
            <wp:wrapTight wrapText="bothSides">
              <wp:wrapPolygon edited="0">
                <wp:start x="0" y="0"/>
                <wp:lineTo x="0" y="21237"/>
                <wp:lineTo x="21368" y="21237"/>
                <wp:lineTo x="21368" y="0"/>
                <wp:lineTo x="0" y="0"/>
              </wp:wrapPolygon>
            </wp:wrapTight>
            <wp:docPr id="23" name="Picture 23" descr="C:\Users\Victoria\Desktop\My Work\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community world_population_africa_europe_magnify_800_wht_765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1650" cy="1550035"/>
                    </a:xfrm>
                    <a:prstGeom prst="rect">
                      <a:avLst/>
                    </a:prstGeom>
                    <a:noFill/>
                    <a:ln>
                      <a:noFill/>
                    </a:ln>
                  </pic:spPr>
                </pic:pic>
              </a:graphicData>
            </a:graphic>
          </wp:anchor>
        </w:drawing>
      </w:r>
      <w:r>
        <w:t>government</w:t>
      </w:r>
    </w:p>
    <w:p w:rsidR="00754749" w:rsidRDefault="00754749" w:rsidP="004D242C">
      <w:pPr>
        <w:pStyle w:val="Bullets2"/>
        <w:numPr>
          <w:ilvl w:val="1"/>
          <w:numId w:val="5"/>
        </w:numPr>
      </w:pPr>
      <w:r>
        <w:t>investors</w:t>
      </w:r>
    </w:p>
    <w:p w:rsidR="00754749" w:rsidRDefault="00754749" w:rsidP="004D242C">
      <w:pPr>
        <w:pStyle w:val="Bullets2"/>
        <w:numPr>
          <w:ilvl w:val="1"/>
          <w:numId w:val="5"/>
        </w:numPr>
      </w:pPr>
      <w:r>
        <w:t>local community</w:t>
      </w:r>
    </w:p>
    <w:p w:rsidR="00754749" w:rsidRDefault="00754749" w:rsidP="004D242C">
      <w:pPr>
        <w:pStyle w:val="Bullets2"/>
        <w:numPr>
          <w:ilvl w:val="1"/>
          <w:numId w:val="5"/>
        </w:numPr>
      </w:pPr>
      <w:r>
        <w:t>other organisations</w:t>
      </w:r>
    </w:p>
    <w:p w:rsidR="00754749" w:rsidRDefault="00754749" w:rsidP="004D242C">
      <w:pPr>
        <w:pStyle w:val="Bullets2"/>
        <w:numPr>
          <w:ilvl w:val="1"/>
          <w:numId w:val="5"/>
        </w:numPr>
      </w:pPr>
      <w:r>
        <w:t>regulators</w:t>
      </w:r>
    </w:p>
    <w:p w:rsidR="00754749" w:rsidRPr="007D09C9" w:rsidRDefault="00754749" w:rsidP="004D242C">
      <w:pPr>
        <w:pStyle w:val="Bullets2"/>
        <w:numPr>
          <w:ilvl w:val="1"/>
          <w:numId w:val="5"/>
        </w:numPr>
      </w:pPr>
      <w:r>
        <w:t>suppliers.</w:t>
      </w:r>
    </w:p>
    <w:p w:rsidR="005663A8" w:rsidRDefault="005663A8">
      <w:pPr>
        <w:spacing w:after="0" w:line="240" w:lineRule="auto"/>
        <w:rPr>
          <w:b/>
          <w:u w:val="single"/>
        </w:rPr>
      </w:pPr>
      <w:bookmarkStart w:id="25" w:name="_Toc417044461"/>
      <w:r>
        <w:rPr>
          <w:u w:val="single"/>
        </w:rPr>
        <w:br w:type="page"/>
      </w:r>
    </w:p>
    <w:p w:rsidR="00754749" w:rsidRPr="0026372F" w:rsidRDefault="00754749" w:rsidP="00754749">
      <w:pPr>
        <w:pStyle w:val="BoldBulTight0"/>
        <w:rPr>
          <w:u w:val="single"/>
        </w:rPr>
      </w:pPr>
      <w:r w:rsidRPr="0026372F">
        <w:rPr>
          <w:u w:val="single"/>
        </w:rPr>
        <w:lastRenderedPageBreak/>
        <w:t>Policy scope</w:t>
      </w:r>
      <w:bookmarkEnd w:id="25"/>
    </w:p>
    <w:p w:rsidR="00754749" w:rsidRDefault="00754749" w:rsidP="00754749">
      <w:pPr>
        <w:pStyle w:val="ListBullet"/>
        <w:numPr>
          <w:ilvl w:val="0"/>
          <w:numId w:val="0"/>
        </w:numPr>
        <w:tabs>
          <w:tab w:val="left" w:pos="720"/>
        </w:tabs>
      </w:pPr>
      <w:r>
        <w:t xml:space="preserve">When developing a workplace sustainability policy the first thing to address is the scope of that policy. </w:t>
      </w:r>
    </w:p>
    <w:p w:rsidR="00754749" w:rsidRDefault="00754749" w:rsidP="00754749">
      <w:pPr>
        <w:pStyle w:val="BoldBulTight0"/>
      </w:pPr>
      <w:r>
        <w:t>You will need to address sustainability initiatives through reference to standards, guidelines and approaches such as:</w:t>
      </w:r>
    </w:p>
    <w:p w:rsidR="00754749" w:rsidRDefault="00754749" w:rsidP="00754749">
      <w:pPr>
        <w:pStyle w:val="Bullets"/>
        <w:ind w:left="1494" w:hanging="360"/>
      </w:pPr>
      <w:r>
        <w:t xml:space="preserve">Ecological </w:t>
      </w:r>
      <w:r w:rsidRPr="00A25123">
        <w:rPr>
          <w:noProof/>
        </w:rPr>
        <w:t>footprinting</w:t>
      </w:r>
    </w:p>
    <w:p w:rsidR="00754749" w:rsidRDefault="00754749" w:rsidP="00754749">
      <w:pPr>
        <w:pStyle w:val="Bullets"/>
        <w:ind w:left="1494" w:hanging="360"/>
      </w:pPr>
      <w:r>
        <w:t>Energy Efficiency Opportunities Bill 2005</w:t>
      </w:r>
    </w:p>
    <w:p w:rsidR="00754749" w:rsidRDefault="00754749" w:rsidP="00754749">
      <w:pPr>
        <w:pStyle w:val="Bullets"/>
        <w:ind w:left="1494" w:hanging="360"/>
      </w:pPr>
      <w:r>
        <w:t>Global Reporting Initiative</w:t>
      </w:r>
    </w:p>
    <w:p w:rsidR="00754749" w:rsidRDefault="00754749" w:rsidP="00754749">
      <w:pPr>
        <w:pStyle w:val="Bullets"/>
        <w:ind w:left="1494" w:hanging="360"/>
      </w:pPr>
      <w:r>
        <w:t>Green office program</w:t>
      </w:r>
    </w:p>
    <w:p w:rsidR="00754749" w:rsidRDefault="00754749" w:rsidP="00754749">
      <w:pPr>
        <w:pStyle w:val="Bullets"/>
        <w:ind w:left="1494" w:hanging="360"/>
      </w:pPr>
      <w:r>
        <w:t>Green purchasing</w:t>
      </w:r>
    </w:p>
    <w:p w:rsidR="00754749" w:rsidRDefault="00754749" w:rsidP="00754749">
      <w:pPr>
        <w:pStyle w:val="Bullets"/>
        <w:ind w:left="1494" w:hanging="360"/>
      </w:pPr>
      <w:r>
        <w:t>Greenhouse challenge plus (Australian government initiative)</w:t>
      </w:r>
    </w:p>
    <w:p w:rsidR="00754749" w:rsidRDefault="00754749" w:rsidP="00754749">
      <w:pPr>
        <w:pStyle w:val="Bullets"/>
        <w:ind w:left="1494" w:hanging="360"/>
      </w:pPr>
      <w:r w:rsidRPr="00A25123">
        <w:rPr>
          <w:noProof/>
        </w:rPr>
        <w:t>ISO 14001:1996 environmental management systems life cycle analyses</w:t>
      </w:r>
    </w:p>
    <w:p w:rsidR="00754749" w:rsidRDefault="00754749" w:rsidP="00754749">
      <w:pPr>
        <w:pStyle w:val="Bullets"/>
        <w:ind w:left="1494" w:hanging="360"/>
      </w:pPr>
      <w:r>
        <w:rPr>
          <w:noProof/>
          <w:lang w:val="en-GB"/>
        </w:rPr>
        <w:drawing>
          <wp:anchor distT="0" distB="0" distL="114300" distR="114300" simplePos="0" relativeHeight="251738112" behindDoc="1" locked="0" layoutInCell="1" allowOverlap="1" wp14:anchorId="175A3A4F" wp14:editId="7B7BB366">
            <wp:simplePos x="0" y="0"/>
            <wp:positionH relativeFrom="column">
              <wp:posOffset>3227705</wp:posOffset>
            </wp:positionH>
            <wp:positionV relativeFrom="paragraph">
              <wp:posOffset>-59055</wp:posOffset>
            </wp:positionV>
            <wp:extent cx="2858770" cy="1539875"/>
            <wp:effectExtent l="0" t="0" r="0" b="3175"/>
            <wp:wrapTight wrapText="bothSides">
              <wp:wrapPolygon edited="0">
                <wp:start x="0" y="0"/>
                <wp:lineTo x="0" y="21377"/>
                <wp:lineTo x="21446" y="21377"/>
                <wp:lineTo x="21446" y="0"/>
                <wp:lineTo x="0" y="0"/>
              </wp:wrapPolygon>
            </wp:wrapTight>
            <wp:docPr id="24" name="Picture 24" descr="C:\Users\Victoria\Desktop\My Work\ArtWork\green_persp_footprint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green_persp_footprints_800_wh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8770" cy="1539875"/>
                    </a:xfrm>
                    <a:prstGeom prst="rect">
                      <a:avLst/>
                    </a:prstGeom>
                    <a:noFill/>
                    <a:ln>
                      <a:noFill/>
                    </a:ln>
                  </pic:spPr>
                </pic:pic>
              </a:graphicData>
            </a:graphic>
          </wp:anchor>
        </w:drawing>
      </w:r>
      <w:r>
        <w:t xml:space="preserve">Life </w:t>
      </w:r>
      <w:r w:rsidRPr="00A25123">
        <w:rPr>
          <w:noProof/>
        </w:rPr>
        <w:t>cycle</w:t>
      </w:r>
      <w:r>
        <w:t xml:space="preserve"> analyses</w:t>
      </w:r>
      <w:r w:rsidRPr="004F671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Product stewardship</w:t>
      </w:r>
    </w:p>
    <w:p w:rsidR="00754749" w:rsidRDefault="00754749" w:rsidP="00754749">
      <w:pPr>
        <w:pStyle w:val="Bullets"/>
        <w:ind w:left="1494" w:hanging="360"/>
      </w:pPr>
      <w:r>
        <w:t>Supply chain management</w:t>
      </w:r>
    </w:p>
    <w:p w:rsidR="00754749" w:rsidRDefault="00754749" w:rsidP="00754749">
      <w:pPr>
        <w:pStyle w:val="Bullets"/>
        <w:ind w:left="1494" w:hanging="360"/>
      </w:pPr>
      <w:r>
        <w:t>Sustainability covenants/compacts</w:t>
      </w:r>
    </w:p>
    <w:p w:rsidR="00754749" w:rsidRDefault="00754749" w:rsidP="00754749">
      <w:pPr>
        <w:pStyle w:val="Bullets"/>
        <w:ind w:left="1494" w:hanging="360"/>
      </w:pPr>
      <w:r>
        <w:t>Triple bottom line reporting.</w:t>
      </w:r>
    </w:p>
    <w:p w:rsidR="00754749" w:rsidRDefault="00754749" w:rsidP="00754749">
      <w:r>
        <w:t xml:space="preserve">You will need to decide if there are regulations in place or legislation. It is your obligation to follow and decide how to address these </w:t>
      </w:r>
      <w:r w:rsidR="00A25123">
        <w:rPr>
          <w:noProof/>
        </w:rPr>
        <w:t>regarding</w:t>
      </w:r>
      <w:r>
        <w:t xml:space="preserve"> what you want to achieve. </w:t>
      </w:r>
    </w:p>
    <w:p w:rsidR="00754749" w:rsidRDefault="00754749" w:rsidP="00754749">
      <w:pPr>
        <w:pStyle w:val="Heading3"/>
      </w:pPr>
      <w:bookmarkStart w:id="26" w:name="_Toc417044462"/>
      <w:bookmarkStart w:id="27" w:name="_Toc433703941"/>
      <w:bookmarkStart w:id="28" w:name="_Toc463010142"/>
      <w:r>
        <w:t xml:space="preserve">Ecological </w:t>
      </w:r>
      <w:r w:rsidRPr="00A25123">
        <w:rPr>
          <w:noProof/>
        </w:rPr>
        <w:t>footprinting</w:t>
      </w:r>
      <w:bookmarkEnd w:id="26"/>
      <w:bookmarkEnd w:id="27"/>
      <w:bookmarkEnd w:id="28"/>
    </w:p>
    <w:p w:rsidR="00754749" w:rsidRDefault="00754749" w:rsidP="00754749">
      <w:pPr>
        <w:pStyle w:val="ListBullet2"/>
        <w:numPr>
          <w:ilvl w:val="0"/>
          <w:numId w:val="0"/>
        </w:numPr>
        <w:tabs>
          <w:tab w:val="left" w:pos="720"/>
        </w:tabs>
      </w:pPr>
      <w:r>
        <w:t xml:space="preserve">‘ A country’s ecological footprint is the sum of all the cropland, grazing land, forest and fishing grounds required to produce the food, fibre and timber it consumes, to absorb wastes emitted when it uses energy and to provide space for </w:t>
      </w:r>
      <w:r w:rsidRPr="00A25123">
        <w:rPr>
          <w:noProof/>
        </w:rPr>
        <w:t>infrastructure</w:t>
      </w:r>
      <w:r w:rsidR="00A25123">
        <w:rPr>
          <w:noProof/>
        </w:rPr>
        <w:t>.'</w:t>
      </w:r>
      <w:r>
        <w:t xml:space="preserve"> </w:t>
      </w:r>
    </w:p>
    <w:p w:rsidR="00754749" w:rsidRDefault="00342940" w:rsidP="00754749">
      <w:hyperlink r:id="rId13" w:history="1">
        <w:r w:rsidR="00754749" w:rsidRPr="00A95D81">
          <w:rPr>
            <w:rStyle w:val="Hyperlink"/>
          </w:rPr>
          <w:t>http://www.wwf.org.au/our_work/people_and_the_environment/human_footprint/ecological_footprint/</w:t>
        </w:r>
      </w:hyperlink>
      <w:r w:rsidR="00754749">
        <w:t xml:space="preserve"> (accessed 23/10/2015).</w:t>
      </w:r>
    </w:p>
    <w:p w:rsidR="00754749" w:rsidRDefault="00754749" w:rsidP="00754749">
      <w:pPr>
        <w:pStyle w:val="ListBullet2"/>
        <w:numPr>
          <w:ilvl w:val="0"/>
          <w:numId w:val="0"/>
        </w:numPr>
        <w:tabs>
          <w:tab w:val="left" w:pos="720"/>
        </w:tabs>
      </w:pPr>
      <w:r>
        <w:t xml:space="preserve">The Living </w:t>
      </w:r>
      <w:r w:rsidR="00A25123">
        <w:rPr>
          <w:noProof/>
        </w:rPr>
        <w:t>P</w:t>
      </w:r>
      <w:r w:rsidRPr="00A25123">
        <w:rPr>
          <w:noProof/>
        </w:rPr>
        <w:t>lanet</w:t>
      </w:r>
      <w:r>
        <w:t xml:space="preserve"> report conducted by WWF in 2014 found that we need 18 billion hectares of productive land and we only have 12 billion. </w:t>
      </w:r>
    </w:p>
    <w:p w:rsidR="00754749" w:rsidRDefault="00754749" w:rsidP="00754749">
      <w:pPr>
        <w:pStyle w:val="ListBullet2"/>
        <w:numPr>
          <w:ilvl w:val="0"/>
          <w:numId w:val="0"/>
        </w:numPr>
        <w:tabs>
          <w:tab w:val="left" w:pos="720"/>
        </w:tabs>
        <w:ind w:left="700"/>
      </w:pPr>
      <w:r>
        <w:rPr>
          <w:noProof/>
          <w:lang w:val="en-GB"/>
        </w:rPr>
        <mc:AlternateContent>
          <mc:Choice Requires="wps">
            <w:drawing>
              <wp:anchor distT="0" distB="0" distL="91440" distR="91440" simplePos="0" relativeHeight="251735040" behindDoc="0" locked="0" layoutInCell="1" allowOverlap="1" wp14:anchorId="539E53ED" wp14:editId="7C069F4F">
                <wp:simplePos x="0" y="0"/>
                <mc:AlternateContent>
                  <mc:Choice Requires="wp14">
                    <wp:positionH relativeFrom="margin">
                      <wp14:pctPosHOffset>-1500</wp14:pctPosHOffset>
                    </wp:positionH>
                  </mc:Choice>
                  <mc:Fallback>
                    <wp:positionH relativeFrom="page">
                      <wp:posOffset>826135</wp:posOffset>
                    </wp:positionH>
                  </mc:Fallback>
                </mc:AlternateContent>
                <wp:positionV relativeFrom="line">
                  <wp:posOffset>182880</wp:posOffset>
                </wp:positionV>
                <wp:extent cx="5908040" cy="740410"/>
                <wp:effectExtent l="0" t="0" r="36830" b="59690"/>
                <wp:wrapSquare wrapText="bothSides"/>
                <wp:docPr id="12"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040" cy="74041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tx1">
                              <a:lumMod val="100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ED102E" w:rsidRPr="00C84B1F" w:rsidRDefault="00ED102E" w:rsidP="00754749">
                            <w:pPr>
                              <w:pStyle w:val="IntenseQuote"/>
                              <w:pBdr>
                                <w:bottom w:val="none" w:sz="0" w:space="0" w:color="auto"/>
                              </w:pBdr>
                              <w:spacing w:before="120" w:after="120"/>
                              <w:rPr>
                                <w:rFonts w:eastAsiaTheme="minorHAnsi"/>
                                <w:color w:val="auto"/>
                                <w:sz w:val="20"/>
                              </w:rPr>
                            </w:pPr>
                            <w:r w:rsidRPr="00C84B1F">
                              <w:rPr>
                                <w:color w:val="auto"/>
                              </w:rPr>
                              <w:t>If the rest of the world lived like Australia we’d need 3.6 Earths to sustain our demands on nature’</w:t>
                            </w:r>
                          </w:p>
                        </w:txbxContent>
                      </wps:txbx>
                      <wps:bodyPr rot="0" vert="horz" wrap="square" lIns="91440" tIns="91440" rIns="91440" bIns="91440" anchor="ctr" anchorCtr="0" upright="1">
                        <a:spAutoFit/>
                      </wps:bodyPr>
                    </wps:wsp>
                  </a:graphicData>
                </a:graphic>
                <wp14:sizeRelH relativeFrom="margin">
                  <wp14:pctWidth>100000</wp14:pctWidth>
                </wp14:sizeRelH>
                <wp14:sizeRelV relativeFrom="margin">
                  <wp14:pctHeight>0</wp14:pctHeight>
                </wp14:sizeRelV>
              </wp:anchor>
            </w:drawing>
          </mc:Choice>
          <mc:Fallback>
            <w:pict>
              <v:shape w14:anchorId="539E53ED" id="Text Box 261" o:spid="_x0000_s1027" type="#_x0000_t202" style="position:absolute;left:0;text-align:left;margin-left:0;margin-top:14.4pt;width:465.2pt;height:58.3pt;z-index:251735040;visibility:visible;mso-wrap-style:square;mso-width-percent:1000;mso-height-percent:0;mso-left-percent:-15;mso-wrap-distance-left:7.2pt;mso-wrap-distance-top:0;mso-wrap-distance-right:7.2pt;mso-wrap-distance-bottom:0;mso-position-horizontal-relative:margin;mso-position-vertical:absolute;mso-position-vertical-relative:line;mso-width-percent:1000;mso-height-percent:0;mso-left-percent:-1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" fillcolor="white [3201]" strokecolor="black [3213]" strokeweight="1pt">
                <v:fill color2="#e5b8b7 [1301]" focus="100%" type="gradient"/>
                <v:shadow on="t" color="#622423 [1605]" opacity=".5" offset="1pt"/>
                <v:textbox style="mso-fit-shape-to-text:t" inset=",7.2pt,,7.2pt">
                  <w:txbxContent>
                    <w:p w:rsidR="00ED102E" w:rsidRPr="00C84B1F" w:rsidRDefault="00ED102E" w:rsidP="00754749">
                      <w:pPr>
                        <w:pStyle w:val="IntenseQuote"/>
                        <w:pBdr>
                          <w:bottom w:val="none" w:sz="0" w:space="0" w:color="auto"/>
                        </w:pBdr>
                        <w:spacing w:before="120" w:after="120"/>
                        <w:rPr>
                          <w:rFonts w:eastAsiaTheme="minorHAnsi"/>
                          <w:color w:val="auto"/>
                          <w:sz w:val="20"/>
                        </w:rPr>
                      </w:pPr>
                      <w:r w:rsidRPr="00C84B1F">
                        <w:rPr>
                          <w:color w:val="auto"/>
                        </w:rPr>
                        <w:t>If the rest of the world lived like Australia we’d need 3.6 Earths to sustain our demands on nature’</w:t>
                      </w:r>
                    </w:p>
                  </w:txbxContent>
                </v:textbox>
                <w10:wrap type="square" anchorx="margin" anchory="line"/>
              </v:shape>
            </w:pict>
          </mc:Fallback>
        </mc:AlternateContent>
      </w:r>
    </w:p>
    <w:p w:rsidR="005663A8" w:rsidRDefault="005663A8">
      <w:pPr>
        <w:spacing w:after="0" w:line="240" w:lineRule="auto"/>
        <w:rPr>
          <w:b/>
          <w:u w:val="single"/>
        </w:rPr>
      </w:pPr>
      <w:r>
        <w:rPr>
          <w:u w:val="single"/>
        </w:rPr>
        <w:br w:type="page"/>
      </w:r>
    </w:p>
    <w:p w:rsidR="00754749" w:rsidRPr="0026372F" w:rsidRDefault="00754749" w:rsidP="00754749">
      <w:pPr>
        <w:pStyle w:val="BoldBulTight0"/>
        <w:rPr>
          <w:u w:val="single"/>
        </w:rPr>
      </w:pPr>
      <w:r w:rsidRPr="0026372F">
        <w:rPr>
          <w:u w:val="single"/>
        </w:rPr>
        <w:lastRenderedPageBreak/>
        <w:t>How much is your organisation consuming?</w:t>
      </w:r>
    </w:p>
    <w:p w:rsidR="00754749" w:rsidRDefault="00754749" w:rsidP="00754749">
      <w:pPr>
        <w:pStyle w:val="ListBullet2"/>
        <w:numPr>
          <w:ilvl w:val="0"/>
          <w:numId w:val="0"/>
        </w:numPr>
        <w:tabs>
          <w:tab w:val="left" w:pos="720"/>
        </w:tabs>
      </w:pPr>
      <w:r>
        <w:t xml:space="preserve">A good place to start is to work out your organisation’s </w:t>
      </w:r>
      <w:r w:rsidRPr="00A25123">
        <w:rPr>
          <w:noProof/>
        </w:rPr>
        <w:t>footprint</w:t>
      </w:r>
      <w:r>
        <w:t xml:space="preserve">. </w:t>
      </w:r>
      <w:r w:rsidRPr="00A25123">
        <w:rPr>
          <w:noProof/>
        </w:rPr>
        <w:t>This will</w:t>
      </w:r>
      <w:r>
        <w:t xml:space="preserve"> give you a benchmark for future reviews to demonstrate </w:t>
      </w:r>
      <w:r w:rsidRPr="00A25123">
        <w:rPr>
          <w:noProof/>
        </w:rPr>
        <w:t>statistically</w:t>
      </w:r>
      <w:r>
        <w:t xml:space="preserve"> how much you have reduced it. Unless you are a very small </w:t>
      </w:r>
      <w:r w:rsidRPr="00A25123">
        <w:rPr>
          <w:noProof/>
        </w:rPr>
        <w:t>organisation</w:t>
      </w:r>
      <w:r w:rsidR="00A25123">
        <w:rPr>
          <w:noProof/>
        </w:rPr>
        <w:t>,</w:t>
      </w:r>
      <w:r>
        <w:t xml:space="preserve"> you will probably need help with this. You could consider contacting WWF’s sustainability advisors for more information. </w:t>
      </w:r>
    </w:p>
    <w:p w:rsidR="00754749" w:rsidRPr="0026372F" w:rsidRDefault="00754749" w:rsidP="00754749">
      <w:pPr>
        <w:pStyle w:val="BoldBulTight0"/>
        <w:rPr>
          <w:u w:val="single"/>
        </w:rPr>
      </w:pPr>
      <w:bookmarkStart w:id="29" w:name="_Toc417044463"/>
      <w:r w:rsidRPr="0026372F">
        <w:rPr>
          <w:u w:val="single"/>
        </w:rPr>
        <w:t>Energy Efficiency Opportunities Bill 2005</w:t>
      </w:r>
      <w:bookmarkEnd w:id="29"/>
    </w:p>
    <w:p w:rsidR="00754749" w:rsidRDefault="00754749" w:rsidP="00754749">
      <w:pPr>
        <w:rPr>
          <w:lang w:val="en-GB"/>
        </w:rPr>
      </w:pPr>
      <w:r>
        <w:rPr>
          <w:lang w:val="en-GB"/>
        </w:rPr>
        <w:t xml:space="preserve">Under this </w:t>
      </w:r>
      <w:r w:rsidRPr="00A25123">
        <w:rPr>
          <w:noProof/>
          <w:lang w:val="en-GB"/>
        </w:rPr>
        <w:t>Act</w:t>
      </w:r>
      <w:r w:rsidR="00A25123">
        <w:rPr>
          <w:noProof/>
          <w:lang w:val="en-GB"/>
        </w:rPr>
        <w:t>,</w:t>
      </w:r>
      <w:r>
        <w:rPr>
          <w:lang w:val="en-GB"/>
        </w:rPr>
        <w:t xml:space="preserve"> all large controlling corporations that have met or exceeded their energy use threshold should undertake an assessment to analyse where they could improve efficiency. This report should be published for public view to demonstrate that they are managing their energy responsibly. Assessment will need to be </w:t>
      </w:r>
      <w:r w:rsidRPr="00A25123">
        <w:rPr>
          <w:noProof/>
          <w:lang w:val="en-GB"/>
        </w:rPr>
        <w:t>approved</w:t>
      </w:r>
      <w:r w:rsidR="00A25123">
        <w:rPr>
          <w:noProof/>
          <w:lang w:val="en-GB"/>
        </w:rPr>
        <w:t>,</w:t>
      </w:r>
      <w:r>
        <w:rPr>
          <w:lang w:val="en-GB"/>
        </w:rPr>
        <w:t xml:space="preserve"> and there are </w:t>
      </w:r>
      <w:r w:rsidRPr="00A25123">
        <w:rPr>
          <w:noProof/>
          <w:lang w:val="en-GB"/>
        </w:rPr>
        <w:t>a number of</w:t>
      </w:r>
      <w:r>
        <w:rPr>
          <w:lang w:val="en-GB"/>
        </w:rPr>
        <w:t xml:space="preserve"> requirements for an assessment plan. </w:t>
      </w:r>
    </w:p>
    <w:p w:rsidR="00754749" w:rsidRDefault="00754749" w:rsidP="00754749">
      <w:pPr>
        <w:rPr>
          <w:lang w:val="en-GB"/>
        </w:rPr>
      </w:pPr>
      <w:r>
        <w:rPr>
          <w:lang w:val="en-GB"/>
        </w:rPr>
        <w:t xml:space="preserve">For more information on this please go to </w:t>
      </w:r>
      <w:hyperlink r:id="rId14" w:history="1">
        <w:r w:rsidRPr="00A95D81">
          <w:rPr>
            <w:rStyle w:val="Hyperlink"/>
            <w:lang w:val="en-GB"/>
          </w:rPr>
          <w:t>http://www.comlaw.gov.au/Details/C2005B00167</w:t>
        </w:r>
      </w:hyperlink>
      <w:r>
        <w:rPr>
          <w:lang w:val="en-GB"/>
        </w:rPr>
        <w:t xml:space="preserve"> (accessed 23/10/2015)</w:t>
      </w:r>
    </w:p>
    <w:p w:rsidR="00754749" w:rsidRPr="000B5C1D" w:rsidRDefault="00754749" w:rsidP="00754749">
      <w:pPr>
        <w:rPr>
          <w:lang w:val="en-GB"/>
        </w:rPr>
      </w:pPr>
      <w:r>
        <w:rPr>
          <w:lang w:val="en-GB"/>
        </w:rPr>
        <w:t>You must determine whether you need to register your organisation as there are regulations in place that you will need to meet.</w:t>
      </w:r>
    </w:p>
    <w:p w:rsidR="00754749" w:rsidRDefault="00754749" w:rsidP="00754749">
      <w:pPr>
        <w:pStyle w:val="Heading3"/>
      </w:pPr>
      <w:bookmarkStart w:id="30" w:name="_Toc417044464"/>
      <w:bookmarkStart w:id="31" w:name="_Toc433703942"/>
      <w:bookmarkStart w:id="32" w:name="_Toc463010143"/>
      <w:r>
        <w:t>Global reporting initiative</w:t>
      </w:r>
      <w:bookmarkEnd w:id="30"/>
      <w:bookmarkEnd w:id="31"/>
      <w:bookmarkEnd w:id="32"/>
    </w:p>
    <w:p w:rsidR="00754749" w:rsidRDefault="00754749" w:rsidP="00754749">
      <w:pPr>
        <w:rPr>
          <w:lang w:val="en-GB"/>
        </w:rPr>
      </w:pPr>
      <w:r>
        <w:rPr>
          <w:lang w:val="en-GB"/>
        </w:rPr>
        <w:t xml:space="preserve">The global reporting initiative wants to make it standard practice for all organisations regardless of size or sector to report on their sustainability. </w:t>
      </w:r>
    </w:p>
    <w:p w:rsidR="00754749" w:rsidRPr="0026372F" w:rsidRDefault="00754749" w:rsidP="00754749">
      <w:pPr>
        <w:pStyle w:val="BoldBulTight0"/>
        <w:rPr>
          <w:u w:val="single"/>
        </w:rPr>
      </w:pPr>
      <w:r w:rsidRPr="0026372F">
        <w:rPr>
          <w:u w:val="single"/>
        </w:rPr>
        <w:t>What is a sustainability report?</w:t>
      </w:r>
    </w:p>
    <w:p w:rsidR="00754749" w:rsidRDefault="00754749" w:rsidP="00754749">
      <w:pPr>
        <w:rPr>
          <w:lang w:val="en-GB"/>
        </w:rPr>
      </w:pPr>
      <w:r>
        <w:rPr>
          <w:lang w:val="en-GB"/>
        </w:rPr>
        <w:t xml:space="preserve">A report published about an organisation’s ‘economic, environmental and social impacts caused by its everyday </w:t>
      </w:r>
      <w:r w:rsidRPr="00A25123">
        <w:rPr>
          <w:noProof/>
          <w:lang w:val="en-GB"/>
        </w:rPr>
        <w:t>activities</w:t>
      </w:r>
      <w:r w:rsidR="00A25123">
        <w:rPr>
          <w:noProof/>
          <w:lang w:val="en-GB"/>
        </w:rPr>
        <w:t>.'</w:t>
      </w:r>
      <w:r>
        <w:rPr>
          <w:lang w:val="en-GB"/>
        </w:rPr>
        <w:t xml:space="preserve"> </w:t>
      </w:r>
    </w:p>
    <w:p w:rsidR="00754749" w:rsidRDefault="00754749" w:rsidP="00754749">
      <w:pPr>
        <w:rPr>
          <w:lang w:val="en-GB"/>
        </w:rPr>
      </w:pPr>
      <w:r w:rsidRPr="00B453A1">
        <w:rPr>
          <w:lang w:val="en-GB"/>
        </w:rPr>
        <w:t>https://www.globalreporting.org/information/sustainability-reporting/Pages/default.aspx</w:t>
      </w:r>
      <w:r>
        <w:rPr>
          <w:lang w:val="en-GB"/>
        </w:rPr>
        <w:t xml:space="preserve"> (accessed 23/10/2015)</w:t>
      </w:r>
    </w:p>
    <w:p w:rsidR="00754749" w:rsidRPr="0026372F" w:rsidRDefault="00754749" w:rsidP="00754749">
      <w:pPr>
        <w:pStyle w:val="BoldBulTight0"/>
        <w:rPr>
          <w:u w:val="single"/>
        </w:rPr>
      </w:pPr>
      <w:r w:rsidRPr="0026372F">
        <w:rPr>
          <w:u w:val="single"/>
        </w:rPr>
        <w:t>How can the Global Reporting Initiative help?</w:t>
      </w:r>
    </w:p>
    <w:p w:rsidR="00754749" w:rsidRDefault="00754749" w:rsidP="00754749">
      <w:pPr>
        <w:rPr>
          <w:lang w:val="en-GB"/>
        </w:rPr>
      </w:pPr>
      <w:r>
        <w:rPr>
          <w:lang w:val="en-GB"/>
        </w:rPr>
        <w:t xml:space="preserve">The Global </w:t>
      </w:r>
      <w:r w:rsidR="00A25123">
        <w:rPr>
          <w:noProof/>
          <w:lang w:val="en-GB"/>
        </w:rPr>
        <w:t>R</w:t>
      </w:r>
      <w:r w:rsidRPr="00A25123">
        <w:rPr>
          <w:noProof/>
          <w:lang w:val="en-GB"/>
        </w:rPr>
        <w:t>eporting</w:t>
      </w:r>
      <w:r>
        <w:rPr>
          <w:lang w:val="en-GB"/>
        </w:rPr>
        <w:t xml:space="preserve"> </w:t>
      </w:r>
      <w:r w:rsidRPr="00A25123">
        <w:rPr>
          <w:noProof/>
          <w:lang w:val="en-GB"/>
        </w:rPr>
        <w:t>initiative</w:t>
      </w:r>
      <w:r>
        <w:rPr>
          <w:lang w:val="en-GB"/>
        </w:rPr>
        <w:t xml:space="preserve"> </w:t>
      </w:r>
      <w:r w:rsidRPr="00A25123">
        <w:rPr>
          <w:noProof/>
          <w:lang w:val="en-GB"/>
        </w:rPr>
        <w:t>have</w:t>
      </w:r>
      <w:r>
        <w:rPr>
          <w:lang w:val="en-GB"/>
        </w:rPr>
        <w:t xml:space="preserve"> produced guidelines for the reporting of an organisation’s sustainability and offer help to organisation’s that need or want to create such a report. </w:t>
      </w:r>
    </w:p>
    <w:p w:rsidR="00754749" w:rsidRDefault="00754749" w:rsidP="00754749">
      <w:pPr>
        <w:pStyle w:val="BoldBulTight0"/>
      </w:pPr>
      <w:r>
        <w:t>They offer a guide on what to disclose and how to write the report to ensure it is:</w:t>
      </w:r>
    </w:p>
    <w:p w:rsidR="00754749" w:rsidRDefault="00754749" w:rsidP="00754749">
      <w:pPr>
        <w:pStyle w:val="Bullets"/>
        <w:ind w:left="1494" w:hanging="360"/>
      </w:pPr>
      <w:r>
        <w:rPr>
          <w:noProof/>
          <w:lang w:val="en-GB"/>
        </w:rPr>
        <w:drawing>
          <wp:anchor distT="0" distB="0" distL="114300" distR="114300" simplePos="0" relativeHeight="251739136" behindDoc="1" locked="0" layoutInCell="1" allowOverlap="1" wp14:anchorId="251A8F57" wp14:editId="06F9B6FA">
            <wp:simplePos x="0" y="0"/>
            <wp:positionH relativeFrom="column">
              <wp:posOffset>3456940</wp:posOffset>
            </wp:positionH>
            <wp:positionV relativeFrom="paragraph">
              <wp:posOffset>36830</wp:posOffset>
            </wp:positionV>
            <wp:extent cx="1819275" cy="1819275"/>
            <wp:effectExtent l="0" t="0" r="0" b="0"/>
            <wp:wrapTight wrapText="bothSides">
              <wp:wrapPolygon edited="0">
                <wp:start x="0" y="0"/>
                <wp:lineTo x="0" y="21487"/>
                <wp:lineTo x="21487" y="21487"/>
                <wp:lineTo x="21487" y="0"/>
                <wp:lineTo x="0" y="0"/>
              </wp:wrapPolygon>
            </wp:wrapTight>
            <wp:docPr id="27" name="Picture 27" descr="C:\Users\Victoria\Desktop\My Work\ArtWork\green_gaug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green_gauge_800_wh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19275" cy="1819275"/>
                    </a:xfrm>
                    <a:prstGeom prst="rect">
                      <a:avLst/>
                    </a:prstGeom>
                    <a:noFill/>
                    <a:ln>
                      <a:noFill/>
                    </a:ln>
                  </pic:spPr>
                </pic:pic>
              </a:graphicData>
            </a:graphic>
          </wp:anchor>
        </w:drawing>
      </w:r>
      <w:r>
        <w:t>Balanced</w:t>
      </w:r>
    </w:p>
    <w:p w:rsidR="00754749" w:rsidRDefault="00754749" w:rsidP="00754749">
      <w:pPr>
        <w:pStyle w:val="Bullets"/>
        <w:ind w:left="1494" w:hanging="360"/>
      </w:pPr>
      <w:r>
        <w:t>Comparable</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 xml:space="preserve">Accurate </w:t>
      </w:r>
    </w:p>
    <w:p w:rsidR="00754749" w:rsidRDefault="00754749" w:rsidP="00754749">
      <w:pPr>
        <w:pStyle w:val="Bullets"/>
        <w:ind w:left="1494" w:hanging="360"/>
      </w:pPr>
      <w:r>
        <w:t>Timely</w:t>
      </w:r>
    </w:p>
    <w:p w:rsidR="00754749" w:rsidRDefault="00754749" w:rsidP="00754749">
      <w:pPr>
        <w:pStyle w:val="Bullets"/>
        <w:ind w:left="1494" w:hanging="360"/>
      </w:pPr>
      <w:r>
        <w:t>Clear</w:t>
      </w:r>
    </w:p>
    <w:p w:rsidR="00754749" w:rsidRDefault="00754749" w:rsidP="00754749">
      <w:pPr>
        <w:pStyle w:val="Bullets"/>
        <w:ind w:left="1494" w:hanging="360"/>
      </w:pPr>
      <w:r>
        <w:t>Reliable.</w:t>
      </w:r>
    </w:p>
    <w:p w:rsidR="00754749" w:rsidRDefault="00342940" w:rsidP="00754749">
      <w:pPr>
        <w:rPr>
          <w:lang w:val="en-GB"/>
        </w:rPr>
      </w:pPr>
      <w:hyperlink r:id="rId16" w:history="1">
        <w:r w:rsidR="00754749" w:rsidRPr="00A95D81">
          <w:rPr>
            <w:rStyle w:val="Hyperlink"/>
            <w:lang w:val="en-GB"/>
          </w:rPr>
          <w:t>https://www.globalreporting.org/resourcelibrary/GRIG4-Part1-Reporting-Principles-and-Standard-Disclosures.pdf</w:t>
        </w:r>
      </w:hyperlink>
      <w:r w:rsidR="00754749">
        <w:rPr>
          <w:lang w:val="en-GB"/>
        </w:rPr>
        <w:t xml:space="preserve"> (accessed 23/10/2015)</w:t>
      </w:r>
    </w:p>
    <w:p w:rsidR="00754749" w:rsidRPr="0026372F" w:rsidRDefault="00754749" w:rsidP="00754749">
      <w:pPr>
        <w:pStyle w:val="BoldBulTight0"/>
        <w:rPr>
          <w:u w:val="single"/>
        </w:rPr>
      </w:pPr>
      <w:bookmarkStart w:id="33" w:name="_Toc417044465"/>
      <w:r w:rsidRPr="0026372F">
        <w:rPr>
          <w:u w:val="single"/>
        </w:rPr>
        <w:lastRenderedPageBreak/>
        <w:t>Green office guide</w:t>
      </w:r>
      <w:bookmarkEnd w:id="33"/>
    </w:p>
    <w:p w:rsidR="00754749" w:rsidRDefault="00754749" w:rsidP="00754749">
      <w:pPr>
        <w:rPr>
          <w:lang w:val="en-GB"/>
        </w:rPr>
      </w:pPr>
      <w:r>
        <w:rPr>
          <w:lang w:val="en-GB"/>
        </w:rPr>
        <w:t>This guide helps organisations to create a more environmentally friendly office environment.</w:t>
      </w:r>
    </w:p>
    <w:p w:rsidR="00754749" w:rsidRDefault="00754749" w:rsidP="00754749">
      <w:pPr>
        <w:pStyle w:val="BoldBulTight0"/>
      </w:pPr>
      <w:r>
        <w:t xml:space="preserve"> It suggests, in general organisations:</w:t>
      </w:r>
    </w:p>
    <w:p w:rsidR="00754749" w:rsidRDefault="00754749" w:rsidP="00754749">
      <w:pPr>
        <w:pStyle w:val="Bullets"/>
        <w:ind w:left="1494" w:hanging="360"/>
      </w:pPr>
      <w:r>
        <w:t xml:space="preserve">Choose ENERGY STAR office equipment which </w:t>
      </w:r>
      <w:r w:rsidRPr="00A25123">
        <w:rPr>
          <w:noProof/>
        </w:rPr>
        <w:t>is classed</w:t>
      </w:r>
      <w:r>
        <w:t xml:space="preserve"> as more environmentally friendly and typically features things like sleep modes. </w:t>
      </w:r>
    </w:p>
    <w:p w:rsidR="00754749" w:rsidRDefault="00754749" w:rsidP="00754749">
      <w:pPr>
        <w:pStyle w:val="Bullets"/>
        <w:ind w:left="1494" w:hanging="360"/>
      </w:pPr>
      <w:r>
        <w:t xml:space="preserve">Train staff to use equipment appropriately to ensure energy saving systems </w:t>
      </w:r>
      <w:r w:rsidRPr="00A25123">
        <w:rPr>
          <w:noProof/>
        </w:rPr>
        <w:t>is turned</w:t>
      </w:r>
      <w:r>
        <w:t xml:space="preserve"> on when equipment is in use.</w:t>
      </w:r>
    </w:p>
    <w:p w:rsidR="00754749" w:rsidRDefault="00754749" w:rsidP="00754749">
      <w:pPr>
        <w:pStyle w:val="Bullets"/>
        <w:ind w:left="1494" w:hanging="360"/>
      </w:pPr>
      <w:r>
        <w:t xml:space="preserve">Use green power which is energy generated from renewable sources such as wind, solar, biomass and mini-hydro. </w:t>
      </w:r>
    </w:p>
    <w:p w:rsidR="00754749" w:rsidRDefault="00754749" w:rsidP="00754749">
      <w:pPr>
        <w:rPr>
          <w:lang w:val="en-GB"/>
        </w:rPr>
      </w:pPr>
      <w:r>
        <w:rPr>
          <w:lang w:val="en-GB"/>
        </w:rPr>
        <w:t xml:space="preserve">It also gives advice about specific computer equipment e.g. desktop computers and monitors, photocopiers, printers, Fax machines, multifunction devices and air-conditioning systems. </w:t>
      </w:r>
    </w:p>
    <w:p w:rsidR="00754749" w:rsidRDefault="00754749" w:rsidP="00754749">
      <w:r w:rsidRPr="00FC781C">
        <w:t>http://www.environment.gov.au/archive/settlements/publications/government/purchasing/green-office-guide/pubs/green-office-guide.pdf</w:t>
      </w:r>
      <w:r>
        <w:t xml:space="preserve"> (accessed 23/10/2015)</w:t>
      </w:r>
    </w:p>
    <w:p w:rsidR="00754749" w:rsidRPr="0026372F" w:rsidRDefault="00754749" w:rsidP="00754749">
      <w:pPr>
        <w:pStyle w:val="BoldBulTight0"/>
        <w:rPr>
          <w:u w:val="single"/>
        </w:rPr>
      </w:pPr>
      <w:bookmarkStart w:id="34" w:name="_Toc417044466"/>
      <w:r w:rsidRPr="0026372F">
        <w:rPr>
          <w:u w:val="single"/>
        </w:rPr>
        <w:t>Sustainable procurement guide</w:t>
      </w:r>
      <w:bookmarkEnd w:id="34"/>
    </w:p>
    <w:p w:rsidR="00754749" w:rsidRDefault="00754749" w:rsidP="00754749">
      <w:pPr>
        <w:rPr>
          <w:lang w:val="en-GB"/>
        </w:rPr>
      </w:pPr>
      <w:r>
        <w:rPr>
          <w:lang w:val="en-GB"/>
        </w:rPr>
        <w:t>Sustainable procurement means thinking about the products or services that you buy and assessing their environmental, social and economic sustainability. ‘</w:t>
      </w:r>
      <w:r w:rsidRPr="00313318">
        <w:rPr>
          <w:lang w:val="en-GB"/>
        </w:rPr>
        <w:t>Value for money is the core principle underpinning Australian Government procurement</w:t>
      </w:r>
      <w:r>
        <w:rPr>
          <w:lang w:val="en-GB"/>
        </w:rPr>
        <w:t>’</w:t>
      </w:r>
      <w:r w:rsidRPr="00313318">
        <w:rPr>
          <w:lang w:val="en-GB"/>
        </w:rPr>
        <w:t>.</w:t>
      </w:r>
      <w:r>
        <w:rPr>
          <w:lang w:val="en-GB"/>
        </w:rPr>
        <w:t xml:space="preserve"> </w:t>
      </w:r>
      <w:r w:rsidRPr="00A25123">
        <w:rPr>
          <w:noProof/>
          <w:lang w:val="en-GB"/>
        </w:rPr>
        <w:t>This involves</w:t>
      </w:r>
      <w:r>
        <w:rPr>
          <w:lang w:val="en-GB"/>
        </w:rPr>
        <w:t xml:space="preserve"> looking at the purchase price, maintenance costs, operating costs and disposal costs. </w:t>
      </w:r>
    </w:p>
    <w:p w:rsidR="00754749" w:rsidRPr="00313318" w:rsidRDefault="00754749" w:rsidP="00754749">
      <w:pPr>
        <w:pStyle w:val="BoldBulTight0"/>
      </w:pPr>
      <w:r w:rsidRPr="00313318">
        <w:t>Other principles of sustainable procurement include:</w:t>
      </w:r>
    </w:p>
    <w:p w:rsidR="00754749" w:rsidRPr="00313318" w:rsidRDefault="00754749" w:rsidP="00754749">
      <w:pPr>
        <w:pStyle w:val="Bullets"/>
        <w:ind w:left="1494" w:hanging="360"/>
      </w:pPr>
      <w:r w:rsidRPr="00313318">
        <w:t>Adopting strategies to avoid unnecessary consumption and manage demand</w:t>
      </w:r>
      <w:r>
        <w:t>.</w:t>
      </w:r>
    </w:p>
    <w:p w:rsidR="00754749" w:rsidRPr="007B37D4" w:rsidRDefault="00754749" w:rsidP="00754749">
      <w:pPr>
        <w:pStyle w:val="Bullets"/>
        <w:ind w:left="1494" w:hanging="360"/>
      </w:pPr>
      <w:r w:rsidRPr="00313318">
        <w:t>Minimising environmental impacts over the life of the goods and services by choosi</w:t>
      </w:r>
      <w:r>
        <w:t>ng p</w:t>
      </w:r>
      <w:r w:rsidRPr="007B37D4">
        <w:t xml:space="preserve">roducts or services that have lower adverse impacts associated with any stage </w:t>
      </w:r>
      <w:r w:rsidR="00A25123">
        <w:rPr>
          <w:noProof/>
        </w:rPr>
        <w:t>of</w:t>
      </w:r>
      <w:r w:rsidRPr="007B37D4">
        <w:t xml:space="preserve"> their </w:t>
      </w:r>
      <w:r>
        <w:t>p</w:t>
      </w:r>
      <w:r w:rsidRPr="007B37D4">
        <w:t>roduction, use or disposal</w:t>
      </w:r>
      <w:r>
        <w:t>.</w:t>
      </w:r>
      <w:r w:rsidRPr="007B37D4">
        <w:t xml:space="preserve"> </w:t>
      </w:r>
    </w:p>
    <w:p w:rsidR="00754749" w:rsidRPr="007B37D4" w:rsidRDefault="00754749" w:rsidP="00754749">
      <w:pPr>
        <w:pStyle w:val="Bullets"/>
        <w:ind w:left="1494" w:hanging="360"/>
      </w:pPr>
      <w:r w:rsidRPr="00A25123">
        <w:rPr>
          <w:noProof/>
        </w:rPr>
        <w:t>Fostering innovation in sustainable products and services through the design and implementation of procurements.</w:t>
      </w:r>
    </w:p>
    <w:p w:rsidR="00754749" w:rsidRPr="007B37D4" w:rsidRDefault="00754749" w:rsidP="00754749">
      <w:pPr>
        <w:pStyle w:val="Bullets"/>
        <w:ind w:left="1494" w:hanging="360"/>
      </w:pPr>
      <w:r w:rsidRPr="00313318">
        <w:t>Ensuring that fair and ethical sourcing practices are applied an</w:t>
      </w:r>
      <w:r>
        <w:t>d that suppliers are complying w</w:t>
      </w:r>
      <w:r w:rsidRPr="007B37D4">
        <w:t>ith socially responsible practices, including legislative obligations to employees.</w:t>
      </w:r>
    </w:p>
    <w:p w:rsidR="00754749" w:rsidRDefault="00342940" w:rsidP="00754749">
      <w:pPr>
        <w:rPr>
          <w:lang w:val="en-GB"/>
        </w:rPr>
      </w:pPr>
      <w:hyperlink r:id="rId17" w:history="1">
        <w:r w:rsidR="00754749" w:rsidRPr="00A95D81">
          <w:rPr>
            <w:rStyle w:val="Hyperlink"/>
            <w:lang w:val="en-GB"/>
          </w:rPr>
          <w:t>http://www.environment.gov.au/system/files/resources/7b8df2bd-3bb9-49cc-b417-5f2eb6e0ce37/files/sustainable-procurement-guide.pdf</w:t>
        </w:r>
      </w:hyperlink>
      <w:r w:rsidR="00754749">
        <w:rPr>
          <w:lang w:val="en-GB"/>
        </w:rPr>
        <w:t xml:space="preserve"> (accessed 23/10/2015)</w:t>
      </w:r>
    </w:p>
    <w:p w:rsidR="005663A8" w:rsidRDefault="005663A8">
      <w:pPr>
        <w:spacing w:after="0" w:line="240" w:lineRule="auto"/>
        <w:rPr>
          <w:rFonts w:cstheme="majorBidi"/>
          <w:b/>
          <w:bCs/>
          <w:sz w:val="26"/>
          <w:szCs w:val="26"/>
          <w:lang w:val="en-GB"/>
        </w:rPr>
      </w:pPr>
      <w:bookmarkStart w:id="35" w:name="_Toc417044468"/>
      <w:bookmarkStart w:id="36" w:name="_Toc433703943"/>
      <w:bookmarkStart w:id="37" w:name="_Toc463010144"/>
      <w:r>
        <w:br w:type="page"/>
      </w:r>
    </w:p>
    <w:p w:rsidR="00754749" w:rsidRDefault="00754749" w:rsidP="00754749">
      <w:pPr>
        <w:pStyle w:val="Heading3"/>
      </w:pPr>
      <w:r>
        <w:lastRenderedPageBreak/>
        <w:t xml:space="preserve">Life </w:t>
      </w:r>
      <w:r w:rsidRPr="00A25123">
        <w:rPr>
          <w:noProof/>
        </w:rPr>
        <w:t>cycle</w:t>
      </w:r>
      <w:r>
        <w:t xml:space="preserve"> analyses</w:t>
      </w:r>
      <w:bookmarkEnd w:id="35"/>
      <w:bookmarkEnd w:id="36"/>
      <w:bookmarkEnd w:id="37"/>
    </w:p>
    <w:p w:rsidR="00754749" w:rsidRDefault="00754749" w:rsidP="00754749">
      <w:pPr>
        <w:rPr>
          <w:lang w:val="en-GB"/>
        </w:rPr>
      </w:pPr>
      <w:r>
        <w:rPr>
          <w:noProof/>
          <w:lang w:val="en-GB"/>
        </w:rPr>
        <w:drawing>
          <wp:anchor distT="0" distB="0" distL="114300" distR="114300" simplePos="0" relativeHeight="251740160" behindDoc="1" locked="0" layoutInCell="1" allowOverlap="1" wp14:anchorId="34ED5B67" wp14:editId="10D85C4E">
            <wp:simplePos x="0" y="0"/>
            <wp:positionH relativeFrom="column">
              <wp:posOffset>3838575</wp:posOffset>
            </wp:positionH>
            <wp:positionV relativeFrom="paragraph">
              <wp:posOffset>660400</wp:posOffset>
            </wp:positionV>
            <wp:extent cx="1752600" cy="1752600"/>
            <wp:effectExtent l="0" t="0" r="0" b="0"/>
            <wp:wrapTight wrapText="bothSides">
              <wp:wrapPolygon edited="0">
                <wp:start x="9861" y="0"/>
                <wp:lineTo x="3522" y="3522"/>
                <wp:lineTo x="2817" y="4930"/>
                <wp:lineTo x="1174" y="7513"/>
                <wp:lineTo x="704" y="11270"/>
                <wp:lineTo x="1878" y="15026"/>
                <wp:lineTo x="1878" y="15261"/>
                <wp:lineTo x="4930" y="18783"/>
                <wp:lineTo x="8217" y="20191"/>
                <wp:lineTo x="8687" y="20661"/>
                <wp:lineTo x="12678" y="20661"/>
                <wp:lineTo x="13148" y="20191"/>
                <wp:lineTo x="16435" y="19017"/>
                <wp:lineTo x="16670" y="18783"/>
                <wp:lineTo x="20896" y="13617"/>
                <wp:lineTo x="19722" y="13148"/>
                <wp:lineTo x="5165" y="11270"/>
                <wp:lineTo x="6339" y="7513"/>
                <wp:lineTo x="13852" y="3991"/>
                <wp:lineTo x="15261" y="3052"/>
                <wp:lineTo x="14791" y="2348"/>
                <wp:lineTo x="11035" y="0"/>
                <wp:lineTo x="9861" y="0"/>
              </wp:wrapPolygon>
            </wp:wrapTight>
            <wp:docPr id="28" name="Picture 28" descr="C:\Users\Victoria\Desktop\My Work\ArtWork\Animations\clear_simple_green_arrow_tur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Animations\clear_simple_green_arrow_turn.gif"/>
                    <pic:cNvPicPr>
                      <a:picLocks noChangeAspect="1" noChangeArrowheads="1" noCrop="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anchor>
        </w:drawing>
      </w:r>
      <w:r>
        <w:rPr>
          <w:lang w:val="en-GB"/>
        </w:rPr>
        <w:t xml:space="preserve">Life cycle analyses involve assessing the whole life of products and services to measure advantages and disadvantages of using the product or service in question. </w:t>
      </w:r>
      <w:r w:rsidRPr="00A25123">
        <w:rPr>
          <w:noProof/>
          <w:lang w:val="en-GB"/>
        </w:rPr>
        <w:t>This is</w:t>
      </w:r>
      <w:r>
        <w:rPr>
          <w:lang w:val="en-GB"/>
        </w:rPr>
        <w:t xml:space="preserve"> a very complex and technical method to measure the impact of a product for its duration. </w:t>
      </w:r>
    </w:p>
    <w:p w:rsidR="00754749" w:rsidRDefault="00754749" w:rsidP="00754749">
      <w:pPr>
        <w:pStyle w:val="BoldBulTight0"/>
      </w:pPr>
      <w:r>
        <w:t>It covers:</w:t>
      </w:r>
    </w:p>
    <w:p w:rsidR="00754749" w:rsidRPr="00C15BDA" w:rsidRDefault="00754749" w:rsidP="00754749">
      <w:pPr>
        <w:pStyle w:val="Bullets"/>
        <w:ind w:left="1494" w:hanging="360"/>
      </w:pPr>
      <w:r w:rsidRPr="00C15BDA">
        <w:t>Extraction of raw materials</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Pr="00C15BDA" w:rsidRDefault="00754749" w:rsidP="00754749">
      <w:pPr>
        <w:pStyle w:val="Bullets"/>
        <w:ind w:left="1494" w:hanging="360"/>
      </w:pPr>
      <w:r w:rsidRPr="00C15BDA">
        <w:t>Product manufacturing</w:t>
      </w:r>
    </w:p>
    <w:p w:rsidR="00754749" w:rsidRPr="00C15BDA" w:rsidRDefault="00754749" w:rsidP="00754749">
      <w:pPr>
        <w:pStyle w:val="Bullets"/>
        <w:ind w:left="1494" w:hanging="360"/>
      </w:pPr>
      <w:r w:rsidRPr="00C15BDA">
        <w:t>Packaging and distribution</w:t>
      </w:r>
    </w:p>
    <w:p w:rsidR="00754749" w:rsidRPr="00C15BDA" w:rsidRDefault="00754749" w:rsidP="00754749">
      <w:pPr>
        <w:pStyle w:val="Bullets"/>
        <w:ind w:left="1494" w:hanging="360"/>
      </w:pPr>
      <w:r w:rsidRPr="00C15BDA">
        <w:t>Product usage/consumption</w:t>
      </w:r>
    </w:p>
    <w:p w:rsidR="00754749" w:rsidRDefault="00754749" w:rsidP="00754749">
      <w:pPr>
        <w:pStyle w:val="Bullets"/>
        <w:ind w:left="1494" w:hanging="360"/>
      </w:pPr>
      <w:r w:rsidRPr="00C15BDA">
        <w:t>End-of-life disposal.</w:t>
      </w:r>
    </w:p>
    <w:p w:rsidR="00754749" w:rsidRPr="00D8775A" w:rsidRDefault="00342940" w:rsidP="00754749">
      <w:pPr>
        <w:pStyle w:val="Bullets"/>
        <w:numPr>
          <w:ilvl w:val="0"/>
          <w:numId w:val="0"/>
        </w:numPr>
      </w:pPr>
      <w:hyperlink r:id="rId19" w:history="1">
        <w:r w:rsidR="00754749" w:rsidRPr="00A95D81">
          <w:rPr>
            <w:rStyle w:val="Hyperlink"/>
          </w:rPr>
          <w:t>http://www.environment.gov.au/system/files/resources/7b8df2bd-3bb9-49cc-b417-5f2eb6e0ce37/files/sustainable-procurement-guide.pdf</w:t>
        </w:r>
      </w:hyperlink>
      <w:r w:rsidR="00754749">
        <w:t xml:space="preserve"> </w:t>
      </w:r>
      <w:r w:rsidR="00754749" w:rsidRPr="00D8775A">
        <w:t xml:space="preserve">(accessed </w:t>
      </w:r>
      <w:r w:rsidR="00754749">
        <w:t>23/10/2015</w:t>
      </w:r>
      <w:r w:rsidR="00754749" w:rsidRPr="00D8775A">
        <w:t>)</w:t>
      </w:r>
    </w:p>
    <w:p w:rsidR="00754749" w:rsidRDefault="00754749" w:rsidP="00754749">
      <w:pPr>
        <w:pStyle w:val="Heading3"/>
      </w:pPr>
      <w:bookmarkStart w:id="38" w:name="_Toc417044469"/>
      <w:bookmarkStart w:id="39" w:name="_Toc433703944"/>
      <w:bookmarkStart w:id="40" w:name="_Toc463010145"/>
      <w:r>
        <w:t>Product stewardship</w:t>
      </w:r>
      <w:bookmarkEnd w:id="38"/>
      <w:bookmarkEnd w:id="39"/>
      <w:bookmarkEnd w:id="40"/>
    </w:p>
    <w:p w:rsidR="00754749" w:rsidRDefault="00754749" w:rsidP="00754749">
      <w:pPr>
        <w:rPr>
          <w:lang w:val="en-GB"/>
        </w:rPr>
      </w:pPr>
      <w:r>
        <w:rPr>
          <w:lang w:val="en-GB"/>
        </w:rPr>
        <w:t>Good product stewards are people/companies who set a good example and recycle and reduce their waste. The product Stewardship Act 2011 ‘allows for products to be regulated in several ways while also making provision for voluntary activities.’</w:t>
      </w:r>
    </w:p>
    <w:p w:rsidR="00754749" w:rsidRDefault="00754749" w:rsidP="00754749">
      <w:pPr>
        <w:pStyle w:val="BoldBulTight0"/>
      </w:pPr>
      <w:r>
        <w:t>This includes:</w:t>
      </w:r>
    </w:p>
    <w:p w:rsidR="00754749" w:rsidRDefault="00A25123" w:rsidP="00754749">
      <w:pPr>
        <w:pStyle w:val="Bullets"/>
        <w:ind w:left="1494" w:hanging="360"/>
      </w:pPr>
      <w:r>
        <w:t xml:space="preserve">Voluntary accreditation – </w:t>
      </w:r>
      <w:r w:rsidR="00754749">
        <w:t>organisations can become accredited providing they meet a specific set of requirements.</w:t>
      </w:r>
    </w:p>
    <w:p w:rsidR="00754749" w:rsidRDefault="00754749" w:rsidP="00754749">
      <w:pPr>
        <w:pStyle w:val="Bullets"/>
        <w:ind w:left="1494" w:hanging="360"/>
      </w:pPr>
      <w:r>
        <w:t xml:space="preserve">Co-regulatory – is where the Australian Government regulates the scheme but </w:t>
      </w:r>
      <w:r w:rsidRPr="00AE3FA2">
        <w:rPr>
          <w:noProof/>
        </w:rPr>
        <w:t>they are conveyed by industry e.g. recycling targets</w:t>
      </w:r>
      <w:r>
        <w:t>.</w:t>
      </w:r>
    </w:p>
    <w:p w:rsidR="00754749" w:rsidRDefault="00754749" w:rsidP="00754749">
      <w:pPr>
        <w:pStyle w:val="Bullets"/>
        <w:ind w:left="1494" w:hanging="360"/>
      </w:pPr>
      <w:r>
        <w:t xml:space="preserve">Mandatory – would mean a legal obligation to carry out product stewardship. </w:t>
      </w:r>
    </w:p>
    <w:p w:rsidR="00754749" w:rsidRDefault="00754749" w:rsidP="00754749">
      <w:pPr>
        <w:pStyle w:val="Bullets"/>
        <w:numPr>
          <w:ilvl w:val="0"/>
          <w:numId w:val="0"/>
        </w:numPr>
      </w:pPr>
      <w:r>
        <w:t xml:space="preserve">For more information on product </w:t>
      </w:r>
      <w:r w:rsidRPr="00A25123">
        <w:rPr>
          <w:noProof/>
        </w:rPr>
        <w:t>stewardship</w:t>
      </w:r>
      <w:r w:rsidR="00AE3FA2">
        <w:rPr>
          <w:noProof/>
        </w:rPr>
        <w:t>,</w:t>
      </w:r>
      <w:r>
        <w:t xml:space="preserve"> please take a look at the following website: </w:t>
      </w:r>
      <w:hyperlink r:id="rId20" w:history="1">
        <w:r w:rsidRPr="00A95D81">
          <w:rPr>
            <w:rStyle w:val="Hyperlink"/>
          </w:rPr>
          <w:t>http://www.environment.gov.au/system/files/resources/3947fa3a-8404-472c-92c9-1745e6954558/files/fs-product-stewardship-act.pdf</w:t>
        </w:r>
      </w:hyperlink>
      <w:r>
        <w:t xml:space="preserve"> (accessed 23/10/2015)</w:t>
      </w:r>
    </w:p>
    <w:p w:rsidR="00754749" w:rsidRDefault="00754749" w:rsidP="00754749">
      <w:pPr>
        <w:pStyle w:val="Heading3"/>
      </w:pPr>
      <w:bookmarkStart w:id="41" w:name="_Toc417044470"/>
      <w:bookmarkStart w:id="42" w:name="_Toc433703945"/>
      <w:bookmarkStart w:id="43" w:name="_Toc463010146"/>
      <w:r>
        <w:t>Supply chain management</w:t>
      </w:r>
      <w:bookmarkEnd w:id="41"/>
      <w:bookmarkEnd w:id="42"/>
      <w:bookmarkEnd w:id="43"/>
    </w:p>
    <w:p w:rsidR="00754749" w:rsidRDefault="00754749" w:rsidP="00754749">
      <w:pPr>
        <w:rPr>
          <w:lang w:val="en-GB"/>
        </w:rPr>
      </w:pPr>
      <w:r>
        <w:rPr>
          <w:lang w:val="en-GB"/>
        </w:rPr>
        <w:t xml:space="preserve">You should think about managing your supply chain </w:t>
      </w:r>
      <w:r w:rsidR="00AE3FA2">
        <w:rPr>
          <w:noProof/>
          <w:lang w:val="en-GB"/>
        </w:rPr>
        <w:t>regarding</w:t>
      </w:r>
      <w:r>
        <w:rPr>
          <w:lang w:val="en-GB"/>
        </w:rPr>
        <w:t xml:space="preserve"> procurement, transport and services, </w:t>
      </w:r>
      <w:r w:rsidRPr="00AE3FA2">
        <w:rPr>
          <w:noProof/>
          <w:lang w:val="en-GB"/>
        </w:rPr>
        <w:t>in order to</w:t>
      </w:r>
      <w:r>
        <w:rPr>
          <w:lang w:val="en-GB"/>
        </w:rPr>
        <w:t xml:space="preserve"> make it greener. </w:t>
      </w:r>
      <w:r w:rsidRPr="00AE3FA2">
        <w:rPr>
          <w:noProof/>
          <w:lang w:val="en-GB"/>
        </w:rPr>
        <w:t>For example</w:t>
      </w:r>
      <w:r w:rsidR="00AE3FA2">
        <w:rPr>
          <w:noProof/>
          <w:lang w:val="en-GB"/>
        </w:rPr>
        <w:t>,</w:t>
      </w:r>
      <w:r>
        <w:rPr>
          <w:lang w:val="en-GB"/>
        </w:rPr>
        <w:t xml:space="preserve"> if you use wooden pallets to help transport items, you could consider using biodegradable pallets from Biofiba (patent pending) see the website: </w:t>
      </w:r>
      <w:hyperlink r:id="rId21" w:history="1">
        <w:r w:rsidRPr="00A95D81">
          <w:rPr>
            <w:rStyle w:val="Hyperlink"/>
            <w:lang w:val="en-GB"/>
          </w:rPr>
          <w:t>http://biofiba.com/what-is-biofiba/</w:t>
        </w:r>
      </w:hyperlink>
      <w:r>
        <w:rPr>
          <w:lang w:val="en-GB"/>
        </w:rPr>
        <w:t xml:space="preserve"> (accessed 23/10/2015)</w:t>
      </w:r>
    </w:p>
    <w:p w:rsidR="005663A8" w:rsidRDefault="005663A8">
      <w:pPr>
        <w:spacing w:after="0" w:line="240" w:lineRule="auto"/>
        <w:rPr>
          <w:b/>
        </w:rPr>
      </w:pPr>
      <w:r>
        <w:br w:type="page"/>
      </w:r>
    </w:p>
    <w:p w:rsidR="00754749" w:rsidRDefault="005663A8" w:rsidP="00754749">
      <w:pPr>
        <w:pStyle w:val="BoldBulTight0"/>
      </w:pPr>
      <w:r>
        <w:rPr>
          <w:noProof/>
          <w:lang w:val="en-GB"/>
        </w:rPr>
        <w:lastRenderedPageBreak/>
        <w:drawing>
          <wp:anchor distT="0" distB="0" distL="114300" distR="114300" simplePos="0" relativeHeight="251741184" behindDoc="1" locked="0" layoutInCell="1" allowOverlap="1" wp14:anchorId="4D2ADE49" wp14:editId="009E808C">
            <wp:simplePos x="0" y="0"/>
            <wp:positionH relativeFrom="column">
              <wp:posOffset>3609975</wp:posOffset>
            </wp:positionH>
            <wp:positionV relativeFrom="paragraph">
              <wp:posOffset>-97155</wp:posOffset>
            </wp:positionV>
            <wp:extent cx="2447925" cy="1682750"/>
            <wp:effectExtent l="0" t="0" r="0" b="0"/>
            <wp:wrapTight wrapText="bothSides">
              <wp:wrapPolygon edited="0">
                <wp:start x="0" y="0"/>
                <wp:lineTo x="0" y="21274"/>
                <wp:lineTo x="21516" y="21274"/>
                <wp:lineTo x="21516" y="0"/>
                <wp:lineTo x="0" y="0"/>
              </wp:wrapPolygon>
            </wp:wrapTight>
            <wp:docPr id="29" name="Picture 29" descr="C:\Users\Victoria\Desktop\My Work\ArtWork\down_the_chai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down_the_chain_800_wh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47925" cy="1682750"/>
                    </a:xfrm>
                    <a:prstGeom prst="rect">
                      <a:avLst/>
                    </a:prstGeom>
                    <a:noFill/>
                    <a:ln>
                      <a:noFill/>
                    </a:ln>
                  </pic:spPr>
                </pic:pic>
              </a:graphicData>
            </a:graphic>
          </wp:anchor>
        </w:drawing>
      </w:r>
      <w:r w:rsidR="00754749">
        <w:t>You could also think about:</w:t>
      </w:r>
    </w:p>
    <w:p w:rsidR="00754749" w:rsidRDefault="00754749" w:rsidP="00754749">
      <w:pPr>
        <w:pStyle w:val="Bullets"/>
        <w:ind w:left="1494" w:hanging="360"/>
      </w:pPr>
      <w:r w:rsidRPr="00AE3FA2">
        <w:rPr>
          <w:noProof/>
        </w:rPr>
        <w:t>Upgrading your technology so that it is more efficient</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Analysing the use of your raw materials e.g. wood, stone, cotton</w:t>
      </w:r>
    </w:p>
    <w:p w:rsidR="00754749" w:rsidRDefault="00754749" w:rsidP="00754749">
      <w:pPr>
        <w:pStyle w:val="Bullets"/>
        <w:ind w:left="1494" w:hanging="360"/>
      </w:pPr>
      <w:r>
        <w:t>Can you reduce packaging or make it recyclable?</w:t>
      </w:r>
    </w:p>
    <w:p w:rsidR="00754749" w:rsidRDefault="00754749" w:rsidP="00754749">
      <w:pPr>
        <w:pStyle w:val="Bullets"/>
        <w:ind w:left="1494" w:hanging="360"/>
      </w:pPr>
      <w:r>
        <w:t>Can you reduce or eliminate waste?</w:t>
      </w:r>
    </w:p>
    <w:p w:rsidR="00754749" w:rsidRDefault="00754749" w:rsidP="00754749">
      <w:pPr>
        <w:pStyle w:val="Bullets"/>
        <w:ind w:left="1494" w:hanging="360"/>
      </w:pPr>
      <w:r>
        <w:t>Are you located in the best place for your business? Can you bring the elements of the chain closer together?</w:t>
      </w:r>
    </w:p>
    <w:p w:rsidR="00754749" w:rsidRDefault="00754749" w:rsidP="00754749">
      <w:pPr>
        <w:pStyle w:val="Bullets"/>
        <w:ind w:left="1494" w:hanging="360"/>
      </w:pPr>
      <w:r>
        <w:t xml:space="preserve">Is your transport the best in can be </w:t>
      </w:r>
      <w:r w:rsidR="00AE3FA2">
        <w:rPr>
          <w:noProof/>
        </w:rPr>
        <w:t>regarding</w:t>
      </w:r>
      <w:r>
        <w:t xml:space="preserve"> emissions?</w:t>
      </w:r>
    </w:p>
    <w:p w:rsidR="00754749" w:rsidRPr="00494898" w:rsidRDefault="00754749" w:rsidP="00754749">
      <w:pPr>
        <w:pStyle w:val="Bullets"/>
        <w:ind w:left="1494" w:hanging="360"/>
      </w:pPr>
      <w:r>
        <w:t xml:space="preserve">Are your suppliers sustainable? </w:t>
      </w:r>
    </w:p>
    <w:p w:rsidR="00754749" w:rsidRPr="0026372F" w:rsidRDefault="00754749" w:rsidP="00754749">
      <w:pPr>
        <w:pStyle w:val="BoldBulTight0"/>
        <w:rPr>
          <w:u w:val="single"/>
        </w:rPr>
      </w:pPr>
      <w:bookmarkStart w:id="44" w:name="_Toc417044471"/>
      <w:r w:rsidRPr="0026372F">
        <w:rPr>
          <w:u w:val="single"/>
        </w:rPr>
        <w:t>Sustainability covenants/compacts</w:t>
      </w:r>
      <w:bookmarkEnd w:id="44"/>
    </w:p>
    <w:p w:rsidR="00754749" w:rsidRPr="004F6711" w:rsidRDefault="00754749" w:rsidP="00754749">
      <w:pPr>
        <w:rPr>
          <w:shd w:val="clear" w:color="auto" w:fill="FFFFFF"/>
        </w:rPr>
      </w:pPr>
      <w:r>
        <w:rPr>
          <w:shd w:val="clear" w:color="auto" w:fill="FFFFFF"/>
        </w:rPr>
        <w:t xml:space="preserve">By volunteering to work alongside the Environmental Protection Agency (EPA) to create new opportunities for sustainability, you can ‘receive statutory recognition for leadership and commitment shown to the environment through efforts to achieve resource use efficiencies and to reduce the ecological impacts of products and services’ </w:t>
      </w:r>
      <w:hyperlink r:id="rId23" w:history="1">
        <w:r w:rsidRPr="00A95D81">
          <w:rPr>
            <w:rStyle w:val="Hyperlink"/>
            <w:shd w:val="clear" w:color="auto" w:fill="FFFFFF"/>
          </w:rPr>
          <w:t>http://www.epa.vic.gov.au/our-work/programs/sustainability-covenants</w:t>
        </w:r>
      </w:hyperlink>
      <w:r>
        <w:rPr>
          <w:shd w:val="clear" w:color="auto" w:fill="FFFFFF"/>
        </w:rPr>
        <w:t xml:space="preserve"> (accessed 23/10/2015).</w:t>
      </w:r>
    </w:p>
    <w:p w:rsidR="00754749" w:rsidRPr="0026372F" w:rsidRDefault="00754749" w:rsidP="00754749">
      <w:pPr>
        <w:pStyle w:val="BoldBulTight0"/>
        <w:rPr>
          <w:u w:val="single"/>
        </w:rPr>
      </w:pPr>
      <w:bookmarkStart w:id="45" w:name="_Toc417044472"/>
      <w:r w:rsidRPr="0026372F">
        <w:rPr>
          <w:u w:val="single"/>
        </w:rPr>
        <w:t>Triple bottom line reporting</w:t>
      </w:r>
      <w:bookmarkEnd w:id="45"/>
    </w:p>
    <w:p w:rsidR="00754749" w:rsidRDefault="00754749" w:rsidP="00754749">
      <w:pPr>
        <w:pStyle w:val="BoldBulTight0"/>
      </w:pPr>
      <w:r>
        <w:t>Triple bottom line reporting consists of three bottom lines, measuring:</w:t>
      </w:r>
    </w:p>
    <w:p w:rsidR="00754749" w:rsidRDefault="00754749" w:rsidP="00754749">
      <w:pPr>
        <w:pStyle w:val="Bullets"/>
        <w:ind w:left="1494" w:hanging="360"/>
      </w:pPr>
      <w:r>
        <w:t>The profits and losses of an organisation</w:t>
      </w:r>
    </w:p>
    <w:p w:rsidR="00754749" w:rsidRDefault="00754749" w:rsidP="00754749">
      <w:pPr>
        <w:pStyle w:val="Bullets"/>
        <w:ind w:left="1494" w:hanging="360"/>
      </w:pPr>
      <w:r>
        <w:t>How socially responsible an organisation is</w:t>
      </w:r>
    </w:p>
    <w:p w:rsidR="00754749" w:rsidRDefault="00754749" w:rsidP="00754749">
      <w:pPr>
        <w:pStyle w:val="Bullets"/>
        <w:ind w:left="1494" w:hanging="360"/>
      </w:pPr>
      <w:r>
        <w:t>How environmentally responsible an organisation is.</w:t>
      </w:r>
    </w:p>
    <w:p w:rsidR="00754749" w:rsidRDefault="00754749" w:rsidP="00754749">
      <w:pPr>
        <w:pStyle w:val="Bullets"/>
        <w:numPr>
          <w:ilvl w:val="0"/>
          <w:numId w:val="0"/>
        </w:numPr>
      </w:pPr>
      <w:r>
        <w:t xml:space="preserve">These get measured over time to </w:t>
      </w:r>
      <w:r w:rsidRPr="00AE3FA2">
        <w:rPr>
          <w:noProof/>
        </w:rPr>
        <w:t>deduce</w:t>
      </w:r>
      <w:r>
        <w:t xml:space="preserve"> the sustainability of a business. Of course it is incredibly difficult to measure certain elements, for </w:t>
      </w:r>
      <w:r w:rsidRPr="00AE3FA2">
        <w:rPr>
          <w:noProof/>
        </w:rPr>
        <w:t>example</w:t>
      </w:r>
      <w:r w:rsidR="00AE3FA2">
        <w:rPr>
          <w:noProof/>
        </w:rPr>
        <w:t>,</w:t>
      </w:r>
      <w:r>
        <w:t xml:space="preserve"> social responsibility i.e. not knowing that children are working to supply their goods. </w:t>
      </w:r>
    </w:p>
    <w:p w:rsidR="005663A8" w:rsidRDefault="005663A8">
      <w:pPr>
        <w:spacing w:after="0" w:line="240" w:lineRule="auto"/>
        <w:rPr>
          <w:rFonts w:cstheme="majorBidi"/>
          <w:b/>
          <w:bCs/>
          <w:sz w:val="26"/>
          <w:szCs w:val="26"/>
          <w:lang w:val="en-GB"/>
        </w:rPr>
      </w:pPr>
      <w:bookmarkStart w:id="46" w:name="_Toc417044473"/>
      <w:bookmarkStart w:id="47" w:name="_Toc433703946"/>
      <w:bookmarkStart w:id="48" w:name="_Toc463010147"/>
      <w:r>
        <w:br w:type="page"/>
      </w:r>
    </w:p>
    <w:p w:rsidR="00754749" w:rsidRDefault="00754749" w:rsidP="00754749">
      <w:pPr>
        <w:pStyle w:val="Heading3"/>
      </w:pPr>
      <w:r>
        <w:lastRenderedPageBreak/>
        <w:t>Your approach</w:t>
      </w:r>
      <w:bookmarkEnd w:id="46"/>
      <w:bookmarkEnd w:id="47"/>
      <w:bookmarkEnd w:id="48"/>
    </w:p>
    <w:p w:rsidR="00754749" w:rsidRDefault="00754749" w:rsidP="00754749">
      <w:pPr>
        <w:pStyle w:val="BoldBulTight0"/>
      </w:pPr>
      <w:r>
        <w:t>You will need to decide on your approach to sustainability:</w:t>
      </w:r>
    </w:p>
    <w:p w:rsidR="00754749" w:rsidRDefault="00754749" w:rsidP="00754749">
      <w:pPr>
        <w:pStyle w:val="Bullets"/>
        <w:ind w:left="1494" w:hanging="360"/>
      </w:pPr>
      <w:r>
        <w:t>Are you going to focus on each aspect (environmental, economic or social) individually or integrate them?</w:t>
      </w:r>
    </w:p>
    <w:p w:rsidR="00754749" w:rsidRDefault="00754749" w:rsidP="00754749">
      <w:pPr>
        <w:pStyle w:val="Bullets"/>
        <w:ind w:left="1494" w:hanging="360"/>
      </w:pPr>
      <w:r>
        <w:t>How are you going to investigate particular business and market contexts of the industry/organisation?</w:t>
      </w:r>
    </w:p>
    <w:p w:rsidR="00754749" w:rsidRDefault="00754749" w:rsidP="00754749">
      <w:pPr>
        <w:pStyle w:val="Bullets"/>
        <w:ind w:left="1494" w:hanging="360"/>
      </w:pPr>
      <w:r>
        <w:rPr>
          <w:noProof/>
          <w:lang w:val="en-GB"/>
        </w:rPr>
        <w:drawing>
          <wp:anchor distT="0" distB="0" distL="114300" distR="114300" simplePos="0" relativeHeight="251742208" behindDoc="1" locked="0" layoutInCell="1" allowOverlap="1" wp14:anchorId="37D96FD7" wp14:editId="2BA45882">
            <wp:simplePos x="0" y="0"/>
            <wp:positionH relativeFrom="column">
              <wp:posOffset>4086225</wp:posOffset>
            </wp:positionH>
            <wp:positionV relativeFrom="paragraph">
              <wp:posOffset>545465</wp:posOffset>
            </wp:positionV>
            <wp:extent cx="1176655" cy="1571625"/>
            <wp:effectExtent l="19050" t="0" r="4445" b="0"/>
            <wp:wrapTight wrapText="bothSides">
              <wp:wrapPolygon edited="0">
                <wp:start x="-350" y="0"/>
                <wp:lineTo x="-350" y="21469"/>
                <wp:lineTo x="21682" y="21469"/>
                <wp:lineTo x="21682" y="0"/>
                <wp:lineTo x="-350" y="0"/>
              </wp:wrapPolygon>
            </wp:wrapTight>
            <wp:docPr id="30" name="Picture 30"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bulbQustio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76655" cy="1571625"/>
                    </a:xfrm>
                    <a:prstGeom prst="rect">
                      <a:avLst/>
                    </a:prstGeom>
                    <a:noFill/>
                    <a:ln>
                      <a:noFill/>
                    </a:ln>
                  </pic:spPr>
                </pic:pic>
              </a:graphicData>
            </a:graphic>
          </wp:anchor>
        </w:drawing>
      </w:r>
      <w:r>
        <w:t>What legislation do you have to consider? You will need to consider relevant laws, regulations or best practices to support compliance in environmental performance and sustainability at each level as required:</w:t>
      </w:r>
    </w:p>
    <w:p w:rsidR="00754749" w:rsidRDefault="00754749" w:rsidP="004D242C">
      <w:pPr>
        <w:pStyle w:val="Bullets2"/>
        <w:numPr>
          <w:ilvl w:val="1"/>
          <w:numId w:val="5"/>
        </w:numPr>
      </w:pPr>
      <w:r>
        <w:t>international</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4D242C">
      <w:pPr>
        <w:pStyle w:val="Bullets2"/>
        <w:numPr>
          <w:ilvl w:val="1"/>
          <w:numId w:val="5"/>
        </w:numPr>
      </w:pPr>
      <w:r>
        <w:t>commonwealth</w:t>
      </w:r>
    </w:p>
    <w:p w:rsidR="00754749" w:rsidRDefault="00754749" w:rsidP="004D242C">
      <w:pPr>
        <w:pStyle w:val="Bullets2"/>
        <w:numPr>
          <w:ilvl w:val="1"/>
          <w:numId w:val="5"/>
        </w:numPr>
      </w:pPr>
      <w:r>
        <w:t>state/territory</w:t>
      </w:r>
    </w:p>
    <w:p w:rsidR="00754749" w:rsidRDefault="00754749" w:rsidP="004D242C">
      <w:pPr>
        <w:pStyle w:val="Bullets2"/>
        <w:numPr>
          <w:ilvl w:val="1"/>
          <w:numId w:val="5"/>
        </w:numPr>
      </w:pPr>
      <w:r>
        <w:t>industry</w:t>
      </w:r>
    </w:p>
    <w:p w:rsidR="00754749" w:rsidRDefault="00754749" w:rsidP="004D242C">
      <w:pPr>
        <w:pStyle w:val="Bullets2"/>
        <w:numPr>
          <w:ilvl w:val="1"/>
          <w:numId w:val="5"/>
        </w:numPr>
      </w:pPr>
      <w:r>
        <w:t>organisation</w:t>
      </w:r>
    </w:p>
    <w:p w:rsidR="00754749" w:rsidRDefault="00754749" w:rsidP="00754749">
      <w:pPr>
        <w:pStyle w:val="Bullets"/>
        <w:ind w:left="1494" w:hanging="360"/>
      </w:pPr>
      <w:r>
        <w:t>What parts of the organisation is it to apply? Is it for the whole organisation, one site, one work area or a combination of these?</w:t>
      </w:r>
    </w:p>
    <w:p w:rsidR="00754749" w:rsidRDefault="00754749" w:rsidP="00754749"/>
    <w:p w:rsidR="00754749" w:rsidRDefault="00754749" w:rsidP="00754749">
      <w:r>
        <w:br w:type="page"/>
      </w:r>
    </w:p>
    <w:p w:rsidR="00754749" w:rsidRDefault="00754749" w:rsidP="00754749">
      <w:pPr>
        <w:pStyle w:val="Heading3"/>
      </w:pPr>
      <w:bookmarkStart w:id="49" w:name="_Toc417044474"/>
      <w:bookmarkStart w:id="50" w:name="_Toc433703947"/>
      <w:bookmarkStart w:id="51" w:name="_Toc463010148"/>
      <w:r>
        <w:lastRenderedPageBreak/>
        <w:t>Activity 1A</w:t>
      </w:r>
      <w:bookmarkEnd w:id="49"/>
      <w:bookmarkEnd w:id="50"/>
      <w:bookmarkEnd w:id="51"/>
    </w:p>
    <w:p w:rsidR="00754749" w:rsidRDefault="00754749" w:rsidP="00754749">
      <w:r>
        <w:rPr>
          <w:noProof/>
          <w:lang w:val="en-GB"/>
        </w:rPr>
        <w:drawing>
          <wp:anchor distT="0" distB="0" distL="114300" distR="114300" simplePos="0" relativeHeight="251736064" behindDoc="1" locked="0" layoutInCell="1" allowOverlap="1" wp14:anchorId="5AE43F0D" wp14:editId="0153CF09">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4"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54749" w:rsidRDefault="00754749" w:rsidP="00754749">
      <w:pPr>
        <w:spacing w:after="0" w:line="240" w:lineRule="auto"/>
        <w:rPr>
          <w:rFonts w:cs="Calibri"/>
          <w:b/>
          <w:bCs/>
          <w:color w:val="C00000"/>
          <w:sz w:val="28"/>
          <w:szCs w:val="28"/>
        </w:rPr>
      </w:pPr>
      <w:r>
        <w:br w:type="page"/>
      </w:r>
    </w:p>
    <w:p w:rsidR="00754749" w:rsidRDefault="00754749" w:rsidP="00754749">
      <w:pPr>
        <w:pStyle w:val="Heading2"/>
      </w:pPr>
      <w:bookmarkStart w:id="52" w:name="_Toc433703948"/>
      <w:bookmarkStart w:id="53" w:name="_Toc463010149"/>
      <w:r w:rsidRPr="00994C40">
        <w:lastRenderedPageBreak/>
        <w:t xml:space="preserve">1.3 – </w:t>
      </w:r>
      <w:r w:rsidRPr="00874120">
        <w:t>Identify and consult stakeholders as a key component of the policy development process</w:t>
      </w:r>
      <w:bookmarkEnd w:id="52"/>
      <w:bookmarkEnd w:id="53"/>
    </w:p>
    <w:p w:rsidR="00CE599B" w:rsidRDefault="00CE599B" w:rsidP="00CE599B">
      <w:pPr>
        <w:pStyle w:val="BoldBulTight0"/>
        <w:rPr>
          <w:b w:val="0"/>
        </w:rPr>
      </w:pPr>
    </w:p>
    <w:p w:rsidR="00CE599B" w:rsidRDefault="00CE599B" w:rsidP="00CE599B">
      <w:pPr>
        <w:pStyle w:val="BoldBulTight0"/>
      </w:pPr>
      <w:r>
        <w:t>By the end of this chapter, the learner should be able to:</w:t>
      </w:r>
    </w:p>
    <w:p w:rsidR="00CE599B" w:rsidRDefault="00CE599B" w:rsidP="00CE599B">
      <w:pPr>
        <w:pStyle w:val="Bullets"/>
      </w:pPr>
      <w:r>
        <w:t>Understand who the stakeholders are in their organisation and their rights</w:t>
      </w:r>
    </w:p>
    <w:p w:rsidR="006450AB" w:rsidRDefault="006450AB" w:rsidP="00CE599B">
      <w:pPr>
        <w:pStyle w:val="Bullets"/>
      </w:pPr>
      <w:r>
        <w:t>Consult and communicate with the relevant stakeholders when developing a policy</w:t>
      </w:r>
    </w:p>
    <w:p w:rsidR="00CE599B" w:rsidRDefault="006450AB" w:rsidP="00CE599B">
      <w:pPr>
        <w:pStyle w:val="Bullets"/>
      </w:pPr>
      <w:r>
        <w:t>Understand and use sustainability advice when planning and developing a policy.</w:t>
      </w:r>
    </w:p>
    <w:p w:rsidR="00754749" w:rsidRDefault="00754749" w:rsidP="00754749">
      <w:pPr>
        <w:pStyle w:val="Heading3"/>
      </w:pPr>
      <w:bookmarkStart w:id="54" w:name="_Toc417044476"/>
      <w:bookmarkStart w:id="55" w:name="_Toc433703949"/>
      <w:bookmarkStart w:id="56" w:name="_Toc463010150"/>
      <w:r>
        <w:t>Who are your stakeholders?</w:t>
      </w:r>
      <w:bookmarkEnd w:id="54"/>
      <w:bookmarkEnd w:id="55"/>
      <w:bookmarkEnd w:id="56"/>
    </w:p>
    <w:p w:rsidR="00754749" w:rsidRDefault="00754749" w:rsidP="00754749">
      <w:r>
        <w:t>Stakeholders are individuals and groups both inside and outside the organisation who have some direct interest in the organisation's conduct, actions, products and services.</w:t>
      </w:r>
    </w:p>
    <w:p w:rsidR="00754749" w:rsidRPr="00CE599B" w:rsidRDefault="00754749" w:rsidP="005663A8">
      <w:pPr>
        <w:pStyle w:val="BoldBulTight0"/>
      </w:pPr>
      <w:r w:rsidRPr="00CE599B">
        <w:t>They include:</w:t>
      </w:r>
    </w:p>
    <w:p w:rsidR="00754749" w:rsidRDefault="00754749" w:rsidP="00754749">
      <w:pPr>
        <w:pStyle w:val="Bullets"/>
        <w:ind w:left="1494" w:hanging="360"/>
      </w:pPr>
      <w:r>
        <w:t>Customers</w:t>
      </w:r>
    </w:p>
    <w:p w:rsidR="00754749" w:rsidRDefault="00754749" w:rsidP="00754749">
      <w:pPr>
        <w:pStyle w:val="Bullets"/>
        <w:ind w:left="1494" w:hanging="360"/>
      </w:pPr>
      <w:r>
        <w:t>Employees at all levels of the organisation</w:t>
      </w:r>
    </w:p>
    <w:p w:rsidR="00754749" w:rsidRDefault="00754749" w:rsidP="00754749">
      <w:pPr>
        <w:pStyle w:val="Bullets"/>
        <w:ind w:left="1494" w:hanging="360"/>
      </w:pPr>
      <w:r>
        <w:t>Government</w:t>
      </w:r>
    </w:p>
    <w:p w:rsidR="00754749" w:rsidRDefault="00754749" w:rsidP="00754749">
      <w:pPr>
        <w:pStyle w:val="Bullets"/>
        <w:ind w:left="1494" w:hanging="360"/>
      </w:pPr>
      <w:r>
        <w:t>Investors</w:t>
      </w:r>
    </w:p>
    <w:p w:rsidR="00754749" w:rsidRDefault="00754749" w:rsidP="00754749">
      <w:pPr>
        <w:pStyle w:val="Bullets"/>
        <w:ind w:left="1494" w:hanging="360"/>
      </w:pPr>
      <w:r>
        <w:t>Local community</w:t>
      </w:r>
    </w:p>
    <w:p w:rsidR="00754749" w:rsidRDefault="00754749" w:rsidP="00754749">
      <w:pPr>
        <w:pStyle w:val="Bullets"/>
        <w:ind w:left="1494" w:hanging="360"/>
      </w:pPr>
      <w:r>
        <w:t>Other organisations</w:t>
      </w:r>
    </w:p>
    <w:p w:rsidR="00754749" w:rsidRDefault="00754749" w:rsidP="00754749">
      <w:pPr>
        <w:pStyle w:val="Bullets"/>
        <w:ind w:left="1494" w:hanging="360"/>
      </w:pPr>
      <w:r>
        <w:t>Regulators</w:t>
      </w:r>
    </w:p>
    <w:p w:rsidR="00754749" w:rsidRDefault="00754749" w:rsidP="00754749">
      <w:pPr>
        <w:pStyle w:val="Bullets"/>
        <w:ind w:left="1494" w:hanging="360"/>
      </w:pPr>
      <w:r>
        <w:t>Suppliers.</w:t>
      </w:r>
    </w:p>
    <w:p w:rsidR="00754749" w:rsidRPr="0063195D" w:rsidRDefault="00754749" w:rsidP="00754749">
      <w:pPr>
        <w:pStyle w:val="BoldBulTight0"/>
        <w:rPr>
          <w:u w:val="single"/>
        </w:rPr>
      </w:pPr>
      <w:r w:rsidRPr="0063195D">
        <w:rPr>
          <w:u w:val="single"/>
        </w:rPr>
        <w:t>How can you consult with them?</w:t>
      </w:r>
    </w:p>
    <w:p w:rsidR="00754749" w:rsidRDefault="00754749" w:rsidP="00754749">
      <w:r w:rsidRPr="00AE3FA2">
        <w:rPr>
          <w:noProof/>
        </w:rPr>
        <w:t>This will</w:t>
      </w:r>
      <w:r>
        <w:t xml:space="preserve"> depend on the type of stakeholder and what their interest in your organisation is. You will need to consider the rights of your stakeholders; </w:t>
      </w:r>
      <w:r w:rsidRPr="00AE3FA2">
        <w:rPr>
          <w:noProof/>
        </w:rPr>
        <w:t>investors</w:t>
      </w:r>
      <w:r w:rsidR="00AE3FA2">
        <w:rPr>
          <w:noProof/>
        </w:rPr>
        <w:t>, for example,</w:t>
      </w:r>
      <w:r>
        <w:t xml:space="preserve"> may be entitled to vote on certain issues. Getting investors involved will mean discussing the financial implications and the benefits to the organisation </w:t>
      </w:r>
      <w:r w:rsidR="00AE3FA2">
        <w:rPr>
          <w:noProof/>
        </w:rPr>
        <w:t>regarding</w:t>
      </w:r>
      <w:r>
        <w:t xml:space="preserve"> increased efficiency. </w:t>
      </w:r>
    </w:p>
    <w:p w:rsidR="00754749" w:rsidRPr="00C90CD7" w:rsidRDefault="00754749" w:rsidP="00754749">
      <w:r>
        <w:t xml:space="preserve">Think about key personnel within the organisation and specialists outside the organisation who may have particular technical expertise. You could think about holding a meeting, setting up a sustainability work group, and sending questionnaires out to stakeholders for their ideas. </w:t>
      </w:r>
    </w:p>
    <w:p w:rsidR="005663A8" w:rsidRDefault="005663A8">
      <w:pPr>
        <w:spacing w:after="0" w:line="240" w:lineRule="auto"/>
        <w:rPr>
          <w:rFonts w:cstheme="majorBidi"/>
          <w:b/>
          <w:bCs/>
          <w:sz w:val="26"/>
          <w:szCs w:val="26"/>
          <w:lang w:val="en-GB"/>
        </w:rPr>
      </w:pPr>
      <w:bookmarkStart w:id="57" w:name="_Toc417044477"/>
      <w:bookmarkStart w:id="58" w:name="_Toc433703950"/>
      <w:bookmarkStart w:id="59" w:name="_Toc463010151"/>
      <w:r>
        <w:br w:type="page"/>
      </w:r>
    </w:p>
    <w:p w:rsidR="00754749" w:rsidRDefault="00754749" w:rsidP="00754749">
      <w:pPr>
        <w:pStyle w:val="Heading3"/>
      </w:pPr>
      <w:r>
        <w:lastRenderedPageBreak/>
        <w:t>Sustainability advice</w:t>
      </w:r>
      <w:bookmarkEnd w:id="57"/>
      <w:bookmarkEnd w:id="58"/>
      <w:bookmarkEnd w:id="59"/>
    </w:p>
    <w:p w:rsidR="00754749" w:rsidRDefault="00754749" w:rsidP="00754749">
      <w:r>
        <w:rPr>
          <w:noProof/>
          <w:lang w:val="en-GB"/>
        </w:rPr>
        <w:drawing>
          <wp:anchor distT="0" distB="0" distL="114300" distR="114300" simplePos="0" relativeHeight="251744256" behindDoc="1" locked="0" layoutInCell="1" allowOverlap="1" wp14:anchorId="073A42AC" wp14:editId="611C6F04">
            <wp:simplePos x="0" y="0"/>
            <wp:positionH relativeFrom="column">
              <wp:posOffset>4088130</wp:posOffset>
            </wp:positionH>
            <wp:positionV relativeFrom="paragraph">
              <wp:posOffset>703580</wp:posOffset>
            </wp:positionV>
            <wp:extent cx="1727835" cy="2047875"/>
            <wp:effectExtent l="0" t="0" r="0" b="0"/>
            <wp:wrapTight wrapText="bothSides">
              <wp:wrapPolygon edited="0">
                <wp:start x="0" y="0"/>
                <wp:lineTo x="0" y="21500"/>
                <wp:lineTo x="21433" y="21500"/>
                <wp:lineTo x="21433" y="0"/>
                <wp:lineTo x="0" y="0"/>
              </wp:wrapPolygon>
            </wp:wrapTight>
            <wp:docPr id="31" name="Picture 31" descr="C:\Users\Victoria\Desktop\My Work\ArtWork\chop_down_tre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chop_down_tree_800_wht.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27835" cy="2047875"/>
                    </a:xfrm>
                    <a:prstGeom prst="rect">
                      <a:avLst/>
                    </a:prstGeom>
                    <a:noFill/>
                    <a:ln>
                      <a:noFill/>
                    </a:ln>
                  </pic:spPr>
                </pic:pic>
              </a:graphicData>
            </a:graphic>
          </wp:anchor>
        </w:drawing>
      </w:r>
      <w:r>
        <w:t xml:space="preserve">Some companies offer sustainability advice that helps you to plan and develop your policy. For example, WWF’s sustainability advisors can recommend more sustainable ways to operate. WWF encourages reform across many businesses and industries. </w:t>
      </w:r>
    </w:p>
    <w:p w:rsidR="00754749" w:rsidRDefault="00754749" w:rsidP="00754749">
      <w:pPr>
        <w:pStyle w:val="BoldBulTight0"/>
      </w:pPr>
      <w:r>
        <w:t>Some of the most prominent include:</w:t>
      </w:r>
    </w:p>
    <w:p w:rsidR="00754749" w:rsidRDefault="00754749" w:rsidP="00754749">
      <w:pPr>
        <w:pStyle w:val="Bullets"/>
        <w:ind w:left="1494" w:hanging="360"/>
      </w:pPr>
      <w:r>
        <w:t>Certified sustainable palm oil production</w:t>
      </w:r>
    </w:p>
    <w:p w:rsidR="00754749" w:rsidRDefault="00754749" w:rsidP="00754749">
      <w:pPr>
        <w:pStyle w:val="Bullets"/>
        <w:ind w:left="1494" w:hanging="360"/>
      </w:pPr>
      <w:r>
        <w:t>Sustainable forestry</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Climate change and renewable energies</w:t>
      </w:r>
    </w:p>
    <w:p w:rsidR="00754749" w:rsidRDefault="00754749" w:rsidP="00754749">
      <w:pPr>
        <w:pStyle w:val="Bullets"/>
        <w:ind w:left="1494" w:hanging="360"/>
      </w:pPr>
      <w:r>
        <w:t>Water management</w:t>
      </w:r>
    </w:p>
    <w:p w:rsidR="00754749" w:rsidRDefault="00754749" w:rsidP="00754749">
      <w:pPr>
        <w:pStyle w:val="Bullets"/>
        <w:ind w:left="1494" w:hanging="360"/>
      </w:pPr>
      <w:r>
        <w:t>Sustainable beef</w:t>
      </w:r>
    </w:p>
    <w:p w:rsidR="00754749" w:rsidRDefault="00754749" w:rsidP="00754749">
      <w:pPr>
        <w:pStyle w:val="Bullets"/>
        <w:ind w:left="1494" w:hanging="360"/>
      </w:pPr>
      <w:r>
        <w:t>Sustainable sugar</w:t>
      </w:r>
    </w:p>
    <w:p w:rsidR="00754749" w:rsidRDefault="00754749" w:rsidP="00754749">
      <w:pPr>
        <w:pStyle w:val="Bullets"/>
        <w:ind w:left="1494" w:hanging="360"/>
      </w:pPr>
      <w:r>
        <w:rPr>
          <w:noProof/>
          <w:lang w:val="en-GB"/>
        </w:rPr>
        <mc:AlternateContent>
          <mc:Choice Requires="wps">
            <w:drawing>
              <wp:anchor distT="0" distB="0" distL="114300" distR="114300" simplePos="0" relativeHeight="251745280" behindDoc="0" locked="0" layoutInCell="1" allowOverlap="1" wp14:anchorId="1ADBCA14" wp14:editId="7CE42659">
                <wp:simplePos x="0" y="0"/>
                <wp:positionH relativeFrom="column">
                  <wp:posOffset>2152650</wp:posOffset>
                </wp:positionH>
                <wp:positionV relativeFrom="paragraph">
                  <wp:posOffset>223520</wp:posOffset>
                </wp:positionV>
                <wp:extent cx="4086225" cy="466725"/>
                <wp:effectExtent l="0" t="0" r="28575" b="28575"/>
                <wp:wrapNone/>
                <wp:docPr id="15"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466725"/>
                        </a:xfrm>
                        <a:prstGeom prst="rect">
                          <a:avLst/>
                        </a:prstGeom>
                        <a:solidFill>
                          <a:srgbClr val="FFFFFF"/>
                        </a:solidFill>
                        <a:ln w="9525">
                          <a:solidFill>
                            <a:schemeClr val="bg1">
                              <a:lumMod val="100000"/>
                              <a:lumOff val="0"/>
                            </a:schemeClr>
                          </a:solidFill>
                          <a:miter lim="800000"/>
                          <a:headEnd/>
                          <a:tailEnd/>
                        </a:ln>
                      </wps:spPr>
                      <wps:txbx>
                        <w:txbxContent>
                          <w:p w:rsidR="00ED102E" w:rsidRPr="00CE599B" w:rsidRDefault="00342940" w:rsidP="00754749">
                            <w:pPr>
                              <w:spacing w:line="240" w:lineRule="auto"/>
                            </w:pPr>
                            <w:hyperlink r:id="rId27" w:history="1">
                              <w:r w:rsidR="00ED102E" w:rsidRPr="00CE599B">
                                <w:rPr>
                                  <w:rStyle w:val="Hyperlink"/>
                                </w:rPr>
                                <w:t>http://www.wwf.org.au/our_work/people_and_the_environment/human_footprint/what_wwf_is_doing/</w:t>
                              </w:r>
                            </w:hyperlink>
                            <w:r w:rsidR="00ED102E" w:rsidRPr="00CE599B">
                              <w:t xml:space="preserve"> (accessed 17/10/2014)</w:t>
                            </w:r>
                          </w:p>
                          <w:p w:rsidR="00ED102E" w:rsidRDefault="00ED102E" w:rsidP="007547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BCA14" id="Text Box 59" o:spid="_x0000_s1028" type="#_x0000_t202" style="position:absolute;left:0;text-align:left;margin-left:169.5pt;margin-top:17.6pt;width:321.75pt;height:36.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" strokecolor="white [3212]">
                <v:textbox>
                  <w:txbxContent>
                    <w:p w:rsidR="00ED102E" w:rsidRPr="00CE599B" w:rsidRDefault="00342940" w:rsidP="00754749">
                      <w:pPr>
                        <w:spacing w:line="240" w:lineRule="auto"/>
                      </w:pPr>
                      <w:hyperlink r:id="rId28" w:history="1">
                        <w:r w:rsidR="00ED102E" w:rsidRPr="00CE599B">
                          <w:rPr>
                            <w:rStyle w:val="Hyperlink"/>
                          </w:rPr>
                          <w:t>http://www.wwf.org.au/our_work/people_and_the_environment/human_footprint/what_wwf_is_doing/</w:t>
                        </w:r>
                      </w:hyperlink>
                      <w:r w:rsidR="00ED102E" w:rsidRPr="00CE599B">
                        <w:t xml:space="preserve"> (accessed 17/10/2014)</w:t>
                      </w:r>
                    </w:p>
                    <w:p w:rsidR="00ED102E" w:rsidRDefault="00ED102E" w:rsidP="00754749"/>
                  </w:txbxContent>
                </v:textbox>
              </v:shape>
            </w:pict>
          </mc:Fallback>
        </mc:AlternateContent>
      </w:r>
      <w:r>
        <w:t>Sustainable finance.</w:t>
      </w:r>
    </w:p>
    <w:p w:rsidR="00754749" w:rsidRDefault="00754749" w:rsidP="00754749"/>
    <w:p w:rsidR="00754749" w:rsidRDefault="00754749" w:rsidP="00754749">
      <w:pPr>
        <w:spacing w:after="0" w:line="240" w:lineRule="auto"/>
        <w:rPr>
          <w:rFonts w:cstheme="majorBidi"/>
          <w:b/>
          <w:bCs/>
          <w:sz w:val="26"/>
          <w:szCs w:val="26"/>
          <w:lang w:val="en-GB"/>
        </w:rPr>
      </w:pPr>
      <w:bookmarkStart w:id="60" w:name="_Toc417044478"/>
      <w:r>
        <w:br w:type="page"/>
      </w:r>
    </w:p>
    <w:p w:rsidR="00754749" w:rsidRDefault="00754749" w:rsidP="00754749">
      <w:pPr>
        <w:pStyle w:val="Heading3"/>
      </w:pPr>
      <w:bookmarkStart w:id="61" w:name="_Toc433703951"/>
      <w:bookmarkStart w:id="62" w:name="_Toc463010152"/>
      <w:r>
        <w:lastRenderedPageBreak/>
        <w:t>Activity 1B</w:t>
      </w:r>
      <w:bookmarkEnd w:id="60"/>
      <w:bookmarkEnd w:id="61"/>
      <w:bookmarkEnd w:id="62"/>
    </w:p>
    <w:p w:rsidR="00754749" w:rsidRDefault="00754749" w:rsidP="00754749">
      <w:r>
        <w:rPr>
          <w:noProof/>
          <w:lang w:val="en-GB"/>
        </w:rPr>
        <w:drawing>
          <wp:anchor distT="0" distB="0" distL="114300" distR="114300" simplePos="0" relativeHeight="251743232" behindDoc="1" locked="0" layoutInCell="1" allowOverlap="1" wp14:anchorId="57A0104D" wp14:editId="329E506F">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54749" w:rsidRPr="00CB71B0" w:rsidRDefault="00754749" w:rsidP="00754749"/>
    <w:p w:rsidR="00754749" w:rsidRPr="00CE599B" w:rsidRDefault="00754749" w:rsidP="00CE599B"/>
    <w:p w:rsidR="00754749" w:rsidRPr="00CE599B" w:rsidRDefault="00754749" w:rsidP="00CE599B">
      <w:r w:rsidRPr="00CE599B">
        <w:br w:type="page"/>
      </w:r>
    </w:p>
    <w:p w:rsidR="00754749" w:rsidRDefault="00754749" w:rsidP="006450AB">
      <w:pPr>
        <w:pStyle w:val="Heading2"/>
      </w:pPr>
      <w:bookmarkStart w:id="63" w:name="_Toc433703952"/>
      <w:bookmarkStart w:id="64" w:name="_Toc463010153"/>
      <w:r w:rsidRPr="00CE599B">
        <w:lastRenderedPageBreak/>
        <w:t xml:space="preserve">1.4 – </w:t>
      </w:r>
      <w:r w:rsidRPr="00713898">
        <w:t>Include appropriate strategies in policy at all stages of work for minimising resource use, reducing toxic material and hazardous chemical use, and employing life cycle management approaches</w:t>
      </w:r>
      <w:bookmarkEnd w:id="63"/>
      <w:bookmarkEnd w:id="64"/>
    </w:p>
    <w:p w:rsidR="006450AB" w:rsidRDefault="006450AB" w:rsidP="006450AB">
      <w:pPr>
        <w:pStyle w:val="BoldBulTight0"/>
        <w:rPr>
          <w:b w:val="0"/>
        </w:rPr>
      </w:pPr>
    </w:p>
    <w:p w:rsidR="006450AB" w:rsidRDefault="006450AB" w:rsidP="006450AB">
      <w:pPr>
        <w:pStyle w:val="BoldBulTight0"/>
      </w:pPr>
      <w:r>
        <w:t>By the end of this chapter, the learner should be able to:</w:t>
      </w:r>
    </w:p>
    <w:p w:rsidR="006450AB" w:rsidRDefault="006450AB" w:rsidP="006450AB">
      <w:pPr>
        <w:pStyle w:val="Bullets"/>
      </w:pPr>
      <w:r>
        <w:t xml:space="preserve">Raise awareness about a sustainability policy among staff and stakeholders </w:t>
      </w:r>
    </w:p>
    <w:p w:rsidR="006450AB" w:rsidRDefault="006450AB" w:rsidP="006450AB">
      <w:pPr>
        <w:pStyle w:val="Bullets"/>
      </w:pPr>
      <w:r>
        <w:t>Help cut the use of resources in the workplace and encourage others to do so</w:t>
      </w:r>
    </w:p>
    <w:p w:rsidR="006450AB" w:rsidRDefault="006450AB" w:rsidP="006450AB">
      <w:pPr>
        <w:pStyle w:val="Bullets"/>
      </w:pPr>
      <w:r>
        <w:t>Reduce toxic material and hazardous chemical use in the workplace.</w:t>
      </w:r>
    </w:p>
    <w:p w:rsidR="00754749" w:rsidRDefault="00754749" w:rsidP="00754749">
      <w:pPr>
        <w:pStyle w:val="Heading3"/>
      </w:pPr>
      <w:bookmarkStart w:id="65" w:name="_Toc417044480"/>
      <w:bookmarkStart w:id="66" w:name="_Toc433703953"/>
      <w:bookmarkStart w:id="67" w:name="_Toc463010154"/>
      <w:r>
        <w:t>Raise awareness at work</w:t>
      </w:r>
      <w:bookmarkEnd w:id="65"/>
      <w:bookmarkEnd w:id="66"/>
      <w:bookmarkEnd w:id="67"/>
    </w:p>
    <w:p w:rsidR="00754749" w:rsidRDefault="00754749" w:rsidP="00754749">
      <w:r w:rsidRPr="004316B6">
        <w:t xml:space="preserve">Consider </w:t>
      </w:r>
      <w:r>
        <w:t xml:space="preserve">if you were to start </w:t>
      </w:r>
      <w:r w:rsidRPr="004316B6">
        <w:t xml:space="preserve">promotional activities at work to help raise awareness among staff and stakeholders. </w:t>
      </w:r>
      <w:r>
        <w:t>You could promote the benefits to</w:t>
      </w:r>
      <w:r w:rsidRPr="004316B6">
        <w:t xml:space="preserve"> stakeholders e.g</w:t>
      </w:r>
      <w:r>
        <w:t xml:space="preserve">. how creating a sustainability </w:t>
      </w:r>
      <w:r w:rsidRPr="004316B6">
        <w:t>policy will reduce costs</w:t>
      </w:r>
      <w:r>
        <w:t xml:space="preserve"> and make work more efficient. Inform customers of how you are trying to become more sustainable and responsible. </w:t>
      </w:r>
    </w:p>
    <w:p w:rsidR="00754749" w:rsidRDefault="00754749" w:rsidP="00754749">
      <w:pPr>
        <w:pStyle w:val="BoldBulTight0"/>
      </w:pPr>
      <w:r>
        <w:t>You could also:</w:t>
      </w:r>
    </w:p>
    <w:p w:rsidR="00754749" w:rsidRPr="006450AB" w:rsidRDefault="00754749" w:rsidP="006450AB">
      <w:pPr>
        <w:pStyle w:val="Bullets"/>
      </w:pPr>
      <w:r w:rsidRPr="006450AB">
        <w:t xml:space="preserve">Have a competition e.g. people who think of new ideas could </w:t>
      </w:r>
      <w:r w:rsidRPr="00AE3FA2">
        <w:rPr>
          <w:noProof/>
        </w:rPr>
        <w:t>be rewarded</w:t>
      </w:r>
      <w:r w:rsidRPr="006450AB">
        <w:t xml:space="preserve">/given incentives, or personal carbon footprint competitions – those who reduce their footprint the most </w:t>
      </w:r>
      <w:r w:rsidRPr="00AE3FA2">
        <w:rPr>
          <w:noProof/>
        </w:rPr>
        <w:t>are rewarded</w:t>
      </w:r>
      <w:r w:rsidRPr="006450AB">
        <w:t xml:space="preserve">. </w:t>
      </w:r>
    </w:p>
    <w:p w:rsidR="00754749" w:rsidRPr="006450AB" w:rsidRDefault="00754749" w:rsidP="006450AB">
      <w:pPr>
        <w:pStyle w:val="Bullets"/>
      </w:pPr>
      <w:r w:rsidRPr="006450AB">
        <w:t xml:space="preserve">Ask for volunteers to join an environmental group to help raise more awareness. </w:t>
      </w:r>
    </w:p>
    <w:p w:rsidR="00754749" w:rsidRPr="006450AB" w:rsidRDefault="00754749" w:rsidP="006450AB">
      <w:pPr>
        <w:pStyle w:val="Bullets"/>
      </w:pPr>
      <w:r w:rsidRPr="006450AB">
        <w:t>Advertise lifts – encourage staff to buddy-up when travelling by car to work.</w:t>
      </w:r>
    </w:p>
    <w:p w:rsidR="00754749" w:rsidRPr="006450AB" w:rsidRDefault="00754749" w:rsidP="006450AB">
      <w:pPr>
        <w:pStyle w:val="Bullets"/>
      </w:pPr>
      <w:r w:rsidRPr="006450AB">
        <w:t>Build showers and bike racks to encourage people to bike or jog to work.</w:t>
      </w:r>
    </w:p>
    <w:p w:rsidR="00754749" w:rsidRPr="006450AB" w:rsidRDefault="00754749" w:rsidP="006450AB">
      <w:pPr>
        <w:pStyle w:val="Bullets"/>
      </w:pPr>
      <w:r w:rsidRPr="006450AB">
        <w:t>Train staff in sustainability principles and techniques e.g. to use any new equipment as part of the scheme or any new procedures like changing settings to double-sided etc.</w:t>
      </w:r>
    </w:p>
    <w:p w:rsidR="00754749" w:rsidRPr="006450AB" w:rsidRDefault="00754749" w:rsidP="006450AB">
      <w:pPr>
        <w:pStyle w:val="Bullets"/>
        <w:rPr>
          <w:rStyle w:val="Strong"/>
          <w:b w:val="0"/>
          <w:bCs w:val="0"/>
        </w:rPr>
      </w:pPr>
      <w:bookmarkStart w:id="68" w:name="_Toc417044481"/>
      <w:bookmarkStart w:id="69" w:name="_Toc433703954"/>
      <w:bookmarkStart w:id="70" w:name="_Toc463010155"/>
      <w:r w:rsidRPr="006450AB">
        <w:rPr>
          <w:noProof/>
          <w:lang w:val="en-GB"/>
        </w:rPr>
        <w:drawing>
          <wp:anchor distT="0" distB="0" distL="114300" distR="114300" simplePos="0" relativeHeight="251747328" behindDoc="1" locked="0" layoutInCell="1" allowOverlap="1" wp14:anchorId="27555B00" wp14:editId="1090CDA5">
            <wp:simplePos x="0" y="0"/>
            <wp:positionH relativeFrom="column">
              <wp:posOffset>4752340</wp:posOffset>
            </wp:positionH>
            <wp:positionV relativeFrom="paragraph">
              <wp:posOffset>97790</wp:posOffset>
            </wp:positionV>
            <wp:extent cx="1129665" cy="2324100"/>
            <wp:effectExtent l="0" t="0" r="0" b="0"/>
            <wp:wrapTight wrapText="bothSides">
              <wp:wrapPolygon edited="0">
                <wp:start x="20034" y="0"/>
                <wp:lineTo x="11656" y="177"/>
                <wp:lineTo x="5099" y="1416"/>
                <wp:lineTo x="5099" y="2833"/>
                <wp:lineTo x="2550" y="4249"/>
                <wp:lineTo x="1093" y="5134"/>
                <wp:lineTo x="1457" y="5843"/>
                <wp:lineTo x="6921" y="8498"/>
                <wp:lineTo x="5464" y="12393"/>
                <wp:lineTo x="5828" y="14164"/>
                <wp:lineTo x="2550" y="14164"/>
                <wp:lineTo x="2185" y="15049"/>
                <wp:lineTo x="4007" y="16997"/>
                <wp:lineTo x="2914" y="17705"/>
                <wp:lineTo x="2914" y="18413"/>
                <wp:lineTo x="5099" y="19830"/>
                <wp:lineTo x="5099" y="21423"/>
                <wp:lineTo x="14934" y="21423"/>
                <wp:lineTo x="15298" y="21246"/>
                <wp:lineTo x="17484" y="17528"/>
                <wp:lineTo x="17484" y="14164"/>
                <wp:lineTo x="13841" y="11331"/>
                <wp:lineTo x="14570" y="8498"/>
                <wp:lineTo x="16755" y="5666"/>
                <wp:lineTo x="18212" y="3187"/>
                <wp:lineTo x="18212" y="2833"/>
                <wp:lineTo x="21126" y="177"/>
                <wp:lineTo x="21126" y="0"/>
                <wp:lineTo x="20034" y="0"/>
              </wp:wrapPolygon>
            </wp:wrapTight>
            <wp:docPr id="64" name="Picture 64" descr="C:\Users\Victoria\Desktop\My Work\ArtWork\woman_drinking_giant_coffe_c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woman_drinking_giant_coffe_cup.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29665" cy="2324100"/>
                    </a:xfrm>
                    <a:prstGeom prst="rect">
                      <a:avLst/>
                    </a:prstGeom>
                    <a:noFill/>
                    <a:ln>
                      <a:noFill/>
                    </a:ln>
                  </pic:spPr>
                </pic:pic>
              </a:graphicData>
            </a:graphic>
          </wp:anchor>
        </w:drawing>
      </w:r>
      <w:r w:rsidRPr="006450AB">
        <w:rPr>
          <w:rStyle w:val="Strong"/>
          <w:b w:val="0"/>
          <w:bCs w:val="0"/>
        </w:rPr>
        <w:t>Minimise resource use</w:t>
      </w:r>
      <w:bookmarkEnd w:id="68"/>
      <w:bookmarkEnd w:id="69"/>
      <w:bookmarkEnd w:id="70"/>
    </w:p>
    <w:p w:rsidR="00754749" w:rsidRPr="00C5231B" w:rsidRDefault="00754749" w:rsidP="00754749">
      <w:pPr>
        <w:pStyle w:val="BoldBulTight0"/>
      </w:pPr>
      <w:r>
        <w:t>Cutting the use of resources at work could be achieved by:</w:t>
      </w:r>
    </w:p>
    <w:p w:rsidR="00754749" w:rsidRPr="00CE599B" w:rsidRDefault="00754749" w:rsidP="00CE599B">
      <w:pPr>
        <w:pStyle w:val="Bullets"/>
      </w:pPr>
      <w:r w:rsidRPr="00CE599B">
        <w:t>Making it easy to recycle in the workplace, try recycling:</w:t>
      </w:r>
    </w:p>
    <w:p w:rsidR="00754749" w:rsidRPr="00CE599B" w:rsidRDefault="00754749" w:rsidP="00CE599B">
      <w:pPr>
        <w:pStyle w:val="Bullets2"/>
      </w:pPr>
      <w:r w:rsidRPr="00CE599B">
        <w:t>paper and card</w:t>
      </w:r>
    </w:p>
    <w:p w:rsidR="00754749" w:rsidRPr="00CE599B" w:rsidRDefault="00754749" w:rsidP="00CE599B">
      <w:pPr>
        <w:pStyle w:val="Bullets2"/>
      </w:pPr>
      <w:r w:rsidRPr="00CE599B">
        <w:t>glass</w:t>
      </w:r>
      <w:r w:rsidRPr="004B1B6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Pr="00CE599B" w:rsidRDefault="00754749" w:rsidP="00CE599B">
      <w:pPr>
        <w:pStyle w:val="Bullets2"/>
      </w:pPr>
      <w:r w:rsidRPr="00CE599B">
        <w:t>plastic</w:t>
      </w:r>
    </w:p>
    <w:p w:rsidR="00754749" w:rsidRPr="00CE599B" w:rsidRDefault="00754749" w:rsidP="00CE599B">
      <w:pPr>
        <w:pStyle w:val="Bullets2"/>
      </w:pPr>
      <w:r w:rsidRPr="00CE599B">
        <w:t>batteries</w:t>
      </w:r>
    </w:p>
    <w:p w:rsidR="00754749" w:rsidRPr="00CE599B" w:rsidRDefault="00754749" w:rsidP="00CE599B">
      <w:pPr>
        <w:pStyle w:val="Bullets2"/>
      </w:pPr>
      <w:r w:rsidRPr="00CE599B">
        <w:t>aluminium</w:t>
      </w:r>
    </w:p>
    <w:p w:rsidR="00754749" w:rsidRPr="00CE599B" w:rsidRDefault="00754749" w:rsidP="00CE599B">
      <w:pPr>
        <w:pStyle w:val="Bullets2"/>
      </w:pPr>
      <w:r w:rsidRPr="00CE599B">
        <w:t>printer cartridges</w:t>
      </w:r>
    </w:p>
    <w:p w:rsidR="00754749" w:rsidRPr="00CE599B" w:rsidRDefault="00754749" w:rsidP="00CE599B">
      <w:pPr>
        <w:pStyle w:val="Bullets"/>
      </w:pPr>
      <w:r w:rsidRPr="00CE599B">
        <w:lastRenderedPageBreak/>
        <w:t xml:space="preserve">Encouraging staff to use crockery cups/glasses for their drinks rather than </w:t>
      </w:r>
      <w:r w:rsidR="00AE3FA2">
        <w:rPr>
          <w:noProof/>
        </w:rPr>
        <w:t>disposable plastic</w:t>
      </w:r>
      <w:r w:rsidRPr="00CE599B">
        <w:t xml:space="preserve"> cups</w:t>
      </w:r>
    </w:p>
    <w:p w:rsidR="00754749" w:rsidRPr="00CE599B" w:rsidRDefault="00754749" w:rsidP="00CE599B">
      <w:pPr>
        <w:pStyle w:val="Bullets"/>
      </w:pPr>
      <w:r w:rsidRPr="00CE599B">
        <w:t>Creating a compost bin for food waste</w:t>
      </w:r>
    </w:p>
    <w:p w:rsidR="00754749" w:rsidRPr="00CE599B" w:rsidRDefault="00754749" w:rsidP="00CE599B">
      <w:pPr>
        <w:pStyle w:val="Bullets"/>
      </w:pPr>
      <w:r w:rsidRPr="00CE599B">
        <w:t xml:space="preserve">Recycling electrical equipment e.g. computers, printer, fridges, </w:t>
      </w:r>
      <w:r w:rsidRPr="00AE3FA2">
        <w:rPr>
          <w:noProof/>
        </w:rPr>
        <w:t>microwaves</w:t>
      </w:r>
      <w:r w:rsidR="00AE3FA2">
        <w:rPr>
          <w:noProof/>
        </w:rPr>
        <w:t>,</w:t>
      </w:r>
      <w:r w:rsidRPr="00CE599B">
        <w:t xml:space="preserve"> etc.</w:t>
      </w:r>
    </w:p>
    <w:p w:rsidR="00754749" w:rsidRPr="00CE599B" w:rsidRDefault="00754749" w:rsidP="00CE599B">
      <w:pPr>
        <w:pStyle w:val="Bullets"/>
      </w:pPr>
      <w:r w:rsidRPr="00CE599B">
        <w:t>Buying products that have minimal packaging</w:t>
      </w:r>
    </w:p>
    <w:p w:rsidR="00754749" w:rsidRPr="00CE599B" w:rsidRDefault="00754749" w:rsidP="00CE599B">
      <w:pPr>
        <w:pStyle w:val="Bullets"/>
      </w:pPr>
      <w:r w:rsidRPr="00CE599B">
        <w:t>Reminding staff to recycle through internal email or posters</w:t>
      </w:r>
    </w:p>
    <w:p w:rsidR="00754749" w:rsidRPr="00CE599B" w:rsidRDefault="00754749" w:rsidP="00CE599B">
      <w:pPr>
        <w:pStyle w:val="Bullets"/>
      </w:pPr>
      <w:r w:rsidRPr="00CE599B">
        <w:t>Thinking about restricting the ordering of stationary – create a special ordering system</w:t>
      </w:r>
    </w:p>
    <w:p w:rsidR="00754749" w:rsidRPr="00CE599B" w:rsidRDefault="00754749" w:rsidP="00CE599B">
      <w:pPr>
        <w:pStyle w:val="Bullets"/>
      </w:pPr>
      <w:r w:rsidRPr="00AE3FA2">
        <w:rPr>
          <w:noProof/>
        </w:rPr>
        <w:t>Buying laptops rather than desktops as they use less energy</w:t>
      </w:r>
    </w:p>
    <w:p w:rsidR="00754749" w:rsidRPr="00CE599B" w:rsidRDefault="00754749" w:rsidP="00CE599B">
      <w:pPr>
        <w:pStyle w:val="Bullets"/>
      </w:pPr>
      <w:r>
        <w:rPr>
          <w:noProof/>
          <w:lang w:val="en-GB"/>
        </w:rPr>
        <w:drawing>
          <wp:anchor distT="0" distB="0" distL="114300" distR="114300" simplePos="0" relativeHeight="251748352" behindDoc="1" locked="0" layoutInCell="1" allowOverlap="1" wp14:anchorId="06D36FF8" wp14:editId="787B29E6">
            <wp:simplePos x="0" y="0"/>
            <wp:positionH relativeFrom="column">
              <wp:posOffset>4378325</wp:posOffset>
            </wp:positionH>
            <wp:positionV relativeFrom="paragraph">
              <wp:posOffset>64135</wp:posOffset>
            </wp:positionV>
            <wp:extent cx="1738630" cy="1869440"/>
            <wp:effectExtent l="0" t="0" r="0" b="0"/>
            <wp:wrapTight wrapText="bothSides">
              <wp:wrapPolygon edited="0">
                <wp:start x="0" y="0"/>
                <wp:lineTo x="0" y="21351"/>
                <wp:lineTo x="21300" y="21351"/>
                <wp:lineTo x="21300" y="0"/>
                <wp:lineTo x="0" y="0"/>
              </wp:wrapPolygon>
            </wp:wrapTight>
            <wp:docPr id="66" name="Picture 66" descr="C:\Users\Victoria\Desktop\My Work\ArtWork\team_pod_p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team_pod_pea.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38630" cy="1869440"/>
                    </a:xfrm>
                    <a:prstGeom prst="rect">
                      <a:avLst/>
                    </a:prstGeom>
                    <a:noFill/>
                    <a:ln>
                      <a:noFill/>
                    </a:ln>
                  </pic:spPr>
                </pic:pic>
              </a:graphicData>
            </a:graphic>
          </wp:anchor>
        </w:drawing>
      </w:r>
      <w:r w:rsidRPr="00CE599B">
        <w:t>Using LCD screens, which are more space and energy efficient</w:t>
      </w:r>
    </w:p>
    <w:p w:rsidR="00754749" w:rsidRPr="00CE599B" w:rsidRDefault="00754749" w:rsidP="00CE599B">
      <w:pPr>
        <w:pStyle w:val="Bullets"/>
      </w:pPr>
      <w:r w:rsidRPr="00CE599B">
        <w:t>Considering EMO software to turn computers off automatically in non-working hours e.g. overnight or weekends</w:t>
      </w:r>
    </w:p>
    <w:p w:rsidR="00754749" w:rsidRPr="00CE599B" w:rsidRDefault="00754749" w:rsidP="00CE599B">
      <w:pPr>
        <w:pStyle w:val="Bullets"/>
      </w:pPr>
      <w:r w:rsidRPr="00CE599B">
        <w:t>Reducing margin settings so that printer uses less paper</w:t>
      </w:r>
    </w:p>
    <w:p w:rsidR="00754749" w:rsidRPr="00CE599B" w:rsidRDefault="00754749" w:rsidP="00CE599B">
      <w:pPr>
        <w:pStyle w:val="Bullets"/>
      </w:pPr>
      <w:r w:rsidRPr="00CE599B">
        <w:t xml:space="preserve">Using recycled paper </w:t>
      </w:r>
    </w:p>
    <w:p w:rsidR="00754749" w:rsidRPr="00CE599B" w:rsidRDefault="00754749" w:rsidP="00CE599B">
      <w:pPr>
        <w:pStyle w:val="Bullets"/>
      </w:pPr>
      <w:r w:rsidRPr="00CE599B">
        <w:t>Printing double-sided</w:t>
      </w:r>
    </w:p>
    <w:p w:rsidR="00754749" w:rsidRPr="00CE599B" w:rsidRDefault="00754749" w:rsidP="00CE599B">
      <w:pPr>
        <w:pStyle w:val="Bullets"/>
      </w:pPr>
      <w:r w:rsidRPr="00CE599B">
        <w:t>Using an electronic filing system to save paper</w:t>
      </w:r>
    </w:p>
    <w:p w:rsidR="00754749" w:rsidRPr="00CE599B" w:rsidRDefault="00754749" w:rsidP="00CE599B">
      <w:pPr>
        <w:pStyle w:val="Bullets"/>
      </w:pPr>
      <w:r w:rsidRPr="00CE599B">
        <w:t xml:space="preserve">Utilising video conferences – instead of travelling to conferences. </w:t>
      </w:r>
    </w:p>
    <w:p w:rsidR="00754749" w:rsidRPr="00CE599B" w:rsidRDefault="00754749" w:rsidP="00CE599B">
      <w:r w:rsidRPr="00937611">
        <w:rPr>
          <w:rStyle w:val="BoldBulTightChar0"/>
        </w:rPr>
        <w:t xml:space="preserve">For </w:t>
      </w:r>
      <w:r w:rsidRPr="005663A8">
        <w:rPr>
          <w:rStyle w:val="BoldBulTightChar0"/>
          <w:noProof/>
        </w:rPr>
        <w:t>greener</w:t>
      </w:r>
      <w:r w:rsidRPr="00937611">
        <w:rPr>
          <w:rStyle w:val="BoldBulTightChar0"/>
        </w:rPr>
        <w:t xml:space="preserve"> office ideas</w:t>
      </w:r>
      <w:r w:rsidR="005663A8">
        <w:rPr>
          <w:rStyle w:val="BoldBulTightChar0"/>
        </w:rPr>
        <w:t>,</w:t>
      </w:r>
      <w:r w:rsidRPr="00937611">
        <w:rPr>
          <w:rStyle w:val="BoldBulTightChar0"/>
        </w:rPr>
        <w:t xml:space="preserve"> go </w:t>
      </w:r>
      <w:r w:rsidRPr="005663A8">
        <w:rPr>
          <w:rStyle w:val="BoldBulTightChar0"/>
          <w:noProof/>
        </w:rPr>
        <w:t>to:</w:t>
      </w:r>
      <w:r w:rsidRPr="00CE599B">
        <w:t xml:space="preserve"> </w:t>
      </w:r>
      <w:hyperlink r:id="rId31" w:history="1">
        <w:r w:rsidRPr="00A95D81">
          <w:rPr>
            <w:rStyle w:val="Hyperlink"/>
          </w:rPr>
          <w:t>http://www.environment.gov.au/archive/settlements/publications/government/purchasing/green-office-guide/pubs/green-office-guide.pdf</w:t>
        </w:r>
      </w:hyperlink>
      <w:r>
        <w:t xml:space="preserve"> (accessed 23/10/2015)</w:t>
      </w:r>
    </w:p>
    <w:p w:rsidR="00754749" w:rsidRPr="006450AB" w:rsidRDefault="00754749" w:rsidP="006450AB">
      <w:pPr>
        <w:pStyle w:val="BoldBulTight0"/>
        <w:rPr>
          <w:u w:val="single"/>
        </w:rPr>
      </w:pPr>
      <w:bookmarkStart w:id="71" w:name="_Toc417044482"/>
      <w:bookmarkStart w:id="72" w:name="_Toc433703955"/>
      <w:bookmarkStart w:id="73" w:name="_Toc463010156"/>
      <w:r w:rsidRPr="006450AB">
        <w:rPr>
          <w:u w:val="single"/>
        </w:rPr>
        <w:t>Reduce toxic material and hazardous chemical use</w:t>
      </w:r>
      <w:bookmarkEnd w:id="71"/>
      <w:bookmarkEnd w:id="72"/>
      <w:bookmarkEnd w:id="73"/>
    </w:p>
    <w:p w:rsidR="00754749" w:rsidRPr="00CE599B" w:rsidRDefault="00754749" w:rsidP="00CE599B">
      <w:r w:rsidRPr="00CE599B">
        <w:t xml:space="preserve">Workplaces often use toxic materials – it can </w:t>
      </w:r>
      <w:r w:rsidRPr="005663A8">
        <w:rPr>
          <w:noProof/>
        </w:rPr>
        <w:t>be found</w:t>
      </w:r>
      <w:r w:rsidRPr="00CE599B">
        <w:t xml:space="preserve"> in electrical products e.g. computers. Chemicals used in the workplace may include acids, oxidizers, poisons and solvents. It is important to think about how you can reduce the use of these substances. </w:t>
      </w:r>
    </w:p>
    <w:p w:rsidR="00754749" w:rsidRPr="00CE599B" w:rsidRDefault="00754749" w:rsidP="00CE599B">
      <w:pPr>
        <w:pStyle w:val="BoldBulTight0"/>
      </w:pPr>
      <w:r w:rsidRPr="00CE599B">
        <w:t xml:space="preserve">Some ideas can </w:t>
      </w:r>
      <w:r w:rsidRPr="005663A8">
        <w:rPr>
          <w:noProof/>
        </w:rPr>
        <w:t>be found</w:t>
      </w:r>
      <w:r w:rsidRPr="00CE599B">
        <w:t xml:space="preserve"> below:</w:t>
      </w:r>
    </w:p>
    <w:p w:rsidR="00754749" w:rsidRPr="00CE599B" w:rsidRDefault="00754749" w:rsidP="00CE599B">
      <w:pPr>
        <w:pStyle w:val="Bullets"/>
      </w:pPr>
      <w:r w:rsidRPr="00CE599B">
        <w:t>Use environmentally friendly cleaning products (those that have been made using natural resources instead of chemical i.e. lemon juice).</w:t>
      </w:r>
    </w:p>
    <w:p w:rsidR="00754749" w:rsidRPr="00CE599B" w:rsidRDefault="00754749" w:rsidP="00CE599B">
      <w:pPr>
        <w:pStyle w:val="Bullets"/>
      </w:pPr>
      <w:r w:rsidRPr="00CE599B">
        <w:t>Buy natural soap for use in the bathrooms.</w:t>
      </w:r>
    </w:p>
    <w:p w:rsidR="00754749" w:rsidRPr="00CE599B" w:rsidRDefault="00754749" w:rsidP="00CE599B">
      <w:pPr>
        <w:pStyle w:val="Bullets"/>
      </w:pPr>
      <w:r w:rsidRPr="00CE599B">
        <w:t xml:space="preserve">Sometimes it might be difficult </w:t>
      </w:r>
      <w:r w:rsidRPr="00AE3FA2">
        <w:rPr>
          <w:noProof/>
        </w:rPr>
        <w:t>to eliminate the use of toxic materials</w:t>
      </w:r>
      <w:r w:rsidRPr="00CE599B">
        <w:t xml:space="preserve">. </w:t>
      </w:r>
      <w:r w:rsidRPr="00AE3FA2">
        <w:rPr>
          <w:noProof/>
        </w:rPr>
        <w:t>In this case</w:t>
      </w:r>
      <w:r w:rsidR="00AE3FA2">
        <w:rPr>
          <w:noProof/>
        </w:rPr>
        <w:t>,</w:t>
      </w:r>
      <w:r w:rsidRPr="00CE599B">
        <w:t xml:space="preserve"> consider looking for products with a reduction.</w:t>
      </w:r>
    </w:p>
    <w:p w:rsidR="00754749" w:rsidRPr="00CE599B" w:rsidRDefault="00754749" w:rsidP="00CE599B">
      <w:pPr>
        <w:pStyle w:val="Bullets"/>
      </w:pPr>
      <w:r w:rsidRPr="00CE599B">
        <w:t>Use ink and toner saving settings on equipment such as printers and photocopiers.</w:t>
      </w:r>
    </w:p>
    <w:p w:rsidR="00754749" w:rsidRPr="00CE599B" w:rsidRDefault="00754749" w:rsidP="00CE599B">
      <w:pPr>
        <w:pStyle w:val="Bullets"/>
      </w:pPr>
      <w:bookmarkStart w:id="74" w:name="_Toc417044483"/>
      <w:bookmarkStart w:id="75" w:name="_Toc433703956"/>
      <w:bookmarkStart w:id="76" w:name="_Toc463010157"/>
      <w:r w:rsidRPr="00CE599B">
        <w:lastRenderedPageBreak/>
        <w:t>Life-cycle management approaches</w:t>
      </w:r>
      <w:bookmarkEnd w:id="74"/>
      <w:bookmarkEnd w:id="75"/>
      <w:bookmarkEnd w:id="76"/>
    </w:p>
    <w:p w:rsidR="00754749" w:rsidRPr="00CE599B" w:rsidRDefault="00754749" w:rsidP="00CE599B">
      <w:pPr>
        <w:pStyle w:val="Bullets"/>
      </w:pPr>
      <w:r w:rsidRPr="00CE599B">
        <w:t xml:space="preserve">Think about ways to prolong the life of products; do not throw away perfectly good products as somebody may be able to use them. For example, you could try donating old computers. </w:t>
      </w:r>
    </w:p>
    <w:p w:rsidR="00754749" w:rsidRDefault="00754749" w:rsidP="00754749">
      <w:pPr>
        <w:pStyle w:val="Bullets"/>
        <w:ind w:left="1494" w:hanging="360"/>
      </w:pPr>
      <w:r>
        <w:t>Buy Fairtrade products wherever possible e.g. canteen can buy Fairtrade tea, coffee and sugar.</w:t>
      </w:r>
    </w:p>
    <w:p w:rsidR="00754749" w:rsidRPr="002273F7" w:rsidRDefault="00754749" w:rsidP="00754749">
      <w:pPr>
        <w:pStyle w:val="Bullets"/>
        <w:ind w:left="1494" w:hanging="360"/>
      </w:pPr>
      <w:r>
        <w:t xml:space="preserve">Buy products used in the workplace from other companies that are environmentally and socially aware. </w:t>
      </w:r>
    </w:p>
    <w:p w:rsidR="00754749" w:rsidRPr="00CE599B" w:rsidRDefault="00754749" w:rsidP="00CE599B">
      <w:r w:rsidRPr="00CE599B">
        <w:br w:type="page"/>
      </w:r>
    </w:p>
    <w:p w:rsidR="00754749" w:rsidRDefault="00754749" w:rsidP="00754749">
      <w:pPr>
        <w:pStyle w:val="Heading3"/>
      </w:pPr>
      <w:bookmarkStart w:id="77" w:name="_Toc417044484"/>
      <w:bookmarkStart w:id="78" w:name="_Toc433703957"/>
      <w:bookmarkStart w:id="79" w:name="_Toc463010158"/>
      <w:r>
        <w:lastRenderedPageBreak/>
        <w:t>Activity 1C</w:t>
      </w:r>
      <w:bookmarkEnd w:id="77"/>
      <w:bookmarkEnd w:id="78"/>
      <w:bookmarkEnd w:id="79"/>
    </w:p>
    <w:p w:rsidR="00754749" w:rsidRDefault="00754749" w:rsidP="00754749">
      <w:r>
        <w:rPr>
          <w:noProof/>
          <w:lang w:val="en-GB"/>
        </w:rPr>
        <w:drawing>
          <wp:anchor distT="0" distB="0" distL="114300" distR="114300" simplePos="0" relativeHeight="251746304" behindDoc="1" locked="0" layoutInCell="1" allowOverlap="1" wp14:anchorId="661CECB7" wp14:editId="7EB222C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54749" w:rsidRDefault="00754749" w:rsidP="00754749"/>
    <w:p w:rsidR="00754749" w:rsidRPr="00CE599B" w:rsidRDefault="00754749" w:rsidP="00CE599B">
      <w:r w:rsidRPr="00CE599B">
        <w:br w:type="page"/>
      </w:r>
    </w:p>
    <w:p w:rsidR="00754749" w:rsidRPr="00994C40" w:rsidRDefault="00754749" w:rsidP="00CE599B">
      <w:pPr>
        <w:pStyle w:val="Heading2"/>
      </w:pPr>
      <w:bookmarkStart w:id="80" w:name="_Toc433703958"/>
      <w:bookmarkStart w:id="81" w:name="_Toc463010159"/>
      <w:r w:rsidRPr="00CE599B">
        <w:lastRenderedPageBreak/>
        <w:t xml:space="preserve">1.5 – </w:t>
      </w:r>
      <w:r w:rsidRPr="00874120">
        <w:t>Make recommendations for policy options based on likely effectiveness, timeframes and cost</w:t>
      </w:r>
      <w:bookmarkEnd w:id="80"/>
      <w:bookmarkEnd w:id="81"/>
    </w:p>
    <w:p w:rsidR="006450AB" w:rsidRDefault="006450AB" w:rsidP="00066052">
      <w:pPr>
        <w:pStyle w:val="AAAQuestions"/>
      </w:pPr>
      <w:bookmarkStart w:id="82" w:name="_Toc417044486"/>
      <w:bookmarkStart w:id="83" w:name="_Toc433703959"/>
      <w:bookmarkStart w:id="84" w:name="_Toc463010160"/>
    </w:p>
    <w:p w:rsidR="006450AB" w:rsidRDefault="006450AB" w:rsidP="006450AB">
      <w:pPr>
        <w:pStyle w:val="BoldBulTight0"/>
      </w:pPr>
      <w:r>
        <w:t>By the end of this chapter, the learner should be able to:</w:t>
      </w:r>
    </w:p>
    <w:p w:rsidR="006450AB" w:rsidRPr="00066052" w:rsidRDefault="006450AB" w:rsidP="005663A8">
      <w:pPr>
        <w:pStyle w:val="Bullets"/>
        <w:spacing w:after="120"/>
      </w:pPr>
      <w:r w:rsidRPr="00066052">
        <w:t>Research the impacts of the proposed changes, such as cost, timeframes and effectiveness</w:t>
      </w:r>
    </w:p>
    <w:p w:rsidR="006450AB" w:rsidRPr="00066052" w:rsidRDefault="006450AB" w:rsidP="005663A8">
      <w:pPr>
        <w:pStyle w:val="Bullets"/>
        <w:spacing w:after="120"/>
      </w:pPr>
      <w:r w:rsidRPr="00066052">
        <w:t xml:space="preserve">Categorise </w:t>
      </w:r>
      <w:r w:rsidR="005B34E3" w:rsidRPr="00066052">
        <w:t>individual aspects of a plan into timeframes, cost and effectiveness</w:t>
      </w:r>
    </w:p>
    <w:p w:rsidR="005B34E3" w:rsidRPr="00066052" w:rsidRDefault="005B34E3" w:rsidP="005663A8">
      <w:pPr>
        <w:pStyle w:val="Bullets"/>
        <w:spacing w:after="120"/>
      </w:pPr>
      <w:r w:rsidRPr="00066052">
        <w:t>Make recommendations for the best policy options.</w:t>
      </w:r>
    </w:p>
    <w:p w:rsidR="00754749" w:rsidRDefault="00754749" w:rsidP="00754749">
      <w:pPr>
        <w:pStyle w:val="Heading3"/>
      </w:pPr>
      <w:r>
        <w:t>Estimate time, cost and likely effectiveness</w:t>
      </w:r>
      <w:bookmarkEnd w:id="82"/>
      <w:bookmarkEnd w:id="83"/>
      <w:bookmarkEnd w:id="84"/>
    </w:p>
    <w:p w:rsidR="00754749" w:rsidRDefault="00754749" w:rsidP="00754749">
      <w:r>
        <w:t xml:space="preserve">You will need to research the cost, timeframes and likely effectiveness of all of the proposed changes. Some changes will be more costly </w:t>
      </w:r>
      <w:r w:rsidRPr="00AE3FA2">
        <w:rPr>
          <w:noProof/>
        </w:rPr>
        <w:t>initially</w:t>
      </w:r>
      <w:r w:rsidR="00AE3FA2">
        <w:rPr>
          <w:noProof/>
        </w:rPr>
        <w:t>,</w:t>
      </w:r>
      <w:r>
        <w:t xml:space="preserve"> and you will need to be able to justify their value; are they more effective in the long term?</w:t>
      </w:r>
    </w:p>
    <w:p w:rsidR="00754749" w:rsidRDefault="00754749" w:rsidP="00754749">
      <w:r>
        <w:t xml:space="preserve">You can categorise where individual aspects of a plan fit within timeframes, cost and effectiveness by dividing those three elements into more specific comparable entities. Work out the categories based on your proposed changes – the following are just examples. </w:t>
      </w:r>
    </w:p>
    <w:p w:rsidR="00754749" w:rsidRDefault="00754749" w:rsidP="00754749">
      <w:pPr>
        <w:pStyle w:val="BoldBulTight0"/>
      </w:pPr>
      <w:r>
        <w:rPr>
          <w:noProof/>
          <w:lang w:val="en-GB"/>
        </w:rPr>
        <w:drawing>
          <wp:anchor distT="0" distB="0" distL="114300" distR="114300" simplePos="0" relativeHeight="251750400" behindDoc="1" locked="0" layoutInCell="1" allowOverlap="1" wp14:anchorId="61BB5B47" wp14:editId="6BA99146">
            <wp:simplePos x="0" y="0"/>
            <wp:positionH relativeFrom="column">
              <wp:posOffset>4402455</wp:posOffset>
            </wp:positionH>
            <wp:positionV relativeFrom="paragraph">
              <wp:posOffset>93345</wp:posOffset>
            </wp:positionV>
            <wp:extent cx="1463675" cy="1952625"/>
            <wp:effectExtent l="0" t="0" r="0" b="0"/>
            <wp:wrapTight wrapText="bothSides">
              <wp:wrapPolygon edited="0">
                <wp:start x="0" y="0"/>
                <wp:lineTo x="0" y="21495"/>
                <wp:lineTo x="21366" y="21495"/>
                <wp:lineTo x="21366" y="0"/>
                <wp:lineTo x="0" y="0"/>
              </wp:wrapPolygon>
            </wp:wrapTight>
            <wp:docPr id="67" name="Picture 67" descr="C:\Users\Victoria\Desktop\My Work\ArtWork\Fotolia_793134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Fotolia_7931341_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63675" cy="1952625"/>
                    </a:xfrm>
                    <a:prstGeom prst="rect">
                      <a:avLst/>
                    </a:prstGeom>
                    <a:noFill/>
                    <a:ln>
                      <a:noFill/>
                    </a:ln>
                  </pic:spPr>
                </pic:pic>
              </a:graphicData>
            </a:graphic>
          </wp:anchor>
        </w:drawing>
      </w:r>
      <w:r>
        <w:t>Time can be divided as follows:</w:t>
      </w:r>
    </w:p>
    <w:p w:rsidR="00754749" w:rsidRDefault="00754749" w:rsidP="005663A8">
      <w:pPr>
        <w:pStyle w:val="Bullets"/>
        <w:spacing w:after="120"/>
        <w:ind w:left="1494" w:hanging="360"/>
      </w:pPr>
      <w:r>
        <w:t>Immediate effect</w:t>
      </w:r>
      <w:r w:rsidRPr="004B1B6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5663A8">
      <w:pPr>
        <w:pStyle w:val="Bullets"/>
        <w:spacing w:after="120"/>
        <w:ind w:left="1494" w:hanging="360"/>
      </w:pPr>
      <w:r>
        <w:t xml:space="preserve">Under </w:t>
      </w:r>
      <w:r w:rsidR="00AE3FA2">
        <w:rPr>
          <w:noProof/>
        </w:rPr>
        <w:t>six</w:t>
      </w:r>
      <w:r>
        <w:t xml:space="preserve"> months</w:t>
      </w:r>
    </w:p>
    <w:p w:rsidR="00754749" w:rsidRDefault="00754749" w:rsidP="005663A8">
      <w:pPr>
        <w:pStyle w:val="Bullets"/>
        <w:spacing w:after="120"/>
        <w:ind w:left="1494" w:hanging="360"/>
      </w:pPr>
      <w:r>
        <w:t xml:space="preserve">Over </w:t>
      </w:r>
      <w:r w:rsidR="00AE3FA2">
        <w:rPr>
          <w:noProof/>
        </w:rPr>
        <w:t>six</w:t>
      </w:r>
      <w:r>
        <w:t xml:space="preserve"> months</w:t>
      </w:r>
    </w:p>
    <w:p w:rsidR="00754749" w:rsidRDefault="00754749" w:rsidP="005663A8">
      <w:pPr>
        <w:pStyle w:val="Bullets"/>
        <w:spacing w:after="120"/>
        <w:ind w:left="1494" w:hanging="360"/>
      </w:pPr>
      <w:r>
        <w:t xml:space="preserve">Over </w:t>
      </w:r>
      <w:r w:rsidR="00AE3FA2">
        <w:rPr>
          <w:noProof/>
        </w:rPr>
        <w:t>two</w:t>
      </w:r>
      <w:r>
        <w:t xml:space="preserve"> years.</w:t>
      </w:r>
    </w:p>
    <w:p w:rsidR="00754749" w:rsidRDefault="00754749" w:rsidP="00754749">
      <w:pPr>
        <w:pStyle w:val="BoldBulTight0"/>
      </w:pPr>
      <w:r>
        <w:t>Cost can be divided as follows:</w:t>
      </w:r>
    </w:p>
    <w:p w:rsidR="00754749" w:rsidRDefault="00754749" w:rsidP="005663A8">
      <w:pPr>
        <w:pStyle w:val="Bullets"/>
        <w:spacing w:after="120"/>
        <w:ind w:left="1494" w:hanging="360"/>
      </w:pPr>
      <w:r>
        <w:t>£1000 and under</w:t>
      </w:r>
    </w:p>
    <w:p w:rsidR="00754749" w:rsidRDefault="00754749" w:rsidP="005663A8">
      <w:pPr>
        <w:pStyle w:val="Bullets"/>
        <w:spacing w:after="120"/>
        <w:ind w:left="1494" w:hanging="360"/>
      </w:pPr>
      <w:r>
        <w:t>£1000 - £5000</w:t>
      </w:r>
    </w:p>
    <w:p w:rsidR="00754749" w:rsidRDefault="00754749" w:rsidP="005663A8">
      <w:pPr>
        <w:pStyle w:val="Bullets"/>
        <w:spacing w:after="120"/>
        <w:ind w:left="1494" w:hanging="360"/>
      </w:pPr>
      <w:r>
        <w:t>Over £5000.</w:t>
      </w:r>
    </w:p>
    <w:p w:rsidR="00754749" w:rsidRDefault="00754749" w:rsidP="00754749">
      <w:r>
        <w:t xml:space="preserve">You then need to judge the likely effectiveness. </w:t>
      </w:r>
      <w:r w:rsidRPr="00AE3FA2">
        <w:rPr>
          <w:noProof/>
        </w:rPr>
        <w:t>This can</w:t>
      </w:r>
      <w:r>
        <w:t xml:space="preserve"> be quite difficult. You should first decide on what could go wrong or have a negative impact on the effectiveness of each proposed change. For example, if people are needed to implement the changes, they may forget or get it wrong which could negatively impact on the proposed changes. </w:t>
      </w:r>
    </w:p>
    <w:p w:rsidR="00754749" w:rsidRDefault="00754749" w:rsidP="00754749">
      <w:r>
        <w:t xml:space="preserve">You should also investigate how much of an improvement each change will make. Will the effect be drastic or minimal? </w:t>
      </w:r>
    </w:p>
    <w:p w:rsidR="00754749" w:rsidRDefault="00754749" w:rsidP="00754749">
      <w:pPr>
        <w:pStyle w:val="Heading3"/>
      </w:pPr>
      <w:bookmarkStart w:id="85" w:name="_Toc417044487"/>
      <w:bookmarkStart w:id="86" w:name="_Toc433703960"/>
      <w:bookmarkStart w:id="87" w:name="_Toc463010161"/>
      <w:r>
        <w:t>Make recommendations</w:t>
      </w:r>
      <w:bookmarkEnd w:id="85"/>
      <w:bookmarkEnd w:id="86"/>
      <w:bookmarkEnd w:id="87"/>
    </w:p>
    <w:p w:rsidR="00754749" w:rsidRDefault="00754749" w:rsidP="00754749">
      <w:r>
        <w:t>Now you need to make recommendations for the best policy options. The best options will be those that have</w:t>
      </w:r>
      <w:r w:rsidR="00AE3FA2">
        <w:t xml:space="preserve"> an</w:t>
      </w:r>
      <w:r>
        <w:t xml:space="preserve"> </w:t>
      </w:r>
      <w:r w:rsidRPr="00AE3FA2">
        <w:rPr>
          <w:noProof/>
        </w:rPr>
        <w:t>immediate</w:t>
      </w:r>
      <w:r>
        <w:t xml:space="preserve"> effect, cost £1000 under and are guaranteed or highly likely to be effective. </w:t>
      </w:r>
      <w:r w:rsidRPr="00AE3FA2">
        <w:rPr>
          <w:noProof/>
        </w:rPr>
        <w:t>This is</w:t>
      </w:r>
      <w:r>
        <w:t xml:space="preserve"> </w:t>
      </w:r>
      <w:r w:rsidRPr="00AE3FA2">
        <w:rPr>
          <w:noProof/>
        </w:rPr>
        <w:t>rare</w:t>
      </w:r>
      <w:r w:rsidR="00AE3FA2">
        <w:rPr>
          <w:noProof/>
        </w:rPr>
        <w:t>,</w:t>
      </w:r>
      <w:r>
        <w:t xml:space="preserve"> and you will more likely find that there are some tough decisions to be made. Some </w:t>
      </w:r>
      <w:r w:rsidRPr="00AE3FA2">
        <w:rPr>
          <w:noProof/>
        </w:rPr>
        <w:t>really</w:t>
      </w:r>
      <w:r>
        <w:t xml:space="preserve"> effective ways to become a more sustainable organisation </w:t>
      </w:r>
      <w:r w:rsidRPr="00AE3FA2">
        <w:rPr>
          <w:noProof/>
        </w:rPr>
        <w:t>may</w:t>
      </w:r>
      <w:r w:rsidR="00AE3FA2">
        <w:rPr>
          <w:noProof/>
        </w:rPr>
        <w:t>, in fact,</w:t>
      </w:r>
      <w:r>
        <w:t xml:space="preserve"> be the more expensive options. </w:t>
      </w:r>
      <w:r>
        <w:br w:type="page"/>
      </w:r>
    </w:p>
    <w:p w:rsidR="00754749" w:rsidRDefault="00754749" w:rsidP="00754749">
      <w:pPr>
        <w:pStyle w:val="Heading3"/>
      </w:pPr>
      <w:bookmarkStart w:id="88" w:name="_Toc417044488"/>
      <w:bookmarkStart w:id="89" w:name="_Toc433703961"/>
      <w:bookmarkStart w:id="90" w:name="_Toc463010162"/>
      <w:r>
        <w:lastRenderedPageBreak/>
        <w:t>Activity 1D</w:t>
      </w:r>
      <w:bookmarkEnd w:id="88"/>
      <w:bookmarkEnd w:id="89"/>
      <w:bookmarkEnd w:id="90"/>
    </w:p>
    <w:p w:rsidR="00754749" w:rsidRDefault="00754749" w:rsidP="00754749">
      <w:r>
        <w:rPr>
          <w:noProof/>
          <w:lang w:val="en-GB"/>
        </w:rPr>
        <w:drawing>
          <wp:anchor distT="0" distB="0" distL="114300" distR="114300" simplePos="0" relativeHeight="251749376" behindDoc="1" locked="0" layoutInCell="1" allowOverlap="1" wp14:anchorId="6C3266CC" wp14:editId="649E7E71">
            <wp:simplePos x="0" y="0"/>
            <wp:positionH relativeFrom="column">
              <wp:posOffset>19050</wp:posOffset>
            </wp:positionH>
            <wp:positionV relativeFrom="paragraph">
              <wp:posOffset>233045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54749" w:rsidRDefault="00754749" w:rsidP="00754749"/>
    <w:p w:rsidR="00754749" w:rsidRDefault="00754749" w:rsidP="00754749">
      <w:pPr>
        <w:pStyle w:val="Bullets"/>
        <w:numPr>
          <w:ilvl w:val="0"/>
          <w:numId w:val="0"/>
        </w:numPr>
        <w:ind w:left="1494"/>
      </w:pPr>
    </w:p>
    <w:p w:rsidR="00754749" w:rsidRDefault="00754749" w:rsidP="00754749">
      <w:pPr>
        <w:spacing w:after="0" w:line="240" w:lineRule="auto"/>
        <w:rPr>
          <w:rFonts w:cs="Calibri"/>
          <w:b/>
          <w:bCs/>
          <w:color w:val="C00000"/>
          <w:sz w:val="28"/>
          <w:szCs w:val="28"/>
        </w:rPr>
      </w:pPr>
      <w:r>
        <w:br w:type="page"/>
      </w:r>
    </w:p>
    <w:p w:rsidR="00754749" w:rsidRDefault="00754749" w:rsidP="00754749">
      <w:pPr>
        <w:pStyle w:val="Heading2"/>
      </w:pPr>
      <w:bookmarkStart w:id="91" w:name="_Toc433703962"/>
      <w:bookmarkStart w:id="92" w:name="_Toc463010163"/>
      <w:r w:rsidRPr="00994C40">
        <w:lastRenderedPageBreak/>
        <w:t xml:space="preserve">1.6 – </w:t>
      </w:r>
      <w:r w:rsidRPr="00874120">
        <w:t>Develop policy that reflects the organisation’s commitment to sustainability as an integral part of business planning and as a business opportunity</w:t>
      </w:r>
      <w:bookmarkEnd w:id="91"/>
      <w:bookmarkEnd w:id="92"/>
    </w:p>
    <w:p w:rsidR="005B34E3" w:rsidRDefault="005B34E3" w:rsidP="005B34E3">
      <w:pPr>
        <w:pStyle w:val="AAAQuestions"/>
      </w:pPr>
    </w:p>
    <w:p w:rsidR="005B34E3" w:rsidRDefault="005B34E3" w:rsidP="005B34E3">
      <w:pPr>
        <w:pStyle w:val="BoldBulTight0"/>
      </w:pPr>
      <w:r>
        <w:t>By the end of this chapter, the learner should be able to:</w:t>
      </w:r>
    </w:p>
    <w:p w:rsidR="005B34E3" w:rsidRDefault="005B34E3" w:rsidP="005B34E3">
      <w:pPr>
        <w:pStyle w:val="Bullets"/>
      </w:pPr>
      <w:r>
        <w:t>Think of</w:t>
      </w:r>
      <w:r w:rsidR="00A75770">
        <w:t xml:space="preserve"> </w:t>
      </w:r>
      <w:r>
        <w:t xml:space="preserve">ways to improve economic efficiency, and environmental and social sustainability </w:t>
      </w:r>
      <w:r w:rsidR="00A75770">
        <w:t>in their organisation</w:t>
      </w:r>
    </w:p>
    <w:p w:rsidR="005B34E3" w:rsidRDefault="00A75770" w:rsidP="005B34E3">
      <w:pPr>
        <w:pStyle w:val="Bullets"/>
      </w:pPr>
      <w:r>
        <w:t xml:space="preserve">Identify different types of eco-build features for the workplace </w:t>
      </w:r>
    </w:p>
    <w:p w:rsidR="00A75770" w:rsidRPr="005B34E3" w:rsidRDefault="00A75770" w:rsidP="005B34E3">
      <w:pPr>
        <w:pStyle w:val="Bullets"/>
      </w:pPr>
      <w:r>
        <w:t>Understand the benefits of sustainability for the business.</w:t>
      </w:r>
    </w:p>
    <w:p w:rsidR="00754749" w:rsidRDefault="00754749" w:rsidP="00754749">
      <w:pPr>
        <w:pStyle w:val="Heading3"/>
      </w:pPr>
      <w:bookmarkStart w:id="93" w:name="_Toc417044490"/>
      <w:bookmarkStart w:id="94" w:name="_Toc433703963"/>
      <w:bookmarkStart w:id="95" w:name="_Toc463010164"/>
      <w:r>
        <w:t>How can we demonstrate a commitment to sustainability?</w:t>
      </w:r>
      <w:bookmarkEnd w:id="93"/>
      <w:bookmarkEnd w:id="94"/>
      <w:bookmarkEnd w:id="95"/>
    </w:p>
    <w:p w:rsidR="00754749" w:rsidRDefault="00754749" w:rsidP="00754749">
      <w:r>
        <w:t xml:space="preserve">To demonstrate that your organisation </w:t>
      </w:r>
      <w:r w:rsidRPr="00AE3FA2">
        <w:rPr>
          <w:noProof/>
        </w:rPr>
        <w:t>is committed</w:t>
      </w:r>
      <w:r>
        <w:t xml:space="preserve"> to sustainability, you will need to ensure that you are constantly thinking about new ways to improve economic efficiency, as well as environmental and social sustainability in all aspects and levels of your organisation.</w:t>
      </w:r>
    </w:p>
    <w:p w:rsidR="00754749" w:rsidRDefault="00754749" w:rsidP="00754749">
      <w:pPr>
        <w:pStyle w:val="BoldBulTight0"/>
      </w:pPr>
      <w:r>
        <w:t>This means:</w:t>
      </w:r>
    </w:p>
    <w:p w:rsidR="00754749" w:rsidRDefault="00754749" w:rsidP="00754749">
      <w:pPr>
        <w:pStyle w:val="Bullets"/>
        <w:ind w:left="1494" w:hanging="360"/>
      </w:pPr>
      <w:r>
        <w:t>Products and services you supply</w:t>
      </w:r>
    </w:p>
    <w:p w:rsidR="00754749" w:rsidRDefault="00754749" w:rsidP="00754749">
      <w:pPr>
        <w:pStyle w:val="Bullets"/>
        <w:ind w:left="1494" w:hanging="360"/>
      </w:pPr>
      <w:r>
        <w:t>Products and services you use</w:t>
      </w:r>
    </w:p>
    <w:p w:rsidR="00754749" w:rsidRDefault="00754749" w:rsidP="00754749">
      <w:pPr>
        <w:pStyle w:val="Bullets"/>
        <w:ind w:left="1494" w:hanging="360"/>
      </w:pPr>
      <w:r>
        <w:t>The building you work in</w:t>
      </w:r>
    </w:p>
    <w:p w:rsidR="00754749" w:rsidRDefault="00754749" w:rsidP="00754749">
      <w:pPr>
        <w:pStyle w:val="Bullets"/>
        <w:ind w:left="1494" w:hanging="360"/>
      </w:pPr>
      <w:r>
        <w:t>Transportation</w:t>
      </w:r>
    </w:p>
    <w:p w:rsidR="00754749" w:rsidRDefault="00754749" w:rsidP="00754749">
      <w:pPr>
        <w:pStyle w:val="Bullets"/>
        <w:ind w:left="1494" w:hanging="360"/>
      </w:pPr>
      <w:r>
        <w:t>Procedures and efficiency</w:t>
      </w:r>
    </w:p>
    <w:p w:rsidR="00754749" w:rsidRDefault="00754749" w:rsidP="00754749">
      <w:pPr>
        <w:pStyle w:val="Bullets"/>
        <w:ind w:left="1494" w:hanging="360"/>
      </w:pPr>
      <w:r>
        <w:t>Training staff and staff incentives.</w:t>
      </w:r>
    </w:p>
    <w:p w:rsidR="00754749" w:rsidRDefault="00754749" w:rsidP="00754749">
      <w:pPr>
        <w:pStyle w:val="BoldBulTight0"/>
      </w:pPr>
      <w:r>
        <w:t>Whenever you undertake planning you will need to think:</w:t>
      </w:r>
    </w:p>
    <w:p w:rsidR="00754749" w:rsidRDefault="00754749" w:rsidP="00754749">
      <w:pPr>
        <w:pStyle w:val="Bullets"/>
        <w:ind w:left="1494" w:hanging="360"/>
      </w:pPr>
      <w:r>
        <w:t xml:space="preserve">Is there a more sustainable way of doing this? </w:t>
      </w:r>
    </w:p>
    <w:p w:rsidR="00754749" w:rsidRDefault="00754749" w:rsidP="00754749">
      <w:pPr>
        <w:pStyle w:val="Bullets"/>
        <w:ind w:left="1494" w:hanging="360"/>
      </w:pPr>
      <w:r w:rsidRPr="00AE3FA2">
        <w:rPr>
          <w:noProof/>
        </w:rPr>
        <w:t>For example</w:t>
      </w:r>
      <w:r w:rsidR="00AE3FA2">
        <w:rPr>
          <w:noProof/>
        </w:rPr>
        <w:t>,</w:t>
      </w:r>
      <w:r>
        <w:t xml:space="preserve"> if your organisation is planning to expand and needs new offices are there ways of ensuring the most sustainable option </w:t>
      </w:r>
      <w:r w:rsidRPr="00AE3FA2">
        <w:rPr>
          <w:noProof/>
        </w:rPr>
        <w:t>is achieved</w:t>
      </w:r>
      <w:r>
        <w:t xml:space="preserve">? </w:t>
      </w:r>
    </w:p>
    <w:p w:rsidR="00754749" w:rsidRDefault="00754749" w:rsidP="00754749">
      <w:pPr>
        <w:pStyle w:val="BoldBulTight0"/>
      </w:pPr>
      <w:r>
        <w:rPr>
          <w:noProof/>
          <w:lang w:val="en-GB"/>
        </w:rPr>
        <w:drawing>
          <wp:anchor distT="0" distB="0" distL="114300" distR="114300" simplePos="0" relativeHeight="251753472" behindDoc="1" locked="0" layoutInCell="1" allowOverlap="1" wp14:anchorId="2F65A944" wp14:editId="6A1B64FA">
            <wp:simplePos x="0" y="0"/>
            <wp:positionH relativeFrom="column">
              <wp:posOffset>4505325</wp:posOffset>
            </wp:positionH>
            <wp:positionV relativeFrom="paragraph">
              <wp:posOffset>28575</wp:posOffset>
            </wp:positionV>
            <wp:extent cx="1600200" cy="1999615"/>
            <wp:effectExtent l="0" t="0" r="0" b="0"/>
            <wp:wrapTight wrapText="bothSides">
              <wp:wrapPolygon edited="0">
                <wp:start x="3857" y="412"/>
                <wp:lineTo x="2829" y="4116"/>
                <wp:lineTo x="257" y="7202"/>
                <wp:lineTo x="1543" y="18932"/>
                <wp:lineTo x="2057" y="20578"/>
                <wp:lineTo x="3857" y="21401"/>
                <wp:lineTo x="19029" y="21401"/>
                <wp:lineTo x="19800" y="20578"/>
                <wp:lineTo x="21086" y="7408"/>
                <wp:lineTo x="19543" y="5144"/>
                <wp:lineTo x="19029" y="2881"/>
                <wp:lineTo x="15943" y="1852"/>
                <wp:lineTo x="8229" y="412"/>
                <wp:lineTo x="3857" y="412"/>
              </wp:wrapPolygon>
            </wp:wrapTight>
            <wp:docPr id="68" name="Picture 68" descr="C:\Users\Victoria\Desktop\My Work\ArtWork\solar_panel_house_8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solar_panel_house_8219.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00200" cy="1999615"/>
                    </a:xfrm>
                    <a:prstGeom prst="rect">
                      <a:avLst/>
                    </a:prstGeom>
                    <a:noFill/>
                    <a:ln>
                      <a:noFill/>
                    </a:ln>
                  </pic:spPr>
                </pic:pic>
              </a:graphicData>
            </a:graphic>
          </wp:anchor>
        </w:drawing>
      </w:r>
      <w:r>
        <w:t>Eco-builds feature:</w:t>
      </w:r>
    </w:p>
    <w:p w:rsidR="00754749" w:rsidRDefault="00754749" w:rsidP="00754749">
      <w:pPr>
        <w:pStyle w:val="Bullets"/>
        <w:ind w:left="1494" w:hanging="360"/>
      </w:pPr>
      <w:r>
        <w:t>Solar panels for heating water</w:t>
      </w:r>
      <w:r w:rsidRPr="00D622E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Water conservation</w:t>
      </w:r>
    </w:p>
    <w:p w:rsidR="00754749" w:rsidRDefault="00754749" w:rsidP="00754749">
      <w:pPr>
        <w:pStyle w:val="Bullets"/>
        <w:ind w:left="1494" w:hanging="360"/>
      </w:pPr>
      <w:r>
        <w:t>Low energy bulbs</w:t>
      </w:r>
    </w:p>
    <w:p w:rsidR="00754749" w:rsidRDefault="00754749" w:rsidP="00754749">
      <w:pPr>
        <w:pStyle w:val="Bullets"/>
        <w:ind w:left="1494" w:hanging="360"/>
      </w:pPr>
      <w:r>
        <w:t>Cellulose insulation</w:t>
      </w:r>
    </w:p>
    <w:p w:rsidR="00754749" w:rsidRDefault="00754749" w:rsidP="00754749">
      <w:pPr>
        <w:pStyle w:val="Bullets"/>
        <w:ind w:left="1494" w:hanging="360"/>
      </w:pPr>
      <w:r>
        <w:t>Non-toxic paints</w:t>
      </w:r>
    </w:p>
    <w:p w:rsidR="00754749" w:rsidRDefault="00754749" w:rsidP="00754749">
      <w:pPr>
        <w:pStyle w:val="Bullets"/>
        <w:ind w:left="1494" w:hanging="360"/>
      </w:pPr>
      <w:r>
        <w:t>Timber that is grown from sustainably managed forests.</w:t>
      </w:r>
    </w:p>
    <w:p w:rsidR="00754749" w:rsidRDefault="00342940" w:rsidP="00754749">
      <w:pPr>
        <w:pStyle w:val="Bullets"/>
        <w:numPr>
          <w:ilvl w:val="0"/>
          <w:numId w:val="0"/>
        </w:numPr>
      </w:pPr>
      <w:hyperlink r:id="rId34" w:history="1">
        <w:r w:rsidR="00754749" w:rsidRPr="00A95D81">
          <w:rPr>
            <w:rStyle w:val="Hyperlink"/>
          </w:rPr>
          <w:t>http://www.sustainablebuild.co.uk/ecofriendlyconstruction.html</w:t>
        </w:r>
      </w:hyperlink>
      <w:r w:rsidR="00754749">
        <w:t xml:space="preserve"> (accessed 23/10/2014)</w:t>
      </w:r>
    </w:p>
    <w:p w:rsidR="00754749" w:rsidRDefault="00754749" w:rsidP="00754749">
      <w:r>
        <w:lastRenderedPageBreak/>
        <w:t xml:space="preserve">Some of these methods and materials you can also use if you refurbish your offices, and switching to </w:t>
      </w:r>
      <w:r>
        <w:rPr>
          <w:noProof/>
          <w:lang w:val="en-GB"/>
        </w:rPr>
        <mc:AlternateContent>
          <mc:Choice Requires="wps">
            <w:drawing>
              <wp:anchor distT="0" distB="0" distL="91440" distR="91440" simplePos="0" relativeHeight="251751424" behindDoc="0" locked="0" layoutInCell="1" allowOverlap="1" wp14:anchorId="37FDAB67" wp14:editId="19A56D6E">
                <wp:simplePos x="0" y="0"/>
                <mc:AlternateContent>
                  <mc:Choice Requires="wp14">
                    <wp:positionH relativeFrom="margin">
                      <wp14:pctPosHOffset>-1500</wp14:pctPosHOffset>
                    </wp:positionH>
                  </mc:Choice>
                  <mc:Fallback>
                    <wp:positionH relativeFrom="page">
                      <wp:posOffset>826135</wp:posOffset>
                    </wp:positionH>
                  </mc:Fallback>
                </mc:AlternateContent>
                <wp:positionV relativeFrom="line">
                  <wp:posOffset>520065</wp:posOffset>
                </wp:positionV>
                <wp:extent cx="5900420" cy="436245"/>
                <wp:effectExtent l="0" t="0" r="36830" b="59055"/>
                <wp:wrapSquare wrapText="bothSides"/>
                <wp:docPr id="2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420" cy="43624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tx1">
                              <a:lumMod val="100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ED102E" w:rsidRPr="000A5B50" w:rsidRDefault="00ED102E" w:rsidP="00754749">
                            <w:pPr>
                              <w:rPr>
                                <w:b/>
                              </w:rPr>
                            </w:pPr>
                            <w:r>
                              <w:rPr>
                                <w:b/>
                              </w:rPr>
                              <w:t xml:space="preserve">Tip: </w:t>
                            </w:r>
                            <w:r w:rsidRPr="000A5B50">
                              <w:rPr>
                                <w:b/>
                              </w:rPr>
                              <w:t>Track your company’s footprint and set yearly targets as par</w:t>
                            </w:r>
                            <w:r>
                              <w:rPr>
                                <w:b/>
                              </w:rPr>
                              <w:t xml:space="preserve">t of a continuous improvement. </w:t>
                            </w:r>
                            <w:r w:rsidR="009C2DBC">
                              <w:rPr>
                                <w:b/>
                              </w:rPr>
                              <w:t>str</w:t>
                            </w:r>
                            <w:r w:rsidR="009C2DBC" w:rsidRPr="000A5B50">
                              <w:rPr>
                                <w:b/>
                              </w:rPr>
                              <w:t>ategy</w:t>
                            </w:r>
                            <w:r w:rsidRPr="000A5B50">
                              <w:rPr>
                                <w:b/>
                              </w:rPr>
                              <w:t>.</w:t>
                            </w:r>
                          </w:p>
                          <w:p w:rsidR="00ED102E" w:rsidRDefault="00ED102E" w:rsidP="00754749">
                            <w:pPr>
                              <w:pStyle w:val="IntenseQuote"/>
                              <w:spacing w:after="0"/>
                              <w:rPr>
                                <w:rFonts w:eastAsiaTheme="minorHAnsi"/>
                                <w:sz w:val="20"/>
                              </w:rPr>
                            </w:pPr>
                          </w:p>
                        </w:txbxContent>
                      </wps:txbx>
                      <wps:bodyPr rot="0" vert="horz" wrap="square" lIns="91440" tIns="91440" rIns="91440" bIns="91440" anchor="ctr" anchorCtr="0" upright="1">
                        <a:noAutofit/>
                      </wps:bodyPr>
                    </wps:wsp>
                  </a:graphicData>
                </a:graphic>
                <wp14:sizeRelH relativeFrom="margin">
                  <wp14:pctWidth>100000</wp14:pctWidth>
                </wp14:sizeRelH>
                <wp14:sizeRelV relativeFrom="margin">
                  <wp14:pctHeight>0</wp14:pctHeight>
                </wp14:sizeRelV>
              </wp:anchor>
            </w:drawing>
          </mc:Choice>
          <mc:Fallback>
            <w:pict>
              <v:shape w14:anchorId="37FDAB67" id="Text Box 46" o:spid="_x0000_s1029" type="#_x0000_t202" style="position:absolute;margin-left:0;margin-top:40.95pt;width:464.6pt;height:34.35pt;z-index:251751424;visibility:visible;mso-wrap-style:square;mso-width-percent:1000;mso-height-percent:0;mso-left-percent:-15;mso-wrap-distance-left:7.2pt;mso-wrap-distance-top:0;mso-wrap-distance-right:7.2pt;mso-wrap-distance-bottom:0;mso-position-horizontal-relative:margin;mso-position-vertical:absolute;mso-position-vertical-relative:line;mso-width-percent:1000;mso-height-percent:0;mso-left-percent:-1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" fillcolor="white [3201]" strokecolor="black [3213]" strokeweight="1pt">
                <v:fill color2="#e5b8b7 [1301]" focus="100%" type="gradient"/>
                <v:shadow on="t" color="#622423 [1605]" opacity=".5" offset="1pt"/>
                <v:textbox inset=",7.2pt,,7.2pt">
                  <w:txbxContent>
                    <w:p w:rsidR="00ED102E" w:rsidRPr="000A5B50" w:rsidRDefault="00ED102E" w:rsidP="00754749">
                      <w:pPr>
                        <w:rPr>
                          <w:b/>
                        </w:rPr>
                      </w:pPr>
                      <w:r>
                        <w:rPr>
                          <w:b/>
                        </w:rPr>
                        <w:t xml:space="preserve">Tip: </w:t>
                      </w:r>
                      <w:r w:rsidRPr="000A5B50">
                        <w:rPr>
                          <w:b/>
                        </w:rPr>
                        <w:t>Track your company’s footprint and set yearly targets as par</w:t>
                      </w:r>
                      <w:r>
                        <w:rPr>
                          <w:b/>
                        </w:rPr>
                        <w:t xml:space="preserve">t of a continuous improvement. </w:t>
                      </w:r>
                      <w:r w:rsidR="009C2DBC">
                        <w:rPr>
                          <w:b/>
                        </w:rPr>
                        <w:t>str</w:t>
                      </w:r>
                      <w:r w:rsidR="009C2DBC" w:rsidRPr="000A5B50">
                        <w:rPr>
                          <w:b/>
                        </w:rPr>
                        <w:t>ategy</w:t>
                      </w:r>
                      <w:r w:rsidRPr="000A5B50">
                        <w:rPr>
                          <w:b/>
                        </w:rPr>
                        <w:t>.</w:t>
                      </w:r>
                    </w:p>
                    <w:p w:rsidR="00ED102E" w:rsidRDefault="00ED102E" w:rsidP="00754749">
                      <w:pPr>
                        <w:pStyle w:val="IntenseQuote"/>
                        <w:spacing w:after="0"/>
                        <w:rPr>
                          <w:rFonts w:eastAsiaTheme="minorHAnsi"/>
                          <w:sz w:val="20"/>
                        </w:rPr>
                      </w:pPr>
                    </w:p>
                  </w:txbxContent>
                </v:textbox>
                <w10:wrap type="square" anchorx="margin" anchory="line"/>
              </v:shape>
            </w:pict>
          </mc:Fallback>
        </mc:AlternateContent>
      </w:r>
      <w:r>
        <w:t xml:space="preserve">low-energy bulbs is a simple way to reduce energy consumption. </w:t>
      </w:r>
    </w:p>
    <w:p w:rsidR="005663A8" w:rsidRPr="005663A8" w:rsidRDefault="005663A8" w:rsidP="005663A8">
      <w:bookmarkStart w:id="96" w:name="_Toc417044491"/>
      <w:bookmarkStart w:id="97" w:name="_Toc433703964"/>
      <w:bookmarkStart w:id="98" w:name="_Toc463010165"/>
    </w:p>
    <w:p w:rsidR="00754749" w:rsidRDefault="00754749" w:rsidP="00754749">
      <w:pPr>
        <w:pStyle w:val="Heading3"/>
      </w:pPr>
      <w:r>
        <w:t>A business opportunity</w:t>
      </w:r>
      <w:bookmarkEnd w:id="96"/>
      <w:bookmarkEnd w:id="97"/>
      <w:bookmarkEnd w:id="98"/>
    </w:p>
    <w:p w:rsidR="00754749" w:rsidRPr="000A5B50" w:rsidRDefault="00754749" w:rsidP="00754749">
      <w:pPr>
        <w:rPr>
          <w:lang w:val="en-GB"/>
        </w:rPr>
      </w:pPr>
      <w:r>
        <w:rPr>
          <w:lang w:val="en-GB"/>
        </w:rPr>
        <w:t xml:space="preserve">Thinking of sustainability as an opportunity means thinking about its advantages for the business. There are many advantages for business today to become sustainable. </w:t>
      </w:r>
    </w:p>
    <w:p w:rsidR="00754749" w:rsidRDefault="00754749" w:rsidP="00754749">
      <w:pPr>
        <w:pStyle w:val="BoldBulTight0"/>
      </w:pPr>
      <w:r>
        <w:t xml:space="preserve">Businesses that demonstrate a commitment to sustainability </w:t>
      </w:r>
      <w:r w:rsidRPr="00AE3FA2">
        <w:rPr>
          <w:noProof/>
        </w:rPr>
        <w:t>achieve</w:t>
      </w:r>
      <w:r>
        <w:t>:</w:t>
      </w:r>
    </w:p>
    <w:p w:rsidR="00754749" w:rsidRDefault="00754749" w:rsidP="00754749">
      <w:pPr>
        <w:pStyle w:val="Bullets"/>
        <w:ind w:left="1494" w:hanging="360"/>
      </w:pPr>
      <w:r>
        <w:rPr>
          <w:noProof/>
          <w:lang w:val="en-GB"/>
        </w:rPr>
        <w:drawing>
          <wp:anchor distT="0" distB="0" distL="114300" distR="114300" simplePos="0" relativeHeight="251754496" behindDoc="1" locked="0" layoutInCell="1" allowOverlap="1" wp14:anchorId="7A63D4B9" wp14:editId="62E4AD26">
            <wp:simplePos x="0" y="0"/>
            <wp:positionH relativeFrom="column">
              <wp:posOffset>3857625</wp:posOffset>
            </wp:positionH>
            <wp:positionV relativeFrom="paragraph">
              <wp:posOffset>24765</wp:posOffset>
            </wp:positionV>
            <wp:extent cx="2438400" cy="1675765"/>
            <wp:effectExtent l="0" t="0" r="0" b="0"/>
            <wp:wrapTight wrapText="bothSides">
              <wp:wrapPolygon edited="0">
                <wp:start x="0" y="0"/>
                <wp:lineTo x="0" y="21363"/>
                <wp:lineTo x="21431" y="21363"/>
                <wp:lineTo x="21431" y="0"/>
                <wp:lineTo x="0" y="0"/>
              </wp:wrapPolygon>
            </wp:wrapTight>
            <wp:docPr id="69" name="Picture 69" descr="C:\Users\Victoria\Desktop\My Work\ArtWork\doors_of_opportunit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doors_of_opportunity_800_wht.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38400" cy="1675765"/>
                    </a:xfrm>
                    <a:prstGeom prst="rect">
                      <a:avLst/>
                    </a:prstGeom>
                    <a:noFill/>
                    <a:ln>
                      <a:noFill/>
                    </a:ln>
                  </pic:spPr>
                </pic:pic>
              </a:graphicData>
            </a:graphic>
          </wp:anchor>
        </w:drawing>
      </w:r>
      <w:r>
        <w:t>A positive reputation</w:t>
      </w:r>
    </w:p>
    <w:p w:rsidR="00754749" w:rsidRDefault="00754749" w:rsidP="00754749">
      <w:pPr>
        <w:pStyle w:val="Bullets"/>
        <w:ind w:left="1494" w:hanging="360"/>
      </w:pPr>
      <w:r>
        <w:t>A more efficient/cost effective business</w:t>
      </w:r>
    </w:p>
    <w:p w:rsidR="00754749" w:rsidRDefault="00754749" w:rsidP="00754749">
      <w:pPr>
        <w:pStyle w:val="Bullets"/>
        <w:ind w:left="1494" w:hanging="360"/>
      </w:pPr>
      <w:r>
        <w:t>A more financially secure working environment</w:t>
      </w:r>
    </w:p>
    <w:p w:rsidR="00754749" w:rsidRDefault="00754749" w:rsidP="00754749">
      <w:pPr>
        <w:pStyle w:val="Bullets"/>
        <w:ind w:left="1494" w:hanging="360"/>
      </w:pPr>
      <w:r>
        <w:t>A culture of innovation.</w:t>
      </w:r>
      <w:r w:rsidRPr="00D622E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 w:rsidR="00754749" w:rsidRDefault="00754749" w:rsidP="00754749"/>
    <w:p w:rsidR="00754749" w:rsidRDefault="00754749" w:rsidP="00754749"/>
    <w:p w:rsidR="00754749" w:rsidRDefault="00754749" w:rsidP="00754749"/>
    <w:p w:rsidR="00754749" w:rsidRDefault="00754749" w:rsidP="00754749"/>
    <w:p w:rsidR="00754749" w:rsidRDefault="00754749" w:rsidP="00754749">
      <w:pPr>
        <w:pStyle w:val="Heading2"/>
      </w:pPr>
      <w:r>
        <w:br w:type="page"/>
      </w:r>
    </w:p>
    <w:p w:rsidR="00754749" w:rsidRDefault="00754749" w:rsidP="00754749">
      <w:pPr>
        <w:pStyle w:val="Heading3"/>
      </w:pPr>
      <w:bookmarkStart w:id="99" w:name="_Toc417044492"/>
      <w:bookmarkStart w:id="100" w:name="_Toc433703965"/>
      <w:bookmarkStart w:id="101" w:name="_Toc463010166"/>
      <w:r>
        <w:lastRenderedPageBreak/>
        <w:t>Activity 1E</w:t>
      </w:r>
      <w:bookmarkEnd w:id="99"/>
      <w:bookmarkEnd w:id="100"/>
      <w:bookmarkEnd w:id="101"/>
    </w:p>
    <w:p w:rsidR="00754749" w:rsidRDefault="00754749" w:rsidP="00754749">
      <w:r>
        <w:rPr>
          <w:noProof/>
          <w:lang w:val="en-GB"/>
        </w:rPr>
        <w:drawing>
          <wp:anchor distT="0" distB="0" distL="114300" distR="114300" simplePos="0" relativeHeight="251752448" behindDoc="1" locked="0" layoutInCell="1" allowOverlap="1" wp14:anchorId="79D37307" wp14:editId="3FF0C6C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5"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54749" w:rsidRDefault="00754749" w:rsidP="00754749"/>
    <w:p w:rsidR="00754749" w:rsidRDefault="00754749" w:rsidP="00754749">
      <w:pPr>
        <w:pStyle w:val="Heading2"/>
      </w:pPr>
    </w:p>
    <w:p w:rsidR="00754749" w:rsidRDefault="00754749" w:rsidP="00754749">
      <w:pPr>
        <w:pStyle w:val="Heading2"/>
      </w:pPr>
    </w:p>
    <w:p w:rsidR="00754749" w:rsidRDefault="00754749" w:rsidP="00754749">
      <w:pPr>
        <w:spacing w:after="0" w:line="240" w:lineRule="auto"/>
        <w:rPr>
          <w:rFonts w:cs="Calibri"/>
          <w:b/>
          <w:bCs/>
          <w:color w:val="C00000"/>
          <w:sz w:val="28"/>
          <w:szCs w:val="28"/>
        </w:rPr>
      </w:pPr>
      <w:r>
        <w:br w:type="page"/>
      </w:r>
    </w:p>
    <w:p w:rsidR="00754749" w:rsidRDefault="00754749" w:rsidP="00754749">
      <w:pPr>
        <w:pStyle w:val="Heading2"/>
      </w:pPr>
      <w:bookmarkStart w:id="102" w:name="_Toc433703966"/>
      <w:bookmarkStart w:id="103" w:name="_Toc463010167"/>
      <w:r>
        <w:lastRenderedPageBreak/>
        <w:t xml:space="preserve">1.7 – </w:t>
      </w:r>
      <w:r w:rsidRPr="00874120">
        <w:rPr>
          <w:rFonts w:asciiTheme="minorHAnsi" w:hAnsiTheme="minorHAnsi"/>
        </w:rPr>
        <w:t>Agree to appropriate methods of implementation, outcomes and performance indicators</w:t>
      </w:r>
      <w:bookmarkEnd w:id="102"/>
      <w:bookmarkEnd w:id="103"/>
    </w:p>
    <w:p w:rsidR="00A75770" w:rsidRDefault="00A75770" w:rsidP="00A75770">
      <w:pPr>
        <w:pStyle w:val="AAAQuestions"/>
      </w:pPr>
      <w:bookmarkStart w:id="104" w:name="_Toc417044494"/>
      <w:bookmarkStart w:id="105" w:name="_Toc433703967"/>
      <w:bookmarkStart w:id="106" w:name="_Toc463010168"/>
    </w:p>
    <w:p w:rsidR="00A75770" w:rsidRDefault="00A75770" w:rsidP="00A75770">
      <w:pPr>
        <w:pStyle w:val="BoldBulTight0"/>
      </w:pPr>
      <w:r>
        <w:t>By the end of this chapter, the learner should be able to:</w:t>
      </w:r>
    </w:p>
    <w:p w:rsidR="00A75770" w:rsidRDefault="00A75770" w:rsidP="00A75770">
      <w:pPr>
        <w:pStyle w:val="Bullets"/>
      </w:pPr>
      <w:r>
        <w:t>Arrange meetings to discuss methods of implementation with the relevant people</w:t>
      </w:r>
    </w:p>
    <w:p w:rsidR="00A75770" w:rsidRDefault="00A75770" w:rsidP="00A75770">
      <w:pPr>
        <w:pStyle w:val="Bullets"/>
      </w:pPr>
      <w:r>
        <w:t>Understand the advantages and disadvantages of the methods</w:t>
      </w:r>
    </w:p>
    <w:p w:rsidR="00A75770" w:rsidRDefault="00A75770" w:rsidP="00A75770">
      <w:pPr>
        <w:pStyle w:val="Bullets"/>
      </w:pPr>
      <w:r>
        <w:t xml:space="preserve">Understand what key performance indicators are and why they </w:t>
      </w:r>
      <w:r w:rsidRPr="00AE3FA2">
        <w:rPr>
          <w:noProof/>
        </w:rPr>
        <w:t>are used</w:t>
      </w:r>
      <w:r>
        <w:t>.</w:t>
      </w:r>
    </w:p>
    <w:p w:rsidR="00754749" w:rsidRDefault="00754749" w:rsidP="00754749">
      <w:pPr>
        <w:pStyle w:val="Heading3"/>
      </w:pPr>
      <w:r>
        <w:t>Meet with managers and supervisors</w:t>
      </w:r>
      <w:bookmarkEnd w:id="104"/>
      <w:bookmarkEnd w:id="105"/>
      <w:bookmarkEnd w:id="106"/>
    </w:p>
    <w:p w:rsidR="00754749" w:rsidRDefault="00754749" w:rsidP="00754749">
      <w:r>
        <w:t xml:space="preserve">The first step is to gather everybody involved in the implementation process up and hold a meeting to discuss methods of implementation. Think hard about the advantages and disadvantages of each. Be sure to remain open to ideas and aim to agree on the best methods for implementation. </w:t>
      </w:r>
    </w:p>
    <w:p w:rsidR="00754749" w:rsidRDefault="00754749" w:rsidP="00754749">
      <w:pPr>
        <w:pStyle w:val="BoldBulTight0"/>
      </w:pPr>
      <w:r>
        <w:t>Options may include:</w:t>
      </w:r>
    </w:p>
    <w:p w:rsidR="00754749" w:rsidRDefault="00754749" w:rsidP="00754749">
      <w:pPr>
        <w:pStyle w:val="Bullets"/>
        <w:ind w:left="1494" w:hanging="360"/>
      </w:pPr>
      <w:r>
        <w:t xml:space="preserve">Hold a staff meeting to discuss sustainability (if you are a part of a large organisation and you cannot all feasibly </w:t>
      </w:r>
      <w:r w:rsidRPr="00AE3FA2">
        <w:rPr>
          <w:noProof/>
        </w:rPr>
        <w:t>meet</w:t>
      </w:r>
      <w:r>
        <w:t xml:space="preserve"> you could meet in departments/groups).</w:t>
      </w:r>
    </w:p>
    <w:p w:rsidR="00754749" w:rsidRDefault="00754749" w:rsidP="00754749">
      <w:pPr>
        <w:pStyle w:val="Bullets"/>
        <w:ind w:left="1494" w:hanging="360"/>
      </w:pPr>
      <w:r>
        <w:t>Meet with staff again to discuss changes to responsibilities (again, do this in groups so that people understand each other’s responsibilities).</w:t>
      </w:r>
    </w:p>
    <w:p w:rsidR="00754749" w:rsidRDefault="00754749" w:rsidP="00754749">
      <w:pPr>
        <w:pStyle w:val="Bullets"/>
        <w:ind w:left="1494" w:hanging="360"/>
      </w:pPr>
      <w:r>
        <w:t xml:space="preserve">Break the overall sustainability down into its components. </w:t>
      </w:r>
    </w:p>
    <w:p w:rsidR="00754749" w:rsidRDefault="00754749" w:rsidP="00754749">
      <w:pPr>
        <w:pStyle w:val="Bullets"/>
        <w:ind w:left="1494" w:hanging="360"/>
      </w:pPr>
      <w:r>
        <w:t>Think about what you want to achieve as outcomes.</w:t>
      </w:r>
    </w:p>
    <w:p w:rsidR="00754749" w:rsidRDefault="00754749" w:rsidP="00754749">
      <w:pPr>
        <w:pStyle w:val="Bullets"/>
        <w:ind w:left="1494" w:hanging="360"/>
      </w:pPr>
      <w:r>
        <w:t>Introduce implementation in phases so that staff do not feel overwhelmed.</w:t>
      </w:r>
    </w:p>
    <w:p w:rsidR="00754749" w:rsidRDefault="00754749" w:rsidP="00754749">
      <w:pPr>
        <w:pStyle w:val="Bullets"/>
        <w:ind w:left="1494" w:hanging="360"/>
      </w:pPr>
      <w:r>
        <w:t xml:space="preserve">Discuss the time limit for the implementation and if you have decided to implement in phases, the time limit for each phase. </w:t>
      </w:r>
    </w:p>
    <w:p w:rsidR="00754749" w:rsidRDefault="00754749" w:rsidP="00754749">
      <w:pPr>
        <w:pStyle w:val="Heading3"/>
        <w:tabs>
          <w:tab w:val="center" w:pos="4666"/>
        </w:tabs>
      </w:pPr>
      <w:bookmarkStart w:id="107" w:name="_Toc414544135"/>
      <w:bookmarkStart w:id="108" w:name="_Toc417044495"/>
      <w:bookmarkStart w:id="109" w:name="_Toc433703968"/>
      <w:bookmarkStart w:id="110" w:name="_Toc463010169"/>
      <w:r>
        <w:t>Key performance indicators</w:t>
      </w:r>
      <w:bookmarkEnd w:id="107"/>
      <w:bookmarkEnd w:id="108"/>
      <w:bookmarkEnd w:id="109"/>
      <w:bookmarkEnd w:id="110"/>
      <w:r>
        <w:tab/>
      </w:r>
    </w:p>
    <w:p w:rsidR="00754749" w:rsidRDefault="00754749" w:rsidP="00754749">
      <w:r>
        <w:rPr>
          <w:noProof/>
          <w:lang w:val="en-GB"/>
        </w:rPr>
        <w:drawing>
          <wp:anchor distT="0" distB="0" distL="114300" distR="114300" simplePos="0" relativeHeight="251756544" behindDoc="1" locked="0" layoutInCell="1" allowOverlap="1" wp14:anchorId="1306CE96" wp14:editId="07300180">
            <wp:simplePos x="0" y="0"/>
            <wp:positionH relativeFrom="column">
              <wp:posOffset>3818255</wp:posOffset>
            </wp:positionH>
            <wp:positionV relativeFrom="paragraph">
              <wp:posOffset>553720</wp:posOffset>
            </wp:positionV>
            <wp:extent cx="2010410" cy="1924050"/>
            <wp:effectExtent l="0" t="0" r="8890" b="0"/>
            <wp:wrapTight wrapText="bothSides">
              <wp:wrapPolygon edited="0">
                <wp:start x="819" y="0"/>
                <wp:lineTo x="0" y="428"/>
                <wp:lineTo x="0" y="20745"/>
                <wp:lineTo x="614" y="21386"/>
                <wp:lineTo x="819" y="21386"/>
                <wp:lineTo x="20672" y="21386"/>
                <wp:lineTo x="20877" y="21386"/>
                <wp:lineTo x="21491" y="20745"/>
                <wp:lineTo x="21491" y="428"/>
                <wp:lineTo x="20672" y="0"/>
                <wp:lineTo x="819" y="0"/>
              </wp:wrapPolygon>
            </wp:wrapTight>
            <wp:docPr id="70" name="Picture 70" descr="C:\Users\Victoria\Desktop\My Work\ArtWork\stick_figures_agreement_800_wht_7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stick_figures_agreement_800_wht_7114.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10410" cy="19240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t xml:space="preserve">Measurable performance indicators or KPI’s are values that can help to demonstrate the performance of an organisation. They are measurable and help to indicate how effectively a company is performing </w:t>
      </w:r>
      <w:r w:rsidRPr="00AE3FA2">
        <w:rPr>
          <w:noProof/>
        </w:rPr>
        <w:t>in relation to</w:t>
      </w:r>
      <w:r>
        <w:t xml:space="preserve"> their goals and objectives.</w:t>
      </w:r>
    </w:p>
    <w:p w:rsidR="00754749" w:rsidRDefault="00754749" w:rsidP="00754749">
      <w:pPr>
        <w:pStyle w:val="BoldBulTight0"/>
      </w:pPr>
      <w:r>
        <w:t>A good KPI should be:</w:t>
      </w:r>
    </w:p>
    <w:p w:rsidR="00754749" w:rsidRDefault="00754749" w:rsidP="00754749">
      <w:pPr>
        <w:pStyle w:val="Bullets"/>
        <w:ind w:left="1494" w:hanging="360"/>
      </w:pPr>
      <w:r>
        <w:t xml:space="preserve">Available </w:t>
      </w:r>
    </w:p>
    <w:p w:rsidR="00754749" w:rsidRDefault="00754749" w:rsidP="00754749">
      <w:pPr>
        <w:pStyle w:val="Bullets"/>
        <w:ind w:left="1494" w:hanging="360"/>
      </w:pPr>
      <w:r>
        <w:t>Measurable</w:t>
      </w:r>
    </w:p>
    <w:p w:rsidR="00754749" w:rsidRDefault="00754749" w:rsidP="00754749">
      <w:pPr>
        <w:pStyle w:val="Bullets"/>
        <w:ind w:left="1494" w:hanging="360"/>
      </w:pPr>
      <w:r>
        <w:t>Relevant</w:t>
      </w:r>
    </w:p>
    <w:p w:rsidR="00754749" w:rsidRDefault="00754749" w:rsidP="00754749">
      <w:pPr>
        <w:pStyle w:val="Bullets"/>
        <w:ind w:left="1494" w:hanging="360"/>
      </w:pPr>
      <w:r>
        <w:t>Timely</w:t>
      </w:r>
    </w:p>
    <w:p w:rsidR="00754749" w:rsidRDefault="00754749" w:rsidP="00754749">
      <w:pPr>
        <w:pStyle w:val="Bullets"/>
        <w:ind w:left="1494" w:hanging="360"/>
      </w:pPr>
      <w:r>
        <w:t>Useful.</w:t>
      </w:r>
    </w:p>
    <w:p w:rsidR="005663A8" w:rsidRDefault="005663A8">
      <w:pPr>
        <w:spacing w:after="0" w:line="240" w:lineRule="auto"/>
        <w:rPr>
          <w:b/>
        </w:rPr>
      </w:pPr>
      <w:r>
        <w:br w:type="page"/>
      </w:r>
    </w:p>
    <w:p w:rsidR="00754749" w:rsidRDefault="00754749" w:rsidP="00754749">
      <w:pPr>
        <w:pStyle w:val="BoldBulTight0"/>
      </w:pPr>
      <w:r>
        <w:lastRenderedPageBreak/>
        <w:t xml:space="preserve">Measurable performance indicators may </w:t>
      </w:r>
      <w:r w:rsidRPr="00AE3FA2">
        <w:rPr>
          <w:noProof/>
        </w:rPr>
        <w:t>be developed</w:t>
      </w:r>
      <w:r>
        <w:t xml:space="preserve">: </w:t>
      </w:r>
    </w:p>
    <w:p w:rsidR="00754749" w:rsidRDefault="00754749" w:rsidP="00754749">
      <w:pPr>
        <w:pStyle w:val="Bullets"/>
        <w:ind w:left="1494" w:hanging="360"/>
      </w:pPr>
      <w:r>
        <w:t>From a strategic plan</w:t>
      </w:r>
    </w:p>
    <w:p w:rsidR="00754749" w:rsidRDefault="00754749" w:rsidP="00754749">
      <w:pPr>
        <w:pStyle w:val="Bullets"/>
        <w:ind w:left="1494" w:hanging="360"/>
      </w:pPr>
      <w:r>
        <w:t>In consultation with those who will undertake the specific tasks.</w:t>
      </w:r>
    </w:p>
    <w:p w:rsidR="00754749" w:rsidRPr="00325F92" w:rsidRDefault="00754749" w:rsidP="00754749">
      <w:r>
        <w:t xml:space="preserve">As part of your </w:t>
      </w:r>
      <w:r w:rsidRPr="00AE3FA2">
        <w:rPr>
          <w:noProof/>
        </w:rPr>
        <w:t>plan</w:t>
      </w:r>
      <w:r>
        <w:t xml:space="preserve"> you should set realistic performance indicators to act as goals for the sustainability policy, </w:t>
      </w:r>
      <w:r w:rsidRPr="00AE3FA2">
        <w:rPr>
          <w:noProof/>
        </w:rPr>
        <w:t>for example</w:t>
      </w:r>
      <w:r w:rsidR="00AE3FA2">
        <w:rPr>
          <w:noProof/>
        </w:rPr>
        <w:t>,</w:t>
      </w:r>
      <w:r>
        <w:t xml:space="preserve"> you may want to achieve an increased awareness of sustainability in your organisation one month after the implementation of the policy. For this you could create a survey to gather data from stakeholders e.g. staff members, to test their awareness. </w:t>
      </w:r>
      <w:r w:rsidRPr="00AE3FA2">
        <w:rPr>
          <w:noProof/>
        </w:rPr>
        <w:t>This could</w:t>
      </w:r>
      <w:r>
        <w:t xml:space="preserve"> be carried out before the implementation of policies and procedures and after to test the awareness. </w:t>
      </w:r>
      <w:r>
        <w:br w:type="page"/>
      </w:r>
    </w:p>
    <w:p w:rsidR="00754749" w:rsidRDefault="00754749" w:rsidP="00754749">
      <w:pPr>
        <w:pStyle w:val="Heading3"/>
      </w:pPr>
      <w:bookmarkStart w:id="111" w:name="_Toc417044496"/>
      <w:bookmarkStart w:id="112" w:name="_Toc433703969"/>
      <w:bookmarkStart w:id="113" w:name="_Toc463010170"/>
      <w:r w:rsidRPr="00FB7D3C">
        <w:lastRenderedPageBreak/>
        <w:t xml:space="preserve">Activity </w:t>
      </w:r>
      <w:r>
        <w:t>1F</w:t>
      </w:r>
      <w:bookmarkEnd w:id="111"/>
      <w:bookmarkEnd w:id="112"/>
      <w:bookmarkEnd w:id="113"/>
    </w:p>
    <w:p w:rsidR="00754749" w:rsidRDefault="00754749" w:rsidP="00754749">
      <w:r>
        <w:rPr>
          <w:noProof/>
          <w:lang w:val="en-GB"/>
        </w:rPr>
        <w:drawing>
          <wp:anchor distT="0" distB="0" distL="114300" distR="114300" simplePos="0" relativeHeight="251755520" behindDoc="1" locked="0" layoutInCell="1" allowOverlap="1" wp14:anchorId="57B63708" wp14:editId="046A1C3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a:ln>
                      <a:noFill/>
                    </a:ln>
                    <a:effectLst>
                      <a:softEdge rad="112500"/>
                    </a:effectLst>
                  </pic:spPr>
                </pic:pic>
              </a:graphicData>
            </a:graphic>
          </wp:anchor>
        </w:drawing>
      </w:r>
    </w:p>
    <w:p w:rsidR="00754749" w:rsidRDefault="00754749" w:rsidP="00754749"/>
    <w:p w:rsidR="00754749" w:rsidRPr="00D37F96" w:rsidRDefault="00754749" w:rsidP="00754749">
      <w:r w:rsidRPr="00D37F96">
        <w:br w:type="page"/>
      </w:r>
    </w:p>
    <w:p w:rsidR="00754749" w:rsidRPr="00FC55BF" w:rsidRDefault="00754749" w:rsidP="00754749">
      <w:pPr>
        <w:pStyle w:val="Heading1"/>
      </w:pPr>
      <w:bookmarkStart w:id="114" w:name="_Toc433703970"/>
      <w:bookmarkStart w:id="115" w:name="_Toc463010171"/>
      <w:r w:rsidRPr="007B2BD3">
        <w:lastRenderedPageBreak/>
        <w:t xml:space="preserve">2. </w:t>
      </w:r>
      <w:r w:rsidRPr="00FC55BF">
        <w:t>Communicate workplace sustainability policy</w:t>
      </w:r>
      <w:bookmarkEnd w:id="114"/>
      <w:bookmarkEnd w:id="115"/>
    </w:p>
    <w:p w:rsidR="00754749" w:rsidRDefault="00754749" w:rsidP="00754749">
      <w:pPr>
        <w:pStyle w:val="AAAQuestions"/>
      </w:pPr>
    </w:p>
    <w:p w:rsidR="00754749" w:rsidRDefault="00754749" w:rsidP="00754749">
      <w:pPr>
        <w:pStyle w:val="BodyText"/>
        <w:ind w:left="720" w:hanging="720"/>
        <w:jc w:val="left"/>
        <w:rPr>
          <w:rFonts w:asciiTheme="minorHAnsi" w:hAnsiTheme="minorHAnsi"/>
          <w:sz w:val="22"/>
          <w:szCs w:val="22"/>
        </w:rPr>
      </w:pPr>
      <w:r w:rsidRPr="00081A2B">
        <w:rPr>
          <w:rFonts w:asciiTheme="minorHAnsi" w:hAnsiTheme="minorHAnsi"/>
          <w:b/>
          <w:sz w:val="28"/>
        </w:rPr>
        <w:t>2.1.</w:t>
      </w:r>
      <w:r w:rsidRPr="007B2BD3">
        <w:rPr>
          <w:sz w:val="28"/>
        </w:rPr>
        <w:t xml:space="preserve"> </w:t>
      </w:r>
      <w:r>
        <w:tab/>
      </w:r>
      <w:r w:rsidRPr="00081A2B">
        <w:rPr>
          <w:rFonts w:asciiTheme="minorHAnsi" w:hAnsiTheme="minorHAnsi"/>
          <w:sz w:val="22"/>
          <w:szCs w:val="22"/>
        </w:rPr>
        <w:t>Promote workplace sustainability policy, including its expected outcome, to key stakeholders</w:t>
      </w:r>
    </w:p>
    <w:p w:rsidR="00754749" w:rsidRDefault="00754749" w:rsidP="00754749">
      <w:pPr>
        <w:pStyle w:val="BodyText"/>
        <w:ind w:left="720" w:hanging="720"/>
        <w:jc w:val="left"/>
        <w:rPr>
          <w:rFonts w:asciiTheme="minorHAnsi" w:hAnsiTheme="minorHAnsi"/>
          <w:b/>
          <w:sz w:val="20"/>
        </w:rPr>
      </w:pPr>
    </w:p>
    <w:p w:rsidR="00754749" w:rsidRPr="00081A2B" w:rsidRDefault="00754749" w:rsidP="00754749">
      <w:pPr>
        <w:spacing w:after="0" w:line="240" w:lineRule="auto"/>
        <w:ind w:left="720" w:hanging="720"/>
        <w:rPr>
          <w:rFonts w:asciiTheme="minorHAnsi" w:hAnsiTheme="minorHAnsi"/>
          <w:b/>
          <w:sz w:val="20"/>
          <w:szCs w:val="20"/>
        </w:rPr>
      </w:pPr>
      <w:r w:rsidRPr="00081A2B">
        <w:rPr>
          <w:rFonts w:asciiTheme="minorHAnsi" w:hAnsiTheme="minorHAnsi"/>
          <w:b/>
          <w:sz w:val="28"/>
          <w:szCs w:val="28"/>
        </w:rPr>
        <w:t>2.2.</w:t>
      </w:r>
      <w:r w:rsidRPr="00081A2B">
        <w:rPr>
          <w:rFonts w:asciiTheme="minorHAnsi" w:hAnsiTheme="minorHAnsi"/>
          <w:b/>
          <w:sz w:val="28"/>
          <w:szCs w:val="28"/>
        </w:rPr>
        <w:tab/>
      </w:r>
      <w:r w:rsidRPr="00081A2B">
        <w:t>Inform those involved in implementing the policy about expected outcomes, activities to be undertaken and assigned responsibilities</w:t>
      </w:r>
    </w:p>
    <w:p w:rsidR="00754749" w:rsidRDefault="00754749" w:rsidP="00754749">
      <w:pPr>
        <w:rPr>
          <w:rFonts w:asciiTheme="minorHAnsi" w:hAnsiTheme="minorHAnsi"/>
          <w:b/>
          <w:sz w:val="28"/>
          <w:szCs w:val="28"/>
        </w:rPr>
      </w:pPr>
    </w:p>
    <w:p w:rsidR="00754749" w:rsidRDefault="00754749" w:rsidP="00754749">
      <w:r>
        <w:rPr>
          <w:noProof/>
          <w:lang w:val="en-GB"/>
        </w:rPr>
        <w:drawing>
          <wp:anchor distT="0" distB="0" distL="114300" distR="114300" simplePos="0" relativeHeight="251731968" behindDoc="1" locked="0" layoutInCell="1" allowOverlap="1" wp14:anchorId="75C8B8C0" wp14:editId="306490FE">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7"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br w:type="page"/>
      </w:r>
    </w:p>
    <w:p w:rsidR="00754749" w:rsidRPr="00081A2B" w:rsidRDefault="00754749" w:rsidP="00754749">
      <w:pPr>
        <w:pStyle w:val="Heading2"/>
      </w:pPr>
      <w:bookmarkStart w:id="116" w:name="_Toc433703971"/>
      <w:bookmarkStart w:id="117" w:name="_Toc463010172"/>
      <w:r w:rsidRPr="00081A2B">
        <w:lastRenderedPageBreak/>
        <w:t>2.1 – Promote workplace sustainability policy, including its expected outcome, to key stakeholders</w:t>
      </w:r>
      <w:bookmarkEnd w:id="116"/>
      <w:bookmarkEnd w:id="117"/>
    </w:p>
    <w:p w:rsidR="00A75770" w:rsidRDefault="00A75770" w:rsidP="00A75770">
      <w:pPr>
        <w:pStyle w:val="AAAQuestions"/>
      </w:pPr>
      <w:bookmarkStart w:id="118" w:name="_Toc417044499"/>
      <w:bookmarkStart w:id="119" w:name="_Toc433703972"/>
      <w:bookmarkStart w:id="120" w:name="_Toc463010173"/>
    </w:p>
    <w:p w:rsidR="00A75770" w:rsidRDefault="00A75770" w:rsidP="00A75770">
      <w:pPr>
        <w:pStyle w:val="BoldBulTight0"/>
      </w:pPr>
      <w:r>
        <w:t>By the end of this chapter, the learner should be able to:</w:t>
      </w:r>
    </w:p>
    <w:p w:rsidR="00A75770" w:rsidRDefault="003822E9" w:rsidP="00A75770">
      <w:pPr>
        <w:pStyle w:val="Bullets"/>
      </w:pPr>
      <w:r>
        <w:t xml:space="preserve">Understand who the key stakeholders are in the business </w:t>
      </w:r>
    </w:p>
    <w:p w:rsidR="003822E9" w:rsidRDefault="003822E9" w:rsidP="00A75770">
      <w:pPr>
        <w:pStyle w:val="Bullets"/>
      </w:pPr>
      <w:r>
        <w:t>Understand the benefits of the sustainable policy and how to promote them</w:t>
      </w:r>
    </w:p>
    <w:p w:rsidR="003822E9" w:rsidRDefault="003822E9" w:rsidP="00A75770">
      <w:pPr>
        <w:pStyle w:val="Bullets"/>
      </w:pPr>
      <w:r>
        <w:t>Promote a workplace sustainability policy to the key stakeholders.</w:t>
      </w:r>
    </w:p>
    <w:p w:rsidR="00754749" w:rsidRPr="00081A2B" w:rsidRDefault="00754749" w:rsidP="00754749">
      <w:pPr>
        <w:pStyle w:val="Heading3"/>
      </w:pPr>
      <w:r w:rsidRPr="00081A2B">
        <w:t>Promote sustainability policy</w:t>
      </w:r>
      <w:bookmarkEnd w:id="118"/>
      <w:bookmarkEnd w:id="119"/>
      <w:bookmarkEnd w:id="120"/>
    </w:p>
    <w:p w:rsidR="00754749" w:rsidRDefault="00754749" w:rsidP="00754749">
      <w:pPr>
        <w:pStyle w:val="BoldBulTight0"/>
      </w:pPr>
      <w:r>
        <w:t xml:space="preserve">Remember, </w:t>
      </w:r>
      <w:r w:rsidRPr="00AE3FA2">
        <w:rPr>
          <w:noProof/>
        </w:rPr>
        <w:t>stakeholders</w:t>
      </w:r>
      <w:r>
        <w:t xml:space="preserve"> can be internal or external for example:</w:t>
      </w:r>
    </w:p>
    <w:p w:rsidR="00754749" w:rsidRDefault="005663A8" w:rsidP="00754749">
      <w:pPr>
        <w:pStyle w:val="Bullets"/>
        <w:ind w:left="1494" w:hanging="360"/>
      </w:pPr>
      <w:r>
        <w:rPr>
          <w:noProof/>
          <w:lang w:val="en-GB"/>
        </w:rPr>
        <w:drawing>
          <wp:anchor distT="0" distB="0" distL="114300" distR="114300" simplePos="0" relativeHeight="251757568" behindDoc="1" locked="0" layoutInCell="1" allowOverlap="1" wp14:anchorId="3B685417" wp14:editId="2C6ECB67">
            <wp:simplePos x="0" y="0"/>
            <wp:positionH relativeFrom="column">
              <wp:posOffset>3371850</wp:posOffset>
            </wp:positionH>
            <wp:positionV relativeFrom="paragraph">
              <wp:posOffset>137795</wp:posOffset>
            </wp:positionV>
            <wp:extent cx="3085465" cy="1543050"/>
            <wp:effectExtent l="0" t="0" r="0" b="0"/>
            <wp:wrapTight wrapText="bothSides">
              <wp:wrapPolygon edited="0">
                <wp:start x="0" y="0"/>
                <wp:lineTo x="0" y="21333"/>
                <wp:lineTo x="21471" y="21333"/>
                <wp:lineTo x="21471" y="0"/>
                <wp:lineTo x="0" y="0"/>
              </wp:wrapPolygon>
            </wp:wrapTight>
            <wp:docPr id="72" name="Picture 72" descr="C:\Users\Victoria\Desktop\My Work\ArtWork\group_stick_figures_standing_togeth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group_stick_figures_standing_together_pc_800_wh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85465" cy="1543050"/>
                    </a:xfrm>
                    <a:prstGeom prst="rect">
                      <a:avLst/>
                    </a:prstGeom>
                    <a:noFill/>
                    <a:ln>
                      <a:noFill/>
                    </a:ln>
                  </pic:spPr>
                </pic:pic>
              </a:graphicData>
            </a:graphic>
          </wp:anchor>
        </w:drawing>
      </w:r>
      <w:r w:rsidR="00754749">
        <w:t>Customers</w:t>
      </w:r>
    </w:p>
    <w:p w:rsidR="00754749" w:rsidRDefault="00754749" w:rsidP="00754749">
      <w:pPr>
        <w:pStyle w:val="Bullets"/>
        <w:ind w:left="1494" w:hanging="360"/>
      </w:pPr>
      <w:r>
        <w:t>Employees at all levels of the organisation</w:t>
      </w:r>
    </w:p>
    <w:p w:rsidR="00754749" w:rsidRDefault="00754749" w:rsidP="00754749">
      <w:pPr>
        <w:pStyle w:val="Bullets"/>
        <w:ind w:left="1494" w:hanging="360"/>
      </w:pPr>
      <w:r>
        <w:t>Government or investors</w:t>
      </w:r>
    </w:p>
    <w:p w:rsidR="00754749" w:rsidRDefault="00754749" w:rsidP="00754749">
      <w:pPr>
        <w:pStyle w:val="Bullets"/>
        <w:ind w:left="1494" w:hanging="360"/>
      </w:pPr>
      <w:r>
        <w:t>Local community</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Other organisations</w:t>
      </w:r>
    </w:p>
    <w:p w:rsidR="00754749" w:rsidRDefault="00754749" w:rsidP="00754749">
      <w:pPr>
        <w:pStyle w:val="Bullets"/>
        <w:ind w:left="1494" w:hanging="360"/>
      </w:pPr>
      <w:r>
        <w:t>Regulators or suppliers.</w:t>
      </w:r>
    </w:p>
    <w:p w:rsidR="00754749" w:rsidRDefault="00754749" w:rsidP="00754749">
      <w:r>
        <w:t>Promoting your workplace sustainability policy is about getting support, recognition and building a good reputation and strong links with other organisations involved with yours e.g. suppliers. Think about your key stakeholders and how you can promote your sustainability policy to them.</w:t>
      </w:r>
    </w:p>
    <w:p w:rsidR="00754749" w:rsidRDefault="00754749" w:rsidP="00754749">
      <w:pPr>
        <w:pStyle w:val="BoldBulTight0"/>
      </w:pPr>
      <w:r>
        <w:t>Here are some possible benefits to them:</w:t>
      </w:r>
    </w:p>
    <w:p w:rsidR="00754749" w:rsidRDefault="00754749" w:rsidP="00754749">
      <w:pPr>
        <w:pStyle w:val="Bullets"/>
        <w:ind w:left="1494" w:hanging="360"/>
      </w:pPr>
      <w:r>
        <w:t>Does it reduce their costs?</w:t>
      </w:r>
    </w:p>
    <w:p w:rsidR="00754749" w:rsidRDefault="00754749" w:rsidP="00754749">
      <w:pPr>
        <w:pStyle w:val="Bullets"/>
        <w:ind w:left="1494" w:hanging="360"/>
      </w:pPr>
      <w:r>
        <w:t>Does it enhance their reputation?</w:t>
      </w:r>
    </w:p>
    <w:p w:rsidR="00754749" w:rsidRDefault="00754749" w:rsidP="00754749">
      <w:pPr>
        <w:pStyle w:val="Bullets"/>
        <w:ind w:left="1494" w:hanging="360"/>
      </w:pPr>
      <w:r>
        <w:t>Will it lead to recognition from the government?</w:t>
      </w:r>
    </w:p>
    <w:p w:rsidR="00754749" w:rsidRDefault="00754749" w:rsidP="00754749">
      <w:pPr>
        <w:pStyle w:val="Bullets"/>
        <w:ind w:left="1494" w:hanging="360"/>
      </w:pPr>
      <w:r>
        <w:t>Does it mean you are abiding by regulations?</w:t>
      </w:r>
    </w:p>
    <w:p w:rsidR="00754749" w:rsidRDefault="00754749" w:rsidP="00754749">
      <w:pPr>
        <w:pStyle w:val="Bullets"/>
        <w:ind w:left="1494" w:hanging="360"/>
      </w:pPr>
      <w:r>
        <w:t>Will it mean savings for the company that you can use elsewhere? (</w:t>
      </w:r>
      <w:r w:rsidRPr="00AE3FA2">
        <w:rPr>
          <w:noProof/>
        </w:rPr>
        <w:t>E.g</w:t>
      </w:r>
      <w:r>
        <w:t>. is there a pay rise for staff?)</w:t>
      </w:r>
    </w:p>
    <w:p w:rsidR="005663A8" w:rsidRDefault="005663A8">
      <w:pPr>
        <w:spacing w:after="0" w:line="240" w:lineRule="auto"/>
        <w:rPr>
          <w:b/>
        </w:rPr>
      </w:pPr>
      <w:r>
        <w:br w:type="page"/>
      </w:r>
    </w:p>
    <w:p w:rsidR="00754749" w:rsidRDefault="00754749" w:rsidP="00754749">
      <w:pPr>
        <w:pStyle w:val="BoldBulTight0"/>
      </w:pPr>
      <w:r>
        <w:lastRenderedPageBreak/>
        <w:t>You can promote these benefits in a variety of ways:</w:t>
      </w:r>
    </w:p>
    <w:p w:rsidR="00754749" w:rsidRDefault="00754749" w:rsidP="00754749">
      <w:pPr>
        <w:pStyle w:val="Bullets"/>
        <w:ind w:left="1494" w:hanging="360"/>
      </w:pPr>
      <w:r>
        <w:t>Create a website or add a page to an existing website about your commitment to sustainability and your proposed changes</w:t>
      </w:r>
    </w:p>
    <w:p w:rsidR="00754749" w:rsidRDefault="00754749" w:rsidP="00754749">
      <w:pPr>
        <w:pStyle w:val="Bullets"/>
        <w:ind w:left="1494" w:hanging="360"/>
      </w:pPr>
      <w:r>
        <w:t>Write letters, emails or newsletters to investors, customers, suppliers and staff to keep them updated</w:t>
      </w:r>
    </w:p>
    <w:p w:rsidR="00754749" w:rsidRDefault="00754749" w:rsidP="00754749">
      <w:pPr>
        <w:pStyle w:val="Bullets"/>
        <w:ind w:left="1494" w:hanging="360"/>
      </w:pPr>
      <w:r>
        <w:t>Get involved with the local community somehow or advertise locally (if appropriate):</w:t>
      </w:r>
    </w:p>
    <w:p w:rsidR="00754749" w:rsidRDefault="00754749" w:rsidP="004D242C">
      <w:pPr>
        <w:pStyle w:val="Bullets2"/>
        <w:numPr>
          <w:ilvl w:val="1"/>
          <w:numId w:val="5"/>
        </w:numPr>
      </w:pPr>
      <w:r>
        <w:t>use stands at a supermarket</w:t>
      </w:r>
    </w:p>
    <w:p w:rsidR="00754749" w:rsidRDefault="00754749" w:rsidP="004D242C">
      <w:pPr>
        <w:pStyle w:val="Bullets2"/>
        <w:numPr>
          <w:ilvl w:val="1"/>
          <w:numId w:val="5"/>
        </w:numPr>
      </w:pPr>
      <w:r>
        <w:t>signs and billboards</w:t>
      </w:r>
    </w:p>
    <w:p w:rsidR="00754749" w:rsidRDefault="00754749" w:rsidP="004D242C">
      <w:pPr>
        <w:pStyle w:val="Bullets2"/>
        <w:numPr>
          <w:ilvl w:val="1"/>
          <w:numId w:val="5"/>
        </w:numPr>
      </w:pPr>
      <w:r>
        <w:t>sponsor a local sports team</w:t>
      </w:r>
    </w:p>
    <w:p w:rsidR="00754749" w:rsidRDefault="00754749" w:rsidP="004D242C">
      <w:pPr>
        <w:pStyle w:val="Bullets2"/>
        <w:numPr>
          <w:ilvl w:val="1"/>
          <w:numId w:val="5"/>
        </w:numPr>
      </w:pPr>
      <w:r>
        <w:t>get involved with community projects e.g. select staff to volunteer for the day.</w:t>
      </w:r>
    </w:p>
    <w:p w:rsidR="00A75770" w:rsidRDefault="00A75770">
      <w:pPr>
        <w:spacing w:after="0" w:line="240" w:lineRule="auto"/>
        <w:rPr>
          <w:rFonts w:cstheme="majorBidi"/>
          <w:b/>
          <w:bCs/>
          <w:sz w:val="26"/>
          <w:szCs w:val="26"/>
          <w:lang w:val="en-GB"/>
        </w:rPr>
      </w:pPr>
      <w:bookmarkStart w:id="121" w:name="_Toc417044500"/>
      <w:bookmarkStart w:id="122" w:name="_Toc433703973"/>
      <w:bookmarkStart w:id="123" w:name="_Toc463010174"/>
      <w:r>
        <w:br w:type="page"/>
      </w:r>
    </w:p>
    <w:p w:rsidR="00754749" w:rsidRDefault="00754749" w:rsidP="00754749">
      <w:pPr>
        <w:pStyle w:val="Heading3"/>
      </w:pPr>
      <w:r>
        <w:lastRenderedPageBreak/>
        <w:t>Activity 2A</w:t>
      </w:r>
      <w:bookmarkEnd w:id="121"/>
      <w:bookmarkEnd w:id="122"/>
      <w:bookmarkEnd w:id="123"/>
    </w:p>
    <w:p w:rsidR="00754749" w:rsidRDefault="00754749" w:rsidP="00754749">
      <w:pPr>
        <w:spacing w:after="0" w:line="240" w:lineRule="auto"/>
        <w:rPr>
          <w:rFonts w:cs="Calibri"/>
          <w:b/>
          <w:bCs/>
          <w:color w:val="C00000"/>
          <w:sz w:val="28"/>
          <w:szCs w:val="28"/>
        </w:rPr>
      </w:pPr>
      <w:r>
        <w:rPr>
          <w:noProof/>
          <w:lang w:val="en-GB"/>
        </w:rPr>
        <w:drawing>
          <wp:anchor distT="0" distB="0" distL="114300" distR="114300" simplePos="0" relativeHeight="251758592" behindDoc="1" locked="0" layoutInCell="1" allowOverlap="1" wp14:anchorId="25A19212" wp14:editId="426D8478">
            <wp:simplePos x="0" y="0"/>
            <wp:positionH relativeFrom="column">
              <wp:posOffset>171450</wp:posOffset>
            </wp:positionH>
            <wp:positionV relativeFrom="paragraph">
              <wp:posOffset>149225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3" name="Picture 7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r>
        <w:br w:type="page"/>
      </w:r>
    </w:p>
    <w:p w:rsidR="00754749" w:rsidRPr="00081A2B" w:rsidRDefault="00754749" w:rsidP="00754749">
      <w:pPr>
        <w:pStyle w:val="Heading2"/>
      </w:pPr>
      <w:bookmarkStart w:id="124" w:name="_Toc433703974"/>
      <w:bookmarkStart w:id="125" w:name="_Toc463010175"/>
      <w:r w:rsidRPr="00081A2B">
        <w:lastRenderedPageBreak/>
        <w:t>2.2 – Inform those involved in implementing the policy about expected outcomes, activities to be undertaken and assigned responsibilities</w:t>
      </w:r>
      <w:bookmarkEnd w:id="124"/>
      <w:bookmarkEnd w:id="125"/>
    </w:p>
    <w:p w:rsidR="003822E9" w:rsidRDefault="003822E9" w:rsidP="003822E9">
      <w:pPr>
        <w:pStyle w:val="AAAQuestions"/>
      </w:pPr>
      <w:bookmarkStart w:id="126" w:name="_Toc433703975"/>
      <w:bookmarkStart w:id="127" w:name="_Toc463010176"/>
    </w:p>
    <w:p w:rsidR="003822E9" w:rsidRDefault="003822E9" w:rsidP="003822E9">
      <w:pPr>
        <w:pStyle w:val="BoldBulTight0"/>
      </w:pPr>
      <w:r>
        <w:t>By the end of this chapter, the learner should be able to:</w:t>
      </w:r>
    </w:p>
    <w:p w:rsidR="003822E9" w:rsidRDefault="003822E9" w:rsidP="003822E9">
      <w:pPr>
        <w:pStyle w:val="Bullets"/>
      </w:pPr>
      <w:r>
        <w:t xml:space="preserve">Set specific targets that are achievable and </w:t>
      </w:r>
      <w:r w:rsidRPr="00AE3FA2">
        <w:rPr>
          <w:noProof/>
        </w:rPr>
        <w:t>measurable</w:t>
      </w:r>
      <w:r>
        <w:t xml:space="preserve"> </w:t>
      </w:r>
    </w:p>
    <w:p w:rsidR="003822E9" w:rsidRDefault="003822E9" w:rsidP="003822E9">
      <w:pPr>
        <w:pStyle w:val="Bullets"/>
      </w:pPr>
      <w:r>
        <w:t xml:space="preserve">Communicate these targets with </w:t>
      </w:r>
      <w:r w:rsidRPr="00AE3FA2">
        <w:rPr>
          <w:noProof/>
        </w:rPr>
        <w:t>staff</w:t>
      </w:r>
      <w:r>
        <w:t xml:space="preserve"> so they understand what they need to do</w:t>
      </w:r>
    </w:p>
    <w:p w:rsidR="003822E9" w:rsidRDefault="003822E9" w:rsidP="003822E9">
      <w:pPr>
        <w:pStyle w:val="Bullets"/>
      </w:pPr>
      <w:r>
        <w:t>Delegate responsibilities to staff and provide them with the information they need.</w:t>
      </w:r>
    </w:p>
    <w:p w:rsidR="00754749" w:rsidRDefault="00754749" w:rsidP="00754749">
      <w:pPr>
        <w:pStyle w:val="Heading3"/>
      </w:pPr>
      <w:r>
        <w:t>Expected outcomes</w:t>
      </w:r>
      <w:bookmarkEnd w:id="126"/>
      <w:bookmarkEnd w:id="127"/>
    </w:p>
    <w:p w:rsidR="00754749" w:rsidRDefault="00754749" w:rsidP="00754749">
      <w:r>
        <w:t xml:space="preserve">Be specific – set specific targets that are achievable and measurable e.g. we want to reduce our use of paper by 50%. Our current usage is 50 cases per month. The aim is clear here; you are aiming to reduce paper to 25 cases per month. </w:t>
      </w:r>
    </w:p>
    <w:p w:rsidR="00754749" w:rsidRDefault="00754749" w:rsidP="00754749">
      <w:r>
        <w:t xml:space="preserve">Do not set too many all at once as this could result in confusion for both staff and managers. Once employees have become accustomed to one or two </w:t>
      </w:r>
      <w:r w:rsidRPr="00AE3FA2">
        <w:rPr>
          <w:noProof/>
        </w:rPr>
        <w:t>changes</w:t>
      </w:r>
      <w:r w:rsidR="00AE3FA2">
        <w:rPr>
          <w:noProof/>
        </w:rPr>
        <w:t>,</w:t>
      </w:r>
      <w:r>
        <w:t xml:space="preserve"> you can introduce more. </w:t>
      </w:r>
      <w:r w:rsidRPr="00AE3FA2">
        <w:rPr>
          <w:noProof/>
        </w:rPr>
        <w:t>This ensures</w:t>
      </w:r>
      <w:r>
        <w:t xml:space="preserve"> a smoother transition into the whole process and allows time to tackle any early day problems. </w:t>
      </w:r>
    </w:p>
    <w:p w:rsidR="00754749" w:rsidRDefault="00754749" w:rsidP="00754749">
      <w:pPr>
        <w:pStyle w:val="Heading3"/>
      </w:pPr>
      <w:bookmarkStart w:id="128" w:name="_Toc417044503"/>
      <w:bookmarkStart w:id="129" w:name="_Toc433703976"/>
      <w:bookmarkStart w:id="130" w:name="_Toc463010177"/>
      <w:r>
        <w:t xml:space="preserve">Activities to </w:t>
      </w:r>
      <w:r w:rsidRPr="00AE3FA2">
        <w:rPr>
          <w:noProof/>
        </w:rPr>
        <w:t>be undertaken</w:t>
      </w:r>
      <w:bookmarkEnd w:id="128"/>
      <w:bookmarkEnd w:id="129"/>
      <w:bookmarkEnd w:id="130"/>
    </w:p>
    <w:p w:rsidR="00754749" w:rsidRDefault="00754749" w:rsidP="00754749">
      <w:pPr>
        <w:spacing w:after="0" w:line="240" w:lineRule="auto"/>
      </w:pPr>
      <w:r>
        <w:t xml:space="preserve">Now you need to address the activities you want staff to take </w:t>
      </w:r>
      <w:r w:rsidRPr="00AE3FA2">
        <w:rPr>
          <w:noProof/>
        </w:rPr>
        <w:t>for</w:t>
      </w:r>
      <w:r>
        <w:t xml:space="preserve"> your goals to </w:t>
      </w:r>
      <w:r w:rsidRPr="00AE3FA2">
        <w:rPr>
          <w:noProof/>
        </w:rPr>
        <w:t>be achieved</w:t>
      </w:r>
      <w:r>
        <w:t xml:space="preserve">. </w:t>
      </w:r>
    </w:p>
    <w:p w:rsidR="00754749" w:rsidRDefault="00754749" w:rsidP="00754749">
      <w:pPr>
        <w:spacing w:after="0" w:line="240" w:lineRule="auto"/>
      </w:pPr>
    </w:p>
    <w:p w:rsidR="00754749" w:rsidRDefault="00754749" w:rsidP="00754749">
      <w:pPr>
        <w:pStyle w:val="BoldBulTight0"/>
      </w:pPr>
      <w:r>
        <w:rPr>
          <w:noProof/>
          <w:lang w:val="en-GB"/>
        </w:rPr>
        <w:drawing>
          <wp:anchor distT="0" distB="0" distL="114300" distR="114300" simplePos="0" relativeHeight="251759616" behindDoc="1" locked="0" layoutInCell="1" allowOverlap="1" wp14:anchorId="7E7FD7D1" wp14:editId="0987602B">
            <wp:simplePos x="0" y="0"/>
            <wp:positionH relativeFrom="column">
              <wp:posOffset>4648200</wp:posOffset>
            </wp:positionH>
            <wp:positionV relativeFrom="paragraph">
              <wp:posOffset>133985</wp:posOffset>
            </wp:positionV>
            <wp:extent cx="1438275" cy="1438275"/>
            <wp:effectExtent l="19050" t="0" r="9525" b="0"/>
            <wp:wrapTight wrapText="bothSides">
              <wp:wrapPolygon edited="0">
                <wp:start x="-286" y="0"/>
                <wp:lineTo x="-286" y="21457"/>
                <wp:lineTo x="21743" y="21457"/>
                <wp:lineTo x="21743" y="0"/>
                <wp:lineTo x="-286" y="0"/>
              </wp:wrapPolygon>
            </wp:wrapTight>
            <wp:docPr id="74" name="Picture 74" descr="C:\Users\Victoria\Desktop\My Work\ArtWork\garbage_can__with_paper_pc_800_wht_39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garbage_can__with_paper_pc_800_wht_3924.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anchor>
        </w:drawing>
      </w:r>
      <w:r>
        <w:t xml:space="preserve">For the reduction of paper by 50% for example, staff need to </w:t>
      </w:r>
      <w:r w:rsidRPr="00AE3FA2">
        <w:rPr>
          <w:noProof/>
        </w:rPr>
        <w:t>be told</w:t>
      </w:r>
      <w:r>
        <w:t xml:space="preserve"> to:</w:t>
      </w:r>
    </w:p>
    <w:p w:rsidR="00754749" w:rsidRPr="002E2A18" w:rsidRDefault="00754749" w:rsidP="00754749">
      <w:pPr>
        <w:pStyle w:val="Bullets"/>
        <w:ind w:left="1494" w:hanging="360"/>
      </w:pPr>
      <w:r w:rsidRPr="002E2A18">
        <w:t>Only print or use the photocopier when necessary</w:t>
      </w:r>
      <w:r w:rsidRPr="002E2A18">
        <w:rPr>
          <w:szCs w:val="0"/>
          <w:u w:color="000000"/>
          <w:bdr w:val="none" w:sz="0" w:space="0" w:color="000000"/>
          <w:shd w:val="clear" w:color="000000" w:fill="000000"/>
        </w:rPr>
        <w:t xml:space="preserve"> </w:t>
      </w:r>
    </w:p>
    <w:p w:rsidR="00754749" w:rsidRPr="002E2A18" w:rsidRDefault="00754749" w:rsidP="00754749">
      <w:pPr>
        <w:pStyle w:val="Bullets"/>
        <w:ind w:left="1494" w:hanging="360"/>
      </w:pPr>
      <w:r w:rsidRPr="002E2A18">
        <w:t>Use scrap paper to jot or write notes on</w:t>
      </w:r>
    </w:p>
    <w:p w:rsidR="00754749" w:rsidRPr="002E2A18" w:rsidRDefault="00754749" w:rsidP="00754749">
      <w:pPr>
        <w:pStyle w:val="Bullets"/>
        <w:ind w:left="1494" w:hanging="360"/>
      </w:pPr>
      <w:r w:rsidRPr="002E2A18">
        <w:t>Print double-sided</w:t>
      </w:r>
    </w:p>
    <w:p w:rsidR="00754749" w:rsidRPr="002E2A18" w:rsidRDefault="00754749" w:rsidP="00754749">
      <w:pPr>
        <w:pStyle w:val="Bullets"/>
        <w:ind w:left="1494" w:hanging="360"/>
      </w:pPr>
      <w:r w:rsidRPr="002E2A18">
        <w:t>Use electronic communication wherever possible.</w:t>
      </w:r>
    </w:p>
    <w:p w:rsidR="00754749" w:rsidRPr="0063195D" w:rsidRDefault="00754749" w:rsidP="00754749">
      <w:pPr>
        <w:pStyle w:val="BoldBulTight0"/>
        <w:rPr>
          <w:u w:val="single"/>
        </w:rPr>
      </w:pPr>
      <w:bookmarkStart w:id="131" w:name="_Toc417044504"/>
      <w:r w:rsidRPr="0063195D">
        <w:rPr>
          <w:u w:val="single"/>
        </w:rPr>
        <w:t>By whom?</w:t>
      </w:r>
      <w:bookmarkEnd w:id="131"/>
    </w:p>
    <w:p w:rsidR="00754749" w:rsidRDefault="00754749" w:rsidP="00754749">
      <w:r>
        <w:t xml:space="preserve">You will then need to delegate responsibilities. Staff need to know who to go to when they face problems or need help. You could assign a green team to help promote sustainability practices and remind staff to employ those practices. They could be </w:t>
      </w:r>
      <w:r w:rsidR="00AE3FA2">
        <w:rPr>
          <w:noProof/>
        </w:rPr>
        <w:t>the</w:t>
      </w:r>
      <w:r w:rsidRPr="00AE3FA2">
        <w:rPr>
          <w:noProof/>
        </w:rPr>
        <w:t xml:space="preserve"> first</w:t>
      </w:r>
      <w:r>
        <w:t xml:space="preserve"> point of call for problems. You could also give a supervisor or manager of a team the responsibility for the green </w:t>
      </w:r>
      <w:r w:rsidRPr="00AE3FA2">
        <w:rPr>
          <w:noProof/>
        </w:rPr>
        <w:t>team</w:t>
      </w:r>
      <w:r w:rsidR="00AE3FA2">
        <w:rPr>
          <w:noProof/>
        </w:rPr>
        <w:t>,</w:t>
      </w:r>
      <w:r>
        <w:t xml:space="preserve"> and they could be the next point of contact. </w:t>
      </w:r>
    </w:p>
    <w:p w:rsidR="00754749" w:rsidRDefault="00754749" w:rsidP="00754749">
      <w:pPr>
        <w:pStyle w:val="BoldBulTight0"/>
      </w:pPr>
      <w:r>
        <w:t>In this scenario (reducing paper by 50%) a supervisor could be given the responsibilities of:</w:t>
      </w:r>
    </w:p>
    <w:p w:rsidR="00754749" w:rsidRDefault="00754749" w:rsidP="00754749">
      <w:pPr>
        <w:pStyle w:val="Bullets"/>
        <w:ind w:left="1494" w:hanging="360"/>
      </w:pPr>
      <w:r>
        <w:t>Setting a good example and doing as instructed</w:t>
      </w:r>
    </w:p>
    <w:p w:rsidR="00754749" w:rsidRDefault="00754749" w:rsidP="00754749">
      <w:pPr>
        <w:pStyle w:val="Bullets"/>
        <w:ind w:left="1494" w:hanging="360"/>
      </w:pPr>
      <w:r>
        <w:t xml:space="preserve">Ensuring everyone in their team knows where scrap paper can </w:t>
      </w:r>
      <w:r w:rsidRPr="00AE3FA2">
        <w:rPr>
          <w:noProof/>
        </w:rPr>
        <w:t>be found</w:t>
      </w:r>
    </w:p>
    <w:p w:rsidR="00754749" w:rsidRDefault="00754749" w:rsidP="00754749">
      <w:pPr>
        <w:pStyle w:val="Bullets"/>
        <w:ind w:left="1494" w:hanging="360"/>
      </w:pPr>
      <w:r>
        <w:t>The responsibility of ordering the paper</w:t>
      </w:r>
    </w:p>
    <w:p w:rsidR="00754749" w:rsidRDefault="00754749" w:rsidP="00754749">
      <w:pPr>
        <w:pStyle w:val="Bullets"/>
        <w:ind w:left="1494" w:hanging="360"/>
      </w:pPr>
      <w:r>
        <w:t>Checking the usage of the paper – how much has been used each month</w:t>
      </w:r>
    </w:p>
    <w:p w:rsidR="00754749" w:rsidRPr="00E15097" w:rsidRDefault="00754749" w:rsidP="00754749">
      <w:pPr>
        <w:pStyle w:val="Bullets"/>
        <w:ind w:left="1494" w:hanging="360"/>
      </w:pPr>
      <w:r>
        <w:lastRenderedPageBreak/>
        <w:t xml:space="preserve">Helping with any problems that may arise because of the changes e.g. instructing staff how to print double-sided. </w:t>
      </w:r>
      <w:r>
        <w:br w:type="page"/>
      </w:r>
    </w:p>
    <w:p w:rsidR="00754749" w:rsidRPr="006C1AE2" w:rsidRDefault="00754749" w:rsidP="00754749">
      <w:pPr>
        <w:pStyle w:val="Heading3"/>
      </w:pPr>
      <w:bookmarkStart w:id="132" w:name="_Toc417044505"/>
      <w:bookmarkStart w:id="133" w:name="_Toc433703977"/>
      <w:bookmarkStart w:id="134" w:name="_Toc463010178"/>
      <w:r>
        <w:lastRenderedPageBreak/>
        <w:t>Activity 2B</w:t>
      </w:r>
      <w:bookmarkEnd w:id="132"/>
      <w:bookmarkEnd w:id="133"/>
      <w:bookmarkEnd w:id="134"/>
    </w:p>
    <w:p w:rsidR="00754749" w:rsidRPr="007A2121" w:rsidRDefault="00754749" w:rsidP="00754749">
      <w:pPr>
        <w:spacing w:after="0" w:line="240" w:lineRule="auto"/>
        <w:rPr>
          <w:rFonts w:cstheme="majorBidi"/>
          <w:b/>
          <w:bCs/>
          <w:sz w:val="26"/>
          <w:szCs w:val="26"/>
          <w:lang w:val="en-GB"/>
        </w:rPr>
      </w:pPr>
      <w:r>
        <w:rPr>
          <w:noProof/>
          <w:lang w:val="en-GB"/>
        </w:rPr>
        <w:drawing>
          <wp:anchor distT="0" distB="0" distL="114300" distR="114300" simplePos="0" relativeHeight="251760640" behindDoc="1" locked="0" layoutInCell="1" allowOverlap="1" wp14:anchorId="2981132F" wp14:editId="57C9C971">
            <wp:simplePos x="0" y="0"/>
            <wp:positionH relativeFrom="column">
              <wp:posOffset>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br w:type="page"/>
      </w:r>
    </w:p>
    <w:p w:rsidR="00754749" w:rsidRPr="00FC55BF" w:rsidRDefault="00754749" w:rsidP="00754749">
      <w:pPr>
        <w:pStyle w:val="Heading1"/>
      </w:pPr>
      <w:bookmarkStart w:id="135" w:name="_Toc433703978"/>
      <w:bookmarkStart w:id="136" w:name="_Toc463010179"/>
      <w:r w:rsidRPr="00683DD9">
        <w:lastRenderedPageBreak/>
        <w:t xml:space="preserve">3. </w:t>
      </w:r>
      <w:r w:rsidRPr="00FC55BF">
        <w:t>Implement workplace sustainability policy</w:t>
      </w:r>
      <w:bookmarkEnd w:id="135"/>
      <w:bookmarkEnd w:id="136"/>
    </w:p>
    <w:p w:rsidR="00754749" w:rsidRDefault="00754749" w:rsidP="00754749">
      <w:pPr>
        <w:pStyle w:val="AAAQuestions"/>
      </w:pPr>
    </w:p>
    <w:p w:rsidR="00754749" w:rsidRPr="007A2121" w:rsidRDefault="00754749" w:rsidP="00754749">
      <w:pPr>
        <w:spacing w:line="240" w:lineRule="auto"/>
        <w:rPr>
          <w:rFonts w:cs="Calibri"/>
          <w:b/>
          <w:sz w:val="20"/>
          <w:szCs w:val="20"/>
        </w:rPr>
      </w:pPr>
      <w:r w:rsidRPr="007A2121">
        <w:rPr>
          <w:b/>
          <w:sz w:val="28"/>
        </w:rPr>
        <w:t>3.1.</w:t>
      </w:r>
      <w:r w:rsidRPr="007A2121">
        <w:rPr>
          <w:sz w:val="28"/>
        </w:rPr>
        <w:t xml:space="preserve"> </w:t>
      </w:r>
      <w:r>
        <w:tab/>
      </w:r>
      <w:r w:rsidRPr="007A2121">
        <w:t>Develop and communicate procedures to help implement workplace sustainability policy</w:t>
      </w:r>
    </w:p>
    <w:p w:rsidR="00754749" w:rsidRPr="007A2121" w:rsidRDefault="00754749" w:rsidP="00754749">
      <w:pPr>
        <w:pStyle w:val="BodyText"/>
        <w:spacing w:after="200"/>
        <w:jc w:val="left"/>
        <w:rPr>
          <w:rFonts w:asciiTheme="minorHAnsi" w:hAnsiTheme="minorHAnsi"/>
          <w:b/>
          <w:sz w:val="20"/>
        </w:rPr>
      </w:pPr>
      <w:r w:rsidRPr="007A2121">
        <w:rPr>
          <w:rFonts w:asciiTheme="minorHAnsi" w:hAnsiTheme="minorHAnsi"/>
          <w:b/>
          <w:sz w:val="28"/>
        </w:rPr>
        <w:t>3.2.</w:t>
      </w:r>
      <w:r w:rsidRPr="008E070B">
        <w:rPr>
          <w:sz w:val="28"/>
        </w:rPr>
        <w:t xml:space="preserve"> </w:t>
      </w:r>
      <w:r>
        <w:tab/>
      </w:r>
      <w:r w:rsidRPr="007A2121">
        <w:rPr>
          <w:rFonts w:asciiTheme="minorHAnsi" w:hAnsiTheme="minorHAnsi"/>
          <w:sz w:val="22"/>
          <w:szCs w:val="22"/>
        </w:rPr>
        <w:t>Implement strategies for continuous improvement in resource efficiency</w:t>
      </w:r>
    </w:p>
    <w:p w:rsidR="00754749" w:rsidRPr="007A2121" w:rsidRDefault="00754749" w:rsidP="00754749">
      <w:pPr>
        <w:spacing w:line="240" w:lineRule="auto"/>
        <w:ind w:left="720" w:hanging="720"/>
        <w:rPr>
          <w:rFonts w:asciiTheme="minorHAnsi" w:hAnsiTheme="minorHAnsi" w:cs="Calibri"/>
          <w:b/>
          <w:sz w:val="20"/>
          <w:szCs w:val="20"/>
        </w:rPr>
      </w:pPr>
      <w:r w:rsidRPr="007A2121">
        <w:rPr>
          <w:rFonts w:asciiTheme="minorHAnsi" w:hAnsiTheme="minorHAnsi"/>
          <w:b/>
          <w:sz w:val="28"/>
          <w:szCs w:val="28"/>
        </w:rPr>
        <w:t>3.3.</w:t>
      </w:r>
      <w:r w:rsidRPr="007A2121">
        <w:rPr>
          <w:rFonts w:asciiTheme="minorHAnsi" w:hAnsiTheme="minorHAnsi"/>
          <w:b/>
          <w:sz w:val="28"/>
          <w:szCs w:val="28"/>
        </w:rPr>
        <w:tab/>
      </w:r>
      <w:r w:rsidRPr="007A2121">
        <w:t>Establish and assign responsibility for recording systems to track continuous improvements in sustainability approaches</w:t>
      </w:r>
    </w:p>
    <w:p w:rsidR="00754749" w:rsidRPr="00C31F98" w:rsidRDefault="00754749" w:rsidP="00754749">
      <w:pPr>
        <w:rPr>
          <w:rFonts w:asciiTheme="minorHAnsi" w:hAnsiTheme="minorHAnsi"/>
          <w:b/>
          <w:sz w:val="28"/>
          <w:szCs w:val="28"/>
        </w:rPr>
      </w:pPr>
    </w:p>
    <w:p w:rsidR="00754749" w:rsidRDefault="00754749" w:rsidP="00754749">
      <w:pPr>
        <w:spacing w:after="0" w:line="240" w:lineRule="auto"/>
        <w:rPr>
          <w:u w:val="single"/>
        </w:rPr>
      </w:pPr>
      <w:r>
        <w:rPr>
          <w:noProof/>
          <w:u w:val="single"/>
          <w:lang w:val="en-GB"/>
        </w:rPr>
        <w:drawing>
          <wp:anchor distT="0" distB="0" distL="114300" distR="114300" simplePos="0" relativeHeight="251732992" behindDoc="1" locked="0" layoutInCell="1" allowOverlap="1" wp14:anchorId="7341C5F2" wp14:editId="3D53C336">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8"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br w:type="page"/>
      </w:r>
    </w:p>
    <w:p w:rsidR="00754749" w:rsidRPr="007A2121" w:rsidRDefault="00754749" w:rsidP="00754749">
      <w:pPr>
        <w:pStyle w:val="Heading2"/>
      </w:pPr>
      <w:bookmarkStart w:id="137" w:name="_Toc433703979"/>
      <w:bookmarkStart w:id="138" w:name="_Toc463010180"/>
      <w:r w:rsidRPr="007A2121">
        <w:lastRenderedPageBreak/>
        <w:t>3.1 – Develop and communicate procedures to help implement workplace sustainability policy</w:t>
      </w:r>
      <w:bookmarkEnd w:id="137"/>
      <w:bookmarkEnd w:id="138"/>
    </w:p>
    <w:p w:rsidR="003822E9" w:rsidRDefault="003822E9" w:rsidP="003822E9">
      <w:pPr>
        <w:pStyle w:val="BoldBulTight0"/>
      </w:pPr>
      <w:bookmarkStart w:id="139" w:name="_Toc417044508"/>
      <w:bookmarkStart w:id="140" w:name="_Toc433703980"/>
      <w:bookmarkStart w:id="141" w:name="_Toc463010181"/>
    </w:p>
    <w:p w:rsidR="003822E9" w:rsidRDefault="003822E9" w:rsidP="003822E9">
      <w:pPr>
        <w:pStyle w:val="BoldBulTight0"/>
      </w:pPr>
      <w:r>
        <w:t>By the end of this chapter, the learner should be able to:</w:t>
      </w:r>
    </w:p>
    <w:p w:rsidR="003822E9" w:rsidRDefault="003822E9" w:rsidP="003822E9">
      <w:pPr>
        <w:pStyle w:val="Bullets"/>
      </w:pPr>
      <w:r>
        <w:t xml:space="preserve">Create procedures that are practical for the organisation </w:t>
      </w:r>
    </w:p>
    <w:p w:rsidR="003822E9" w:rsidRDefault="003822E9" w:rsidP="003822E9">
      <w:pPr>
        <w:pStyle w:val="Bullets"/>
      </w:pPr>
      <w:r>
        <w:t xml:space="preserve">Communicate </w:t>
      </w:r>
      <w:r w:rsidR="00572F2C">
        <w:t xml:space="preserve">the </w:t>
      </w:r>
      <w:r>
        <w:t xml:space="preserve">procedures </w:t>
      </w:r>
      <w:r w:rsidR="00572F2C">
        <w:t xml:space="preserve">with staff </w:t>
      </w:r>
      <w:r>
        <w:t xml:space="preserve">using suitable formats </w:t>
      </w:r>
    </w:p>
    <w:p w:rsidR="003822E9" w:rsidRDefault="003822E9" w:rsidP="003822E9">
      <w:pPr>
        <w:pStyle w:val="Bullets"/>
      </w:pPr>
      <w:r>
        <w:t>Provide staff with contact de</w:t>
      </w:r>
      <w:r w:rsidR="00572F2C">
        <w:t>tails if they have any problems.</w:t>
      </w:r>
    </w:p>
    <w:p w:rsidR="00754749" w:rsidRDefault="00754749" w:rsidP="00754749">
      <w:pPr>
        <w:pStyle w:val="Heading3"/>
        <w:spacing w:line="240" w:lineRule="auto"/>
      </w:pPr>
      <w:r>
        <w:t>What is a procedure?</w:t>
      </w:r>
      <w:bookmarkEnd w:id="139"/>
      <w:bookmarkEnd w:id="140"/>
      <w:bookmarkEnd w:id="141"/>
    </w:p>
    <w:p w:rsidR="00754749" w:rsidRPr="00160AAB" w:rsidRDefault="00754749" w:rsidP="00754749">
      <w:pPr>
        <w:rPr>
          <w:lang w:val="en-GB"/>
        </w:rPr>
      </w:pPr>
      <w:r>
        <w:rPr>
          <w:lang w:val="en-GB"/>
        </w:rPr>
        <w:t xml:space="preserve">A procedure is a set of instructions informing you how to do something. It may specify who is responsible for the action i.e. manager or all employees. It often includes information about where and when e.g. after finishing work </w:t>
      </w:r>
      <w:r w:rsidRPr="00AE3FA2">
        <w:rPr>
          <w:noProof/>
          <w:lang w:val="en-GB"/>
        </w:rPr>
        <w:t>for the day</w:t>
      </w:r>
      <w:r>
        <w:rPr>
          <w:lang w:val="en-GB"/>
        </w:rPr>
        <w:t xml:space="preserve"> you must shut down your computer and make sure it is turned off.</w:t>
      </w:r>
    </w:p>
    <w:p w:rsidR="00754749" w:rsidRPr="0063195D" w:rsidRDefault="00754749" w:rsidP="00754749">
      <w:pPr>
        <w:pStyle w:val="BoldBulTight0"/>
        <w:rPr>
          <w:u w:val="single"/>
        </w:rPr>
      </w:pPr>
      <w:bookmarkStart w:id="142" w:name="_Toc417044509"/>
      <w:r w:rsidRPr="0063195D">
        <w:rPr>
          <w:u w:val="single"/>
        </w:rPr>
        <w:t>Developing procedures</w:t>
      </w:r>
      <w:bookmarkEnd w:id="142"/>
    </w:p>
    <w:p w:rsidR="00754749" w:rsidRPr="00510DA3" w:rsidRDefault="00754749" w:rsidP="00754749">
      <w:pPr>
        <w:rPr>
          <w:lang w:val="en-GB"/>
        </w:rPr>
      </w:pPr>
      <w:r>
        <w:rPr>
          <w:lang w:val="en-GB"/>
        </w:rPr>
        <w:t xml:space="preserve">You will need to create a procedure that is practical for your company. An example of a simple paper recycling procedure can </w:t>
      </w:r>
      <w:r w:rsidRPr="00AE3FA2">
        <w:rPr>
          <w:noProof/>
          <w:lang w:val="en-GB"/>
        </w:rPr>
        <w:t>be found</w:t>
      </w:r>
      <w:r>
        <w:rPr>
          <w:lang w:val="en-GB"/>
        </w:rPr>
        <w:t xml:space="preserve"> below:</w:t>
      </w:r>
    </w:p>
    <w:p w:rsidR="00754749" w:rsidRDefault="00754749" w:rsidP="00754749">
      <w:pPr>
        <w:spacing w:after="0"/>
      </w:pPr>
      <w:r>
        <w:rPr>
          <w:noProof/>
          <w:lang w:val="en-GB"/>
        </w:rPr>
        <w:drawing>
          <wp:inline distT="0" distB="0" distL="0" distR="0" wp14:anchorId="5174B07A" wp14:editId="04A32B90">
            <wp:extent cx="5391150" cy="2238375"/>
            <wp:effectExtent l="76200" t="0" r="95250" b="0"/>
            <wp:docPr id="77" name="Diagram 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754749" w:rsidRDefault="00754749" w:rsidP="00754749">
      <w:pPr>
        <w:rPr>
          <w:lang w:val="en-GB"/>
        </w:rPr>
      </w:pPr>
      <w:r>
        <w:rPr>
          <w:lang w:val="en-GB"/>
        </w:rPr>
        <w:t xml:space="preserve">You may also need to add contact numbers for any problems e.g. if you do not have access to recycling boxes or bins. These notices can </w:t>
      </w:r>
      <w:r w:rsidRPr="00AE3FA2">
        <w:rPr>
          <w:noProof/>
          <w:lang w:val="en-GB"/>
        </w:rPr>
        <w:t>be placed</w:t>
      </w:r>
      <w:r>
        <w:rPr>
          <w:lang w:val="en-GB"/>
        </w:rPr>
        <w:t xml:space="preserve"> around the desk area, put in an employee handbook and emailed to employees as part of the communication plan for implementing the policy. </w:t>
      </w:r>
    </w:p>
    <w:p w:rsidR="00754749" w:rsidRPr="0063195D" w:rsidRDefault="00754749" w:rsidP="00754749">
      <w:pPr>
        <w:pStyle w:val="BoldBulTight0"/>
        <w:rPr>
          <w:u w:val="single"/>
        </w:rPr>
      </w:pPr>
      <w:bookmarkStart w:id="143" w:name="_Toc417044510"/>
      <w:r w:rsidRPr="0063195D">
        <w:rPr>
          <w:u w:val="single"/>
        </w:rPr>
        <w:t>Communicating procedures</w:t>
      </w:r>
      <w:bookmarkEnd w:id="143"/>
      <w:r w:rsidRPr="0063195D">
        <w:rPr>
          <w:u w:val="single"/>
        </w:rPr>
        <w:t xml:space="preserve"> </w:t>
      </w:r>
    </w:p>
    <w:p w:rsidR="00754749" w:rsidRDefault="00754749" w:rsidP="00754749">
      <w:pPr>
        <w:rPr>
          <w:lang w:val="en-GB"/>
        </w:rPr>
      </w:pPr>
      <w:r>
        <w:rPr>
          <w:lang w:val="en-GB"/>
        </w:rPr>
        <w:t xml:space="preserve">The flowchart above is only one example of how information could </w:t>
      </w:r>
      <w:r w:rsidRPr="00AE3FA2">
        <w:rPr>
          <w:noProof/>
          <w:lang w:val="en-GB"/>
        </w:rPr>
        <w:t>be presented</w:t>
      </w:r>
      <w:r>
        <w:rPr>
          <w:lang w:val="en-GB"/>
        </w:rPr>
        <w:t xml:space="preserve"> – it works well with this procedure as it is simple and clear. It can </w:t>
      </w:r>
      <w:r w:rsidRPr="00AE3FA2">
        <w:rPr>
          <w:noProof/>
          <w:lang w:val="en-GB"/>
        </w:rPr>
        <w:t>be used</w:t>
      </w:r>
      <w:r>
        <w:rPr>
          <w:lang w:val="en-GB"/>
        </w:rPr>
        <w:t xml:space="preserve"> on the side of the paper recycling box. </w:t>
      </w:r>
    </w:p>
    <w:p w:rsidR="00754749" w:rsidRDefault="00754749" w:rsidP="00754749">
      <w:pPr>
        <w:rPr>
          <w:lang w:val="en-GB"/>
        </w:rPr>
      </w:pPr>
      <w:r w:rsidRPr="00AE3FA2">
        <w:rPr>
          <w:noProof/>
          <w:lang w:val="en-GB"/>
        </w:rPr>
        <w:t>However</w:t>
      </w:r>
      <w:r w:rsidR="00AE3FA2">
        <w:rPr>
          <w:noProof/>
          <w:lang w:val="en-GB"/>
        </w:rPr>
        <w:t>,</w:t>
      </w:r>
      <w:r>
        <w:rPr>
          <w:lang w:val="en-GB"/>
        </w:rPr>
        <w:t xml:space="preserve"> for more lengthy or complicated procedures you will need to think about the best approach to communicate your ideas. You may need a full poster or word document to explain the procedure. </w:t>
      </w:r>
      <w:r w:rsidRPr="00AE3FA2">
        <w:rPr>
          <w:noProof/>
          <w:lang w:val="en-GB"/>
        </w:rPr>
        <w:t>This might</w:t>
      </w:r>
      <w:r>
        <w:rPr>
          <w:lang w:val="en-GB"/>
        </w:rPr>
        <w:t xml:space="preserve"> have both text and images or diagrams that are informative and display the actions of the procedure. Think about the use of pictograms and why they </w:t>
      </w:r>
      <w:r w:rsidRPr="00AE3FA2">
        <w:rPr>
          <w:noProof/>
          <w:lang w:val="en-GB"/>
        </w:rPr>
        <w:t>are used</w:t>
      </w:r>
      <w:r>
        <w:rPr>
          <w:lang w:val="en-GB"/>
        </w:rPr>
        <w:t xml:space="preserve"> for communicating information about hazardous substances. Pictograms catch the attention of the reader, communicating instantly that an item is hazardous and has a harmful effect. </w:t>
      </w:r>
    </w:p>
    <w:p w:rsidR="00754749" w:rsidRDefault="00754749" w:rsidP="00754749">
      <w:pPr>
        <w:pStyle w:val="BoldBulTight0"/>
      </w:pPr>
      <w:r>
        <w:lastRenderedPageBreak/>
        <w:t>When communicating procedures ask:</w:t>
      </w:r>
    </w:p>
    <w:p w:rsidR="00754749" w:rsidRDefault="00754749" w:rsidP="00754749">
      <w:pPr>
        <w:pStyle w:val="Bullets"/>
        <w:ind w:left="1494" w:hanging="360"/>
      </w:pPr>
      <w:r>
        <w:t>Who is the target audience?</w:t>
      </w:r>
    </w:p>
    <w:p w:rsidR="00754749" w:rsidRDefault="00754749" w:rsidP="00754749">
      <w:pPr>
        <w:pStyle w:val="Bullets"/>
        <w:ind w:left="1494" w:hanging="360"/>
      </w:pPr>
      <w:r>
        <w:t xml:space="preserve">What information </w:t>
      </w:r>
      <w:r w:rsidRPr="00AE3FA2">
        <w:rPr>
          <w:noProof/>
        </w:rPr>
        <w:t>am</w:t>
      </w:r>
      <w:r>
        <w:t xml:space="preserve"> I trying to convey?</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What format will best suit the information?</w:t>
      </w:r>
    </w:p>
    <w:p w:rsidR="003822E9" w:rsidRDefault="003822E9">
      <w:pPr>
        <w:spacing w:after="0" w:line="240" w:lineRule="auto"/>
        <w:rPr>
          <w:rFonts w:cstheme="majorBidi"/>
          <w:b/>
          <w:bCs/>
          <w:sz w:val="26"/>
          <w:szCs w:val="26"/>
          <w:lang w:val="en-GB"/>
        </w:rPr>
      </w:pPr>
      <w:bookmarkStart w:id="144" w:name="_Toc417044511"/>
      <w:bookmarkStart w:id="145" w:name="_Toc433703981"/>
      <w:bookmarkStart w:id="146" w:name="_Toc463010182"/>
      <w:r>
        <w:br w:type="page"/>
      </w:r>
    </w:p>
    <w:p w:rsidR="00754749" w:rsidRDefault="00754749" w:rsidP="00754749">
      <w:pPr>
        <w:pStyle w:val="Heading3"/>
      </w:pPr>
      <w:r>
        <w:lastRenderedPageBreak/>
        <w:t>Activity 3A</w:t>
      </w:r>
      <w:bookmarkEnd w:id="144"/>
      <w:bookmarkEnd w:id="145"/>
      <w:bookmarkEnd w:id="146"/>
    </w:p>
    <w:p w:rsidR="00754749" w:rsidRPr="009779F9" w:rsidRDefault="00754749" w:rsidP="00754749">
      <w:pPr>
        <w:pStyle w:val="Heading2"/>
      </w:pPr>
      <w:bookmarkStart w:id="147" w:name="_Toc433703982"/>
      <w:bookmarkStart w:id="148" w:name="_Toc463010183"/>
      <w:r>
        <w:rPr>
          <w:noProof/>
          <w:lang w:val="en-GB"/>
        </w:rPr>
        <w:drawing>
          <wp:anchor distT="0" distB="0" distL="114300" distR="114300" simplePos="0" relativeHeight="251761664" behindDoc="1" locked="0" layoutInCell="1" allowOverlap="1" wp14:anchorId="02CAF4BB" wp14:editId="3F1B4D00">
            <wp:simplePos x="0" y="0"/>
            <wp:positionH relativeFrom="column">
              <wp:posOffset>0</wp:posOffset>
            </wp:positionH>
            <wp:positionV relativeFrom="paragraph">
              <wp:posOffset>92075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8" name="Picture 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br w:type="page"/>
      </w:r>
      <w:r w:rsidRPr="009779F9">
        <w:lastRenderedPageBreak/>
        <w:t>3.</w:t>
      </w:r>
      <w:r>
        <w:t>2</w:t>
      </w:r>
      <w:r w:rsidRPr="009779F9">
        <w:t xml:space="preserve"> – Implement strategies for continuous improvement in resource efficiency</w:t>
      </w:r>
      <w:bookmarkEnd w:id="147"/>
      <w:bookmarkEnd w:id="148"/>
    </w:p>
    <w:p w:rsidR="00572F2C" w:rsidRDefault="00572F2C" w:rsidP="00066052">
      <w:pPr>
        <w:pStyle w:val="AAAQuestions"/>
      </w:pPr>
      <w:bookmarkStart w:id="149" w:name="_Toc417044513"/>
      <w:bookmarkStart w:id="150" w:name="_Toc433703983"/>
      <w:bookmarkStart w:id="151" w:name="_Toc463010184"/>
    </w:p>
    <w:p w:rsidR="00572F2C" w:rsidRDefault="00572F2C" w:rsidP="00572F2C">
      <w:pPr>
        <w:pStyle w:val="BoldBulTight0"/>
      </w:pPr>
      <w:r>
        <w:t>By the end of this chapter, the learner should be able to:</w:t>
      </w:r>
    </w:p>
    <w:p w:rsidR="00572F2C" w:rsidRDefault="00572F2C" w:rsidP="00572F2C">
      <w:pPr>
        <w:pStyle w:val="Bullets"/>
      </w:pPr>
      <w:r>
        <w:t xml:space="preserve">Understand what continuous improvement means and why it is important </w:t>
      </w:r>
    </w:p>
    <w:p w:rsidR="00572F2C" w:rsidRDefault="00572F2C" w:rsidP="00572F2C">
      <w:pPr>
        <w:pStyle w:val="Bullets"/>
      </w:pPr>
      <w:r>
        <w:t>Create a continual development culture by encouraging staff to be on the look-out for potential improvements</w:t>
      </w:r>
    </w:p>
    <w:p w:rsidR="00572F2C" w:rsidRDefault="00572F2C" w:rsidP="00572F2C">
      <w:pPr>
        <w:pStyle w:val="Bullets"/>
      </w:pPr>
      <w:r>
        <w:t>Have strategies and rewards in place to encourage employees to do this.</w:t>
      </w:r>
    </w:p>
    <w:p w:rsidR="00754749" w:rsidRDefault="00754749" w:rsidP="00754749">
      <w:pPr>
        <w:pStyle w:val="Heading3"/>
      </w:pPr>
      <w:r>
        <w:t xml:space="preserve">What is </w:t>
      </w:r>
      <w:r w:rsidRPr="00AE3FA2">
        <w:rPr>
          <w:noProof/>
        </w:rPr>
        <w:t>continuous</w:t>
      </w:r>
      <w:r>
        <w:t xml:space="preserve"> improvement?</w:t>
      </w:r>
      <w:bookmarkEnd w:id="149"/>
      <w:bookmarkEnd w:id="150"/>
      <w:bookmarkEnd w:id="151"/>
    </w:p>
    <w:p w:rsidR="00754749" w:rsidRPr="007E35BD" w:rsidRDefault="00754749" w:rsidP="00754749">
      <w:r>
        <w:t xml:space="preserve">Continuous improvement is the constant determination to improve products, services or processes. </w:t>
      </w:r>
      <w:r w:rsidRPr="00AE3FA2">
        <w:rPr>
          <w:noProof/>
        </w:rPr>
        <w:t>This can</w:t>
      </w:r>
      <w:r>
        <w:t xml:space="preserve"> be the result of an idea and happen </w:t>
      </w:r>
      <w:r w:rsidRPr="00AE3FA2">
        <w:rPr>
          <w:noProof/>
        </w:rPr>
        <w:t>instantly</w:t>
      </w:r>
      <w:r w:rsidR="00AE3FA2">
        <w:rPr>
          <w:noProof/>
        </w:rPr>
        <w:t>,</w:t>
      </w:r>
      <w:r>
        <w:t xml:space="preserve"> or it can be a gradual progression over time. </w:t>
      </w:r>
    </w:p>
    <w:p w:rsidR="00754749" w:rsidRPr="0063195D" w:rsidRDefault="00754749" w:rsidP="00754749">
      <w:pPr>
        <w:pStyle w:val="BoldBulTight0"/>
        <w:rPr>
          <w:u w:val="single"/>
        </w:rPr>
      </w:pPr>
      <w:bookmarkStart w:id="152" w:name="_Toc417044514"/>
      <w:r w:rsidRPr="0063195D">
        <w:rPr>
          <w:u w:val="single"/>
        </w:rPr>
        <w:t>Create the right culture</w:t>
      </w:r>
      <w:bookmarkEnd w:id="152"/>
    </w:p>
    <w:p w:rsidR="00754749" w:rsidRDefault="00754749" w:rsidP="00754749">
      <w:r>
        <w:t xml:space="preserve">To continually improve, employees need to be on the look-out for potential improvements; they need to be someone who alters the way they do something to see if it is more efficient or improves a </w:t>
      </w:r>
      <w:r w:rsidRPr="00AE3FA2">
        <w:rPr>
          <w:noProof/>
        </w:rPr>
        <w:t>service</w:t>
      </w:r>
      <w:r w:rsidR="00AE3FA2">
        <w:rPr>
          <w:noProof/>
        </w:rPr>
        <w:t>,</w:t>
      </w:r>
      <w:r>
        <w:t xml:space="preserve"> etc. For staff to have the confidence to do this, supervisors and other members of staff need to be accommodating of mistakes and encourage people to try new things within the limits of their responsibilities. Supervisors need to be approachable so that staff will share potential improvements with them and trial them out. </w:t>
      </w:r>
    </w:p>
    <w:p w:rsidR="00754749" w:rsidRDefault="00754749" w:rsidP="00754749">
      <w:pPr>
        <w:pStyle w:val="BoldBulTight0"/>
      </w:pPr>
      <w:r>
        <w:t>Strategies to help develop a continual development culture:</w:t>
      </w:r>
    </w:p>
    <w:p w:rsidR="00754749" w:rsidRDefault="00754749" w:rsidP="00754749">
      <w:pPr>
        <w:pStyle w:val="Bullets"/>
        <w:ind w:left="1494" w:hanging="360"/>
      </w:pPr>
      <w:r>
        <w:rPr>
          <w:noProof/>
          <w:lang w:val="en-GB"/>
        </w:rPr>
        <w:drawing>
          <wp:anchor distT="0" distB="0" distL="114300" distR="114300" simplePos="0" relativeHeight="251762688" behindDoc="1" locked="0" layoutInCell="1" allowOverlap="1" wp14:anchorId="1565D325" wp14:editId="7E61EA42">
            <wp:simplePos x="0" y="0"/>
            <wp:positionH relativeFrom="column">
              <wp:posOffset>4272915</wp:posOffset>
            </wp:positionH>
            <wp:positionV relativeFrom="paragraph">
              <wp:posOffset>123190</wp:posOffset>
            </wp:positionV>
            <wp:extent cx="2035175" cy="2038350"/>
            <wp:effectExtent l="0" t="0" r="3175" b="0"/>
            <wp:wrapTight wrapText="bothSides">
              <wp:wrapPolygon edited="0">
                <wp:start x="0" y="0"/>
                <wp:lineTo x="0" y="21398"/>
                <wp:lineTo x="21432" y="21398"/>
                <wp:lineTo x="21432" y="0"/>
                <wp:lineTo x="0" y="0"/>
              </wp:wrapPolygon>
            </wp:wrapTight>
            <wp:docPr id="79" name="Picture 79" descr="C:\Users\Victoria\Desktop\My Work\ArtWork\arrows_cycle_s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arrows_cycle_spin.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35175" cy="2038350"/>
                    </a:xfrm>
                    <a:prstGeom prst="rect">
                      <a:avLst/>
                    </a:prstGeom>
                    <a:noFill/>
                    <a:ln>
                      <a:noFill/>
                    </a:ln>
                  </pic:spPr>
                </pic:pic>
              </a:graphicData>
            </a:graphic>
          </wp:anchor>
        </w:drawing>
      </w:r>
      <w:r>
        <w:t>Train staff appropriately; this will help to encourage new ideas and motivate employees</w:t>
      </w:r>
    </w:p>
    <w:p w:rsidR="00754749" w:rsidRDefault="00754749" w:rsidP="00754749">
      <w:pPr>
        <w:pStyle w:val="Bullets"/>
        <w:ind w:left="1494" w:hanging="360"/>
      </w:pPr>
      <w:r>
        <w:t>Use constructive criticism to help staff achieve their full potential</w:t>
      </w:r>
    </w:p>
    <w:p w:rsidR="00754749" w:rsidRDefault="00754749" w:rsidP="00754749">
      <w:pPr>
        <w:pStyle w:val="Bullets"/>
        <w:ind w:left="1494" w:hanging="360"/>
      </w:pPr>
      <w:r>
        <w:t>Rewards should be in place wherever possible for staff who develop ways to improve</w:t>
      </w:r>
    </w:p>
    <w:p w:rsidR="00754749" w:rsidRDefault="00754749" w:rsidP="00754749">
      <w:pPr>
        <w:pStyle w:val="Bullets"/>
        <w:ind w:left="1494" w:hanging="360"/>
      </w:pPr>
      <w:r>
        <w:t xml:space="preserve">Promote the reward structure – nobody will be motivated by it if they are unaware </w:t>
      </w:r>
      <w:r w:rsidR="00AE3FA2">
        <w:rPr>
          <w:noProof/>
        </w:rPr>
        <w:t>of</w:t>
      </w:r>
      <w:r>
        <w:t xml:space="preserve"> it</w:t>
      </w:r>
    </w:p>
    <w:p w:rsidR="00754749" w:rsidRDefault="00754749" w:rsidP="00754749">
      <w:pPr>
        <w:pStyle w:val="Bullets"/>
        <w:ind w:left="1494" w:hanging="360"/>
      </w:pPr>
      <w:r>
        <w:t xml:space="preserve">Staff progression should </w:t>
      </w:r>
      <w:r w:rsidRPr="00AE3FA2">
        <w:rPr>
          <w:noProof/>
        </w:rPr>
        <w:t>be highlighted</w:t>
      </w:r>
      <w:r>
        <w:t xml:space="preserve">; successful stories could be turned into case studies for others to </w:t>
      </w:r>
      <w:r w:rsidRPr="00AE3FA2">
        <w:rPr>
          <w:noProof/>
        </w:rPr>
        <w:t>aspire to</w:t>
      </w:r>
      <w:r>
        <w:t>.</w:t>
      </w:r>
      <w:r>
        <w:br w:type="page"/>
      </w:r>
    </w:p>
    <w:p w:rsidR="00754749" w:rsidRDefault="00754749" w:rsidP="00754749">
      <w:pPr>
        <w:pStyle w:val="Heading3"/>
      </w:pPr>
      <w:bookmarkStart w:id="153" w:name="_Toc417044515"/>
      <w:bookmarkStart w:id="154" w:name="_Toc433703984"/>
      <w:bookmarkStart w:id="155" w:name="_Toc463010185"/>
      <w:r>
        <w:lastRenderedPageBreak/>
        <w:t>Activity 3B</w:t>
      </w:r>
      <w:bookmarkEnd w:id="153"/>
      <w:bookmarkEnd w:id="154"/>
      <w:bookmarkEnd w:id="155"/>
    </w:p>
    <w:p w:rsidR="00754749" w:rsidRDefault="00754749" w:rsidP="00754749">
      <w:r>
        <w:rPr>
          <w:noProof/>
          <w:lang w:val="en-GB"/>
        </w:rPr>
        <w:drawing>
          <wp:anchor distT="0" distB="0" distL="114300" distR="114300" simplePos="0" relativeHeight="251763712" behindDoc="1" locked="0" layoutInCell="1" allowOverlap="1" wp14:anchorId="0D64F28C" wp14:editId="74B98F0B">
            <wp:simplePos x="0" y="0"/>
            <wp:positionH relativeFrom="column">
              <wp:posOffset>0</wp:posOffset>
            </wp:positionH>
            <wp:positionV relativeFrom="paragraph">
              <wp:posOffset>92075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0" name="Picture 8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54749" w:rsidRDefault="00754749" w:rsidP="00754749">
      <w:pPr>
        <w:spacing w:after="0" w:line="240" w:lineRule="auto"/>
        <w:rPr>
          <w:rFonts w:cs="Calibri"/>
          <w:b/>
          <w:bCs/>
          <w:color w:val="C00000"/>
          <w:sz w:val="28"/>
          <w:szCs w:val="28"/>
        </w:rPr>
      </w:pPr>
      <w:r>
        <w:br w:type="page"/>
      </w:r>
    </w:p>
    <w:p w:rsidR="00754749" w:rsidRPr="009779F9" w:rsidRDefault="00754749" w:rsidP="00754749">
      <w:pPr>
        <w:pStyle w:val="Heading2"/>
      </w:pPr>
      <w:bookmarkStart w:id="156" w:name="_Toc433703985"/>
      <w:bookmarkStart w:id="157" w:name="_Toc463010186"/>
      <w:r w:rsidRPr="009779F9">
        <w:lastRenderedPageBreak/>
        <w:t>3.3 – Establish and assign responsibility for recording systems to track continuous improvements in sustainability approaches</w:t>
      </w:r>
      <w:bookmarkEnd w:id="156"/>
      <w:bookmarkEnd w:id="157"/>
    </w:p>
    <w:p w:rsidR="00572F2C" w:rsidRDefault="00572F2C" w:rsidP="00572F2C">
      <w:pPr>
        <w:pStyle w:val="BoldBulTight0"/>
      </w:pPr>
      <w:bookmarkStart w:id="158" w:name="_Toc417044517"/>
      <w:bookmarkStart w:id="159" w:name="_Toc433703986"/>
      <w:bookmarkStart w:id="160" w:name="_Toc463010187"/>
    </w:p>
    <w:p w:rsidR="00572F2C" w:rsidRDefault="00572F2C" w:rsidP="00572F2C">
      <w:pPr>
        <w:pStyle w:val="BoldBulTight0"/>
      </w:pPr>
      <w:r>
        <w:t>By the end of this chapter, the learner should be able to:</w:t>
      </w:r>
    </w:p>
    <w:p w:rsidR="00572F2C" w:rsidRDefault="00572F2C" w:rsidP="00572F2C">
      <w:pPr>
        <w:pStyle w:val="Bullets"/>
      </w:pPr>
      <w:r>
        <w:t xml:space="preserve">Understand how to track and document continuous improvement </w:t>
      </w:r>
    </w:p>
    <w:p w:rsidR="00572F2C" w:rsidRDefault="00572F2C" w:rsidP="00572F2C">
      <w:pPr>
        <w:pStyle w:val="Bullets"/>
      </w:pPr>
      <w:r>
        <w:t xml:space="preserve">Assign responsibility for using systems to record and track continuous improvement </w:t>
      </w:r>
    </w:p>
    <w:p w:rsidR="00572F2C" w:rsidRDefault="00572F2C" w:rsidP="00754749">
      <w:pPr>
        <w:pStyle w:val="Bullets"/>
      </w:pPr>
      <w:r>
        <w:t xml:space="preserve">Decide what tasks need to be done to keep track of improvements. </w:t>
      </w:r>
    </w:p>
    <w:p w:rsidR="00754749" w:rsidRDefault="00754749" w:rsidP="00754749">
      <w:pPr>
        <w:pStyle w:val="Heading3"/>
      </w:pPr>
      <w:r>
        <w:t>How to track continuous improvement</w:t>
      </w:r>
      <w:bookmarkEnd w:id="158"/>
      <w:bookmarkEnd w:id="159"/>
      <w:bookmarkEnd w:id="160"/>
    </w:p>
    <w:p w:rsidR="00754749" w:rsidRDefault="00754749" w:rsidP="00754749">
      <w:pPr>
        <w:rPr>
          <w:lang w:val="en-GB"/>
        </w:rPr>
      </w:pPr>
      <w:r>
        <w:rPr>
          <w:lang w:val="en-GB"/>
        </w:rPr>
        <w:t xml:space="preserve">Continuous improvement can be tracked using a variety of methods, all of which need to </w:t>
      </w:r>
      <w:r w:rsidRPr="00AE3FA2">
        <w:rPr>
          <w:noProof/>
          <w:lang w:val="en-GB"/>
        </w:rPr>
        <w:t>be documented</w:t>
      </w:r>
      <w:r>
        <w:rPr>
          <w:lang w:val="en-GB"/>
        </w:rPr>
        <w:t xml:space="preserve"> for future reference. </w:t>
      </w:r>
    </w:p>
    <w:p w:rsidR="00754749" w:rsidRPr="002E26CC" w:rsidRDefault="00754749" w:rsidP="00754749">
      <w:pPr>
        <w:pStyle w:val="BoldBulTight0"/>
      </w:pPr>
      <w:r>
        <w:t>For example:</w:t>
      </w:r>
    </w:p>
    <w:p w:rsidR="00754749" w:rsidRDefault="00754749" w:rsidP="00754749">
      <w:pPr>
        <w:pStyle w:val="Bullets"/>
        <w:ind w:left="1494" w:hanging="360"/>
      </w:pPr>
      <w:r>
        <w:rPr>
          <w:noProof/>
          <w:lang w:val="en-GB"/>
        </w:rPr>
        <w:drawing>
          <wp:anchor distT="0" distB="0" distL="114300" distR="114300" simplePos="0" relativeHeight="251765760" behindDoc="1" locked="0" layoutInCell="1" allowOverlap="1" wp14:anchorId="0DB17CF4" wp14:editId="6D135C1A">
            <wp:simplePos x="0" y="0"/>
            <wp:positionH relativeFrom="column">
              <wp:posOffset>3962400</wp:posOffset>
            </wp:positionH>
            <wp:positionV relativeFrom="paragraph">
              <wp:posOffset>91440</wp:posOffset>
            </wp:positionV>
            <wp:extent cx="2419350" cy="1814195"/>
            <wp:effectExtent l="0" t="0" r="0" b="0"/>
            <wp:wrapTight wrapText="bothSides">
              <wp:wrapPolygon edited="0">
                <wp:start x="0" y="0"/>
                <wp:lineTo x="0" y="21320"/>
                <wp:lineTo x="21430" y="21320"/>
                <wp:lineTo x="21430" y="0"/>
                <wp:lineTo x="0" y="0"/>
              </wp:wrapPolygon>
            </wp:wrapTight>
            <wp:docPr id="81" name="Picture 81" descr="C:\Users\Victoria\Desktop\My Work\ArtWork\running_up_arrow_stai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running_up_arrow_stairs_800_wht.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19350" cy="1814195"/>
                    </a:xfrm>
                    <a:prstGeom prst="rect">
                      <a:avLst/>
                    </a:prstGeom>
                    <a:noFill/>
                    <a:ln>
                      <a:noFill/>
                    </a:ln>
                  </pic:spPr>
                </pic:pic>
              </a:graphicData>
            </a:graphic>
          </wp:anchor>
        </w:drawing>
      </w:r>
      <w:r>
        <w:t>Regular audits and spot checks</w:t>
      </w:r>
    </w:p>
    <w:p w:rsidR="00754749" w:rsidRDefault="00754749" w:rsidP="00754749">
      <w:pPr>
        <w:pStyle w:val="Bullets"/>
        <w:ind w:left="1494" w:hanging="360"/>
      </w:pPr>
      <w:r>
        <w:t>Meetings with staff once a week about procedures</w:t>
      </w:r>
    </w:p>
    <w:p w:rsidR="00754749" w:rsidRDefault="00754749" w:rsidP="00754749">
      <w:pPr>
        <w:pStyle w:val="Bullets"/>
        <w:ind w:left="1494" w:hanging="360"/>
      </w:pPr>
      <w:r>
        <w:t>Ask staff regularly (e.g. at meeting once a week) for ways to improve</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Complaints, feedback and suggestion forms</w:t>
      </w:r>
    </w:p>
    <w:p w:rsidR="00754749" w:rsidRDefault="00754749" w:rsidP="00754749">
      <w:pPr>
        <w:pStyle w:val="Bullets"/>
        <w:ind w:left="1494" w:hanging="360"/>
      </w:pPr>
      <w:r>
        <w:t>Staff incentives/rewards</w:t>
      </w:r>
    </w:p>
    <w:p w:rsidR="00754749" w:rsidRDefault="00754749" w:rsidP="00754749">
      <w:pPr>
        <w:pStyle w:val="Bullets"/>
        <w:ind w:left="1494" w:hanging="360"/>
      </w:pPr>
      <w:r>
        <w:t>Disciplinary for staff.</w:t>
      </w:r>
    </w:p>
    <w:p w:rsidR="00754749" w:rsidRDefault="00754749" w:rsidP="00754749">
      <w:pPr>
        <w:pStyle w:val="Heading3"/>
        <w:tabs>
          <w:tab w:val="left" w:pos="5494"/>
        </w:tabs>
      </w:pPr>
      <w:bookmarkStart w:id="161" w:name="_Toc417044518"/>
      <w:bookmarkStart w:id="162" w:name="_Toc433703987"/>
      <w:bookmarkStart w:id="163" w:name="_Toc463010188"/>
      <w:r>
        <w:t>Assign responsibility</w:t>
      </w:r>
      <w:bookmarkEnd w:id="161"/>
      <w:bookmarkEnd w:id="162"/>
      <w:bookmarkEnd w:id="163"/>
      <w:r>
        <w:tab/>
      </w:r>
    </w:p>
    <w:p w:rsidR="00754749" w:rsidRDefault="00754749" w:rsidP="00754749">
      <w:pPr>
        <w:rPr>
          <w:lang w:val="en-GB"/>
        </w:rPr>
      </w:pPr>
      <w:r>
        <w:rPr>
          <w:lang w:val="en-GB"/>
        </w:rPr>
        <w:t xml:space="preserve">You will need to establish and assign responsibility for using systems to record and track continuous improvement in your sustainability approaches. </w:t>
      </w:r>
    </w:p>
    <w:p w:rsidR="00754749" w:rsidRDefault="00754749" w:rsidP="00754749">
      <w:pPr>
        <w:rPr>
          <w:lang w:val="en-GB"/>
        </w:rPr>
      </w:pPr>
      <w:r>
        <w:rPr>
          <w:lang w:val="en-GB"/>
        </w:rPr>
        <w:t xml:space="preserve">To assign </w:t>
      </w:r>
      <w:r w:rsidRPr="00AE3FA2">
        <w:rPr>
          <w:noProof/>
          <w:lang w:val="en-GB"/>
        </w:rPr>
        <w:t>responsibility</w:t>
      </w:r>
      <w:r w:rsidR="00AE3FA2">
        <w:rPr>
          <w:noProof/>
          <w:lang w:val="en-GB"/>
        </w:rPr>
        <w:t>,</w:t>
      </w:r>
      <w:r>
        <w:rPr>
          <w:lang w:val="en-GB"/>
        </w:rPr>
        <w:t xml:space="preserve"> you will need to decide if you need a team of people for recording data and tracking improvements. </w:t>
      </w:r>
      <w:r w:rsidRPr="00AE3FA2">
        <w:rPr>
          <w:noProof/>
          <w:lang w:val="en-GB"/>
        </w:rPr>
        <w:t>This is</w:t>
      </w:r>
      <w:r>
        <w:rPr>
          <w:lang w:val="en-GB"/>
        </w:rPr>
        <w:t xml:space="preserve"> more likely if you are part of a large organisation. A smaller organisation is less likely to need a whole team, a manager or a supervisor may be enough. If you need to delegate responsibility you could advertise </w:t>
      </w:r>
      <w:r w:rsidRPr="00AE3FA2">
        <w:rPr>
          <w:noProof/>
          <w:lang w:val="en-GB"/>
        </w:rPr>
        <w:t>internally</w:t>
      </w:r>
      <w:r>
        <w:rPr>
          <w:lang w:val="en-GB"/>
        </w:rPr>
        <w:t xml:space="preserve"> so that people can volunteer themselves. </w:t>
      </w:r>
      <w:r w:rsidRPr="00AE3FA2">
        <w:rPr>
          <w:noProof/>
          <w:lang w:val="en-GB"/>
        </w:rPr>
        <w:t>This is</w:t>
      </w:r>
      <w:r>
        <w:rPr>
          <w:lang w:val="en-GB"/>
        </w:rPr>
        <w:t xml:space="preserve"> a good way to ensure you get the most motivated people for the position. </w:t>
      </w:r>
    </w:p>
    <w:p w:rsidR="00754749" w:rsidRDefault="00754749" w:rsidP="00754749">
      <w:pPr>
        <w:pStyle w:val="BoldBulTight0"/>
      </w:pPr>
      <w:r>
        <w:t xml:space="preserve">You will then need to decide on the tasks that need to </w:t>
      </w:r>
      <w:r w:rsidRPr="00AE3FA2">
        <w:rPr>
          <w:noProof/>
        </w:rPr>
        <w:t>be done</w:t>
      </w:r>
      <w:r>
        <w:t xml:space="preserve"> and the people who will be doing them:</w:t>
      </w:r>
    </w:p>
    <w:p w:rsidR="00754749" w:rsidRDefault="00754749" w:rsidP="00754749">
      <w:pPr>
        <w:pStyle w:val="Bullets"/>
        <w:ind w:left="1494" w:hanging="360"/>
      </w:pPr>
      <w:r>
        <w:t xml:space="preserve">Someone could be responsible for conducting spot checks and audits including writing a checklist of procedures to audit. These could </w:t>
      </w:r>
      <w:r w:rsidRPr="00AE3FA2">
        <w:rPr>
          <w:noProof/>
        </w:rPr>
        <w:t>be changed</w:t>
      </w:r>
      <w:r>
        <w:t xml:space="preserve"> systematically.</w:t>
      </w:r>
    </w:p>
    <w:p w:rsidR="00754749" w:rsidRDefault="00754749" w:rsidP="004D242C">
      <w:pPr>
        <w:pStyle w:val="Bullets2"/>
        <w:numPr>
          <w:ilvl w:val="1"/>
          <w:numId w:val="5"/>
        </w:numPr>
      </w:pPr>
      <w:r w:rsidRPr="00AE3FA2">
        <w:rPr>
          <w:noProof/>
        </w:rPr>
        <w:t>what</w:t>
      </w:r>
      <w:r>
        <w:t xml:space="preserve"> procedures are not getting completed accordingly?</w:t>
      </w:r>
    </w:p>
    <w:p w:rsidR="00754749" w:rsidRDefault="00754749" w:rsidP="004D242C">
      <w:pPr>
        <w:pStyle w:val="Bullets2"/>
        <w:numPr>
          <w:ilvl w:val="1"/>
          <w:numId w:val="5"/>
        </w:numPr>
      </w:pPr>
      <w:r w:rsidRPr="00AE3FA2">
        <w:rPr>
          <w:noProof/>
        </w:rPr>
        <w:t>what</w:t>
      </w:r>
      <w:r>
        <w:t xml:space="preserve"> procedures are </w:t>
      </w:r>
      <w:r w:rsidRPr="00AE3FA2">
        <w:rPr>
          <w:noProof/>
        </w:rPr>
        <w:t>being completed</w:t>
      </w:r>
      <w:r>
        <w:t xml:space="preserve"> correctly?</w:t>
      </w:r>
    </w:p>
    <w:p w:rsidR="00754749" w:rsidRDefault="00754749" w:rsidP="00754749">
      <w:pPr>
        <w:pStyle w:val="Bullets"/>
        <w:ind w:left="1494" w:hanging="360"/>
      </w:pPr>
      <w:r>
        <w:lastRenderedPageBreak/>
        <w:t xml:space="preserve">Someone else for arranging meetings and writing down suggestions/ taking minutes from those meetings. </w:t>
      </w:r>
    </w:p>
    <w:p w:rsidR="00754749" w:rsidRDefault="00754749" w:rsidP="004D242C">
      <w:pPr>
        <w:pStyle w:val="Bullets2"/>
        <w:numPr>
          <w:ilvl w:val="1"/>
          <w:numId w:val="5"/>
        </w:numPr>
      </w:pPr>
      <w:r w:rsidRPr="00AE3FA2">
        <w:rPr>
          <w:noProof/>
        </w:rPr>
        <w:t>what</w:t>
      </w:r>
      <w:r>
        <w:t xml:space="preserve"> suggestions are </w:t>
      </w:r>
      <w:r w:rsidRPr="00AE3FA2">
        <w:rPr>
          <w:noProof/>
        </w:rPr>
        <w:t>being made</w:t>
      </w:r>
      <w:r>
        <w:t>?</w:t>
      </w:r>
    </w:p>
    <w:p w:rsidR="00754749" w:rsidRDefault="00754749" w:rsidP="00066052">
      <w:pPr>
        <w:pStyle w:val="Bullets2"/>
        <w:numPr>
          <w:ilvl w:val="1"/>
          <w:numId w:val="5"/>
        </w:numPr>
      </w:pPr>
      <w:r w:rsidRPr="00AE3FA2">
        <w:rPr>
          <w:noProof/>
        </w:rPr>
        <w:t>write</w:t>
      </w:r>
      <w:r>
        <w:t xml:space="preserve"> down both positive and negative feedback?</w:t>
      </w:r>
    </w:p>
    <w:p w:rsidR="00754749" w:rsidRDefault="00754749" w:rsidP="00754749">
      <w:pPr>
        <w:pStyle w:val="Bullets"/>
        <w:ind w:left="1494" w:hanging="360"/>
      </w:pPr>
      <w:r>
        <w:t xml:space="preserve">Complaints, feedback and suggestions forms should be sent out on a regular basis and filed appropriately. </w:t>
      </w:r>
    </w:p>
    <w:p w:rsidR="00754749" w:rsidRDefault="00754749" w:rsidP="004D242C">
      <w:pPr>
        <w:pStyle w:val="Bullets2"/>
        <w:numPr>
          <w:ilvl w:val="1"/>
          <w:numId w:val="5"/>
        </w:numPr>
      </w:pPr>
      <w:r w:rsidRPr="00AE3FA2">
        <w:rPr>
          <w:noProof/>
        </w:rPr>
        <w:t>what</w:t>
      </w:r>
      <w:r>
        <w:t xml:space="preserve"> are people </w:t>
      </w:r>
      <w:r w:rsidRPr="00AE3FA2">
        <w:rPr>
          <w:noProof/>
        </w:rPr>
        <w:t>complaining about</w:t>
      </w:r>
      <w:r>
        <w:t>?</w:t>
      </w:r>
    </w:p>
    <w:p w:rsidR="00754749" w:rsidRDefault="00754749" w:rsidP="004D242C">
      <w:pPr>
        <w:pStyle w:val="Bullets2"/>
        <w:numPr>
          <w:ilvl w:val="1"/>
          <w:numId w:val="5"/>
        </w:numPr>
      </w:pPr>
      <w:r w:rsidRPr="00AE3FA2">
        <w:rPr>
          <w:noProof/>
        </w:rPr>
        <w:t>who</w:t>
      </w:r>
      <w:r>
        <w:t xml:space="preserve"> is complaining? </w:t>
      </w:r>
      <w:r w:rsidRPr="00AE3FA2">
        <w:rPr>
          <w:noProof/>
        </w:rPr>
        <w:t>E.g</w:t>
      </w:r>
      <w:r>
        <w:t>. is there a specific type of stakeholder who consistently complains or area that is receiving the most complaints?</w:t>
      </w:r>
    </w:p>
    <w:p w:rsidR="00754749" w:rsidRDefault="00754749" w:rsidP="00754749">
      <w:pPr>
        <w:pStyle w:val="Bullets"/>
        <w:ind w:left="1494" w:hanging="360"/>
      </w:pPr>
      <w:r>
        <w:t xml:space="preserve">Staff incentives and rewards should </w:t>
      </w:r>
      <w:r w:rsidRPr="00AE3FA2">
        <w:rPr>
          <w:noProof/>
        </w:rPr>
        <w:t>be noted</w:t>
      </w:r>
      <w:r>
        <w:t xml:space="preserve"> if due to improvements in efficiency or regarding sustainability:</w:t>
      </w:r>
    </w:p>
    <w:p w:rsidR="00754749" w:rsidRDefault="00754749" w:rsidP="004D242C">
      <w:pPr>
        <w:pStyle w:val="Bullets2"/>
        <w:numPr>
          <w:ilvl w:val="1"/>
          <w:numId w:val="5"/>
        </w:numPr>
      </w:pPr>
      <w:r>
        <w:t>are people being rewarded consistently?</w:t>
      </w:r>
    </w:p>
    <w:p w:rsidR="00754749" w:rsidRDefault="00754749" w:rsidP="00754749">
      <w:pPr>
        <w:pStyle w:val="Bullets"/>
        <w:ind w:left="1494" w:hanging="360"/>
      </w:pPr>
      <w:r>
        <w:t xml:space="preserve">The disciplining of staff will need to be recorded </w:t>
      </w:r>
      <w:r w:rsidRPr="00AE3FA2">
        <w:rPr>
          <w:noProof/>
        </w:rPr>
        <w:t>anyway</w:t>
      </w:r>
      <w:r>
        <w:t xml:space="preserve"> but someone should be in charge of gathering disciplinary information regarding sustainability issues (a manager is perhaps more suited for this role). </w:t>
      </w:r>
    </w:p>
    <w:p w:rsidR="00754749" w:rsidRDefault="00754749" w:rsidP="004D242C">
      <w:pPr>
        <w:pStyle w:val="Bullets2"/>
        <w:numPr>
          <w:ilvl w:val="1"/>
          <w:numId w:val="5"/>
        </w:numPr>
      </w:pPr>
      <w:r w:rsidRPr="00AE3FA2">
        <w:rPr>
          <w:noProof/>
        </w:rPr>
        <w:t>are</w:t>
      </w:r>
      <w:r>
        <w:t xml:space="preserve"> people being disciplined consistently?</w:t>
      </w:r>
    </w:p>
    <w:p w:rsidR="00754749" w:rsidRPr="00D47E57" w:rsidRDefault="00754749" w:rsidP="004D242C">
      <w:pPr>
        <w:pStyle w:val="Bullets2"/>
        <w:numPr>
          <w:ilvl w:val="1"/>
          <w:numId w:val="5"/>
        </w:numPr>
      </w:pPr>
      <w:r w:rsidRPr="00AE3FA2">
        <w:rPr>
          <w:noProof/>
        </w:rPr>
        <w:t>what</w:t>
      </w:r>
      <w:r>
        <w:t xml:space="preserve"> are the reasons for the discipline? </w:t>
      </w:r>
      <w:r w:rsidRPr="00AE3FA2">
        <w:rPr>
          <w:noProof/>
        </w:rPr>
        <w:t>E.g</w:t>
      </w:r>
      <w:r>
        <w:t>. do they need more training?</w:t>
      </w:r>
    </w:p>
    <w:p w:rsidR="00066052" w:rsidRDefault="00066052" w:rsidP="00754749">
      <w:pPr>
        <w:pStyle w:val="BoldBulTight0"/>
      </w:pPr>
    </w:p>
    <w:p w:rsidR="00754749" w:rsidRDefault="00754749" w:rsidP="00754749">
      <w:pPr>
        <w:pStyle w:val="BoldBulTight0"/>
      </w:pPr>
      <w:r>
        <w:t>An example suggestion form:</w:t>
      </w:r>
    </w:p>
    <w:tbl>
      <w:tblPr>
        <w:tblStyle w:val="TableGrid"/>
        <w:tblW w:w="0" w:type="auto"/>
        <w:tblLook w:val="04A0" w:firstRow="1" w:lastRow="0" w:firstColumn="1" w:lastColumn="0" w:noHBand="0" w:noVBand="1"/>
      </w:tblPr>
      <w:tblGrid>
        <w:gridCol w:w="4774"/>
        <w:gridCol w:w="4774"/>
      </w:tblGrid>
      <w:tr w:rsidR="00754749" w:rsidTr="001A0A63">
        <w:tc>
          <w:tcPr>
            <w:tcW w:w="9548" w:type="dxa"/>
            <w:gridSpan w:val="2"/>
            <w:shd w:val="clear" w:color="auto" w:fill="E5B8B7" w:themeFill="accent2" w:themeFillTint="66"/>
          </w:tcPr>
          <w:p w:rsidR="00754749" w:rsidRPr="00E0529D" w:rsidRDefault="00754749" w:rsidP="001A0A63">
            <w:pPr>
              <w:spacing w:before="120" w:after="120"/>
              <w:jc w:val="center"/>
              <w:rPr>
                <w:b/>
              </w:rPr>
            </w:pPr>
            <w:r w:rsidRPr="00E0529D">
              <w:rPr>
                <w:b/>
              </w:rPr>
              <w:t>Your suggestions</w:t>
            </w:r>
          </w:p>
        </w:tc>
      </w:tr>
      <w:tr w:rsidR="00754749" w:rsidTr="001A0A63">
        <w:tc>
          <w:tcPr>
            <w:tcW w:w="4774" w:type="dxa"/>
            <w:shd w:val="clear" w:color="auto" w:fill="F2DBDB" w:themeFill="accent2" w:themeFillTint="33"/>
          </w:tcPr>
          <w:p w:rsidR="00754749" w:rsidRPr="00E0529D" w:rsidRDefault="00754749" w:rsidP="00AE3FA2">
            <w:pPr>
              <w:spacing w:before="120" w:after="120"/>
              <w:rPr>
                <w:b/>
              </w:rPr>
            </w:pPr>
            <w:r w:rsidRPr="00E0529D">
              <w:rPr>
                <w:b/>
              </w:rPr>
              <w:t>Date:</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AE3FA2">
            <w:pPr>
              <w:spacing w:before="120" w:after="120"/>
              <w:rPr>
                <w:b/>
              </w:rPr>
            </w:pPr>
            <w:r w:rsidRPr="00E0529D">
              <w:rPr>
                <w:b/>
              </w:rPr>
              <w:t>Name:</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AE3FA2">
            <w:pPr>
              <w:spacing w:before="120" w:after="120"/>
              <w:rPr>
                <w:b/>
              </w:rPr>
            </w:pPr>
            <w:r w:rsidRPr="00E0529D">
              <w:rPr>
                <w:b/>
              </w:rPr>
              <w:t>Address:</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AE3FA2">
            <w:pPr>
              <w:spacing w:before="120" w:after="120"/>
              <w:rPr>
                <w:b/>
              </w:rPr>
            </w:pPr>
            <w:r w:rsidRPr="00E0529D">
              <w:rPr>
                <w:b/>
              </w:rPr>
              <w:t>Contact telephone/email:</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AE3FA2">
            <w:pPr>
              <w:spacing w:before="120" w:after="120"/>
              <w:rPr>
                <w:b/>
              </w:rPr>
            </w:pPr>
            <w:r w:rsidRPr="00E0529D">
              <w:rPr>
                <w:b/>
              </w:rPr>
              <w:t>Do you have any concerns you would like us to know about?</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AE3FA2">
            <w:pPr>
              <w:pStyle w:val="BoldBulTight0"/>
              <w:spacing w:before="120" w:after="120"/>
            </w:pPr>
            <w:r w:rsidRPr="00E0529D">
              <w:t>How do you think we could improve?</w:t>
            </w:r>
          </w:p>
        </w:tc>
        <w:tc>
          <w:tcPr>
            <w:tcW w:w="4774" w:type="dxa"/>
          </w:tcPr>
          <w:p w:rsidR="00754749" w:rsidRDefault="00754749" w:rsidP="001A0A63">
            <w:pPr>
              <w:pStyle w:val="BoldBulTight0"/>
            </w:pPr>
          </w:p>
        </w:tc>
      </w:tr>
    </w:tbl>
    <w:p w:rsidR="00754749" w:rsidRDefault="00754749" w:rsidP="00754749">
      <w:pPr>
        <w:pStyle w:val="BoldBulTight0"/>
      </w:pPr>
    </w:p>
    <w:p w:rsidR="00754749" w:rsidRDefault="00754749" w:rsidP="00754749">
      <w:r>
        <w:br w:type="page"/>
      </w:r>
    </w:p>
    <w:p w:rsidR="00754749" w:rsidRPr="006C1AE2" w:rsidRDefault="00754749" w:rsidP="00754749">
      <w:pPr>
        <w:pStyle w:val="Heading3"/>
      </w:pPr>
      <w:bookmarkStart w:id="164" w:name="_Toc417044519"/>
      <w:bookmarkStart w:id="165" w:name="_Toc433703988"/>
      <w:bookmarkStart w:id="166" w:name="_Toc463010189"/>
      <w:r w:rsidRPr="005B7C76">
        <w:lastRenderedPageBreak/>
        <w:t xml:space="preserve">Activity </w:t>
      </w:r>
      <w:r>
        <w:t>3C</w:t>
      </w:r>
      <w:bookmarkEnd w:id="164"/>
      <w:bookmarkEnd w:id="165"/>
      <w:bookmarkEnd w:id="166"/>
    </w:p>
    <w:p w:rsidR="00754749" w:rsidRDefault="00754749" w:rsidP="00754749">
      <w:pPr>
        <w:rPr>
          <w:b/>
          <w:color w:val="FF0000"/>
        </w:rPr>
      </w:pPr>
      <w:r>
        <w:rPr>
          <w:b/>
          <w:noProof/>
          <w:color w:val="FF0000"/>
          <w:lang w:val="en-GB"/>
        </w:rPr>
        <w:drawing>
          <wp:anchor distT="0" distB="0" distL="114300" distR="114300" simplePos="0" relativeHeight="251764736" behindDoc="1" locked="0" layoutInCell="1" allowOverlap="1" wp14:anchorId="1AC14BE1" wp14:editId="0488C917">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a:ln>
                      <a:noFill/>
                    </a:ln>
                    <a:effectLst>
                      <a:softEdge rad="112500"/>
                    </a:effectLst>
                  </pic:spPr>
                </pic:pic>
              </a:graphicData>
            </a:graphic>
          </wp:anchor>
        </w:drawing>
      </w:r>
    </w:p>
    <w:p w:rsidR="00754749" w:rsidRDefault="00754749" w:rsidP="00754749">
      <w:pPr>
        <w:ind w:left="360"/>
      </w:pPr>
    </w:p>
    <w:p w:rsidR="00754749" w:rsidRDefault="00754749" w:rsidP="00754749">
      <w:pPr>
        <w:ind w:left="360"/>
      </w:pPr>
    </w:p>
    <w:p w:rsidR="00754749" w:rsidRDefault="00754749" w:rsidP="00754749">
      <w:pPr>
        <w:ind w:left="360"/>
      </w:pPr>
    </w:p>
    <w:p w:rsidR="00754749" w:rsidRDefault="00754749" w:rsidP="00754749">
      <w:pPr>
        <w:ind w:left="360"/>
      </w:pPr>
    </w:p>
    <w:p w:rsidR="00754749" w:rsidRDefault="00754749" w:rsidP="00754749">
      <w:pPr>
        <w:spacing w:after="0" w:line="240" w:lineRule="auto"/>
        <w:rPr>
          <w:rFonts w:cstheme="majorBidi"/>
          <w:b/>
          <w:bCs/>
          <w:sz w:val="26"/>
          <w:szCs w:val="26"/>
          <w:lang w:val="en-GB"/>
        </w:rPr>
      </w:pPr>
      <w:r>
        <w:br w:type="page"/>
      </w:r>
    </w:p>
    <w:p w:rsidR="00754749" w:rsidRDefault="00754749" w:rsidP="00754749">
      <w:pPr>
        <w:pStyle w:val="Heading1"/>
      </w:pPr>
      <w:bookmarkStart w:id="167" w:name="_Toc433703989"/>
      <w:bookmarkStart w:id="168" w:name="_Toc463010190"/>
      <w:r w:rsidRPr="005B28BB">
        <w:lastRenderedPageBreak/>
        <w:t xml:space="preserve">4. </w:t>
      </w:r>
      <w:r w:rsidRPr="00AE3FA2">
        <w:rPr>
          <w:noProof/>
        </w:rPr>
        <w:t>Review workplace sustainability policy implementation</w:t>
      </w:r>
      <w:bookmarkEnd w:id="167"/>
      <w:bookmarkEnd w:id="168"/>
    </w:p>
    <w:p w:rsidR="00754749" w:rsidRPr="000B56E1" w:rsidRDefault="00754749" w:rsidP="00754749">
      <w:pPr>
        <w:pStyle w:val="AAAQuestions"/>
      </w:pPr>
    </w:p>
    <w:p w:rsidR="00754749" w:rsidRPr="00CD5295" w:rsidRDefault="00754749" w:rsidP="00754749">
      <w:r>
        <w:rPr>
          <w:b/>
          <w:sz w:val="28"/>
        </w:rPr>
        <w:t>4</w:t>
      </w:r>
      <w:r w:rsidRPr="008E070B">
        <w:rPr>
          <w:b/>
          <w:sz w:val="28"/>
        </w:rPr>
        <w:t>.1.</w:t>
      </w:r>
      <w:r w:rsidRPr="008E070B">
        <w:rPr>
          <w:sz w:val="28"/>
        </w:rPr>
        <w:t xml:space="preserve"> </w:t>
      </w:r>
      <w:r>
        <w:tab/>
      </w:r>
      <w:r w:rsidRPr="00B26658">
        <w:t>Document outcomes and provide feedback to key personnel and stakeholders</w:t>
      </w:r>
    </w:p>
    <w:p w:rsidR="00754749" w:rsidRDefault="00754749" w:rsidP="00754749">
      <w:pPr>
        <w:rPr>
          <w:rFonts w:asciiTheme="minorHAnsi" w:hAnsiTheme="minorHAnsi"/>
          <w:b/>
          <w:sz w:val="28"/>
          <w:szCs w:val="28"/>
        </w:rPr>
      </w:pPr>
      <w:r>
        <w:rPr>
          <w:b/>
          <w:sz w:val="28"/>
        </w:rPr>
        <w:t>4</w:t>
      </w:r>
      <w:r w:rsidRPr="008E070B">
        <w:rPr>
          <w:b/>
          <w:sz w:val="28"/>
        </w:rPr>
        <w:t>.2.</w:t>
      </w:r>
      <w:r w:rsidRPr="008E070B">
        <w:rPr>
          <w:sz w:val="28"/>
        </w:rPr>
        <w:t xml:space="preserve"> </w:t>
      </w:r>
      <w:r>
        <w:tab/>
      </w:r>
      <w:r w:rsidRPr="00B26658">
        <w:t>Investigate successes or otherwise of policy</w:t>
      </w:r>
    </w:p>
    <w:p w:rsidR="00754749" w:rsidRPr="00C31F98" w:rsidRDefault="00754749" w:rsidP="00754749">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Pr="00B26658">
        <w:t>Monitor records to identify trends that may require remedial action and use to promote continuous improvement of performance</w:t>
      </w:r>
    </w:p>
    <w:p w:rsidR="00754749" w:rsidRDefault="00754749" w:rsidP="00754749">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Pr="00B26658">
        <w:t xml:space="preserve">Modify policy and or procedures as required to ensure improvements </w:t>
      </w:r>
      <w:r w:rsidRPr="00AE3FA2">
        <w:rPr>
          <w:noProof/>
        </w:rPr>
        <w:t>are made</w:t>
      </w:r>
    </w:p>
    <w:p w:rsidR="00754749" w:rsidRDefault="00754749" w:rsidP="00754749">
      <w:pPr>
        <w:rPr>
          <w:u w:val="single"/>
        </w:rPr>
      </w:pPr>
      <w:r w:rsidRPr="00057DD4">
        <w:rPr>
          <w:b/>
          <w:noProof/>
          <w:sz w:val="28"/>
          <w:szCs w:val="28"/>
          <w:lang w:val="en-GB"/>
        </w:rPr>
        <w:drawing>
          <wp:anchor distT="0" distB="0" distL="114300" distR="114300" simplePos="0" relativeHeight="251734016" behindDoc="1" locked="0" layoutInCell="1" allowOverlap="1" wp14:anchorId="0E971C60" wp14:editId="56283802">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754749" w:rsidRPr="000B56E1" w:rsidRDefault="00754749" w:rsidP="00754749">
      <w:pPr>
        <w:pStyle w:val="Heading2"/>
      </w:pPr>
      <w:bookmarkStart w:id="169" w:name="_Toc433703990"/>
      <w:bookmarkStart w:id="170" w:name="_Toc463010191"/>
      <w:r w:rsidRPr="000B56E1">
        <w:lastRenderedPageBreak/>
        <w:t>4.1 – Document outcomes and provide feedback to key personnel and stakeholders</w:t>
      </w:r>
      <w:bookmarkEnd w:id="169"/>
      <w:bookmarkEnd w:id="170"/>
    </w:p>
    <w:p w:rsidR="00572F2C" w:rsidRDefault="00572F2C" w:rsidP="00572F2C">
      <w:pPr>
        <w:pStyle w:val="AAAQuestions"/>
      </w:pPr>
      <w:bookmarkStart w:id="171" w:name="_Toc417044522"/>
      <w:bookmarkStart w:id="172" w:name="_Toc433703991"/>
      <w:bookmarkStart w:id="173" w:name="_Toc463010192"/>
    </w:p>
    <w:p w:rsidR="00572F2C" w:rsidRDefault="00572F2C" w:rsidP="00572F2C">
      <w:pPr>
        <w:pStyle w:val="BoldBulTight0"/>
      </w:pPr>
      <w:r>
        <w:t>By the end of this chapter, the learner should be able to:</w:t>
      </w:r>
    </w:p>
    <w:p w:rsidR="00572F2C" w:rsidRDefault="00572F2C" w:rsidP="00572F2C">
      <w:pPr>
        <w:pStyle w:val="Bullets"/>
      </w:pPr>
      <w:r>
        <w:t xml:space="preserve">Provide feedback to stakeholders and key personnel when required </w:t>
      </w:r>
    </w:p>
    <w:p w:rsidR="00572F2C" w:rsidRDefault="00572F2C" w:rsidP="00572F2C">
      <w:pPr>
        <w:pStyle w:val="Bullets"/>
      </w:pPr>
      <w:r>
        <w:t xml:space="preserve">Decide on the best way to communicate the feedback </w:t>
      </w:r>
    </w:p>
    <w:p w:rsidR="00572F2C" w:rsidRDefault="00572F2C" w:rsidP="00572F2C">
      <w:pPr>
        <w:pStyle w:val="Bullets"/>
      </w:pPr>
      <w:r>
        <w:t>Understand how to use a form or template to document the outcomes of a suggestion, complaint or audit.</w:t>
      </w:r>
    </w:p>
    <w:p w:rsidR="00754749" w:rsidRDefault="00754749" w:rsidP="00754749">
      <w:pPr>
        <w:pStyle w:val="Heading3"/>
      </w:pPr>
      <w:r>
        <w:t>Providing feedback</w:t>
      </w:r>
      <w:bookmarkEnd w:id="171"/>
      <w:bookmarkEnd w:id="172"/>
      <w:bookmarkEnd w:id="173"/>
    </w:p>
    <w:p w:rsidR="00754749" w:rsidRDefault="00754749" w:rsidP="00754749">
      <w:pPr>
        <w:pStyle w:val="BoldBulTight0"/>
      </w:pPr>
      <w:r>
        <w:t>You may have to give feedback to stakeholders and key personnel regarding:</w:t>
      </w:r>
    </w:p>
    <w:p w:rsidR="00754749" w:rsidRDefault="00754749" w:rsidP="00754749">
      <w:pPr>
        <w:pStyle w:val="Bullets"/>
        <w:ind w:left="1494" w:hanging="360"/>
      </w:pPr>
      <w:r>
        <w:t>Complaints or suggestions</w:t>
      </w:r>
    </w:p>
    <w:p w:rsidR="00754749" w:rsidRDefault="00754749" w:rsidP="00754749">
      <w:pPr>
        <w:pStyle w:val="Bullets"/>
        <w:ind w:left="1494" w:hanging="360"/>
      </w:pPr>
      <w:r>
        <w:t>Audits</w:t>
      </w:r>
    </w:p>
    <w:p w:rsidR="00754749" w:rsidRDefault="00754749" w:rsidP="00754749">
      <w:pPr>
        <w:pStyle w:val="Bullets"/>
        <w:ind w:left="1494" w:hanging="360"/>
      </w:pPr>
      <w:r>
        <w:t>Changes to procedures</w:t>
      </w:r>
    </w:p>
    <w:p w:rsidR="00754749" w:rsidRDefault="00754749" w:rsidP="00754749">
      <w:pPr>
        <w:pStyle w:val="Bullets"/>
        <w:ind w:left="1494" w:hanging="360"/>
      </w:pPr>
      <w:r>
        <w:t xml:space="preserve">Rewards/disciplinary action outcomes. </w:t>
      </w:r>
    </w:p>
    <w:p w:rsidR="00754749" w:rsidRPr="00C3110C" w:rsidRDefault="00754749" w:rsidP="00754749">
      <w:pPr>
        <w:rPr>
          <w:lang w:val="en-GB"/>
        </w:rPr>
      </w:pPr>
      <w:r>
        <w:rPr>
          <w:lang w:val="en-GB"/>
        </w:rPr>
        <w:t xml:space="preserve">You will need to decide on the best form of communication while also checking your policies and procedures regarding the type of communication to use. Disciplinary outcomes may have to be communicated formally in </w:t>
      </w:r>
      <w:r w:rsidRPr="00AE3FA2">
        <w:rPr>
          <w:noProof/>
          <w:lang w:val="en-GB"/>
        </w:rPr>
        <w:t>writing</w:t>
      </w:r>
      <w:r w:rsidR="00AE3FA2">
        <w:rPr>
          <w:noProof/>
          <w:lang w:val="en-GB"/>
        </w:rPr>
        <w:t>,</w:t>
      </w:r>
      <w:r>
        <w:rPr>
          <w:lang w:val="en-GB"/>
        </w:rPr>
        <w:t xml:space="preserve"> but it is also good practice to discuss these personally with the staff member. </w:t>
      </w:r>
    </w:p>
    <w:p w:rsidR="00754749" w:rsidRPr="00AB7E63" w:rsidRDefault="00AE3FA2" w:rsidP="00754749">
      <w:r>
        <w:rPr>
          <w:noProof/>
        </w:rPr>
        <w:t>T</w:t>
      </w:r>
      <w:r w:rsidR="00754749" w:rsidRPr="00AE3FA2">
        <w:rPr>
          <w:noProof/>
        </w:rPr>
        <w:t>o</w:t>
      </w:r>
      <w:r w:rsidR="00754749">
        <w:t xml:space="preserve"> document the outcomes of a suggestion, complaint or audit you will need to use a form or template. This form is an example of a record that you could make to send to stakeholders (check your policies and procedures – you may have to send communication electronically). </w:t>
      </w:r>
    </w:p>
    <w:tbl>
      <w:tblPr>
        <w:tblStyle w:val="TableGrid"/>
        <w:tblW w:w="0" w:type="auto"/>
        <w:tblLook w:val="04A0" w:firstRow="1" w:lastRow="0" w:firstColumn="1" w:lastColumn="0" w:noHBand="0" w:noVBand="1"/>
      </w:tblPr>
      <w:tblGrid>
        <w:gridCol w:w="4774"/>
        <w:gridCol w:w="4774"/>
      </w:tblGrid>
      <w:tr w:rsidR="00754749" w:rsidTr="001A0A63">
        <w:tc>
          <w:tcPr>
            <w:tcW w:w="9548" w:type="dxa"/>
            <w:gridSpan w:val="2"/>
            <w:shd w:val="clear" w:color="auto" w:fill="E5B8B7" w:themeFill="accent2" w:themeFillTint="66"/>
          </w:tcPr>
          <w:p w:rsidR="00754749" w:rsidRPr="00E0529D" w:rsidRDefault="00754749" w:rsidP="001A0A63">
            <w:pPr>
              <w:spacing w:before="120" w:after="120"/>
              <w:jc w:val="center"/>
              <w:rPr>
                <w:b/>
              </w:rPr>
            </w:pPr>
            <w:r>
              <w:rPr>
                <w:b/>
              </w:rPr>
              <w:t>For office use</w:t>
            </w:r>
          </w:p>
        </w:tc>
      </w:tr>
      <w:tr w:rsidR="00754749" w:rsidTr="001A0A63">
        <w:tc>
          <w:tcPr>
            <w:tcW w:w="4774" w:type="dxa"/>
            <w:shd w:val="clear" w:color="auto" w:fill="F2DBDB" w:themeFill="accent2" w:themeFillTint="33"/>
          </w:tcPr>
          <w:p w:rsidR="00754749" w:rsidRPr="00E0529D" w:rsidRDefault="00754749" w:rsidP="005663A8">
            <w:pPr>
              <w:spacing w:before="120" w:after="120" w:line="240" w:lineRule="auto"/>
              <w:rPr>
                <w:b/>
              </w:rPr>
            </w:pPr>
            <w:r>
              <w:rPr>
                <w:b/>
              </w:rPr>
              <w:t>Reported to:</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5663A8">
            <w:pPr>
              <w:spacing w:before="120" w:after="120" w:line="240" w:lineRule="auto"/>
              <w:rPr>
                <w:b/>
              </w:rPr>
            </w:pPr>
            <w:r>
              <w:rPr>
                <w:b/>
              </w:rPr>
              <w:t xml:space="preserve">Action </w:t>
            </w:r>
            <w:r w:rsidRPr="00AE3FA2">
              <w:rPr>
                <w:b/>
                <w:noProof/>
              </w:rPr>
              <w:t>taken</w:t>
            </w:r>
            <w:r>
              <w:rPr>
                <w:b/>
              </w:rPr>
              <w:t>:</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5663A8">
            <w:pPr>
              <w:spacing w:before="120" w:after="120" w:line="240" w:lineRule="auto"/>
              <w:rPr>
                <w:b/>
              </w:rPr>
            </w:pPr>
            <w:r>
              <w:rPr>
                <w:b/>
              </w:rPr>
              <w:t>Date to be completed by:</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5663A8">
            <w:pPr>
              <w:spacing w:before="120" w:after="120" w:line="240" w:lineRule="auto"/>
              <w:rPr>
                <w:b/>
              </w:rPr>
            </w:pPr>
            <w:r>
              <w:rPr>
                <w:b/>
              </w:rPr>
              <w:t>Outcome:</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5663A8">
            <w:pPr>
              <w:spacing w:before="120" w:after="120" w:line="240" w:lineRule="auto"/>
              <w:rPr>
                <w:b/>
              </w:rPr>
            </w:pPr>
            <w:r>
              <w:rPr>
                <w:b/>
              </w:rPr>
              <w:t xml:space="preserve">Date the record </w:t>
            </w:r>
            <w:r w:rsidRPr="00AE3FA2">
              <w:rPr>
                <w:b/>
                <w:noProof/>
              </w:rPr>
              <w:t>was made</w:t>
            </w:r>
            <w:r>
              <w:rPr>
                <w:b/>
              </w:rPr>
              <w:t>:</w:t>
            </w:r>
          </w:p>
        </w:tc>
        <w:tc>
          <w:tcPr>
            <w:tcW w:w="4774" w:type="dxa"/>
          </w:tcPr>
          <w:p w:rsidR="00754749" w:rsidRDefault="00754749" w:rsidP="001A0A63">
            <w:pPr>
              <w:pStyle w:val="BoldBulTight0"/>
            </w:pPr>
          </w:p>
        </w:tc>
      </w:tr>
      <w:tr w:rsidR="00754749" w:rsidTr="001A0A63">
        <w:tc>
          <w:tcPr>
            <w:tcW w:w="4774" w:type="dxa"/>
            <w:shd w:val="clear" w:color="auto" w:fill="F2DBDB" w:themeFill="accent2" w:themeFillTint="33"/>
          </w:tcPr>
          <w:p w:rsidR="00754749" w:rsidRPr="00E0529D" w:rsidRDefault="00754749" w:rsidP="005663A8">
            <w:pPr>
              <w:pStyle w:val="BoldBulTight0"/>
              <w:spacing w:before="120" w:after="120"/>
            </w:pPr>
            <w:r>
              <w:t>Authorising person:</w:t>
            </w:r>
          </w:p>
        </w:tc>
        <w:tc>
          <w:tcPr>
            <w:tcW w:w="4774" w:type="dxa"/>
          </w:tcPr>
          <w:p w:rsidR="00754749" w:rsidRDefault="00754749" w:rsidP="001A0A63">
            <w:pPr>
              <w:pStyle w:val="BoldBulTight0"/>
            </w:pPr>
          </w:p>
        </w:tc>
      </w:tr>
    </w:tbl>
    <w:p w:rsidR="00754749" w:rsidRDefault="00754749" w:rsidP="00754749">
      <w:pPr>
        <w:pStyle w:val="BoldBulTight0"/>
      </w:pPr>
    </w:p>
    <w:p w:rsidR="00754749" w:rsidRDefault="00754749" w:rsidP="00754749">
      <w:r w:rsidRPr="00EA552D">
        <w:t xml:space="preserve">This form could also serve to record complaints. </w:t>
      </w:r>
      <w:r>
        <w:t xml:space="preserve">Additionally, </w:t>
      </w:r>
      <w:r w:rsidRPr="00EA552D">
        <w:t>you may like to put a note</w:t>
      </w:r>
      <w:r>
        <w:t xml:space="preserve"> on the form</w:t>
      </w:r>
      <w:r w:rsidRPr="00EA552D">
        <w:t xml:space="preserve"> </w:t>
      </w:r>
      <w:r>
        <w:t xml:space="preserve">saying ‘if you would like to remain </w:t>
      </w:r>
      <w:r w:rsidRPr="00AE3FA2">
        <w:rPr>
          <w:noProof/>
        </w:rPr>
        <w:t>anonymous</w:t>
      </w:r>
      <w:r w:rsidR="00AE3FA2">
        <w:rPr>
          <w:noProof/>
        </w:rPr>
        <w:t>,</w:t>
      </w:r>
      <w:r>
        <w:t xml:space="preserve"> please leave contact details blank’. Remember to point out that they cannot </w:t>
      </w:r>
      <w:r w:rsidRPr="00AE3FA2">
        <w:rPr>
          <w:noProof/>
        </w:rPr>
        <w:t>be informed</w:t>
      </w:r>
      <w:r>
        <w:t xml:space="preserve"> of the implementation of the proposed suggestions or progress and outcomes of any complaints made. </w:t>
      </w:r>
      <w:r>
        <w:br w:type="page"/>
      </w:r>
    </w:p>
    <w:p w:rsidR="00754749" w:rsidRDefault="00754749" w:rsidP="00754749">
      <w:pPr>
        <w:pStyle w:val="Heading3"/>
      </w:pPr>
      <w:bookmarkStart w:id="174" w:name="_Toc417044523"/>
      <w:bookmarkStart w:id="175" w:name="_Toc433703992"/>
      <w:bookmarkStart w:id="176" w:name="_Toc463010193"/>
      <w:r>
        <w:lastRenderedPageBreak/>
        <w:t>Activity 4A</w:t>
      </w:r>
      <w:bookmarkEnd w:id="174"/>
      <w:bookmarkEnd w:id="175"/>
      <w:bookmarkEnd w:id="176"/>
    </w:p>
    <w:p w:rsidR="00754749" w:rsidRDefault="00754749" w:rsidP="00754749">
      <w:pPr>
        <w:spacing w:after="0" w:line="240" w:lineRule="auto"/>
        <w:rPr>
          <w:rFonts w:cs="Calibri"/>
          <w:b/>
          <w:bCs/>
          <w:color w:val="C00000"/>
          <w:sz w:val="28"/>
          <w:szCs w:val="28"/>
        </w:rPr>
      </w:pPr>
      <w:r>
        <w:rPr>
          <w:noProof/>
          <w:lang w:val="en-GB"/>
        </w:rPr>
        <w:drawing>
          <wp:anchor distT="0" distB="0" distL="114300" distR="114300" simplePos="0" relativeHeight="251766784" behindDoc="1" locked="0" layoutInCell="1" allowOverlap="1" wp14:anchorId="5FF99A36" wp14:editId="059E02A1">
            <wp:simplePos x="0" y="0"/>
            <wp:positionH relativeFrom="column">
              <wp:posOffset>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3" name="Picture 8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br w:type="page"/>
      </w:r>
    </w:p>
    <w:p w:rsidR="00754749" w:rsidRPr="000B56E1" w:rsidRDefault="00754749" w:rsidP="00754749">
      <w:pPr>
        <w:pStyle w:val="Heading2"/>
      </w:pPr>
      <w:bookmarkStart w:id="177" w:name="_Toc433703993"/>
      <w:bookmarkStart w:id="178" w:name="_Toc463010194"/>
      <w:r w:rsidRPr="000B56E1">
        <w:lastRenderedPageBreak/>
        <w:t>4.2 – Investigate successes or otherwise of policy</w:t>
      </w:r>
      <w:bookmarkEnd w:id="177"/>
      <w:bookmarkEnd w:id="178"/>
    </w:p>
    <w:p w:rsidR="00572F2C" w:rsidRDefault="00572F2C" w:rsidP="00572F2C">
      <w:pPr>
        <w:pStyle w:val="AAAQuestions"/>
      </w:pPr>
      <w:bookmarkStart w:id="179" w:name="_Toc417044525"/>
      <w:bookmarkStart w:id="180" w:name="_Toc433703994"/>
      <w:bookmarkStart w:id="181" w:name="_Toc463010195"/>
    </w:p>
    <w:p w:rsidR="00572F2C" w:rsidRDefault="00572F2C" w:rsidP="00572F2C">
      <w:pPr>
        <w:pStyle w:val="BoldBulTight0"/>
      </w:pPr>
      <w:r>
        <w:t>By the end of this chapter, the learner should be able to:</w:t>
      </w:r>
    </w:p>
    <w:p w:rsidR="00572F2C" w:rsidRDefault="00914FD8" w:rsidP="00572F2C">
      <w:pPr>
        <w:pStyle w:val="Bullets"/>
      </w:pPr>
      <w:r>
        <w:t xml:space="preserve">Investigate successes or failures of a policy </w:t>
      </w:r>
    </w:p>
    <w:p w:rsidR="00914FD8" w:rsidRDefault="00914FD8" w:rsidP="00572F2C">
      <w:pPr>
        <w:pStyle w:val="Bullets"/>
      </w:pPr>
      <w:r>
        <w:t>Identify what the potential barriers to success are when implementing policies and procedures in the workplace</w:t>
      </w:r>
    </w:p>
    <w:p w:rsidR="00914FD8" w:rsidRDefault="00914FD8" w:rsidP="00572F2C">
      <w:pPr>
        <w:pStyle w:val="Bullets"/>
      </w:pPr>
      <w:r>
        <w:t>Develop strategies to overcome and remove these barriers to success.</w:t>
      </w:r>
    </w:p>
    <w:p w:rsidR="00754749" w:rsidRDefault="00754749" w:rsidP="00754749">
      <w:pPr>
        <w:pStyle w:val="Heading3"/>
      </w:pPr>
      <w:r>
        <w:t>Investigating successes or otherwise of the policy</w:t>
      </w:r>
      <w:bookmarkEnd w:id="179"/>
      <w:bookmarkEnd w:id="180"/>
      <w:bookmarkEnd w:id="181"/>
    </w:p>
    <w:p w:rsidR="00754749" w:rsidRDefault="00754749" w:rsidP="00754749">
      <w:r>
        <w:t>Investigating the successes or failures of a policy ensures that you learn from it and consequently improve it. Successes are great but where are you succeeding and why?</w:t>
      </w:r>
    </w:p>
    <w:p w:rsidR="00754749" w:rsidRDefault="00754749" w:rsidP="00754749">
      <w:pPr>
        <w:pStyle w:val="BoldBulTight0"/>
      </w:pPr>
      <w:r>
        <w:t>Investigate:</w:t>
      </w:r>
    </w:p>
    <w:p w:rsidR="00754749" w:rsidRDefault="00754749" w:rsidP="00754749">
      <w:pPr>
        <w:pStyle w:val="Bullets"/>
        <w:ind w:left="1494" w:hanging="360"/>
      </w:pPr>
      <w:r>
        <w:rPr>
          <w:noProof/>
          <w:lang w:val="en-GB"/>
        </w:rPr>
        <w:drawing>
          <wp:anchor distT="0" distB="0" distL="114300" distR="114300" simplePos="0" relativeHeight="251767808" behindDoc="1" locked="0" layoutInCell="1" allowOverlap="1" wp14:anchorId="19D79B61" wp14:editId="7F709740">
            <wp:simplePos x="0" y="0"/>
            <wp:positionH relativeFrom="column">
              <wp:posOffset>4034155</wp:posOffset>
            </wp:positionH>
            <wp:positionV relativeFrom="paragraph">
              <wp:posOffset>26670</wp:posOffset>
            </wp:positionV>
            <wp:extent cx="2165350" cy="1623695"/>
            <wp:effectExtent l="0" t="0" r="6350" b="0"/>
            <wp:wrapTight wrapText="bothSides">
              <wp:wrapPolygon edited="0">
                <wp:start x="0" y="0"/>
                <wp:lineTo x="0" y="21287"/>
                <wp:lineTo x="21473" y="21287"/>
                <wp:lineTo x="21473" y="0"/>
                <wp:lineTo x="0" y="0"/>
              </wp:wrapPolygon>
            </wp:wrapTight>
            <wp:docPr id="84" name="Picture 84" descr="C:\Users\Victoria\Desktop\My Work\ArtWork\strategy_success_block_crosswo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strategy_success_block_crossword_800_wht.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65350" cy="1623695"/>
                    </a:xfrm>
                    <a:prstGeom prst="rect">
                      <a:avLst/>
                    </a:prstGeom>
                    <a:noFill/>
                    <a:ln>
                      <a:noFill/>
                    </a:ln>
                  </pic:spPr>
                </pic:pic>
              </a:graphicData>
            </a:graphic>
          </wp:anchor>
        </w:drawing>
      </w:r>
      <w:r>
        <w:t>Positive feedback</w:t>
      </w:r>
      <w:r w:rsidRPr="008A691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 xml:space="preserve">What procedures are </w:t>
      </w:r>
      <w:r w:rsidRPr="00AE3FA2">
        <w:rPr>
          <w:noProof/>
        </w:rPr>
        <w:t>being completed</w:t>
      </w:r>
      <w:r>
        <w:t xml:space="preserve"> correctly?</w:t>
      </w:r>
    </w:p>
    <w:p w:rsidR="00754749" w:rsidRDefault="00754749" w:rsidP="00754749">
      <w:pPr>
        <w:pStyle w:val="Bullets"/>
        <w:ind w:left="1494" w:hanging="360"/>
      </w:pPr>
      <w:r>
        <w:t xml:space="preserve">Why </w:t>
      </w:r>
      <w:r w:rsidRPr="00AE3FA2">
        <w:rPr>
          <w:noProof/>
        </w:rPr>
        <w:t>people are</w:t>
      </w:r>
      <w:r>
        <w:t xml:space="preserve"> </w:t>
      </w:r>
      <w:r w:rsidRPr="00AE3FA2">
        <w:rPr>
          <w:noProof/>
        </w:rPr>
        <w:t>being rewarded</w:t>
      </w:r>
      <w:r>
        <w:t>?</w:t>
      </w:r>
    </w:p>
    <w:p w:rsidR="00754749" w:rsidRDefault="00754749" w:rsidP="00754749">
      <w:pPr>
        <w:pStyle w:val="BoldBulTight0"/>
      </w:pPr>
      <w:r>
        <w:t>When looking at areas for improvement you will need to look at:</w:t>
      </w:r>
    </w:p>
    <w:p w:rsidR="00754749" w:rsidRDefault="00754749" w:rsidP="00754749">
      <w:pPr>
        <w:pStyle w:val="Bullets"/>
        <w:ind w:left="1494" w:hanging="360"/>
      </w:pPr>
      <w:r>
        <w:t>What procedures are not getting completed accordingly?</w:t>
      </w:r>
    </w:p>
    <w:p w:rsidR="00754749" w:rsidRDefault="00754749" w:rsidP="00754749">
      <w:pPr>
        <w:pStyle w:val="Bullets"/>
        <w:ind w:left="1494" w:hanging="360"/>
      </w:pPr>
      <w:r>
        <w:t>Negative feedback</w:t>
      </w:r>
    </w:p>
    <w:p w:rsidR="00754749" w:rsidRDefault="00754749" w:rsidP="00754749">
      <w:pPr>
        <w:pStyle w:val="Bullets"/>
        <w:ind w:left="1494" w:hanging="360"/>
      </w:pPr>
      <w:r>
        <w:t xml:space="preserve">What people are </w:t>
      </w:r>
      <w:r w:rsidRPr="00AE3FA2">
        <w:rPr>
          <w:noProof/>
        </w:rPr>
        <w:t>complaining about</w:t>
      </w:r>
      <w:r>
        <w:t>?</w:t>
      </w:r>
    </w:p>
    <w:p w:rsidR="00754749" w:rsidRDefault="00754749" w:rsidP="00754749">
      <w:pPr>
        <w:pStyle w:val="Bullets"/>
        <w:ind w:left="1494" w:hanging="360"/>
      </w:pPr>
      <w:r>
        <w:t>Who is complaining? Is there a specific type of stakeholder who consistently complains or area that is receiving the most complaints?</w:t>
      </w:r>
    </w:p>
    <w:p w:rsidR="00754749" w:rsidRPr="00D47E57" w:rsidRDefault="00754749" w:rsidP="00754749">
      <w:pPr>
        <w:pStyle w:val="Bullets"/>
        <w:ind w:left="1494" w:hanging="360"/>
      </w:pPr>
      <w:r>
        <w:t xml:space="preserve">What are the reasons for the discipline? </w:t>
      </w:r>
      <w:r w:rsidRPr="00AE3FA2">
        <w:rPr>
          <w:noProof/>
        </w:rPr>
        <w:t>E.g</w:t>
      </w:r>
      <w:r>
        <w:t>. do they need more training?</w:t>
      </w:r>
    </w:p>
    <w:p w:rsidR="00754749" w:rsidRPr="0063195D" w:rsidRDefault="00754749" w:rsidP="00754749">
      <w:pPr>
        <w:pStyle w:val="BoldBulTight0"/>
        <w:rPr>
          <w:u w:val="single"/>
        </w:rPr>
      </w:pPr>
      <w:bookmarkStart w:id="182" w:name="_Toc417044526"/>
      <w:r w:rsidRPr="0063195D">
        <w:rPr>
          <w:u w:val="single"/>
        </w:rPr>
        <w:t>Barriers to success</w:t>
      </w:r>
      <w:bookmarkEnd w:id="182"/>
    </w:p>
    <w:p w:rsidR="00754749" w:rsidRDefault="00754749" w:rsidP="00754749">
      <w:r>
        <w:t xml:space="preserve">There are potential barriers to the successful implementation of policies and procedures. You will need to bear these in mind </w:t>
      </w:r>
      <w:r w:rsidRPr="00AE3FA2">
        <w:rPr>
          <w:noProof/>
        </w:rPr>
        <w:t>in order to</w:t>
      </w:r>
      <w:r>
        <w:t xml:space="preserve"> create successful policies and procedures. </w:t>
      </w:r>
    </w:p>
    <w:p w:rsidR="00754749" w:rsidRDefault="00754749" w:rsidP="00754749">
      <w:pPr>
        <w:pStyle w:val="BoldBulTight0"/>
      </w:pPr>
      <w:r>
        <w:t>Barriers may include:</w:t>
      </w:r>
    </w:p>
    <w:p w:rsidR="00754749" w:rsidRDefault="00754749" w:rsidP="00754749">
      <w:pPr>
        <w:pStyle w:val="Bullets"/>
        <w:ind w:left="1494" w:hanging="360"/>
      </w:pPr>
      <w:r>
        <w:t xml:space="preserve">A lack of staff motivation </w:t>
      </w:r>
    </w:p>
    <w:p w:rsidR="00754749" w:rsidRDefault="00754749" w:rsidP="00754749">
      <w:pPr>
        <w:pStyle w:val="Bullets"/>
        <w:ind w:left="1494" w:hanging="360"/>
      </w:pPr>
      <w:r>
        <w:t>Incoherent policies and procedures</w:t>
      </w:r>
    </w:p>
    <w:p w:rsidR="00754749" w:rsidRDefault="00754749" w:rsidP="00754749">
      <w:pPr>
        <w:pStyle w:val="Bullets"/>
        <w:ind w:left="1494" w:hanging="360"/>
      </w:pPr>
      <w:r>
        <w:t>Lack of communication of policies and procedures to all staff</w:t>
      </w:r>
    </w:p>
    <w:p w:rsidR="00754749" w:rsidRDefault="00754749" w:rsidP="00754749">
      <w:pPr>
        <w:pStyle w:val="Heading3"/>
      </w:pPr>
      <w:bookmarkStart w:id="183" w:name="_Toc417044527"/>
      <w:bookmarkStart w:id="184" w:name="_Toc433703995"/>
      <w:bookmarkStart w:id="185" w:name="_Toc463010196"/>
      <w:r>
        <w:t>Strategies to remove barriers</w:t>
      </w:r>
      <w:bookmarkEnd w:id="183"/>
      <w:bookmarkEnd w:id="184"/>
      <w:bookmarkEnd w:id="185"/>
    </w:p>
    <w:p w:rsidR="00754749" w:rsidRDefault="00754749" w:rsidP="00754749">
      <w:pPr>
        <w:rPr>
          <w:lang w:val="en-GB"/>
        </w:rPr>
      </w:pPr>
      <w:r>
        <w:rPr>
          <w:lang w:val="en-GB"/>
        </w:rPr>
        <w:t xml:space="preserve">Now you have identified the barriers to </w:t>
      </w:r>
      <w:r w:rsidRPr="00AE3FA2">
        <w:rPr>
          <w:noProof/>
          <w:lang w:val="en-GB"/>
        </w:rPr>
        <w:t>success, you</w:t>
      </w:r>
      <w:r>
        <w:rPr>
          <w:lang w:val="en-GB"/>
        </w:rPr>
        <w:t xml:space="preserve"> should think about how you can overcome each of them. We will focus on the three already </w:t>
      </w:r>
      <w:r w:rsidRPr="00AE3FA2">
        <w:rPr>
          <w:noProof/>
          <w:lang w:val="en-GB"/>
        </w:rPr>
        <w:t>mentioned</w:t>
      </w:r>
      <w:r w:rsidR="00AE3FA2" w:rsidRPr="00AE3FA2">
        <w:rPr>
          <w:noProof/>
          <w:lang w:val="en-GB"/>
        </w:rPr>
        <w:t>. H</w:t>
      </w:r>
      <w:r w:rsidRPr="00AE3FA2">
        <w:rPr>
          <w:noProof/>
          <w:lang w:val="en-GB"/>
        </w:rPr>
        <w:t>owever</w:t>
      </w:r>
      <w:r w:rsidR="00AE3FA2">
        <w:rPr>
          <w:noProof/>
          <w:lang w:val="en-GB"/>
        </w:rPr>
        <w:t>,</w:t>
      </w:r>
      <w:r>
        <w:rPr>
          <w:lang w:val="en-GB"/>
        </w:rPr>
        <w:t xml:space="preserve"> you may identify some different barriers and should consider these too. </w:t>
      </w:r>
    </w:p>
    <w:p w:rsidR="00754749" w:rsidRPr="005219E6" w:rsidRDefault="00754749" w:rsidP="00754749">
      <w:pPr>
        <w:rPr>
          <w:lang w:val="en-GB"/>
        </w:rPr>
      </w:pPr>
      <w:r>
        <w:rPr>
          <w:lang w:val="en-GB"/>
        </w:rPr>
        <w:lastRenderedPageBreak/>
        <w:t>There are several ways that you can help to motivate team members.</w:t>
      </w:r>
    </w:p>
    <w:p w:rsidR="00754749" w:rsidRDefault="00754749" w:rsidP="00754749">
      <w:pPr>
        <w:pStyle w:val="BoldBulTight0"/>
      </w:pPr>
      <w:r>
        <w:t xml:space="preserve">Strategies to help motivate the </w:t>
      </w:r>
      <w:r w:rsidRPr="00AE3FA2">
        <w:rPr>
          <w:noProof/>
        </w:rPr>
        <w:t>team</w:t>
      </w:r>
      <w:r>
        <w:t xml:space="preserve"> include:</w:t>
      </w:r>
    </w:p>
    <w:p w:rsidR="00754749" w:rsidRDefault="00754749" w:rsidP="00754749">
      <w:pPr>
        <w:pStyle w:val="Bullets"/>
        <w:ind w:left="1494" w:hanging="360"/>
      </w:pPr>
      <w:r>
        <w:t>Train staff appropriately; this will help to encourage new ideas and motivate employees.</w:t>
      </w:r>
    </w:p>
    <w:p w:rsidR="00754749" w:rsidRDefault="00754749" w:rsidP="00754749">
      <w:pPr>
        <w:pStyle w:val="Bullets"/>
        <w:ind w:left="1494" w:hanging="360"/>
      </w:pPr>
      <w:r>
        <w:t>Use constructive criticism to help staff achieve their full potential</w:t>
      </w:r>
    </w:p>
    <w:p w:rsidR="00754749" w:rsidRDefault="00754749" w:rsidP="00754749">
      <w:pPr>
        <w:pStyle w:val="Bullets"/>
        <w:ind w:left="1494" w:hanging="360"/>
      </w:pPr>
      <w:r>
        <w:t>Rewards should be in place wherever possible for staff who develop ways to improve</w:t>
      </w:r>
    </w:p>
    <w:p w:rsidR="00754749" w:rsidRDefault="00754749" w:rsidP="00754749">
      <w:pPr>
        <w:pStyle w:val="Bullets"/>
        <w:ind w:left="1494" w:hanging="360"/>
      </w:pPr>
      <w:r>
        <w:t>Promote the reward structure – nobody will be motivated by it if they do not know about it</w:t>
      </w:r>
    </w:p>
    <w:p w:rsidR="00754749" w:rsidRDefault="00754749" w:rsidP="00754749">
      <w:pPr>
        <w:pStyle w:val="Bullets"/>
        <w:ind w:left="1494" w:hanging="360"/>
      </w:pPr>
      <w:r>
        <w:t xml:space="preserve">Staff progression should </w:t>
      </w:r>
      <w:r w:rsidRPr="00AE3FA2">
        <w:rPr>
          <w:noProof/>
        </w:rPr>
        <w:t>be highlighted</w:t>
      </w:r>
      <w:r>
        <w:t xml:space="preserve">; successful stories could be turned into case studies for others to </w:t>
      </w:r>
      <w:r w:rsidRPr="00AE3FA2">
        <w:rPr>
          <w:noProof/>
        </w:rPr>
        <w:t>aspire to</w:t>
      </w:r>
      <w:r>
        <w:t>.</w:t>
      </w:r>
      <w:r w:rsidRPr="00FE52F1">
        <w:rPr>
          <w:noProof/>
        </w:rPr>
        <w:t xml:space="preserve"> </w:t>
      </w:r>
    </w:p>
    <w:p w:rsidR="00754749" w:rsidRDefault="00754749" w:rsidP="00754749">
      <w:pPr>
        <w:pStyle w:val="BoldBulTight0"/>
      </w:pPr>
      <w:r>
        <w:t>Strategies to improve coherence of policies may include:</w:t>
      </w:r>
    </w:p>
    <w:p w:rsidR="00754749" w:rsidRDefault="00754749" w:rsidP="00754749">
      <w:pPr>
        <w:pStyle w:val="Bullets"/>
        <w:ind w:left="1494" w:hanging="360"/>
      </w:pPr>
      <w:r>
        <w:rPr>
          <w:noProof/>
          <w:lang w:val="en-GB"/>
        </w:rPr>
        <w:drawing>
          <wp:anchor distT="0" distB="0" distL="114300" distR="114300" simplePos="0" relativeHeight="251768832" behindDoc="1" locked="0" layoutInCell="1" allowOverlap="1" wp14:anchorId="1D67693D" wp14:editId="233D0DB9">
            <wp:simplePos x="0" y="0"/>
            <wp:positionH relativeFrom="column">
              <wp:posOffset>4514850</wp:posOffset>
            </wp:positionH>
            <wp:positionV relativeFrom="paragraph">
              <wp:posOffset>275590</wp:posOffset>
            </wp:positionV>
            <wp:extent cx="2038350" cy="2038350"/>
            <wp:effectExtent l="0" t="0" r="0" b="0"/>
            <wp:wrapTight wrapText="bothSides">
              <wp:wrapPolygon edited="0">
                <wp:start x="0" y="0"/>
                <wp:lineTo x="0" y="21398"/>
                <wp:lineTo x="21398" y="21398"/>
                <wp:lineTo x="21398" y="0"/>
                <wp:lineTo x="0" y="0"/>
              </wp:wrapPolygon>
            </wp:wrapTight>
            <wp:docPr id="85" name="Picture 85" descr="pen_display_accomplished_800_wht_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en_display_accomplished_800_wht_75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pic:spPr>
                </pic:pic>
              </a:graphicData>
            </a:graphic>
          </wp:anchor>
        </w:drawing>
      </w:r>
      <w:r>
        <w:t>Ensure documentation is written in the active voice rather than the passive, as this gets the message across more directly and helps with concise writing</w:t>
      </w:r>
    </w:p>
    <w:p w:rsidR="00754749" w:rsidRDefault="00754749" w:rsidP="00754749">
      <w:pPr>
        <w:pStyle w:val="Bullets"/>
        <w:ind w:left="1494" w:hanging="360"/>
      </w:pPr>
      <w:r>
        <w:t>Ensure documentation is concise; this means including the right amount of information – not too little or too much. You need to get to the point in as few words as possible; use appropriate words, sentence structures and avoid frivolous information that is not relevant</w:t>
      </w:r>
    </w:p>
    <w:p w:rsidR="00754749" w:rsidRDefault="00754749" w:rsidP="00754749">
      <w:pPr>
        <w:pStyle w:val="Bullets"/>
        <w:ind w:left="1494" w:hanging="360"/>
      </w:pPr>
      <w:r>
        <w:t>Check the grammar and spelling of documents and the use of plain English for ease of understanding</w:t>
      </w:r>
    </w:p>
    <w:p w:rsidR="00754749" w:rsidRDefault="00754749" w:rsidP="00754749">
      <w:pPr>
        <w:pStyle w:val="Bullets"/>
        <w:ind w:left="1494" w:hanging="360"/>
      </w:pPr>
      <w:r>
        <w:t>Include pictures and diagrams where possible to reinforce understanding.</w:t>
      </w:r>
    </w:p>
    <w:p w:rsidR="00754749" w:rsidRDefault="00754749" w:rsidP="00754749">
      <w:pPr>
        <w:pStyle w:val="BoldBulTight0"/>
      </w:pPr>
      <w:bookmarkStart w:id="186" w:name="_Toc417044528"/>
      <w:r>
        <w:t>Strategies to overcome a lack of communication:</w:t>
      </w:r>
      <w:bookmarkEnd w:id="186"/>
    </w:p>
    <w:p w:rsidR="00754749" w:rsidRDefault="00754749" w:rsidP="00754749">
      <w:pPr>
        <w:pStyle w:val="Bullets"/>
        <w:ind w:left="1494" w:hanging="360"/>
      </w:pPr>
      <w:r>
        <w:t>Create a communication plan</w:t>
      </w:r>
    </w:p>
    <w:p w:rsidR="00754749" w:rsidRDefault="00754749" w:rsidP="00754749">
      <w:pPr>
        <w:pStyle w:val="Bullets"/>
        <w:ind w:left="1494" w:hanging="360"/>
      </w:pPr>
      <w:r>
        <w:t xml:space="preserve">Examine if there is a communication breakdown, where this lies? Are the managers passing on correct information? Is there a department that is not getting the message? Etc. </w:t>
      </w:r>
    </w:p>
    <w:p w:rsidR="00754749" w:rsidRDefault="00754749" w:rsidP="00754749">
      <w:pPr>
        <w:pStyle w:val="Bullets"/>
        <w:ind w:left="1494" w:hanging="360"/>
      </w:pPr>
      <w:r>
        <w:t xml:space="preserve">Train staff in oral and written communication techniques </w:t>
      </w:r>
    </w:p>
    <w:p w:rsidR="00754749" w:rsidRDefault="00754749" w:rsidP="00754749">
      <w:pPr>
        <w:pStyle w:val="Bullets"/>
        <w:ind w:left="1494" w:hanging="360"/>
      </w:pPr>
      <w:r>
        <w:t xml:space="preserve">Employ more than one method of communication e.g. posters, emails, website information, presentations, meetings. </w:t>
      </w:r>
      <w:r w:rsidRPr="00AE3FA2">
        <w:rPr>
          <w:noProof/>
        </w:rPr>
        <w:t>This allows</w:t>
      </w:r>
      <w:r>
        <w:t xml:space="preserve"> you to keep staff aware and prevent them from forgetting about the policies and procedures in place. </w:t>
      </w:r>
    </w:p>
    <w:p w:rsidR="00754749" w:rsidRDefault="00754749" w:rsidP="00754749">
      <w:pPr>
        <w:pStyle w:val="Heading2"/>
      </w:pPr>
      <w:r>
        <w:br w:type="page"/>
      </w:r>
    </w:p>
    <w:p w:rsidR="00754749" w:rsidRDefault="00754749" w:rsidP="00754749">
      <w:pPr>
        <w:pStyle w:val="Heading3"/>
      </w:pPr>
      <w:bookmarkStart w:id="187" w:name="_Toc417044529"/>
      <w:bookmarkStart w:id="188" w:name="_Toc433703996"/>
      <w:bookmarkStart w:id="189" w:name="_Toc463010197"/>
      <w:r>
        <w:lastRenderedPageBreak/>
        <w:t>Activity 4B</w:t>
      </w:r>
      <w:bookmarkEnd w:id="187"/>
      <w:bookmarkEnd w:id="188"/>
      <w:bookmarkEnd w:id="189"/>
    </w:p>
    <w:p w:rsidR="00754749" w:rsidRDefault="00754749" w:rsidP="00754749">
      <w:pPr>
        <w:spacing w:after="0" w:line="240" w:lineRule="auto"/>
        <w:rPr>
          <w:rFonts w:cs="Calibri"/>
          <w:b/>
          <w:bCs/>
          <w:color w:val="C00000"/>
          <w:sz w:val="28"/>
          <w:szCs w:val="28"/>
        </w:rPr>
      </w:pPr>
      <w:r>
        <w:rPr>
          <w:noProof/>
          <w:lang w:val="en-GB"/>
        </w:rPr>
        <w:drawing>
          <wp:anchor distT="0" distB="0" distL="114300" distR="114300" simplePos="0" relativeHeight="251769856" behindDoc="1" locked="0" layoutInCell="1" allowOverlap="1" wp14:anchorId="78442D66" wp14:editId="6A8E8EEC">
            <wp:simplePos x="0" y="0"/>
            <wp:positionH relativeFrom="column">
              <wp:posOffset>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6" name="Picture 8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br w:type="page"/>
      </w:r>
    </w:p>
    <w:p w:rsidR="00754749" w:rsidRDefault="00754749" w:rsidP="00754749">
      <w:pPr>
        <w:pStyle w:val="Heading2"/>
      </w:pPr>
      <w:bookmarkStart w:id="190" w:name="_Toc433703997"/>
      <w:bookmarkStart w:id="191" w:name="_Toc463010198"/>
      <w:r w:rsidRPr="000B56E1">
        <w:lastRenderedPageBreak/>
        <w:t>4.3 – Monitor records to identify trends that may require remedial action and use to promote continuous improvement of performance</w:t>
      </w:r>
      <w:bookmarkStart w:id="192" w:name="_Toc433703998"/>
      <w:bookmarkEnd w:id="190"/>
      <w:r>
        <w:t xml:space="preserve"> / </w:t>
      </w:r>
      <w:r w:rsidRPr="000B56E1">
        <w:t xml:space="preserve">4.4 – Modify policy and or procedures as required to ensure improvements </w:t>
      </w:r>
      <w:r w:rsidRPr="00AE3FA2">
        <w:rPr>
          <w:noProof/>
        </w:rPr>
        <w:t>are made</w:t>
      </w:r>
      <w:bookmarkEnd w:id="191"/>
      <w:bookmarkEnd w:id="192"/>
    </w:p>
    <w:p w:rsidR="00914FD8" w:rsidRDefault="00914FD8" w:rsidP="00914FD8">
      <w:pPr>
        <w:pStyle w:val="BoldBulTight0"/>
      </w:pPr>
      <w:bookmarkStart w:id="193" w:name="_Toc417044532"/>
      <w:bookmarkStart w:id="194" w:name="_Toc433703999"/>
      <w:bookmarkStart w:id="195" w:name="_Toc463010199"/>
    </w:p>
    <w:p w:rsidR="00914FD8" w:rsidRDefault="00914FD8" w:rsidP="00914FD8">
      <w:pPr>
        <w:pStyle w:val="BoldBulTight0"/>
      </w:pPr>
      <w:r>
        <w:t>By the end of this chapter, the learner should be able to:</w:t>
      </w:r>
    </w:p>
    <w:p w:rsidR="00914FD8" w:rsidRDefault="00914FD8" w:rsidP="00914FD8">
      <w:pPr>
        <w:pStyle w:val="Bullets"/>
      </w:pPr>
      <w:r>
        <w:t xml:space="preserve">Understand how to monitor </w:t>
      </w:r>
      <w:r w:rsidR="003B5620">
        <w:t xml:space="preserve">records </w:t>
      </w:r>
      <w:r>
        <w:t xml:space="preserve">and identify trends </w:t>
      </w:r>
    </w:p>
    <w:p w:rsidR="00914FD8" w:rsidRDefault="003B5620" w:rsidP="00914FD8">
      <w:pPr>
        <w:pStyle w:val="Bullets"/>
      </w:pPr>
      <w:r>
        <w:t>Find solutions for the problems identified and modify the policy and procedures accordingly</w:t>
      </w:r>
    </w:p>
    <w:p w:rsidR="003B5620" w:rsidRDefault="003B5620" w:rsidP="00914FD8">
      <w:pPr>
        <w:pStyle w:val="Bullets"/>
      </w:pPr>
      <w:r>
        <w:t>Make sure all staff understand the procedures and are capable of fulfilling them.</w:t>
      </w:r>
    </w:p>
    <w:p w:rsidR="00754749" w:rsidRDefault="00754749" w:rsidP="00754749">
      <w:pPr>
        <w:pStyle w:val="Heading3"/>
      </w:pPr>
      <w:r>
        <w:t xml:space="preserve">Monitor records and </w:t>
      </w:r>
      <w:r w:rsidRPr="00AE3FA2">
        <w:rPr>
          <w:noProof/>
        </w:rPr>
        <w:t>identify</w:t>
      </w:r>
      <w:r>
        <w:t xml:space="preserve"> trends</w:t>
      </w:r>
      <w:bookmarkEnd w:id="193"/>
      <w:bookmarkEnd w:id="194"/>
      <w:bookmarkEnd w:id="195"/>
    </w:p>
    <w:p w:rsidR="00754749" w:rsidRDefault="00754749" w:rsidP="00754749">
      <w:pPr>
        <w:pStyle w:val="BoldBulTight0"/>
      </w:pPr>
      <w:r>
        <w:rPr>
          <w:noProof/>
          <w:lang w:val="en-GB"/>
        </w:rPr>
        <w:drawing>
          <wp:anchor distT="0" distB="0" distL="114300" distR="114300" simplePos="0" relativeHeight="251770880" behindDoc="1" locked="0" layoutInCell="1" allowOverlap="1" wp14:anchorId="7A0DF116" wp14:editId="03E6D4C7">
            <wp:simplePos x="0" y="0"/>
            <wp:positionH relativeFrom="column">
              <wp:posOffset>3819525</wp:posOffset>
            </wp:positionH>
            <wp:positionV relativeFrom="paragraph">
              <wp:posOffset>287655</wp:posOffset>
            </wp:positionV>
            <wp:extent cx="2286000" cy="1714500"/>
            <wp:effectExtent l="0" t="0" r="0" b="0"/>
            <wp:wrapTight wrapText="bothSides">
              <wp:wrapPolygon edited="0">
                <wp:start x="0" y="0"/>
                <wp:lineTo x="0" y="21360"/>
                <wp:lineTo x="21420" y="21360"/>
                <wp:lineTo x="21420" y="0"/>
                <wp:lineTo x="0" y="0"/>
              </wp:wrapPolygon>
            </wp:wrapTight>
            <wp:docPr id="87" name="Picture 87" descr="C:\Users\Victoria\Desktop\My Work\ArtWork\woman_stock_trend_graph_800_wht_78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woman_stock_trend_graph_800_wht_7867.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anchor>
        </w:drawing>
      </w:r>
      <w:r>
        <w:t>Collate the evidence you have gathered from your investigations in 4.2. Records you may need to monitor are:</w:t>
      </w:r>
    </w:p>
    <w:p w:rsidR="00754749" w:rsidRDefault="00754749" w:rsidP="00754749">
      <w:pPr>
        <w:pStyle w:val="Bullets"/>
        <w:ind w:left="1494" w:hanging="360"/>
      </w:pPr>
      <w:r>
        <w:t>Regular audit and spot check documentation</w:t>
      </w:r>
      <w:r w:rsidRPr="001E657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4749" w:rsidRDefault="00754749" w:rsidP="00754749">
      <w:pPr>
        <w:pStyle w:val="Bullets"/>
        <w:ind w:left="1494" w:hanging="360"/>
      </w:pPr>
      <w:r>
        <w:t xml:space="preserve">Meeting notes/minutes </w:t>
      </w:r>
    </w:p>
    <w:p w:rsidR="00754749" w:rsidRDefault="00754749" w:rsidP="00754749">
      <w:pPr>
        <w:pStyle w:val="Bullets"/>
        <w:ind w:left="1494" w:hanging="360"/>
      </w:pPr>
      <w:r>
        <w:t>Complaints, feedback and suggestion forms</w:t>
      </w:r>
    </w:p>
    <w:p w:rsidR="00754749" w:rsidRDefault="00754749" w:rsidP="00754749">
      <w:pPr>
        <w:pStyle w:val="Bullets"/>
        <w:ind w:left="1494" w:hanging="360"/>
      </w:pPr>
      <w:r>
        <w:t>Staff incentives/rewards</w:t>
      </w:r>
    </w:p>
    <w:p w:rsidR="00754749" w:rsidRPr="008C71BD" w:rsidRDefault="00754749" w:rsidP="00754749">
      <w:pPr>
        <w:pStyle w:val="Bullets"/>
        <w:ind w:left="1494" w:hanging="360"/>
      </w:pPr>
      <w:r>
        <w:t>Disciplinary statements for staff.</w:t>
      </w:r>
    </w:p>
    <w:p w:rsidR="00754749" w:rsidRPr="003B5620" w:rsidRDefault="00754749" w:rsidP="003B5620">
      <w:pPr>
        <w:pStyle w:val="BoldBulTight0"/>
        <w:rPr>
          <w:u w:val="single"/>
        </w:rPr>
      </w:pPr>
      <w:r w:rsidRPr="003B5620">
        <w:rPr>
          <w:u w:val="single"/>
        </w:rPr>
        <w:t>Have you found any trends?</w:t>
      </w:r>
    </w:p>
    <w:p w:rsidR="00754749" w:rsidRPr="00CE599B" w:rsidRDefault="00754749" w:rsidP="00CE599B">
      <w:r w:rsidRPr="00CE599B">
        <w:t xml:space="preserve">A trend in this context is a pattern or general tendency appearing in the data. </w:t>
      </w:r>
      <w:r w:rsidRPr="00AE3FA2">
        <w:rPr>
          <w:noProof/>
        </w:rPr>
        <w:t>For example</w:t>
      </w:r>
      <w:r w:rsidR="00AE3FA2">
        <w:rPr>
          <w:noProof/>
        </w:rPr>
        <w:t>,</w:t>
      </w:r>
      <w:r w:rsidRPr="00CE599B">
        <w:t xml:space="preserve"> you may find that people are </w:t>
      </w:r>
      <w:r w:rsidRPr="00AE3FA2">
        <w:rPr>
          <w:noProof/>
        </w:rPr>
        <w:t>being rewarded</w:t>
      </w:r>
      <w:r w:rsidRPr="00CE599B">
        <w:t xml:space="preserve"> for recycling. </w:t>
      </w:r>
      <w:r w:rsidRPr="00AE3FA2">
        <w:rPr>
          <w:noProof/>
        </w:rPr>
        <w:t>This suggests</w:t>
      </w:r>
      <w:r w:rsidRPr="00CE599B">
        <w:t xml:space="preserve"> that the recycling procedures and policies are clear and everybody is happy with them. </w:t>
      </w:r>
    </w:p>
    <w:p w:rsidR="00754749" w:rsidRPr="00CE599B" w:rsidRDefault="00754749" w:rsidP="00CE599B">
      <w:pPr>
        <w:pStyle w:val="BoldBulTight0"/>
      </w:pPr>
      <w:r w:rsidRPr="00CE599B">
        <w:t xml:space="preserve">You may also find, for example, that people are </w:t>
      </w:r>
      <w:r w:rsidRPr="00AE3FA2">
        <w:rPr>
          <w:noProof/>
        </w:rPr>
        <w:t>being disciplined</w:t>
      </w:r>
      <w:r w:rsidRPr="00CE599B">
        <w:t xml:space="preserve"> for: </w:t>
      </w:r>
    </w:p>
    <w:p w:rsidR="00754749" w:rsidRPr="00377B05" w:rsidRDefault="00754749" w:rsidP="00754749">
      <w:pPr>
        <w:pStyle w:val="Bullets"/>
        <w:ind w:left="1494" w:hanging="360"/>
      </w:pPr>
      <w:r>
        <w:t>Not turning computers off when they have finished working with them/overnight</w:t>
      </w:r>
    </w:p>
    <w:p w:rsidR="00754749" w:rsidRPr="00CE599B" w:rsidRDefault="00754749" w:rsidP="00CE599B">
      <w:pPr>
        <w:pStyle w:val="Bullets"/>
      </w:pPr>
      <w:r w:rsidRPr="00AE3FA2">
        <w:rPr>
          <w:noProof/>
        </w:rPr>
        <w:t>Not reducing margin settings so that the printer uses less paper</w:t>
      </w:r>
    </w:p>
    <w:p w:rsidR="00754749" w:rsidRPr="00CE599B" w:rsidRDefault="00754749" w:rsidP="00CE599B">
      <w:pPr>
        <w:pStyle w:val="Bullets"/>
      </w:pPr>
      <w:r w:rsidRPr="00CE599B">
        <w:t>Not printing double-sided.</w:t>
      </w:r>
    </w:p>
    <w:p w:rsidR="00754749" w:rsidRDefault="00754749" w:rsidP="00754749">
      <w:pPr>
        <w:rPr>
          <w:lang w:val="en-GB"/>
        </w:rPr>
      </w:pPr>
      <w:r>
        <w:rPr>
          <w:lang w:val="en-GB"/>
        </w:rPr>
        <w:t xml:space="preserve">If this is the case and you can identify a trend; the new procedures for electronic equipment are not working effectively. </w:t>
      </w:r>
    </w:p>
    <w:p w:rsidR="005663A8" w:rsidRDefault="005663A8">
      <w:pPr>
        <w:spacing w:after="0" w:line="240" w:lineRule="auto"/>
        <w:rPr>
          <w:rFonts w:cstheme="majorBidi"/>
          <w:b/>
          <w:bCs/>
          <w:sz w:val="26"/>
          <w:szCs w:val="26"/>
          <w:lang w:val="en-GB"/>
        </w:rPr>
      </w:pPr>
      <w:bookmarkStart w:id="196" w:name="_Toc417044533"/>
      <w:bookmarkStart w:id="197" w:name="_Toc433704000"/>
      <w:bookmarkStart w:id="198" w:name="_Toc463010200"/>
      <w:r>
        <w:br w:type="page"/>
      </w:r>
    </w:p>
    <w:p w:rsidR="00754749" w:rsidRPr="00CE599B" w:rsidRDefault="00754749" w:rsidP="00CE599B">
      <w:pPr>
        <w:pStyle w:val="Heading3"/>
      </w:pPr>
      <w:r w:rsidRPr="00CE599B">
        <w:lastRenderedPageBreak/>
        <w:t>Finding a solution</w:t>
      </w:r>
      <w:bookmarkEnd w:id="196"/>
      <w:bookmarkEnd w:id="197"/>
      <w:bookmarkEnd w:id="198"/>
    </w:p>
    <w:p w:rsidR="00754749" w:rsidRPr="00CE599B" w:rsidRDefault="00754749" w:rsidP="00CE599B">
      <w:r w:rsidRPr="00CE599B">
        <w:t xml:space="preserve">You should now try to find solutions for the problems identified and modify the policy and procedures accordingly. </w:t>
      </w:r>
    </w:p>
    <w:p w:rsidR="00754749" w:rsidRPr="00CE599B" w:rsidRDefault="00754749" w:rsidP="00CE599B">
      <w:pPr>
        <w:pStyle w:val="BoldBulTight0"/>
      </w:pPr>
      <w:r w:rsidRPr="00CE599B">
        <w:t>You could perhaps consider:</w:t>
      </w:r>
    </w:p>
    <w:p w:rsidR="00754749" w:rsidRPr="00CE599B" w:rsidRDefault="00754749" w:rsidP="00CE599B">
      <w:pPr>
        <w:pStyle w:val="Bullets"/>
      </w:pPr>
      <w:r w:rsidRPr="00CE599B">
        <w:t xml:space="preserve">Eliminating the need for a procedure e.g. Install EMO software to turn computers off automatically in non-working hours i.e. overnight or weekends. </w:t>
      </w:r>
    </w:p>
    <w:p w:rsidR="00754749" w:rsidRPr="00CE599B" w:rsidRDefault="00754749" w:rsidP="00CE599B">
      <w:pPr>
        <w:pStyle w:val="Bullets"/>
      </w:pPr>
      <w:r w:rsidRPr="00CE599B">
        <w:t>Altering procedures to improve their clarity.</w:t>
      </w:r>
    </w:p>
    <w:p w:rsidR="00754749" w:rsidRPr="00CE599B" w:rsidRDefault="00754749" w:rsidP="00CE599B">
      <w:pPr>
        <w:pStyle w:val="Bullets"/>
      </w:pPr>
      <w:r w:rsidRPr="00CE599B">
        <w:t xml:space="preserve">Checking to see if all staff </w:t>
      </w:r>
      <w:r w:rsidR="003B5620" w:rsidRPr="00CE599B">
        <w:t>understands</w:t>
      </w:r>
      <w:r w:rsidRPr="00CE599B">
        <w:t xml:space="preserve"> the procedures.</w:t>
      </w:r>
    </w:p>
    <w:p w:rsidR="00754749" w:rsidRPr="00CE599B" w:rsidRDefault="00754749" w:rsidP="00CE599B">
      <w:pPr>
        <w:pStyle w:val="Bullets"/>
      </w:pPr>
      <w:r w:rsidRPr="00CE599B">
        <w:t>Checking to see if all staff are capable of fulfilling the procedures e.g. are they trained to complete the task?</w:t>
      </w:r>
    </w:p>
    <w:p w:rsidR="00914FD8" w:rsidRDefault="00914FD8">
      <w:pPr>
        <w:spacing w:after="0" w:line="240" w:lineRule="auto"/>
        <w:rPr>
          <w:rFonts w:cstheme="majorBidi"/>
          <w:b/>
          <w:bCs/>
          <w:sz w:val="26"/>
          <w:szCs w:val="26"/>
          <w:lang w:val="en-GB"/>
        </w:rPr>
      </w:pPr>
      <w:bookmarkStart w:id="199" w:name="_Toc417044534"/>
      <w:bookmarkStart w:id="200" w:name="_Toc433704001"/>
      <w:bookmarkStart w:id="201" w:name="_Toc463010201"/>
      <w:r>
        <w:br w:type="page"/>
      </w:r>
    </w:p>
    <w:p w:rsidR="00754749" w:rsidRDefault="00754749" w:rsidP="00754749">
      <w:pPr>
        <w:pStyle w:val="Heading3"/>
      </w:pPr>
      <w:r>
        <w:lastRenderedPageBreak/>
        <w:t>Activity 4C</w:t>
      </w:r>
      <w:bookmarkEnd w:id="199"/>
      <w:bookmarkEnd w:id="200"/>
      <w:bookmarkEnd w:id="201"/>
    </w:p>
    <w:p w:rsidR="00754749" w:rsidRPr="006075A2" w:rsidRDefault="00754749" w:rsidP="00754749">
      <w:bookmarkStart w:id="202" w:name="_GoBack"/>
      <w:r>
        <w:rPr>
          <w:noProof/>
          <w:lang w:val="en-GB"/>
        </w:rPr>
        <w:drawing>
          <wp:anchor distT="0" distB="0" distL="114300" distR="114300" simplePos="0" relativeHeight="251771904" behindDoc="1" locked="0" layoutInCell="1" allowOverlap="1" wp14:anchorId="3E65A4F0" wp14:editId="5C75652D">
            <wp:simplePos x="0" y="0"/>
            <wp:positionH relativeFrom="column">
              <wp:posOffset>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8" name="Picture 8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bookmarkEnd w:id="202"/>
    </w:p>
    <w:p w:rsidR="00354671" w:rsidRDefault="00354671" w:rsidP="00754749">
      <w:pPr>
        <w:pStyle w:val="Heading2"/>
      </w:pPr>
    </w:p>
    <w:p w:rsidR="00354671" w:rsidRPr="00D37F96" w:rsidRDefault="00354671" w:rsidP="00D37F96">
      <w:r w:rsidRPr="00D37F96">
        <w:br w:type="page"/>
      </w:r>
    </w:p>
    <w:p w:rsidR="002A52DD" w:rsidRPr="00754749" w:rsidRDefault="003D0BB7" w:rsidP="00754749">
      <w:pPr>
        <w:pStyle w:val="Heading2"/>
        <w:rPr>
          <w:rFonts w:cs="Times New Roman"/>
          <w:sz w:val="22"/>
          <w:szCs w:val="22"/>
        </w:rPr>
      </w:pPr>
      <w:bookmarkStart w:id="203" w:name="_Toc326743832"/>
      <w:bookmarkStart w:id="204" w:name="_Toc330309176"/>
      <w:bookmarkStart w:id="205" w:name="_Toc338606027"/>
      <w:bookmarkStart w:id="206" w:name="_Toc338792185"/>
      <w:bookmarkStart w:id="207" w:name="_Toc348021071"/>
      <w:bookmarkStart w:id="208" w:name="_Toc463010202"/>
      <w:r>
        <w:lastRenderedPageBreak/>
        <w:t>Summative Assessments</w:t>
      </w:r>
      <w:bookmarkEnd w:id="203"/>
      <w:bookmarkEnd w:id="204"/>
      <w:bookmarkEnd w:id="205"/>
      <w:bookmarkEnd w:id="206"/>
      <w:bookmarkEnd w:id="207"/>
      <w:bookmarkEnd w:id="208"/>
    </w:p>
    <w:p w:rsidR="00754749" w:rsidRDefault="00754749" w:rsidP="00754749">
      <w:pPr>
        <w:pStyle w:val="AAAQuestions"/>
      </w:pPr>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rsidRPr="00AE3FA2">
        <w:rPr>
          <w:noProof/>
        </w:rPr>
        <w:t>This holistically</w:t>
      </w:r>
      <w:r>
        <w:t xml:space="preserve"> assesses your understanding and application of the skills, knowledge and performance requirements for this unit</w:t>
      </w:r>
      <w:r w:rsidR="002A52DD">
        <w:t xml:space="preserve">. Once this </w:t>
      </w:r>
      <w:r w:rsidR="002A52DD" w:rsidRPr="00AE3FA2">
        <w:rPr>
          <w:noProof/>
        </w:rPr>
        <w:t>is completed</w:t>
      </w:r>
      <w:r w:rsidR="002A52DD">
        <w:t xml:space="preserve">,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209" w:name="_Toc463010203"/>
      <w:r>
        <w:lastRenderedPageBreak/>
        <w:t>References</w:t>
      </w:r>
      <w:bookmarkEnd w:id="209"/>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230B6A" w:rsidRDefault="00230B6A" w:rsidP="00230B6A">
      <w:pPr>
        <w:pStyle w:val="AAAQuestions"/>
      </w:pPr>
    </w:p>
    <w:p w:rsidR="00230B6A" w:rsidRDefault="00230B6A" w:rsidP="00230B6A">
      <w:pPr>
        <w:rPr>
          <w:rStyle w:val="Hyperlink"/>
        </w:rPr>
      </w:pPr>
      <w:r>
        <w:t xml:space="preserve">Ecological </w:t>
      </w:r>
      <w:r w:rsidRPr="00AE3FA2">
        <w:rPr>
          <w:noProof/>
        </w:rPr>
        <w:t>footprinting</w:t>
      </w:r>
      <w:r>
        <w:t xml:space="preserve">: </w:t>
      </w:r>
      <w:hyperlink r:id="rId49" w:history="1">
        <w:r w:rsidRPr="00A95D81">
          <w:rPr>
            <w:rStyle w:val="Hyperlink"/>
          </w:rPr>
          <w:t>http://www.wwf.org.au/our_work/people_and_the_environment/human_footprint/ecological_footprint/</w:t>
        </w:r>
      </w:hyperlink>
    </w:p>
    <w:p w:rsidR="00230B6A" w:rsidRDefault="00230B6A" w:rsidP="00230B6A">
      <w:pPr>
        <w:rPr>
          <w:rStyle w:val="Hyperlink"/>
          <w:lang w:val="en-GB"/>
        </w:rPr>
      </w:pPr>
      <w:r>
        <w:t xml:space="preserve">Energy Efficiency Opportunities Bill 2005: </w:t>
      </w:r>
      <w:hyperlink r:id="rId50" w:history="1">
        <w:r w:rsidRPr="00A95D81">
          <w:rPr>
            <w:rStyle w:val="Hyperlink"/>
            <w:lang w:val="en-GB"/>
          </w:rPr>
          <w:t>http://www.comlaw.gov.au/Details/C2005B00167</w:t>
        </w:r>
      </w:hyperlink>
    </w:p>
    <w:p w:rsidR="00230B6A" w:rsidRDefault="00230B6A" w:rsidP="00230B6A">
      <w:pPr>
        <w:rPr>
          <w:rStyle w:val="Hyperlink"/>
          <w:lang w:val="en-GB"/>
        </w:rPr>
      </w:pPr>
      <w:r>
        <w:t xml:space="preserve">Global Reporting Initiative: </w:t>
      </w:r>
      <w:hyperlink r:id="rId51" w:history="1">
        <w:r w:rsidRPr="00A95D81">
          <w:rPr>
            <w:rStyle w:val="Hyperlink"/>
            <w:lang w:val="en-GB"/>
          </w:rPr>
          <w:t>https://www.globalreporting.org/resourcelibrary/GRIG4-Part1-Reporting-Principles-and-Standard-Disclosures.pdf</w:t>
        </w:r>
      </w:hyperlink>
    </w:p>
    <w:p w:rsidR="00230B6A" w:rsidRDefault="00230B6A" w:rsidP="00230B6A">
      <w:pPr>
        <w:rPr>
          <w:rStyle w:val="Hyperlink"/>
        </w:rPr>
      </w:pPr>
      <w:r>
        <w:t xml:space="preserve">Green environment: </w:t>
      </w:r>
      <w:hyperlink r:id="rId52" w:history="1">
        <w:r w:rsidRPr="00A95D81">
          <w:rPr>
            <w:rStyle w:val="Hyperlink"/>
          </w:rPr>
          <w:t>http://www.environment.gov.au/archive/settlements/publications/government/purchasing/green-office-guide/pubs/green-office-guide.pdf</w:t>
        </w:r>
      </w:hyperlink>
    </w:p>
    <w:p w:rsidR="00230B6A" w:rsidRDefault="00230B6A" w:rsidP="00230B6A">
      <w:pPr>
        <w:rPr>
          <w:rStyle w:val="Hyperlink"/>
        </w:rPr>
      </w:pPr>
      <w:r>
        <w:t xml:space="preserve">Life cycle analyses:  </w:t>
      </w:r>
      <w:hyperlink r:id="rId53" w:history="1">
        <w:r w:rsidRPr="00A95D81">
          <w:rPr>
            <w:rStyle w:val="Hyperlink"/>
          </w:rPr>
          <w:t>http://www.environment.gov.au/system/files/resources/7b8df2bd-3bb9-49cc-b417-5f2eb6e0ce37/files/sustainable-procurement-guide.pdf</w:t>
        </w:r>
      </w:hyperlink>
    </w:p>
    <w:p w:rsidR="00230B6A" w:rsidRPr="00230B6A" w:rsidRDefault="00230B6A" w:rsidP="00230B6A">
      <w:pPr>
        <w:rPr>
          <w:rStyle w:val="Hyperlink"/>
        </w:rPr>
      </w:pPr>
      <w:r>
        <w:t xml:space="preserve">Product stewardship: </w:t>
      </w:r>
      <w:hyperlink r:id="rId54" w:history="1">
        <w:r w:rsidRPr="00A95D81">
          <w:rPr>
            <w:rStyle w:val="Hyperlink"/>
          </w:rPr>
          <w:t>http://www.environment.gov.au/system/files/resources/3947fa3a-8404-472c-92c9-1745e6954558/files/fs-product-stewardship-act.pdf</w:t>
        </w:r>
      </w:hyperlink>
    </w:p>
    <w:p w:rsidR="00230B6A" w:rsidRPr="00230B6A" w:rsidRDefault="00230B6A" w:rsidP="00230B6A">
      <w:pPr>
        <w:rPr>
          <w:rStyle w:val="Hyperlink"/>
          <w:lang w:val="en-GB"/>
        </w:rPr>
      </w:pPr>
      <w:r>
        <w:t xml:space="preserve">Sustainable procurement guide: </w:t>
      </w:r>
      <w:hyperlink r:id="rId55" w:history="1">
        <w:r w:rsidRPr="00A95D81">
          <w:rPr>
            <w:rStyle w:val="Hyperlink"/>
            <w:lang w:val="en-GB"/>
          </w:rPr>
          <w:t>http://www.environment.gov.au/system/files/resources/7b8df2bd-3bb9-49cc-b417-5f2eb6e0ce37/files/sustainable-procurement-guide.pdf</w:t>
        </w:r>
      </w:hyperlink>
      <w:r>
        <w:rPr>
          <w:rStyle w:val="Hyperlink"/>
          <w:lang w:val="en-GB"/>
        </w:rPr>
        <w:t xml:space="preserve"> </w:t>
      </w:r>
    </w:p>
    <w:p w:rsidR="00230B6A" w:rsidRDefault="00230B6A" w:rsidP="00230B6A">
      <w:pPr>
        <w:rPr>
          <w:rStyle w:val="Hyperlink"/>
          <w:lang w:val="en-GB"/>
        </w:rPr>
      </w:pPr>
      <w:r>
        <w:t xml:space="preserve">Supply chain management: </w:t>
      </w:r>
      <w:hyperlink r:id="rId56" w:history="1">
        <w:r w:rsidRPr="00A95D81">
          <w:rPr>
            <w:rStyle w:val="Hyperlink"/>
            <w:lang w:val="en-GB"/>
          </w:rPr>
          <w:t>http://biofiba.com/what-is-biofiba/</w:t>
        </w:r>
      </w:hyperlink>
    </w:p>
    <w:p w:rsidR="00230B6A" w:rsidRDefault="00230B6A" w:rsidP="00230B6A">
      <w:pPr>
        <w:rPr>
          <w:rStyle w:val="Hyperlink"/>
          <w:shd w:val="clear" w:color="auto" w:fill="FFFFFF"/>
        </w:rPr>
      </w:pPr>
      <w:r>
        <w:t xml:space="preserve">Sustainability covenants/compacts: </w:t>
      </w:r>
      <w:hyperlink r:id="rId57" w:history="1">
        <w:r w:rsidRPr="00A95D81">
          <w:rPr>
            <w:rStyle w:val="Hyperlink"/>
            <w:shd w:val="clear" w:color="auto" w:fill="FFFFFF"/>
          </w:rPr>
          <w:t>http://www.epa.vic.gov.au/our-work/programs/sustainability-covenants</w:t>
        </w:r>
      </w:hyperlink>
    </w:p>
    <w:p w:rsidR="00230B6A" w:rsidRDefault="00230B6A" w:rsidP="00230B6A">
      <w:pPr>
        <w:rPr>
          <w:rStyle w:val="Hyperlink"/>
        </w:rPr>
      </w:pPr>
      <w:r>
        <w:t xml:space="preserve">Sustainability advice: </w:t>
      </w:r>
      <w:hyperlink r:id="rId58" w:history="1">
        <w:r w:rsidRPr="00CB31CA">
          <w:rPr>
            <w:rStyle w:val="Hyperlink"/>
          </w:rPr>
          <w:t>http://www.wwf.org.au/our_work/people_and_the_environment/human_footprint/what_wwf_is_doing/</w:t>
        </w:r>
      </w:hyperlink>
    </w:p>
    <w:p w:rsidR="00230B6A" w:rsidRPr="00230B6A" w:rsidRDefault="00230B6A" w:rsidP="00B648EB">
      <w:pPr>
        <w:rPr>
          <w:color w:val="0000FF" w:themeColor="hyperlink"/>
          <w:u w:val="single"/>
        </w:rPr>
      </w:pPr>
      <w:r>
        <w:t xml:space="preserve">Sustainable build: </w:t>
      </w:r>
      <w:hyperlink r:id="rId59" w:history="1">
        <w:r w:rsidRPr="00A95D81">
          <w:rPr>
            <w:rStyle w:val="Hyperlink"/>
          </w:rPr>
          <w:t>http://www.sustainablebuild.co.uk/ecofriendlyconstruction.html</w:t>
        </w:r>
      </w:hyperlink>
    </w:p>
    <w:p w:rsidR="00B648EB" w:rsidRPr="00B648EB" w:rsidRDefault="00B648EB" w:rsidP="00B648EB"/>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w:t>
      </w:r>
      <w:r w:rsidR="00230B6A">
        <w:rPr>
          <w:i/>
        </w:rPr>
        <w:t xml:space="preserve"> 23/10/2015</w:t>
      </w:r>
      <w:r w:rsidRPr="001702E1">
        <w:rPr>
          <w:i/>
        </w:rPr>
        <w:t>, unless other otherwise stated.</w:t>
      </w:r>
    </w:p>
    <w:sectPr w:rsidR="00427655" w:rsidRPr="001702E1" w:rsidSect="005D0952">
      <w:headerReference w:type="default" r:id="rId6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940" w:rsidRDefault="00342940" w:rsidP="009F3A3C">
      <w:pPr>
        <w:spacing w:after="0" w:line="240" w:lineRule="auto"/>
      </w:pPr>
      <w:r>
        <w:separator/>
      </w:r>
    </w:p>
  </w:endnote>
  <w:endnote w:type="continuationSeparator" w:id="0">
    <w:p w:rsidR="00342940" w:rsidRDefault="0034294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940" w:rsidRDefault="00342940" w:rsidP="009F3A3C">
      <w:pPr>
        <w:spacing w:after="0" w:line="240" w:lineRule="auto"/>
      </w:pPr>
      <w:r>
        <w:separator/>
      </w:r>
    </w:p>
  </w:footnote>
  <w:footnote w:type="continuationSeparator" w:id="0">
    <w:p w:rsidR="00342940" w:rsidRDefault="00342940"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D102E" w:rsidRPr="00737D98" w:rsidRDefault="00ED102E" w:rsidP="00737D9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663A8" w:rsidRPr="005663A8">
          <w:rPr>
            <w:b/>
            <w:noProof/>
          </w:rPr>
          <w:t>59</w:t>
        </w:r>
        <w:r>
          <w:rPr>
            <w:b/>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B938197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93A2F4E"/>
    <w:multiLevelType w:val="hybridMultilevel"/>
    <w:tmpl w:val="25245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534CC"/>
    <w:multiLevelType w:val="hybridMultilevel"/>
    <w:tmpl w:val="749A9A46"/>
    <w:lvl w:ilvl="0" w:tplc="A364CAA0">
      <w:start w:val="1"/>
      <w:numFmt w:val="decimal"/>
      <w:lvlText w:val="2.%1"/>
      <w:lvlJc w:val="left"/>
      <w:pPr>
        <w:ind w:left="-1065" w:hanging="360"/>
      </w:pPr>
      <w:rPr>
        <w:rFonts w:hint="default"/>
        <w:b/>
      </w:rPr>
    </w:lvl>
    <w:lvl w:ilvl="1" w:tplc="08090019" w:tentative="1">
      <w:start w:val="1"/>
      <w:numFmt w:val="lowerLetter"/>
      <w:lvlText w:val="%2."/>
      <w:lvlJc w:val="left"/>
      <w:pPr>
        <w:ind w:left="-345" w:hanging="360"/>
      </w:pPr>
    </w:lvl>
    <w:lvl w:ilvl="2" w:tplc="0809001B" w:tentative="1">
      <w:start w:val="1"/>
      <w:numFmt w:val="lowerRoman"/>
      <w:lvlText w:val="%3."/>
      <w:lvlJc w:val="right"/>
      <w:pPr>
        <w:ind w:left="375" w:hanging="180"/>
      </w:pPr>
    </w:lvl>
    <w:lvl w:ilvl="3" w:tplc="0809000F" w:tentative="1">
      <w:start w:val="1"/>
      <w:numFmt w:val="decimal"/>
      <w:lvlText w:val="%4."/>
      <w:lvlJc w:val="left"/>
      <w:pPr>
        <w:ind w:left="1095" w:hanging="360"/>
      </w:pPr>
    </w:lvl>
    <w:lvl w:ilvl="4" w:tplc="08090019" w:tentative="1">
      <w:start w:val="1"/>
      <w:numFmt w:val="lowerLetter"/>
      <w:lvlText w:val="%5."/>
      <w:lvlJc w:val="left"/>
      <w:pPr>
        <w:ind w:left="1815" w:hanging="360"/>
      </w:pPr>
    </w:lvl>
    <w:lvl w:ilvl="5" w:tplc="0809001B" w:tentative="1">
      <w:start w:val="1"/>
      <w:numFmt w:val="lowerRoman"/>
      <w:lvlText w:val="%6."/>
      <w:lvlJc w:val="right"/>
      <w:pPr>
        <w:ind w:left="2535" w:hanging="180"/>
      </w:pPr>
    </w:lvl>
    <w:lvl w:ilvl="6" w:tplc="0809000F" w:tentative="1">
      <w:start w:val="1"/>
      <w:numFmt w:val="decimal"/>
      <w:lvlText w:val="%7."/>
      <w:lvlJc w:val="left"/>
      <w:pPr>
        <w:ind w:left="3255" w:hanging="360"/>
      </w:pPr>
    </w:lvl>
    <w:lvl w:ilvl="7" w:tplc="08090019" w:tentative="1">
      <w:start w:val="1"/>
      <w:numFmt w:val="lowerLetter"/>
      <w:lvlText w:val="%8."/>
      <w:lvlJc w:val="left"/>
      <w:pPr>
        <w:ind w:left="3975" w:hanging="360"/>
      </w:pPr>
    </w:lvl>
    <w:lvl w:ilvl="8" w:tplc="0809001B" w:tentative="1">
      <w:start w:val="1"/>
      <w:numFmt w:val="lowerRoman"/>
      <w:lvlText w:val="%9."/>
      <w:lvlJc w:val="right"/>
      <w:pPr>
        <w:ind w:left="4695" w:hanging="180"/>
      </w:pPr>
    </w:lvl>
  </w:abstractNum>
  <w:abstractNum w:abstractNumId="4" w15:restartNumberingAfterBreak="0">
    <w:nsid w:val="21E0425E"/>
    <w:multiLevelType w:val="hybridMultilevel"/>
    <w:tmpl w:val="B4ACCAF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5" w15:restartNumberingAfterBreak="0">
    <w:nsid w:val="28F74AD2"/>
    <w:multiLevelType w:val="hybridMultilevel"/>
    <w:tmpl w:val="1A5452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2A3AAA"/>
    <w:multiLevelType w:val="hybridMultilevel"/>
    <w:tmpl w:val="8E921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50634D"/>
    <w:multiLevelType w:val="hybridMultilevel"/>
    <w:tmpl w:val="971EE902"/>
    <w:lvl w:ilvl="0" w:tplc="226CE5F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A6607B1"/>
    <w:multiLevelType w:val="hybridMultilevel"/>
    <w:tmpl w:val="A7C47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6E3D4F"/>
    <w:multiLevelType w:val="hybridMultilevel"/>
    <w:tmpl w:val="CFFEE73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1D1D3F"/>
    <w:multiLevelType w:val="hybridMultilevel"/>
    <w:tmpl w:val="514C5C82"/>
    <w:lvl w:ilvl="0" w:tplc="08090005">
      <w:start w:val="1"/>
      <w:numFmt w:val="bullet"/>
      <w:pStyle w:val="Bullet3"/>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9CB3C66"/>
    <w:multiLevelType w:val="hybridMultilevel"/>
    <w:tmpl w:val="C144CE46"/>
    <w:lvl w:ilvl="0" w:tplc="5560A5A4">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5314A4"/>
    <w:multiLevelType w:val="hybridMultilevel"/>
    <w:tmpl w:val="1A360E92"/>
    <w:lvl w:ilvl="0" w:tplc="6D142B12">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7" w15:restartNumberingAfterBreak="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37F41F2"/>
    <w:multiLevelType w:val="hybridMultilevel"/>
    <w:tmpl w:val="2D1CF9BE"/>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9" w15:restartNumberingAfterBreak="0">
    <w:nsid w:val="6EE80D72"/>
    <w:multiLevelType w:val="hybridMultilevel"/>
    <w:tmpl w:val="2BA0E108"/>
    <w:lvl w:ilvl="0" w:tplc="67CECE22">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FDE7443"/>
    <w:multiLevelType w:val="hybridMultilevel"/>
    <w:tmpl w:val="1ACAF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F47D1A"/>
    <w:multiLevelType w:val="hybridMultilevel"/>
    <w:tmpl w:val="588E955E"/>
    <w:lvl w:ilvl="0" w:tplc="8556CF2A">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7"/>
  </w:num>
  <w:num w:numId="4">
    <w:abstractNumId w:val="11"/>
  </w:num>
  <w:num w:numId="5">
    <w:abstractNumId w:val="19"/>
  </w:num>
  <w:num w:numId="6">
    <w:abstractNumId w:val="6"/>
  </w:num>
  <w:num w:numId="7">
    <w:abstractNumId w:val="13"/>
  </w:num>
  <w:num w:numId="8">
    <w:abstractNumId w:val="22"/>
    <w:lvlOverride w:ilvl="0">
      <w:startOverride w:val="1"/>
    </w:lvlOverride>
  </w:num>
  <w:num w:numId="9">
    <w:abstractNumId w:val="14"/>
    <w:lvlOverride w:ilvl="0">
      <w:startOverride w:val="1"/>
    </w:lvlOverride>
  </w:num>
  <w:num w:numId="10">
    <w:abstractNumId w:val="12"/>
  </w:num>
  <w:num w:numId="11">
    <w:abstractNumId w:val="16"/>
  </w:num>
  <w:num w:numId="12">
    <w:abstractNumId w:val="8"/>
  </w:num>
  <w:num w:numId="13">
    <w:abstractNumId w:val="3"/>
  </w:num>
  <w:num w:numId="14">
    <w:abstractNumId w:val="15"/>
  </w:num>
  <w:num w:numId="15">
    <w:abstractNumId w:val="21"/>
  </w:num>
  <w:num w:numId="16">
    <w:abstractNumId w:val="10"/>
  </w:num>
  <w:num w:numId="17">
    <w:abstractNumId w:val="20"/>
  </w:num>
  <w:num w:numId="18">
    <w:abstractNumId w:val="4"/>
  </w:num>
  <w:num w:numId="19">
    <w:abstractNumId w:val="18"/>
  </w:num>
  <w:num w:numId="20">
    <w:abstractNumId w:val="9"/>
  </w:num>
  <w:num w:numId="21">
    <w:abstractNumId w:val="2"/>
  </w:num>
  <w:num w:numId="22">
    <w:abstractNumId w:val="7"/>
  </w:num>
  <w:num w:numId="23">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A0NTU1MzY2swRSFko6SsGpxcWZ+XkgBYa1AAbyJ8ksAAAA"/>
  </w:docVars>
  <w:rsids>
    <w:rsidRoot w:val="00FC1392"/>
    <w:rsid w:val="00002C86"/>
    <w:rsid w:val="000079A7"/>
    <w:rsid w:val="000123B8"/>
    <w:rsid w:val="000169B3"/>
    <w:rsid w:val="00020FC3"/>
    <w:rsid w:val="0002128B"/>
    <w:rsid w:val="0002759C"/>
    <w:rsid w:val="00045909"/>
    <w:rsid w:val="0005426C"/>
    <w:rsid w:val="00057DD4"/>
    <w:rsid w:val="00066052"/>
    <w:rsid w:val="00076318"/>
    <w:rsid w:val="00076AC5"/>
    <w:rsid w:val="00081759"/>
    <w:rsid w:val="00081C0B"/>
    <w:rsid w:val="00091806"/>
    <w:rsid w:val="000A3826"/>
    <w:rsid w:val="000C2556"/>
    <w:rsid w:val="000D0681"/>
    <w:rsid w:val="000D3EC5"/>
    <w:rsid w:val="000D475A"/>
    <w:rsid w:val="000D5F06"/>
    <w:rsid w:val="000F25EA"/>
    <w:rsid w:val="00104A72"/>
    <w:rsid w:val="00104E02"/>
    <w:rsid w:val="00117BC9"/>
    <w:rsid w:val="00122D3F"/>
    <w:rsid w:val="00131F73"/>
    <w:rsid w:val="00133465"/>
    <w:rsid w:val="00143637"/>
    <w:rsid w:val="0014761A"/>
    <w:rsid w:val="00160C72"/>
    <w:rsid w:val="00166150"/>
    <w:rsid w:val="001702E1"/>
    <w:rsid w:val="00172343"/>
    <w:rsid w:val="001725DB"/>
    <w:rsid w:val="00174889"/>
    <w:rsid w:val="00183771"/>
    <w:rsid w:val="00183A8A"/>
    <w:rsid w:val="00190918"/>
    <w:rsid w:val="00192FBE"/>
    <w:rsid w:val="001A0120"/>
    <w:rsid w:val="001A0A63"/>
    <w:rsid w:val="001A2DAE"/>
    <w:rsid w:val="001A61E8"/>
    <w:rsid w:val="001B5F58"/>
    <w:rsid w:val="001B7EEA"/>
    <w:rsid w:val="001C1522"/>
    <w:rsid w:val="001C2823"/>
    <w:rsid w:val="001C6E18"/>
    <w:rsid w:val="001D21C5"/>
    <w:rsid w:val="001D33BB"/>
    <w:rsid w:val="001D6D73"/>
    <w:rsid w:val="001D7754"/>
    <w:rsid w:val="001E01A2"/>
    <w:rsid w:val="001E5498"/>
    <w:rsid w:val="00200838"/>
    <w:rsid w:val="002017A8"/>
    <w:rsid w:val="00206263"/>
    <w:rsid w:val="002107E3"/>
    <w:rsid w:val="00224A23"/>
    <w:rsid w:val="00230B6A"/>
    <w:rsid w:val="00237032"/>
    <w:rsid w:val="00244445"/>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33C6"/>
    <w:rsid w:val="00342940"/>
    <w:rsid w:val="003464E8"/>
    <w:rsid w:val="00347112"/>
    <w:rsid w:val="0035414D"/>
    <w:rsid w:val="00354671"/>
    <w:rsid w:val="003642D9"/>
    <w:rsid w:val="003654CA"/>
    <w:rsid w:val="00370961"/>
    <w:rsid w:val="00373937"/>
    <w:rsid w:val="0038143D"/>
    <w:rsid w:val="003822E9"/>
    <w:rsid w:val="00390542"/>
    <w:rsid w:val="00392AC2"/>
    <w:rsid w:val="003B05F3"/>
    <w:rsid w:val="003B1C78"/>
    <w:rsid w:val="003B4729"/>
    <w:rsid w:val="003B5620"/>
    <w:rsid w:val="003C05E0"/>
    <w:rsid w:val="003C37ED"/>
    <w:rsid w:val="003C4F3F"/>
    <w:rsid w:val="003D0BB7"/>
    <w:rsid w:val="003D3307"/>
    <w:rsid w:val="003D43EF"/>
    <w:rsid w:val="003D4574"/>
    <w:rsid w:val="003D483F"/>
    <w:rsid w:val="003E23C8"/>
    <w:rsid w:val="00403321"/>
    <w:rsid w:val="00407BB7"/>
    <w:rsid w:val="00427655"/>
    <w:rsid w:val="004314A5"/>
    <w:rsid w:val="004432EF"/>
    <w:rsid w:val="00446812"/>
    <w:rsid w:val="0045161E"/>
    <w:rsid w:val="004841C9"/>
    <w:rsid w:val="00484353"/>
    <w:rsid w:val="00492D4D"/>
    <w:rsid w:val="00496E9E"/>
    <w:rsid w:val="00497753"/>
    <w:rsid w:val="004A3F63"/>
    <w:rsid w:val="004B1565"/>
    <w:rsid w:val="004B51EB"/>
    <w:rsid w:val="004B7CF4"/>
    <w:rsid w:val="004D1201"/>
    <w:rsid w:val="004D12D0"/>
    <w:rsid w:val="004D242C"/>
    <w:rsid w:val="004D781A"/>
    <w:rsid w:val="004D7BE5"/>
    <w:rsid w:val="004F2284"/>
    <w:rsid w:val="004F6D87"/>
    <w:rsid w:val="0050277C"/>
    <w:rsid w:val="005045B3"/>
    <w:rsid w:val="00504B0F"/>
    <w:rsid w:val="00517B8A"/>
    <w:rsid w:val="00522441"/>
    <w:rsid w:val="00522A84"/>
    <w:rsid w:val="00543149"/>
    <w:rsid w:val="00543FD3"/>
    <w:rsid w:val="0055414D"/>
    <w:rsid w:val="0055483D"/>
    <w:rsid w:val="005663A8"/>
    <w:rsid w:val="00572F2C"/>
    <w:rsid w:val="005A05FB"/>
    <w:rsid w:val="005A53A6"/>
    <w:rsid w:val="005A5BD2"/>
    <w:rsid w:val="005A654E"/>
    <w:rsid w:val="005B1E13"/>
    <w:rsid w:val="005B251A"/>
    <w:rsid w:val="005B34E3"/>
    <w:rsid w:val="005B56D8"/>
    <w:rsid w:val="005B5890"/>
    <w:rsid w:val="005B7C76"/>
    <w:rsid w:val="005C6CA7"/>
    <w:rsid w:val="005D0952"/>
    <w:rsid w:val="005D4DEF"/>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50AB"/>
    <w:rsid w:val="00647E6C"/>
    <w:rsid w:val="0065037A"/>
    <w:rsid w:val="00661FAC"/>
    <w:rsid w:val="00663802"/>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37D98"/>
    <w:rsid w:val="00745210"/>
    <w:rsid w:val="0074586A"/>
    <w:rsid w:val="00747928"/>
    <w:rsid w:val="00754749"/>
    <w:rsid w:val="007562F7"/>
    <w:rsid w:val="00761100"/>
    <w:rsid w:val="00762D3D"/>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901947"/>
    <w:rsid w:val="00906AB5"/>
    <w:rsid w:val="009127F1"/>
    <w:rsid w:val="00914FD8"/>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B0928"/>
    <w:rsid w:val="009C2DBC"/>
    <w:rsid w:val="009C2F6E"/>
    <w:rsid w:val="009C59A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5123"/>
    <w:rsid w:val="00A270A4"/>
    <w:rsid w:val="00A35327"/>
    <w:rsid w:val="00A4298A"/>
    <w:rsid w:val="00A62129"/>
    <w:rsid w:val="00A62486"/>
    <w:rsid w:val="00A66E15"/>
    <w:rsid w:val="00A73278"/>
    <w:rsid w:val="00A749E7"/>
    <w:rsid w:val="00A75770"/>
    <w:rsid w:val="00A75CD9"/>
    <w:rsid w:val="00A84AE8"/>
    <w:rsid w:val="00A85593"/>
    <w:rsid w:val="00A91222"/>
    <w:rsid w:val="00A94FA1"/>
    <w:rsid w:val="00AA47E6"/>
    <w:rsid w:val="00AC4B0D"/>
    <w:rsid w:val="00AC5C7E"/>
    <w:rsid w:val="00AD0990"/>
    <w:rsid w:val="00AD5456"/>
    <w:rsid w:val="00AE3FA2"/>
    <w:rsid w:val="00AF029A"/>
    <w:rsid w:val="00B06A3E"/>
    <w:rsid w:val="00B16544"/>
    <w:rsid w:val="00B1787F"/>
    <w:rsid w:val="00B17ABC"/>
    <w:rsid w:val="00B21E86"/>
    <w:rsid w:val="00B22282"/>
    <w:rsid w:val="00B2650E"/>
    <w:rsid w:val="00B33929"/>
    <w:rsid w:val="00B3516A"/>
    <w:rsid w:val="00B36EA7"/>
    <w:rsid w:val="00B4743B"/>
    <w:rsid w:val="00B550EB"/>
    <w:rsid w:val="00B605E3"/>
    <w:rsid w:val="00B648EB"/>
    <w:rsid w:val="00B70F87"/>
    <w:rsid w:val="00B8762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599B"/>
    <w:rsid w:val="00CE62C6"/>
    <w:rsid w:val="00CF4A13"/>
    <w:rsid w:val="00CF6692"/>
    <w:rsid w:val="00D04D35"/>
    <w:rsid w:val="00D10A6C"/>
    <w:rsid w:val="00D163F0"/>
    <w:rsid w:val="00D1689D"/>
    <w:rsid w:val="00D1745B"/>
    <w:rsid w:val="00D300A0"/>
    <w:rsid w:val="00D37F96"/>
    <w:rsid w:val="00D42A45"/>
    <w:rsid w:val="00D46DB0"/>
    <w:rsid w:val="00D470A1"/>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3350B"/>
    <w:rsid w:val="00E44751"/>
    <w:rsid w:val="00E50EB0"/>
    <w:rsid w:val="00E5228C"/>
    <w:rsid w:val="00E55ED5"/>
    <w:rsid w:val="00E638BD"/>
    <w:rsid w:val="00E6452D"/>
    <w:rsid w:val="00E654EF"/>
    <w:rsid w:val="00E75186"/>
    <w:rsid w:val="00E808DC"/>
    <w:rsid w:val="00E82757"/>
    <w:rsid w:val="00E832AE"/>
    <w:rsid w:val="00E903AE"/>
    <w:rsid w:val="00E943BE"/>
    <w:rsid w:val="00E95689"/>
    <w:rsid w:val="00EA56A3"/>
    <w:rsid w:val="00EB403A"/>
    <w:rsid w:val="00EB61FF"/>
    <w:rsid w:val="00EC4AB8"/>
    <w:rsid w:val="00ED102E"/>
    <w:rsid w:val="00ED33D8"/>
    <w:rsid w:val="00EF08AD"/>
    <w:rsid w:val="00EF2C38"/>
    <w:rsid w:val="00EF31E3"/>
    <w:rsid w:val="00F04159"/>
    <w:rsid w:val="00F16BC9"/>
    <w:rsid w:val="00F20924"/>
    <w:rsid w:val="00F21F6E"/>
    <w:rsid w:val="00F22176"/>
    <w:rsid w:val="00F23219"/>
    <w:rsid w:val="00F26EA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82961"/>
  <w15:docId w15:val="{DA8A69D2-3528-4329-9660-BCE02913A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737D98"/>
    <w:pPr>
      <w:spacing w:after="200" w:line="276" w:lineRule="auto"/>
    </w:pPr>
    <w:rPr>
      <w:sz w:val="22"/>
      <w:szCs w:val="22"/>
      <w:lang w:val="en-AU"/>
    </w:rPr>
  </w:style>
  <w:style w:type="paragraph" w:styleId="Heading1">
    <w:name w:val="heading 1"/>
    <w:basedOn w:val="Normal"/>
    <w:next w:val="Normal"/>
    <w:link w:val="Heading1Char"/>
    <w:uiPriority w:val="9"/>
    <w:qFormat/>
    <w:rsid w:val="00737D98"/>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37D9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37D9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37D9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37D9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37D9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37D9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37D9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737D98"/>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737D98"/>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737D98"/>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737D98"/>
    <w:pPr>
      <w:spacing w:after="0" w:line="240" w:lineRule="auto"/>
    </w:pPr>
    <w:rPr>
      <w:b/>
      <w:szCs w:val="20"/>
      <w:lang w:val="en-GB"/>
    </w:rPr>
  </w:style>
  <w:style w:type="character" w:customStyle="1" w:styleId="AAAQuestionsChar">
    <w:name w:val="AAA Questions Char"/>
    <w:link w:val="AAAQuestions"/>
    <w:rsid w:val="00737D98"/>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37D98"/>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737D98"/>
    <w:rPr>
      <w:rFonts w:cstheme="majorBidi"/>
      <w:b/>
      <w:bCs/>
      <w:color w:val="C00000"/>
      <w:sz w:val="36"/>
      <w:szCs w:val="28"/>
    </w:rPr>
  </w:style>
  <w:style w:type="character" w:customStyle="1" w:styleId="Heading3Char">
    <w:name w:val="Heading 3 Char"/>
    <w:basedOn w:val="DefaultParagraphFont"/>
    <w:link w:val="Heading3"/>
    <w:uiPriority w:val="9"/>
    <w:rsid w:val="00737D98"/>
    <w:rPr>
      <w:rFonts w:cstheme="majorBidi"/>
      <w:b/>
      <w:bCs/>
      <w:sz w:val="26"/>
      <w:szCs w:val="26"/>
    </w:rPr>
  </w:style>
  <w:style w:type="character" w:customStyle="1" w:styleId="Heading8Char">
    <w:name w:val="Heading 8 Char"/>
    <w:basedOn w:val="DefaultParagraphFont"/>
    <w:link w:val="Heading8"/>
    <w:uiPriority w:val="9"/>
    <w:semiHidden/>
    <w:rsid w:val="00737D98"/>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37D98"/>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737D98"/>
    <w:pPr>
      <w:spacing w:after="100"/>
    </w:pPr>
    <w:rPr>
      <w:rFonts w:eastAsia="Times New Roman"/>
      <w:b/>
    </w:rPr>
  </w:style>
  <w:style w:type="paragraph" w:styleId="TOC2">
    <w:name w:val="toc 2"/>
    <w:basedOn w:val="Normal"/>
    <w:next w:val="Normal"/>
    <w:autoRedefine/>
    <w:uiPriority w:val="39"/>
    <w:unhideWhenUsed/>
    <w:qFormat/>
    <w:rsid w:val="00737D98"/>
    <w:pPr>
      <w:spacing w:after="100"/>
      <w:ind w:left="220"/>
    </w:pPr>
    <w:rPr>
      <w:rFonts w:eastAsia="Times New Roman"/>
    </w:rPr>
  </w:style>
  <w:style w:type="paragraph" w:styleId="TOC3">
    <w:name w:val="toc 3"/>
    <w:basedOn w:val="Normal"/>
    <w:next w:val="Normal"/>
    <w:autoRedefine/>
    <w:uiPriority w:val="39"/>
    <w:unhideWhenUsed/>
    <w:qFormat/>
    <w:rsid w:val="00737D98"/>
    <w:pPr>
      <w:spacing w:after="100"/>
      <w:ind w:left="440"/>
    </w:pPr>
  </w:style>
  <w:style w:type="paragraph" w:styleId="Caption">
    <w:name w:val="caption"/>
    <w:basedOn w:val="Normal"/>
    <w:next w:val="Normal"/>
    <w:uiPriority w:val="35"/>
    <w:semiHidden/>
    <w:unhideWhenUsed/>
    <w:qFormat/>
    <w:rsid w:val="00737D98"/>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737D98"/>
    <w:pPr>
      <w:outlineLvl w:val="9"/>
    </w:pPr>
  </w:style>
  <w:style w:type="paragraph" w:customStyle="1" w:styleId="Answers">
    <w:name w:val="Answers"/>
    <w:basedOn w:val="Normal"/>
    <w:qFormat/>
    <w:rsid w:val="00737D98"/>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737D98"/>
    <w:pPr>
      <w:numPr>
        <w:numId w:val="5"/>
      </w:numPr>
      <w:ind w:left="1491" w:hanging="357"/>
    </w:pPr>
  </w:style>
  <w:style w:type="character" w:customStyle="1" w:styleId="BulletsChar">
    <w:name w:val="Bullets Char"/>
    <w:basedOn w:val="DefaultParagraphFont"/>
    <w:link w:val="Bullets"/>
    <w:uiPriority w:val="9"/>
    <w:rsid w:val="00737D98"/>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737D98"/>
    <w:pPr>
      <w:numPr>
        <w:numId w:val="11"/>
      </w:numPr>
      <w:ind w:left="2058" w:hanging="357"/>
    </w:pPr>
  </w:style>
  <w:style w:type="character" w:customStyle="1" w:styleId="Bullets2Char">
    <w:name w:val="Bullets2 Char"/>
    <w:basedOn w:val="BulletsChar"/>
    <w:link w:val="Bullets2"/>
    <w:uiPriority w:val="9"/>
    <w:rsid w:val="00737D98"/>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737D98"/>
    <w:pPr>
      <w:numPr>
        <w:numId w:val="7"/>
      </w:numPr>
      <w:ind w:left="2909" w:hanging="357"/>
    </w:pPr>
  </w:style>
  <w:style w:type="character" w:customStyle="1" w:styleId="Bullet3Char1">
    <w:name w:val="Bullet3 Char1"/>
    <w:basedOn w:val="DefaultParagraphFont"/>
    <w:link w:val="Bullet3"/>
    <w:uiPriority w:val="8"/>
    <w:rsid w:val="00737D98"/>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737D98"/>
    <w:pPr>
      <w:numPr>
        <w:numId w:val="0"/>
      </w:numPr>
      <w:spacing w:after="100" w:line="240" w:lineRule="auto"/>
    </w:pPr>
    <w:rPr>
      <w:b/>
    </w:rPr>
  </w:style>
  <w:style w:type="character" w:customStyle="1" w:styleId="BoldBulTightChar0">
    <w:name w:val="BoldBulTight Char"/>
    <w:basedOn w:val="BulletsChar"/>
    <w:link w:val="BoldBulTight0"/>
    <w:uiPriority w:val="9"/>
    <w:rsid w:val="00737D98"/>
    <w:rPr>
      <w:b/>
      <w:sz w:val="22"/>
      <w:szCs w:val="22"/>
      <w:lang w:val="en-AU"/>
    </w:rPr>
  </w:style>
  <w:style w:type="paragraph" w:customStyle="1" w:styleId="NumbersBold">
    <w:name w:val="Numbers Bold"/>
    <w:basedOn w:val="numers"/>
    <w:link w:val="NumbersBoldChar"/>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rsid w:val="00737D98"/>
    <w:pPr>
      <w:spacing w:after="0" w:line="240" w:lineRule="auto"/>
    </w:pPr>
    <w:rPr>
      <w:b/>
    </w:rPr>
  </w:style>
  <w:style w:type="character" w:customStyle="1" w:styleId="PinkobjectivesChar">
    <w:name w:val="Pink objectives Char"/>
    <w:basedOn w:val="DefaultParagraphFont"/>
    <w:link w:val="Pinkobjectives"/>
    <w:rsid w:val="00737D98"/>
    <w:rPr>
      <w:b/>
      <w:sz w:val="22"/>
      <w:szCs w:val="22"/>
      <w:lang w:val="en-AU"/>
    </w:rPr>
  </w:style>
  <w:style w:type="paragraph" w:styleId="IntenseQuote">
    <w:name w:val="Intense Quote"/>
    <w:basedOn w:val="Normal"/>
    <w:next w:val="Normal"/>
    <w:link w:val="IntenseQuoteChar"/>
    <w:uiPriority w:val="30"/>
    <w:rsid w:val="00754749"/>
    <w:pPr>
      <w:pBdr>
        <w:bottom w:val="single" w:sz="4" w:space="4" w:color="4F81BD" w:themeColor="accent1"/>
      </w:pBdr>
      <w:spacing w:before="200" w:after="280"/>
      <w:ind w:left="936" w:right="936"/>
    </w:pPr>
    <w:rPr>
      <w:rFonts w:asciiTheme="minorHAnsi" w:eastAsiaTheme="minorEastAsia" w:hAnsiTheme="minorHAnsi" w:cstheme="minorBidi"/>
      <w:b/>
      <w:bCs/>
      <w:i/>
      <w:iCs/>
      <w:color w:val="4F81BD" w:themeColor="accent1"/>
      <w:lang w:val="en-US" w:eastAsia="ja-JP"/>
    </w:rPr>
  </w:style>
  <w:style w:type="character" w:customStyle="1" w:styleId="IntenseQuoteChar">
    <w:name w:val="Intense Quote Char"/>
    <w:basedOn w:val="DefaultParagraphFont"/>
    <w:link w:val="IntenseQuote"/>
    <w:uiPriority w:val="30"/>
    <w:rsid w:val="00754749"/>
    <w:rPr>
      <w:rFonts w:asciiTheme="minorHAnsi" w:eastAsiaTheme="minorEastAsia" w:hAnsiTheme="minorHAnsi" w:cstheme="minorBidi"/>
      <w:b/>
      <w:bCs/>
      <w:i/>
      <w:iCs/>
      <w:color w:val="4F81BD" w:themeColor="accent1"/>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wf.org.au/our_work/people_and_the_environment/human_footprint/ecological_footprint/" TargetMode="External"/><Relationship Id="rId18" Type="http://schemas.openxmlformats.org/officeDocument/2006/relationships/image" Target="media/image6.gif"/><Relationship Id="rId26" Type="http://schemas.openxmlformats.org/officeDocument/2006/relationships/image" Target="media/image10.png"/><Relationship Id="rId39" Type="http://schemas.openxmlformats.org/officeDocument/2006/relationships/diagramData" Target="diagrams/data1.xml"/><Relationship Id="rId21" Type="http://schemas.openxmlformats.org/officeDocument/2006/relationships/hyperlink" Target="http://biofiba.com/what-is-biofiba/" TargetMode="External"/><Relationship Id="rId34" Type="http://schemas.openxmlformats.org/officeDocument/2006/relationships/hyperlink" Target="http://www.sustainablebuild.co.uk/ecofriendlyconstruction.html" TargetMode="External"/><Relationship Id="rId42" Type="http://schemas.openxmlformats.org/officeDocument/2006/relationships/diagramColors" Target="diagrams/colors1.xml"/><Relationship Id="rId47" Type="http://schemas.openxmlformats.org/officeDocument/2006/relationships/image" Target="media/image22.png"/><Relationship Id="rId50" Type="http://schemas.openxmlformats.org/officeDocument/2006/relationships/hyperlink" Target="http://www.comlaw.gov.au/Details/C2005B00167" TargetMode="External"/><Relationship Id="rId55" Type="http://schemas.openxmlformats.org/officeDocument/2006/relationships/hyperlink" Target="http://www.environment.gov.au/system/files/resources/7b8df2bd-3bb9-49cc-b417-5f2eb6e0ce37/files/sustainable-procurement-guide.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lobalreporting.org/resourcelibrary/GRIG4-Part1-Reporting-Principles-and-Standard-Disclosures.pdf" TargetMode="External"/><Relationship Id="rId20" Type="http://schemas.openxmlformats.org/officeDocument/2006/relationships/hyperlink" Target="http://www.environment.gov.au/system/files/resources/3947fa3a-8404-472c-92c9-1745e6954558/files/fs-product-stewardship-act.pdf" TargetMode="External"/><Relationship Id="rId29" Type="http://schemas.openxmlformats.org/officeDocument/2006/relationships/image" Target="media/image11.png"/><Relationship Id="rId41" Type="http://schemas.openxmlformats.org/officeDocument/2006/relationships/diagramQuickStyle" Target="diagrams/quickStyle1.xml"/><Relationship Id="rId54" Type="http://schemas.openxmlformats.org/officeDocument/2006/relationships/hyperlink" Target="http://www.environment.gov.au/system/files/resources/3947fa3a-8404-472c-92c9-1745e6954558/files/fs-product-stewardship-act.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8.jpeg"/><Relationship Id="rId32" Type="http://schemas.openxmlformats.org/officeDocument/2006/relationships/image" Target="media/image13.jpeg"/><Relationship Id="rId37" Type="http://schemas.openxmlformats.org/officeDocument/2006/relationships/image" Target="media/image17.png"/><Relationship Id="rId40" Type="http://schemas.openxmlformats.org/officeDocument/2006/relationships/diagramLayout" Target="diagrams/layout1.xml"/><Relationship Id="rId45" Type="http://schemas.openxmlformats.org/officeDocument/2006/relationships/image" Target="media/image20.png"/><Relationship Id="rId53" Type="http://schemas.openxmlformats.org/officeDocument/2006/relationships/hyperlink" Target="http://www.environment.gov.au/system/files/resources/7b8df2bd-3bb9-49cc-b417-5f2eb6e0ce37/files/sustainable-procurement-guide.pdf" TargetMode="External"/><Relationship Id="rId58" Type="http://schemas.openxmlformats.org/officeDocument/2006/relationships/hyperlink" Target="http://www.wwf.org.au/our_work/people_and_the_environment/human_footprint/what_wwf_is_doin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epa.vic.gov.au/our-work/programs/sustainability-covenants" TargetMode="External"/><Relationship Id="rId28" Type="http://schemas.openxmlformats.org/officeDocument/2006/relationships/hyperlink" Target="http://www.wwf.org.au/our_work/people_and_the_environment/human_footprint/what_wwf_is_doing/" TargetMode="External"/><Relationship Id="rId36" Type="http://schemas.openxmlformats.org/officeDocument/2006/relationships/image" Target="media/image16.png"/><Relationship Id="rId49" Type="http://schemas.openxmlformats.org/officeDocument/2006/relationships/hyperlink" Target="http://www.wwf.org.au/our_work/people_and_the_environment/human_footprint/ecological_footprint/" TargetMode="External"/><Relationship Id="rId57" Type="http://schemas.openxmlformats.org/officeDocument/2006/relationships/hyperlink" Target="http://www.epa.vic.gov.au/our-work/programs/sustainability-covenants" TargetMode="External"/><Relationship Id="rId61"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environment.gov.au/system/files/resources/7b8df2bd-3bb9-49cc-b417-5f2eb6e0ce37/files/sustainable-procurement-guide.pdf" TargetMode="External"/><Relationship Id="rId31" Type="http://schemas.openxmlformats.org/officeDocument/2006/relationships/hyperlink" Target="http://www.environment.gov.au/archive/settlements/publications/government/purchasing/green-office-guide/pubs/green-office-guide.pdf" TargetMode="External"/><Relationship Id="rId44" Type="http://schemas.openxmlformats.org/officeDocument/2006/relationships/image" Target="media/image19.png"/><Relationship Id="rId52" Type="http://schemas.openxmlformats.org/officeDocument/2006/relationships/hyperlink" Target="http://www.environment.gov.au/archive/settlements/publications/government/purchasing/green-office-guide/pubs/green-office-guide.pdf"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bsa.org.au/companion_volumes" TargetMode="External"/><Relationship Id="rId14" Type="http://schemas.openxmlformats.org/officeDocument/2006/relationships/hyperlink" Target="http://www.comlaw.gov.au/Details/C2005B00167" TargetMode="External"/><Relationship Id="rId22" Type="http://schemas.openxmlformats.org/officeDocument/2006/relationships/image" Target="media/image7.png"/><Relationship Id="rId27" Type="http://schemas.openxmlformats.org/officeDocument/2006/relationships/hyperlink" Target="http://www.wwf.org.au/our_work/people_and_the_environment/human_footprint/what_wwf_is_doing/" TargetMode="External"/><Relationship Id="rId30" Type="http://schemas.openxmlformats.org/officeDocument/2006/relationships/image" Target="media/image12.png"/><Relationship Id="rId35" Type="http://schemas.openxmlformats.org/officeDocument/2006/relationships/image" Target="media/image15.png"/><Relationship Id="rId43" Type="http://schemas.microsoft.com/office/2007/relationships/diagramDrawing" Target="diagrams/drawing1.xml"/><Relationship Id="rId48" Type="http://schemas.openxmlformats.org/officeDocument/2006/relationships/image" Target="media/image23.png"/><Relationship Id="rId56" Type="http://schemas.openxmlformats.org/officeDocument/2006/relationships/hyperlink" Target="http://biofiba.com/what-is-biofiba/" TargetMode="External"/><Relationship Id="rId8" Type="http://schemas.openxmlformats.org/officeDocument/2006/relationships/image" Target="media/image1.png"/><Relationship Id="rId51" Type="http://schemas.openxmlformats.org/officeDocument/2006/relationships/hyperlink" Target="https://www.globalreporting.org/resourcelibrary/GRIG4-Part1-Reporting-Principles-and-Standard-Disclosures.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environment.gov.au/system/files/resources/7b8df2bd-3bb9-49cc-b417-5f2eb6e0ce37/files/sustainable-procurement-guide.pdf" TargetMode="External"/><Relationship Id="rId25" Type="http://schemas.openxmlformats.org/officeDocument/2006/relationships/image" Target="media/image9.jpeg"/><Relationship Id="rId33" Type="http://schemas.openxmlformats.org/officeDocument/2006/relationships/image" Target="media/image14.png"/><Relationship Id="rId38" Type="http://schemas.openxmlformats.org/officeDocument/2006/relationships/image" Target="media/image18.png"/><Relationship Id="rId46" Type="http://schemas.openxmlformats.org/officeDocument/2006/relationships/image" Target="media/image21.png"/><Relationship Id="rId59" Type="http://schemas.openxmlformats.org/officeDocument/2006/relationships/hyperlink" Target="http://www.sustainablebuild.co.uk/ecofriendlyconstructio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BF6D22-89E1-4610-BACF-C9876D548F41}" type="doc">
      <dgm:prSet loTypeId="urn:microsoft.com/office/officeart/2005/8/layout/lProcess3" loCatId="process" qsTypeId="urn:microsoft.com/office/officeart/2005/8/quickstyle/3d1" qsCatId="3D" csTypeId="urn:microsoft.com/office/officeart/2005/8/colors/accent2_2" csCatId="accent2" phldr="1"/>
      <dgm:spPr/>
      <dgm:t>
        <a:bodyPr/>
        <a:lstStyle/>
        <a:p>
          <a:endParaRPr lang="en-GB"/>
        </a:p>
      </dgm:t>
    </dgm:pt>
    <dgm:pt modelId="{8512D21B-1750-46ED-BAD2-FA48F6C3F936}">
      <dgm:prSet phldrT="[Text]" custT="1"/>
      <dgm:spPr/>
      <dgm:t>
        <a:bodyPr/>
        <a:lstStyle/>
        <a:p>
          <a:pPr algn="ctr"/>
          <a:r>
            <a:rPr lang="en-GB" sz="1600" b="1">
              <a:solidFill>
                <a:schemeClr val="tx1"/>
              </a:solidFill>
            </a:rPr>
            <a:t>Paper recycling boxes</a:t>
          </a:r>
        </a:p>
      </dgm:t>
    </dgm:pt>
    <dgm:pt modelId="{DF6087D7-1C80-4A40-8291-6CA25E9D0733}" type="parTrans" cxnId="{C9DAF63A-020E-41EB-98A4-176F8F8BDFE3}">
      <dgm:prSet/>
      <dgm:spPr/>
      <dgm:t>
        <a:bodyPr/>
        <a:lstStyle/>
        <a:p>
          <a:pPr algn="ctr"/>
          <a:endParaRPr lang="en-GB"/>
        </a:p>
      </dgm:t>
    </dgm:pt>
    <dgm:pt modelId="{FC924976-86CD-4A2E-93D2-4DA44C91D16D}" type="sibTrans" cxnId="{C9DAF63A-020E-41EB-98A4-176F8F8BDFE3}">
      <dgm:prSet/>
      <dgm:spPr/>
      <dgm:t>
        <a:bodyPr/>
        <a:lstStyle/>
        <a:p>
          <a:pPr algn="ctr"/>
          <a:endParaRPr lang="en-GB"/>
        </a:p>
      </dgm:t>
    </dgm:pt>
    <dgm:pt modelId="{37C64E18-8C15-4C2E-A17D-5A1D19B90570}">
      <dgm:prSet phldrT="[Text]"/>
      <dgm:spPr/>
      <dgm:t>
        <a:bodyPr/>
        <a:lstStyle/>
        <a:p>
          <a:pPr algn="ctr"/>
          <a:r>
            <a:rPr lang="en-GB"/>
            <a:t>Fill paper recylcing boxes at desk.</a:t>
          </a:r>
        </a:p>
      </dgm:t>
    </dgm:pt>
    <dgm:pt modelId="{C0D13D2C-B1CF-4BEC-A056-A83F3EF1C6CB}" type="parTrans" cxnId="{7C913887-ACE9-4E53-9706-74BC04319EBB}">
      <dgm:prSet/>
      <dgm:spPr/>
      <dgm:t>
        <a:bodyPr/>
        <a:lstStyle/>
        <a:p>
          <a:pPr algn="ctr"/>
          <a:endParaRPr lang="en-GB"/>
        </a:p>
      </dgm:t>
    </dgm:pt>
    <dgm:pt modelId="{C7D0A123-9EEB-4B46-AB96-74A693CF8895}" type="sibTrans" cxnId="{7C913887-ACE9-4E53-9706-74BC04319EBB}">
      <dgm:prSet/>
      <dgm:spPr/>
      <dgm:t>
        <a:bodyPr/>
        <a:lstStyle/>
        <a:p>
          <a:pPr algn="ctr"/>
          <a:endParaRPr lang="en-GB"/>
        </a:p>
      </dgm:t>
    </dgm:pt>
    <dgm:pt modelId="{C359D5BE-1E1D-484B-A595-56796836D24C}">
      <dgm:prSet phldrT="[Text]"/>
      <dgm:spPr/>
      <dgm:t>
        <a:bodyPr/>
        <a:lstStyle/>
        <a:p>
          <a:pPr algn="ctr"/>
          <a:r>
            <a:rPr lang="en-GB"/>
            <a:t>Once full take to paper wheelie bins located outside of your buidling.</a:t>
          </a:r>
        </a:p>
      </dgm:t>
    </dgm:pt>
    <dgm:pt modelId="{C271FA42-39AE-46DE-B429-36BCD65ADF04}" type="parTrans" cxnId="{69CB0685-D564-48E3-B2B9-D797B26EC9F1}">
      <dgm:prSet/>
      <dgm:spPr/>
      <dgm:t>
        <a:bodyPr/>
        <a:lstStyle/>
        <a:p>
          <a:pPr algn="ctr"/>
          <a:endParaRPr lang="en-GB"/>
        </a:p>
      </dgm:t>
    </dgm:pt>
    <dgm:pt modelId="{9C191879-1D99-4CFC-AE00-DFDE8B9811AD}" type="sibTrans" cxnId="{69CB0685-D564-48E3-B2B9-D797B26EC9F1}">
      <dgm:prSet/>
      <dgm:spPr/>
      <dgm:t>
        <a:bodyPr/>
        <a:lstStyle/>
        <a:p>
          <a:pPr algn="ctr"/>
          <a:endParaRPr lang="en-GB"/>
        </a:p>
      </dgm:t>
    </dgm:pt>
    <dgm:pt modelId="{D80AD7FB-6C86-4313-B7E1-A9207CFB97E7}">
      <dgm:prSet phldrT="[Text]" custT="1"/>
      <dgm:spPr/>
      <dgm:t>
        <a:bodyPr/>
        <a:lstStyle/>
        <a:p>
          <a:pPr algn="ctr"/>
          <a:r>
            <a:rPr lang="en-GB" sz="1600" b="1">
              <a:solidFill>
                <a:schemeClr val="tx1"/>
              </a:solidFill>
            </a:rPr>
            <a:t>Paper recycling bins</a:t>
          </a:r>
        </a:p>
      </dgm:t>
    </dgm:pt>
    <dgm:pt modelId="{9B6365E4-E28C-43BA-B825-3768283E60AD}" type="parTrans" cxnId="{1AE2F6A2-C3A4-42C8-982E-14805ED2273A}">
      <dgm:prSet/>
      <dgm:spPr/>
      <dgm:t>
        <a:bodyPr/>
        <a:lstStyle/>
        <a:p>
          <a:pPr algn="ctr"/>
          <a:endParaRPr lang="en-GB"/>
        </a:p>
      </dgm:t>
    </dgm:pt>
    <dgm:pt modelId="{31F82F31-5177-4973-A8DE-9336FF7083F3}" type="sibTrans" cxnId="{1AE2F6A2-C3A4-42C8-982E-14805ED2273A}">
      <dgm:prSet/>
      <dgm:spPr/>
      <dgm:t>
        <a:bodyPr/>
        <a:lstStyle/>
        <a:p>
          <a:pPr algn="ctr"/>
          <a:endParaRPr lang="en-GB"/>
        </a:p>
      </dgm:t>
    </dgm:pt>
    <dgm:pt modelId="{083A69C2-ABDA-4444-AF52-1C82BE38C0CB}">
      <dgm:prSet phldrT="[Text]"/>
      <dgm:spPr/>
      <dgm:t>
        <a:bodyPr/>
        <a:lstStyle/>
        <a:p>
          <a:pPr algn="ctr"/>
          <a:r>
            <a:rPr lang="en-GB"/>
            <a:t>For confidential documents place in the lockable bin found outside your office.</a:t>
          </a:r>
        </a:p>
      </dgm:t>
    </dgm:pt>
    <dgm:pt modelId="{2E0B5D7D-0CB8-4FE9-9167-92A88D1054E3}" type="parTrans" cxnId="{CA609529-C96B-4A3D-ABE1-B33741C368E6}">
      <dgm:prSet/>
      <dgm:spPr/>
      <dgm:t>
        <a:bodyPr/>
        <a:lstStyle/>
        <a:p>
          <a:pPr algn="ctr"/>
          <a:endParaRPr lang="en-GB"/>
        </a:p>
      </dgm:t>
    </dgm:pt>
    <dgm:pt modelId="{0A33701C-B8E0-44EB-9C9C-07C135C6E0E7}" type="sibTrans" cxnId="{CA609529-C96B-4A3D-ABE1-B33741C368E6}">
      <dgm:prSet/>
      <dgm:spPr/>
      <dgm:t>
        <a:bodyPr/>
        <a:lstStyle/>
        <a:p>
          <a:pPr algn="ctr"/>
          <a:endParaRPr lang="en-GB"/>
        </a:p>
      </dgm:t>
    </dgm:pt>
    <dgm:pt modelId="{566986EC-A304-45E4-A64F-D1E7BC388A56}">
      <dgm:prSet phldrT="[Text]"/>
      <dgm:spPr/>
      <dgm:t>
        <a:bodyPr/>
        <a:lstStyle/>
        <a:p>
          <a:pPr algn="ctr"/>
          <a:r>
            <a:rPr lang="en-GB"/>
            <a:t>In certain situations you may need to use a shredder – please ask your supervisor.</a:t>
          </a:r>
        </a:p>
      </dgm:t>
    </dgm:pt>
    <dgm:pt modelId="{7E3C9B21-B107-478C-BB71-AD944045DD50}" type="parTrans" cxnId="{14B42C27-FA40-4A56-9627-9308C4F7D898}">
      <dgm:prSet/>
      <dgm:spPr/>
      <dgm:t>
        <a:bodyPr/>
        <a:lstStyle/>
        <a:p>
          <a:pPr algn="ctr"/>
          <a:endParaRPr lang="en-GB"/>
        </a:p>
      </dgm:t>
    </dgm:pt>
    <dgm:pt modelId="{CECC9F2B-F6E9-437F-BED7-D959A89A7554}" type="sibTrans" cxnId="{14B42C27-FA40-4A56-9627-9308C4F7D898}">
      <dgm:prSet/>
      <dgm:spPr/>
      <dgm:t>
        <a:bodyPr/>
        <a:lstStyle/>
        <a:p>
          <a:pPr algn="ctr"/>
          <a:endParaRPr lang="en-GB"/>
        </a:p>
      </dgm:t>
    </dgm:pt>
    <dgm:pt modelId="{2BD851A4-494F-442C-8219-0B284417C4A5}" type="pres">
      <dgm:prSet presAssocID="{43BF6D22-89E1-4610-BACF-C9876D548F41}" presName="Name0" presStyleCnt="0">
        <dgm:presLayoutVars>
          <dgm:chPref val="3"/>
          <dgm:dir/>
          <dgm:animLvl val="lvl"/>
          <dgm:resizeHandles/>
        </dgm:presLayoutVars>
      </dgm:prSet>
      <dgm:spPr/>
    </dgm:pt>
    <dgm:pt modelId="{E81E2B1B-CBEC-451B-97A5-A3F87728DABA}" type="pres">
      <dgm:prSet presAssocID="{8512D21B-1750-46ED-BAD2-FA48F6C3F936}" presName="horFlow" presStyleCnt="0"/>
      <dgm:spPr/>
    </dgm:pt>
    <dgm:pt modelId="{26AF4781-60B6-4E3F-8C3C-7CBC8A14009B}" type="pres">
      <dgm:prSet presAssocID="{8512D21B-1750-46ED-BAD2-FA48F6C3F936}" presName="bigChev" presStyleLbl="node1" presStyleIdx="0" presStyleCnt="2"/>
      <dgm:spPr/>
    </dgm:pt>
    <dgm:pt modelId="{52D1FDF3-4FCE-4848-BC3A-0C70B8165CCC}" type="pres">
      <dgm:prSet presAssocID="{C0D13D2C-B1CF-4BEC-A056-A83F3EF1C6CB}" presName="parTrans" presStyleCnt="0"/>
      <dgm:spPr/>
    </dgm:pt>
    <dgm:pt modelId="{A0D84B9B-5ED6-4EEF-8138-B0A2B7D1E9D6}" type="pres">
      <dgm:prSet presAssocID="{37C64E18-8C15-4C2E-A17D-5A1D19B90570}" presName="node" presStyleLbl="alignAccFollowNode1" presStyleIdx="0" presStyleCnt="4">
        <dgm:presLayoutVars>
          <dgm:bulletEnabled val="1"/>
        </dgm:presLayoutVars>
      </dgm:prSet>
      <dgm:spPr/>
    </dgm:pt>
    <dgm:pt modelId="{D4B0209C-578C-4A27-9155-062DBCC68AB5}" type="pres">
      <dgm:prSet presAssocID="{C7D0A123-9EEB-4B46-AB96-74A693CF8895}" presName="sibTrans" presStyleCnt="0"/>
      <dgm:spPr/>
    </dgm:pt>
    <dgm:pt modelId="{9000F51D-61BB-4067-9DE1-4BF5BBA43E92}" type="pres">
      <dgm:prSet presAssocID="{C359D5BE-1E1D-484B-A595-56796836D24C}" presName="node" presStyleLbl="alignAccFollowNode1" presStyleIdx="1" presStyleCnt="4">
        <dgm:presLayoutVars>
          <dgm:bulletEnabled val="1"/>
        </dgm:presLayoutVars>
      </dgm:prSet>
      <dgm:spPr/>
    </dgm:pt>
    <dgm:pt modelId="{CC638CB6-D3EF-4DB9-AADC-0C60BC51EE7F}" type="pres">
      <dgm:prSet presAssocID="{8512D21B-1750-46ED-BAD2-FA48F6C3F936}" presName="vSp" presStyleCnt="0"/>
      <dgm:spPr/>
    </dgm:pt>
    <dgm:pt modelId="{576D9A43-4CD2-468A-9DBF-9321E12D932B}" type="pres">
      <dgm:prSet presAssocID="{D80AD7FB-6C86-4313-B7E1-A9207CFB97E7}" presName="horFlow" presStyleCnt="0"/>
      <dgm:spPr/>
    </dgm:pt>
    <dgm:pt modelId="{8218559B-80A5-499C-88A4-C68F737652CB}" type="pres">
      <dgm:prSet presAssocID="{D80AD7FB-6C86-4313-B7E1-A9207CFB97E7}" presName="bigChev" presStyleLbl="node1" presStyleIdx="1" presStyleCnt="2"/>
      <dgm:spPr/>
    </dgm:pt>
    <dgm:pt modelId="{D106FA64-2628-4127-90A2-C1D566D6643F}" type="pres">
      <dgm:prSet presAssocID="{2E0B5D7D-0CB8-4FE9-9167-92A88D1054E3}" presName="parTrans" presStyleCnt="0"/>
      <dgm:spPr/>
    </dgm:pt>
    <dgm:pt modelId="{B6EE774A-4029-429E-BC5E-ACE686F4BB32}" type="pres">
      <dgm:prSet presAssocID="{083A69C2-ABDA-4444-AF52-1C82BE38C0CB}" presName="node" presStyleLbl="alignAccFollowNode1" presStyleIdx="2" presStyleCnt="4">
        <dgm:presLayoutVars>
          <dgm:bulletEnabled val="1"/>
        </dgm:presLayoutVars>
      </dgm:prSet>
      <dgm:spPr/>
    </dgm:pt>
    <dgm:pt modelId="{E3F2529E-258D-430C-8682-427F9230938F}" type="pres">
      <dgm:prSet presAssocID="{0A33701C-B8E0-44EB-9C9C-07C135C6E0E7}" presName="sibTrans" presStyleCnt="0"/>
      <dgm:spPr/>
    </dgm:pt>
    <dgm:pt modelId="{FCA37EB3-A2D7-4655-8F1E-9F9478ABEA7B}" type="pres">
      <dgm:prSet presAssocID="{566986EC-A304-45E4-A64F-D1E7BC388A56}" presName="node" presStyleLbl="alignAccFollowNode1" presStyleIdx="3" presStyleCnt="4">
        <dgm:presLayoutVars>
          <dgm:bulletEnabled val="1"/>
        </dgm:presLayoutVars>
      </dgm:prSet>
      <dgm:spPr/>
    </dgm:pt>
  </dgm:ptLst>
  <dgm:cxnLst>
    <dgm:cxn modelId="{69CB0685-D564-48E3-B2B9-D797B26EC9F1}" srcId="{8512D21B-1750-46ED-BAD2-FA48F6C3F936}" destId="{C359D5BE-1E1D-484B-A595-56796836D24C}" srcOrd="1" destOrd="0" parTransId="{C271FA42-39AE-46DE-B429-36BCD65ADF04}" sibTransId="{9C191879-1D99-4CFC-AE00-DFDE8B9811AD}"/>
    <dgm:cxn modelId="{A4AD73AD-4DA3-4542-A655-74034D0255DE}" type="presOf" srcId="{37C64E18-8C15-4C2E-A17D-5A1D19B90570}" destId="{A0D84B9B-5ED6-4EEF-8138-B0A2B7D1E9D6}" srcOrd="0" destOrd="0" presId="urn:microsoft.com/office/officeart/2005/8/layout/lProcess3"/>
    <dgm:cxn modelId="{2A7FFC00-BA27-48D5-9252-5C6253FC6545}" type="presOf" srcId="{C359D5BE-1E1D-484B-A595-56796836D24C}" destId="{9000F51D-61BB-4067-9DE1-4BF5BBA43E92}" srcOrd="0" destOrd="0" presId="urn:microsoft.com/office/officeart/2005/8/layout/lProcess3"/>
    <dgm:cxn modelId="{4A236138-585D-4684-95B9-05DFE1DC5A75}" type="presOf" srcId="{43BF6D22-89E1-4610-BACF-C9876D548F41}" destId="{2BD851A4-494F-442C-8219-0B284417C4A5}" srcOrd="0" destOrd="0" presId="urn:microsoft.com/office/officeart/2005/8/layout/lProcess3"/>
    <dgm:cxn modelId="{CA609529-C96B-4A3D-ABE1-B33741C368E6}" srcId="{D80AD7FB-6C86-4313-B7E1-A9207CFB97E7}" destId="{083A69C2-ABDA-4444-AF52-1C82BE38C0CB}" srcOrd="0" destOrd="0" parTransId="{2E0B5D7D-0CB8-4FE9-9167-92A88D1054E3}" sibTransId="{0A33701C-B8E0-44EB-9C9C-07C135C6E0E7}"/>
    <dgm:cxn modelId="{88F65B82-B467-4D5A-AA75-66FC29B0EB19}" type="presOf" srcId="{8512D21B-1750-46ED-BAD2-FA48F6C3F936}" destId="{26AF4781-60B6-4E3F-8C3C-7CBC8A14009B}" srcOrd="0" destOrd="0" presId="urn:microsoft.com/office/officeart/2005/8/layout/lProcess3"/>
    <dgm:cxn modelId="{1AE2F6A2-C3A4-42C8-982E-14805ED2273A}" srcId="{43BF6D22-89E1-4610-BACF-C9876D548F41}" destId="{D80AD7FB-6C86-4313-B7E1-A9207CFB97E7}" srcOrd="1" destOrd="0" parTransId="{9B6365E4-E28C-43BA-B825-3768283E60AD}" sibTransId="{31F82F31-5177-4973-A8DE-9336FF7083F3}"/>
    <dgm:cxn modelId="{9AABEE6D-25FC-42B0-8B8F-DB010CFA7D62}" type="presOf" srcId="{566986EC-A304-45E4-A64F-D1E7BC388A56}" destId="{FCA37EB3-A2D7-4655-8F1E-9F9478ABEA7B}" srcOrd="0" destOrd="0" presId="urn:microsoft.com/office/officeart/2005/8/layout/lProcess3"/>
    <dgm:cxn modelId="{A1807285-1C46-49AD-8659-95E6D2AA6C33}" type="presOf" srcId="{083A69C2-ABDA-4444-AF52-1C82BE38C0CB}" destId="{B6EE774A-4029-429E-BC5E-ACE686F4BB32}" srcOrd="0" destOrd="0" presId="urn:microsoft.com/office/officeart/2005/8/layout/lProcess3"/>
    <dgm:cxn modelId="{C9DAF63A-020E-41EB-98A4-176F8F8BDFE3}" srcId="{43BF6D22-89E1-4610-BACF-C9876D548F41}" destId="{8512D21B-1750-46ED-BAD2-FA48F6C3F936}" srcOrd="0" destOrd="0" parTransId="{DF6087D7-1C80-4A40-8291-6CA25E9D0733}" sibTransId="{FC924976-86CD-4A2E-93D2-4DA44C91D16D}"/>
    <dgm:cxn modelId="{5B07B5C4-7017-4F0F-BD5B-789E7E99E23E}" type="presOf" srcId="{D80AD7FB-6C86-4313-B7E1-A9207CFB97E7}" destId="{8218559B-80A5-499C-88A4-C68F737652CB}" srcOrd="0" destOrd="0" presId="urn:microsoft.com/office/officeart/2005/8/layout/lProcess3"/>
    <dgm:cxn modelId="{14B42C27-FA40-4A56-9627-9308C4F7D898}" srcId="{D80AD7FB-6C86-4313-B7E1-A9207CFB97E7}" destId="{566986EC-A304-45E4-A64F-D1E7BC388A56}" srcOrd="1" destOrd="0" parTransId="{7E3C9B21-B107-478C-BB71-AD944045DD50}" sibTransId="{CECC9F2B-F6E9-437F-BED7-D959A89A7554}"/>
    <dgm:cxn modelId="{7C913887-ACE9-4E53-9706-74BC04319EBB}" srcId="{8512D21B-1750-46ED-BAD2-FA48F6C3F936}" destId="{37C64E18-8C15-4C2E-A17D-5A1D19B90570}" srcOrd="0" destOrd="0" parTransId="{C0D13D2C-B1CF-4BEC-A056-A83F3EF1C6CB}" sibTransId="{C7D0A123-9EEB-4B46-AB96-74A693CF8895}"/>
    <dgm:cxn modelId="{3F441655-8EE9-4BAC-B773-BBCF24EEB2E0}" type="presParOf" srcId="{2BD851A4-494F-442C-8219-0B284417C4A5}" destId="{E81E2B1B-CBEC-451B-97A5-A3F87728DABA}" srcOrd="0" destOrd="0" presId="urn:microsoft.com/office/officeart/2005/8/layout/lProcess3"/>
    <dgm:cxn modelId="{ABA5899A-EABB-4E33-9735-CDAE2731AE5B}" type="presParOf" srcId="{E81E2B1B-CBEC-451B-97A5-A3F87728DABA}" destId="{26AF4781-60B6-4E3F-8C3C-7CBC8A14009B}" srcOrd="0" destOrd="0" presId="urn:microsoft.com/office/officeart/2005/8/layout/lProcess3"/>
    <dgm:cxn modelId="{2141C1F0-0A82-4FE0-9D13-23F36BAC264A}" type="presParOf" srcId="{E81E2B1B-CBEC-451B-97A5-A3F87728DABA}" destId="{52D1FDF3-4FCE-4848-BC3A-0C70B8165CCC}" srcOrd="1" destOrd="0" presId="urn:microsoft.com/office/officeart/2005/8/layout/lProcess3"/>
    <dgm:cxn modelId="{B070CC7E-2234-4C7A-8F22-F70084D8BE68}" type="presParOf" srcId="{E81E2B1B-CBEC-451B-97A5-A3F87728DABA}" destId="{A0D84B9B-5ED6-4EEF-8138-B0A2B7D1E9D6}" srcOrd="2" destOrd="0" presId="urn:microsoft.com/office/officeart/2005/8/layout/lProcess3"/>
    <dgm:cxn modelId="{386619A3-B423-433C-92A7-A7A84969903B}" type="presParOf" srcId="{E81E2B1B-CBEC-451B-97A5-A3F87728DABA}" destId="{D4B0209C-578C-4A27-9155-062DBCC68AB5}" srcOrd="3" destOrd="0" presId="urn:microsoft.com/office/officeart/2005/8/layout/lProcess3"/>
    <dgm:cxn modelId="{7BD385D8-CABB-4584-9C24-6F6961E796F5}" type="presParOf" srcId="{E81E2B1B-CBEC-451B-97A5-A3F87728DABA}" destId="{9000F51D-61BB-4067-9DE1-4BF5BBA43E92}" srcOrd="4" destOrd="0" presId="urn:microsoft.com/office/officeart/2005/8/layout/lProcess3"/>
    <dgm:cxn modelId="{8FCD167D-27FD-4844-AF83-F0548BBB8606}" type="presParOf" srcId="{2BD851A4-494F-442C-8219-0B284417C4A5}" destId="{CC638CB6-D3EF-4DB9-AADC-0C60BC51EE7F}" srcOrd="1" destOrd="0" presId="urn:microsoft.com/office/officeart/2005/8/layout/lProcess3"/>
    <dgm:cxn modelId="{2D72083A-2D87-40DF-B3EC-EE210E3AAA11}" type="presParOf" srcId="{2BD851A4-494F-442C-8219-0B284417C4A5}" destId="{576D9A43-4CD2-468A-9DBF-9321E12D932B}" srcOrd="2" destOrd="0" presId="urn:microsoft.com/office/officeart/2005/8/layout/lProcess3"/>
    <dgm:cxn modelId="{E3173E28-0D06-4DA4-A095-604A55EF893B}" type="presParOf" srcId="{576D9A43-4CD2-468A-9DBF-9321E12D932B}" destId="{8218559B-80A5-499C-88A4-C68F737652CB}" srcOrd="0" destOrd="0" presId="urn:microsoft.com/office/officeart/2005/8/layout/lProcess3"/>
    <dgm:cxn modelId="{04E9A869-AD70-4F86-A883-5B0DD318DB13}" type="presParOf" srcId="{576D9A43-4CD2-468A-9DBF-9321E12D932B}" destId="{D106FA64-2628-4127-90A2-C1D566D6643F}" srcOrd="1" destOrd="0" presId="urn:microsoft.com/office/officeart/2005/8/layout/lProcess3"/>
    <dgm:cxn modelId="{F53C0111-AD93-42DD-980F-6B0FFED946E2}" type="presParOf" srcId="{576D9A43-4CD2-468A-9DBF-9321E12D932B}" destId="{B6EE774A-4029-429E-BC5E-ACE686F4BB32}" srcOrd="2" destOrd="0" presId="urn:microsoft.com/office/officeart/2005/8/layout/lProcess3"/>
    <dgm:cxn modelId="{7A0BAFE8-1DD6-46F9-8CE6-A51999CD9A05}" type="presParOf" srcId="{576D9A43-4CD2-468A-9DBF-9321E12D932B}" destId="{E3F2529E-258D-430C-8682-427F9230938F}" srcOrd="3" destOrd="0" presId="urn:microsoft.com/office/officeart/2005/8/layout/lProcess3"/>
    <dgm:cxn modelId="{F243DB0F-7DDE-4382-8DA4-ECCAD55F1F4C}" type="presParOf" srcId="{576D9A43-4CD2-468A-9DBF-9321E12D932B}" destId="{FCA37EB3-A2D7-4655-8F1E-9F9478ABEA7B}" srcOrd="4" destOrd="0" presId="urn:microsoft.com/office/officeart/2005/8/layout/lProcess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AF4781-60B6-4E3F-8C3C-7CBC8A14009B}">
      <dsp:nvSpPr>
        <dsp:cNvPr id="0" name=""/>
        <dsp:cNvSpPr/>
      </dsp:nvSpPr>
      <dsp:spPr>
        <a:xfrm>
          <a:off x="1444" y="163774"/>
          <a:ext cx="2232273" cy="892909"/>
        </a:xfrm>
        <a:prstGeom prst="chevr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chemeClr val="tx1"/>
              </a:solidFill>
            </a:rPr>
            <a:t>Paper recycling boxes</a:t>
          </a:r>
        </a:p>
      </dsp:txBody>
      <dsp:txXfrm>
        <a:off x="447899" y="163774"/>
        <a:ext cx="1339364" cy="892909"/>
      </dsp:txXfrm>
    </dsp:sp>
    <dsp:sp modelId="{A0D84B9B-5ED6-4EEF-8138-B0A2B7D1E9D6}">
      <dsp:nvSpPr>
        <dsp:cNvPr id="0" name=""/>
        <dsp:cNvSpPr/>
      </dsp:nvSpPr>
      <dsp:spPr>
        <a:xfrm>
          <a:off x="1943522" y="239671"/>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Fill paper recylcing boxes at desk.</a:t>
          </a:r>
        </a:p>
      </dsp:txBody>
      <dsp:txXfrm>
        <a:off x="2314079" y="239671"/>
        <a:ext cx="1111672" cy="741114"/>
      </dsp:txXfrm>
    </dsp:sp>
    <dsp:sp modelId="{9000F51D-61BB-4067-9DE1-4BF5BBA43E92}">
      <dsp:nvSpPr>
        <dsp:cNvPr id="0" name=""/>
        <dsp:cNvSpPr/>
      </dsp:nvSpPr>
      <dsp:spPr>
        <a:xfrm>
          <a:off x="3536918" y="239671"/>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Once full take to paper wheelie bins located outside of your buidling.</a:t>
          </a:r>
        </a:p>
      </dsp:txBody>
      <dsp:txXfrm>
        <a:off x="3907475" y="239671"/>
        <a:ext cx="1111672" cy="741114"/>
      </dsp:txXfrm>
    </dsp:sp>
    <dsp:sp modelId="{8218559B-80A5-499C-88A4-C68F737652CB}">
      <dsp:nvSpPr>
        <dsp:cNvPr id="0" name=""/>
        <dsp:cNvSpPr/>
      </dsp:nvSpPr>
      <dsp:spPr>
        <a:xfrm>
          <a:off x="1444" y="1181691"/>
          <a:ext cx="2232273" cy="892909"/>
        </a:xfrm>
        <a:prstGeom prst="chevr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chemeClr val="tx1"/>
              </a:solidFill>
            </a:rPr>
            <a:t>Paper recycling bins</a:t>
          </a:r>
        </a:p>
      </dsp:txBody>
      <dsp:txXfrm>
        <a:off x="447899" y="1181691"/>
        <a:ext cx="1339364" cy="892909"/>
      </dsp:txXfrm>
    </dsp:sp>
    <dsp:sp modelId="{B6EE774A-4029-429E-BC5E-ACE686F4BB32}">
      <dsp:nvSpPr>
        <dsp:cNvPr id="0" name=""/>
        <dsp:cNvSpPr/>
      </dsp:nvSpPr>
      <dsp:spPr>
        <a:xfrm>
          <a:off x="1943522" y="1257588"/>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For confidential documents place in the lockable bin found outside your office.</a:t>
          </a:r>
        </a:p>
      </dsp:txBody>
      <dsp:txXfrm>
        <a:off x="2314079" y="1257588"/>
        <a:ext cx="1111672" cy="741114"/>
      </dsp:txXfrm>
    </dsp:sp>
    <dsp:sp modelId="{FCA37EB3-A2D7-4655-8F1E-9F9478ABEA7B}">
      <dsp:nvSpPr>
        <dsp:cNvPr id="0" name=""/>
        <dsp:cNvSpPr/>
      </dsp:nvSpPr>
      <dsp:spPr>
        <a:xfrm>
          <a:off x="3536918" y="1257588"/>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In certain situations you may need to use a shredder – please ask your supervisor.</a:t>
          </a:r>
        </a:p>
      </dsp:txBody>
      <dsp:txXfrm>
        <a:off x="3907475" y="1257588"/>
        <a:ext cx="1111672" cy="741114"/>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5D1B6-F3EA-4FF1-9187-D4236FF77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573</TotalTime>
  <Pages>1</Pages>
  <Words>9066</Words>
  <Characters>51682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 - RTO Materials</cp:lastModifiedBy>
  <cp:revision>82</cp:revision>
  <dcterms:created xsi:type="dcterms:W3CDTF">2014-02-03T12:39:00Z</dcterms:created>
  <dcterms:modified xsi:type="dcterms:W3CDTF">2016-10-05T16:16:00Z</dcterms:modified>
</cp:coreProperties>
</file>