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477B8" w14:textId="0E4F0FE3" w:rsidR="00FF27C1" w:rsidRPr="00FF27C1" w:rsidRDefault="00FF27C1" w:rsidP="00FF27C1">
      <w:pPr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FF27C1">
        <w:rPr>
          <w:rFonts w:asciiTheme="majorHAnsi" w:hAnsiTheme="majorHAnsi" w:cstheme="majorHAnsi"/>
          <w:b/>
          <w:bCs/>
          <w:sz w:val="28"/>
          <w:szCs w:val="28"/>
          <w:lang w:val="en-US"/>
        </w:rPr>
        <w:t>CLIENT ACCEPTANCE FORM – COMMERCIAL PROJECT</w:t>
      </w:r>
    </w:p>
    <w:p w14:paraId="0A21209B" w14:textId="77777777" w:rsidR="00FF27C1" w:rsidRPr="00FF27C1" w:rsidRDefault="00FF27C1" w:rsidP="00FF27C1">
      <w:pPr>
        <w:rPr>
          <w:rFonts w:asciiTheme="majorHAnsi" w:hAnsiTheme="majorHAnsi" w:cstheme="majorHAnsi"/>
          <w:sz w:val="28"/>
          <w:szCs w:val="28"/>
          <w:lang w:val="en-US"/>
        </w:rPr>
      </w:pPr>
    </w:p>
    <w:p w14:paraId="73D1BD8F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062107B" w14:textId="28C4812F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PROJECT TITLE: </w:t>
      </w: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123 ABC COMMERCIAL STREET, QLD</w:t>
      </w:r>
    </w:p>
    <w:p w14:paraId="5D1F3080" w14:textId="159CBFD1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PURPOSE OF PROJECT: </w:t>
      </w: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COMMERCIAL BUILD – Change rooms recreation building</w:t>
      </w:r>
    </w:p>
    <w:p w14:paraId="109474F8" w14:textId="3FFC3668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color w:val="FF0000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Tender number: 12AB34</w:t>
      </w:r>
      <w:r w:rsidRPr="00FF27C1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CDCOMM</w:t>
      </w:r>
    </w:p>
    <w:p w14:paraId="2A581919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Tender dated: 15/01/2023</w:t>
      </w:r>
    </w:p>
    <w:p w14:paraId="10C7A71B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VERSION NUMBER: V1</w:t>
      </w:r>
    </w:p>
    <w:p w14:paraId="5662742C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DATE OF ISSUANCE OF THE CLIENT ACCEPANCE FORM: 15/01/2023</w:t>
      </w:r>
    </w:p>
    <w:p w14:paraId="22A6B1CB" w14:textId="290AF1D3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NAME OF CLIENT -</w:t>
      </w:r>
      <w:r w:rsidRPr="00EA684D">
        <w:rPr>
          <w:rFonts w:asciiTheme="majorHAnsi" w:eastAsia="Times New Roman" w:hAnsiTheme="majorHAnsi" w:cstheme="majorHAnsi"/>
          <w:i/>
          <w:iCs/>
          <w:color w:val="000000" w:themeColor="text1"/>
          <w:sz w:val="20"/>
          <w:szCs w:val="20"/>
          <w:lang w:eastAsia="en-GB"/>
        </w:rPr>
        <w:t> </w:t>
      </w: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ABC </w:t>
      </w:r>
      <w: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COMM</w:t>
      </w: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COMPANY </w:t>
      </w:r>
    </w:p>
    <w:p w14:paraId="3BD3BA19" w14:textId="77777777" w:rsidR="00FF27C1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gramStart"/>
      <w:r w:rsidRPr="00EA684D">
        <w:rPr>
          <w:rFonts w:asciiTheme="majorHAnsi" w:hAnsiTheme="majorHAnsi" w:cstheme="majorHAnsi"/>
          <w:sz w:val="20"/>
          <w:szCs w:val="20"/>
          <w:lang w:val="en-US"/>
        </w:rPr>
        <w:t>ADDRESS :</w:t>
      </w:r>
      <w:proofErr w:type="gramEnd"/>
      <w:r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14:paraId="6852BE1B" w14:textId="77777777" w:rsidR="00FF27C1" w:rsidRPr="00FF27C1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Big Boss</w:t>
      </w:r>
    </w:p>
    <w:p w14:paraId="49540CFE" w14:textId="77777777" w:rsidR="00FF27C1" w:rsidRPr="00FF27C1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Managing Director</w:t>
      </w: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br/>
        <w:t>ABC COMM COMPANY</w:t>
      </w:r>
    </w:p>
    <w:p w14:paraId="3883376D" w14:textId="77777777" w:rsidR="00FF27C1" w:rsidRPr="00FF27C1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1 STREET, ABC LAND, QLD</w:t>
      </w:r>
    </w:p>
    <w:p w14:paraId="1CF2318F" w14:textId="77777777" w:rsidR="00FF27C1" w:rsidRPr="00FF27C1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Australia</w:t>
      </w:r>
    </w:p>
    <w:p w14:paraId="1263F014" w14:textId="77777777" w:rsidR="00FF27C1" w:rsidRPr="00FF27C1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Phone: 0123456789</w:t>
      </w:r>
    </w:p>
    <w:p w14:paraId="1EFDDA6D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592FA33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0BB1530E" w14:textId="449725D3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EVALUATION CRITERIA FOR SUBMISSION OF TENDER DOCS</w:t>
      </w:r>
    </w:p>
    <w:p w14:paraId="2CCBF031" w14:textId="77777777" w:rsidR="00FF27C1" w:rsidRPr="00EA684D" w:rsidRDefault="00FF27C1" w:rsidP="00FF27C1">
      <w:pP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</w:p>
    <w:tbl>
      <w:tblPr>
        <w:tblStyle w:val="TableGrid"/>
        <w:tblpPr w:leftFromText="180" w:rightFromText="180" w:vertAnchor="text" w:horzAnchor="page" w:tblpX="1497" w:tblpY="130"/>
        <w:tblW w:w="0" w:type="auto"/>
        <w:tblLook w:val="04A0" w:firstRow="1" w:lastRow="0" w:firstColumn="1" w:lastColumn="0" w:noHBand="0" w:noVBand="1"/>
      </w:tblPr>
      <w:tblGrid>
        <w:gridCol w:w="5387"/>
        <w:gridCol w:w="1843"/>
      </w:tblGrid>
      <w:tr w:rsidR="00FF27C1" w:rsidRPr="00EA684D" w14:paraId="77B76449" w14:textId="77777777" w:rsidTr="00AB10EE">
        <w:tc>
          <w:tcPr>
            <w:tcW w:w="5387" w:type="dxa"/>
          </w:tcPr>
          <w:p w14:paraId="26CA52CE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  <w:t>Criterial Description</w:t>
            </w:r>
          </w:p>
        </w:tc>
        <w:tc>
          <w:tcPr>
            <w:tcW w:w="1843" w:type="dxa"/>
          </w:tcPr>
          <w:p w14:paraId="3AD77BDB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  <w:t>Criteria Met – Y/N</w:t>
            </w:r>
          </w:p>
        </w:tc>
      </w:tr>
      <w:tr w:rsidR="00FF27C1" w:rsidRPr="00EA684D" w14:paraId="68D2CA19" w14:textId="77777777" w:rsidTr="00AB10EE">
        <w:tc>
          <w:tcPr>
            <w:tcW w:w="5387" w:type="dxa"/>
          </w:tcPr>
          <w:p w14:paraId="518F3BA8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COMMERCIAL</w:t>
            </w:r>
          </w:p>
        </w:tc>
        <w:tc>
          <w:tcPr>
            <w:tcW w:w="1843" w:type="dxa"/>
          </w:tcPr>
          <w:p w14:paraId="7EF06EAC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FF27C1" w:rsidRPr="00EA684D" w14:paraId="75AD5343" w14:textId="77777777" w:rsidTr="00AB10EE">
        <w:tc>
          <w:tcPr>
            <w:tcW w:w="5387" w:type="dxa"/>
          </w:tcPr>
          <w:p w14:paraId="79A0069B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Competitive price</w:t>
            </w:r>
          </w:p>
        </w:tc>
        <w:tc>
          <w:tcPr>
            <w:tcW w:w="1843" w:type="dxa"/>
          </w:tcPr>
          <w:p w14:paraId="0B2A6D3C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1013B70B" w14:textId="77777777" w:rsidTr="00AB10EE">
        <w:tc>
          <w:tcPr>
            <w:tcW w:w="5387" w:type="dxa"/>
          </w:tcPr>
          <w:p w14:paraId="15602196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Price clarity</w:t>
            </w:r>
          </w:p>
        </w:tc>
        <w:tc>
          <w:tcPr>
            <w:tcW w:w="1843" w:type="dxa"/>
          </w:tcPr>
          <w:p w14:paraId="23F52EDE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1371EA5B" w14:textId="77777777" w:rsidTr="00AB10EE">
        <w:tc>
          <w:tcPr>
            <w:tcW w:w="5387" w:type="dxa"/>
          </w:tcPr>
          <w:p w14:paraId="5F61E3E8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Management information provisions</w:t>
            </w:r>
          </w:p>
        </w:tc>
        <w:tc>
          <w:tcPr>
            <w:tcW w:w="1843" w:type="dxa"/>
          </w:tcPr>
          <w:p w14:paraId="49711CFD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687E5BC0" w14:textId="77777777" w:rsidTr="00AB10EE">
        <w:tc>
          <w:tcPr>
            <w:tcW w:w="5387" w:type="dxa"/>
          </w:tcPr>
          <w:p w14:paraId="143873BC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Contractual compliance</w:t>
            </w:r>
          </w:p>
        </w:tc>
        <w:tc>
          <w:tcPr>
            <w:tcW w:w="1843" w:type="dxa"/>
          </w:tcPr>
          <w:p w14:paraId="54BCC27F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15A966E1" w14:textId="77777777" w:rsidTr="00AB10EE">
        <w:tc>
          <w:tcPr>
            <w:tcW w:w="5387" w:type="dxa"/>
          </w:tcPr>
          <w:p w14:paraId="5292B7E1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SERVICE CAPABILITY</w:t>
            </w:r>
          </w:p>
        </w:tc>
        <w:tc>
          <w:tcPr>
            <w:tcW w:w="1843" w:type="dxa"/>
          </w:tcPr>
          <w:p w14:paraId="61A5187D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FF27C1" w:rsidRPr="00EA684D" w14:paraId="1A88E333" w14:textId="77777777" w:rsidTr="00AB10EE">
        <w:tc>
          <w:tcPr>
            <w:tcW w:w="5387" w:type="dxa"/>
          </w:tcPr>
          <w:p w14:paraId="1EDC75B2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Trade contractors and work contractors’ supply/capacity and their Service delivery experience</w:t>
            </w:r>
          </w:p>
        </w:tc>
        <w:tc>
          <w:tcPr>
            <w:tcW w:w="1843" w:type="dxa"/>
          </w:tcPr>
          <w:p w14:paraId="0A9BEABC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68184851" w14:textId="77777777" w:rsidTr="00AB10EE">
        <w:tc>
          <w:tcPr>
            <w:tcW w:w="5387" w:type="dxa"/>
          </w:tcPr>
          <w:p w14:paraId="1080D826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Service delivery models, technical and professional expertise, </w:t>
            </w:r>
            <w:proofErr w:type="gramStart"/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skills</w:t>
            </w:r>
            <w:proofErr w:type="gramEnd"/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and qualifications</w:t>
            </w:r>
          </w:p>
        </w:tc>
        <w:tc>
          <w:tcPr>
            <w:tcW w:w="1843" w:type="dxa"/>
          </w:tcPr>
          <w:p w14:paraId="39F0DB42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310A3784" w14:textId="77777777" w:rsidTr="00AB10EE">
        <w:tc>
          <w:tcPr>
            <w:tcW w:w="5387" w:type="dxa"/>
          </w:tcPr>
          <w:p w14:paraId="069B475C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Equipment supply</w:t>
            </w:r>
          </w:p>
        </w:tc>
        <w:tc>
          <w:tcPr>
            <w:tcW w:w="1843" w:type="dxa"/>
          </w:tcPr>
          <w:p w14:paraId="0E0D5889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30544F8A" w14:textId="77777777" w:rsidTr="00AB10EE">
        <w:tc>
          <w:tcPr>
            <w:tcW w:w="5387" w:type="dxa"/>
          </w:tcPr>
          <w:p w14:paraId="7000A22F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Quality</w:t>
            </w:r>
          </w:p>
        </w:tc>
        <w:tc>
          <w:tcPr>
            <w:tcW w:w="1843" w:type="dxa"/>
          </w:tcPr>
          <w:p w14:paraId="635AE01B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0167A29D" w14:textId="77777777" w:rsidTr="00AB10EE">
        <w:tc>
          <w:tcPr>
            <w:tcW w:w="5387" w:type="dxa"/>
          </w:tcPr>
          <w:p w14:paraId="2D7C31E8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Compliance with Service Levels</w:t>
            </w:r>
          </w:p>
        </w:tc>
        <w:tc>
          <w:tcPr>
            <w:tcW w:w="1843" w:type="dxa"/>
          </w:tcPr>
          <w:p w14:paraId="109363C8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4A95D562" w14:textId="77777777" w:rsidTr="00AB10EE">
        <w:tc>
          <w:tcPr>
            <w:tcW w:w="5387" w:type="dxa"/>
          </w:tcPr>
          <w:p w14:paraId="7FD601ED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Culture and ability to work with </w:t>
            </w:r>
            <w:r w:rsidRPr="00EA684D">
              <w:rPr>
                <w:rFonts w:asciiTheme="majorHAnsi" w:eastAsia="Times New Roman" w:hAnsiTheme="majorHAnsi" w:cstheme="majorHAnsi"/>
                <w:i/>
                <w:iCs/>
                <w:color w:val="000000" w:themeColor="text1"/>
                <w:sz w:val="20"/>
                <w:szCs w:val="20"/>
                <w:lang w:eastAsia="en-GB"/>
              </w:rPr>
              <w:t>Knights CBI</w:t>
            </w:r>
          </w:p>
        </w:tc>
        <w:tc>
          <w:tcPr>
            <w:tcW w:w="1843" w:type="dxa"/>
          </w:tcPr>
          <w:p w14:paraId="5014D756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7A7E94C8" w14:textId="77777777" w:rsidTr="00AB10EE">
        <w:tc>
          <w:tcPr>
            <w:tcW w:w="5387" w:type="dxa"/>
          </w:tcPr>
          <w:p w14:paraId="7127F3F4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Ability to adapt to changing business requirements</w:t>
            </w:r>
          </w:p>
        </w:tc>
        <w:tc>
          <w:tcPr>
            <w:tcW w:w="1843" w:type="dxa"/>
          </w:tcPr>
          <w:p w14:paraId="24C6D24D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67507CF0" w14:textId="77777777" w:rsidTr="00AB10EE">
        <w:tc>
          <w:tcPr>
            <w:tcW w:w="5387" w:type="dxa"/>
          </w:tcPr>
          <w:p w14:paraId="651EC16D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Occupational, Health and Safety Management</w:t>
            </w:r>
          </w:p>
        </w:tc>
        <w:tc>
          <w:tcPr>
            <w:tcW w:w="1843" w:type="dxa"/>
          </w:tcPr>
          <w:p w14:paraId="67EF6DB4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07684DF9" w14:textId="77777777" w:rsidTr="00AB10EE">
        <w:tc>
          <w:tcPr>
            <w:tcW w:w="5387" w:type="dxa"/>
          </w:tcPr>
          <w:p w14:paraId="15D5E845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Insurances</w:t>
            </w:r>
          </w:p>
        </w:tc>
        <w:tc>
          <w:tcPr>
            <w:tcW w:w="1843" w:type="dxa"/>
          </w:tcPr>
          <w:p w14:paraId="4A3C53D1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1057EC74" w14:textId="77777777" w:rsidTr="00AB10EE">
        <w:tc>
          <w:tcPr>
            <w:tcW w:w="5387" w:type="dxa"/>
          </w:tcPr>
          <w:p w14:paraId="47840327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LONG TERM ROADMAP PROPOSALS</w:t>
            </w:r>
          </w:p>
        </w:tc>
        <w:tc>
          <w:tcPr>
            <w:tcW w:w="1843" w:type="dxa"/>
          </w:tcPr>
          <w:p w14:paraId="2E79C3C3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FF27C1" w:rsidRPr="00EA684D" w14:paraId="12E65381" w14:textId="77777777" w:rsidTr="00AB10EE">
        <w:tc>
          <w:tcPr>
            <w:tcW w:w="5387" w:type="dxa"/>
          </w:tcPr>
          <w:p w14:paraId="1816E51A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Innovative ability and added value for money</w:t>
            </w:r>
          </w:p>
        </w:tc>
        <w:tc>
          <w:tcPr>
            <w:tcW w:w="1843" w:type="dxa"/>
          </w:tcPr>
          <w:p w14:paraId="415FCA72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0BABFFF5" w14:textId="77777777" w:rsidTr="00AB10EE">
        <w:tc>
          <w:tcPr>
            <w:tcW w:w="5387" w:type="dxa"/>
          </w:tcPr>
          <w:p w14:paraId="291E3868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Management skills and systems</w:t>
            </w:r>
          </w:p>
        </w:tc>
        <w:tc>
          <w:tcPr>
            <w:tcW w:w="1843" w:type="dxa"/>
          </w:tcPr>
          <w:p w14:paraId="0766BEA2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15894C3B" w14:textId="77777777" w:rsidTr="00AB10EE">
        <w:tc>
          <w:tcPr>
            <w:tcW w:w="5387" w:type="dxa"/>
          </w:tcPr>
          <w:p w14:paraId="608708D5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FINANCIAL</w:t>
            </w:r>
          </w:p>
        </w:tc>
        <w:tc>
          <w:tcPr>
            <w:tcW w:w="1843" w:type="dxa"/>
          </w:tcPr>
          <w:p w14:paraId="376AC160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FF27C1" w:rsidRPr="00EA684D" w14:paraId="441F8FAD" w14:textId="77777777" w:rsidTr="00AB10EE">
        <w:tc>
          <w:tcPr>
            <w:tcW w:w="5387" w:type="dxa"/>
          </w:tcPr>
          <w:p w14:paraId="4F3E2A6E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Financial strength demonstrated across the Bidder’s group structure. Please include your company’s revenue and net results for the last two years with your response.</w:t>
            </w:r>
          </w:p>
        </w:tc>
        <w:tc>
          <w:tcPr>
            <w:tcW w:w="1843" w:type="dxa"/>
          </w:tcPr>
          <w:p w14:paraId="1EEEA43E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449D5F50" w14:textId="77777777" w:rsidTr="00AB10EE">
        <w:tc>
          <w:tcPr>
            <w:tcW w:w="5387" w:type="dxa"/>
          </w:tcPr>
          <w:p w14:paraId="09D7BFAF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An established financial track record </w:t>
            </w:r>
          </w:p>
        </w:tc>
        <w:tc>
          <w:tcPr>
            <w:tcW w:w="1843" w:type="dxa"/>
          </w:tcPr>
          <w:p w14:paraId="34E15C44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6C050574" w14:textId="77777777" w:rsidTr="00AB10EE">
        <w:tc>
          <w:tcPr>
            <w:tcW w:w="5387" w:type="dxa"/>
          </w:tcPr>
          <w:p w14:paraId="645E6C42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LEVEL OF COMPLIANCE</w:t>
            </w:r>
          </w:p>
        </w:tc>
        <w:tc>
          <w:tcPr>
            <w:tcW w:w="1843" w:type="dxa"/>
          </w:tcPr>
          <w:p w14:paraId="156C04E8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FF27C1" w:rsidRPr="00EA684D" w14:paraId="1E9DBBD0" w14:textId="77777777" w:rsidTr="00AB10EE">
        <w:tc>
          <w:tcPr>
            <w:tcW w:w="5387" w:type="dxa"/>
          </w:tcPr>
          <w:p w14:paraId="17AF36CB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lastRenderedPageBreak/>
              <w:t>Understanding of all parts of the ITT</w:t>
            </w:r>
          </w:p>
        </w:tc>
        <w:tc>
          <w:tcPr>
            <w:tcW w:w="1843" w:type="dxa"/>
          </w:tcPr>
          <w:p w14:paraId="37D5C2C4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FF27C1" w:rsidRPr="00EA684D" w14:paraId="3B13FA8A" w14:textId="77777777" w:rsidTr="00AB10EE">
        <w:tc>
          <w:tcPr>
            <w:tcW w:w="5387" w:type="dxa"/>
          </w:tcPr>
          <w:p w14:paraId="243ACF8A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Proposals / bids provided are in accordance with the Instructions</w:t>
            </w:r>
          </w:p>
        </w:tc>
        <w:tc>
          <w:tcPr>
            <w:tcW w:w="1843" w:type="dxa"/>
          </w:tcPr>
          <w:p w14:paraId="7F38A4B7" w14:textId="77777777" w:rsidR="00FF27C1" w:rsidRPr="00EA684D" w:rsidRDefault="00FF27C1" w:rsidP="00AB10EE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</w:tbl>
    <w:p w14:paraId="087F55EE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8103E1D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422BB048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21169A84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B32840E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C00FF93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2D599939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83C4AF6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C1496D0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ANY ISSUES IN TENDER SUBMISSION</w:t>
      </w:r>
      <w:r>
        <w:rPr>
          <w:rFonts w:asciiTheme="majorHAnsi" w:hAnsiTheme="majorHAnsi" w:cstheme="majorHAnsi"/>
          <w:sz w:val="20"/>
          <w:szCs w:val="20"/>
          <w:lang w:val="en-US"/>
        </w:rPr>
        <w:t>: NIL</w:t>
      </w:r>
    </w:p>
    <w:p w14:paraId="5CEA5C10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25DABBFD" w14:textId="56E8247F" w:rsidR="00FF27C1" w:rsidRPr="00EA684D" w:rsidRDefault="00FF27C1" w:rsidP="00FF27C1">
      <w:p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I refer to your tender for the above Contract dated</w:t>
      </w:r>
      <w:r>
        <w:rPr>
          <w:rFonts w:asciiTheme="majorHAnsi" w:hAnsiTheme="majorHAnsi" w:cstheme="majorHAnsi"/>
          <w:color w:val="000000"/>
          <w:sz w:val="20"/>
          <w:szCs w:val="20"/>
        </w:rPr>
        <w:t xml:space="preserve"> 12/12/2022 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>(the Tender date).  Terms used in this letter that are defined in the Conditions of th</w:t>
      </w:r>
      <w:r>
        <w:rPr>
          <w:rFonts w:asciiTheme="majorHAnsi" w:hAnsiTheme="majorHAnsi" w:cstheme="majorHAnsi"/>
          <w:color w:val="000000"/>
          <w:sz w:val="20"/>
          <w:szCs w:val="20"/>
        </w:rPr>
        <w:t xml:space="preserve">e 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Contract have the same meaning in this letter. </w:t>
      </w:r>
    </w:p>
    <w:p w14:paraId="536A9B25" w14:textId="77777777" w:rsidR="00FF27C1" w:rsidRPr="00EA684D" w:rsidRDefault="00FF27C1" w:rsidP="00FF27C1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3BCECA29" w14:textId="77777777" w:rsidR="00FF27C1" w:rsidRPr="00EA684D" w:rsidRDefault="00FF27C1" w:rsidP="00FF27C1">
      <w:p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I write to inform you that </w:t>
      </w:r>
      <w:r>
        <w:rPr>
          <w:rFonts w:asciiTheme="majorHAnsi" w:hAnsiTheme="majorHAnsi" w:cstheme="majorHAnsi"/>
          <w:color w:val="000000"/>
          <w:sz w:val="20"/>
          <w:szCs w:val="20"/>
        </w:rPr>
        <w:t>Knights CBI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 accepts the Tender.  This is the Letter of Acceptance referred to in the Conditions.</w:t>
      </w:r>
    </w:p>
    <w:p w14:paraId="072E5A12" w14:textId="77777777" w:rsidR="00FF27C1" w:rsidRPr="00EA684D" w:rsidRDefault="00FF27C1" w:rsidP="00FF27C1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1842097B" w14:textId="77777777" w:rsidR="00FF27C1" w:rsidRPr="00EA684D" w:rsidRDefault="00FF27C1" w:rsidP="00FF27C1">
      <w:p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The contract formed by this acceptance consists of the following documents:</w:t>
      </w:r>
    </w:p>
    <w:p w14:paraId="38727C37" w14:textId="77777777" w:rsidR="00FF27C1" w:rsidRPr="00EA684D" w:rsidRDefault="00FF27C1" w:rsidP="00FF27C1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1B141D3A" w14:textId="77777777" w:rsidR="00FF27C1" w:rsidRPr="00EA684D" w:rsidRDefault="00FF27C1" w:rsidP="00FF27C1">
      <w:pPr>
        <w:widowControl w:val="0"/>
        <w:numPr>
          <w:ilvl w:val="0"/>
          <w:numId w:val="1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This Letter of Acceptance</w:t>
      </w:r>
    </w:p>
    <w:p w14:paraId="6DB20C57" w14:textId="77777777" w:rsidR="00FF27C1" w:rsidRPr="00EA684D" w:rsidRDefault="00FF27C1" w:rsidP="00FF27C1">
      <w:pPr>
        <w:widowControl w:val="0"/>
        <w:numPr>
          <w:ilvl w:val="0"/>
          <w:numId w:val="1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The Agreement</w:t>
      </w:r>
    </w:p>
    <w:p w14:paraId="62905060" w14:textId="77777777" w:rsidR="00FF27C1" w:rsidRPr="00EA684D" w:rsidRDefault="00FF27C1" w:rsidP="00FF27C1">
      <w:pPr>
        <w:widowControl w:val="0"/>
        <w:numPr>
          <w:ilvl w:val="0"/>
          <w:numId w:val="1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The Conditions of </w:t>
      </w:r>
      <w:r>
        <w:rPr>
          <w:rFonts w:asciiTheme="majorHAnsi" w:hAnsiTheme="majorHAnsi" w:cstheme="majorHAnsi"/>
          <w:color w:val="000000"/>
          <w:sz w:val="20"/>
          <w:szCs w:val="20"/>
        </w:rPr>
        <w:t>the Contract</w:t>
      </w:r>
    </w:p>
    <w:p w14:paraId="55686CEF" w14:textId="77777777" w:rsidR="00FF27C1" w:rsidRPr="00EA684D" w:rsidRDefault="00FF27C1" w:rsidP="00FF27C1">
      <w:pPr>
        <w:widowControl w:val="0"/>
        <w:numPr>
          <w:ilvl w:val="0"/>
          <w:numId w:val="1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The Schedule appended to this Letter of Acceptance, and the Works Requirements, Pricing Document, and Works Proposals </w:t>
      </w:r>
      <w:r>
        <w:rPr>
          <w:rFonts w:asciiTheme="majorHAnsi" w:hAnsiTheme="majorHAnsi" w:cstheme="majorHAnsi"/>
          <w:color w:val="000000"/>
          <w:sz w:val="20"/>
          <w:szCs w:val="20"/>
        </w:rPr>
        <w:t xml:space="preserve">as 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identified in the Schedule </w:t>
      </w:r>
    </w:p>
    <w:p w14:paraId="2227E28B" w14:textId="77777777" w:rsidR="00FF27C1" w:rsidRPr="00EA684D" w:rsidRDefault="00FF27C1" w:rsidP="00FF27C1">
      <w:pPr>
        <w:widowControl w:val="0"/>
        <w:numPr>
          <w:ilvl w:val="0"/>
          <w:numId w:val="1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The Tender</w:t>
      </w:r>
    </w:p>
    <w:p w14:paraId="6F2AC08A" w14:textId="77777777" w:rsidR="00FF27C1" w:rsidRPr="00EA684D" w:rsidRDefault="00FF27C1" w:rsidP="00FF27C1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The following post-tender clarifications: </w:t>
      </w:r>
      <w:r>
        <w:rPr>
          <w:rFonts w:asciiTheme="majorHAnsi" w:hAnsiTheme="majorHAnsi" w:cstheme="majorHAnsi"/>
          <w:sz w:val="20"/>
          <w:szCs w:val="20"/>
        </w:rPr>
        <w:t>Nil</w:t>
      </w:r>
    </w:p>
    <w:p w14:paraId="56296A5D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0DE251EC" w14:textId="3B35B88D" w:rsidR="00FF27C1" w:rsidRDefault="00FF27C1" w:rsidP="00FF27C1">
      <w:pP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I/W</w:t>
      </w:r>
      <w:r>
        <w:rPr>
          <w:rFonts w:asciiTheme="majorHAnsi" w:hAnsiTheme="majorHAnsi" w:cstheme="majorHAnsi"/>
          <w:sz w:val="20"/>
          <w:szCs w:val="20"/>
        </w:rPr>
        <w:t>e</w:t>
      </w:r>
      <w:r w:rsidRPr="00EA684D">
        <w:rPr>
          <w:rFonts w:asciiTheme="majorHAnsi" w:hAnsiTheme="majorHAnsi" w:cstheme="majorHAnsi"/>
          <w:sz w:val="20"/>
          <w:szCs w:val="20"/>
        </w:rPr>
        <w:t xml:space="preserve">, submit this offer to undertake the </w:t>
      </w: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COMMERCIAL BUILD – Change rooms recreation building </w:t>
      </w:r>
      <w:r>
        <w:rPr>
          <w:rFonts w:asciiTheme="majorHAnsi" w:hAnsiTheme="majorHAnsi" w:cstheme="majorHAnsi"/>
          <w:sz w:val="20"/>
          <w:szCs w:val="20"/>
        </w:rPr>
        <w:t>scope of</w:t>
      </w:r>
      <w:r w:rsidRPr="00EA684D">
        <w:rPr>
          <w:rFonts w:asciiTheme="majorHAnsi" w:hAnsiTheme="majorHAnsi" w:cstheme="majorHAnsi"/>
          <w:sz w:val="20"/>
          <w:szCs w:val="20"/>
        </w:rPr>
        <w:t xml:space="preserve"> works</w:t>
      </w:r>
      <w:r>
        <w:rPr>
          <w:rFonts w:asciiTheme="majorHAnsi" w:hAnsiTheme="majorHAnsi" w:cstheme="majorHAnsi"/>
          <w:sz w:val="20"/>
          <w:szCs w:val="20"/>
        </w:rPr>
        <w:t xml:space="preserve"> as </w:t>
      </w:r>
      <w:r w:rsidRPr="00EA684D">
        <w:rPr>
          <w:rFonts w:asciiTheme="majorHAnsi" w:hAnsiTheme="majorHAnsi" w:cstheme="majorHAnsi"/>
          <w:sz w:val="20"/>
          <w:szCs w:val="20"/>
        </w:rPr>
        <w:t xml:space="preserve">authorised by </w:t>
      </w:r>
      <w:r>
        <w:rPr>
          <w:rFonts w:asciiTheme="majorHAnsi" w:hAnsiTheme="majorHAnsi" w:cstheme="majorHAnsi"/>
          <w:sz w:val="20"/>
          <w:szCs w:val="20"/>
        </w:rPr>
        <w:t xml:space="preserve">ABC COMM COMPANY </w:t>
      </w:r>
      <w:r w:rsidRPr="00EA684D">
        <w:rPr>
          <w:rFonts w:asciiTheme="majorHAnsi" w:hAnsiTheme="majorHAnsi" w:cstheme="majorHAnsi"/>
          <w:sz w:val="20"/>
          <w:szCs w:val="20"/>
        </w:rPr>
        <w:t>and described in this Invitation to Tender and in accordance with the Conditions of Tender.</w:t>
      </w:r>
    </w:p>
    <w:p w14:paraId="3E6D7FEF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09D1CC51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This is confirming the acceptance of the tender offered to Knights CBI.</w:t>
      </w:r>
    </w:p>
    <w:p w14:paraId="509806C2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3481751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We appreciate the consideration indicated on our payment plan for the works we undertake</w:t>
      </w:r>
      <w:r>
        <w:rPr>
          <w:rFonts w:asciiTheme="majorHAnsi" w:hAnsiTheme="majorHAnsi" w:cstheme="majorHAnsi"/>
          <w:sz w:val="20"/>
          <w:szCs w:val="20"/>
          <w:lang w:val="en-US"/>
        </w:rPr>
        <w:t xml:space="preserve">. </w:t>
      </w:r>
      <w:r w:rsidRPr="00EA684D">
        <w:rPr>
          <w:rFonts w:asciiTheme="majorHAnsi" w:hAnsiTheme="majorHAnsi" w:cstheme="majorHAnsi"/>
          <w:sz w:val="20"/>
          <w:szCs w:val="20"/>
        </w:rPr>
        <w:t>I/W</w:t>
      </w:r>
      <w:r>
        <w:rPr>
          <w:rFonts w:asciiTheme="majorHAnsi" w:hAnsiTheme="majorHAnsi" w:cstheme="majorHAnsi"/>
          <w:sz w:val="20"/>
          <w:szCs w:val="20"/>
        </w:rPr>
        <w:t>e</w:t>
      </w:r>
      <w:r w:rsidRPr="00EA684D">
        <w:rPr>
          <w:rFonts w:asciiTheme="majorHAnsi" w:hAnsiTheme="majorHAnsi" w:cstheme="majorHAnsi"/>
          <w:sz w:val="20"/>
          <w:szCs w:val="20"/>
        </w:rPr>
        <w:t xml:space="preserve"> Acknowledge that AS4902-2000 Standard Terms and Conditions for the Delivery of Works forms part of this offer.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EA684D">
        <w:rPr>
          <w:rFonts w:asciiTheme="majorHAnsi" w:hAnsiTheme="majorHAnsi" w:cstheme="majorHAnsi"/>
          <w:sz w:val="20"/>
          <w:szCs w:val="20"/>
          <w:lang w:val="en-US"/>
        </w:rPr>
        <w:t>We confirm the works will be based on AS and NCA Building codes</w:t>
      </w:r>
    </w:p>
    <w:p w14:paraId="2FB36C46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14D77FF" w14:textId="6D6478DD" w:rsidR="00FF27C1" w:rsidRPr="00FF27C1" w:rsidRDefault="00FF27C1" w:rsidP="00FF27C1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I/W</w:t>
      </w:r>
      <w:r>
        <w:rPr>
          <w:rFonts w:asciiTheme="majorHAnsi" w:hAnsiTheme="majorHAnsi" w:cstheme="majorHAnsi"/>
          <w:sz w:val="20"/>
          <w:szCs w:val="20"/>
        </w:rPr>
        <w:t>e</w:t>
      </w:r>
      <w:r w:rsidRPr="00EA684D">
        <w:rPr>
          <w:rFonts w:asciiTheme="majorHAnsi" w:hAnsiTheme="majorHAnsi" w:cstheme="majorHAnsi"/>
          <w:sz w:val="20"/>
          <w:szCs w:val="20"/>
        </w:rPr>
        <w:t xml:space="preserve"> Submit an offer of a fixed price (lump sum) (Including schedule of rates) </w:t>
      </w:r>
      <w:proofErr w:type="gramStart"/>
      <w:r w:rsidRPr="00FF27C1">
        <w:rPr>
          <w:rFonts w:asciiTheme="majorHAnsi" w:hAnsiTheme="majorHAnsi" w:cstheme="majorHAnsi"/>
          <w:color w:val="000000" w:themeColor="text1"/>
          <w:sz w:val="20"/>
          <w:szCs w:val="20"/>
        </w:rPr>
        <w:t>of:</w:t>
      </w:r>
      <w:proofErr w:type="gramEnd"/>
      <w:r w:rsidRPr="00FF27C1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$1012000 incl GST</w:t>
      </w:r>
    </w:p>
    <w:p w14:paraId="64013ED0" w14:textId="427DB2BE" w:rsidR="00FF27C1" w:rsidRPr="00EA684D" w:rsidRDefault="00FF27C1" w:rsidP="00FF27C1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And will be paid as agreed in monthly </w:t>
      </w:r>
      <w:r w:rsidRPr="00FF27C1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payments of $84333.40   </w:t>
      </w:r>
    </w:p>
    <w:p w14:paraId="1ED38EDA" w14:textId="77777777" w:rsidR="00FF27C1" w:rsidRPr="00EA684D" w:rsidRDefault="00FF27C1" w:rsidP="00FF27C1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</w:p>
    <w:p w14:paraId="351BFA24" w14:textId="6B3EF19F" w:rsidR="00FF27C1" w:rsidRPr="00880F61" w:rsidRDefault="00FF27C1" w:rsidP="00FF27C1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The Date for giving possession of the site is </w:t>
      </w:r>
      <w:r>
        <w:rPr>
          <w:rFonts w:asciiTheme="majorHAnsi" w:hAnsiTheme="majorHAnsi" w:cstheme="majorHAnsi"/>
          <w:sz w:val="20"/>
          <w:szCs w:val="20"/>
        </w:rPr>
        <w:t xml:space="preserve">25/02/2023 </w:t>
      </w:r>
    </w:p>
    <w:p w14:paraId="0D5812B8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06D2D5F1" w14:textId="7B64D580" w:rsidR="00FF27C1" w:rsidRPr="00880F61" w:rsidRDefault="00FF27C1" w:rsidP="00FF27C1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The Date for Practical Completion is </w:t>
      </w:r>
      <w:r>
        <w:rPr>
          <w:rFonts w:asciiTheme="majorHAnsi" w:hAnsiTheme="majorHAnsi" w:cstheme="majorHAnsi"/>
          <w:sz w:val="20"/>
          <w:szCs w:val="20"/>
        </w:rPr>
        <w:t xml:space="preserve">25/08/2023 </w:t>
      </w:r>
    </w:p>
    <w:p w14:paraId="616641C2" w14:textId="77777777" w:rsidR="00FF27C1" w:rsidRPr="00EA684D" w:rsidRDefault="00FF27C1" w:rsidP="00FF27C1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</w:p>
    <w:p w14:paraId="2DFCDC69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Tenderer’s Name:</w:t>
      </w:r>
      <w:r>
        <w:rPr>
          <w:rFonts w:asciiTheme="majorHAnsi" w:hAnsiTheme="majorHAnsi" w:cstheme="majorHAnsi"/>
          <w:sz w:val="20"/>
          <w:szCs w:val="20"/>
        </w:rPr>
        <w:t xml:space="preserve"> Knights CBI</w:t>
      </w:r>
    </w:p>
    <w:p w14:paraId="1F34A2E7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Tenderer’s Address: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Knights CBI, 123 </w:t>
      </w:r>
      <w:proofErr w:type="spellStart"/>
      <w:r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Mystreet</w:t>
      </w:r>
      <w:proofErr w:type="spellEnd"/>
      <w:r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, </w:t>
      </w:r>
      <w:proofErr w:type="spellStart"/>
      <w:r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Myland</w:t>
      </w:r>
      <w:proofErr w:type="spellEnd"/>
      <w:r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, QLD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401C3B5E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09"/>
        </w:tabs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Signed by Tenderer’s Representative: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880F61">
        <w:rPr>
          <w:rFonts w:ascii="Apple Chancery" w:hAnsi="Apple Chancery" w:cs="Apple Chancery" w:hint="cs"/>
          <w:sz w:val="20"/>
          <w:szCs w:val="20"/>
        </w:rPr>
        <w:t>NAO</w:t>
      </w:r>
      <w:r w:rsidRPr="00880F61">
        <w:rPr>
          <w:rFonts w:ascii="Apple Chancery" w:hAnsi="Apple Chancery" w:cs="Apple Chancery" w:hint="cs"/>
          <w:sz w:val="20"/>
          <w:szCs w:val="20"/>
        </w:rPr>
        <w:tab/>
      </w:r>
    </w:p>
    <w:p w14:paraId="2329A45F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in the presence of:  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0F93A5EF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Name of Witness</w:t>
      </w:r>
      <w:r>
        <w:rPr>
          <w:rFonts w:asciiTheme="majorHAnsi" w:hAnsiTheme="majorHAnsi" w:cstheme="majorHAnsi"/>
          <w:sz w:val="20"/>
          <w:szCs w:val="20"/>
        </w:rPr>
        <w:t>: Mr Witness</w:t>
      </w:r>
    </w:p>
    <w:p w14:paraId="2E517800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Signature of Witness: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880F61">
        <w:rPr>
          <w:rFonts w:ascii="Apple Chancery" w:hAnsi="Apple Chancery" w:cs="Apple Chancery" w:hint="cs"/>
          <w:sz w:val="20"/>
          <w:szCs w:val="20"/>
        </w:rPr>
        <w:t>witness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067557FE" w14:textId="77777777" w:rsidR="00FF27C1" w:rsidRPr="00EA684D" w:rsidRDefault="00FF27C1" w:rsidP="00FF27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Date:</w:t>
      </w:r>
      <w:r>
        <w:rPr>
          <w:rFonts w:asciiTheme="majorHAnsi" w:hAnsiTheme="majorHAnsi" w:cstheme="majorHAnsi"/>
          <w:sz w:val="20"/>
          <w:szCs w:val="20"/>
        </w:rPr>
        <w:t xml:space="preserve"> 15/01/2023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5EBD6365" w14:textId="77777777" w:rsidR="00FF27C1" w:rsidRPr="00EA684D" w:rsidRDefault="00FF27C1" w:rsidP="00FF27C1">
      <w:pPr>
        <w:kinsoku w:val="0"/>
        <w:overflowPunct w:val="0"/>
        <w:spacing w:line="251" w:lineRule="exact"/>
        <w:textAlignment w:val="baseline"/>
        <w:rPr>
          <w:rFonts w:asciiTheme="majorHAnsi" w:hAnsiTheme="majorHAnsi" w:cstheme="majorHAnsi"/>
          <w:sz w:val="20"/>
          <w:szCs w:val="20"/>
        </w:rPr>
      </w:pPr>
    </w:p>
    <w:p w14:paraId="77A925B5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5CBA35F5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2E190CA5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229AF568" w14:textId="6EB4EDF0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lastRenderedPageBreak/>
        <w:t>Please return to me a copy of this letter acknowledging receipt as indicated below.</w:t>
      </w:r>
    </w:p>
    <w:p w14:paraId="2DC556D9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7D021252" w14:textId="12EC4F84" w:rsidR="00FF27C1" w:rsidRPr="00EA684D" w:rsidRDefault="00FF27C1" w:rsidP="00FF27C1">
      <w:pPr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*************************</w:t>
      </w:r>
    </w:p>
    <w:p w14:paraId="5385E0F4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5213D292" w14:textId="77777777" w:rsidR="00FF27C1" w:rsidRDefault="00FF27C1" w:rsidP="00FF27C1">
      <w:pPr>
        <w:tabs>
          <w:tab w:val="left" w:pos="900"/>
          <w:tab w:val="left" w:pos="3780"/>
          <w:tab w:val="left" w:pos="5400"/>
        </w:tabs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We acknowledge receipt of this letter on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  <w:u w:val="single"/>
        </w:rPr>
        <w:tab/>
        <w:t xml:space="preserve">                            </w:t>
      </w:r>
      <w:proofErr w:type="gramStart"/>
      <w:r w:rsidRPr="00EA684D">
        <w:rPr>
          <w:rFonts w:asciiTheme="majorHAnsi" w:hAnsiTheme="majorHAnsi" w:cstheme="majorHAnsi"/>
          <w:sz w:val="20"/>
          <w:szCs w:val="20"/>
          <w:u w:val="single"/>
        </w:rPr>
        <w:t xml:space="preserve">   </w:t>
      </w:r>
      <w:r w:rsidRPr="00EA684D">
        <w:rPr>
          <w:rFonts w:asciiTheme="majorHAnsi" w:hAnsiTheme="majorHAnsi" w:cstheme="majorHAnsi"/>
          <w:sz w:val="20"/>
          <w:szCs w:val="20"/>
        </w:rPr>
        <w:t>(</w:t>
      </w:r>
      <w:proofErr w:type="gramEnd"/>
      <w:r w:rsidRPr="00EA684D">
        <w:rPr>
          <w:rFonts w:asciiTheme="majorHAnsi" w:hAnsiTheme="majorHAnsi" w:cstheme="majorHAnsi"/>
          <w:sz w:val="20"/>
          <w:szCs w:val="20"/>
        </w:rPr>
        <w:t>date)</w:t>
      </w:r>
    </w:p>
    <w:p w14:paraId="5D821463" w14:textId="77777777" w:rsidR="00FF27C1" w:rsidRDefault="00FF27C1" w:rsidP="00FF27C1">
      <w:pPr>
        <w:tabs>
          <w:tab w:val="left" w:pos="900"/>
          <w:tab w:val="left" w:pos="3780"/>
          <w:tab w:val="left" w:pos="5400"/>
        </w:tabs>
        <w:rPr>
          <w:rFonts w:asciiTheme="majorHAnsi" w:hAnsiTheme="majorHAnsi" w:cstheme="majorHAnsi"/>
          <w:sz w:val="20"/>
          <w:szCs w:val="20"/>
        </w:rPr>
      </w:pPr>
    </w:p>
    <w:p w14:paraId="625502A3" w14:textId="77777777" w:rsidR="00FF27C1" w:rsidRPr="00EA684D" w:rsidRDefault="00FF27C1" w:rsidP="00FF27C1">
      <w:pPr>
        <w:tabs>
          <w:tab w:val="left" w:pos="900"/>
          <w:tab w:val="left" w:pos="5400"/>
        </w:tabs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Signed: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  <w:u w:val="single"/>
        </w:rPr>
        <w:t xml:space="preserve">                                                          </w:t>
      </w:r>
      <w:r w:rsidRPr="00EA684D">
        <w:rPr>
          <w:rFonts w:asciiTheme="majorHAnsi" w:hAnsiTheme="majorHAnsi" w:cstheme="majorHAnsi"/>
          <w:sz w:val="20"/>
          <w:szCs w:val="20"/>
        </w:rPr>
        <w:t xml:space="preserve">On behalf of the Employer, </w:t>
      </w:r>
      <w:proofErr w:type="gramStart"/>
      <w:r w:rsidRPr="00EA684D">
        <w:rPr>
          <w:rFonts w:asciiTheme="majorHAnsi" w:hAnsiTheme="majorHAnsi" w:cstheme="majorHAnsi"/>
          <w:sz w:val="20"/>
          <w:szCs w:val="20"/>
        </w:rPr>
        <w:t>Duly</w:t>
      </w:r>
      <w:proofErr w:type="gramEnd"/>
      <w:r w:rsidRPr="00EA684D">
        <w:rPr>
          <w:rFonts w:asciiTheme="majorHAnsi" w:hAnsiTheme="majorHAnsi" w:cstheme="majorHAnsi"/>
          <w:sz w:val="20"/>
          <w:szCs w:val="20"/>
        </w:rPr>
        <w:t xml:space="preserve"> authorised to accept the Tender</w:t>
      </w:r>
    </w:p>
    <w:p w14:paraId="72531DE6" w14:textId="77777777" w:rsidR="00FF27C1" w:rsidRPr="00EA684D" w:rsidRDefault="00FF27C1" w:rsidP="00FF27C1">
      <w:pPr>
        <w:tabs>
          <w:tab w:val="left" w:pos="900"/>
          <w:tab w:val="left" w:pos="3780"/>
          <w:tab w:val="left" w:pos="5400"/>
        </w:tabs>
        <w:rPr>
          <w:rFonts w:asciiTheme="majorHAnsi" w:hAnsiTheme="majorHAnsi" w:cstheme="majorHAnsi"/>
          <w:sz w:val="20"/>
          <w:szCs w:val="20"/>
        </w:rPr>
      </w:pPr>
    </w:p>
    <w:p w14:paraId="481EF6D9" w14:textId="77777777" w:rsidR="00FF27C1" w:rsidRPr="00EA684D" w:rsidRDefault="00FF27C1" w:rsidP="00FF27C1">
      <w:pPr>
        <w:tabs>
          <w:tab w:val="left" w:pos="900"/>
          <w:tab w:val="left" w:pos="5400"/>
        </w:tabs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Signed: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  <w:u w:val="single"/>
        </w:rPr>
        <w:tab/>
        <w:t xml:space="preserve">                              </w:t>
      </w:r>
      <w:r w:rsidRPr="00EA684D">
        <w:rPr>
          <w:rFonts w:asciiTheme="majorHAnsi" w:hAnsiTheme="majorHAnsi" w:cstheme="majorHAnsi"/>
          <w:sz w:val="20"/>
          <w:szCs w:val="20"/>
        </w:rPr>
        <w:t xml:space="preserve">On behalf of the Contractor </w:t>
      </w:r>
    </w:p>
    <w:p w14:paraId="66F0AEE2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</w:rPr>
      </w:pPr>
    </w:p>
    <w:p w14:paraId="3A71FBF4" w14:textId="77777777" w:rsidR="00FF27C1" w:rsidRPr="00EA684D" w:rsidRDefault="00FF27C1" w:rsidP="00FF27C1">
      <w:pPr>
        <w:rPr>
          <w:rFonts w:asciiTheme="majorHAnsi" w:hAnsiTheme="majorHAnsi" w:cstheme="majorHAnsi"/>
          <w:color w:val="FF0000"/>
          <w:sz w:val="20"/>
          <w:szCs w:val="20"/>
        </w:rPr>
      </w:pPr>
    </w:p>
    <w:p w14:paraId="0ADDE594" w14:textId="77777777" w:rsidR="00FF27C1" w:rsidRPr="00EA684D" w:rsidRDefault="00FF27C1" w:rsidP="00FF27C1">
      <w:pPr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*************************</w:t>
      </w:r>
    </w:p>
    <w:p w14:paraId="41DB900A" w14:textId="77777777" w:rsidR="00FF27C1" w:rsidRPr="00EA684D" w:rsidRDefault="00FF27C1" w:rsidP="00FF27C1">
      <w:pPr>
        <w:rPr>
          <w:rFonts w:asciiTheme="majorHAnsi" w:hAnsiTheme="majorHAnsi" w:cstheme="majorHAnsi"/>
          <w:color w:val="FF0000"/>
          <w:sz w:val="20"/>
          <w:szCs w:val="20"/>
        </w:rPr>
      </w:pPr>
    </w:p>
    <w:p w14:paraId="1F31A5A7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113189F" w14:textId="4C581CC9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THERE ARE NO </w:t>
      </w:r>
      <w:r w:rsidRPr="00EA684D">
        <w:rPr>
          <w:rFonts w:asciiTheme="majorHAnsi" w:hAnsiTheme="majorHAnsi" w:cstheme="majorHAnsi"/>
          <w:sz w:val="20"/>
          <w:szCs w:val="20"/>
          <w:lang w:val="en-US"/>
        </w:rPr>
        <w:t>ADDITIONAL COMMENTS/RECOMMENDATIONS ABOUT THE TENDER SUBMISSION</w:t>
      </w:r>
    </w:p>
    <w:p w14:paraId="04A471AB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33A961CC" w14:textId="77777777" w:rsidR="00FF27C1" w:rsidRPr="007F12ED" w:rsidRDefault="00FF27C1" w:rsidP="00FF27C1">
      <w:pPr>
        <w:rPr>
          <w:rFonts w:ascii="Apple Chancery" w:hAnsi="Apple Chancery" w:cs="Apple Chancery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CLIENT SIG/DATE</w:t>
      </w:r>
      <w:r>
        <w:rPr>
          <w:rFonts w:asciiTheme="majorHAnsi" w:hAnsiTheme="majorHAnsi" w:cstheme="majorHAnsi"/>
          <w:sz w:val="20"/>
          <w:szCs w:val="20"/>
          <w:lang w:val="en-US"/>
        </w:rPr>
        <w:t xml:space="preserve">: </w:t>
      </w:r>
      <w:r w:rsidRPr="007F12ED">
        <w:rPr>
          <w:rFonts w:ascii="Apple Chancery" w:hAnsi="Apple Chancery" w:cs="Apple Chancery" w:hint="cs"/>
          <w:sz w:val="20"/>
          <w:szCs w:val="20"/>
          <w:lang w:val="en-US"/>
        </w:rPr>
        <w:t>NAO</w:t>
      </w:r>
      <w:r>
        <w:rPr>
          <w:rFonts w:ascii="Apple Chancery" w:hAnsi="Apple Chancery" w:cs="Apple Chancery"/>
          <w:sz w:val="20"/>
          <w:szCs w:val="20"/>
          <w:lang w:val="en-US"/>
        </w:rPr>
        <w:t xml:space="preserve">    15/01/2023</w:t>
      </w:r>
    </w:p>
    <w:p w14:paraId="04199D30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5AFF840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2AD3A9D6" w14:textId="77777777" w:rsidR="00FF27C1" w:rsidRPr="003D20AC" w:rsidRDefault="00FF27C1" w:rsidP="00FF27C1">
      <w:pPr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3D20AC">
        <w:rPr>
          <w:rFonts w:asciiTheme="majorHAnsi" w:hAnsiTheme="majorHAnsi" w:cstheme="majorHAnsi"/>
          <w:b/>
          <w:bCs/>
          <w:sz w:val="28"/>
          <w:szCs w:val="28"/>
          <w:lang w:val="en-US"/>
        </w:rPr>
        <w:t>COMMUNICATIONS PLAN:</w:t>
      </w:r>
    </w:p>
    <w:p w14:paraId="15273084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B7CED28" w14:textId="6B552801" w:rsidR="00FF27C1" w:rsidRDefault="00FF27C1" w:rsidP="00FF27C1">
      <w:pPr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PROJECT TITLE: </w:t>
      </w:r>
      <w:r w:rsidRPr="00FF27C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COMMERCIAL BUILD – Change rooms recreation building</w:t>
      </w:r>
    </w:p>
    <w:p w14:paraId="22A2C9A9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A1F1FBA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1844EB">
        <w:rPr>
          <w:rFonts w:asciiTheme="majorHAnsi" w:hAnsiTheme="majorHAnsi" w:cstheme="majorHAnsi"/>
          <w:sz w:val="20"/>
          <w:szCs w:val="20"/>
          <w:lang w:val="en-US"/>
        </w:rPr>
        <w:t xml:space="preserve">A good communication plan is vital to the success of any project. </w:t>
      </w:r>
      <w:r>
        <w:rPr>
          <w:rFonts w:asciiTheme="majorHAnsi" w:hAnsiTheme="majorHAnsi" w:cstheme="majorHAnsi"/>
          <w:sz w:val="20"/>
          <w:szCs w:val="20"/>
          <w:lang w:val="en-US"/>
        </w:rPr>
        <w:t>It i</w:t>
      </w:r>
      <w:r w:rsidRPr="001844EB">
        <w:rPr>
          <w:rFonts w:asciiTheme="majorHAnsi" w:hAnsiTheme="majorHAnsi" w:cstheme="majorHAnsi"/>
          <w:sz w:val="20"/>
          <w:szCs w:val="20"/>
          <w:lang w:val="en-US"/>
        </w:rPr>
        <w:t xml:space="preserve">s encouraging to receive regular communication with updates: It drives the momentum of the project and keeps the hard deadline at the forefront of </w:t>
      </w:r>
      <w:r>
        <w:rPr>
          <w:rFonts w:asciiTheme="majorHAnsi" w:hAnsiTheme="majorHAnsi" w:cstheme="majorHAnsi"/>
          <w:sz w:val="20"/>
          <w:szCs w:val="20"/>
          <w:lang w:val="en-US"/>
        </w:rPr>
        <w:t xml:space="preserve">our </w:t>
      </w:r>
      <w:r w:rsidRPr="001844EB">
        <w:rPr>
          <w:rFonts w:asciiTheme="majorHAnsi" w:hAnsiTheme="majorHAnsi" w:cstheme="majorHAnsi"/>
          <w:sz w:val="20"/>
          <w:szCs w:val="20"/>
          <w:lang w:val="en-US"/>
        </w:rPr>
        <w:t>team’s minds.</w:t>
      </w:r>
      <w:r>
        <w:rPr>
          <w:rFonts w:asciiTheme="majorHAnsi" w:hAnsiTheme="majorHAnsi" w:cstheme="majorHAnsi"/>
          <w:sz w:val="20"/>
          <w:szCs w:val="20"/>
          <w:lang w:val="en-US"/>
        </w:rPr>
        <w:t xml:space="preserve">  Be precise and purposeful.</w:t>
      </w:r>
    </w:p>
    <w:p w14:paraId="7710F969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13D1EFD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Goals:</w:t>
      </w:r>
    </w:p>
    <w:p w14:paraId="00DAB4D8" w14:textId="77777777" w:rsidR="00FF27C1" w:rsidRDefault="00FF27C1" w:rsidP="00FF27C1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Keep stakeholders informed of ongoing progress and any changes</w:t>
      </w:r>
    </w:p>
    <w:p w14:paraId="61586948" w14:textId="77777777" w:rsidR="00FF27C1" w:rsidRDefault="00FF27C1" w:rsidP="00FF27C1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Identify any roadblocks and resolve them early</w:t>
      </w:r>
    </w:p>
    <w:p w14:paraId="17CBCC72" w14:textId="77777777" w:rsidR="00FF27C1" w:rsidRDefault="00FF27C1" w:rsidP="00FF27C1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Create opportunities for feedback from stakeholders and teams</w:t>
      </w:r>
    </w:p>
    <w:p w14:paraId="006EF5D4" w14:textId="77777777" w:rsidR="00FF27C1" w:rsidRPr="00372F2C" w:rsidRDefault="00FF27C1" w:rsidP="00FF27C1">
      <w:pPr>
        <w:pStyle w:val="ListParagraph"/>
        <w:rPr>
          <w:rFonts w:asciiTheme="majorHAnsi" w:hAnsiTheme="majorHAnsi" w:cstheme="majorHAnsi"/>
          <w:sz w:val="20"/>
          <w:szCs w:val="20"/>
          <w:lang w:val="en-US"/>
        </w:rPr>
      </w:pPr>
    </w:p>
    <w:p w14:paraId="3BD97346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Roles/Responsibility:</w:t>
      </w:r>
    </w:p>
    <w:p w14:paraId="2028132F" w14:textId="396A4671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Stakeholders: ABC COMM COMPANY, KNIGHTS CBI </w:t>
      </w:r>
    </w:p>
    <w:p w14:paraId="3C74AD58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Architect: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Mr</w:t>
      </w:r>
      <w:proofErr w:type="spellEnd"/>
      <w:r>
        <w:rPr>
          <w:rFonts w:asciiTheme="majorHAnsi" w:hAnsiTheme="majorHAnsi" w:cstheme="majorHAnsi"/>
          <w:sz w:val="20"/>
          <w:szCs w:val="20"/>
          <w:lang w:val="en-US"/>
        </w:rPr>
        <w:t xml:space="preserve"> Designer</w:t>
      </w:r>
    </w:p>
    <w:p w14:paraId="632AD671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Builder: Knights CBI</w:t>
      </w:r>
    </w:p>
    <w:p w14:paraId="7D71A635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Team members:  Builder/Contractors/Subcontractors/Workers names (confidential)</w:t>
      </w:r>
    </w:p>
    <w:p w14:paraId="0C023472" w14:textId="3B8F6BF5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Project owner(s): ABC COMM COMPANY </w:t>
      </w:r>
    </w:p>
    <w:p w14:paraId="4BA2B030" w14:textId="59DEFB0F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Contact details: </w:t>
      </w: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0123456</w:t>
      </w:r>
      <w: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789 </w:t>
      </w:r>
    </w:p>
    <w:p w14:paraId="3B4DF2CF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698"/>
        <w:gridCol w:w="1841"/>
        <w:gridCol w:w="1275"/>
        <w:gridCol w:w="1217"/>
        <w:gridCol w:w="911"/>
        <w:gridCol w:w="680"/>
        <w:gridCol w:w="920"/>
        <w:gridCol w:w="474"/>
      </w:tblGrid>
      <w:tr w:rsidR="00FF27C1" w14:paraId="2CABECA0" w14:textId="77777777" w:rsidTr="00AB10EE">
        <w:tc>
          <w:tcPr>
            <w:tcW w:w="942" w:type="pct"/>
          </w:tcPr>
          <w:p w14:paraId="3868D314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What / Communication item type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/ Goals</w:t>
            </w:r>
          </w:p>
        </w:tc>
        <w:tc>
          <w:tcPr>
            <w:tcW w:w="1021" w:type="pct"/>
          </w:tcPr>
          <w:p w14:paraId="287684FA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Why / Purpose</w:t>
            </w:r>
          </w:p>
        </w:tc>
        <w:tc>
          <w:tcPr>
            <w:tcW w:w="707" w:type="pct"/>
          </w:tcPr>
          <w:p w14:paraId="65D83513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Who / By Whom</w:t>
            </w:r>
          </w:p>
        </w:tc>
        <w:tc>
          <w:tcPr>
            <w:tcW w:w="675" w:type="pct"/>
          </w:tcPr>
          <w:p w14:paraId="3278F3F8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Who / Audience</w:t>
            </w:r>
          </w:p>
        </w:tc>
        <w:tc>
          <w:tcPr>
            <w:tcW w:w="505" w:type="pct"/>
          </w:tcPr>
          <w:p w14:paraId="6534314E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When / Frequency</w:t>
            </w:r>
          </w:p>
        </w:tc>
        <w:tc>
          <w:tcPr>
            <w:tcW w:w="377" w:type="pct"/>
          </w:tcPr>
          <w:p w14:paraId="1E5470BA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Where</w:t>
            </w:r>
          </w:p>
        </w:tc>
        <w:tc>
          <w:tcPr>
            <w:tcW w:w="510" w:type="pct"/>
          </w:tcPr>
          <w:p w14:paraId="28755EEC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**All emails to contain the Communication item type in subject line for ease of reference</w:t>
            </w:r>
          </w:p>
        </w:tc>
        <w:tc>
          <w:tcPr>
            <w:tcW w:w="263" w:type="pct"/>
          </w:tcPr>
          <w:p w14:paraId="39C744EC" w14:textId="77777777" w:rsidR="00FF27C1" w:rsidRPr="003D20AC" w:rsidRDefault="00FF27C1" w:rsidP="00AB10E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Notes</w:t>
            </w:r>
          </w:p>
        </w:tc>
      </w:tr>
      <w:tr w:rsidR="00FF27C1" w14:paraId="215257ED" w14:textId="77777777" w:rsidTr="00AB10EE">
        <w:tc>
          <w:tcPr>
            <w:tcW w:w="942" w:type="pct"/>
          </w:tcPr>
          <w:p w14:paraId="5AA1764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Project planning and Kick off meeting</w:t>
            </w:r>
          </w:p>
        </w:tc>
        <w:tc>
          <w:tcPr>
            <w:tcW w:w="1021" w:type="pct"/>
          </w:tcPr>
          <w:p w14:paraId="7F42D4C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Outline project/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client  SOW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 goals, budget, timeline, high level milestones as outlined in the contract</w:t>
            </w:r>
          </w:p>
        </w:tc>
        <w:tc>
          <w:tcPr>
            <w:tcW w:w="707" w:type="pct"/>
          </w:tcPr>
          <w:p w14:paraId="41E9104F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25238E07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600C688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Week before commencement of project</w:t>
            </w:r>
          </w:p>
        </w:tc>
        <w:tc>
          <w:tcPr>
            <w:tcW w:w="377" w:type="pct"/>
          </w:tcPr>
          <w:p w14:paraId="5712CF8B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07B0F2C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2A5F33C8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1C45612A" w14:textId="77777777" w:rsidTr="00AB10EE">
        <w:tc>
          <w:tcPr>
            <w:tcW w:w="942" w:type="pct"/>
          </w:tcPr>
          <w:p w14:paraId="6F03D18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Invoices for payment</w:t>
            </w:r>
          </w:p>
        </w:tc>
        <w:tc>
          <w:tcPr>
            <w:tcW w:w="1021" w:type="pct"/>
          </w:tcPr>
          <w:p w14:paraId="0089E4E4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For timely payments</w:t>
            </w:r>
          </w:p>
        </w:tc>
        <w:tc>
          <w:tcPr>
            <w:tcW w:w="707" w:type="pct"/>
          </w:tcPr>
          <w:p w14:paraId="451E9ED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42BFCDA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Owners</w:t>
            </w:r>
          </w:p>
        </w:tc>
        <w:tc>
          <w:tcPr>
            <w:tcW w:w="505" w:type="pct"/>
          </w:tcPr>
          <w:p w14:paraId="5340A20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per contract terms</w:t>
            </w:r>
          </w:p>
        </w:tc>
        <w:tc>
          <w:tcPr>
            <w:tcW w:w="377" w:type="pct"/>
          </w:tcPr>
          <w:p w14:paraId="7193FE9D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10" w:type="pct"/>
          </w:tcPr>
          <w:p w14:paraId="559BCFB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263" w:type="pct"/>
          </w:tcPr>
          <w:p w14:paraId="557C4A90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2D60EFCA" w14:textId="77777777" w:rsidTr="00AB10EE">
        <w:tc>
          <w:tcPr>
            <w:tcW w:w="942" w:type="pct"/>
          </w:tcPr>
          <w:p w14:paraId="2CAD3C7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Team touch base</w:t>
            </w:r>
          </w:p>
        </w:tc>
        <w:tc>
          <w:tcPr>
            <w:tcW w:w="1021" w:type="pct"/>
          </w:tcPr>
          <w:p w14:paraId="0CF62BAE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Daily goals</w:t>
            </w:r>
          </w:p>
        </w:tc>
        <w:tc>
          <w:tcPr>
            <w:tcW w:w="707" w:type="pct"/>
          </w:tcPr>
          <w:p w14:paraId="5AF6626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3929684D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Contractors</w:t>
            </w:r>
          </w:p>
        </w:tc>
        <w:tc>
          <w:tcPr>
            <w:tcW w:w="505" w:type="pct"/>
          </w:tcPr>
          <w:p w14:paraId="049320E0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Daily</w:t>
            </w:r>
          </w:p>
        </w:tc>
        <w:tc>
          <w:tcPr>
            <w:tcW w:w="377" w:type="pct"/>
          </w:tcPr>
          <w:p w14:paraId="1B60EF1E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On site</w:t>
            </w:r>
          </w:p>
        </w:tc>
        <w:tc>
          <w:tcPr>
            <w:tcW w:w="510" w:type="pct"/>
          </w:tcPr>
          <w:p w14:paraId="70C21F2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6231D90F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1ADD5879" w14:textId="77777777" w:rsidTr="00AB10EE">
        <w:tc>
          <w:tcPr>
            <w:tcW w:w="942" w:type="pct"/>
          </w:tcPr>
          <w:p w14:paraId="7ADBDBF7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Status updates and feedback sessions</w:t>
            </w:r>
          </w:p>
        </w:tc>
        <w:tc>
          <w:tcPr>
            <w:tcW w:w="1021" w:type="pct"/>
          </w:tcPr>
          <w:p w14:paraId="5F928CC9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Provide updates/progress, any feedback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including  timeline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or budget flags to detect any issues early on and manage</w:t>
            </w:r>
          </w:p>
        </w:tc>
        <w:tc>
          <w:tcPr>
            <w:tcW w:w="707" w:type="pct"/>
          </w:tcPr>
          <w:p w14:paraId="142FF72E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0F2A525E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65A68B88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fortnightly</w:t>
            </w:r>
          </w:p>
        </w:tc>
        <w:tc>
          <w:tcPr>
            <w:tcW w:w="377" w:type="pct"/>
          </w:tcPr>
          <w:p w14:paraId="4143C0C4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5F46E94E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 person </w:t>
            </w:r>
          </w:p>
        </w:tc>
        <w:tc>
          <w:tcPr>
            <w:tcW w:w="263" w:type="pct"/>
          </w:tcPr>
          <w:p w14:paraId="3E7147D4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778CBE50" w14:textId="77777777" w:rsidTr="00AB10EE">
        <w:tc>
          <w:tcPr>
            <w:tcW w:w="942" w:type="pct"/>
          </w:tcPr>
          <w:p w14:paraId="3897E63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Project team meetings</w:t>
            </w:r>
          </w:p>
        </w:tc>
        <w:tc>
          <w:tcPr>
            <w:tcW w:w="1021" w:type="pct"/>
          </w:tcPr>
          <w:p w14:paraId="36686231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Review/Updates and within timeline,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scope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and budget</w:t>
            </w:r>
          </w:p>
        </w:tc>
        <w:tc>
          <w:tcPr>
            <w:tcW w:w="707" w:type="pct"/>
          </w:tcPr>
          <w:p w14:paraId="5D8BB5D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Architect/Builder</w:t>
            </w:r>
          </w:p>
        </w:tc>
        <w:tc>
          <w:tcPr>
            <w:tcW w:w="675" w:type="pct"/>
          </w:tcPr>
          <w:p w14:paraId="53CBA9E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Working teams</w:t>
            </w:r>
          </w:p>
        </w:tc>
        <w:tc>
          <w:tcPr>
            <w:tcW w:w="505" w:type="pct"/>
          </w:tcPr>
          <w:p w14:paraId="47412675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weekly</w:t>
            </w:r>
          </w:p>
        </w:tc>
        <w:tc>
          <w:tcPr>
            <w:tcW w:w="377" w:type="pct"/>
          </w:tcPr>
          <w:p w14:paraId="296D2ACD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On-site</w:t>
            </w:r>
          </w:p>
        </w:tc>
        <w:tc>
          <w:tcPr>
            <w:tcW w:w="510" w:type="pct"/>
          </w:tcPr>
          <w:p w14:paraId="5C0FBB3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628DDE0F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2EA770CD" w14:textId="77777777" w:rsidTr="00AB10EE">
        <w:tc>
          <w:tcPr>
            <w:tcW w:w="942" w:type="pct"/>
          </w:tcPr>
          <w:p w14:paraId="6D6DED3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Construction task related questions</w:t>
            </w:r>
          </w:p>
        </w:tc>
        <w:tc>
          <w:tcPr>
            <w:tcW w:w="1021" w:type="pct"/>
          </w:tcPr>
          <w:p w14:paraId="2D32FF79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Construction task related questions</w:t>
            </w:r>
          </w:p>
        </w:tc>
        <w:tc>
          <w:tcPr>
            <w:tcW w:w="707" w:type="pct"/>
          </w:tcPr>
          <w:p w14:paraId="187F955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675" w:type="pct"/>
          </w:tcPr>
          <w:p w14:paraId="71919A1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505" w:type="pct"/>
          </w:tcPr>
          <w:p w14:paraId="79D0B8D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574F3C1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10" w:type="pct"/>
          </w:tcPr>
          <w:p w14:paraId="15C1E6B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263" w:type="pct"/>
          </w:tcPr>
          <w:p w14:paraId="4ABC236A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67C056F7" w14:textId="77777777" w:rsidTr="00AB10EE">
        <w:tc>
          <w:tcPr>
            <w:tcW w:w="942" w:type="pct"/>
          </w:tcPr>
          <w:p w14:paraId="689F336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Architect/Engr related questions</w:t>
            </w:r>
          </w:p>
        </w:tc>
        <w:tc>
          <w:tcPr>
            <w:tcW w:w="1021" w:type="pct"/>
          </w:tcPr>
          <w:p w14:paraId="3E83C278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Architect/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Engr  related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questions</w:t>
            </w:r>
          </w:p>
        </w:tc>
        <w:tc>
          <w:tcPr>
            <w:tcW w:w="707" w:type="pct"/>
          </w:tcPr>
          <w:p w14:paraId="5FC85D71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675" w:type="pct"/>
          </w:tcPr>
          <w:p w14:paraId="24B5AED0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</w:t>
            </w:r>
          </w:p>
        </w:tc>
        <w:tc>
          <w:tcPr>
            <w:tcW w:w="505" w:type="pct"/>
          </w:tcPr>
          <w:p w14:paraId="69003794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486116AF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10" w:type="pct"/>
          </w:tcPr>
          <w:p w14:paraId="4FB0235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263" w:type="pct"/>
          </w:tcPr>
          <w:p w14:paraId="3347E24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1042FA98" w14:textId="77777777" w:rsidTr="00AB10EE">
        <w:tc>
          <w:tcPr>
            <w:tcW w:w="942" w:type="pct"/>
          </w:tcPr>
          <w:p w14:paraId="58D54321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Timeline review and updates</w:t>
            </w:r>
          </w:p>
        </w:tc>
        <w:tc>
          <w:tcPr>
            <w:tcW w:w="1021" w:type="pct"/>
          </w:tcPr>
          <w:p w14:paraId="087D3D6E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Share concerns regarding delivery of materials, unforeseen delays,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707" w:type="pct"/>
          </w:tcPr>
          <w:p w14:paraId="47AA62C7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6E9C408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7B63C1B8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3D0BB1D8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04B28B0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508B6F8B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4EF55383" w14:textId="77777777" w:rsidTr="00AB10EE">
        <w:tc>
          <w:tcPr>
            <w:tcW w:w="942" w:type="pct"/>
          </w:tcPr>
          <w:p w14:paraId="74945D8D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Variations</w:t>
            </w:r>
          </w:p>
        </w:tc>
        <w:tc>
          <w:tcPr>
            <w:tcW w:w="1021" w:type="pct"/>
          </w:tcPr>
          <w:p w14:paraId="7AD5DD3C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To discuss change requests or scope creeps including affected timeline,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scope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and budget</w:t>
            </w:r>
          </w:p>
        </w:tc>
        <w:tc>
          <w:tcPr>
            <w:tcW w:w="707" w:type="pct"/>
          </w:tcPr>
          <w:p w14:paraId="7995401A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Owners</w:t>
            </w:r>
          </w:p>
        </w:tc>
        <w:tc>
          <w:tcPr>
            <w:tcW w:w="675" w:type="pct"/>
          </w:tcPr>
          <w:p w14:paraId="6DC928A4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59291DE1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196C15C9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 followed by Meeting room</w:t>
            </w:r>
          </w:p>
        </w:tc>
        <w:tc>
          <w:tcPr>
            <w:tcW w:w="510" w:type="pct"/>
          </w:tcPr>
          <w:p w14:paraId="628C79B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 followed by in person</w:t>
            </w:r>
          </w:p>
        </w:tc>
        <w:tc>
          <w:tcPr>
            <w:tcW w:w="263" w:type="pct"/>
          </w:tcPr>
          <w:p w14:paraId="42263613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FF27C1" w14:paraId="67461F0A" w14:textId="77777777" w:rsidTr="00AB10EE">
        <w:tc>
          <w:tcPr>
            <w:tcW w:w="942" w:type="pct"/>
          </w:tcPr>
          <w:p w14:paraId="3491B5E9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Lessons Learned Meeting</w:t>
            </w:r>
          </w:p>
        </w:tc>
        <w:tc>
          <w:tcPr>
            <w:tcW w:w="1021" w:type="pct"/>
          </w:tcPr>
          <w:p w14:paraId="54FC8602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Assess successes/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slow-downs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of project processes, discuss improvements for subsequent projects</w:t>
            </w:r>
          </w:p>
        </w:tc>
        <w:tc>
          <w:tcPr>
            <w:tcW w:w="707" w:type="pct"/>
          </w:tcPr>
          <w:p w14:paraId="76ADD6CF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0616CC79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Builder/Architect</w:t>
            </w:r>
          </w:p>
        </w:tc>
        <w:tc>
          <w:tcPr>
            <w:tcW w:w="505" w:type="pct"/>
          </w:tcPr>
          <w:p w14:paraId="33AEE871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End of project</w:t>
            </w:r>
          </w:p>
        </w:tc>
        <w:tc>
          <w:tcPr>
            <w:tcW w:w="377" w:type="pct"/>
          </w:tcPr>
          <w:p w14:paraId="58181084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2E3E6D26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2BEE1270" w14:textId="77777777" w:rsidR="00FF27C1" w:rsidRDefault="00FF27C1" w:rsidP="00AB10EE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</w:tbl>
    <w:p w14:paraId="08219FFF" w14:textId="77777777" w:rsidR="00FF27C1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0D03B98E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2F22DBD" w14:textId="77777777" w:rsidR="00FF27C1" w:rsidRPr="00EA684D" w:rsidRDefault="00FF27C1" w:rsidP="00FF27C1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DA5555F" w14:textId="77777777" w:rsidR="00AA7842" w:rsidRDefault="00AA7842"/>
    <w:sectPr w:rsidR="00AA7842" w:rsidSect="00EA68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E74AB"/>
    <w:multiLevelType w:val="hybridMultilevel"/>
    <w:tmpl w:val="363CF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F013C"/>
    <w:multiLevelType w:val="hybridMultilevel"/>
    <w:tmpl w:val="F998C62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44347360">
    <w:abstractNumId w:val="1"/>
  </w:num>
  <w:num w:numId="2" w16cid:durableId="190251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AA7842"/>
    <w:rsid w:val="00B01010"/>
    <w:rsid w:val="00FC040B"/>
    <w:rsid w:val="00FF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7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7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7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2023-01-30T00:02:00Z</dcterms:created>
  <dcterms:modified xsi:type="dcterms:W3CDTF">2023-01-30T00:02:00Z</dcterms:modified>
</cp:coreProperties>
</file>