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72D" w:rsidRDefault="007D6C60">
      <w:pPr>
        <w:spacing w:after="0" w:line="240" w:lineRule="auto"/>
        <w:rPr>
          <w:color w:val="FF0000"/>
        </w:rPr>
      </w:pPr>
      <w:bookmarkStart w:id="0" w:name="OLE_LINK3"/>
      <w:r>
        <w:rPr>
          <w:noProof/>
          <w:color w:val="FF0000"/>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1923415</wp:posOffset>
                </wp:positionV>
                <wp:extent cx="6386195" cy="3220720"/>
                <wp:effectExtent l="0" t="0" r="0" b="0"/>
                <wp:wrapNone/>
                <wp:docPr id="59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220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328F" w:rsidRDefault="00C7328F" w:rsidP="0012458E">
                            <w:pPr>
                              <w:spacing w:after="0" w:line="240" w:lineRule="auto"/>
                              <w:jc w:val="right"/>
                              <w:rPr>
                                <w:b/>
                                <w:color w:val="C00000"/>
                                <w:sz w:val="72"/>
                                <w:szCs w:val="40"/>
                              </w:rPr>
                            </w:pPr>
                            <w:r>
                              <w:rPr>
                                <w:b/>
                                <w:color w:val="C00000"/>
                                <w:sz w:val="72"/>
                                <w:szCs w:val="40"/>
                              </w:rPr>
                              <w:t xml:space="preserve">BSBMKG413 </w:t>
                            </w:r>
                          </w:p>
                          <w:p w:rsidR="00C7328F" w:rsidRDefault="00C7328F" w:rsidP="0012458E">
                            <w:pPr>
                              <w:spacing w:after="0" w:line="240" w:lineRule="auto"/>
                              <w:jc w:val="right"/>
                              <w:rPr>
                                <w:b/>
                                <w:color w:val="C00000"/>
                                <w:sz w:val="52"/>
                              </w:rPr>
                            </w:pPr>
                            <w:r>
                              <w:rPr>
                                <w:b/>
                                <w:color w:val="C00000"/>
                                <w:sz w:val="72"/>
                                <w:szCs w:val="40"/>
                              </w:rPr>
                              <w:t>Promote products and services</w:t>
                            </w:r>
                            <w:r>
                              <w:rPr>
                                <w:b/>
                                <w:color w:val="C00000"/>
                                <w:sz w:val="52"/>
                              </w:rPr>
                              <w:t xml:space="preserve"> </w:t>
                            </w:r>
                          </w:p>
                          <w:p w:rsidR="00C7328F" w:rsidRDefault="00C7328F" w:rsidP="00BC5E0E">
                            <w:pPr>
                              <w:jc w:val="right"/>
                              <w:rPr>
                                <w:b/>
                                <w:color w:val="C61002"/>
                                <w:sz w:val="32"/>
                                <w:szCs w:val="32"/>
                              </w:rPr>
                            </w:pPr>
                          </w:p>
                          <w:p w:rsidR="00C7328F" w:rsidRPr="001D730C" w:rsidRDefault="00C7328F" w:rsidP="00BC5E0E">
                            <w:pPr>
                              <w:jc w:val="right"/>
                              <w:rPr>
                                <w:b/>
                                <w:color w:val="C61002"/>
                                <w:sz w:val="36"/>
                                <w:szCs w:val="32"/>
                              </w:rPr>
                            </w:pPr>
                            <w:r w:rsidRPr="001D730C">
                              <w:rPr>
                                <w:b/>
                                <w:color w:val="C61002"/>
                                <w:sz w:val="36"/>
                                <w:szCs w:val="32"/>
                              </w:rPr>
                              <w:t>Learner Guide</w:t>
                            </w: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Pr="007A00B3" w:rsidRDefault="00C7328F" w:rsidP="00BC5E0E">
                            <w:pPr>
                              <w:jc w:val="right"/>
                              <w:rPr>
                                <w:color w:val="C61002"/>
                                <w:sz w:val="32"/>
                                <w:szCs w:val="32"/>
                              </w:rPr>
                            </w:pPr>
                          </w:p>
                          <w:p w:rsidR="00C7328F" w:rsidRPr="007A00B3" w:rsidRDefault="00C7328F" w:rsidP="00BC5E0E">
                            <w:pPr>
                              <w:jc w:val="right"/>
                              <w:rPr>
                                <w:color w:val="C61002"/>
                                <w:sz w:val="32"/>
                                <w:szCs w:val="32"/>
                              </w:rPr>
                            </w:pPr>
                          </w:p>
                          <w:p w:rsidR="00C7328F" w:rsidRPr="007A00B3" w:rsidRDefault="00C7328F" w:rsidP="00BC5E0E">
                            <w:pPr>
                              <w:jc w:val="right"/>
                              <w:rPr>
                                <w:color w:val="C61002"/>
                                <w:sz w:val="32"/>
                                <w:szCs w:val="32"/>
                              </w:rPr>
                            </w:pPr>
                          </w:p>
                          <w:p w:rsidR="00C7328F" w:rsidRPr="007A00B3" w:rsidRDefault="00C7328F" w:rsidP="00BC5E0E">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1" o:spid="_x0000_s1026" type="#_x0000_t202" style="position:absolute;margin-left:-11.1pt;margin-top:151.45pt;width:502.85pt;height:2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" filled="f" stroked="f">
                <v:textbox>
                  <w:txbxContent>
                    <w:p w:rsidR="00C7328F" w:rsidRDefault="00C7328F" w:rsidP="0012458E">
                      <w:pPr>
                        <w:spacing w:after="0" w:line="240" w:lineRule="auto"/>
                        <w:jc w:val="right"/>
                        <w:rPr>
                          <w:b/>
                          <w:color w:val="C00000"/>
                          <w:sz w:val="72"/>
                          <w:szCs w:val="40"/>
                        </w:rPr>
                      </w:pPr>
                      <w:r>
                        <w:rPr>
                          <w:b/>
                          <w:color w:val="C00000"/>
                          <w:sz w:val="72"/>
                          <w:szCs w:val="40"/>
                        </w:rPr>
                        <w:t xml:space="preserve">BSBMKG413 </w:t>
                      </w:r>
                    </w:p>
                    <w:p w:rsidR="00C7328F" w:rsidRDefault="00C7328F" w:rsidP="0012458E">
                      <w:pPr>
                        <w:spacing w:after="0" w:line="240" w:lineRule="auto"/>
                        <w:jc w:val="right"/>
                        <w:rPr>
                          <w:b/>
                          <w:color w:val="C00000"/>
                          <w:sz w:val="52"/>
                        </w:rPr>
                      </w:pPr>
                      <w:r>
                        <w:rPr>
                          <w:b/>
                          <w:color w:val="C00000"/>
                          <w:sz w:val="72"/>
                          <w:szCs w:val="40"/>
                        </w:rPr>
                        <w:t>Promote products and services</w:t>
                      </w:r>
                      <w:r>
                        <w:rPr>
                          <w:b/>
                          <w:color w:val="C00000"/>
                          <w:sz w:val="52"/>
                        </w:rPr>
                        <w:t xml:space="preserve"> </w:t>
                      </w:r>
                    </w:p>
                    <w:p w:rsidR="00C7328F" w:rsidRDefault="00C7328F" w:rsidP="00BC5E0E">
                      <w:pPr>
                        <w:jc w:val="right"/>
                        <w:rPr>
                          <w:b/>
                          <w:color w:val="C61002"/>
                          <w:sz w:val="32"/>
                          <w:szCs w:val="32"/>
                        </w:rPr>
                      </w:pPr>
                    </w:p>
                    <w:p w:rsidR="00C7328F" w:rsidRPr="001D730C" w:rsidRDefault="00C7328F" w:rsidP="00BC5E0E">
                      <w:pPr>
                        <w:jc w:val="right"/>
                        <w:rPr>
                          <w:b/>
                          <w:color w:val="C61002"/>
                          <w:sz w:val="36"/>
                          <w:szCs w:val="32"/>
                        </w:rPr>
                      </w:pPr>
                      <w:r w:rsidRPr="001D730C">
                        <w:rPr>
                          <w:b/>
                          <w:color w:val="C61002"/>
                          <w:sz w:val="36"/>
                          <w:szCs w:val="32"/>
                        </w:rPr>
                        <w:t>Learner Guide</w:t>
                      </w: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Default="00C7328F" w:rsidP="00BC5E0E">
                      <w:pPr>
                        <w:jc w:val="right"/>
                        <w:rPr>
                          <w:b/>
                          <w:color w:val="C61002"/>
                          <w:sz w:val="32"/>
                          <w:szCs w:val="32"/>
                        </w:rPr>
                      </w:pPr>
                    </w:p>
                    <w:p w:rsidR="00C7328F" w:rsidRPr="007A00B3" w:rsidRDefault="00C7328F" w:rsidP="00BC5E0E">
                      <w:pPr>
                        <w:jc w:val="right"/>
                        <w:rPr>
                          <w:color w:val="C61002"/>
                          <w:sz w:val="32"/>
                          <w:szCs w:val="32"/>
                        </w:rPr>
                      </w:pPr>
                    </w:p>
                    <w:p w:rsidR="00C7328F" w:rsidRPr="007A00B3" w:rsidRDefault="00C7328F" w:rsidP="00BC5E0E">
                      <w:pPr>
                        <w:jc w:val="right"/>
                        <w:rPr>
                          <w:color w:val="C61002"/>
                          <w:sz w:val="32"/>
                          <w:szCs w:val="32"/>
                        </w:rPr>
                      </w:pPr>
                    </w:p>
                    <w:p w:rsidR="00C7328F" w:rsidRPr="007A00B3" w:rsidRDefault="00C7328F" w:rsidP="00BC5E0E">
                      <w:pPr>
                        <w:jc w:val="right"/>
                        <w:rPr>
                          <w:color w:val="C61002"/>
                          <w:sz w:val="32"/>
                          <w:szCs w:val="32"/>
                        </w:rPr>
                      </w:pPr>
                    </w:p>
                    <w:p w:rsidR="00C7328F" w:rsidRPr="007A00B3" w:rsidRDefault="00C7328F" w:rsidP="00BC5E0E">
                      <w:pPr>
                        <w:jc w:val="right"/>
                        <w:rPr>
                          <w:color w:val="C61002"/>
                          <w:sz w:val="32"/>
                          <w:szCs w:val="32"/>
                        </w:rPr>
                      </w:pPr>
                      <w:r w:rsidRPr="007A00B3">
                        <w:rPr>
                          <w:color w:val="C61002"/>
                          <w:sz w:val="32"/>
                          <w:szCs w:val="32"/>
                        </w:rPr>
                        <w:br/>
                      </w:r>
                    </w:p>
                  </w:txbxContent>
                </v:textbox>
              </v:shape>
            </w:pict>
          </mc:Fallback>
        </mc:AlternateContent>
      </w:r>
      <w:r w:rsidR="0068472D">
        <w:rPr>
          <w:color w:val="FF0000"/>
        </w:rPr>
        <w:br w:type="page"/>
      </w:r>
      <w:r w:rsidR="00BC5E0E" w:rsidRPr="00BC5E0E">
        <w:rPr>
          <w:noProof/>
          <w:color w:val="FF0000"/>
          <w:lang w:val="en-GB" w:eastAsia="en-GB"/>
        </w:rPr>
        <w:drawing>
          <wp:anchor distT="0" distB="0" distL="114300" distR="114300" simplePos="0" relativeHeight="251660288" behindDoc="1" locked="0" layoutInCell="1" allowOverlap="1">
            <wp:simplePos x="0" y="0"/>
            <wp:positionH relativeFrom="column">
              <wp:posOffset>1465</wp:posOffset>
            </wp:positionH>
            <wp:positionV relativeFrom="paragraph">
              <wp:posOffset>3560885</wp:posOffset>
            </wp:positionV>
            <wp:extent cx="4447345" cy="3894992"/>
            <wp:effectExtent l="19050" t="0" r="8890" b="0"/>
            <wp:wrapNone/>
            <wp:docPr id="836" name="Picture 836" descr="M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MSales"/>
                    <pic:cNvPicPr>
                      <a:picLocks noChangeAspect="1" noChangeArrowheads="1"/>
                    </pic:cNvPicPr>
                  </pic:nvPicPr>
                  <pic:blipFill>
                    <a:blip r:embed="rId9" cstate="print"/>
                    <a:stretch>
                      <a:fillRect/>
                    </a:stretch>
                  </pic:blipFill>
                  <pic:spPr bwMode="auto">
                    <a:xfrm>
                      <a:off x="0" y="0"/>
                      <a:ext cx="4448810" cy="3892708"/>
                    </a:xfrm>
                    <a:prstGeom prst="rect">
                      <a:avLst/>
                    </a:prstGeom>
                    <a:noFill/>
                  </pic:spPr>
                </pic:pic>
              </a:graphicData>
            </a:graphic>
          </wp:anchor>
        </w:drawing>
      </w:r>
    </w:p>
    <w:p w:rsidR="00BC5E0E" w:rsidRDefault="00BC5E0E" w:rsidP="00BC5E0E">
      <w:pPr>
        <w:jc w:val="center"/>
      </w:pPr>
    </w:p>
    <w:p w:rsidR="00BC5E0E" w:rsidRDefault="00BC5E0E" w:rsidP="00BC5E0E">
      <w:pPr>
        <w:jc w:val="center"/>
      </w:pPr>
    </w:p>
    <w:p w:rsidR="00BC5E0E" w:rsidRDefault="00BC5E0E" w:rsidP="00BC5E0E">
      <w:pPr>
        <w:jc w:val="center"/>
        <w:rPr>
          <w:b/>
          <w:color w:val="C61002"/>
          <w:sz w:val="40"/>
          <w:szCs w:val="32"/>
        </w:rPr>
      </w:pPr>
    </w:p>
    <w:p w:rsidR="00BC5E0E" w:rsidRPr="001D730C" w:rsidRDefault="00BC5E0E" w:rsidP="00BC5E0E">
      <w:pPr>
        <w:jc w:val="center"/>
        <w:rPr>
          <w:b/>
          <w:color w:val="C61002"/>
          <w:sz w:val="72"/>
          <w:szCs w:val="32"/>
        </w:rPr>
      </w:pPr>
    </w:p>
    <w:p w:rsidR="00BC5E0E" w:rsidRPr="00E06DE5" w:rsidRDefault="00E96D36" w:rsidP="00BC5E0E">
      <w:pPr>
        <w:spacing w:after="0" w:line="240" w:lineRule="auto"/>
        <w:jc w:val="center"/>
        <w:rPr>
          <w:b/>
          <w:color w:val="C00000"/>
          <w:sz w:val="36"/>
          <w:szCs w:val="36"/>
        </w:rPr>
      </w:pPr>
      <w:r>
        <w:rPr>
          <w:b/>
          <w:color w:val="C00000"/>
          <w:sz w:val="36"/>
          <w:szCs w:val="36"/>
        </w:rPr>
        <w:t>BSBMKG413</w:t>
      </w:r>
    </w:p>
    <w:p w:rsidR="00BC5E0E" w:rsidRDefault="00BC5E0E" w:rsidP="00BC5E0E">
      <w:pPr>
        <w:spacing w:after="0" w:line="240" w:lineRule="auto"/>
        <w:jc w:val="center"/>
        <w:rPr>
          <w:rFonts w:cstheme="majorBidi"/>
          <w:b/>
          <w:bCs/>
          <w:color w:val="C00000"/>
          <w:sz w:val="36"/>
          <w:szCs w:val="28"/>
          <w:lang w:val="en-GB" w:eastAsia="en-GB"/>
        </w:rPr>
      </w:pPr>
      <w:r w:rsidRPr="00E06DE5">
        <w:rPr>
          <w:b/>
          <w:color w:val="C00000"/>
          <w:sz w:val="36"/>
          <w:szCs w:val="36"/>
        </w:rPr>
        <w:t>Promote products and services</w:t>
      </w:r>
      <w:r w:rsidRPr="001D730C">
        <w:rPr>
          <w:b/>
          <w:color w:val="FF0000"/>
          <w:sz w:val="72"/>
          <w:szCs w:val="40"/>
        </w:rPr>
        <w:t xml:space="preserve"> </w:t>
      </w:r>
      <w:r>
        <w:br w:type="page"/>
      </w:r>
    </w:p>
    <w:p w:rsidR="00BC5E0E" w:rsidRPr="00C5608D" w:rsidRDefault="00BC5E0E" w:rsidP="001800FF">
      <w:pPr>
        <w:pStyle w:val="Heading1"/>
        <w:spacing w:before="0" w:after="240"/>
        <w:jc w:val="center"/>
      </w:pPr>
      <w:bookmarkStart w:id="1" w:name="_Toc416687960"/>
      <w:r w:rsidRPr="00C5608D">
        <w:lastRenderedPageBreak/>
        <w:t>Table of Contents</w:t>
      </w:r>
      <w:bookmarkEnd w:id="1"/>
    </w:p>
    <w:bookmarkStart w:id="2" w:name="_GoBack"/>
    <w:bookmarkEnd w:id="2"/>
    <w:p w:rsidR="00CD4318" w:rsidRDefault="009955D3">
      <w:pPr>
        <w:pStyle w:val="TOC1"/>
        <w:rPr>
          <w:rFonts w:asciiTheme="minorHAnsi" w:eastAsiaTheme="minorEastAsia" w:hAnsiTheme="minorHAnsi" w:cstheme="minorBidi"/>
          <w:b w:val="0"/>
          <w:lang w:val="en-GB" w:eastAsia="en-GB"/>
        </w:rPr>
      </w:pPr>
      <w:r w:rsidRPr="004F5688">
        <w:rPr>
          <w:b w:val="0"/>
        </w:rPr>
        <w:fldChar w:fldCharType="begin"/>
      </w:r>
      <w:r w:rsidR="00BC5E0E" w:rsidRPr="004F5688">
        <w:instrText xml:space="preserve"> TOC \o "1-3" \h \z \u </w:instrText>
      </w:r>
      <w:r w:rsidRPr="004F5688">
        <w:rPr>
          <w:b w:val="0"/>
        </w:rPr>
        <w:fldChar w:fldCharType="separate"/>
      </w:r>
      <w:hyperlink w:anchor="_Toc416687960" w:history="1">
        <w:r w:rsidR="00CD4318" w:rsidRPr="00615AB9">
          <w:rPr>
            <w:rStyle w:val="Hyperlink"/>
          </w:rPr>
          <w:t>Table of Contents</w:t>
        </w:r>
        <w:r w:rsidR="00CD4318">
          <w:rPr>
            <w:webHidden/>
          </w:rPr>
          <w:tab/>
        </w:r>
        <w:r w:rsidR="00CD4318">
          <w:rPr>
            <w:webHidden/>
          </w:rPr>
          <w:fldChar w:fldCharType="begin"/>
        </w:r>
        <w:r w:rsidR="00CD4318">
          <w:rPr>
            <w:webHidden/>
          </w:rPr>
          <w:instrText xml:space="preserve"> PAGEREF _Toc416687960 \h </w:instrText>
        </w:r>
        <w:r w:rsidR="00CD4318">
          <w:rPr>
            <w:webHidden/>
          </w:rPr>
        </w:r>
        <w:r w:rsidR="00CD4318">
          <w:rPr>
            <w:webHidden/>
          </w:rPr>
          <w:fldChar w:fldCharType="separate"/>
        </w:r>
        <w:r w:rsidR="00CD4318">
          <w:rPr>
            <w:webHidden/>
          </w:rPr>
          <w:t>3</w:t>
        </w:r>
        <w:r w:rsidR="00CD4318">
          <w:rPr>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61" w:history="1">
        <w:r w:rsidRPr="00615AB9">
          <w:rPr>
            <w:rStyle w:val="Hyperlink"/>
            <w:noProof/>
          </w:rPr>
          <w:t>Unit of Competency</w:t>
        </w:r>
        <w:r>
          <w:rPr>
            <w:noProof/>
            <w:webHidden/>
          </w:rPr>
          <w:tab/>
        </w:r>
        <w:r>
          <w:rPr>
            <w:noProof/>
            <w:webHidden/>
          </w:rPr>
          <w:fldChar w:fldCharType="begin"/>
        </w:r>
        <w:r>
          <w:rPr>
            <w:noProof/>
            <w:webHidden/>
          </w:rPr>
          <w:instrText xml:space="preserve"> PAGEREF _Toc416687961 \h </w:instrText>
        </w:r>
        <w:r>
          <w:rPr>
            <w:noProof/>
            <w:webHidden/>
          </w:rPr>
        </w:r>
        <w:r>
          <w:rPr>
            <w:noProof/>
            <w:webHidden/>
          </w:rPr>
          <w:fldChar w:fldCharType="separate"/>
        </w:r>
        <w:r>
          <w:rPr>
            <w:noProof/>
            <w:webHidden/>
          </w:rPr>
          <w:t>6</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62" w:history="1">
        <w:r w:rsidRPr="00615AB9">
          <w:rPr>
            <w:rStyle w:val="Hyperlink"/>
            <w:noProof/>
          </w:rPr>
          <w:t>Performance Criteria</w:t>
        </w:r>
        <w:r>
          <w:rPr>
            <w:noProof/>
            <w:webHidden/>
          </w:rPr>
          <w:tab/>
        </w:r>
        <w:r>
          <w:rPr>
            <w:noProof/>
            <w:webHidden/>
          </w:rPr>
          <w:fldChar w:fldCharType="begin"/>
        </w:r>
        <w:r>
          <w:rPr>
            <w:noProof/>
            <w:webHidden/>
          </w:rPr>
          <w:instrText xml:space="preserve"> PAGEREF _Toc416687962 \h </w:instrText>
        </w:r>
        <w:r>
          <w:rPr>
            <w:noProof/>
            <w:webHidden/>
          </w:rPr>
        </w:r>
        <w:r>
          <w:rPr>
            <w:noProof/>
            <w:webHidden/>
          </w:rPr>
          <w:fldChar w:fldCharType="separate"/>
        </w:r>
        <w:r>
          <w:rPr>
            <w:noProof/>
            <w:webHidden/>
          </w:rPr>
          <w:t>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63" w:history="1">
        <w:r w:rsidRPr="00615AB9">
          <w:rPr>
            <w:rStyle w:val="Hyperlink"/>
            <w:noProof/>
          </w:rPr>
          <w:t>Foundation Skills</w:t>
        </w:r>
        <w:r>
          <w:rPr>
            <w:noProof/>
            <w:webHidden/>
          </w:rPr>
          <w:tab/>
        </w:r>
        <w:r>
          <w:rPr>
            <w:noProof/>
            <w:webHidden/>
          </w:rPr>
          <w:fldChar w:fldCharType="begin"/>
        </w:r>
        <w:r>
          <w:rPr>
            <w:noProof/>
            <w:webHidden/>
          </w:rPr>
          <w:instrText xml:space="preserve"> PAGEREF _Toc416687963 \h </w:instrText>
        </w:r>
        <w:r>
          <w:rPr>
            <w:noProof/>
            <w:webHidden/>
          </w:rPr>
        </w:r>
        <w:r>
          <w:rPr>
            <w:noProof/>
            <w:webHidden/>
          </w:rPr>
          <w:fldChar w:fldCharType="separate"/>
        </w:r>
        <w:r>
          <w:rPr>
            <w:noProof/>
            <w:webHidden/>
          </w:rPr>
          <w:t>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64" w:history="1">
        <w:r w:rsidRPr="00615AB9">
          <w:rPr>
            <w:rStyle w:val="Hyperlink"/>
            <w:noProof/>
          </w:rPr>
          <w:t>Assessment Requirements</w:t>
        </w:r>
        <w:r>
          <w:rPr>
            <w:noProof/>
            <w:webHidden/>
          </w:rPr>
          <w:tab/>
        </w:r>
        <w:r>
          <w:rPr>
            <w:noProof/>
            <w:webHidden/>
          </w:rPr>
          <w:fldChar w:fldCharType="begin"/>
        </w:r>
        <w:r>
          <w:rPr>
            <w:noProof/>
            <w:webHidden/>
          </w:rPr>
          <w:instrText xml:space="preserve"> PAGEREF _Toc416687964 \h </w:instrText>
        </w:r>
        <w:r>
          <w:rPr>
            <w:noProof/>
            <w:webHidden/>
          </w:rPr>
        </w:r>
        <w:r>
          <w:rPr>
            <w:noProof/>
            <w:webHidden/>
          </w:rPr>
          <w:fldChar w:fldCharType="separate"/>
        </w:r>
        <w:r>
          <w:rPr>
            <w:noProof/>
            <w:webHidden/>
          </w:rPr>
          <w:t>9</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65" w:history="1">
        <w:r w:rsidRPr="00615AB9">
          <w:rPr>
            <w:rStyle w:val="Hyperlink"/>
            <w:noProof/>
          </w:rPr>
          <w:t>Housekeeping Items</w:t>
        </w:r>
        <w:r>
          <w:rPr>
            <w:noProof/>
            <w:webHidden/>
          </w:rPr>
          <w:tab/>
        </w:r>
        <w:r>
          <w:rPr>
            <w:noProof/>
            <w:webHidden/>
          </w:rPr>
          <w:fldChar w:fldCharType="begin"/>
        </w:r>
        <w:r>
          <w:rPr>
            <w:noProof/>
            <w:webHidden/>
          </w:rPr>
          <w:instrText xml:space="preserve"> PAGEREF _Toc416687965 \h </w:instrText>
        </w:r>
        <w:r>
          <w:rPr>
            <w:noProof/>
            <w:webHidden/>
          </w:rPr>
        </w:r>
        <w:r>
          <w:rPr>
            <w:noProof/>
            <w:webHidden/>
          </w:rPr>
          <w:fldChar w:fldCharType="separate"/>
        </w:r>
        <w:r>
          <w:rPr>
            <w:noProof/>
            <w:webHidden/>
          </w:rPr>
          <w:t>11</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66" w:history="1">
        <w:r w:rsidRPr="00615AB9">
          <w:rPr>
            <w:rStyle w:val="Hyperlink"/>
            <w:noProof/>
          </w:rPr>
          <w:t>Objectives</w:t>
        </w:r>
        <w:r>
          <w:rPr>
            <w:noProof/>
            <w:webHidden/>
          </w:rPr>
          <w:tab/>
        </w:r>
        <w:r>
          <w:rPr>
            <w:noProof/>
            <w:webHidden/>
          </w:rPr>
          <w:fldChar w:fldCharType="begin"/>
        </w:r>
        <w:r>
          <w:rPr>
            <w:noProof/>
            <w:webHidden/>
          </w:rPr>
          <w:instrText xml:space="preserve"> PAGEREF _Toc416687966 \h </w:instrText>
        </w:r>
        <w:r>
          <w:rPr>
            <w:noProof/>
            <w:webHidden/>
          </w:rPr>
        </w:r>
        <w:r>
          <w:rPr>
            <w:noProof/>
            <w:webHidden/>
          </w:rPr>
          <w:fldChar w:fldCharType="separate"/>
        </w:r>
        <w:r>
          <w:rPr>
            <w:noProof/>
            <w:webHidden/>
          </w:rPr>
          <w:t>11</w:t>
        </w:r>
        <w:r>
          <w:rPr>
            <w:noProof/>
            <w:webHidden/>
          </w:rPr>
          <w:fldChar w:fldCharType="end"/>
        </w:r>
      </w:hyperlink>
    </w:p>
    <w:p w:rsidR="00CD4318" w:rsidRDefault="00CD4318">
      <w:pPr>
        <w:pStyle w:val="TOC1"/>
        <w:rPr>
          <w:rFonts w:asciiTheme="minorHAnsi" w:eastAsiaTheme="minorEastAsia" w:hAnsiTheme="minorHAnsi" w:cstheme="minorBidi"/>
          <w:b w:val="0"/>
          <w:lang w:val="en-GB" w:eastAsia="en-GB"/>
        </w:rPr>
      </w:pPr>
      <w:hyperlink w:anchor="_Toc416687967" w:history="1">
        <w:r w:rsidRPr="00615AB9">
          <w:rPr>
            <w:rStyle w:val="Hyperlink"/>
          </w:rPr>
          <w:t>1. Plan promotional activities</w:t>
        </w:r>
        <w:r>
          <w:rPr>
            <w:webHidden/>
          </w:rPr>
          <w:tab/>
        </w:r>
        <w:r>
          <w:rPr>
            <w:webHidden/>
          </w:rPr>
          <w:fldChar w:fldCharType="begin"/>
        </w:r>
        <w:r>
          <w:rPr>
            <w:webHidden/>
          </w:rPr>
          <w:instrText xml:space="preserve"> PAGEREF _Toc416687967 \h </w:instrText>
        </w:r>
        <w:r>
          <w:rPr>
            <w:webHidden/>
          </w:rPr>
        </w:r>
        <w:r>
          <w:rPr>
            <w:webHidden/>
          </w:rPr>
          <w:fldChar w:fldCharType="separate"/>
        </w:r>
        <w:r>
          <w:rPr>
            <w:webHidden/>
          </w:rPr>
          <w:t>12</w:t>
        </w:r>
        <w:r>
          <w:rPr>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68" w:history="1">
        <w:r w:rsidRPr="00615AB9">
          <w:rPr>
            <w:rStyle w:val="Hyperlink"/>
            <w:noProof/>
          </w:rPr>
          <w:t>1.1 – Identify and assess promotional activities to ensure compatibility with organisational requirements</w:t>
        </w:r>
        <w:r>
          <w:rPr>
            <w:noProof/>
            <w:webHidden/>
          </w:rPr>
          <w:tab/>
        </w:r>
        <w:r>
          <w:rPr>
            <w:noProof/>
            <w:webHidden/>
          </w:rPr>
          <w:fldChar w:fldCharType="begin"/>
        </w:r>
        <w:r>
          <w:rPr>
            <w:noProof/>
            <w:webHidden/>
          </w:rPr>
          <w:instrText xml:space="preserve"> PAGEREF _Toc416687968 \h </w:instrText>
        </w:r>
        <w:r>
          <w:rPr>
            <w:noProof/>
            <w:webHidden/>
          </w:rPr>
        </w:r>
        <w:r>
          <w:rPr>
            <w:noProof/>
            <w:webHidden/>
          </w:rPr>
          <w:fldChar w:fldCharType="separate"/>
        </w:r>
        <w:r>
          <w:rPr>
            <w:noProof/>
            <w:webHidden/>
          </w:rPr>
          <w:t>13</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69" w:history="1">
        <w:r w:rsidRPr="00615AB9">
          <w:rPr>
            <w:rStyle w:val="Hyperlink"/>
            <w:noProof/>
          </w:rPr>
          <w:t>Advertisements:</w:t>
        </w:r>
        <w:r>
          <w:rPr>
            <w:noProof/>
            <w:webHidden/>
          </w:rPr>
          <w:tab/>
        </w:r>
        <w:r>
          <w:rPr>
            <w:noProof/>
            <w:webHidden/>
          </w:rPr>
          <w:fldChar w:fldCharType="begin"/>
        </w:r>
        <w:r>
          <w:rPr>
            <w:noProof/>
            <w:webHidden/>
          </w:rPr>
          <w:instrText xml:space="preserve"> PAGEREF _Toc416687969 \h </w:instrText>
        </w:r>
        <w:r>
          <w:rPr>
            <w:noProof/>
            <w:webHidden/>
          </w:rPr>
        </w:r>
        <w:r>
          <w:rPr>
            <w:noProof/>
            <w:webHidden/>
          </w:rPr>
          <w:fldChar w:fldCharType="separate"/>
        </w:r>
        <w:r>
          <w:rPr>
            <w:noProof/>
            <w:webHidden/>
          </w:rPr>
          <w:t>13</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0" w:history="1">
        <w:r w:rsidRPr="00615AB9">
          <w:rPr>
            <w:rStyle w:val="Hyperlink"/>
            <w:noProof/>
          </w:rPr>
          <w:t>Define your advertising budget:</w:t>
        </w:r>
        <w:r>
          <w:rPr>
            <w:noProof/>
            <w:webHidden/>
          </w:rPr>
          <w:tab/>
        </w:r>
        <w:r>
          <w:rPr>
            <w:noProof/>
            <w:webHidden/>
          </w:rPr>
          <w:fldChar w:fldCharType="begin"/>
        </w:r>
        <w:r>
          <w:rPr>
            <w:noProof/>
            <w:webHidden/>
          </w:rPr>
          <w:instrText xml:space="preserve"> PAGEREF _Toc416687970 \h </w:instrText>
        </w:r>
        <w:r>
          <w:rPr>
            <w:noProof/>
            <w:webHidden/>
          </w:rPr>
        </w:r>
        <w:r>
          <w:rPr>
            <w:noProof/>
            <w:webHidden/>
          </w:rPr>
          <w:fldChar w:fldCharType="separate"/>
        </w:r>
        <w:r>
          <w:rPr>
            <w:noProof/>
            <w:webHidden/>
          </w:rPr>
          <w:t>14</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1" w:history="1">
        <w:r w:rsidRPr="00615AB9">
          <w:rPr>
            <w:rStyle w:val="Hyperlink"/>
            <w:noProof/>
          </w:rPr>
          <w:t>Conducting client functions:</w:t>
        </w:r>
        <w:r>
          <w:rPr>
            <w:noProof/>
            <w:webHidden/>
          </w:rPr>
          <w:tab/>
        </w:r>
        <w:r>
          <w:rPr>
            <w:noProof/>
            <w:webHidden/>
          </w:rPr>
          <w:fldChar w:fldCharType="begin"/>
        </w:r>
        <w:r>
          <w:rPr>
            <w:noProof/>
            <w:webHidden/>
          </w:rPr>
          <w:instrText xml:space="preserve"> PAGEREF _Toc416687971 \h </w:instrText>
        </w:r>
        <w:r>
          <w:rPr>
            <w:noProof/>
            <w:webHidden/>
          </w:rPr>
        </w:r>
        <w:r>
          <w:rPr>
            <w:noProof/>
            <w:webHidden/>
          </w:rPr>
          <w:fldChar w:fldCharType="separate"/>
        </w:r>
        <w:r>
          <w:rPr>
            <w:noProof/>
            <w:webHidden/>
          </w:rPr>
          <w:t>14</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2" w:history="1">
        <w:r w:rsidRPr="00615AB9">
          <w:rPr>
            <w:rStyle w:val="Hyperlink"/>
            <w:noProof/>
          </w:rPr>
          <w:t>Timing in market terms:</w:t>
        </w:r>
        <w:r>
          <w:rPr>
            <w:noProof/>
            <w:webHidden/>
          </w:rPr>
          <w:tab/>
        </w:r>
        <w:r>
          <w:rPr>
            <w:noProof/>
            <w:webHidden/>
          </w:rPr>
          <w:fldChar w:fldCharType="begin"/>
        </w:r>
        <w:r>
          <w:rPr>
            <w:noProof/>
            <w:webHidden/>
          </w:rPr>
          <w:instrText xml:space="preserve"> PAGEREF _Toc416687972 \h </w:instrText>
        </w:r>
        <w:r>
          <w:rPr>
            <w:noProof/>
            <w:webHidden/>
          </w:rPr>
        </w:r>
        <w:r>
          <w:rPr>
            <w:noProof/>
            <w:webHidden/>
          </w:rPr>
          <w:fldChar w:fldCharType="separate"/>
        </w:r>
        <w:r>
          <w:rPr>
            <w:noProof/>
            <w:webHidden/>
          </w:rPr>
          <w:t>16</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3" w:history="1">
        <w:r w:rsidRPr="00615AB9">
          <w:rPr>
            <w:rStyle w:val="Hyperlink"/>
            <w:noProof/>
          </w:rPr>
          <w:t>Employee functions:</w:t>
        </w:r>
        <w:r>
          <w:rPr>
            <w:noProof/>
            <w:webHidden/>
          </w:rPr>
          <w:tab/>
        </w:r>
        <w:r>
          <w:rPr>
            <w:noProof/>
            <w:webHidden/>
          </w:rPr>
          <w:fldChar w:fldCharType="begin"/>
        </w:r>
        <w:r>
          <w:rPr>
            <w:noProof/>
            <w:webHidden/>
          </w:rPr>
          <w:instrText xml:space="preserve"> PAGEREF _Toc416687973 \h </w:instrText>
        </w:r>
        <w:r>
          <w:rPr>
            <w:noProof/>
            <w:webHidden/>
          </w:rPr>
        </w:r>
        <w:r>
          <w:rPr>
            <w:noProof/>
            <w:webHidden/>
          </w:rPr>
          <w:fldChar w:fldCharType="separate"/>
        </w:r>
        <w:r>
          <w:rPr>
            <w:noProof/>
            <w:webHidden/>
          </w:rPr>
          <w:t>17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4" w:history="1">
        <w:r w:rsidRPr="00615AB9">
          <w:rPr>
            <w:rStyle w:val="Hyperlink"/>
            <w:noProof/>
          </w:rPr>
          <w:t>Staff promotional activities:</w:t>
        </w:r>
        <w:r>
          <w:rPr>
            <w:noProof/>
            <w:webHidden/>
          </w:rPr>
          <w:tab/>
        </w:r>
        <w:r>
          <w:rPr>
            <w:noProof/>
            <w:webHidden/>
          </w:rPr>
          <w:fldChar w:fldCharType="begin"/>
        </w:r>
        <w:r>
          <w:rPr>
            <w:noProof/>
            <w:webHidden/>
          </w:rPr>
          <w:instrText xml:space="preserve"> PAGEREF _Toc416687974 \h </w:instrText>
        </w:r>
        <w:r>
          <w:rPr>
            <w:noProof/>
            <w:webHidden/>
          </w:rPr>
        </w:r>
        <w:r>
          <w:rPr>
            <w:noProof/>
            <w:webHidden/>
          </w:rPr>
          <w:fldChar w:fldCharType="separate"/>
        </w:r>
        <w:r>
          <w:rPr>
            <w:noProof/>
            <w:webHidden/>
          </w:rPr>
          <w:t>18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5" w:history="1">
        <w:r w:rsidRPr="00615AB9">
          <w:rPr>
            <w:rStyle w:val="Hyperlink"/>
            <w:noProof/>
          </w:rPr>
          <w:t>Media announcements:</w:t>
        </w:r>
        <w:r>
          <w:rPr>
            <w:noProof/>
            <w:webHidden/>
          </w:rPr>
          <w:tab/>
        </w:r>
        <w:r>
          <w:rPr>
            <w:noProof/>
            <w:webHidden/>
          </w:rPr>
          <w:fldChar w:fldCharType="begin"/>
        </w:r>
        <w:r>
          <w:rPr>
            <w:noProof/>
            <w:webHidden/>
          </w:rPr>
          <w:instrText xml:space="preserve"> PAGEREF _Toc416687975 \h </w:instrText>
        </w:r>
        <w:r>
          <w:rPr>
            <w:noProof/>
            <w:webHidden/>
          </w:rPr>
        </w:r>
        <w:r>
          <w:rPr>
            <w:noProof/>
            <w:webHidden/>
          </w:rPr>
          <w:fldChar w:fldCharType="separate"/>
        </w:r>
        <w:r>
          <w:rPr>
            <w:noProof/>
            <w:webHidden/>
          </w:rPr>
          <w:t>19</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6" w:history="1">
        <w:r w:rsidRPr="00615AB9">
          <w:rPr>
            <w:rStyle w:val="Hyperlink"/>
            <w:noProof/>
          </w:rPr>
          <w:t>Product launches:</w:t>
        </w:r>
        <w:r>
          <w:rPr>
            <w:noProof/>
            <w:webHidden/>
          </w:rPr>
          <w:tab/>
        </w:r>
        <w:r>
          <w:rPr>
            <w:noProof/>
            <w:webHidden/>
          </w:rPr>
          <w:fldChar w:fldCharType="begin"/>
        </w:r>
        <w:r>
          <w:rPr>
            <w:noProof/>
            <w:webHidden/>
          </w:rPr>
          <w:instrText xml:space="preserve"> PAGEREF _Toc416687976 \h </w:instrText>
        </w:r>
        <w:r>
          <w:rPr>
            <w:noProof/>
            <w:webHidden/>
          </w:rPr>
        </w:r>
        <w:r>
          <w:rPr>
            <w:noProof/>
            <w:webHidden/>
          </w:rPr>
          <w:fldChar w:fldCharType="separate"/>
        </w:r>
        <w:r>
          <w:rPr>
            <w:noProof/>
            <w:webHidden/>
          </w:rPr>
          <w:t>20</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7" w:history="1">
        <w:r w:rsidRPr="00615AB9">
          <w:rPr>
            <w:rStyle w:val="Hyperlink"/>
            <w:noProof/>
          </w:rPr>
          <w:t>Website:</w:t>
        </w:r>
        <w:r>
          <w:rPr>
            <w:noProof/>
            <w:webHidden/>
          </w:rPr>
          <w:tab/>
        </w:r>
        <w:r>
          <w:rPr>
            <w:noProof/>
            <w:webHidden/>
          </w:rPr>
          <w:fldChar w:fldCharType="begin"/>
        </w:r>
        <w:r>
          <w:rPr>
            <w:noProof/>
            <w:webHidden/>
          </w:rPr>
          <w:instrText xml:space="preserve"> PAGEREF _Toc416687977 \h </w:instrText>
        </w:r>
        <w:r>
          <w:rPr>
            <w:noProof/>
            <w:webHidden/>
          </w:rPr>
        </w:r>
        <w:r>
          <w:rPr>
            <w:noProof/>
            <w:webHidden/>
          </w:rPr>
          <w:fldChar w:fldCharType="separate"/>
        </w:r>
        <w:r>
          <w:rPr>
            <w:noProof/>
            <w:webHidden/>
          </w:rPr>
          <w:t>21</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78" w:history="1">
        <w:r w:rsidRPr="00615AB9">
          <w:rPr>
            <w:rStyle w:val="Hyperlink"/>
            <w:noProof/>
          </w:rPr>
          <w:t>Activity 1A</w:t>
        </w:r>
        <w:r>
          <w:rPr>
            <w:noProof/>
            <w:webHidden/>
          </w:rPr>
          <w:tab/>
        </w:r>
        <w:r>
          <w:rPr>
            <w:noProof/>
            <w:webHidden/>
          </w:rPr>
          <w:fldChar w:fldCharType="begin"/>
        </w:r>
        <w:r>
          <w:rPr>
            <w:noProof/>
            <w:webHidden/>
          </w:rPr>
          <w:instrText xml:space="preserve"> PAGEREF _Toc416687978 \h </w:instrText>
        </w:r>
        <w:r>
          <w:rPr>
            <w:noProof/>
            <w:webHidden/>
          </w:rPr>
        </w:r>
        <w:r>
          <w:rPr>
            <w:noProof/>
            <w:webHidden/>
          </w:rPr>
          <w:fldChar w:fldCharType="separate"/>
        </w:r>
        <w:r>
          <w:rPr>
            <w:noProof/>
            <w:webHidden/>
          </w:rPr>
          <w:t>23</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79" w:history="1">
        <w:r w:rsidRPr="00615AB9">
          <w:rPr>
            <w:rStyle w:val="Hyperlink"/>
            <w:noProof/>
          </w:rPr>
          <w:t>1.2 – Plan and schedule promotional activities according to the marketing needs of the organisation</w:t>
        </w:r>
        <w:r>
          <w:rPr>
            <w:noProof/>
            <w:webHidden/>
          </w:rPr>
          <w:tab/>
        </w:r>
        <w:r>
          <w:rPr>
            <w:noProof/>
            <w:webHidden/>
          </w:rPr>
          <w:fldChar w:fldCharType="begin"/>
        </w:r>
        <w:r>
          <w:rPr>
            <w:noProof/>
            <w:webHidden/>
          </w:rPr>
          <w:instrText xml:space="preserve"> PAGEREF _Toc416687979 \h </w:instrText>
        </w:r>
        <w:r>
          <w:rPr>
            <w:noProof/>
            <w:webHidden/>
          </w:rPr>
        </w:r>
        <w:r>
          <w:rPr>
            <w:noProof/>
            <w:webHidden/>
          </w:rPr>
          <w:fldChar w:fldCharType="separate"/>
        </w:r>
        <w:r>
          <w:rPr>
            <w:noProof/>
            <w:webHidden/>
          </w:rPr>
          <w:t>24</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0" w:history="1">
        <w:r w:rsidRPr="00615AB9">
          <w:rPr>
            <w:rStyle w:val="Hyperlink"/>
            <w:noProof/>
          </w:rPr>
          <w:t>Activity 1B</w:t>
        </w:r>
        <w:r>
          <w:rPr>
            <w:noProof/>
            <w:webHidden/>
          </w:rPr>
          <w:tab/>
        </w:r>
        <w:r>
          <w:rPr>
            <w:noProof/>
            <w:webHidden/>
          </w:rPr>
          <w:fldChar w:fldCharType="begin"/>
        </w:r>
        <w:r>
          <w:rPr>
            <w:noProof/>
            <w:webHidden/>
          </w:rPr>
          <w:instrText xml:space="preserve"> PAGEREF _Toc416687980 \h </w:instrText>
        </w:r>
        <w:r>
          <w:rPr>
            <w:noProof/>
            <w:webHidden/>
          </w:rPr>
        </w:r>
        <w:r>
          <w:rPr>
            <w:noProof/>
            <w:webHidden/>
          </w:rPr>
          <w:fldChar w:fldCharType="separate"/>
        </w:r>
        <w:r>
          <w:rPr>
            <w:noProof/>
            <w:webHidden/>
          </w:rPr>
          <w:t>24</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81" w:history="1">
        <w:r w:rsidRPr="00615AB9">
          <w:rPr>
            <w:rStyle w:val="Hyperlink"/>
            <w:noProof/>
          </w:rPr>
          <w:t>1.3 – Determine overall promotional objectives in consultation with designated individuals and groups</w:t>
        </w:r>
        <w:r>
          <w:rPr>
            <w:noProof/>
            <w:webHidden/>
          </w:rPr>
          <w:tab/>
        </w:r>
        <w:r>
          <w:rPr>
            <w:noProof/>
            <w:webHidden/>
          </w:rPr>
          <w:fldChar w:fldCharType="begin"/>
        </w:r>
        <w:r>
          <w:rPr>
            <w:noProof/>
            <w:webHidden/>
          </w:rPr>
          <w:instrText xml:space="preserve"> PAGEREF _Toc416687981 \h </w:instrText>
        </w:r>
        <w:r>
          <w:rPr>
            <w:noProof/>
            <w:webHidden/>
          </w:rPr>
        </w:r>
        <w:r>
          <w:rPr>
            <w:noProof/>
            <w:webHidden/>
          </w:rPr>
          <w:fldChar w:fldCharType="separate"/>
        </w:r>
        <w:r>
          <w:rPr>
            <w:noProof/>
            <w:webHidden/>
          </w:rPr>
          <w:t>25</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2" w:history="1">
        <w:r w:rsidRPr="00615AB9">
          <w:rPr>
            <w:rStyle w:val="Hyperlink"/>
            <w:noProof/>
          </w:rPr>
          <w:t>Activity 1C</w:t>
        </w:r>
        <w:r>
          <w:rPr>
            <w:noProof/>
            <w:webHidden/>
          </w:rPr>
          <w:tab/>
        </w:r>
        <w:r>
          <w:rPr>
            <w:noProof/>
            <w:webHidden/>
          </w:rPr>
          <w:fldChar w:fldCharType="begin"/>
        </w:r>
        <w:r>
          <w:rPr>
            <w:noProof/>
            <w:webHidden/>
          </w:rPr>
          <w:instrText xml:space="preserve"> PAGEREF _Toc416687982 \h </w:instrText>
        </w:r>
        <w:r>
          <w:rPr>
            <w:noProof/>
            <w:webHidden/>
          </w:rPr>
        </w:r>
        <w:r>
          <w:rPr>
            <w:noProof/>
            <w:webHidden/>
          </w:rPr>
          <w:fldChar w:fldCharType="separate"/>
        </w:r>
        <w:r>
          <w:rPr>
            <w:noProof/>
            <w:webHidden/>
          </w:rPr>
          <w:t>27</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83" w:history="1">
        <w:r w:rsidRPr="00615AB9">
          <w:rPr>
            <w:rStyle w:val="Hyperlink"/>
            <w:noProof/>
          </w:rPr>
          <w:t>1.4 – Ensure that timelines and costs for promotion of activities are realistic and consistent with budget resources</w:t>
        </w:r>
        <w:r>
          <w:rPr>
            <w:noProof/>
            <w:webHidden/>
          </w:rPr>
          <w:tab/>
        </w:r>
        <w:r>
          <w:rPr>
            <w:noProof/>
            <w:webHidden/>
          </w:rPr>
          <w:fldChar w:fldCharType="begin"/>
        </w:r>
        <w:r>
          <w:rPr>
            <w:noProof/>
            <w:webHidden/>
          </w:rPr>
          <w:instrText xml:space="preserve"> PAGEREF _Toc416687983 \h </w:instrText>
        </w:r>
        <w:r>
          <w:rPr>
            <w:noProof/>
            <w:webHidden/>
          </w:rPr>
        </w:r>
        <w:r>
          <w:rPr>
            <w:noProof/>
            <w:webHidden/>
          </w:rPr>
          <w:fldChar w:fldCharType="separate"/>
        </w:r>
        <w:r>
          <w:rPr>
            <w:noProof/>
            <w:webHidden/>
          </w:rPr>
          <w:t>28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4" w:history="1">
        <w:r w:rsidRPr="00615AB9">
          <w:rPr>
            <w:rStyle w:val="Hyperlink"/>
            <w:noProof/>
          </w:rPr>
          <w:t>Pert Charts:</w:t>
        </w:r>
        <w:r>
          <w:rPr>
            <w:noProof/>
            <w:webHidden/>
          </w:rPr>
          <w:tab/>
        </w:r>
        <w:r>
          <w:rPr>
            <w:noProof/>
            <w:webHidden/>
          </w:rPr>
          <w:fldChar w:fldCharType="begin"/>
        </w:r>
        <w:r>
          <w:rPr>
            <w:noProof/>
            <w:webHidden/>
          </w:rPr>
          <w:instrText xml:space="preserve"> PAGEREF _Toc416687984 \h </w:instrText>
        </w:r>
        <w:r>
          <w:rPr>
            <w:noProof/>
            <w:webHidden/>
          </w:rPr>
        </w:r>
        <w:r>
          <w:rPr>
            <w:noProof/>
            <w:webHidden/>
          </w:rPr>
          <w:fldChar w:fldCharType="separate"/>
        </w:r>
        <w:r>
          <w:rPr>
            <w:noProof/>
            <w:webHidden/>
          </w:rPr>
          <w:t>28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5" w:history="1">
        <w:r w:rsidRPr="00615AB9">
          <w:rPr>
            <w:rStyle w:val="Hyperlink"/>
            <w:noProof/>
          </w:rPr>
          <w:t>Gantt Charts</w:t>
        </w:r>
        <w:r>
          <w:rPr>
            <w:noProof/>
            <w:webHidden/>
          </w:rPr>
          <w:tab/>
        </w:r>
        <w:r>
          <w:rPr>
            <w:noProof/>
            <w:webHidden/>
          </w:rPr>
          <w:fldChar w:fldCharType="begin"/>
        </w:r>
        <w:r>
          <w:rPr>
            <w:noProof/>
            <w:webHidden/>
          </w:rPr>
          <w:instrText xml:space="preserve"> PAGEREF _Toc416687985 \h </w:instrText>
        </w:r>
        <w:r>
          <w:rPr>
            <w:noProof/>
            <w:webHidden/>
          </w:rPr>
        </w:r>
        <w:r>
          <w:rPr>
            <w:noProof/>
            <w:webHidden/>
          </w:rPr>
          <w:fldChar w:fldCharType="separate"/>
        </w:r>
        <w:r>
          <w:rPr>
            <w:noProof/>
            <w:webHidden/>
          </w:rPr>
          <w:t>29</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6" w:history="1">
        <w:r w:rsidRPr="00615AB9">
          <w:rPr>
            <w:rStyle w:val="Hyperlink"/>
            <w:noProof/>
          </w:rPr>
          <w:t>Costs for promotion of activities:</w:t>
        </w:r>
        <w:r>
          <w:rPr>
            <w:noProof/>
            <w:webHidden/>
          </w:rPr>
          <w:tab/>
        </w:r>
        <w:r>
          <w:rPr>
            <w:noProof/>
            <w:webHidden/>
          </w:rPr>
          <w:fldChar w:fldCharType="begin"/>
        </w:r>
        <w:r>
          <w:rPr>
            <w:noProof/>
            <w:webHidden/>
          </w:rPr>
          <w:instrText xml:space="preserve"> PAGEREF _Toc416687986 \h </w:instrText>
        </w:r>
        <w:r>
          <w:rPr>
            <w:noProof/>
            <w:webHidden/>
          </w:rPr>
        </w:r>
        <w:r>
          <w:rPr>
            <w:noProof/>
            <w:webHidden/>
          </w:rPr>
          <w:fldChar w:fldCharType="separate"/>
        </w:r>
        <w:r>
          <w:rPr>
            <w:noProof/>
            <w:webHidden/>
          </w:rPr>
          <w:t>30</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7" w:history="1">
        <w:r w:rsidRPr="00615AB9">
          <w:rPr>
            <w:rStyle w:val="Hyperlink"/>
            <w:noProof/>
          </w:rPr>
          <w:t>Budget resources:</w:t>
        </w:r>
        <w:r>
          <w:rPr>
            <w:noProof/>
            <w:webHidden/>
          </w:rPr>
          <w:tab/>
        </w:r>
        <w:r>
          <w:rPr>
            <w:noProof/>
            <w:webHidden/>
          </w:rPr>
          <w:fldChar w:fldCharType="begin"/>
        </w:r>
        <w:r>
          <w:rPr>
            <w:noProof/>
            <w:webHidden/>
          </w:rPr>
          <w:instrText xml:space="preserve"> PAGEREF _Toc416687987 \h </w:instrText>
        </w:r>
        <w:r>
          <w:rPr>
            <w:noProof/>
            <w:webHidden/>
          </w:rPr>
        </w:r>
        <w:r>
          <w:rPr>
            <w:noProof/>
            <w:webHidden/>
          </w:rPr>
          <w:fldChar w:fldCharType="separate"/>
        </w:r>
        <w:r>
          <w:rPr>
            <w:noProof/>
            <w:webHidden/>
          </w:rPr>
          <w:t>32</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88" w:history="1">
        <w:r w:rsidRPr="00615AB9">
          <w:rPr>
            <w:rStyle w:val="Hyperlink"/>
            <w:noProof/>
          </w:rPr>
          <w:t>Activity 1D</w:t>
        </w:r>
        <w:r>
          <w:rPr>
            <w:noProof/>
            <w:webHidden/>
          </w:rPr>
          <w:tab/>
        </w:r>
        <w:r>
          <w:rPr>
            <w:noProof/>
            <w:webHidden/>
          </w:rPr>
          <w:fldChar w:fldCharType="begin"/>
        </w:r>
        <w:r>
          <w:rPr>
            <w:noProof/>
            <w:webHidden/>
          </w:rPr>
          <w:instrText xml:space="preserve"> PAGEREF _Toc416687988 \h </w:instrText>
        </w:r>
        <w:r>
          <w:rPr>
            <w:noProof/>
            <w:webHidden/>
          </w:rPr>
        </w:r>
        <w:r>
          <w:rPr>
            <w:noProof/>
            <w:webHidden/>
          </w:rPr>
          <w:fldChar w:fldCharType="separate"/>
        </w:r>
        <w:r>
          <w:rPr>
            <w:noProof/>
            <w:webHidden/>
          </w:rPr>
          <w:t>34</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89" w:history="1">
        <w:r w:rsidRPr="00615AB9">
          <w:rPr>
            <w:rStyle w:val="Hyperlink"/>
            <w:noProof/>
          </w:rPr>
          <w:t>1.5 – Develop action plans to provide details of products and services being promoted</w:t>
        </w:r>
        <w:r>
          <w:rPr>
            <w:noProof/>
            <w:webHidden/>
          </w:rPr>
          <w:tab/>
        </w:r>
        <w:r>
          <w:rPr>
            <w:noProof/>
            <w:webHidden/>
          </w:rPr>
          <w:fldChar w:fldCharType="begin"/>
        </w:r>
        <w:r>
          <w:rPr>
            <w:noProof/>
            <w:webHidden/>
          </w:rPr>
          <w:instrText xml:space="preserve"> PAGEREF _Toc416687989 \h </w:instrText>
        </w:r>
        <w:r>
          <w:rPr>
            <w:noProof/>
            <w:webHidden/>
          </w:rPr>
        </w:r>
        <w:r>
          <w:rPr>
            <w:noProof/>
            <w:webHidden/>
          </w:rPr>
          <w:fldChar w:fldCharType="separate"/>
        </w:r>
        <w:r>
          <w:rPr>
            <w:noProof/>
            <w:webHidden/>
          </w:rPr>
          <w:t>35</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90" w:history="1">
        <w:r w:rsidRPr="00615AB9">
          <w:rPr>
            <w:rStyle w:val="Hyperlink"/>
            <w:noProof/>
          </w:rPr>
          <w:t>Example of an action plan for an event</w:t>
        </w:r>
        <w:r>
          <w:rPr>
            <w:noProof/>
            <w:webHidden/>
          </w:rPr>
          <w:tab/>
        </w:r>
        <w:r>
          <w:rPr>
            <w:noProof/>
            <w:webHidden/>
          </w:rPr>
          <w:fldChar w:fldCharType="begin"/>
        </w:r>
        <w:r>
          <w:rPr>
            <w:noProof/>
            <w:webHidden/>
          </w:rPr>
          <w:instrText xml:space="preserve"> PAGEREF _Toc416687990 \h </w:instrText>
        </w:r>
        <w:r>
          <w:rPr>
            <w:noProof/>
            <w:webHidden/>
          </w:rPr>
        </w:r>
        <w:r>
          <w:rPr>
            <w:noProof/>
            <w:webHidden/>
          </w:rPr>
          <w:fldChar w:fldCharType="separate"/>
        </w:r>
        <w:r>
          <w:rPr>
            <w:noProof/>
            <w:webHidden/>
          </w:rPr>
          <w:t>35</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91" w:history="1">
        <w:r w:rsidRPr="00615AB9">
          <w:rPr>
            <w:rStyle w:val="Hyperlink"/>
            <w:noProof/>
          </w:rPr>
          <w:t>Selection list of methods of promotion.</w:t>
        </w:r>
        <w:r>
          <w:rPr>
            <w:noProof/>
            <w:webHidden/>
          </w:rPr>
          <w:tab/>
        </w:r>
        <w:r>
          <w:rPr>
            <w:noProof/>
            <w:webHidden/>
          </w:rPr>
          <w:fldChar w:fldCharType="begin"/>
        </w:r>
        <w:r>
          <w:rPr>
            <w:noProof/>
            <w:webHidden/>
          </w:rPr>
          <w:instrText xml:space="preserve"> PAGEREF _Toc416687991 \h </w:instrText>
        </w:r>
        <w:r>
          <w:rPr>
            <w:noProof/>
            <w:webHidden/>
          </w:rPr>
        </w:r>
        <w:r>
          <w:rPr>
            <w:noProof/>
            <w:webHidden/>
          </w:rPr>
          <w:fldChar w:fldCharType="separate"/>
        </w:r>
        <w:r>
          <w:rPr>
            <w:noProof/>
            <w:webHidden/>
          </w:rPr>
          <w:t>38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92" w:history="1">
        <w:r w:rsidRPr="00615AB9">
          <w:rPr>
            <w:rStyle w:val="Hyperlink"/>
            <w:noProof/>
          </w:rPr>
          <w:t>Activity 1E</w:t>
        </w:r>
        <w:r>
          <w:rPr>
            <w:noProof/>
            <w:webHidden/>
          </w:rPr>
          <w:tab/>
        </w:r>
        <w:r>
          <w:rPr>
            <w:noProof/>
            <w:webHidden/>
          </w:rPr>
          <w:fldChar w:fldCharType="begin"/>
        </w:r>
        <w:r>
          <w:rPr>
            <w:noProof/>
            <w:webHidden/>
          </w:rPr>
          <w:instrText xml:space="preserve"> PAGEREF _Toc416687992 \h </w:instrText>
        </w:r>
        <w:r>
          <w:rPr>
            <w:noProof/>
            <w:webHidden/>
          </w:rPr>
        </w:r>
        <w:r>
          <w:rPr>
            <w:noProof/>
            <w:webHidden/>
          </w:rPr>
          <w:fldChar w:fldCharType="separate"/>
        </w:r>
        <w:r>
          <w:rPr>
            <w:noProof/>
            <w:webHidden/>
          </w:rPr>
          <w:t>39</w:t>
        </w:r>
        <w:r>
          <w:rPr>
            <w:noProof/>
            <w:webHidden/>
          </w:rPr>
          <w:fldChar w:fldCharType="end"/>
        </w:r>
      </w:hyperlink>
    </w:p>
    <w:p w:rsidR="00CD4318" w:rsidRDefault="00CD4318">
      <w:pPr>
        <w:pStyle w:val="TOC1"/>
        <w:rPr>
          <w:rFonts w:asciiTheme="minorHAnsi" w:eastAsiaTheme="minorEastAsia" w:hAnsiTheme="minorHAnsi" w:cstheme="minorBidi"/>
          <w:b w:val="0"/>
          <w:lang w:val="en-GB" w:eastAsia="en-GB"/>
        </w:rPr>
      </w:pPr>
      <w:hyperlink w:anchor="_Toc416687993" w:history="1">
        <w:r w:rsidRPr="00615AB9">
          <w:rPr>
            <w:rStyle w:val="Hyperlink"/>
          </w:rPr>
          <w:t>2. Coordinate promotional activities</w:t>
        </w:r>
        <w:r>
          <w:rPr>
            <w:webHidden/>
          </w:rPr>
          <w:tab/>
        </w:r>
        <w:r>
          <w:rPr>
            <w:webHidden/>
          </w:rPr>
          <w:fldChar w:fldCharType="begin"/>
        </w:r>
        <w:r>
          <w:rPr>
            <w:webHidden/>
          </w:rPr>
          <w:instrText xml:space="preserve"> PAGEREF _Toc416687993 \h </w:instrText>
        </w:r>
        <w:r>
          <w:rPr>
            <w:webHidden/>
          </w:rPr>
        </w:r>
        <w:r>
          <w:rPr>
            <w:webHidden/>
          </w:rPr>
          <w:fldChar w:fldCharType="separate"/>
        </w:r>
        <w:r>
          <w:rPr>
            <w:webHidden/>
          </w:rPr>
          <w:t>40</w:t>
        </w:r>
        <w:r>
          <w:rPr>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94" w:history="1">
        <w:r w:rsidRPr="00615AB9">
          <w:rPr>
            <w:rStyle w:val="Hyperlink"/>
            <w:noProof/>
          </w:rPr>
          <w:t>2.1. Ensure personnel and resources to support promotional activities are identified and prepared to facilitate the achievement of promotional goals</w:t>
        </w:r>
        <w:r>
          <w:rPr>
            <w:noProof/>
            <w:webHidden/>
          </w:rPr>
          <w:tab/>
        </w:r>
        <w:r>
          <w:rPr>
            <w:noProof/>
            <w:webHidden/>
          </w:rPr>
          <w:fldChar w:fldCharType="begin"/>
        </w:r>
        <w:r>
          <w:rPr>
            <w:noProof/>
            <w:webHidden/>
          </w:rPr>
          <w:instrText xml:space="preserve"> PAGEREF _Toc416687994 \h </w:instrText>
        </w:r>
        <w:r>
          <w:rPr>
            <w:noProof/>
            <w:webHidden/>
          </w:rPr>
        </w:r>
        <w:r>
          <w:rPr>
            <w:noProof/>
            <w:webHidden/>
          </w:rPr>
          <w:fldChar w:fldCharType="separate"/>
        </w:r>
        <w:r>
          <w:rPr>
            <w:noProof/>
            <w:webHidden/>
          </w:rPr>
          <w:t>41</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95" w:history="1">
        <w:r w:rsidRPr="00615AB9">
          <w:rPr>
            <w:rStyle w:val="Hyperlink"/>
            <w:noProof/>
          </w:rPr>
          <w:t>Facilitate promotional goals:</w:t>
        </w:r>
        <w:r>
          <w:rPr>
            <w:noProof/>
            <w:webHidden/>
          </w:rPr>
          <w:tab/>
        </w:r>
        <w:r>
          <w:rPr>
            <w:noProof/>
            <w:webHidden/>
          </w:rPr>
          <w:fldChar w:fldCharType="begin"/>
        </w:r>
        <w:r>
          <w:rPr>
            <w:noProof/>
            <w:webHidden/>
          </w:rPr>
          <w:instrText xml:space="preserve"> PAGEREF _Toc416687995 \h </w:instrText>
        </w:r>
        <w:r>
          <w:rPr>
            <w:noProof/>
            <w:webHidden/>
          </w:rPr>
        </w:r>
        <w:r>
          <w:rPr>
            <w:noProof/>
            <w:webHidden/>
          </w:rPr>
          <w:fldChar w:fldCharType="separate"/>
        </w:r>
        <w:r>
          <w:rPr>
            <w:noProof/>
            <w:webHidden/>
          </w:rPr>
          <w:t>42</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96" w:history="1">
        <w:r w:rsidRPr="00615AB9">
          <w:rPr>
            <w:rStyle w:val="Hyperlink"/>
            <w:noProof/>
          </w:rPr>
          <w:t>2.2 – Identify and agree roles and responsibilities for delivery of promotional services and allocate to relevant personnel</w:t>
        </w:r>
        <w:r>
          <w:rPr>
            <w:noProof/>
            <w:webHidden/>
          </w:rPr>
          <w:tab/>
        </w:r>
        <w:r>
          <w:rPr>
            <w:noProof/>
            <w:webHidden/>
          </w:rPr>
          <w:fldChar w:fldCharType="begin"/>
        </w:r>
        <w:r>
          <w:rPr>
            <w:noProof/>
            <w:webHidden/>
          </w:rPr>
          <w:instrText xml:space="preserve"> PAGEREF _Toc416687996 \h </w:instrText>
        </w:r>
        <w:r>
          <w:rPr>
            <w:noProof/>
            <w:webHidden/>
          </w:rPr>
        </w:r>
        <w:r>
          <w:rPr>
            <w:noProof/>
            <w:webHidden/>
          </w:rPr>
          <w:fldChar w:fldCharType="separate"/>
        </w:r>
        <w:r>
          <w:rPr>
            <w:noProof/>
            <w:webHidden/>
          </w:rPr>
          <w:t>43</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97" w:history="1">
        <w:r w:rsidRPr="00615AB9">
          <w:rPr>
            <w:rStyle w:val="Hyperlink"/>
            <w:noProof/>
          </w:rPr>
          <w:t>Examples of roles and responsibilities:</w:t>
        </w:r>
        <w:r>
          <w:rPr>
            <w:noProof/>
            <w:webHidden/>
          </w:rPr>
          <w:tab/>
        </w:r>
        <w:r>
          <w:rPr>
            <w:noProof/>
            <w:webHidden/>
          </w:rPr>
          <w:fldChar w:fldCharType="begin"/>
        </w:r>
        <w:r>
          <w:rPr>
            <w:noProof/>
            <w:webHidden/>
          </w:rPr>
          <w:instrText xml:space="preserve"> PAGEREF _Toc416687997 \h </w:instrText>
        </w:r>
        <w:r>
          <w:rPr>
            <w:noProof/>
            <w:webHidden/>
          </w:rPr>
        </w:r>
        <w:r>
          <w:rPr>
            <w:noProof/>
            <w:webHidden/>
          </w:rPr>
          <w:fldChar w:fldCharType="separate"/>
        </w:r>
        <w:r>
          <w:rPr>
            <w:noProof/>
            <w:webHidden/>
          </w:rPr>
          <w:t>44</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7998" w:history="1">
        <w:r w:rsidRPr="00615AB9">
          <w:rPr>
            <w:rStyle w:val="Hyperlink"/>
            <w:noProof/>
          </w:rPr>
          <w:t>Activity 2A</w:t>
        </w:r>
        <w:r>
          <w:rPr>
            <w:noProof/>
            <w:webHidden/>
          </w:rPr>
          <w:tab/>
        </w:r>
        <w:r>
          <w:rPr>
            <w:noProof/>
            <w:webHidden/>
          </w:rPr>
          <w:fldChar w:fldCharType="begin"/>
        </w:r>
        <w:r>
          <w:rPr>
            <w:noProof/>
            <w:webHidden/>
          </w:rPr>
          <w:instrText xml:space="preserve"> PAGEREF _Toc416687998 \h </w:instrText>
        </w:r>
        <w:r>
          <w:rPr>
            <w:noProof/>
            <w:webHidden/>
          </w:rPr>
        </w:r>
        <w:r>
          <w:rPr>
            <w:noProof/>
            <w:webHidden/>
          </w:rPr>
          <w:fldChar w:fldCharType="separate"/>
        </w:r>
        <w:r>
          <w:rPr>
            <w:noProof/>
            <w:webHidden/>
          </w:rPr>
          <w:t>46</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7999" w:history="1">
        <w:r w:rsidRPr="00615AB9">
          <w:rPr>
            <w:rStyle w:val="Hyperlink"/>
            <w:noProof/>
          </w:rPr>
          <w:t>2.3 – Establish and conduct relationships with targeted groups in a manner which enhances the positive image of the organisation</w:t>
        </w:r>
        <w:r>
          <w:rPr>
            <w:noProof/>
            <w:webHidden/>
          </w:rPr>
          <w:tab/>
        </w:r>
        <w:r>
          <w:rPr>
            <w:noProof/>
            <w:webHidden/>
          </w:rPr>
          <w:fldChar w:fldCharType="begin"/>
        </w:r>
        <w:r>
          <w:rPr>
            <w:noProof/>
            <w:webHidden/>
          </w:rPr>
          <w:instrText xml:space="preserve"> PAGEREF _Toc416687999 \h </w:instrText>
        </w:r>
        <w:r>
          <w:rPr>
            <w:noProof/>
            <w:webHidden/>
          </w:rPr>
        </w:r>
        <w:r>
          <w:rPr>
            <w:noProof/>
            <w:webHidden/>
          </w:rPr>
          <w:fldChar w:fldCharType="separate"/>
        </w:r>
        <w:r>
          <w:rPr>
            <w:noProof/>
            <w:webHidden/>
          </w:rPr>
          <w:t>47</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00" w:history="1">
        <w:r w:rsidRPr="00615AB9">
          <w:rPr>
            <w:rStyle w:val="Hyperlink"/>
            <w:noProof/>
          </w:rPr>
          <w:t>2.4 – Use networks to assist in the implementation of promotional activities</w:t>
        </w:r>
        <w:r>
          <w:rPr>
            <w:noProof/>
            <w:webHidden/>
          </w:rPr>
          <w:tab/>
        </w:r>
        <w:r>
          <w:rPr>
            <w:noProof/>
            <w:webHidden/>
          </w:rPr>
          <w:fldChar w:fldCharType="begin"/>
        </w:r>
        <w:r>
          <w:rPr>
            <w:noProof/>
            <w:webHidden/>
          </w:rPr>
          <w:instrText xml:space="preserve"> PAGEREF _Toc416688000 \h </w:instrText>
        </w:r>
        <w:r>
          <w:rPr>
            <w:noProof/>
            <w:webHidden/>
          </w:rPr>
        </w:r>
        <w:r>
          <w:rPr>
            <w:noProof/>
            <w:webHidden/>
          </w:rPr>
          <w:fldChar w:fldCharType="separate"/>
        </w:r>
        <w:r>
          <w:rPr>
            <w:noProof/>
            <w:webHidden/>
          </w:rPr>
          <w:t>47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01" w:history="1">
        <w:r w:rsidRPr="00615AB9">
          <w:rPr>
            <w:rStyle w:val="Hyperlink"/>
            <w:noProof/>
          </w:rPr>
          <w:t>Networking:</w:t>
        </w:r>
        <w:r>
          <w:rPr>
            <w:noProof/>
            <w:webHidden/>
          </w:rPr>
          <w:tab/>
        </w:r>
        <w:r>
          <w:rPr>
            <w:noProof/>
            <w:webHidden/>
          </w:rPr>
          <w:fldChar w:fldCharType="begin"/>
        </w:r>
        <w:r>
          <w:rPr>
            <w:noProof/>
            <w:webHidden/>
          </w:rPr>
          <w:instrText xml:space="preserve"> PAGEREF _Toc416688001 \h </w:instrText>
        </w:r>
        <w:r>
          <w:rPr>
            <w:noProof/>
            <w:webHidden/>
          </w:rPr>
        </w:r>
        <w:r>
          <w:rPr>
            <w:noProof/>
            <w:webHidden/>
          </w:rPr>
          <w:fldChar w:fldCharType="separate"/>
        </w:r>
        <w:r>
          <w:rPr>
            <w:noProof/>
            <w:webHidden/>
          </w:rPr>
          <w:t>47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02" w:history="1">
        <w:r w:rsidRPr="00615AB9">
          <w:rPr>
            <w:rStyle w:val="Hyperlink"/>
            <w:noProof/>
          </w:rPr>
          <w:t>Costs:</w:t>
        </w:r>
        <w:r>
          <w:rPr>
            <w:noProof/>
            <w:webHidden/>
          </w:rPr>
          <w:tab/>
        </w:r>
        <w:r>
          <w:rPr>
            <w:noProof/>
            <w:webHidden/>
          </w:rPr>
          <w:fldChar w:fldCharType="begin"/>
        </w:r>
        <w:r>
          <w:rPr>
            <w:noProof/>
            <w:webHidden/>
          </w:rPr>
          <w:instrText xml:space="preserve"> PAGEREF _Toc416688002 \h </w:instrText>
        </w:r>
        <w:r>
          <w:rPr>
            <w:noProof/>
            <w:webHidden/>
          </w:rPr>
        </w:r>
        <w:r>
          <w:rPr>
            <w:noProof/>
            <w:webHidden/>
          </w:rPr>
          <w:fldChar w:fldCharType="separate"/>
        </w:r>
        <w:r>
          <w:rPr>
            <w:noProof/>
            <w:webHidden/>
          </w:rPr>
          <w:t>48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03" w:history="1">
        <w:r w:rsidRPr="00615AB9">
          <w:rPr>
            <w:rStyle w:val="Hyperlink"/>
            <w:noProof/>
          </w:rPr>
          <w:t>Access:</w:t>
        </w:r>
        <w:r>
          <w:rPr>
            <w:noProof/>
            <w:webHidden/>
          </w:rPr>
          <w:tab/>
        </w:r>
        <w:r>
          <w:rPr>
            <w:noProof/>
            <w:webHidden/>
          </w:rPr>
          <w:fldChar w:fldCharType="begin"/>
        </w:r>
        <w:r>
          <w:rPr>
            <w:noProof/>
            <w:webHidden/>
          </w:rPr>
          <w:instrText xml:space="preserve"> PAGEREF _Toc416688003 \h </w:instrText>
        </w:r>
        <w:r>
          <w:rPr>
            <w:noProof/>
            <w:webHidden/>
          </w:rPr>
        </w:r>
        <w:r>
          <w:rPr>
            <w:noProof/>
            <w:webHidden/>
          </w:rPr>
          <w:fldChar w:fldCharType="separate"/>
        </w:r>
        <w:r>
          <w:rPr>
            <w:noProof/>
            <w:webHidden/>
          </w:rPr>
          <w:t>48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04" w:history="1">
        <w:r w:rsidRPr="00615AB9">
          <w:rPr>
            <w:rStyle w:val="Hyperlink"/>
            <w:noProof/>
          </w:rPr>
          <w:t>Activity 2B</w:t>
        </w:r>
        <w:r>
          <w:rPr>
            <w:noProof/>
            <w:webHidden/>
          </w:rPr>
          <w:tab/>
        </w:r>
        <w:r>
          <w:rPr>
            <w:noProof/>
            <w:webHidden/>
          </w:rPr>
          <w:fldChar w:fldCharType="begin"/>
        </w:r>
        <w:r>
          <w:rPr>
            <w:noProof/>
            <w:webHidden/>
          </w:rPr>
          <w:instrText xml:space="preserve"> PAGEREF _Toc416688004 \h </w:instrText>
        </w:r>
        <w:r>
          <w:rPr>
            <w:noProof/>
            <w:webHidden/>
          </w:rPr>
        </w:r>
        <w:r>
          <w:rPr>
            <w:noProof/>
            <w:webHidden/>
          </w:rPr>
          <w:fldChar w:fldCharType="separate"/>
        </w:r>
        <w:r>
          <w:rPr>
            <w:noProof/>
            <w:webHidden/>
          </w:rPr>
          <w:t>49</w:t>
        </w:r>
        <w:r>
          <w:rPr>
            <w:noProof/>
            <w:webHidden/>
          </w:rPr>
          <w:fldChar w:fldCharType="end"/>
        </w:r>
      </w:hyperlink>
    </w:p>
    <w:p w:rsidR="00CD4318" w:rsidRDefault="00CD4318">
      <w:pPr>
        <w:pStyle w:val="TOC1"/>
        <w:rPr>
          <w:rFonts w:asciiTheme="minorHAnsi" w:eastAsiaTheme="minorEastAsia" w:hAnsiTheme="minorHAnsi" w:cstheme="minorBidi"/>
          <w:b w:val="0"/>
          <w:lang w:val="en-GB" w:eastAsia="en-GB"/>
        </w:rPr>
      </w:pPr>
      <w:hyperlink w:anchor="_Toc416688005" w:history="1">
        <w:r w:rsidRPr="00615AB9">
          <w:rPr>
            <w:rStyle w:val="Hyperlink"/>
          </w:rPr>
          <w:t>3. Review and report on promotional activities</w:t>
        </w:r>
        <w:r>
          <w:rPr>
            <w:webHidden/>
          </w:rPr>
          <w:tab/>
        </w:r>
        <w:r>
          <w:rPr>
            <w:webHidden/>
          </w:rPr>
          <w:fldChar w:fldCharType="begin"/>
        </w:r>
        <w:r>
          <w:rPr>
            <w:webHidden/>
          </w:rPr>
          <w:instrText xml:space="preserve"> PAGEREF _Toc416688005 \h </w:instrText>
        </w:r>
        <w:r>
          <w:rPr>
            <w:webHidden/>
          </w:rPr>
        </w:r>
        <w:r>
          <w:rPr>
            <w:webHidden/>
          </w:rPr>
          <w:fldChar w:fldCharType="separate"/>
        </w:r>
        <w:r>
          <w:rPr>
            <w:webHidden/>
          </w:rPr>
          <w:t>50</w:t>
        </w:r>
        <w:r>
          <w:rPr>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06" w:history="1">
        <w:r w:rsidRPr="00615AB9">
          <w:rPr>
            <w:rStyle w:val="Hyperlink"/>
            <w:noProof/>
          </w:rPr>
          <w:t>3.1 – Analyse audience feedback and data to determine the impact of the promotional activity on the delivery of products and services</w:t>
        </w:r>
        <w:r>
          <w:rPr>
            <w:noProof/>
            <w:webHidden/>
          </w:rPr>
          <w:tab/>
        </w:r>
        <w:r>
          <w:rPr>
            <w:noProof/>
            <w:webHidden/>
          </w:rPr>
          <w:fldChar w:fldCharType="begin"/>
        </w:r>
        <w:r>
          <w:rPr>
            <w:noProof/>
            <w:webHidden/>
          </w:rPr>
          <w:instrText xml:space="preserve"> PAGEREF _Toc416688006 \h </w:instrText>
        </w:r>
        <w:r>
          <w:rPr>
            <w:noProof/>
            <w:webHidden/>
          </w:rPr>
        </w:r>
        <w:r>
          <w:rPr>
            <w:noProof/>
            <w:webHidden/>
          </w:rPr>
          <w:fldChar w:fldCharType="separate"/>
        </w:r>
        <w:r>
          <w:rPr>
            <w:noProof/>
            <w:webHidden/>
          </w:rPr>
          <w:t>51</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07" w:history="1">
        <w:r w:rsidRPr="00615AB9">
          <w:rPr>
            <w:rStyle w:val="Hyperlink"/>
            <w:noProof/>
          </w:rPr>
          <w:t>3.2 – Assess effectiveness of planning processes to identify possible improvements in future activities</w:t>
        </w:r>
        <w:r>
          <w:rPr>
            <w:noProof/>
            <w:webHidden/>
          </w:rPr>
          <w:tab/>
        </w:r>
        <w:r>
          <w:rPr>
            <w:noProof/>
            <w:webHidden/>
          </w:rPr>
          <w:fldChar w:fldCharType="begin"/>
        </w:r>
        <w:r>
          <w:rPr>
            <w:noProof/>
            <w:webHidden/>
          </w:rPr>
          <w:instrText xml:space="preserve"> PAGEREF _Toc416688007 \h </w:instrText>
        </w:r>
        <w:r>
          <w:rPr>
            <w:noProof/>
            <w:webHidden/>
          </w:rPr>
        </w:r>
        <w:r>
          <w:rPr>
            <w:noProof/>
            <w:webHidden/>
          </w:rPr>
          <w:fldChar w:fldCharType="separate"/>
        </w:r>
        <w:r>
          <w:rPr>
            <w:noProof/>
            <w:webHidden/>
          </w:rPr>
          <w:t>51</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08" w:history="1">
        <w:r w:rsidRPr="00615AB9">
          <w:rPr>
            <w:rStyle w:val="Hyperlink"/>
            <w:noProof/>
          </w:rPr>
          <w:t>3.3 – Collect feedback and provide to personnel and agencies involved in promotional activity</w:t>
        </w:r>
        <w:r>
          <w:rPr>
            <w:noProof/>
            <w:webHidden/>
          </w:rPr>
          <w:tab/>
        </w:r>
        <w:r>
          <w:rPr>
            <w:noProof/>
            <w:webHidden/>
          </w:rPr>
          <w:fldChar w:fldCharType="begin"/>
        </w:r>
        <w:r>
          <w:rPr>
            <w:noProof/>
            <w:webHidden/>
          </w:rPr>
          <w:instrText xml:space="preserve"> PAGEREF _Toc416688008 \h </w:instrText>
        </w:r>
        <w:r>
          <w:rPr>
            <w:noProof/>
            <w:webHidden/>
          </w:rPr>
        </w:r>
        <w:r>
          <w:rPr>
            <w:noProof/>
            <w:webHidden/>
          </w:rPr>
          <w:fldChar w:fldCharType="separate"/>
        </w:r>
        <w:r>
          <w:rPr>
            <w:noProof/>
            <w:webHidden/>
          </w:rPr>
          <w:t>51</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09" w:history="1">
        <w:r w:rsidRPr="00615AB9">
          <w:rPr>
            <w:rStyle w:val="Hyperlink"/>
            <w:noProof/>
          </w:rPr>
          <w:t>Feedback:</w:t>
        </w:r>
        <w:r>
          <w:rPr>
            <w:noProof/>
            <w:webHidden/>
          </w:rPr>
          <w:tab/>
        </w:r>
        <w:r>
          <w:rPr>
            <w:noProof/>
            <w:webHidden/>
          </w:rPr>
          <w:fldChar w:fldCharType="begin"/>
        </w:r>
        <w:r>
          <w:rPr>
            <w:noProof/>
            <w:webHidden/>
          </w:rPr>
          <w:instrText xml:space="preserve"> PAGEREF _Toc416688009 \h </w:instrText>
        </w:r>
        <w:r>
          <w:rPr>
            <w:noProof/>
            <w:webHidden/>
          </w:rPr>
        </w:r>
        <w:r>
          <w:rPr>
            <w:noProof/>
            <w:webHidden/>
          </w:rPr>
          <w:fldChar w:fldCharType="separate"/>
        </w:r>
        <w:r>
          <w:rPr>
            <w:noProof/>
            <w:webHidden/>
          </w:rPr>
          <w:t>51</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0" w:history="1">
        <w:r w:rsidRPr="00615AB9">
          <w:rPr>
            <w:rStyle w:val="Hyperlink"/>
            <w:noProof/>
          </w:rPr>
          <w:t>Promotional Event Feedback Survey:</w:t>
        </w:r>
        <w:r>
          <w:rPr>
            <w:noProof/>
            <w:webHidden/>
          </w:rPr>
          <w:tab/>
        </w:r>
        <w:r>
          <w:rPr>
            <w:noProof/>
            <w:webHidden/>
          </w:rPr>
          <w:fldChar w:fldCharType="begin"/>
        </w:r>
        <w:r>
          <w:rPr>
            <w:noProof/>
            <w:webHidden/>
          </w:rPr>
          <w:instrText xml:space="preserve"> PAGEREF _Toc416688010 \h </w:instrText>
        </w:r>
        <w:r>
          <w:rPr>
            <w:noProof/>
            <w:webHidden/>
          </w:rPr>
        </w:r>
        <w:r>
          <w:rPr>
            <w:noProof/>
            <w:webHidden/>
          </w:rPr>
          <w:fldChar w:fldCharType="separate"/>
        </w:r>
        <w:r>
          <w:rPr>
            <w:noProof/>
            <w:webHidden/>
          </w:rPr>
          <w:t>52</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1" w:history="1">
        <w:r w:rsidRPr="00615AB9">
          <w:rPr>
            <w:rStyle w:val="Hyperlink"/>
            <w:noProof/>
          </w:rPr>
          <w:t>Extracting the information is just as important as collecting it.</w:t>
        </w:r>
        <w:r>
          <w:rPr>
            <w:noProof/>
            <w:webHidden/>
          </w:rPr>
          <w:tab/>
        </w:r>
        <w:r>
          <w:rPr>
            <w:noProof/>
            <w:webHidden/>
          </w:rPr>
          <w:fldChar w:fldCharType="begin"/>
        </w:r>
        <w:r>
          <w:rPr>
            <w:noProof/>
            <w:webHidden/>
          </w:rPr>
          <w:instrText xml:space="preserve"> PAGEREF _Toc416688011 \h </w:instrText>
        </w:r>
        <w:r>
          <w:rPr>
            <w:noProof/>
            <w:webHidden/>
          </w:rPr>
        </w:r>
        <w:r>
          <w:rPr>
            <w:noProof/>
            <w:webHidden/>
          </w:rPr>
          <w:fldChar w:fldCharType="separate"/>
        </w:r>
        <w:r>
          <w:rPr>
            <w:noProof/>
            <w:webHidden/>
          </w:rPr>
          <w:t>54</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2" w:history="1">
        <w:r w:rsidRPr="00615AB9">
          <w:rPr>
            <w:rStyle w:val="Hyperlink"/>
            <w:noProof/>
          </w:rPr>
          <w:t>Messaging:</w:t>
        </w:r>
        <w:r>
          <w:rPr>
            <w:noProof/>
            <w:webHidden/>
          </w:rPr>
          <w:tab/>
        </w:r>
        <w:r>
          <w:rPr>
            <w:noProof/>
            <w:webHidden/>
          </w:rPr>
          <w:fldChar w:fldCharType="begin"/>
        </w:r>
        <w:r>
          <w:rPr>
            <w:noProof/>
            <w:webHidden/>
          </w:rPr>
          <w:instrText xml:space="preserve"> PAGEREF _Toc416688012 \h </w:instrText>
        </w:r>
        <w:r>
          <w:rPr>
            <w:noProof/>
            <w:webHidden/>
          </w:rPr>
        </w:r>
        <w:r>
          <w:rPr>
            <w:noProof/>
            <w:webHidden/>
          </w:rPr>
          <w:fldChar w:fldCharType="separate"/>
        </w:r>
        <w:r>
          <w:rPr>
            <w:noProof/>
            <w:webHidden/>
          </w:rPr>
          <w:t>55</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13" w:history="1">
        <w:r w:rsidRPr="00615AB9">
          <w:rPr>
            <w:rStyle w:val="Hyperlink"/>
            <w:noProof/>
          </w:rPr>
          <w:t>3.4 – Analyse costs and time lines to evaluate the benefits accruing from the promotional activities</w:t>
        </w:r>
        <w:r>
          <w:rPr>
            <w:noProof/>
            <w:webHidden/>
          </w:rPr>
          <w:tab/>
        </w:r>
        <w:r>
          <w:rPr>
            <w:noProof/>
            <w:webHidden/>
          </w:rPr>
          <w:fldChar w:fldCharType="begin"/>
        </w:r>
        <w:r>
          <w:rPr>
            <w:noProof/>
            <w:webHidden/>
          </w:rPr>
          <w:instrText xml:space="preserve"> PAGEREF _Toc416688013 \h </w:instrText>
        </w:r>
        <w:r>
          <w:rPr>
            <w:noProof/>
            <w:webHidden/>
          </w:rPr>
        </w:r>
        <w:r>
          <w:rPr>
            <w:noProof/>
            <w:webHidden/>
          </w:rPr>
          <w:fldChar w:fldCharType="separate"/>
        </w:r>
        <w:r>
          <w:rPr>
            <w:noProof/>
            <w:webHidden/>
          </w:rPr>
          <w:t>57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4" w:history="1">
        <w:r w:rsidRPr="00615AB9">
          <w:rPr>
            <w:rStyle w:val="Hyperlink"/>
            <w:noProof/>
          </w:rPr>
          <w:t>Analyse costs and time lines:</w:t>
        </w:r>
        <w:r>
          <w:rPr>
            <w:noProof/>
            <w:webHidden/>
          </w:rPr>
          <w:tab/>
        </w:r>
        <w:r>
          <w:rPr>
            <w:noProof/>
            <w:webHidden/>
          </w:rPr>
          <w:fldChar w:fldCharType="begin"/>
        </w:r>
        <w:r>
          <w:rPr>
            <w:noProof/>
            <w:webHidden/>
          </w:rPr>
          <w:instrText xml:space="preserve"> PAGEREF _Toc416688014 \h </w:instrText>
        </w:r>
        <w:r>
          <w:rPr>
            <w:noProof/>
            <w:webHidden/>
          </w:rPr>
        </w:r>
        <w:r>
          <w:rPr>
            <w:noProof/>
            <w:webHidden/>
          </w:rPr>
          <w:fldChar w:fldCharType="separate"/>
        </w:r>
        <w:r>
          <w:rPr>
            <w:noProof/>
            <w:webHidden/>
          </w:rPr>
          <w:t>57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5" w:history="1">
        <w:r w:rsidRPr="00615AB9">
          <w:rPr>
            <w:rStyle w:val="Hyperlink"/>
            <w:noProof/>
          </w:rPr>
          <w:t>Using the event information:</w:t>
        </w:r>
        <w:r>
          <w:rPr>
            <w:noProof/>
            <w:webHidden/>
          </w:rPr>
          <w:tab/>
        </w:r>
        <w:r>
          <w:rPr>
            <w:noProof/>
            <w:webHidden/>
          </w:rPr>
          <w:fldChar w:fldCharType="begin"/>
        </w:r>
        <w:r>
          <w:rPr>
            <w:noProof/>
            <w:webHidden/>
          </w:rPr>
          <w:instrText xml:space="preserve"> PAGEREF _Toc416688015 \h </w:instrText>
        </w:r>
        <w:r>
          <w:rPr>
            <w:noProof/>
            <w:webHidden/>
          </w:rPr>
        </w:r>
        <w:r>
          <w:rPr>
            <w:noProof/>
            <w:webHidden/>
          </w:rPr>
          <w:fldChar w:fldCharType="separate"/>
        </w:r>
        <w:r>
          <w:rPr>
            <w:noProof/>
            <w:webHidden/>
          </w:rPr>
          <w:t>57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6" w:history="1">
        <w:r w:rsidRPr="00615AB9">
          <w:rPr>
            <w:rStyle w:val="Hyperlink"/>
            <w:noProof/>
          </w:rPr>
          <w:t>Evaluate the benefits accruing from the promotional activities:</w:t>
        </w:r>
        <w:r>
          <w:rPr>
            <w:noProof/>
            <w:webHidden/>
          </w:rPr>
          <w:tab/>
        </w:r>
        <w:r>
          <w:rPr>
            <w:noProof/>
            <w:webHidden/>
          </w:rPr>
          <w:fldChar w:fldCharType="begin"/>
        </w:r>
        <w:r>
          <w:rPr>
            <w:noProof/>
            <w:webHidden/>
          </w:rPr>
          <w:instrText xml:space="preserve"> PAGEREF _Toc416688016 \h </w:instrText>
        </w:r>
        <w:r>
          <w:rPr>
            <w:noProof/>
            <w:webHidden/>
          </w:rPr>
        </w:r>
        <w:r>
          <w:rPr>
            <w:noProof/>
            <w:webHidden/>
          </w:rPr>
          <w:fldChar w:fldCharType="separate"/>
        </w:r>
        <w:r>
          <w:rPr>
            <w:noProof/>
            <w:webHidden/>
          </w:rPr>
          <w:t>57</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7" w:history="1">
        <w:r w:rsidRPr="00615AB9">
          <w:rPr>
            <w:rStyle w:val="Hyperlink"/>
            <w:noProof/>
          </w:rPr>
          <w:t>Know the objectives of the promotion:</w:t>
        </w:r>
        <w:r>
          <w:rPr>
            <w:noProof/>
            <w:webHidden/>
          </w:rPr>
          <w:tab/>
        </w:r>
        <w:r>
          <w:rPr>
            <w:noProof/>
            <w:webHidden/>
          </w:rPr>
          <w:fldChar w:fldCharType="begin"/>
        </w:r>
        <w:r>
          <w:rPr>
            <w:noProof/>
            <w:webHidden/>
          </w:rPr>
          <w:instrText xml:space="preserve"> PAGEREF _Toc416688017 \h </w:instrText>
        </w:r>
        <w:r>
          <w:rPr>
            <w:noProof/>
            <w:webHidden/>
          </w:rPr>
        </w:r>
        <w:r>
          <w:rPr>
            <w:noProof/>
            <w:webHidden/>
          </w:rPr>
          <w:fldChar w:fldCharType="separate"/>
        </w:r>
        <w:r>
          <w:rPr>
            <w:noProof/>
            <w:webHidden/>
          </w:rPr>
          <w:t>58</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18" w:history="1">
        <w:r w:rsidRPr="00615AB9">
          <w:rPr>
            <w:rStyle w:val="Hyperlink"/>
            <w:noProof/>
          </w:rPr>
          <w:t>Assessment tools:</w:t>
        </w:r>
        <w:r>
          <w:rPr>
            <w:noProof/>
            <w:webHidden/>
          </w:rPr>
          <w:tab/>
        </w:r>
        <w:r>
          <w:rPr>
            <w:noProof/>
            <w:webHidden/>
          </w:rPr>
          <w:fldChar w:fldCharType="begin"/>
        </w:r>
        <w:r>
          <w:rPr>
            <w:noProof/>
            <w:webHidden/>
          </w:rPr>
          <w:instrText xml:space="preserve"> PAGEREF _Toc416688018 \h </w:instrText>
        </w:r>
        <w:r>
          <w:rPr>
            <w:noProof/>
            <w:webHidden/>
          </w:rPr>
        </w:r>
        <w:r>
          <w:rPr>
            <w:noProof/>
            <w:webHidden/>
          </w:rPr>
          <w:fldChar w:fldCharType="separate"/>
        </w:r>
        <w:r>
          <w:rPr>
            <w:noProof/>
            <w:webHidden/>
          </w:rPr>
          <w:t>58</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19" w:history="1">
        <w:r w:rsidRPr="00615AB9">
          <w:rPr>
            <w:rStyle w:val="Hyperlink"/>
            <w:noProof/>
          </w:rPr>
          <w:t>3.5 – Prepare conclusions and recommendations from verifiable evidence and provide constructive advice on future directions of promotional activities</w:t>
        </w:r>
        <w:r>
          <w:rPr>
            <w:noProof/>
            <w:webHidden/>
          </w:rPr>
          <w:tab/>
        </w:r>
        <w:r>
          <w:rPr>
            <w:noProof/>
            <w:webHidden/>
          </w:rPr>
          <w:fldChar w:fldCharType="begin"/>
        </w:r>
        <w:r>
          <w:rPr>
            <w:noProof/>
            <w:webHidden/>
          </w:rPr>
          <w:instrText xml:space="preserve"> PAGEREF _Toc416688019 \h </w:instrText>
        </w:r>
        <w:r>
          <w:rPr>
            <w:noProof/>
            <w:webHidden/>
          </w:rPr>
        </w:r>
        <w:r>
          <w:rPr>
            <w:noProof/>
            <w:webHidden/>
          </w:rPr>
          <w:fldChar w:fldCharType="separate"/>
        </w:r>
        <w:r>
          <w:rPr>
            <w:noProof/>
            <w:webHidden/>
          </w:rPr>
          <w:t>60</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20" w:history="1">
        <w:r w:rsidRPr="00615AB9">
          <w:rPr>
            <w:rStyle w:val="Hyperlink"/>
            <w:noProof/>
          </w:rPr>
          <w:t>Constructive Advice</w:t>
        </w:r>
        <w:r>
          <w:rPr>
            <w:noProof/>
            <w:webHidden/>
          </w:rPr>
          <w:tab/>
        </w:r>
        <w:r>
          <w:rPr>
            <w:noProof/>
            <w:webHidden/>
          </w:rPr>
          <w:fldChar w:fldCharType="begin"/>
        </w:r>
        <w:r>
          <w:rPr>
            <w:noProof/>
            <w:webHidden/>
          </w:rPr>
          <w:instrText xml:space="preserve"> PAGEREF _Toc416688020 \h </w:instrText>
        </w:r>
        <w:r>
          <w:rPr>
            <w:noProof/>
            <w:webHidden/>
          </w:rPr>
        </w:r>
        <w:r>
          <w:rPr>
            <w:noProof/>
            <w:webHidden/>
          </w:rPr>
          <w:fldChar w:fldCharType="separate"/>
        </w:r>
        <w:r>
          <w:rPr>
            <w:noProof/>
            <w:webHidden/>
          </w:rPr>
          <w:t>60</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21" w:history="1">
        <w:r w:rsidRPr="00615AB9">
          <w:rPr>
            <w:rStyle w:val="Hyperlink"/>
            <w:noProof/>
          </w:rPr>
          <w:t>Hints on providing constructive feedback:</w:t>
        </w:r>
        <w:r>
          <w:rPr>
            <w:noProof/>
            <w:webHidden/>
          </w:rPr>
          <w:tab/>
        </w:r>
        <w:r>
          <w:rPr>
            <w:noProof/>
            <w:webHidden/>
          </w:rPr>
          <w:fldChar w:fldCharType="begin"/>
        </w:r>
        <w:r>
          <w:rPr>
            <w:noProof/>
            <w:webHidden/>
          </w:rPr>
          <w:instrText xml:space="preserve"> PAGEREF _Toc416688021 \h </w:instrText>
        </w:r>
        <w:r>
          <w:rPr>
            <w:noProof/>
            <w:webHidden/>
          </w:rPr>
        </w:r>
        <w:r>
          <w:rPr>
            <w:noProof/>
            <w:webHidden/>
          </w:rPr>
          <w:fldChar w:fldCharType="separate"/>
        </w:r>
        <w:r>
          <w:rPr>
            <w:noProof/>
            <w:webHidden/>
          </w:rPr>
          <w:t>61</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22" w:history="1">
        <w:r w:rsidRPr="00615AB9">
          <w:rPr>
            <w:rStyle w:val="Hyperlink"/>
            <w:noProof/>
          </w:rPr>
          <w:t>Activity 3A</w:t>
        </w:r>
        <w:r>
          <w:rPr>
            <w:noProof/>
            <w:webHidden/>
          </w:rPr>
          <w:tab/>
        </w:r>
        <w:r>
          <w:rPr>
            <w:noProof/>
            <w:webHidden/>
          </w:rPr>
          <w:fldChar w:fldCharType="begin"/>
        </w:r>
        <w:r>
          <w:rPr>
            <w:noProof/>
            <w:webHidden/>
          </w:rPr>
          <w:instrText xml:space="preserve"> PAGEREF _Toc416688022 \h </w:instrText>
        </w:r>
        <w:r>
          <w:rPr>
            <w:noProof/>
            <w:webHidden/>
          </w:rPr>
        </w:r>
        <w:r>
          <w:rPr>
            <w:noProof/>
            <w:webHidden/>
          </w:rPr>
          <w:fldChar w:fldCharType="separate"/>
        </w:r>
        <w:r>
          <w:rPr>
            <w:noProof/>
            <w:webHidden/>
          </w:rPr>
          <w:t>62</w:t>
        </w:r>
        <w:r>
          <w:rPr>
            <w:noProof/>
            <w:webHidden/>
          </w:rPr>
          <w:fldChar w:fldCharType="end"/>
        </w:r>
      </w:hyperlink>
    </w:p>
    <w:p w:rsidR="00CD4318" w:rsidRDefault="00CD4318">
      <w:pPr>
        <w:pStyle w:val="TOC3"/>
        <w:tabs>
          <w:tab w:val="right" w:leader="dot" w:pos="9016"/>
        </w:tabs>
        <w:rPr>
          <w:rFonts w:asciiTheme="minorHAnsi" w:eastAsiaTheme="minorEastAsia" w:hAnsiTheme="minorHAnsi" w:cstheme="minorBidi"/>
          <w:noProof/>
          <w:lang w:val="en-GB" w:eastAsia="en-GB"/>
        </w:rPr>
      </w:pPr>
      <w:hyperlink w:anchor="_Toc416688023" w:history="1">
        <w:r w:rsidRPr="00615AB9">
          <w:rPr>
            <w:rStyle w:val="Hyperlink"/>
            <w:noProof/>
          </w:rPr>
          <w:t>Skills and Knowledge Activity</w:t>
        </w:r>
        <w:r>
          <w:rPr>
            <w:noProof/>
            <w:webHidden/>
          </w:rPr>
          <w:tab/>
        </w:r>
        <w:r>
          <w:rPr>
            <w:noProof/>
            <w:webHidden/>
          </w:rPr>
          <w:fldChar w:fldCharType="begin"/>
        </w:r>
        <w:r>
          <w:rPr>
            <w:noProof/>
            <w:webHidden/>
          </w:rPr>
          <w:instrText xml:space="preserve"> PAGEREF _Toc416688023 \h </w:instrText>
        </w:r>
        <w:r>
          <w:rPr>
            <w:noProof/>
            <w:webHidden/>
          </w:rPr>
        </w:r>
        <w:r>
          <w:rPr>
            <w:noProof/>
            <w:webHidden/>
          </w:rPr>
          <w:fldChar w:fldCharType="separate"/>
        </w:r>
        <w:r>
          <w:rPr>
            <w:noProof/>
            <w:webHidden/>
          </w:rPr>
          <w:t>63</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24" w:history="1">
        <w:r w:rsidRPr="00615AB9">
          <w:rPr>
            <w:rStyle w:val="Hyperlink"/>
            <w:noProof/>
          </w:rPr>
          <w:t>Major Activity – An opportunity to revise the unit</w:t>
        </w:r>
        <w:r>
          <w:rPr>
            <w:noProof/>
            <w:webHidden/>
          </w:rPr>
          <w:tab/>
        </w:r>
        <w:r>
          <w:rPr>
            <w:noProof/>
            <w:webHidden/>
          </w:rPr>
          <w:fldChar w:fldCharType="begin"/>
        </w:r>
        <w:r>
          <w:rPr>
            <w:noProof/>
            <w:webHidden/>
          </w:rPr>
          <w:instrText xml:space="preserve"> PAGEREF _Toc416688024 \h </w:instrText>
        </w:r>
        <w:r>
          <w:rPr>
            <w:noProof/>
            <w:webHidden/>
          </w:rPr>
        </w:r>
        <w:r>
          <w:rPr>
            <w:noProof/>
            <w:webHidden/>
          </w:rPr>
          <w:fldChar w:fldCharType="separate"/>
        </w:r>
        <w:r>
          <w:rPr>
            <w:noProof/>
            <w:webHidden/>
          </w:rPr>
          <w:t>64</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25" w:history="1">
        <w:r w:rsidRPr="00615AB9">
          <w:rPr>
            <w:rStyle w:val="Hyperlink"/>
            <w:noProof/>
            <w:lang w:val="en-US"/>
          </w:rPr>
          <w:t>You have now finished the unit ‘Promote products and services'</w:t>
        </w:r>
        <w:r>
          <w:rPr>
            <w:noProof/>
            <w:webHidden/>
          </w:rPr>
          <w:tab/>
        </w:r>
        <w:r>
          <w:rPr>
            <w:noProof/>
            <w:webHidden/>
          </w:rPr>
          <w:fldChar w:fldCharType="begin"/>
        </w:r>
        <w:r>
          <w:rPr>
            <w:noProof/>
            <w:webHidden/>
          </w:rPr>
          <w:instrText xml:space="preserve"> PAGEREF _Toc416688025 \h </w:instrText>
        </w:r>
        <w:r>
          <w:rPr>
            <w:noProof/>
            <w:webHidden/>
          </w:rPr>
        </w:r>
        <w:r>
          <w:rPr>
            <w:noProof/>
            <w:webHidden/>
          </w:rPr>
          <w:fldChar w:fldCharType="separate"/>
        </w:r>
        <w:r>
          <w:rPr>
            <w:noProof/>
            <w:webHidden/>
          </w:rPr>
          <w:t>65</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26" w:history="1">
        <w:r>
          <w:rPr>
            <w:noProof/>
            <w:webHidden/>
          </w:rPr>
          <w:tab/>
        </w:r>
        <w:r>
          <w:rPr>
            <w:noProof/>
            <w:webHidden/>
          </w:rPr>
          <w:fldChar w:fldCharType="begin"/>
        </w:r>
        <w:r>
          <w:rPr>
            <w:noProof/>
            <w:webHidden/>
          </w:rPr>
          <w:instrText xml:space="preserve"> PAGEREF _Toc416688026 \h </w:instrText>
        </w:r>
        <w:r>
          <w:rPr>
            <w:noProof/>
            <w:webHidden/>
          </w:rPr>
        </w:r>
        <w:r>
          <w:rPr>
            <w:noProof/>
            <w:webHidden/>
          </w:rPr>
          <w:fldChar w:fldCharType="separate"/>
        </w:r>
        <w:r>
          <w:rPr>
            <w:noProof/>
            <w:webHidden/>
          </w:rPr>
          <w:t>65</w:t>
        </w:r>
        <w:r>
          <w:rPr>
            <w:noProof/>
            <w:webHidden/>
          </w:rPr>
          <w:fldChar w:fldCharType="end"/>
        </w:r>
      </w:hyperlink>
    </w:p>
    <w:p w:rsidR="00CD4318" w:rsidRDefault="00CD4318">
      <w:pPr>
        <w:pStyle w:val="TOC2"/>
        <w:tabs>
          <w:tab w:val="right" w:leader="dot" w:pos="9016"/>
        </w:tabs>
        <w:rPr>
          <w:rFonts w:asciiTheme="minorHAnsi" w:eastAsiaTheme="minorEastAsia" w:hAnsiTheme="minorHAnsi" w:cstheme="minorBidi"/>
          <w:noProof/>
          <w:lang w:val="en-GB" w:eastAsia="en-GB"/>
        </w:rPr>
      </w:pPr>
      <w:hyperlink w:anchor="_Toc416688027" w:history="1">
        <w:r w:rsidRPr="00615AB9">
          <w:rPr>
            <w:rStyle w:val="Hyperlink"/>
            <w:noProof/>
          </w:rPr>
          <w:t>References</w:t>
        </w:r>
        <w:r>
          <w:rPr>
            <w:noProof/>
            <w:webHidden/>
          </w:rPr>
          <w:tab/>
        </w:r>
        <w:r>
          <w:rPr>
            <w:noProof/>
            <w:webHidden/>
          </w:rPr>
          <w:fldChar w:fldCharType="begin"/>
        </w:r>
        <w:r>
          <w:rPr>
            <w:noProof/>
            <w:webHidden/>
          </w:rPr>
          <w:instrText xml:space="preserve"> PAGEREF _Toc416688027 \h </w:instrText>
        </w:r>
        <w:r>
          <w:rPr>
            <w:noProof/>
            <w:webHidden/>
          </w:rPr>
        </w:r>
        <w:r>
          <w:rPr>
            <w:noProof/>
            <w:webHidden/>
          </w:rPr>
          <w:fldChar w:fldCharType="separate"/>
        </w:r>
        <w:r>
          <w:rPr>
            <w:noProof/>
            <w:webHidden/>
          </w:rPr>
          <w:t>66</w:t>
        </w:r>
        <w:r>
          <w:rPr>
            <w:noProof/>
            <w:webHidden/>
          </w:rPr>
          <w:fldChar w:fldCharType="end"/>
        </w:r>
      </w:hyperlink>
    </w:p>
    <w:p w:rsidR="00BC5E0E" w:rsidRPr="004F5688" w:rsidRDefault="009955D3" w:rsidP="00BC5E0E">
      <w:r w:rsidRPr="004F5688">
        <w:rPr>
          <w:rFonts w:eastAsia="Times New Roman"/>
          <w:b/>
        </w:rPr>
        <w:fldChar w:fldCharType="end"/>
      </w:r>
    </w:p>
    <w:p w:rsidR="00C7328F" w:rsidRPr="00B80BEA" w:rsidRDefault="00BC5E0E" w:rsidP="00C7328F">
      <w:pPr>
        <w:pStyle w:val="Heading3"/>
      </w:pPr>
      <w:r w:rsidRPr="004F5688">
        <w:br w:type="page"/>
      </w:r>
      <w:bookmarkStart w:id="3" w:name="_Toc416687961"/>
      <w:r w:rsidR="007D6C60">
        <w:rPr>
          <w:noProof/>
          <w:lang w:eastAsia="en-GB"/>
        </w:rPr>
        <w:lastRenderedPageBreak/>
        <mc:AlternateContent>
          <mc:Choice Requires="wps">
            <w:drawing>
              <wp:anchor distT="0" distB="0" distL="114300" distR="114300" simplePos="0" relativeHeight="251714560" behindDoc="1" locked="0" layoutInCell="1" allowOverlap="1">
                <wp:simplePos x="0" y="0"/>
                <wp:positionH relativeFrom="column">
                  <wp:posOffset>-772160</wp:posOffset>
                </wp:positionH>
                <wp:positionV relativeFrom="paragraph">
                  <wp:posOffset>-104775</wp:posOffset>
                </wp:positionV>
                <wp:extent cx="7303135" cy="3294380"/>
                <wp:effectExtent l="0" t="0" r="31115" b="58420"/>
                <wp:wrapNone/>
                <wp:docPr id="593"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943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8.25pt;width:575.05pt;height:259.4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" strokecolor="#d99594" strokeweight="1pt">
                <v:fill color2="#e5b8b7" focus="100%" type="gradient"/>
                <v:shadow on="t" color="#622423" opacity=".5" offset="1pt"/>
              </v:roundrect>
            </w:pict>
          </mc:Fallback>
        </mc:AlternateContent>
      </w:r>
      <w:bookmarkStart w:id="4" w:name="_Toc415143422"/>
      <w:bookmarkStart w:id="5" w:name="_Toc415154318"/>
      <w:r w:rsidR="00C7328F">
        <w:t>Unit of Competency</w:t>
      </w:r>
      <w:bookmarkEnd w:id="4"/>
      <w:bookmarkEnd w:id="5"/>
      <w:bookmarkEnd w:id="3"/>
    </w:p>
    <w:p w:rsidR="00C7328F" w:rsidRDefault="00C7328F" w:rsidP="00C7328F">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C7328F" w:rsidRPr="00AF598C" w:rsidRDefault="00C7328F" w:rsidP="00C7328F">
      <w:pPr>
        <w:spacing w:after="0" w:line="240" w:lineRule="auto"/>
        <w:outlineLvl w:val="3"/>
        <w:rPr>
          <w:rFonts w:asciiTheme="minorHAnsi" w:hAnsiTheme="minorHAnsi" w:cs="Calibri"/>
          <w:color w:val="000000"/>
        </w:rPr>
      </w:pPr>
      <w:r w:rsidRPr="00AF598C">
        <w:rPr>
          <w:rFonts w:asciiTheme="minorHAnsi" w:hAnsiTheme="minorHAnsi" w:cs="Calibri"/>
          <w:color w:val="000000"/>
        </w:rPr>
        <w:t>This unit describes the skills and knowledge required to coordinate and review the promotion of an organisation’s products and services.</w:t>
      </w:r>
    </w:p>
    <w:p w:rsidR="00C7328F" w:rsidRPr="00AF598C" w:rsidRDefault="00C7328F" w:rsidP="00C7328F">
      <w:pPr>
        <w:spacing w:after="0" w:line="240" w:lineRule="auto"/>
        <w:outlineLvl w:val="3"/>
        <w:rPr>
          <w:rFonts w:asciiTheme="minorHAnsi" w:hAnsiTheme="minorHAnsi" w:cs="Calibri"/>
          <w:color w:val="000000"/>
        </w:rPr>
      </w:pPr>
    </w:p>
    <w:p w:rsidR="00C7328F" w:rsidRPr="00AF598C" w:rsidRDefault="00C7328F" w:rsidP="00C7328F">
      <w:pPr>
        <w:spacing w:after="0" w:line="240" w:lineRule="auto"/>
        <w:outlineLvl w:val="3"/>
        <w:rPr>
          <w:rFonts w:asciiTheme="minorHAnsi" w:hAnsiTheme="minorHAnsi" w:cs="Calibri"/>
          <w:color w:val="000000"/>
        </w:rPr>
      </w:pPr>
      <w:r w:rsidRPr="00AF598C">
        <w:rPr>
          <w:rFonts w:asciiTheme="minorHAnsi" w:hAnsiTheme="minorHAnsi" w:cs="Calibri"/>
          <w:color w:val="000000"/>
        </w:rPr>
        <w:t>It applies to individuals with a broad knowledge of the promotion of products and services specific to an organisation. They may have responsibility to provide guidance or to delegate aspects of these tasks to others.</w:t>
      </w:r>
    </w:p>
    <w:p w:rsidR="00C7328F" w:rsidRPr="00AF598C" w:rsidRDefault="00C7328F" w:rsidP="00C7328F">
      <w:pPr>
        <w:spacing w:after="0" w:line="240" w:lineRule="auto"/>
        <w:outlineLvl w:val="3"/>
        <w:rPr>
          <w:rFonts w:asciiTheme="minorHAnsi" w:hAnsiTheme="minorHAnsi" w:cs="Calibri"/>
          <w:color w:val="000000"/>
        </w:rPr>
      </w:pPr>
    </w:p>
    <w:p w:rsidR="00C7328F" w:rsidRPr="00AF598C" w:rsidRDefault="00C7328F" w:rsidP="00C7328F">
      <w:pPr>
        <w:spacing w:after="0" w:line="240" w:lineRule="auto"/>
        <w:outlineLvl w:val="3"/>
        <w:rPr>
          <w:rFonts w:asciiTheme="minorHAnsi" w:hAnsiTheme="minorHAnsi" w:cs="Calibri"/>
          <w:color w:val="000000"/>
        </w:rPr>
      </w:pPr>
      <w:r w:rsidRPr="00AF598C">
        <w:rPr>
          <w:rFonts w:asciiTheme="minorHAnsi" w:hAnsiTheme="minorHAnsi" w:cs="Calibri"/>
          <w:color w:val="000000"/>
        </w:rPr>
        <w:t>No licensing, legislative or certification requirements apply to this unit at the time of publication.</w:t>
      </w:r>
    </w:p>
    <w:p w:rsidR="00C7328F" w:rsidRDefault="00C7328F" w:rsidP="00C7328F">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C7328F" w:rsidRPr="00AF598C" w:rsidRDefault="00C7328F" w:rsidP="00C7328F">
      <w:pPr>
        <w:spacing w:before="100" w:beforeAutospacing="1" w:after="100" w:afterAutospacing="1" w:line="240" w:lineRule="auto"/>
        <w:outlineLvl w:val="3"/>
        <w:rPr>
          <w:rFonts w:asciiTheme="minorHAnsi" w:eastAsia="Times New Roman" w:hAnsiTheme="minorHAnsi" w:cs="Calibri"/>
          <w:color w:val="000000"/>
          <w:lang w:val="en-GB" w:eastAsia="en-GB"/>
        </w:rPr>
      </w:pPr>
      <w:r>
        <w:rPr>
          <w:rFonts w:asciiTheme="minorHAnsi" w:eastAsia="Times New Roman" w:hAnsiTheme="minorHAnsi" w:cs="Calibri"/>
          <w:color w:val="000000"/>
          <w:lang w:val="en-GB" w:eastAsia="en-GB"/>
        </w:rPr>
        <w:t>Business Development</w:t>
      </w:r>
      <w:r w:rsidR="001800FF">
        <w:rPr>
          <w:rFonts w:asciiTheme="minorHAnsi" w:eastAsia="Times New Roman" w:hAnsiTheme="minorHAnsi" w:cs="Calibri"/>
          <w:color w:val="000000"/>
          <w:lang w:val="en-GB" w:eastAsia="en-GB"/>
        </w:rPr>
        <w:t xml:space="preserve"> – </w:t>
      </w:r>
      <w:r>
        <w:rPr>
          <w:rFonts w:asciiTheme="minorHAnsi" w:eastAsia="Times New Roman" w:hAnsiTheme="minorHAnsi" w:cs="Calibri"/>
          <w:color w:val="000000"/>
          <w:lang w:val="en-GB" w:eastAsia="en-GB"/>
        </w:rPr>
        <w:t>Marketing</w:t>
      </w:r>
    </w:p>
    <w:p w:rsidR="00C7328F" w:rsidRDefault="00C7328F" w:rsidP="00C7328F">
      <w:pPr>
        <w:spacing w:after="0" w:line="240" w:lineRule="auto"/>
        <w:contextualSpacing/>
        <w:rPr>
          <w:lang w:val="en-GB" w:eastAsia="en-GB"/>
        </w:rPr>
      </w:pPr>
    </w:p>
    <w:p w:rsidR="00C7328F" w:rsidRPr="00B249C8" w:rsidRDefault="00C7328F" w:rsidP="00C7328F">
      <w:pPr>
        <w:spacing w:after="0" w:line="240" w:lineRule="auto"/>
        <w:contextualSpacing/>
        <w:rPr>
          <w:lang w:val="en-GB" w:eastAsia="en-GB"/>
        </w:rPr>
      </w:pPr>
    </w:p>
    <w:p w:rsidR="00C7328F" w:rsidRDefault="00C7328F" w:rsidP="00C7328F">
      <w:pPr>
        <w:spacing w:after="0" w:line="240" w:lineRule="auto"/>
        <w:rPr>
          <w:rFonts w:cstheme="majorBidi"/>
          <w:b/>
          <w:bCs/>
          <w:sz w:val="26"/>
          <w:szCs w:val="26"/>
          <w:lang w:val="en-GB"/>
        </w:rPr>
      </w:pPr>
      <w:bookmarkStart w:id="6" w:name="_Toc329018037"/>
      <w:r>
        <w:br w:type="page"/>
      </w:r>
    </w:p>
    <w:p w:rsidR="00C7328F" w:rsidRDefault="007D6C60" w:rsidP="00C7328F">
      <w:pPr>
        <w:pStyle w:val="Heading3"/>
      </w:pPr>
      <w:bookmarkStart w:id="7" w:name="_Toc415154319"/>
      <w:bookmarkStart w:id="8" w:name="_Toc416687962"/>
      <w:r>
        <w:rPr>
          <w:noProof/>
          <w:lang w:eastAsia="en-GB"/>
        </w:rPr>
        <mc:AlternateContent>
          <mc:Choice Requires="wps">
            <w:drawing>
              <wp:anchor distT="0" distB="0" distL="114300" distR="114300" simplePos="0" relativeHeight="251713536" behindDoc="1" locked="0" layoutInCell="1" allowOverlap="1">
                <wp:simplePos x="0" y="0"/>
                <wp:positionH relativeFrom="column">
                  <wp:posOffset>-765810</wp:posOffset>
                </wp:positionH>
                <wp:positionV relativeFrom="paragraph">
                  <wp:posOffset>-127635</wp:posOffset>
                </wp:positionV>
                <wp:extent cx="7213600" cy="7442200"/>
                <wp:effectExtent l="0" t="0" r="44450" b="63500"/>
                <wp:wrapNone/>
                <wp:docPr id="59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4422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10.05pt;width:568pt;height:586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" strokecolor="#d99594" strokeweight="1pt">
                <v:fill color2="#e5b8b7" focus="100%" type="gradient"/>
                <v:shadow on="t" color="#622423" opacity=".5" offset="1pt"/>
              </v:roundrect>
            </w:pict>
          </mc:Fallback>
        </mc:AlternateContent>
      </w:r>
      <w:r w:rsidR="00C7328F" w:rsidRPr="00683D32">
        <w:t xml:space="preserve">Performance </w:t>
      </w:r>
      <w:r w:rsidR="00C7328F">
        <w:t>C</w:t>
      </w:r>
      <w:r w:rsidR="00C7328F" w:rsidRPr="00683D32">
        <w:t>riteria</w:t>
      </w:r>
      <w:bookmarkStart w:id="9" w:name="_Toc329018038"/>
      <w:bookmarkEnd w:id="6"/>
      <w:bookmarkEnd w:id="7"/>
      <w:bookmarkEnd w:id="8"/>
    </w:p>
    <w:tbl>
      <w:tblPr>
        <w:tblW w:w="0" w:type="auto"/>
        <w:tblLayout w:type="fixed"/>
        <w:tblCellMar>
          <w:left w:w="62" w:type="dxa"/>
          <w:right w:w="62" w:type="dxa"/>
        </w:tblCellMar>
        <w:tblLook w:val="0000" w:firstRow="0" w:lastRow="0" w:firstColumn="0" w:lastColumn="0" w:noHBand="0" w:noVBand="0"/>
      </w:tblPr>
      <w:tblGrid>
        <w:gridCol w:w="2580"/>
        <w:gridCol w:w="5942"/>
      </w:tblGrid>
      <w:tr w:rsidR="00C7328F" w:rsidRPr="00305E76" w:rsidTr="00C7328F">
        <w:trPr>
          <w:cantSplit/>
          <w:tblHeader/>
        </w:trPr>
        <w:tc>
          <w:tcPr>
            <w:tcW w:w="2580" w:type="dxa"/>
            <w:tcMar>
              <w:top w:w="0" w:type="dxa"/>
              <w:left w:w="62" w:type="dxa"/>
              <w:bottom w:w="0" w:type="dxa"/>
              <w:right w:w="62" w:type="dxa"/>
            </w:tcMar>
          </w:tcPr>
          <w:p w:rsidR="00C7328F" w:rsidRDefault="00C7328F" w:rsidP="00C7328F">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C7328F" w:rsidRPr="00305E76" w:rsidRDefault="00C7328F" w:rsidP="00C7328F">
            <w:pPr>
              <w:pStyle w:val="BodyText"/>
              <w:rPr>
                <w:rFonts w:asciiTheme="minorHAnsi" w:hAnsiTheme="minorHAnsi" w:cstheme="minorHAnsi"/>
              </w:rPr>
            </w:pPr>
            <w:r w:rsidRPr="008C041F">
              <w:rPr>
                <w:rStyle w:val="Emphasis"/>
                <w:rFonts w:asciiTheme="minorHAnsi" w:eastAsiaTheme="majorEastAsia" w:hAnsiTheme="minorHAnsi"/>
                <w:szCs w:val="22"/>
              </w:rPr>
              <w:t>Elements describe the essential outcomes.</w:t>
            </w:r>
          </w:p>
        </w:tc>
        <w:tc>
          <w:tcPr>
            <w:tcW w:w="5942" w:type="dxa"/>
            <w:tcMar>
              <w:top w:w="0" w:type="dxa"/>
              <w:left w:w="62" w:type="dxa"/>
              <w:bottom w:w="0" w:type="dxa"/>
              <w:right w:w="62" w:type="dxa"/>
            </w:tcMar>
          </w:tcPr>
          <w:p w:rsidR="00C7328F" w:rsidRDefault="00C7328F" w:rsidP="00C7328F">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C7328F" w:rsidRDefault="00C7328F" w:rsidP="00C7328F">
            <w:pPr>
              <w:pStyle w:val="BodyText"/>
              <w:rPr>
                <w:rStyle w:val="Emphasis"/>
                <w:rFonts w:asciiTheme="minorHAnsi" w:eastAsiaTheme="majorEastAsia" w:hAnsiTheme="minorHAnsi"/>
                <w:szCs w:val="22"/>
              </w:rPr>
            </w:pPr>
            <w:r w:rsidRPr="008C041F">
              <w:rPr>
                <w:rStyle w:val="Emphasis"/>
                <w:rFonts w:asciiTheme="minorHAnsi" w:eastAsiaTheme="majorEastAsia" w:hAnsiTheme="minorHAnsi"/>
                <w:szCs w:val="22"/>
              </w:rPr>
              <w:t>Performance criteria describe the performance needed to demonstrate achievement of the element.</w:t>
            </w:r>
          </w:p>
          <w:p w:rsidR="00C7328F" w:rsidRPr="00305E76" w:rsidRDefault="00C7328F" w:rsidP="00C7328F">
            <w:pPr>
              <w:pStyle w:val="BodyText"/>
              <w:rPr>
                <w:rFonts w:asciiTheme="minorHAnsi" w:hAnsiTheme="minorHAnsi" w:cstheme="minorHAnsi"/>
                <w:lang w:val="en-NZ"/>
              </w:rPr>
            </w:pPr>
          </w:p>
        </w:tc>
      </w:tr>
      <w:tr w:rsidR="00C7328F" w:rsidRPr="00305E76" w:rsidTr="00C7328F">
        <w:trPr>
          <w:cantSplit/>
        </w:trPr>
        <w:tc>
          <w:tcPr>
            <w:tcW w:w="2580" w:type="dxa"/>
            <w:tcMar>
              <w:top w:w="0" w:type="dxa"/>
              <w:left w:w="62" w:type="dxa"/>
              <w:bottom w:w="0" w:type="dxa"/>
              <w:right w:w="62" w:type="dxa"/>
            </w:tcMar>
          </w:tcPr>
          <w:p w:rsidR="00C7328F" w:rsidRPr="001800FF" w:rsidRDefault="00C7328F" w:rsidP="00512100">
            <w:pPr>
              <w:pStyle w:val="List"/>
              <w:keepNext w:val="0"/>
              <w:keepLines w:val="0"/>
              <w:numPr>
                <w:ilvl w:val="0"/>
                <w:numId w:val="17"/>
              </w:numPr>
              <w:tabs>
                <w:tab w:val="clear" w:pos="340"/>
              </w:tabs>
              <w:spacing w:before="0" w:after="0"/>
              <w:rPr>
                <w:rFonts w:asciiTheme="minorHAnsi" w:hAnsiTheme="minorHAnsi" w:cstheme="minorHAnsi"/>
                <w:sz w:val="22"/>
                <w:lang w:val="en-NZ"/>
              </w:rPr>
            </w:pPr>
            <w:r w:rsidRPr="001800FF">
              <w:rPr>
                <w:rFonts w:asciiTheme="minorHAnsi" w:hAnsiTheme="minorHAnsi" w:cs="Calibri"/>
                <w:sz w:val="22"/>
              </w:rPr>
              <w:t>Plan promotional activities</w:t>
            </w:r>
          </w:p>
        </w:tc>
        <w:tc>
          <w:tcPr>
            <w:tcW w:w="5942" w:type="dxa"/>
            <w:tcMar>
              <w:top w:w="0" w:type="dxa"/>
              <w:left w:w="62" w:type="dxa"/>
              <w:bottom w:w="0" w:type="dxa"/>
              <w:right w:w="62" w:type="dxa"/>
            </w:tcMar>
          </w:tcPr>
          <w:p w:rsidR="00C7328F" w:rsidRDefault="00C7328F" w:rsidP="00512100">
            <w:pPr>
              <w:pStyle w:val="ListParagraph"/>
              <w:numPr>
                <w:ilvl w:val="0"/>
                <w:numId w:val="19"/>
              </w:numPr>
              <w:spacing w:after="0" w:line="240" w:lineRule="auto"/>
            </w:pPr>
            <w:r>
              <w:t>Identify and assess promotional activities to ensure compatibility with organisational requirements</w:t>
            </w:r>
          </w:p>
          <w:p w:rsidR="00C7328F" w:rsidRDefault="00C7328F" w:rsidP="00512100">
            <w:pPr>
              <w:pStyle w:val="ListParagraph"/>
              <w:numPr>
                <w:ilvl w:val="0"/>
                <w:numId w:val="19"/>
              </w:numPr>
              <w:spacing w:after="0" w:line="240" w:lineRule="auto"/>
            </w:pPr>
            <w:r>
              <w:t>Plan and schedule promotional activities according to the marketing needs of the organisation</w:t>
            </w:r>
          </w:p>
          <w:p w:rsidR="00C7328F" w:rsidRDefault="00C7328F" w:rsidP="00512100">
            <w:pPr>
              <w:pStyle w:val="ListParagraph"/>
              <w:numPr>
                <w:ilvl w:val="0"/>
                <w:numId w:val="19"/>
              </w:numPr>
              <w:spacing w:after="0" w:line="240" w:lineRule="auto"/>
            </w:pPr>
            <w:r>
              <w:t>Determine overall promotional objectives in consultation with designated individuals and groups</w:t>
            </w:r>
          </w:p>
          <w:p w:rsidR="00C7328F" w:rsidRDefault="00C7328F" w:rsidP="00512100">
            <w:pPr>
              <w:pStyle w:val="ListParagraph"/>
              <w:numPr>
                <w:ilvl w:val="0"/>
                <w:numId w:val="19"/>
              </w:numPr>
              <w:spacing w:after="0" w:line="240" w:lineRule="auto"/>
            </w:pPr>
            <w:r>
              <w:t>Ensure that timelines and costs for promotion of activities are realistic and consistent with budget resources</w:t>
            </w:r>
          </w:p>
          <w:p w:rsidR="00C7328F" w:rsidRDefault="00C7328F" w:rsidP="00512100">
            <w:pPr>
              <w:pStyle w:val="ListParagraph"/>
              <w:numPr>
                <w:ilvl w:val="0"/>
                <w:numId w:val="19"/>
              </w:numPr>
              <w:spacing w:after="0" w:line="240" w:lineRule="auto"/>
            </w:pPr>
            <w:r>
              <w:t>Develop action plans to provide details of products and services being promoted</w:t>
            </w:r>
          </w:p>
          <w:p w:rsidR="00C7328F" w:rsidRPr="00305E76" w:rsidRDefault="00C7328F" w:rsidP="00C7328F">
            <w:pPr>
              <w:pStyle w:val="List2"/>
              <w:spacing w:after="0"/>
              <w:ind w:left="0" w:firstLine="0"/>
              <w:rPr>
                <w:rFonts w:asciiTheme="minorHAnsi" w:hAnsiTheme="minorHAnsi" w:cstheme="minorHAnsi"/>
                <w:lang w:val="en-NZ"/>
              </w:rPr>
            </w:pPr>
          </w:p>
        </w:tc>
      </w:tr>
      <w:tr w:rsidR="00C7328F" w:rsidRPr="00305E76" w:rsidTr="00C7328F">
        <w:trPr>
          <w:cantSplit/>
        </w:trPr>
        <w:tc>
          <w:tcPr>
            <w:tcW w:w="2580" w:type="dxa"/>
            <w:tcMar>
              <w:top w:w="0" w:type="dxa"/>
              <w:left w:w="62" w:type="dxa"/>
              <w:bottom w:w="0" w:type="dxa"/>
              <w:right w:w="62" w:type="dxa"/>
            </w:tcMar>
          </w:tcPr>
          <w:p w:rsidR="00C7328F" w:rsidRPr="001800FF" w:rsidRDefault="00C7328F" w:rsidP="00512100">
            <w:pPr>
              <w:pStyle w:val="List"/>
              <w:keepNext w:val="0"/>
              <w:keepLines w:val="0"/>
              <w:numPr>
                <w:ilvl w:val="0"/>
                <w:numId w:val="17"/>
              </w:numPr>
              <w:tabs>
                <w:tab w:val="clear" w:pos="340"/>
              </w:tabs>
              <w:spacing w:before="0" w:after="0"/>
              <w:rPr>
                <w:rFonts w:asciiTheme="minorHAnsi" w:hAnsiTheme="minorHAnsi" w:cstheme="minorHAnsi"/>
                <w:sz w:val="22"/>
                <w:lang w:val="en-NZ"/>
              </w:rPr>
            </w:pPr>
            <w:r w:rsidRPr="001800FF">
              <w:rPr>
                <w:rFonts w:asciiTheme="minorHAnsi" w:hAnsiTheme="minorHAnsi" w:cs="Calibri"/>
                <w:sz w:val="22"/>
              </w:rPr>
              <w:t>Coordinate promotional activities</w:t>
            </w:r>
          </w:p>
        </w:tc>
        <w:tc>
          <w:tcPr>
            <w:tcW w:w="5942" w:type="dxa"/>
            <w:tcMar>
              <w:top w:w="0" w:type="dxa"/>
              <w:left w:w="62" w:type="dxa"/>
              <w:bottom w:w="0" w:type="dxa"/>
              <w:right w:w="62" w:type="dxa"/>
            </w:tcMar>
          </w:tcPr>
          <w:p w:rsidR="00C7328F" w:rsidRPr="0030066C" w:rsidRDefault="00C7328F" w:rsidP="00512100">
            <w:pPr>
              <w:pStyle w:val="ListParagraph"/>
              <w:numPr>
                <w:ilvl w:val="0"/>
                <w:numId w:val="20"/>
              </w:numPr>
              <w:spacing w:after="0" w:line="240" w:lineRule="auto"/>
              <w:rPr>
                <w:rFonts w:asciiTheme="minorHAnsi" w:hAnsiTheme="minorHAnsi" w:cstheme="minorHAnsi"/>
                <w:lang w:val="en-NZ"/>
              </w:rPr>
            </w:pPr>
            <w:r w:rsidRPr="0030066C">
              <w:rPr>
                <w:rFonts w:asciiTheme="minorHAnsi" w:hAnsiTheme="minorHAnsi" w:cstheme="minorHAnsi"/>
                <w:lang w:val="en-NZ"/>
              </w:rPr>
              <w:t>Ensure personnel and resources to support promotional activities are identified and prepared to facilitate the achievement of promotional goals</w:t>
            </w:r>
          </w:p>
          <w:p w:rsidR="00C7328F" w:rsidRPr="0030066C" w:rsidRDefault="00C7328F" w:rsidP="00512100">
            <w:pPr>
              <w:pStyle w:val="ListParagraph"/>
              <w:numPr>
                <w:ilvl w:val="0"/>
                <w:numId w:val="20"/>
              </w:numPr>
              <w:spacing w:after="0" w:line="240" w:lineRule="auto"/>
              <w:rPr>
                <w:rFonts w:asciiTheme="minorHAnsi" w:hAnsiTheme="minorHAnsi" w:cstheme="minorHAnsi"/>
                <w:lang w:val="en-NZ"/>
              </w:rPr>
            </w:pPr>
            <w:r w:rsidRPr="0030066C">
              <w:rPr>
                <w:rFonts w:asciiTheme="minorHAnsi" w:hAnsiTheme="minorHAnsi" w:cstheme="minorHAnsi"/>
                <w:lang w:val="en-NZ"/>
              </w:rPr>
              <w:t>Identify and agree roles and responsibilities for delivery of promotional services and allocate to relevant personnel</w:t>
            </w:r>
          </w:p>
          <w:p w:rsidR="00C7328F" w:rsidRPr="0030066C" w:rsidRDefault="00C7328F" w:rsidP="00512100">
            <w:pPr>
              <w:pStyle w:val="ListParagraph"/>
              <w:numPr>
                <w:ilvl w:val="0"/>
                <w:numId w:val="20"/>
              </w:numPr>
              <w:spacing w:after="0" w:line="240" w:lineRule="auto"/>
              <w:rPr>
                <w:rFonts w:asciiTheme="minorHAnsi" w:hAnsiTheme="minorHAnsi" w:cstheme="minorHAnsi"/>
                <w:lang w:val="en-NZ"/>
              </w:rPr>
            </w:pPr>
            <w:r w:rsidRPr="0030066C">
              <w:rPr>
                <w:rFonts w:asciiTheme="minorHAnsi" w:hAnsiTheme="minorHAnsi" w:cstheme="minorHAnsi"/>
                <w:lang w:val="en-NZ"/>
              </w:rPr>
              <w:t>Establish and conduct relationships with targeted groups in a manner which enhances the positive image of the organisation</w:t>
            </w:r>
          </w:p>
          <w:p w:rsidR="00C7328F" w:rsidRPr="0030066C" w:rsidRDefault="00C7328F" w:rsidP="00512100">
            <w:pPr>
              <w:pStyle w:val="ListParagraph"/>
              <w:numPr>
                <w:ilvl w:val="0"/>
                <w:numId w:val="20"/>
              </w:numPr>
              <w:spacing w:after="0" w:line="240" w:lineRule="auto"/>
              <w:rPr>
                <w:rFonts w:asciiTheme="minorHAnsi" w:hAnsiTheme="minorHAnsi" w:cstheme="minorHAnsi"/>
                <w:lang w:val="en-NZ"/>
              </w:rPr>
            </w:pPr>
            <w:r w:rsidRPr="0030066C">
              <w:rPr>
                <w:rFonts w:asciiTheme="minorHAnsi" w:hAnsiTheme="minorHAnsi" w:cstheme="minorHAnsi"/>
                <w:lang w:val="en-NZ"/>
              </w:rPr>
              <w:t>Use networks to assist in the implementation of promotional activities</w:t>
            </w:r>
          </w:p>
          <w:p w:rsidR="00C7328F" w:rsidRPr="00305E76" w:rsidRDefault="00C7328F" w:rsidP="00C7328F">
            <w:pPr>
              <w:spacing w:after="0" w:line="240" w:lineRule="auto"/>
              <w:rPr>
                <w:rFonts w:asciiTheme="minorHAnsi" w:hAnsiTheme="minorHAnsi" w:cstheme="minorHAnsi"/>
                <w:lang w:val="en-NZ"/>
              </w:rPr>
            </w:pPr>
          </w:p>
        </w:tc>
      </w:tr>
      <w:tr w:rsidR="00C7328F" w:rsidRPr="00305E76" w:rsidTr="00C7328F">
        <w:trPr>
          <w:cantSplit/>
        </w:trPr>
        <w:tc>
          <w:tcPr>
            <w:tcW w:w="2580" w:type="dxa"/>
            <w:tcMar>
              <w:top w:w="0" w:type="dxa"/>
              <w:left w:w="62" w:type="dxa"/>
              <w:bottom w:w="0" w:type="dxa"/>
              <w:right w:w="62" w:type="dxa"/>
            </w:tcMar>
          </w:tcPr>
          <w:p w:rsidR="00C7328F" w:rsidRPr="001800FF" w:rsidRDefault="00C7328F" w:rsidP="00512100">
            <w:pPr>
              <w:pStyle w:val="List"/>
              <w:keepNext w:val="0"/>
              <w:keepLines w:val="0"/>
              <w:numPr>
                <w:ilvl w:val="0"/>
                <w:numId w:val="17"/>
              </w:numPr>
              <w:tabs>
                <w:tab w:val="clear" w:pos="340"/>
              </w:tabs>
              <w:spacing w:before="0" w:after="0"/>
              <w:rPr>
                <w:rFonts w:asciiTheme="minorHAnsi" w:hAnsiTheme="minorHAnsi" w:cstheme="minorHAnsi"/>
                <w:sz w:val="22"/>
                <w:lang w:val="en-NZ"/>
              </w:rPr>
            </w:pPr>
            <w:r w:rsidRPr="001800FF">
              <w:rPr>
                <w:rFonts w:asciiTheme="minorHAnsi" w:hAnsiTheme="minorHAnsi" w:cs="Calibri"/>
                <w:sz w:val="22"/>
              </w:rPr>
              <w:t>Review and report on promotional activities</w:t>
            </w:r>
          </w:p>
        </w:tc>
        <w:tc>
          <w:tcPr>
            <w:tcW w:w="5942" w:type="dxa"/>
            <w:tcMar>
              <w:top w:w="0" w:type="dxa"/>
              <w:left w:w="62" w:type="dxa"/>
              <w:bottom w:w="0" w:type="dxa"/>
              <w:right w:w="62" w:type="dxa"/>
            </w:tcMar>
          </w:tcPr>
          <w:p w:rsidR="00C7328F" w:rsidRPr="0030066C" w:rsidRDefault="00C7328F" w:rsidP="00512100">
            <w:pPr>
              <w:pStyle w:val="ListParagraph"/>
              <w:numPr>
                <w:ilvl w:val="0"/>
                <w:numId w:val="21"/>
              </w:numPr>
              <w:spacing w:after="0" w:line="240" w:lineRule="auto"/>
              <w:rPr>
                <w:rFonts w:asciiTheme="minorHAnsi" w:hAnsiTheme="minorHAnsi" w:cstheme="minorHAnsi"/>
              </w:rPr>
            </w:pPr>
            <w:r w:rsidRPr="0030066C">
              <w:rPr>
                <w:rFonts w:asciiTheme="minorHAnsi" w:hAnsiTheme="minorHAnsi" w:cstheme="minorHAnsi"/>
              </w:rPr>
              <w:t>Analyse audience feedback and data to determine the impact of the promotional activity on the delivery of products and services</w:t>
            </w:r>
          </w:p>
          <w:p w:rsidR="00C7328F" w:rsidRPr="0030066C" w:rsidRDefault="00C7328F" w:rsidP="00512100">
            <w:pPr>
              <w:pStyle w:val="ListParagraph"/>
              <w:numPr>
                <w:ilvl w:val="0"/>
                <w:numId w:val="21"/>
              </w:numPr>
              <w:spacing w:after="0" w:line="240" w:lineRule="auto"/>
              <w:rPr>
                <w:rFonts w:asciiTheme="minorHAnsi" w:hAnsiTheme="minorHAnsi" w:cstheme="minorHAnsi"/>
              </w:rPr>
            </w:pPr>
            <w:r w:rsidRPr="0030066C">
              <w:rPr>
                <w:rFonts w:asciiTheme="minorHAnsi" w:hAnsiTheme="minorHAnsi" w:cstheme="minorHAnsi"/>
              </w:rPr>
              <w:t>Assess effectiveness of planning processes to identify possible improvements in future activities</w:t>
            </w:r>
          </w:p>
          <w:p w:rsidR="00C7328F" w:rsidRPr="0030066C" w:rsidRDefault="00C7328F" w:rsidP="00512100">
            <w:pPr>
              <w:pStyle w:val="ListParagraph"/>
              <w:numPr>
                <w:ilvl w:val="0"/>
                <w:numId w:val="21"/>
              </w:numPr>
              <w:spacing w:after="0" w:line="240" w:lineRule="auto"/>
              <w:rPr>
                <w:rFonts w:asciiTheme="minorHAnsi" w:hAnsiTheme="minorHAnsi" w:cstheme="minorHAnsi"/>
              </w:rPr>
            </w:pPr>
            <w:r w:rsidRPr="0030066C">
              <w:rPr>
                <w:rFonts w:asciiTheme="minorHAnsi" w:hAnsiTheme="minorHAnsi" w:cstheme="minorHAnsi"/>
              </w:rPr>
              <w:t>Collect feedback and provide to personnel and agencies involved in promotional activity</w:t>
            </w:r>
          </w:p>
          <w:p w:rsidR="00C7328F" w:rsidRPr="0030066C" w:rsidRDefault="00C7328F" w:rsidP="00512100">
            <w:pPr>
              <w:pStyle w:val="ListParagraph"/>
              <w:numPr>
                <w:ilvl w:val="0"/>
                <w:numId w:val="21"/>
              </w:numPr>
              <w:spacing w:after="0" w:line="240" w:lineRule="auto"/>
              <w:rPr>
                <w:rFonts w:asciiTheme="minorHAnsi" w:hAnsiTheme="minorHAnsi" w:cstheme="minorHAnsi"/>
              </w:rPr>
            </w:pPr>
            <w:r w:rsidRPr="0030066C">
              <w:rPr>
                <w:rFonts w:asciiTheme="minorHAnsi" w:hAnsiTheme="minorHAnsi" w:cstheme="minorHAnsi"/>
              </w:rPr>
              <w:t>Analyse costs and time lines to evaluate the benefits accruing from the promotional activities</w:t>
            </w:r>
          </w:p>
          <w:p w:rsidR="00C7328F" w:rsidRPr="0030066C" w:rsidRDefault="00C7328F" w:rsidP="00512100">
            <w:pPr>
              <w:pStyle w:val="ListParagraph"/>
              <w:numPr>
                <w:ilvl w:val="0"/>
                <w:numId w:val="21"/>
              </w:numPr>
              <w:spacing w:after="0" w:line="240" w:lineRule="auto"/>
              <w:rPr>
                <w:rFonts w:asciiTheme="minorHAnsi" w:hAnsiTheme="minorHAnsi" w:cstheme="minorHAnsi"/>
              </w:rPr>
            </w:pPr>
            <w:r w:rsidRPr="0030066C">
              <w:rPr>
                <w:rFonts w:asciiTheme="minorHAnsi" w:hAnsiTheme="minorHAnsi" w:cstheme="minorHAnsi"/>
              </w:rPr>
              <w:t>Prepare conclusions and recommendations from verifiable evidence and provide constructive advice on future directions of promotional activities</w:t>
            </w:r>
          </w:p>
          <w:p w:rsidR="00C7328F" w:rsidRPr="00305E76" w:rsidRDefault="00C7328F" w:rsidP="00C7328F">
            <w:pPr>
              <w:spacing w:after="0" w:line="240" w:lineRule="auto"/>
              <w:rPr>
                <w:rFonts w:asciiTheme="minorHAnsi" w:hAnsiTheme="minorHAnsi" w:cstheme="minorHAnsi"/>
              </w:rPr>
            </w:pPr>
          </w:p>
        </w:tc>
      </w:tr>
    </w:tbl>
    <w:p w:rsidR="00C7328F" w:rsidRDefault="00C7328F" w:rsidP="00C7328F">
      <w:pPr>
        <w:pStyle w:val="Heading3"/>
        <w:rPr>
          <w:b w:val="0"/>
          <w:bCs w:val="0"/>
        </w:rPr>
      </w:pPr>
      <w:r>
        <w:br w:type="page"/>
      </w:r>
    </w:p>
    <w:p w:rsidR="00C7328F" w:rsidRDefault="007D6C60" w:rsidP="00C7328F">
      <w:pPr>
        <w:pStyle w:val="Heading3"/>
      </w:pPr>
      <w:bookmarkStart w:id="10" w:name="_Toc329018039"/>
      <w:bookmarkStart w:id="11" w:name="_Toc416687963"/>
      <w:bookmarkEnd w:id="9"/>
      <w:r>
        <w:rPr>
          <w:noProof/>
          <w:lang w:eastAsia="en-GB"/>
        </w:rPr>
        <mc:AlternateContent>
          <mc:Choice Requires="wps">
            <w:drawing>
              <wp:anchor distT="0" distB="0" distL="114300" distR="114300" simplePos="0" relativeHeight="251715584" behindDoc="1" locked="0" layoutInCell="1" allowOverlap="1">
                <wp:simplePos x="0" y="0"/>
                <wp:positionH relativeFrom="column">
                  <wp:posOffset>-775970</wp:posOffset>
                </wp:positionH>
                <wp:positionV relativeFrom="paragraph">
                  <wp:posOffset>-127635</wp:posOffset>
                </wp:positionV>
                <wp:extent cx="7303135" cy="8144510"/>
                <wp:effectExtent l="0" t="0" r="31115" b="66040"/>
                <wp:wrapNone/>
                <wp:docPr id="595"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1445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1pt;margin-top:-10.05pt;width:575.05pt;height:641.3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4wXwgIAAJc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" strokecolor="#d99594" strokeweight="1pt">
                <v:fill color2="#e5b8b7" focus="100%" type="gradient"/>
                <v:shadow on="t" color="#622423" opacity=".5" offset="1pt"/>
              </v:roundrect>
            </w:pict>
          </mc:Fallback>
        </mc:AlternateContent>
      </w:r>
      <w:bookmarkStart w:id="12" w:name="_Toc415143424"/>
      <w:bookmarkStart w:id="13" w:name="_Toc415154320"/>
      <w:r w:rsidR="00C7328F">
        <w:t>Foundation Skills</w:t>
      </w:r>
      <w:bookmarkEnd w:id="12"/>
      <w:bookmarkEnd w:id="13"/>
      <w:bookmarkEnd w:id="11"/>
    </w:p>
    <w:p w:rsidR="00C7328F" w:rsidRPr="00944F03" w:rsidRDefault="00C7328F" w:rsidP="00C7328F">
      <w:pPr>
        <w:pStyle w:val="BodyText"/>
        <w:rPr>
          <w:rFonts w:asciiTheme="minorHAnsi" w:hAnsiTheme="minorHAnsi"/>
          <w:szCs w:val="22"/>
        </w:rPr>
      </w:pPr>
      <w:r w:rsidRPr="00944F03">
        <w:rPr>
          <w:rStyle w:val="Emphasis"/>
          <w:rFonts w:asciiTheme="minorHAnsi" w:eastAsiaTheme="majorEastAsia" w:hAnsiTheme="minorHAnsi"/>
          <w:szCs w:val="22"/>
        </w:rPr>
        <w:t>This section describes language, literacy, numeracy and employment skills incorporated in the performance criteria that are required for competent performance.</w:t>
      </w:r>
    </w:p>
    <w:p w:rsidR="00C7328F" w:rsidRPr="00944F03" w:rsidRDefault="00C7328F" w:rsidP="00C7328F">
      <w:pPr>
        <w:pStyle w:val="BodyText"/>
        <w:rPr>
          <w:rStyle w:val="SpecialBold"/>
          <w:rFonts w:asciiTheme="minorHAnsi" w:hAnsiTheme="minorHAnsi" w:cstheme="minorHAnsi"/>
        </w:rPr>
      </w:pPr>
    </w:p>
    <w:p w:rsidR="00C7328F" w:rsidRPr="00304343" w:rsidRDefault="00C7328F" w:rsidP="00C7328F">
      <w:pPr>
        <w:spacing w:after="0" w:line="240" w:lineRule="auto"/>
        <w:rPr>
          <w:lang w:eastAsia="en-GB"/>
        </w:rPr>
      </w:pPr>
      <w:bookmarkStart w:id="14" w:name="_Toc329018040"/>
      <w:bookmarkEnd w:id="10"/>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C7328F" w:rsidRPr="00E50936" w:rsidTr="00C7328F">
        <w:tc>
          <w:tcPr>
            <w:tcW w:w="1685"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rPr>
            </w:pPr>
            <w:r w:rsidRPr="00E50936">
              <w:rPr>
                <w:rStyle w:val="SpecialBold"/>
                <w:rFonts w:asciiTheme="minorHAnsi" w:hAnsiTheme="minorHAnsi"/>
              </w:rPr>
              <w:t>Skill</w:t>
            </w: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rPr>
            </w:pPr>
            <w:r w:rsidRPr="00E50936">
              <w:rPr>
                <w:rStyle w:val="SpecialBold"/>
                <w:rFonts w:asciiTheme="minorHAnsi" w:hAnsiTheme="minorHAnsi"/>
              </w:rPr>
              <w:t>Performance</w:t>
            </w:r>
          </w:p>
          <w:p w:rsidR="00C7328F" w:rsidRDefault="00C7328F" w:rsidP="001800FF">
            <w:pPr>
              <w:pStyle w:val="BodyText"/>
              <w:spacing w:after="0"/>
              <w:rPr>
                <w:rStyle w:val="SpecialBold"/>
                <w:rFonts w:asciiTheme="minorHAnsi" w:hAnsiTheme="minorHAnsi"/>
              </w:rPr>
            </w:pPr>
            <w:r w:rsidRPr="00E50936">
              <w:rPr>
                <w:rStyle w:val="SpecialBold"/>
                <w:rFonts w:asciiTheme="minorHAnsi" w:hAnsiTheme="minorHAnsi"/>
              </w:rPr>
              <w:t>Criteria</w:t>
            </w:r>
          </w:p>
          <w:p w:rsidR="00C7328F" w:rsidRPr="00E50936" w:rsidRDefault="00C7328F" w:rsidP="001800FF">
            <w:pPr>
              <w:pStyle w:val="BodyText"/>
              <w:spacing w:after="0"/>
              <w:rPr>
                <w:rFonts w:asciiTheme="minorHAnsi" w:hAnsiTheme="minorHAnsi"/>
                <w:szCs w:val="22"/>
              </w:rPr>
            </w:pPr>
          </w:p>
        </w:tc>
        <w:tc>
          <w:tcPr>
            <w:tcW w:w="5797"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sidRPr="00E50936">
              <w:rPr>
                <w:rStyle w:val="SpecialBold"/>
                <w:rFonts w:asciiTheme="minorHAnsi" w:hAnsiTheme="minorHAnsi"/>
              </w:rPr>
              <w:t>Description</w:t>
            </w: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r>
              <w:rPr>
                <w:rFonts w:asciiTheme="minorHAnsi" w:hAnsiTheme="minorHAnsi"/>
                <w:szCs w:val="22"/>
              </w:rPr>
              <w:t>Reading</w:t>
            </w:r>
          </w:p>
          <w:p w:rsidR="00C7328F" w:rsidRDefault="00C7328F" w:rsidP="001800FF">
            <w:pPr>
              <w:pStyle w:val="BodyText"/>
              <w:spacing w:after="0"/>
              <w:rPr>
                <w:rFonts w:asciiTheme="minorHAnsi" w:hAnsiTheme="minorHAnsi"/>
                <w:szCs w:val="22"/>
              </w:rPr>
            </w:pPr>
          </w:p>
          <w:p w:rsidR="00C7328F" w:rsidRPr="00E50936" w:rsidRDefault="00C7328F" w:rsidP="001800FF">
            <w:pPr>
              <w:pStyle w:val="BodyText"/>
              <w:spacing w:after="0"/>
              <w:rPr>
                <w:rFonts w:asciiTheme="minorHAnsi" w:hAnsiTheme="minorHAnsi"/>
                <w:szCs w:val="22"/>
                <w:lang w:val="en-NZ"/>
              </w:rPr>
            </w:pP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Pr>
                <w:rFonts w:asciiTheme="minorHAnsi" w:hAnsiTheme="minorHAnsi"/>
                <w:szCs w:val="22"/>
                <w:lang w:val="en-NZ"/>
              </w:rPr>
              <w:t>1.1, 1.3</w:t>
            </w:r>
          </w:p>
        </w:tc>
        <w:tc>
          <w:tcPr>
            <w:tcW w:w="5797" w:type="dxa"/>
            <w:tcMar>
              <w:top w:w="0" w:type="dxa"/>
              <w:left w:w="62" w:type="dxa"/>
              <w:bottom w:w="0" w:type="dxa"/>
              <w:right w:w="62" w:type="dxa"/>
            </w:tcMar>
          </w:tcPr>
          <w:p w:rsidR="00C7328F" w:rsidRPr="00E50936" w:rsidRDefault="00C7328F" w:rsidP="001800FF">
            <w:pPr>
              <w:pStyle w:val="ListBullet"/>
              <w:keepNext w:val="0"/>
              <w:keepLines w:val="0"/>
              <w:numPr>
                <w:ilvl w:val="0"/>
                <w:numId w:val="18"/>
              </w:numPr>
              <w:spacing w:before="0" w:after="0"/>
              <w:rPr>
                <w:rFonts w:asciiTheme="minorHAnsi" w:hAnsiTheme="minorHAnsi"/>
                <w:lang w:val="en-NZ"/>
              </w:rPr>
            </w:pPr>
            <w:r w:rsidRPr="00E50936">
              <w:rPr>
                <w:rFonts w:asciiTheme="minorHAnsi" w:hAnsiTheme="minorHAnsi"/>
              </w:rPr>
              <w:t xml:space="preserve"> </w:t>
            </w:r>
            <w:r w:rsidRPr="00AE03C9">
              <w:rPr>
                <w:rFonts w:asciiTheme="minorHAnsi" w:hAnsiTheme="minorHAnsi" w:cs="Calibri"/>
                <w:sz w:val="22"/>
                <w:lang w:val="en-AU"/>
              </w:rPr>
              <w:t>Interprets, analyses and collates textual information relevant to promotional activities from a range of sources</w:t>
            </w: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r>
              <w:rPr>
                <w:rFonts w:asciiTheme="minorHAnsi" w:hAnsiTheme="minorHAnsi"/>
                <w:szCs w:val="22"/>
              </w:rPr>
              <w:t>Writing</w:t>
            </w: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sidRPr="008E6EF9">
              <w:rPr>
                <w:rFonts w:asciiTheme="minorHAnsi" w:hAnsiTheme="minorHAnsi"/>
                <w:szCs w:val="22"/>
                <w:lang w:val="en-AU"/>
              </w:rPr>
              <w:t>1.2, 1.5, 2.3, 3.1, 3.3, 3.5</w:t>
            </w:r>
          </w:p>
        </w:tc>
        <w:tc>
          <w:tcPr>
            <w:tcW w:w="5797" w:type="dxa"/>
            <w:tcMar>
              <w:top w:w="0" w:type="dxa"/>
              <w:left w:w="62" w:type="dxa"/>
              <w:bottom w:w="0" w:type="dxa"/>
              <w:right w:w="62" w:type="dxa"/>
            </w:tcMar>
          </w:tcPr>
          <w:p w:rsidR="00C7328F" w:rsidRPr="008E6EF9" w:rsidRDefault="00C7328F" w:rsidP="001800FF">
            <w:pPr>
              <w:pStyle w:val="ListBullet"/>
              <w:keepNext w:val="0"/>
              <w:keepLines w:val="0"/>
              <w:numPr>
                <w:ilvl w:val="0"/>
                <w:numId w:val="18"/>
              </w:numPr>
              <w:spacing w:before="0" w:after="0"/>
              <w:rPr>
                <w:rFonts w:asciiTheme="minorHAnsi" w:hAnsiTheme="minorHAnsi"/>
              </w:rPr>
            </w:pPr>
            <w:r w:rsidRPr="00AE03C9">
              <w:rPr>
                <w:rFonts w:asciiTheme="minorHAnsi" w:hAnsiTheme="minorHAnsi" w:cs="Calibri"/>
                <w:sz w:val="22"/>
              </w:rPr>
              <w:t>Uses clear and specific language to develop formal and informal documents for different audiences in accordance with organisational requirements</w:t>
            </w:r>
          </w:p>
          <w:p w:rsidR="00C7328F" w:rsidRPr="00E50936" w:rsidRDefault="00C7328F" w:rsidP="001800FF">
            <w:pPr>
              <w:pStyle w:val="ListBullet"/>
              <w:numPr>
                <w:ilvl w:val="0"/>
                <w:numId w:val="0"/>
              </w:numPr>
              <w:spacing w:before="0" w:after="0"/>
              <w:ind w:left="360"/>
              <w:rPr>
                <w:rFonts w:asciiTheme="minorHAnsi" w:hAnsiTheme="minorHAnsi"/>
              </w:rPr>
            </w:pP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r>
              <w:rPr>
                <w:rFonts w:asciiTheme="minorHAnsi" w:hAnsiTheme="minorHAnsi"/>
                <w:szCs w:val="22"/>
              </w:rPr>
              <w:t>Oral Communication</w:t>
            </w: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sidRPr="008E6EF9">
              <w:rPr>
                <w:rFonts w:asciiTheme="minorHAnsi" w:hAnsiTheme="minorHAnsi"/>
                <w:szCs w:val="22"/>
                <w:lang w:val="en-AU"/>
              </w:rPr>
              <w:t>1.3, 2.3, 3.3, 3.5</w:t>
            </w:r>
          </w:p>
        </w:tc>
        <w:tc>
          <w:tcPr>
            <w:tcW w:w="5797" w:type="dxa"/>
            <w:tcMar>
              <w:top w:w="0" w:type="dxa"/>
              <w:left w:w="62" w:type="dxa"/>
              <w:bottom w:w="0" w:type="dxa"/>
              <w:right w:w="62" w:type="dxa"/>
            </w:tcMar>
          </w:tcPr>
          <w:p w:rsidR="00C7328F" w:rsidRPr="00AE03C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AE03C9">
              <w:rPr>
                <w:rFonts w:asciiTheme="minorHAnsi" w:hAnsiTheme="minorHAnsi" w:cs="Calibri"/>
              </w:rPr>
              <w:t>Actively participates in verbal exchanges of ideas and elicits the views and opinions of others by listening and questioning</w:t>
            </w:r>
          </w:p>
          <w:p w:rsidR="00C7328F" w:rsidRPr="008E6EF9" w:rsidRDefault="00C7328F" w:rsidP="001800FF">
            <w:pPr>
              <w:pStyle w:val="ListBullet"/>
              <w:keepNext w:val="0"/>
              <w:keepLines w:val="0"/>
              <w:numPr>
                <w:ilvl w:val="0"/>
                <w:numId w:val="18"/>
              </w:numPr>
              <w:spacing w:before="0" w:after="0"/>
              <w:rPr>
                <w:rFonts w:asciiTheme="minorHAnsi" w:hAnsiTheme="minorHAnsi"/>
              </w:rPr>
            </w:pPr>
            <w:r w:rsidRPr="00AE03C9">
              <w:rPr>
                <w:rFonts w:asciiTheme="minorHAnsi" w:hAnsiTheme="minorHAnsi" w:cs="Calibri"/>
                <w:sz w:val="22"/>
                <w:lang w:val="en-AU"/>
              </w:rPr>
              <w:t>Uses clear and specific language to clarify, explain and present information relating to the promotional activity</w:t>
            </w:r>
          </w:p>
          <w:p w:rsidR="00C7328F" w:rsidRPr="00E50936" w:rsidRDefault="00C7328F" w:rsidP="001800FF">
            <w:pPr>
              <w:pStyle w:val="ListBullet"/>
              <w:numPr>
                <w:ilvl w:val="0"/>
                <w:numId w:val="0"/>
              </w:numPr>
              <w:spacing w:before="0" w:after="0"/>
              <w:ind w:left="360"/>
              <w:rPr>
                <w:rFonts w:asciiTheme="minorHAnsi" w:hAnsiTheme="minorHAnsi"/>
              </w:rPr>
            </w:pP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r>
              <w:rPr>
                <w:rFonts w:asciiTheme="minorHAnsi" w:hAnsiTheme="minorHAnsi"/>
                <w:szCs w:val="22"/>
              </w:rPr>
              <w:t>Numeracy</w:t>
            </w: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sidRPr="008E6EF9">
              <w:rPr>
                <w:rFonts w:asciiTheme="minorHAnsi" w:hAnsiTheme="minorHAnsi"/>
                <w:szCs w:val="22"/>
                <w:lang w:val="en-AU"/>
              </w:rPr>
              <w:t>1.4, 1.5, 3.1, 3.3, 3.4, 3.5</w:t>
            </w:r>
          </w:p>
        </w:tc>
        <w:tc>
          <w:tcPr>
            <w:tcW w:w="5797" w:type="dxa"/>
            <w:tcMar>
              <w:top w:w="0" w:type="dxa"/>
              <w:left w:w="62" w:type="dxa"/>
              <w:bottom w:w="0" w:type="dxa"/>
              <w:right w:w="62" w:type="dxa"/>
            </w:tcMar>
          </w:tcPr>
          <w:p w:rsidR="00C7328F"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AE03C9">
              <w:rPr>
                <w:rFonts w:asciiTheme="minorHAnsi" w:hAnsiTheme="minorHAnsi" w:cs="Calibri"/>
              </w:rPr>
              <w:t>Classifies, analyses and compares numeric information, including costs and timelines, relevant to the promotional activity</w:t>
            </w:r>
          </w:p>
          <w:p w:rsidR="00C7328F" w:rsidRPr="00AE03C9" w:rsidRDefault="00C7328F" w:rsidP="001800FF">
            <w:pPr>
              <w:pStyle w:val="ListParagraph"/>
              <w:autoSpaceDE w:val="0"/>
              <w:autoSpaceDN w:val="0"/>
              <w:adjustRightInd w:val="0"/>
              <w:spacing w:after="0" w:line="240" w:lineRule="auto"/>
              <w:ind w:left="360"/>
              <w:contextualSpacing/>
              <w:rPr>
                <w:rFonts w:asciiTheme="minorHAnsi" w:hAnsiTheme="minorHAnsi" w:cs="Calibri"/>
              </w:rPr>
            </w:pP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r>
              <w:rPr>
                <w:rFonts w:asciiTheme="minorHAnsi" w:hAnsiTheme="minorHAnsi"/>
                <w:szCs w:val="22"/>
              </w:rPr>
              <w:t>Navigate the world of work</w:t>
            </w: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Pr>
                <w:rFonts w:asciiTheme="minorHAnsi" w:hAnsiTheme="minorHAnsi"/>
                <w:szCs w:val="22"/>
                <w:lang w:val="en-NZ"/>
              </w:rPr>
              <w:t>1.1</w:t>
            </w:r>
          </w:p>
        </w:tc>
        <w:tc>
          <w:tcPr>
            <w:tcW w:w="5797" w:type="dxa"/>
            <w:tcMar>
              <w:top w:w="0" w:type="dxa"/>
              <w:left w:w="62" w:type="dxa"/>
              <w:bottom w:w="0" w:type="dxa"/>
              <w:right w:w="62" w:type="dxa"/>
            </w:tcMar>
          </w:tcPr>
          <w:p w:rsidR="00C7328F" w:rsidRPr="00AE03C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AE03C9">
              <w:rPr>
                <w:rFonts w:asciiTheme="minorHAnsi" w:hAnsiTheme="minorHAnsi" w:cs="Calibri"/>
              </w:rPr>
              <w:t>Adheres to legislative requirements and organisational policies and procedures</w:t>
            </w: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p>
          <w:p w:rsidR="00C7328F" w:rsidRDefault="00C7328F" w:rsidP="001800FF">
            <w:pPr>
              <w:pStyle w:val="BodyText"/>
              <w:spacing w:after="0"/>
              <w:rPr>
                <w:rFonts w:asciiTheme="minorHAnsi" w:hAnsiTheme="minorHAnsi"/>
                <w:szCs w:val="22"/>
              </w:rPr>
            </w:pPr>
            <w:r>
              <w:rPr>
                <w:rFonts w:asciiTheme="minorHAnsi" w:hAnsiTheme="minorHAnsi"/>
                <w:szCs w:val="22"/>
              </w:rPr>
              <w:t>Interact with others</w:t>
            </w:r>
          </w:p>
        </w:tc>
        <w:tc>
          <w:tcPr>
            <w:tcW w:w="2158" w:type="dxa"/>
            <w:tcMar>
              <w:top w:w="0" w:type="dxa"/>
              <w:left w:w="62" w:type="dxa"/>
              <w:bottom w:w="0" w:type="dxa"/>
              <w:right w:w="62" w:type="dxa"/>
            </w:tcMar>
          </w:tcPr>
          <w:p w:rsidR="00C7328F" w:rsidRDefault="00C7328F" w:rsidP="001800FF">
            <w:pPr>
              <w:pStyle w:val="BodyText"/>
              <w:spacing w:after="0"/>
              <w:rPr>
                <w:rFonts w:asciiTheme="minorHAnsi" w:hAnsiTheme="minorHAnsi"/>
                <w:szCs w:val="22"/>
                <w:lang w:val="en-NZ"/>
              </w:rPr>
            </w:pPr>
          </w:p>
          <w:p w:rsidR="00C7328F" w:rsidRPr="00E50936" w:rsidRDefault="00C7328F" w:rsidP="001800FF">
            <w:pPr>
              <w:pStyle w:val="BodyText"/>
              <w:spacing w:after="0"/>
              <w:rPr>
                <w:rFonts w:asciiTheme="minorHAnsi" w:hAnsiTheme="minorHAnsi"/>
                <w:szCs w:val="22"/>
                <w:lang w:val="en-NZ"/>
              </w:rPr>
            </w:pPr>
            <w:r w:rsidRPr="008E6EF9">
              <w:rPr>
                <w:rFonts w:asciiTheme="minorHAnsi" w:hAnsiTheme="minorHAnsi"/>
                <w:szCs w:val="22"/>
                <w:lang w:val="en-AU"/>
              </w:rPr>
              <w:t>1.3, 2.3, 2.4, 3.3, 3.5</w:t>
            </w:r>
          </w:p>
        </w:tc>
        <w:tc>
          <w:tcPr>
            <w:tcW w:w="5797" w:type="dxa"/>
            <w:tcMar>
              <w:top w:w="0" w:type="dxa"/>
              <w:left w:w="62" w:type="dxa"/>
              <w:bottom w:w="0" w:type="dxa"/>
              <w:right w:w="62" w:type="dxa"/>
            </w:tcMar>
          </w:tcPr>
          <w:p w:rsidR="00C7328F" w:rsidRDefault="00C7328F" w:rsidP="001800FF">
            <w:pPr>
              <w:pStyle w:val="ListParagraph"/>
              <w:autoSpaceDE w:val="0"/>
              <w:autoSpaceDN w:val="0"/>
              <w:adjustRightInd w:val="0"/>
              <w:spacing w:after="0" w:line="240" w:lineRule="auto"/>
              <w:ind w:left="360"/>
              <w:contextualSpacing/>
              <w:rPr>
                <w:rFonts w:asciiTheme="minorHAnsi" w:hAnsiTheme="minorHAnsi" w:cs="Calibri"/>
              </w:rPr>
            </w:pPr>
          </w:p>
          <w:p w:rsidR="00C7328F" w:rsidRPr="00AE03C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AE03C9">
              <w:rPr>
                <w:rFonts w:asciiTheme="minorHAnsi" w:hAnsiTheme="minorHAnsi" w:cs="Calibri"/>
              </w:rPr>
              <w:t>Selects and uses appropriate conventions and protocols with a range of stakeholders to project a professional image while seeking or sharing information</w:t>
            </w:r>
          </w:p>
          <w:p w:rsidR="00C7328F"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AE03C9">
              <w:rPr>
                <w:rFonts w:asciiTheme="minorHAnsi" w:hAnsiTheme="minorHAnsi" w:cs="Calibri"/>
              </w:rPr>
              <w:t>Recognises the importance of building rapport to establish and maintain positive working relationships</w:t>
            </w:r>
          </w:p>
          <w:p w:rsidR="00C7328F" w:rsidRPr="00AE03C9" w:rsidRDefault="00C7328F" w:rsidP="001800FF">
            <w:pPr>
              <w:pStyle w:val="ListParagraph"/>
              <w:autoSpaceDE w:val="0"/>
              <w:autoSpaceDN w:val="0"/>
              <w:adjustRightInd w:val="0"/>
              <w:spacing w:after="0" w:line="240" w:lineRule="auto"/>
              <w:ind w:left="360"/>
              <w:contextualSpacing/>
              <w:rPr>
                <w:rFonts w:asciiTheme="minorHAnsi" w:hAnsiTheme="minorHAnsi" w:cs="Calibri"/>
              </w:rPr>
            </w:pPr>
          </w:p>
        </w:tc>
      </w:tr>
      <w:tr w:rsidR="00C7328F" w:rsidRPr="00E50936" w:rsidTr="00C7328F">
        <w:tc>
          <w:tcPr>
            <w:tcW w:w="1685" w:type="dxa"/>
            <w:tcMar>
              <w:top w:w="0" w:type="dxa"/>
              <w:left w:w="62" w:type="dxa"/>
              <w:bottom w:w="0" w:type="dxa"/>
              <w:right w:w="62" w:type="dxa"/>
            </w:tcMar>
          </w:tcPr>
          <w:p w:rsidR="00C7328F" w:rsidRDefault="00C7328F" w:rsidP="001800FF">
            <w:pPr>
              <w:pStyle w:val="BodyText"/>
              <w:spacing w:after="0"/>
              <w:rPr>
                <w:rFonts w:asciiTheme="minorHAnsi" w:hAnsiTheme="minorHAnsi"/>
                <w:szCs w:val="22"/>
              </w:rPr>
            </w:pPr>
            <w:r>
              <w:rPr>
                <w:rFonts w:asciiTheme="minorHAnsi" w:hAnsiTheme="minorHAnsi"/>
                <w:szCs w:val="22"/>
              </w:rPr>
              <w:t>Get the work done</w:t>
            </w:r>
          </w:p>
        </w:tc>
        <w:tc>
          <w:tcPr>
            <w:tcW w:w="2158" w:type="dxa"/>
            <w:tcMar>
              <w:top w:w="0" w:type="dxa"/>
              <w:left w:w="62" w:type="dxa"/>
              <w:bottom w:w="0" w:type="dxa"/>
              <w:right w:w="62" w:type="dxa"/>
            </w:tcMar>
          </w:tcPr>
          <w:p w:rsidR="00C7328F" w:rsidRPr="00E50936" w:rsidRDefault="00C7328F" w:rsidP="001800FF">
            <w:pPr>
              <w:pStyle w:val="BodyText"/>
              <w:spacing w:after="0"/>
              <w:rPr>
                <w:rFonts w:asciiTheme="minorHAnsi" w:hAnsiTheme="minorHAnsi"/>
                <w:szCs w:val="22"/>
                <w:lang w:val="en-NZ"/>
              </w:rPr>
            </w:pPr>
            <w:r w:rsidRPr="008E6EF9">
              <w:rPr>
                <w:rFonts w:asciiTheme="minorHAnsi" w:hAnsiTheme="minorHAnsi"/>
                <w:szCs w:val="22"/>
                <w:lang w:val="en-AU"/>
              </w:rPr>
              <w:t>1.2, 1.2, 1.4, 1.5, 2.1, 2.2, 2.3, 3.1, 3.2, 3.3, 3.4, 3.5</w:t>
            </w:r>
          </w:p>
        </w:tc>
        <w:tc>
          <w:tcPr>
            <w:tcW w:w="5797" w:type="dxa"/>
            <w:tcMar>
              <w:top w:w="0" w:type="dxa"/>
              <w:left w:w="62" w:type="dxa"/>
              <w:bottom w:w="0" w:type="dxa"/>
              <w:right w:w="62" w:type="dxa"/>
            </w:tcMar>
          </w:tcPr>
          <w:p w:rsidR="00C7328F" w:rsidRPr="008E6EF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8E6EF9">
              <w:rPr>
                <w:rFonts w:asciiTheme="minorHAnsi" w:hAnsiTheme="minorHAnsi" w:cs="Calibri"/>
              </w:rPr>
              <w:t>Sequences and schedules complex activities, monitors implementation and manages relevant communication</w:t>
            </w:r>
          </w:p>
          <w:p w:rsidR="00C7328F" w:rsidRPr="008E6EF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8E6EF9">
              <w:rPr>
                <w:rFonts w:asciiTheme="minorHAnsi" w:hAnsiTheme="minorHAnsi" w:cs="Calibri"/>
              </w:rPr>
              <w:t>Uses systematic, analytical processes in complex, non-routine situations, gathering relevant information and identifying and evaluating options against agreed requirements</w:t>
            </w:r>
          </w:p>
          <w:p w:rsidR="00C7328F" w:rsidRPr="008E6EF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8E6EF9">
              <w:rPr>
                <w:rFonts w:asciiTheme="minorHAnsi" w:hAnsiTheme="minorHAnsi" w:cs="Calibri"/>
              </w:rPr>
              <w:t>Evaluates effectiveness of decisions in terms of how well they meet stated goals</w:t>
            </w:r>
          </w:p>
          <w:p w:rsidR="00C7328F" w:rsidRPr="00AE03C9" w:rsidRDefault="00C7328F" w:rsidP="001800FF">
            <w:pPr>
              <w:pStyle w:val="ListParagraph"/>
              <w:numPr>
                <w:ilvl w:val="0"/>
                <w:numId w:val="18"/>
              </w:numPr>
              <w:autoSpaceDE w:val="0"/>
              <w:autoSpaceDN w:val="0"/>
              <w:adjustRightInd w:val="0"/>
              <w:spacing w:after="0" w:line="240" w:lineRule="auto"/>
              <w:contextualSpacing/>
              <w:rPr>
                <w:rFonts w:asciiTheme="minorHAnsi" w:hAnsiTheme="minorHAnsi" w:cs="Calibri"/>
              </w:rPr>
            </w:pPr>
            <w:r w:rsidRPr="008E6EF9">
              <w:rPr>
                <w:rFonts w:asciiTheme="minorHAnsi" w:hAnsiTheme="minorHAnsi" w:cs="Calibri"/>
              </w:rPr>
              <w:t>Uses a range of digital tools to access data, and to extract, organise, integrate and share relevant information</w:t>
            </w:r>
          </w:p>
        </w:tc>
      </w:tr>
    </w:tbl>
    <w:p w:rsidR="00C7328F" w:rsidRDefault="00C7328F" w:rsidP="00C7328F">
      <w:pPr>
        <w:rPr>
          <w:rFonts w:cstheme="majorBidi"/>
          <w:sz w:val="26"/>
          <w:szCs w:val="26"/>
          <w:lang w:val="en-GB" w:eastAsia="en-GB"/>
        </w:rPr>
      </w:pPr>
      <w:r>
        <w:rPr>
          <w:lang w:eastAsia="en-GB"/>
        </w:rPr>
        <w:br w:type="page"/>
      </w:r>
    </w:p>
    <w:p w:rsidR="00C7328F" w:rsidRDefault="007D6C60" w:rsidP="00C7328F">
      <w:pPr>
        <w:pStyle w:val="Heading3"/>
      </w:pPr>
      <w:bookmarkStart w:id="15" w:name="_Toc328654777"/>
      <w:bookmarkStart w:id="16" w:name="_Toc330386596"/>
      <w:bookmarkStart w:id="17" w:name="_Toc416687964"/>
      <w:bookmarkEnd w:id="14"/>
      <w:r>
        <w:rPr>
          <w:noProof/>
          <w:lang w:eastAsia="en-GB"/>
        </w:rPr>
        <mc:AlternateContent>
          <mc:Choice Requires="wps">
            <w:drawing>
              <wp:anchor distT="0" distB="0" distL="114300" distR="114300" simplePos="0" relativeHeight="251716608" behindDoc="1" locked="0" layoutInCell="1" allowOverlap="1">
                <wp:simplePos x="0" y="0"/>
                <wp:positionH relativeFrom="column">
                  <wp:posOffset>-712470</wp:posOffset>
                </wp:positionH>
                <wp:positionV relativeFrom="paragraph">
                  <wp:posOffset>-148590</wp:posOffset>
                </wp:positionV>
                <wp:extent cx="7132320" cy="9197340"/>
                <wp:effectExtent l="0" t="0" r="30480" b="60960"/>
                <wp:wrapNone/>
                <wp:docPr id="59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1973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1.7pt;width:561.6pt;height:724.2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" strokecolor="#d99594" strokeweight="1pt">
                <v:fill color2="#e5b8b7" focus="100%" type="gradient"/>
                <v:shadow on="t" color="#622423" opacity=".5" offset="1pt"/>
              </v:roundrect>
            </w:pict>
          </mc:Fallback>
        </mc:AlternateContent>
      </w:r>
      <w:bookmarkStart w:id="18" w:name="_Toc415143425"/>
      <w:bookmarkStart w:id="19" w:name="_Toc415154321"/>
      <w:r w:rsidR="00C7328F">
        <w:t>Assessment Requirements</w:t>
      </w:r>
      <w:bookmarkEnd w:id="18"/>
      <w:bookmarkEnd w:id="19"/>
      <w:bookmarkEnd w:id="17"/>
    </w:p>
    <w:p w:rsidR="00C7328F" w:rsidRDefault="00C7328F" w:rsidP="00C7328F">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C7328F" w:rsidRDefault="00C7328F" w:rsidP="00C7328F">
      <w:pPr>
        <w:spacing w:after="0" w:line="240" w:lineRule="auto"/>
        <w:rPr>
          <w:rFonts w:asciiTheme="minorHAnsi" w:hAnsiTheme="minorHAnsi" w:cs="Calibri"/>
          <w:b/>
          <w:color w:val="000000"/>
        </w:rPr>
      </w:pPr>
    </w:p>
    <w:p w:rsidR="00C7328F" w:rsidRDefault="00C7328F" w:rsidP="00C7328F">
      <w:pPr>
        <w:spacing w:after="0" w:line="240" w:lineRule="auto"/>
        <w:rPr>
          <w:rFonts w:asciiTheme="minorHAnsi" w:hAnsiTheme="minorHAnsi" w:cs="Calibri"/>
          <w:color w:val="000000"/>
        </w:rPr>
      </w:pPr>
      <w:r w:rsidRPr="008E7F3B">
        <w:rPr>
          <w:rFonts w:asciiTheme="minorHAnsi" w:hAnsiTheme="minorHAnsi" w:cs="Calibri"/>
          <w:color w:val="000000"/>
        </w:rPr>
        <w:t>Evidence of the ability to:</w:t>
      </w:r>
    </w:p>
    <w:p w:rsidR="00C7328F" w:rsidRPr="008E7F3B" w:rsidRDefault="00C7328F" w:rsidP="00C7328F">
      <w:pPr>
        <w:spacing w:after="0" w:line="240" w:lineRule="auto"/>
        <w:rPr>
          <w:rFonts w:asciiTheme="minorHAnsi" w:hAnsiTheme="minorHAnsi" w:cs="Calibri"/>
          <w:color w:val="000000"/>
        </w:rPr>
      </w:pPr>
    </w:p>
    <w:p w:rsidR="00C7328F" w:rsidRPr="008E7F3B" w:rsidRDefault="00C7328F" w:rsidP="00512100">
      <w:pPr>
        <w:pStyle w:val="ListParagraph"/>
        <w:numPr>
          <w:ilvl w:val="0"/>
          <w:numId w:val="22"/>
        </w:numPr>
        <w:spacing w:after="0" w:line="240" w:lineRule="auto"/>
        <w:rPr>
          <w:rFonts w:asciiTheme="minorHAnsi" w:hAnsiTheme="minorHAnsi" w:cs="Calibri"/>
          <w:color w:val="000000"/>
        </w:rPr>
      </w:pPr>
      <w:r w:rsidRPr="008E7F3B">
        <w:rPr>
          <w:rFonts w:asciiTheme="minorHAnsi" w:hAnsiTheme="minorHAnsi" w:cs="Calibri"/>
          <w:color w:val="000000"/>
        </w:rPr>
        <w:t>Identify the context for the promotional activities including:</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relevant legislation/regulations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organisation’s goals, objectives, systems, policies and procedures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budget and timelines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marketing needs and, if defined, marketing plans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objectives of the promotional activities</w:t>
      </w:r>
    </w:p>
    <w:p w:rsidR="00C7328F" w:rsidRPr="008E7F3B" w:rsidRDefault="00C7328F" w:rsidP="00512100">
      <w:pPr>
        <w:pStyle w:val="ListParagraph"/>
        <w:numPr>
          <w:ilvl w:val="0"/>
          <w:numId w:val="23"/>
        </w:numPr>
        <w:spacing w:after="0" w:line="240" w:lineRule="auto"/>
        <w:rPr>
          <w:rFonts w:asciiTheme="minorHAnsi" w:hAnsiTheme="minorHAnsi" w:cs="Calibri"/>
          <w:color w:val="000000"/>
        </w:rPr>
      </w:pPr>
      <w:r w:rsidRPr="008E7F3B">
        <w:rPr>
          <w:rFonts w:asciiTheme="minorHAnsi" w:hAnsiTheme="minorHAnsi" w:cs="Calibri"/>
          <w:color w:val="000000"/>
        </w:rPr>
        <w:t>Consult with relevant stakeholders to plan promotional activities to meet objectives, budget and timelines</w:t>
      </w:r>
    </w:p>
    <w:p w:rsidR="00C7328F" w:rsidRPr="008E7F3B" w:rsidRDefault="00C7328F" w:rsidP="00512100">
      <w:pPr>
        <w:pStyle w:val="ListParagraph"/>
        <w:numPr>
          <w:ilvl w:val="0"/>
          <w:numId w:val="23"/>
        </w:numPr>
        <w:spacing w:after="0" w:line="240" w:lineRule="auto"/>
        <w:rPr>
          <w:rFonts w:asciiTheme="minorHAnsi" w:hAnsiTheme="minorHAnsi" w:cs="Calibri"/>
          <w:color w:val="000000"/>
        </w:rPr>
      </w:pPr>
      <w:r w:rsidRPr="008E7F3B">
        <w:rPr>
          <w:rFonts w:asciiTheme="minorHAnsi" w:hAnsiTheme="minorHAnsi" w:cs="Calibri"/>
          <w:color w:val="000000"/>
        </w:rPr>
        <w:t>Coordinate promotional activities including:</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allocation of personnel, roles and responsibilities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sourcing other resources and promotional products as appropriate</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use of networks and relationships</w:t>
      </w:r>
    </w:p>
    <w:p w:rsidR="00C7328F" w:rsidRPr="008E7F3B" w:rsidRDefault="00C7328F" w:rsidP="00512100">
      <w:pPr>
        <w:pStyle w:val="ListParagraph"/>
        <w:numPr>
          <w:ilvl w:val="0"/>
          <w:numId w:val="24"/>
        </w:numPr>
        <w:spacing w:after="0" w:line="240" w:lineRule="auto"/>
        <w:rPr>
          <w:rFonts w:asciiTheme="minorHAnsi" w:hAnsiTheme="minorHAnsi" w:cs="Calibri"/>
          <w:color w:val="000000"/>
        </w:rPr>
      </w:pPr>
      <w:r w:rsidRPr="008E7F3B">
        <w:rPr>
          <w:rFonts w:asciiTheme="minorHAnsi" w:hAnsiTheme="minorHAnsi" w:cs="Calibri"/>
          <w:color w:val="000000"/>
        </w:rPr>
        <w:t>Analyse feedback and data to evaluate the effectiveness of planning processes and promotional activities and make recommendations on future directions of promotional activities</w:t>
      </w:r>
    </w:p>
    <w:p w:rsidR="00C7328F" w:rsidRPr="00B1137B" w:rsidRDefault="00C7328F" w:rsidP="00C7328F">
      <w:pPr>
        <w:spacing w:after="0" w:line="240" w:lineRule="auto"/>
        <w:rPr>
          <w:rFonts w:asciiTheme="minorHAnsi" w:hAnsiTheme="minorHAnsi" w:cs="Calibri"/>
          <w:b/>
          <w:color w:val="000000"/>
        </w:rPr>
      </w:pPr>
    </w:p>
    <w:p w:rsidR="00C7328F" w:rsidRDefault="00C7328F" w:rsidP="00C7328F">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C7328F" w:rsidRPr="00B1137B" w:rsidRDefault="00C7328F" w:rsidP="00C7328F">
      <w:pPr>
        <w:spacing w:after="0" w:line="240" w:lineRule="auto"/>
        <w:rPr>
          <w:rFonts w:asciiTheme="minorHAnsi" w:hAnsiTheme="minorHAnsi" w:cs="Calibri"/>
          <w:b/>
          <w:color w:val="000000"/>
        </w:rPr>
      </w:pPr>
    </w:p>
    <w:p w:rsidR="00C7328F" w:rsidRPr="008E7F3B" w:rsidRDefault="00C7328F" w:rsidP="00C7328F">
      <w:pPr>
        <w:spacing w:after="0" w:line="240" w:lineRule="auto"/>
        <w:rPr>
          <w:rFonts w:asciiTheme="minorHAnsi" w:hAnsiTheme="minorHAnsi" w:cs="Calibri"/>
          <w:color w:val="000000"/>
        </w:rPr>
      </w:pPr>
      <w:r w:rsidRPr="008E7F3B">
        <w:rPr>
          <w:rFonts w:asciiTheme="minorHAnsi" w:hAnsiTheme="minorHAnsi" w:cs="Calibri"/>
          <w:color w:val="000000"/>
        </w:rPr>
        <w:t>To complete the unit requirements safely and effectively, the individual must:</w:t>
      </w:r>
    </w:p>
    <w:p w:rsidR="00C7328F" w:rsidRDefault="00C7328F" w:rsidP="00C7328F">
      <w:pPr>
        <w:spacing w:after="0" w:line="240" w:lineRule="auto"/>
        <w:rPr>
          <w:rFonts w:asciiTheme="minorHAnsi" w:hAnsiTheme="minorHAnsi" w:cs="Calibri"/>
          <w:color w:val="000000"/>
        </w:rPr>
      </w:pPr>
    </w:p>
    <w:p w:rsidR="00C7328F" w:rsidRPr="008E7F3B" w:rsidRDefault="00C7328F" w:rsidP="00512100">
      <w:pPr>
        <w:pStyle w:val="ListParagraph"/>
        <w:numPr>
          <w:ilvl w:val="0"/>
          <w:numId w:val="25"/>
        </w:numPr>
        <w:spacing w:after="0" w:line="240" w:lineRule="auto"/>
        <w:rPr>
          <w:rFonts w:asciiTheme="minorHAnsi" w:hAnsiTheme="minorHAnsi" w:cs="Calibri"/>
          <w:color w:val="000000"/>
        </w:rPr>
      </w:pPr>
      <w:r w:rsidRPr="008E7F3B">
        <w:rPr>
          <w:rFonts w:asciiTheme="minorHAnsi" w:hAnsiTheme="minorHAnsi" w:cs="Calibri"/>
          <w:color w:val="000000"/>
        </w:rPr>
        <w:t>Outline the legislative and regulatory context of the organisation as relevant to the marketing plan</w:t>
      </w:r>
    </w:p>
    <w:p w:rsidR="00C7328F" w:rsidRPr="008E7F3B" w:rsidRDefault="00C7328F" w:rsidP="00512100">
      <w:pPr>
        <w:pStyle w:val="ListParagraph"/>
        <w:numPr>
          <w:ilvl w:val="0"/>
          <w:numId w:val="25"/>
        </w:numPr>
        <w:spacing w:after="0" w:line="240" w:lineRule="auto"/>
        <w:rPr>
          <w:rFonts w:asciiTheme="minorHAnsi" w:hAnsiTheme="minorHAnsi" w:cs="Calibri"/>
          <w:color w:val="000000"/>
        </w:rPr>
      </w:pPr>
      <w:r w:rsidRPr="008E7F3B">
        <w:rPr>
          <w:rFonts w:asciiTheme="minorHAnsi" w:hAnsiTheme="minorHAnsi" w:cs="Calibri"/>
          <w:color w:val="000000"/>
        </w:rPr>
        <w:t>Outline the planning processes for organising promotional activities</w:t>
      </w:r>
    </w:p>
    <w:p w:rsidR="00C7328F" w:rsidRPr="008E7F3B" w:rsidRDefault="00C7328F" w:rsidP="00512100">
      <w:pPr>
        <w:pStyle w:val="ListParagraph"/>
        <w:numPr>
          <w:ilvl w:val="0"/>
          <w:numId w:val="25"/>
        </w:numPr>
        <w:spacing w:after="0" w:line="240" w:lineRule="auto"/>
        <w:rPr>
          <w:rFonts w:asciiTheme="minorHAnsi" w:hAnsiTheme="minorHAnsi" w:cs="Calibri"/>
          <w:color w:val="000000"/>
        </w:rPr>
      </w:pPr>
      <w:r w:rsidRPr="008E7F3B">
        <w:rPr>
          <w:rFonts w:asciiTheme="minorHAnsi" w:hAnsiTheme="minorHAnsi" w:cs="Calibri"/>
          <w:color w:val="000000"/>
        </w:rPr>
        <w:t>Explain the organisation’s marketing objectives and how they support the overall business objectives</w:t>
      </w:r>
    </w:p>
    <w:p w:rsidR="00C7328F" w:rsidRPr="008E7F3B" w:rsidRDefault="00C7328F" w:rsidP="00512100">
      <w:pPr>
        <w:pStyle w:val="ListParagraph"/>
        <w:numPr>
          <w:ilvl w:val="0"/>
          <w:numId w:val="25"/>
        </w:numPr>
        <w:spacing w:after="0" w:line="240" w:lineRule="auto"/>
        <w:rPr>
          <w:rFonts w:asciiTheme="minorHAnsi" w:hAnsiTheme="minorHAnsi" w:cs="Calibri"/>
          <w:color w:val="000000"/>
        </w:rPr>
      </w:pPr>
      <w:r w:rsidRPr="008E7F3B">
        <w:rPr>
          <w:rFonts w:asciiTheme="minorHAnsi" w:hAnsiTheme="minorHAnsi" w:cs="Calibri"/>
          <w:color w:val="000000"/>
        </w:rPr>
        <w:t>Explain how common promotional activities could be used to support the marketing objectives with reference to:</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advertising</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client functions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employee functions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media announcements</w:t>
      </w:r>
    </w:p>
    <w:p w:rsidR="00C7328F" w:rsidRPr="008E7F3B"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product launches</w:t>
      </w:r>
    </w:p>
    <w:p w:rsidR="00C7328F" w:rsidRDefault="00C7328F" w:rsidP="00C7328F">
      <w:pPr>
        <w:spacing w:after="0" w:line="240" w:lineRule="auto"/>
        <w:ind w:left="360"/>
        <w:rPr>
          <w:rFonts w:asciiTheme="minorHAnsi" w:hAnsiTheme="minorHAnsi" w:cs="Calibri"/>
          <w:color w:val="000000"/>
        </w:rPr>
      </w:pPr>
      <w:r w:rsidRPr="008E7F3B">
        <w:rPr>
          <w:rFonts w:asciiTheme="minorHAnsi" w:hAnsiTheme="minorHAnsi" w:cs="Calibri"/>
          <w:color w:val="000000"/>
        </w:rPr>
        <w:t>o</w:t>
      </w:r>
      <w:r w:rsidRPr="008E7F3B">
        <w:rPr>
          <w:rFonts w:asciiTheme="minorHAnsi" w:hAnsiTheme="minorHAnsi" w:cs="Calibri"/>
          <w:color w:val="000000"/>
        </w:rPr>
        <w:tab/>
        <w:t>web pages</w:t>
      </w:r>
    </w:p>
    <w:p w:rsidR="00C7328F" w:rsidRPr="00B1137B" w:rsidRDefault="00C7328F" w:rsidP="00C7328F">
      <w:pPr>
        <w:spacing w:after="0" w:line="240" w:lineRule="auto"/>
        <w:rPr>
          <w:rFonts w:asciiTheme="minorHAnsi" w:hAnsiTheme="minorHAnsi" w:cs="Calibri"/>
          <w:b/>
          <w:color w:val="000000"/>
        </w:rPr>
      </w:pPr>
    </w:p>
    <w:p w:rsidR="00C7328F" w:rsidRDefault="00C7328F" w:rsidP="00C7328F">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C7328F" w:rsidRPr="00B1137B" w:rsidRDefault="00C7328F" w:rsidP="00C7328F">
      <w:pPr>
        <w:spacing w:after="0" w:line="240" w:lineRule="auto"/>
        <w:rPr>
          <w:rFonts w:asciiTheme="minorHAnsi" w:hAnsiTheme="minorHAnsi" w:cs="Calibri"/>
          <w:b/>
          <w:color w:val="000000"/>
        </w:rPr>
      </w:pPr>
    </w:p>
    <w:p w:rsidR="00C7328F" w:rsidRPr="008E7F3B" w:rsidRDefault="00C7328F" w:rsidP="00C7328F">
      <w:pPr>
        <w:spacing w:after="0" w:line="240" w:lineRule="auto"/>
        <w:rPr>
          <w:rFonts w:asciiTheme="minorHAnsi" w:hAnsiTheme="minorHAnsi" w:cs="Calibri"/>
          <w:color w:val="000000"/>
        </w:rPr>
      </w:pPr>
      <w:r w:rsidRPr="008E7F3B">
        <w:rPr>
          <w:rFonts w:asciiTheme="minorHAnsi" w:hAnsiTheme="minorHAnsi" w:cs="Calibri"/>
          <w:color w:val="000000"/>
        </w:rPr>
        <w:t>Assessment must be conducted in a safe environment where evidence gathered demonstrates consistent performance of typical activities experienced in the business development – marketing field of work and include access to:</w:t>
      </w:r>
    </w:p>
    <w:p w:rsidR="00C7328F" w:rsidRPr="008E7F3B" w:rsidRDefault="00C7328F" w:rsidP="00C7328F">
      <w:pPr>
        <w:spacing w:after="0" w:line="240" w:lineRule="auto"/>
        <w:rPr>
          <w:rFonts w:asciiTheme="minorHAnsi" w:hAnsiTheme="minorHAnsi" w:cs="Calibri"/>
          <w:color w:val="000000"/>
        </w:rPr>
      </w:pPr>
    </w:p>
    <w:p w:rsidR="00C7328F" w:rsidRPr="008E7F3B" w:rsidRDefault="00C7328F" w:rsidP="00512100">
      <w:pPr>
        <w:pStyle w:val="ListParagraph"/>
        <w:numPr>
          <w:ilvl w:val="0"/>
          <w:numId w:val="26"/>
        </w:numPr>
        <w:spacing w:after="0" w:line="240" w:lineRule="auto"/>
        <w:rPr>
          <w:rFonts w:asciiTheme="minorHAnsi" w:hAnsiTheme="minorHAnsi" w:cs="Calibri"/>
          <w:color w:val="000000"/>
        </w:rPr>
      </w:pPr>
      <w:r w:rsidRPr="008E7F3B">
        <w:rPr>
          <w:rFonts w:asciiTheme="minorHAnsi" w:hAnsiTheme="minorHAnsi" w:cs="Calibri"/>
          <w:color w:val="000000"/>
        </w:rPr>
        <w:t>Relevant legislation, regulations, standards and codes</w:t>
      </w:r>
    </w:p>
    <w:p w:rsidR="00C7328F" w:rsidRPr="008E7F3B" w:rsidRDefault="00C7328F" w:rsidP="00512100">
      <w:pPr>
        <w:pStyle w:val="ListParagraph"/>
        <w:numPr>
          <w:ilvl w:val="0"/>
          <w:numId w:val="26"/>
        </w:numPr>
        <w:spacing w:after="0" w:line="240" w:lineRule="auto"/>
        <w:rPr>
          <w:rFonts w:asciiTheme="minorHAnsi" w:hAnsiTheme="minorHAnsi" w:cs="Calibri"/>
          <w:color w:val="000000"/>
        </w:rPr>
      </w:pPr>
      <w:r w:rsidRPr="008E7F3B">
        <w:rPr>
          <w:rFonts w:asciiTheme="minorHAnsi" w:hAnsiTheme="minorHAnsi" w:cs="Calibri"/>
          <w:color w:val="000000"/>
        </w:rPr>
        <w:t>Relevant workplace documentation and resources</w:t>
      </w:r>
    </w:p>
    <w:p w:rsidR="00C7328F" w:rsidRPr="008E7F3B" w:rsidRDefault="00C7328F" w:rsidP="00512100">
      <w:pPr>
        <w:pStyle w:val="ListParagraph"/>
        <w:numPr>
          <w:ilvl w:val="0"/>
          <w:numId w:val="26"/>
        </w:numPr>
        <w:spacing w:after="0" w:line="240" w:lineRule="auto"/>
        <w:rPr>
          <w:rFonts w:asciiTheme="minorHAnsi" w:hAnsiTheme="minorHAnsi" w:cs="Calibri"/>
          <w:color w:val="000000"/>
        </w:rPr>
      </w:pPr>
      <w:r w:rsidRPr="008E7F3B">
        <w:rPr>
          <w:rFonts w:asciiTheme="minorHAnsi" w:hAnsiTheme="minorHAnsi" w:cs="Calibri"/>
          <w:color w:val="000000"/>
        </w:rPr>
        <w:t>Case studies and, where possible, real situations</w:t>
      </w:r>
    </w:p>
    <w:p w:rsidR="00C7328F" w:rsidRPr="008E7F3B" w:rsidRDefault="00C7328F" w:rsidP="00512100">
      <w:pPr>
        <w:pStyle w:val="ListParagraph"/>
        <w:numPr>
          <w:ilvl w:val="0"/>
          <w:numId w:val="26"/>
        </w:numPr>
        <w:spacing w:after="0" w:line="240" w:lineRule="auto"/>
        <w:rPr>
          <w:rFonts w:asciiTheme="minorHAnsi" w:hAnsiTheme="minorHAnsi" w:cs="Calibri"/>
          <w:color w:val="000000"/>
        </w:rPr>
      </w:pPr>
      <w:r>
        <w:rPr>
          <w:rFonts w:asciiTheme="minorHAnsi" w:hAnsiTheme="minorHAnsi" w:cs="Calibri"/>
          <w:color w:val="000000"/>
        </w:rPr>
        <w:t>Interaction with others</w:t>
      </w:r>
    </w:p>
    <w:p w:rsidR="00C7328F" w:rsidRDefault="00C7328F" w:rsidP="00C7328F">
      <w:pPr>
        <w:spacing w:after="0" w:line="240" w:lineRule="auto"/>
        <w:rPr>
          <w:rFonts w:asciiTheme="minorHAnsi" w:hAnsiTheme="minorHAnsi" w:cs="Calibri"/>
          <w:color w:val="000000"/>
        </w:rPr>
      </w:pPr>
    </w:p>
    <w:p w:rsidR="00C7328F" w:rsidRDefault="00C7328F" w:rsidP="00C7328F">
      <w:pPr>
        <w:spacing w:after="0" w:line="240" w:lineRule="auto"/>
        <w:rPr>
          <w:rFonts w:asciiTheme="minorHAnsi" w:hAnsiTheme="minorHAnsi" w:cs="Calibri"/>
          <w:color w:val="000000"/>
        </w:rPr>
      </w:pPr>
      <w:r w:rsidRPr="008E7F3B">
        <w:rPr>
          <w:rFonts w:asciiTheme="minorHAnsi" w:hAnsiTheme="minorHAnsi" w:cs="Calibri"/>
          <w:color w:val="000000"/>
        </w:rPr>
        <w:t>Assessors must satisfy NVR/AQTF assessor requirements.</w:t>
      </w:r>
    </w:p>
    <w:p w:rsidR="00C7328F" w:rsidRDefault="00C7328F" w:rsidP="00C7328F">
      <w:pPr>
        <w:spacing w:after="0" w:line="240" w:lineRule="auto"/>
        <w:rPr>
          <w:rFonts w:asciiTheme="minorHAnsi" w:hAnsiTheme="minorHAnsi" w:cs="Calibri"/>
          <w:b/>
          <w:color w:val="000000"/>
        </w:rPr>
      </w:pPr>
    </w:p>
    <w:p w:rsidR="00C7328F" w:rsidRDefault="007D6C60" w:rsidP="00C7328F">
      <w:pPr>
        <w:spacing w:after="0" w:line="240" w:lineRule="auto"/>
        <w:rPr>
          <w:rFonts w:asciiTheme="minorHAnsi" w:hAnsiTheme="minorHAnsi" w:cs="Calibri"/>
          <w:b/>
          <w:color w:val="000000"/>
        </w:rPr>
      </w:pPr>
      <w:r>
        <w:rPr>
          <w:noProof/>
          <w:lang w:val="en-GB" w:eastAsia="en-GB"/>
        </w:rPr>
        <mc:AlternateContent>
          <mc:Choice Requires="wps">
            <w:drawing>
              <wp:anchor distT="0" distB="0" distL="114300" distR="114300" simplePos="0" relativeHeight="251717632" behindDoc="1" locked="0" layoutInCell="1" allowOverlap="1">
                <wp:simplePos x="0" y="0"/>
                <wp:positionH relativeFrom="column">
                  <wp:posOffset>-701675</wp:posOffset>
                </wp:positionH>
                <wp:positionV relativeFrom="paragraph">
                  <wp:posOffset>-244475</wp:posOffset>
                </wp:positionV>
                <wp:extent cx="7132320" cy="1510030"/>
                <wp:effectExtent l="0" t="0" r="30480" b="52070"/>
                <wp:wrapNone/>
                <wp:docPr id="59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1510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5.25pt;margin-top:-19.25pt;width:561.6pt;height:118.9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" strokecolor="#d99594" strokeweight="1pt">
                <v:fill color2="#e5b8b7" focus="100%" type="gradient"/>
                <v:shadow on="t" color="#622423" opacity=".5" offset="1pt"/>
              </v:roundrect>
            </w:pict>
          </mc:Fallback>
        </mc:AlternateContent>
      </w:r>
      <w:r w:rsidR="00C7328F" w:rsidRPr="00B1137B">
        <w:rPr>
          <w:rFonts w:asciiTheme="minorHAnsi" w:hAnsiTheme="minorHAnsi" w:cs="Calibri"/>
          <w:b/>
          <w:color w:val="000000"/>
        </w:rPr>
        <w:t>Links</w:t>
      </w:r>
    </w:p>
    <w:p w:rsidR="00C7328F" w:rsidRPr="00B1137B" w:rsidRDefault="00C7328F" w:rsidP="00C7328F">
      <w:pPr>
        <w:spacing w:after="0" w:line="240" w:lineRule="auto"/>
        <w:rPr>
          <w:rFonts w:asciiTheme="minorHAnsi" w:hAnsiTheme="minorHAnsi" w:cs="Calibri"/>
          <w:b/>
          <w:color w:val="000000"/>
        </w:rPr>
      </w:pPr>
    </w:p>
    <w:p w:rsidR="00C7328F" w:rsidRDefault="00C7328F" w:rsidP="00C7328F">
      <w:pPr>
        <w:spacing w:after="0" w:line="240" w:lineRule="auto"/>
        <w:rPr>
          <w:rFonts w:cs="Calibri"/>
          <w:color w:val="C00000"/>
          <w:sz w:val="28"/>
          <w:szCs w:val="28"/>
        </w:rPr>
      </w:pPr>
      <w:r w:rsidRPr="008E7F3B">
        <w:t>Companion volumes available from the IBSA website: http://www.ibsa.org.au/companion_volumes</w:t>
      </w:r>
      <w:r w:rsidR="001800FF">
        <w:t xml:space="preserve"> – </w:t>
      </w:r>
      <w:r w:rsidRPr="008E7F3B">
        <w:t>http://www.ibsa.org.au/companion_volumes</w:t>
      </w:r>
      <w:r>
        <w:br w:type="page"/>
      </w:r>
    </w:p>
    <w:p w:rsidR="00C7328F" w:rsidRPr="00556116" w:rsidRDefault="00C7328F" w:rsidP="00C7328F">
      <w:pPr>
        <w:pStyle w:val="Heading2"/>
      </w:pPr>
      <w:bookmarkStart w:id="20" w:name="_Toc415154322"/>
      <w:bookmarkStart w:id="21" w:name="_Toc416687965"/>
      <w:r w:rsidRPr="00563D55">
        <w:t>Housekeeping Items</w:t>
      </w:r>
      <w:bookmarkEnd w:id="15"/>
      <w:bookmarkEnd w:id="16"/>
      <w:bookmarkEnd w:id="20"/>
      <w:bookmarkEnd w:id="21"/>
    </w:p>
    <w:p w:rsidR="00C7328F" w:rsidRPr="00144716" w:rsidRDefault="00C7328F" w:rsidP="00C7328F">
      <w:r>
        <w:t>Your trainer will inform you of the following:</w:t>
      </w:r>
    </w:p>
    <w:p w:rsidR="00C7328F" w:rsidRPr="00144716" w:rsidRDefault="00C7328F" w:rsidP="00512100">
      <w:pPr>
        <w:pStyle w:val="Bullets"/>
        <w:numPr>
          <w:ilvl w:val="0"/>
          <w:numId w:val="5"/>
        </w:numPr>
      </w:pPr>
      <w:r w:rsidRPr="00144716">
        <w:t xml:space="preserve">Where the toilets and fire exits are located, </w:t>
      </w:r>
      <w:r>
        <w:t xml:space="preserve">what the emergency procedures are and </w:t>
      </w:r>
      <w:r w:rsidRPr="00144716">
        <w:t>where the breakout and refreshment areas are.</w:t>
      </w:r>
    </w:p>
    <w:p w:rsidR="00C7328F" w:rsidRDefault="00C7328F" w:rsidP="00512100">
      <w:pPr>
        <w:pStyle w:val="Bullets"/>
        <w:numPr>
          <w:ilvl w:val="0"/>
          <w:numId w:val="5"/>
        </w:numPr>
      </w:pPr>
      <w:r>
        <w:t>A</w:t>
      </w:r>
      <w:r w:rsidRPr="00144716">
        <w:t>ny rules, for example asking that all mobile phones are set to silent</w:t>
      </w:r>
      <w:r>
        <w:t xml:space="preserve"> and of any security issues they need to be aware of</w:t>
      </w:r>
      <w:r w:rsidRPr="00144716">
        <w:t xml:space="preserve">. </w:t>
      </w:r>
    </w:p>
    <w:p w:rsidR="00C7328F" w:rsidRPr="00144716" w:rsidRDefault="00C7328F" w:rsidP="00512100">
      <w:pPr>
        <w:pStyle w:val="Bullets"/>
        <w:numPr>
          <w:ilvl w:val="0"/>
          <w:numId w:val="5"/>
        </w:numPr>
      </w:pPr>
      <w:r>
        <w:t>What times the breaks will be held and what the smoking policy is.</w:t>
      </w:r>
    </w:p>
    <w:p w:rsidR="00C7328F" w:rsidRPr="00144716" w:rsidRDefault="00C7328F" w:rsidP="00512100">
      <w:pPr>
        <w:pStyle w:val="Bullets"/>
        <w:numPr>
          <w:ilvl w:val="0"/>
          <w:numId w:val="5"/>
        </w:numPr>
      </w:pPr>
      <w:r>
        <w:t>That this is an interactive course and you should ask questions.</w:t>
      </w:r>
    </w:p>
    <w:p w:rsidR="00C7328F" w:rsidRDefault="00C7328F" w:rsidP="00512100">
      <w:pPr>
        <w:pStyle w:val="Bullets"/>
        <w:numPr>
          <w:ilvl w:val="0"/>
          <w:numId w:val="5"/>
        </w:numPr>
      </w:pPr>
      <w:r>
        <w:t xml:space="preserve">That </w:t>
      </w:r>
      <w:r w:rsidRPr="00144716">
        <w:t>to get the most out of this workshop, we must all work together, listen to each other, explore new ideas, and make mistakes.</w:t>
      </w:r>
      <w:r>
        <w:t xml:space="preserve"> After all, that’s how we learn.</w:t>
      </w:r>
    </w:p>
    <w:p w:rsidR="00C7328F" w:rsidRDefault="00C7328F" w:rsidP="00512100">
      <w:pPr>
        <w:pStyle w:val="Bullets"/>
        <w:numPr>
          <w:ilvl w:val="0"/>
          <w:numId w:val="5"/>
        </w:numPr>
      </w:pPr>
      <w:r>
        <w:t>Ground rules for participation:</w:t>
      </w:r>
    </w:p>
    <w:p w:rsidR="00C7328F" w:rsidRDefault="00C7328F" w:rsidP="00512100">
      <w:pPr>
        <w:pStyle w:val="Bullets2"/>
        <w:numPr>
          <w:ilvl w:val="1"/>
          <w:numId w:val="5"/>
        </w:numPr>
      </w:pPr>
      <w:r>
        <w:t>Smile</w:t>
      </w:r>
    </w:p>
    <w:p w:rsidR="00C7328F" w:rsidRDefault="00C7328F" w:rsidP="00512100">
      <w:pPr>
        <w:pStyle w:val="Bullets2"/>
        <w:numPr>
          <w:ilvl w:val="1"/>
          <w:numId w:val="5"/>
        </w:numPr>
      </w:pPr>
      <w:r>
        <w:t>Support and encourage other participants</w:t>
      </w:r>
    </w:p>
    <w:p w:rsidR="00C7328F" w:rsidRDefault="00C7328F" w:rsidP="00512100">
      <w:pPr>
        <w:pStyle w:val="Bullets2"/>
        <w:numPr>
          <w:ilvl w:val="1"/>
          <w:numId w:val="5"/>
        </w:numPr>
      </w:pPr>
      <w:r>
        <w:t>When someone is contributing everyone else is quiet</w:t>
      </w:r>
    </w:p>
    <w:p w:rsidR="00C7328F" w:rsidRDefault="00C7328F" w:rsidP="00512100">
      <w:pPr>
        <w:pStyle w:val="Bullets2"/>
        <w:numPr>
          <w:ilvl w:val="1"/>
          <w:numId w:val="5"/>
        </w:numPr>
      </w:pPr>
      <w:r>
        <w:t>Be patient with others who may not be grasping the ideas</w:t>
      </w:r>
    </w:p>
    <w:p w:rsidR="00C7328F" w:rsidRDefault="00C7328F" w:rsidP="00512100">
      <w:pPr>
        <w:pStyle w:val="Bullets2"/>
        <w:numPr>
          <w:ilvl w:val="1"/>
          <w:numId w:val="5"/>
        </w:numPr>
      </w:pPr>
      <w:r>
        <w:t>Be on time</w:t>
      </w:r>
    </w:p>
    <w:p w:rsidR="00C7328F" w:rsidRDefault="00C7328F" w:rsidP="00512100">
      <w:pPr>
        <w:pStyle w:val="Bullets2"/>
        <w:numPr>
          <w:ilvl w:val="1"/>
          <w:numId w:val="5"/>
        </w:numPr>
      </w:pPr>
      <w:r>
        <w:t>Focus discussion on the topic</w:t>
      </w:r>
    </w:p>
    <w:p w:rsidR="00C7328F" w:rsidRDefault="00C7328F" w:rsidP="00512100">
      <w:pPr>
        <w:pStyle w:val="Bullets2"/>
        <w:numPr>
          <w:ilvl w:val="1"/>
          <w:numId w:val="5"/>
        </w:numPr>
        <w:spacing w:after="240"/>
        <w:ind w:left="2058" w:hanging="357"/>
      </w:pPr>
      <w:r>
        <w:t>Speak to the trainer if you have any concerns</w:t>
      </w:r>
    </w:p>
    <w:p w:rsidR="00C7328F" w:rsidRPr="006C1AE2" w:rsidRDefault="00C7328F" w:rsidP="00C7328F">
      <w:pPr>
        <w:pStyle w:val="Heading2"/>
        <w:spacing w:after="240"/>
      </w:pPr>
      <w:bookmarkStart w:id="22" w:name="_Toc328654778"/>
      <w:bookmarkStart w:id="23" w:name="_Toc330386597"/>
      <w:bookmarkStart w:id="24" w:name="_Toc415154323"/>
      <w:bookmarkStart w:id="25" w:name="_Toc416687966"/>
      <w:r w:rsidRPr="00C660D3">
        <w:t>Objectives</w:t>
      </w:r>
      <w:bookmarkEnd w:id="22"/>
      <w:bookmarkEnd w:id="23"/>
      <w:bookmarkEnd w:id="24"/>
      <w:bookmarkEnd w:id="25"/>
    </w:p>
    <w:p w:rsidR="00C7328F" w:rsidRPr="00CB4531" w:rsidRDefault="00C7328F" w:rsidP="00512100">
      <w:pPr>
        <w:pStyle w:val="Bullets"/>
        <w:numPr>
          <w:ilvl w:val="0"/>
          <w:numId w:val="5"/>
        </w:numPr>
      </w:pPr>
      <w:r w:rsidRPr="00DE5B5A">
        <w:rPr>
          <w:b/>
          <w:i/>
          <w:iCs/>
        </w:rPr>
        <w:t>Discover</w:t>
      </w:r>
      <w:r w:rsidRPr="00DE5B5A">
        <w:rPr>
          <w:b/>
        </w:rPr>
        <w:t xml:space="preserve"> </w:t>
      </w:r>
      <w:r w:rsidRPr="00FB0C4A">
        <w:t xml:space="preserve">how to </w:t>
      </w:r>
      <w:r w:rsidRPr="00EA7E66">
        <w:rPr>
          <w:rFonts w:asciiTheme="minorHAnsi" w:hAnsiTheme="minorHAnsi" w:cs="Calibri"/>
        </w:rPr>
        <w:t>plan promotional activities</w:t>
      </w:r>
    </w:p>
    <w:p w:rsidR="00C7328F" w:rsidRPr="00CB4531" w:rsidRDefault="00C7328F" w:rsidP="00512100">
      <w:pPr>
        <w:pStyle w:val="Bullets"/>
        <w:numPr>
          <w:ilvl w:val="0"/>
          <w:numId w:val="5"/>
        </w:numPr>
      </w:pPr>
      <w:r w:rsidRPr="00CB4531">
        <w:rPr>
          <w:b/>
          <w:i/>
          <w:iCs/>
          <w:lang w:val="en-US"/>
        </w:rPr>
        <w:t>Know</w:t>
      </w:r>
      <w:r w:rsidRPr="00CB4531">
        <w:rPr>
          <w:lang w:val="en-US"/>
        </w:rPr>
        <w:t xml:space="preserve"> how to </w:t>
      </w:r>
      <w:r w:rsidRPr="00EA7E66">
        <w:rPr>
          <w:rFonts w:asciiTheme="minorHAnsi" w:hAnsiTheme="minorHAnsi" w:cs="Calibri"/>
        </w:rPr>
        <w:t>coordinate promotional activities</w:t>
      </w:r>
    </w:p>
    <w:p w:rsidR="00C7328F" w:rsidRPr="007D0EE9" w:rsidRDefault="00C7328F" w:rsidP="00512100">
      <w:pPr>
        <w:pStyle w:val="Bullets"/>
        <w:numPr>
          <w:ilvl w:val="0"/>
          <w:numId w:val="5"/>
        </w:numPr>
      </w:pPr>
      <w:r w:rsidRPr="00CB4531">
        <w:rPr>
          <w:b/>
          <w:i/>
          <w:iCs/>
          <w:lang w:val="en-US"/>
        </w:rPr>
        <w:t>Learn</w:t>
      </w:r>
      <w:r w:rsidRPr="00CB4531">
        <w:rPr>
          <w:b/>
          <w:lang w:val="en-US"/>
        </w:rPr>
        <w:t xml:space="preserve"> </w:t>
      </w:r>
      <w:r w:rsidRPr="00CB4531">
        <w:rPr>
          <w:lang w:val="en-US"/>
        </w:rPr>
        <w:t xml:space="preserve">how to </w:t>
      </w:r>
      <w:r w:rsidRPr="00EA7E66">
        <w:rPr>
          <w:rFonts w:asciiTheme="minorHAnsi" w:hAnsiTheme="minorHAnsi" w:cs="Calibri"/>
        </w:rPr>
        <w:t>review and report on promotional activities</w:t>
      </w:r>
    </w:p>
    <w:p w:rsidR="00C7328F" w:rsidRDefault="00C7328F" w:rsidP="00512100">
      <w:pPr>
        <w:pStyle w:val="Bullets"/>
        <w:numPr>
          <w:ilvl w:val="0"/>
          <w:numId w:val="5"/>
        </w:numPr>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C7328F" w:rsidRPr="00A62486" w:rsidRDefault="00C7328F" w:rsidP="00C7328F">
      <w:pPr>
        <w:rPr>
          <w:lang w:val="en-GB"/>
        </w:rPr>
      </w:pPr>
      <w:r>
        <w:br w:type="page"/>
      </w:r>
    </w:p>
    <w:p w:rsidR="0068472D" w:rsidRPr="0068472D" w:rsidRDefault="0068472D" w:rsidP="0068472D">
      <w:pPr>
        <w:pStyle w:val="Heading1"/>
      </w:pPr>
      <w:bookmarkStart w:id="26" w:name="_Toc416687967"/>
      <w:r w:rsidRPr="0068472D">
        <w:t>1. Plan promotional activities</w:t>
      </w:r>
      <w:bookmarkEnd w:id="26"/>
    </w:p>
    <w:p w:rsidR="0068472D" w:rsidRDefault="0068472D" w:rsidP="005867D8">
      <w:pPr>
        <w:rPr>
          <w:color w:val="FF0000"/>
        </w:rPr>
      </w:pPr>
    </w:p>
    <w:p w:rsidR="005867D8" w:rsidRPr="005867D8" w:rsidRDefault="0068472D" w:rsidP="0068472D">
      <w:r w:rsidRPr="0068472D">
        <w:rPr>
          <w:b/>
          <w:sz w:val="28"/>
        </w:rPr>
        <w:t>1.1</w:t>
      </w:r>
      <w:r w:rsidR="005867D8" w:rsidRPr="0068472D">
        <w:rPr>
          <w:sz w:val="28"/>
        </w:rPr>
        <w:t xml:space="preserve"> </w:t>
      </w:r>
      <w:r>
        <w:tab/>
      </w:r>
      <w:r w:rsidR="005867D8" w:rsidRPr="005867D8">
        <w:t xml:space="preserve">Identify and assess promotional activities to ensure compatibility with organisational </w:t>
      </w:r>
      <w:r>
        <w:tab/>
      </w:r>
      <w:r w:rsidR="005867D8" w:rsidRPr="005867D8">
        <w:t>requirements</w:t>
      </w:r>
    </w:p>
    <w:p w:rsidR="005867D8" w:rsidRPr="005867D8" w:rsidRDefault="0068472D" w:rsidP="0068472D">
      <w:r w:rsidRPr="0068472D">
        <w:rPr>
          <w:b/>
          <w:sz w:val="28"/>
        </w:rPr>
        <w:t>1.2</w:t>
      </w:r>
      <w:r w:rsidR="005867D8" w:rsidRPr="0068472D">
        <w:rPr>
          <w:sz w:val="28"/>
        </w:rPr>
        <w:t xml:space="preserve"> </w:t>
      </w:r>
      <w:r>
        <w:tab/>
      </w:r>
      <w:r w:rsidR="005867D8" w:rsidRPr="005867D8">
        <w:t xml:space="preserve">Plan and schedule promotional activities according to the marketing needs of the </w:t>
      </w:r>
      <w:r>
        <w:tab/>
      </w:r>
      <w:r w:rsidR="005867D8" w:rsidRPr="005867D8">
        <w:t>organisation</w:t>
      </w:r>
    </w:p>
    <w:p w:rsidR="005867D8" w:rsidRPr="005867D8" w:rsidRDefault="0068472D" w:rsidP="0068472D">
      <w:r w:rsidRPr="0068472D">
        <w:rPr>
          <w:b/>
          <w:sz w:val="28"/>
        </w:rPr>
        <w:t>1.3</w:t>
      </w:r>
      <w:r w:rsidR="005867D8" w:rsidRPr="0068472D">
        <w:rPr>
          <w:sz w:val="28"/>
        </w:rPr>
        <w:t xml:space="preserve"> </w:t>
      </w:r>
      <w:r>
        <w:tab/>
      </w:r>
      <w:r w:rsidR="005867D8" w:rsidRPr="005867D8">
        <w:t xml:space="preserve">Determine overall promotional objectives in consultation with designated individuals and </w:t>
      </w:r>
      <w:r>
        <w:tab/>
      </w:r>
      <w:r w:rsidR="005867D8" w:rsidRPr="005867D8">
        <w:t>groups</w:t>
      </w:r>
    </w:p>
    <w:p w:rsidR="005867D8" w:rsidRPr="005867D8" w:rsidRDefault="005867D8" w:rsidP="0068472D">
      <w:r w:rsidRPr="0068472D">
        <w:rPr>
          <w:b/>
          <w:sz w:val="28"/>
        </w:rPr>
        <w:t>1.4</w:t>
      </w:r>
      <w:r w:rsidRPr="0068472D">
        <w:rPr>
          <w:sz w:val="28"/>
        </w:rPr>
        <w:t xml:space="preserve"> </w:t>
      </w:r>
      <w:r w:rsidR="0068472D">
        <w:tab/>
      </w:r>
      <w:r w:rsidR="00C7328F">
        <w:t>Ensure that time</w:t>
      </w:r>
      <w:r w:rsidRPr="005867D8">
        <w:t xml:space="preserve">lines and costs for promotion of activities are realistic and consistent with </w:t>
      </w:r>
      <w:r w:rsidR="0068472D">
        <w:tab/>
      </w:r>
      <w:r w:rsidRPr="005867D8">
        <w:t>budget resources</w:t>
      </w:r>
    </w:p>
    <w:p w:rsidR="005867D8" w:rsidRDefault="005867D8" w:rsidP="0068472D">
      <w:r w:rsidRPr="0068472D">
        <w:rPr>
          <w:b/>
          <w:sz w:val="28"/>
        </w:rPr>
        <w:t>1.5</w:t>
      </w:r>
      <w:r w:rsidRPr="0068472D">
        <w:rPr>
          <w:sz w:val="28"/>
        </w:rPr>
        <w:t xml:space="preserve"> </w:t>
      </w:r>
      <w:r w:rsidR="0068472D">
        <w:tab/>
      </w:r>
      <w:r w:rsidRPr="005867D8">
        <w:t>Develop action plans to provide details of products and services being promoted</w:t>
      </w:r>
    </w:p>
    <w:bookmarkEnd w:id="0"/>
    <w:p w:rsidR="005867D8" w:rsidRDefault="00E4479E" w:rsidP="0068472D">
      <w:r>
        <w:rPr>
          <w:noProof/>
          <w:lang w:val="en-GB" w:eastAsia="en-GB"/>
        </w:rPr>
        <w:drawing>
          <wp:anchor distT="0" distB="0" distL="114300" distR="114300" simplePos="0" relativeHeight="251668480" behindDoc="1" locked="0" layoutInCell="1" allowOverlap="1">
            <wp:simplePos x="0" y="0"/>
            <wp:positionH relativeFrom="column">
              <wp:posOffset>19050</wp:posOffset>
            </wp:positionH>
            <wp:positionV relativeFrom="paragraph">
              <wp:posOffset>5213</wp:posOffset>
            </wp:positionV>
            <wp:extent cx="4397744" cy="4391246"/>
            <wp:effectExtent l="19050" t="0" r="2806" b="0"/>
            <wp:wrapTight wrapText="bothSides">
              <wp:wrapPolygon edited="0">
                <wp:start x="-94" y="0"/>
                <wp:lineTo x="-94" y="21552"/>
                <wp:lineTo x="21614" y="21552"/>
                <wp:lineTo x="21614" y="0"/>
                <wp:lineTo x="-94" y="0"/>
              </wp:wrapPolygon>
            </wp:wrapTight>
            <wp:docPr id="43" name="Picture 4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7744" cy="4391246"/>
                    </a:xfrm>
                    <a:prstGeom prst="rect">
                      <a:avLst/>
                    </a:prstGeom>
                  </pic:spPr>
                </pic:pic>
              </a:graphicData>
            </a:graphic>
          </wp:anchor>
        </w:drawing>
      </w:r>
    </w:p>
    <w:p w:rsidR="0068472D" w:rsidRDefault="0068472D">
      <w:pPr>
        <w:spacing w:after="0" w:line="240" w:lineRule="auto"/>
        <w:rPr>
          <w:b/>
          <w:color w:val="FF0000"/>
        </w:rPr>
      </w:pPr>
      <w:r>
        <w:rPr>
          <w:b/>
          <w:color w:val="FF0000"/>
        </w:rPr>
        <w:br w:type="page"/>
      </w:r>
    </w:p>
    <w:p w:rsidR="005867D8" w:rsidRPr="009522C5" w:rsidRDefault="0068472D" w:rsidP="0068472D">
      <w:pPr>
        <w:pStyle w:val="Heading2"/>
      </w:pPr>
      <w:bookmarkStart w:id="27" w:name="_Toc416687968"/>
      <w:r>
        <w:t>1.1</w:t>
      </w:r>
      <w:r w:rsidR="001800FF">
        <w:t xml:space="preserve"> – </w:t>
      </w:r>
      <w:r w:rsidR="005867D8" w:rsidRPr="009522C5">
        <w:t xml:space="preserve">Identify and assess </w:t>
      </w:r>
      <w:r w:rsidR="005867D8" w:rsidRPr="001D730C">
        <w:t>promotional activities</w:t>
      </w:r>
      <w:r w:rsidR="005867D8" w:rsidRPr="009522C5">
        <w:t xml:space="preserve"> to ensure compatibility with organisational requirements</w:t>
      </w:r>
      <w:bookmarkEnd w:id="27"/>
      <w:r w:rsidR="001800FF">
        <w:t xml:space="preserve"> </w:t>
      </w:r>
    </w:p>
    <w:p w:rsidR="0068472D" w:rsidRDefault="00E4479E" w:rsidP="009522C5">
      <w:pPr>
        <w:rPr>
          <w:b/>
          <w:u w:val="single"/>
        </w:rPr>
      </w:pPr>
      <w:r>
        <w:rPr>
          <w:b/>
          <w:noProof/>
          <w:u w:val="single"/>
          <w:lang w:val="en-GB" w:eastAsia="en-GB"/>
        </w:rPr>
        <w:drawing>
          <wp:anchor distT="0" distB="0" distL="114300" distR="114300" simplePos="0" relativeHeight="251669504" behindDoc="1" locked="0" layoutInCell="1" allowOverlap="1">
            <wp:simplePos x="0" y="0"/>
            <wp:positionH relativeFrom="column">
              <wp:posOffset>2570864</wp:posOffset>
            </wp:positionH>
            <wp:positionV relativeFrom="paragraph">
              <wp:posOffset>278042</wp:posOffset>
            </wp:positionV>
            <wp:extent cx="3436531" cy="2583711"/>
            <wp:effectExtent l="19050" t="0" r="0" b="0"/>
            <wp:wrapNone/>
            <wp:docPr id="44" name="Picture 43" descr="podcas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casting_800_wht.png"/>
                    <pic:cNvPicPr/>
                  </pic:nvPicPr>
                  <pic:blipFill>
                    <a:blip r:embed="rId11" cstate="print"/>
                    <a:stretch>
                      <a:fillRect/>
                    </a:stretch>
                  </pic:blipFill>
                  <pic:spPr>
                    <a:xfrm>
                      <a:off x="0" y="0"/>
                      <a:ext cx="3436531" cy="2583711"/>
                    </a:xfrm>
                    <a:prstGeom prst="rect">
                      <a:avLst/>
                    </a:prstGeom>
                  </pic:spPr>
                </pic:pic>
              </a:graphicData>
            </a:graphic>
          </wp:anchor>
        </w:drawing>
      </w:r>
    </w:p>
    <w:p w:rsidR="009522C5" w:rsidRPr="009522C5" w:rsidRDefault="00FA3213" w:rsidP="00FA3213">
      <w:pPr>
        <w:pStyle w:val="BoldBulTight0"/>
      </w:pPr>
      <w:r w:rsidRPr="009522C5">
        <w:t>Promotional activities</w:t>
      </w:r>
      <w:r>
        <w:t xml:space="preserve"> may include:</w:t>
      </w:r>
    </w:p>
    <w:p w:rsidR="0085023B" w:rsidRPr="0085023B" w:rsidRDefault="00FA3213" w:rsidP="00FA3213">
      <w:pPr>
        <w:pStyle w:val="Bullets"/>
      </w:pPr>
      <w:r w:rsidRPr="0085023B">
        <w:t>Advertisements</w:t>
      </w:r>
    </w:p>
    <w:p w:rsidR="0085023B" w:rsidRPr="0085023B" w:rsidRDefault="00FA3213" w:rsidP="00FA3213">
      <w:pPr>
        <w:pStyle w:val="Bullets"/>
      </w:pPr>
      <w:r w:rsidRPr="0085023B">
        <w:t>Client functions</w:t>
      </w:r>
    </w:p>
    <w:p w:rsidR="0085023B" w:rsidRPr="0085023B" w:rsidRDefault="00FA3213" w:rsidP="00FA3213">
      <w:pPr>
        <w:pStyle w:val="Bullets"/>
      </w:pPr>
      <w:r w:rsidRPr="0085023B">
        <w:t>Employee functions</w:t>
      </w:r>
    </w:p>
    <w:p w:rsidR="0085023B" w:rsidRPr="0085023B" w:rsidRDefault="00FA3213" w:rsidP="00FA3213">
      <w:pPr>
        <w:pStyle w:val="Bullets"/>
      </w:pPr>
      <w:r w:rsidRPr="0085023B">
        <w:t>Media announcements</w:t>
      </w:r>
    </w:p>
    <w:p w:rsidR="0085023B" w:rsidRPr="0085023B" w:rsidRDefault="00FA3213" w:rsidP="00FA3213">
      <w:pPr>
        <w:pStyle w:val="Bullets"/>
      </w:pPr>
      <w:r w:rsidRPr="0085023B">
        <w:t>Product launches</w:t>
      </w:r>
    </w:p>
    <w:p w:rsidR="005867D8" w:rsidRDefault="00FA3213" w:rsidP="00FA3213">
      <w:pPr>
        <w:pStyle w:val="Bullets"/>
      </w:pPr>
      <w:r w:rsidRPr="0085023B">
        <w:t>Web pages</w:t>
      </w:r>
      <w:r w:rsidR="008A0D4C">
        <w:t>.</w:t>
      </w:r>
    </w:p>
    <w:p w:rsidR="0085023B" w:rsidRPr="008A0D4C" w:rsidRDefault="0085023B" w:rsidP="00FA3213">
      <w:pPr>
        <w:pStyle w:val="Heading3"/>
        <w:rPr>
          <w:sz w:val="22"/>
        </w:rPr>
      </w:pPr>
      <w:bookmarkStart w:id="28" w:name="_Toc416687969"/>
      <w:r w:rsidRPr="008A0D4C">
        <w:rPr>
          <w:sz w:val="22"/>
        </w:rPr>
        <w:t>Advertisements</w:t>
      </w:r>
      <w:r w:rsidR="008A0D4C">
        <w:rPr>
          <w:sz w:val="22"/>
        </w:rPr>
        <w:t>:</w:t>
      </w:r>
      <w:bookmarkEnd w:id="28"/>
    </w:p>
    <w:p w:rsidR="0085023B" w:rsidRPr="008A0D4C" w:rsidRDefault="0085023B" w:rsidP="00FA3213">
      <w:pPr>
        <w:pBdr>
          <w:top w:val="single" w:sz="4" w:space="1" w:color="C00000"/>
          <w:left w:val="single" w:sz="4" w:space="4" w:color="C00000"/>
          <w:bottom w:val="single" w:sz="4" w:space="1" w:color="C00000"/>
          <w:right w:val="single" w:sz="4" w:space="4" w:color="C00000"/>
        </w:pBdr>
        <w:rPr>
          <w:b/>
        </w:rPr>
      </w:pPr>
      <w:r w:rsidRPr="008A0D4C">
        <w:rPr>
          <w:b/>
        </w:rPr>
        <w:t>Acceptable definition</w:t>
      </w:r>
      <w:r w:rsidR="008A0D4C">
        <w:rPr>
          <w:b/>
        </w:rPr>
        <w:t>:</w:t>
      </w:r>
    </w:p>
    <w:p w:rsidR="0085023B" w:rsidRPr="008A0D4C" w:rsidRDefault="0085023B" w:rsidP="00FA3213">
      <w:pPr>
        <w:pBdr>
          <w:top w:val="single" w:sz="4" w:space="1" w:color="C00000"/>
          <w:left w:val="single" w:sz="4" w:space="4" w:color="C00000"/>
          <w:bottom w:val="single" w:sz="4" w:space="1" w:color="C00000"/>
          <w:right w:val="single" w:sz="4" w:space="4" w:color="C00000"/>
        </w:pBdr>
      </w:pPr>
      <w:r w:rsidRPr="008A0D4C">
        <w:t>Advertising is a form of communication used to persuade an audience (viewers, readers or listeners) to take some action with respect to products, ideas or services. Most commonly, the desired result is to drive consumer behaviour with respect to a commercial offering, although political and ideological advertising is also common.</w:t>
      </w:r>
    </w:p>
    <w:p w:rsidR="008A3287" w:rsidRDefault="008A3287" w:rsidP="00FA3213">
      <w:r>
        <w:t xml:space="preserve">Advertising </w:t>
      </w:r>
      <w:r w:rsidR="008A0D4C">
        <w:t>reaches almost every person on earth and</w:t>
      </w:r>
      <w:r>
        <w:t xml:space="preserve"> comes in various mediums</w:t>
      </w:r>
      <w:r w:rsidR="008A0D4C">
        <w:t>, such as print, TV and websites. The challenge</w:t>
      </w:r>
      <w:r>
        <w:t xml:space="preserve"> is to put this end user result into </w:t>
      </w:r>
      <w:r w:rsidR="008A0D4C">
        <w:t>a context that ma</w:t>
      </w:r>
      <w:r>
        <w:t>t</w:t>
      </w:r>
      <w:r w:rsidR="008A0D4C">
        <w:t>che</w:t>
      </w:r>
      <w:r>
        <w:t xml:space="preserve">s </w:t>
      </w:r>
      <w:r w:rsidRPr="008A3287">
        <w:t>compatibility with organisational requirements</w:t>
      </w:r>
      <w:r>
        <w:t>.</w:t>
      </w:r>
    </w:p>
    <w:p w:rsidR="008A3287" w:rsidRDefault="008A3287" w:rsidP="00FA3213">
      <w:pPr>
        <w:pStyle w:val="Bullets"/>
      </w:pPr>
      <w:r>
        <w:t xml:space="preserve">An organisation will </w:t>
      </w:r>
      <w:r w:rsidR="004A0D35">
        <w:t xml:space="preserve">likely </w:t>
      </w:r>
      <w:r w:rsidR="008A0D4C">
        <w:t xml:space="preserve">have a marketing plan, though </w:t>
      </w:r>
      <w:r>
        <w:t xml:space="preserve">this session is not designed to discuss </w:t>
      </w:r>
      <w:r w:rsidR="008A0D4C">
        <w:t>this</w:t>
      </w:r>
      <w:r>
        <w:t>.</w:t>
      </w:r>
    </w:p>
    <w:p w:rsidR="008A3287" w:rsidRDefault="008A0D4C" w:rsidP="00FA3213">
      <w:pPr>
        <w:pStyle w:val="Bullets"/>
      </w:pPr>
      <w:r>
        <w:t xml:space="preserve">Part </w:t>
      </w:r>
      <w:r w:rsidR="008A3287">
        <w:t xml:space="preserve">of the MP (Marketing Plan) </w:t>
      </w:r>
      <w:r>
        <w:t xml:space="preserve">is </w:t>
      </w:r>
      <w:r w:rsidRPr="008A0D4C">
        <w:t>advertising</w:t>
      </w:r>
      <w:r>
        <w:t xml:space="preserve"> in its many forms and</w:t>
      </w:r>
      <w:r w:rsidR="008A3287">
        <w:t xml:space="preserve"> options.</w:t>
      </w:r>
    </w:p>
    <w:p w:rsidR="004A0D35" w:rsidRDefault="004A0D35" w:rsidP="00FA3213">
      <w:pPr>
        <w:pStyle w:val="BoldBulTight0"/>
      </w:pPr>
      <w:r>
        <w:t xml:space="preserve">From within the MP, look for these or </w:t>
      </w:r>
      <w:r w:rsidR="008A0D4C">
        <w:t xml:space="preserve">similar </w:t>
      </w:r>
      <w:r>
        <w:t xml:space="preserve">elements to focus on </w:t>
      </w:r>
      <w:r w:rsidR="008A0D4C" w:rsidRPr="008A0D4C">
        <w:t>advertising</w:t>
      </w:r>
      <w:r w:rsidR="008A0D4C">
        <w:t>:</w:t>
      </w:r>
    </w:p>
    <w:p w:rsidR="004A0D35" w:rsidRDefault="004A0D35" w:rsidP="00FA3213">
      <w:pPr>
        <w:pStyle w:val="Bullets"/>
      </w:pPr>
      <w:r>
        <w:t>Advertising and promotional plan</w:t>
      </w:r>
    </w:p>
    <w:p w:rsidR="004A0D35" w:rsidRDefault="008A0D4C" w:rsidP="00FA3213">
      <w:pPr>
        <w:pStyle w:val="Bullets"/>
      </w:pPr>
      <w:r>
        <w:t>Costs allocat</w:t>
      </w:r>
      <w:r w:rsidR="004A0D35">
        <w:t>ed for advertising and promotions</w:t>
      </w:r>
    </w:p>
    <w:p w:rsidR="004A0D35" w:rsidRDefault="004A0D35" w:rsidP="00FA3213">
      <w:pPr>
        <w:pStyle w:val="Bullets"/>
      </w:pPr>
      <w:r>
        <w:t>Advertising and promotional materials</w:t>
      </w:r>
    </w:p>
    <w:p w:rsidR="004A0D35" w:rsidRDefault="004A0D35" w:rsidP="00FA3213">
      <w:pPr>
        <w:pStyle w:val="Bullets"/>
      </w:pPr>
      <w:r>
        <w:t>List of advertising media to be used and an estimate of costs for each medium</w:t>
      </w:r>
      <w:r w:rsidR="008A0D4C">
        <w:t>.</w:t>
      </w:r>
      <w:r w:rsidRPr="004A0D35">
        <w:t xml:space="preserve"> </w:t>
      </w:r>
    </w:p>
    <w:p w:rsidR="004A0D35" w:rsidRDefault="004A0D35" w:rsidP="004A0D35">
      <w:r>
        <w:t xml:space="preserve">If these items or similar are present, </w:t>
      </w:r>
      <w:r w:rsidR="008A0D4C">
        <w:t xml:space="preserve">then </w:t>
      </w:r>
      <w:r>
        <w:t xml:space="preserve">there is a good chance the organisation is prepared to </w:t>
      </w:r>
      <w:r w:rsidRPr="004A0D35">
        <w:t xml:space="preserve">ensure </w:t>
      </w:r>
      <w:r>
        <w:t xml:space="preserve">there is </w:t>
      </w:r>
      <w:r w:rsidRPr="004A0D35">
        <w:t xml:space="preserve">compatibility with </w:t>
      </w:r>
      <w:r>
        <w:t xml:space="preserve">the stated </w:t>
      </w:r>
      <w:r w:rsidRPr="004A0D35">
        <w:t>organisational requirements</w:t>
      </w:r>
      <w:r>
        <w:t>.</w:t>
      </w:r>
    </w:p>
    <w:p w:rsidR="004A0D35" w:rsidRDefault="004A0D35" w:rsidP="004A0D35">
      <w:r>
        <w:t>Usually, costs</w:t>
      </w:r>
      <w:r w:rsidR="008A0D4C">
        <w:t xml:space="preserve"> are at the forefront of most marketing plan’s</w:t>
      </w:r>
      <w:r>
        <w:t xml:space="preserve"> focus</w:t>
      </w:r>
      <w:r w:rsidR="008A0D4C">
        <w:t>.</w:t>
      </w:r>
      <w:r>
        <w:t xml:space="preserve"> Advertising can constitute a major portion of that expense.</w:t>
      </w:r>
    </w:p>
    <w:p w:rsidR="004A0D35" w:rsidRPr="008A0D4C" w:rsidRDefault="008A0D4C" w:rsidP="00FA3213">
      <w:pPr>
        <w:pStyle w:val="Heading3"/>
        <w:rPr>
          <w:sz w:val="22"/>
        </w:rPr>
      </w:pPr>
      <w:bookmarkStart w:id="29" w:name="_Toc416687970"/>
      <w:r w:rsidRPr="008A0D4C">
        <w:rPr>
          <w:sz w:val="22"/>
        </w:rPr>
        <w:t>Define your advertising budget</w:t>
      </w:r>
      <w:r>
        <w:rPr>
          <w:sz w:val="22"/>
        </w:rPr>
        <w:t>:</w:t>
      </w:r>
      <w:bookmarkEnd w:id="29"/>
    </w:p>
    <w:p w:rsidR="004A0D35" w:rsidRDefault="004A0D35" w:rsidP="00FA3213">
      <w:r>
        <w:t xml:space="preserve">How you go about advertising or choosing a medium will </w:t>
      </w:r>
      <w:r w:rsidR="009522C5">
        <w:t xml:space="preserve">require a careful assessment of </w:t>
      </w:r>
      <w:r>
        <w:t xml:space="preserve">need to ensure that you understand the </w:t>
      </w:r>
      <w:r w:rsidR="009522C5">
        <w:t>cost implications</w:t>
      </w:r>
      <w:r>
        <w:t>.</w:t>
      </w:r>
    </w:p>
    <w:p w:rsidR="004A0D35" w:rsidRDefault="004A0D35" w:rsidP="00FA3213">
      <w:r>
        <w:t>Each medium has a different cost structure, especially TV.</w:t>
      </w:r>
    </w:p>
    <w:p w:rsidR="00694B2E" w:rsidRDefault="00D15C0C" w:rsidP="00FA3213">
      <w:r>
        <w:rPr>
          <w:noProof/>
          <w:lang w:val="en-GB" w:eastAsia="en-GB"/>
        </w:rPr>
        <w:drawing>
          <wp:anchor distT="0" distB="0" distL="114300" distR="114300" simplePos="0" relativeHeight="251670528" behindDoc="1" locked="0" layoutInCell="1" allowOverlap="1">
            <wp:simplePos x="0" y="0"/>
            <wp:positionH relativeFrom="column">
              <wp:posOffset>3357245</wp:posOffset>
            </wp:positionH>
            <wp:positionV relativeFrom="paragraph">
              <wp:posOffset>513715</wp:posOffset>
            </wp:positionV>
            <wp:extent cx="2957830" cy="3476625"/>
            <wp:effectExtent l="19050" t="0" r="0" b="0"/>
            <wp:wrapTight wrapText="bothSides">
              <wp:wrapPolygon edited="0">
                <wp:start x="-139" y="0"/>
                <wp:lineTo x="-139" y="21541"/>
                <wp:lineTo x="21563" y="21541"/>
                <wp:lineTo x="21563" y="0"/>
                <wp:lineTo x="-139" y="0"/>
              </wp:wrapPolygon>
            </wp:wrapTight>
            <wp:docPr id="45" name="Picture 44" descr="stick_figure_coffee_newspap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offee_newspaper_pc_800_wht.png"/>
                    <pic:cNvPicPr/>
                  </pic:nvPicPr>
                  <pic:blipFill>
                    <a:blip r:embed="rId12" cstate="print"/>
                    <a:stretch>
                      <a:fillRect/>
                    </a:stretch>
                  </pic:blipFill>
                  <pic:spPr>
                    <a:xfrm>
                      <a:off x="0" y="0"/>
                      <a:ext cx="2957830" cy="3476625"/>
                    </a:xfrm>
                    <a:prstGeom prst="rect">
                      <a:avLst/>
                    </a:prstGeom>
                  </pic:spPr>
                </pic:pic>
              </a:graphicData>
            </a:graphic>
          </wp:anchor>
        </w:drawing>
      </w:r>
      <w:r w:rsidR="00694B2E">
        <w:t>Decisions on allocations can also influence your budget so do</w:t>
      </w:r>
      <w:r w:rsidR="008A0D4C">
        <w:t>n’t spend the entire amount on two or three</w:t>
      </w:r>
      <w:r w:rsidR="00694B2E">
        <w:t xml:space="preserve"> highly </w:t>
      </w:r>
      <w:r w:rsidR="009522C5">
        <w:t>expensive</w:t>
      </w:r>
      <w:r w:rsidR="008A0D4C">
        <w:t xml:space="preserve"> TV a</w:t>
      </w:r>
      <w:r w:rsidR="00694B2E">
        <w:t>ds.</w:t>
      </w:r>
    </w:p>
    <w:p w:rsidR="009522C5" w:rsidRDefault="009522C5" w:rsidP="00FA3213">
      <w:r>
        <w:t xml:space="preserve">If you are planning your own </w:t>
      </w:r>
      <w:r w:rsidR="008A0D4C">
        <w:t xml:space="preserve">advertising </w:t>
      </w:r>
      <w:r>
        <w:t>and not using an agency:</w:t>
      </w:r>
    </w:p>
    <w:p w:rsidR="004A0D35" w:rsidRPr="009522C5" w:rsidRDefault="009522C5" w:rsidP="00FA3213">
      <w:pPr>
        <w:pStyle w:val="BoldBulTight0"/>
      </w:pPr>
      <w:r w:rsidRPr="009522C5">
        <w:t>Hunt for affordable opportunities</w:t>
      </w:r>
      <w:r w:rsidR="008A0D4C">
        <w:t>:</w:t>
      </w:r>
    </w:p>
    <w:p w:rsidR="009522C5" w:rsidRDefault="00FA3213" w:rsidP="00FA3213">
      <w:pPr>
        <w:pStyle w:val="Bullets"/>
      </w:pPr>
      <w:r>
        <w:t>W</w:t>
      </w:r>
      <w:r w:rsidR="009522C5" w:rsidRPr="009522C5">
        <w:t>eekly newspapers</w:t>
      </w:r>
    </w:p>
    <w:p w:rsidR="009522C5" w:rsidRDefault="00FA3213" w:rsidP="00FA3213">
      <w:pPr>
        <w:pStyle w:val="Bullets"/>
      </w:pPr>
      <w:r w:rsidRPr="009522C5">
        <w:t xml:space="preserve">Metropolitan </w:t>
      </w:r>
      <w:r w:rsidR="009522C5">
        <w:t>papers</w:t>
      </w:r>
    </w:p>
    <w:p w:rsidR="009522C5" w:rsidRDefault="00FA3213" w:rsidP="00FA3213">
      <w:pPr>
        <w:pStyle w:val="Bullets"/>
      </w:pPr>
      <w:r w:rsidRPr="009522C5">
        <w:t>National magazines</w:t>
      </w:r>
    </w:p>
    <w:p w:rsidR="009522C5" w:rsidRDefault="00FA3213" w:rsidP="00FA3213">
      <w:pPr>
        <w:pStyle w:val="Bullets"/>
      </w:pPr>
      <w:r>
        <w:t>H</w:t>
      </w:r>
      <w:r w:rsidR="009522C5" w:rsidRPr="009522C5">
        <w:t xml:space="preserve">andbills and </w:t>
      </w:r>
      <w:r w:rsidR="009522C5">
        <w:t>flyers</w:t>
      </w:r>
    </w:p>
    <w:p w:rsidR="009522C5" w:rsidRDefault="00FA3213" w:rsidP="00FA3213">
      <w:pPr>
        <w:pStyle w:val="Bullets"/>
      </w:pPr>
      <w:r>
        <w:t>Bargain broadcasting</w:t>
      </w:r>
    </w:p>
    <w:p w:rsidR="009522C5" w:rsidRDefault="00FA3213" w:rsidP="00FA3213">
      <w:pPr>
        <w:pStyle w:val="Bullets"/>
      </w:pPr>
      <w:r>
        <w:t xml:space="preserve">Find some good deals on radio or just local </w:t>
      </w:r>
      <w:r w:rsidR="008A0D4C">
        <w:t xml:space="preserve">TV </w:t>
      </w:r>
      <w:r>
        <w:t>stations or cable networks</w:t>
      </w:r>
    </w:p>
    <w:p w:rsidR="004A0D35" w:rsidRDefault="00FA3213" w:rsidP="00FA3213">
      <w:pPr>
        <w:pStyle w:val="Bullets"/>
      </w:pPr>
      <w:r>
        <w:t xml:space="preserve">Combine with </w:t>
      </w:r>
      <w:r w:rsidR="009522C5" w:rsidRPr="009522C5">
        <w:t xml:space="preserve">several </w:t>
      </w:r>
      <w:r w:rsidR="009522C5">
        <w:t xml:space="preserve">local </w:t>
      </w:r>
      <w:r w:rsidR="009522C5" w:rsidRPr="009522C5">
        <w:t>businesses by advertising together</w:t>
      </w:r>
      <w:r w:rsidR="008A0D4C">
        <w:t>.</w:t>
      </w:r>
    </w:p>
    <w:p w:rsidR="009522C5" w:rsidRPr="008A0D4C" w:rsidRDefault="008A0D4C" w:rsidP="00FA3213">
      <w:pPr>
        <w:pStyle w:val="Heading3"/>
        <w:rPr>
          <w:sz w:val="22"/>
        </w:rPr>
      </w:pPr>
      <w:bookmarkStart w:id="30" w:name="_Toc416687971"/>
      <w:r w:rsidRPr="008A0D4C">
        <w:rPr>
          <w:sz w:val="22"/>
        </w:rPr>
        <w:t>Conducting client functions</w:t>
      </w:r>
      <w:r>
        <w:rPr>
          <w:sz w:val="22"/>
        </w:rPr>
        <w:t>:</w:t>
      </w:r>
      <w:bookmarkEnd w:id="30"/>
    </w:p>
    <w:p w:rsidR="009522C5" w:rsidRPr="004951D5" w:rsidRDefault="008A0D4C" w:rsidP="009522C5">
      <w:pPr>
        <w:rPr>
          <w:i/>
        </w:rPr>
      </w:pPr>
      <w:r>
        <w:t>It is suggested that</w:t>
      </w:r>
      <w:r w:rsidR="009522C5">
        <w:t xml:space="preserve"> </w:t>
      </w:r>
      <w:r w:rsidR="009522C5" w:rsidRPr="008A0D4C">
        <w:t>“it costs five times as much to attract a new client as it does to keep an existing one</w:t>
      </w:r>
      <w:r>
        <w:t>.</w:t>
      </w:r>
      <w:r w:rsidR="009522C5" w:rsidRPr="008A0D4C">
        <w:t>”</w:t>
      </w:r>
    </w:p>
    <w:p w:rsidR="004951D5" w:rsidRDefault="004951D5" w:rsidP="009522C5">
      <w:r>
        <w:t xml:space="preserve">Most marketing plans focus on the </w:t>
      </w:r>
      <w:r w:rsidR="008A0D4C">
        <w:t xml:space="preserve">new </w:t>
      </w:r>
      <w:r>
        <w:t>customer/client/consumer</w:t>
      </w:r>
      <w:r w:rsidR="008A0D4C">
        <w:t>,</w:t>
      </w:r>
      <w:r>
        <w:t xml:space="preserve"> rather than address the </w:t>
      </w:r>
      <w:r w:rsidR="008A0D4C">
        <w:t xml:space="preserve">benefits of improving the </w:t>
      </w:r>
      <w:r>
        <w:t>relationship with the current one</w:t>
      </w:r>
      <w:r w:rsidR="008A0D4C">
        <w:t>s</w:t>
      </w:r>
      <w:r>
        <w:t>.</w:t>
      </w:r>
    </w:p>
    <w:p w:rsidR="004951D5" w:rsidRDefault="004951D5" w:rsidP="009522C5">
      <w:r>
        <w:t>Another ‘mystery’ adage is: 80% of your business comes from 20% of your customers.</w:t>
      </w:r>
      <w:r w:rsidR="001800FF">
        <w:t xml:space="preserve"> </w:t>
      </w:r>
      <w:r>
        <w:t xml:space="preserve">This has been proven by data analysis but it doesn’t </w:t>
      </w:r>
      <w:r w:rsidR="008A0D4C">
        <w:t>just happen</w:t>
      </w:r>
      <w:r>
        <w:t>.</w:t>
      </w:r>
      <w:r w:rsidR="001800FF">
        <w:t xml:space="preserve"> </w:t>
      </w:r>
      <w:r>
        <w:t xml:space="preserve">You </w:t>
      </w:r>
      <w:r w:rsidR="00C33C98">
        <w:t>need</w:t>
      </w:r>
      <w:r>
        <w:t xml:space="preserve"> to work on it and </w:t>
      </w:r>
      <w:r w:rsidR="00C33C98">
        <w:t>conducting client</w:t>
      </w:r>
      <w:r>
        <w:t xml:space="preserve"> functions is a great way of hitting two main markers:</w:t>
      </w:r>
    </w:p>
    <w:p w:rsidR="004951D5" w:rsidRPr="00FA3213" w:rsidRDefault="00C33C98" w:rsidP="00FA3213">
      <w:pPr>
        <w:pStyle w:val="NumbersBold"/>
        <w:rPr>
          <w:b w:val="0"/>
        </w:rPr>
      </w:pPr>
      <w:r w:rsidRPr="00FA3213">
        <w:rPr>
          <w:b w:val="0"/>
        </w:rPr>
        <w:t xml:space="preserve">Show your </w:t>
      </w:r>
      <w:r w:rsidR="004951D5" w:rsidRPr="00FA3213">
        <w:rPr>
          <w:b w:val="0"/>
        </w:rPr>
        <w:t>appreciation</w:t>
      </w:r>
      <w:r w:rsidRPr="00FA3213">
        <w:rPr>
          <w:b w:val="0"/>
        </w:rPr>
        <w:t xml:space="preserve"> to existing customers</w:t>
      </w:r>
      <w:r w:rsidR="008A0D4C">
        <w:rPr>
          <w:b w:val="0"/>
        </w:rPr>
        <w:t>.</w:t>
      </w:r>
    </w:p>
    <w:p w:rsidR="004951D5" w:rsidRPr="00FA3213" w:rsidRDefault="004951D5" w:rsidP="00FA3213">
      <w:pPr>
        <w:pStyle w:val="NumbersBold"/>
        <w:rPr>
          <w:b w:val="0"/>
        </w:rPr>
      </w:pPr>
      <w:r w:rsidRPr="00FA3213">
        <w:rPr>
          <w:b w:val="0"/>
        </w:rPr>
        <w:t>Captured audience for promotions</w:t>
      </w:r>
      <w:r w:rsidR="008A0D4C">
        <w:rPr>
          <w:b w:val="0"/>
        </w:rPr>
        <w:t>.</w:t>
      </w:r>
    </w:p>
    <w:p w:rsidR="00C33C98" w:rsidRDefault="00C33C98" w:rsidP="00FA3213">
      <w:pPr>
        <w:spacing w:before="200"/>
      </w:pPr>
      <w:r>
        <w:t>Client appreciation functions are one of the most common campaigns advertisers use to market their products and services.</w:t>
      </w:r>
    </w:p>
    <w:p w:rsidR="00D15C0C" w:rsidRDefault="00D15C0C">
      <w:pPr>
        <w:spacing w:after="0" w:line="240" w:lineRule="auto"/>
        <w:rPr>
          <w:b/>
        </w:rPr>
      </w:pPr>
      <w:r>
        <w:br w:type="page"/>
      </w:r>
    </w:p>
    <w:p w:rsidR="00C33C98" w:rsidRPr="00C33C98" w:rsidRDefault="00C33C98" w:rsidP="00FA3213">
      <w:pPr>
        <w:pStyle w:val="BoldBulTight0"/>
      </w:pPr>
      <w:r w:rsidRPr="00C33C98">
        <w:t>How to conduct a client function</w:t>
      </w:r>
      <w:r w:rsidR="003710B3">
        <w:t>:</w:t>
      </w:r>
    </w:p>
    <w:p w:rsidR="00C33C98" w:rsidRDefault="00C33C98" w:rsidP="009522C5">
      <w:r>
        <w:t>Some organisations who have used the client functio</w:t>
      </w:r>
      <w:r w:rsidR="003710B3">
        <w:t>n process claim that these types of events</w:t>
      </w:r>
      <w:r>
        <w:t xml:space="preserve"> are expensive for th</w:t>
      </w:r>
      <w:r w:rsidR="003710B3">
        <w:t>e return achieved, while others</w:t>
      </w:r>
      <w:r>
        <w:t xml:space="preserve"> conduct them on a regular basis.</w:t>
      </w:r>
    </w:p>
    <w:p w:rsidR="009522C5" w:rsidRPr="00C33C98" w:rsidRDefault="00D15C0C" w:rsidP="00FA3213">
      <w:pPr>
        <w:pStyle w:val="BoldBulTight0"/>
      </w:pPr>
      <w:r>
        <w:rPr>
          <w:noProof/>
          <w:lang w:val="en-GB" w:eastAsia="en-GB"/>
        </w:rPr>
        <w:drawing>
          <wp:anchor distT="0" distB="0" distL="114300" distR="114300" simplePos="0" relativeHeight="251671552" behindDoc="1" locked="0" layoutInCell="1" allowOverlap="1">
            <wp:simplePos x="0" y="0"/>
            <wp:positionH relativeFrom="column">
              <wp:posOffset>4102100</wp:posOffset>
            </wp:positionH>
            <wp:positionV relativeFrom="paragraph">
              <wp:posOffset>18415</wp:posOffset>
            </wp:positionV>
            <wp:extent cx="2415540" cy="2413000"/>
            <wp:effectExtent l="19050" t="0" r="3810" b="0"/>
            <wp:wrapTight wrapText="bothSides">
              <wp:wrapPolygon edited="0">
                <wp:start x="-170" y="0"/>
                <wp:lineTo x="-170" y="21486"/>
                <wp:lineTo x="21634" y="21486"/>
                <wp:lineTo x="21634" y="0"/>
                <wp:lineTo x="-170" y="0"/>
              </wp:wrapPolygon>
            </wp:wrapTight>
            <wp:docPr id="46" name="Picture 45" descr="Fotolia_10056486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486_XS.jpg"/>
                    <pic:cNvPicPr/>
                  </pic:nvPicPr>
                  <pic:blipFill>
                    <a:blip r:embed="rId13" cstate="print"/>
                    <a:stretch>
                      <a:fillRect/>
                    </a:stretch>
                  </pic:blipFill>
                  <pic:spPr>
                    <a:xfrm>
                      <a:off x="0" y="0"/>
                      <a:ext cx="2415540" cy="2413000"/>
                    </a:xfrm>
                    <a:prstGeom prst="rect">
                      <a:avLst/>
                    </a:prstGeom>
                  </pic:spPr>
                </pic:pic>
              </a:graphicData>
            </a:graphic>
          </wp:anchor>
        </w:drawing>
      </w:r>
      <w:r w:rsidR="009522C5" w:rsidRPr="00C33C98">
        <w:t>Benefits</w:t>
      </w:r>
      <w:r w:rsidR="003710B3">
        <w:t>:</w:t>
      </w:r>
    </w:p>
    <w:p w:rsidR="00C33C98" w:rsidRDefault="00C33C98" w:rsidP="00FA3213">
      <w:pPr>
        <w:pStyle w:val="Bullets"/>
      </w:pPr>
      <w:r>
        <w:t>They build stronger relationships</w:t>
      </w:r>
      <w:r w:rsidR="003710B3">
        <w:t>.</w:t>
      </w:r>
    </w:p>
    <w:p w:rsidR="00C33C98" w:rsidRDefault="00C33C98" w:rsidP="00FA3213">
      <w:pPr>
        <w:pStyle w:val="Bullets"/>
      </w:pPr>
      <w:r>
        <w:t>They can produce a referral process or recommendation</w:t>
      </w:r>
      <w:r w:rsidR="003710B3">
        <w:t>.</w:t>
      </w:r>
    </w:p>
    <w:p w:rsidR="00C33C98" w:rsidRDefault="00C33C98" w:rsidP="00FA3213">
      <w:pPr>
        <w:pStyle w:val="Bullets"/>
      </w:pPr>
      <w:r>
        <w:t>If successful, they will create a positive word-of-mouth outcome with your customers or clients.</w:t>
      </w:r>
    </w:p>
    <w:p w:rsidR="00C33C98" w:rsidRDefault="00C33C98" w:rsidP="00FA3213">
      <w:pPr>
        <w:pStyle w:val="Bullets"/>
      </w:pPr>
      <w:r>
        <w:t>It demonst</w:t>
      </w:r>
      <w:r w:rsidR="00B13BFA">
        <w:t>rates a positive advantage agai</w:t>
      </w:r>
      <w:r>
        <w:t>nst your competitors if they do not conduct these events.</w:t>
      </w:r>
    </w:p>
    <w:p w:rsidR="004569BE" w:rsidRPr="004569BE" w:rsidRDefault="004569BE" w:rsidP="00FA3213">
      <w:pPr>
        <w:pStyle w:val="BoldBulTight0"/>
      </w:pPr>
      <w:r w:rsidRPr="004569BE">
        <w:t>Some disadvantages</w:t>
      </w:r>
      <w:r w:rsidR="00E851A9">
        <w:t>:</w:t>
      </w:r>
    </w:p>
    <w:p w:rsidR="004569BE" w:rsidRDefault="004569BE" w:rsidP="00FA3213">
      <w:pPr>
        <w:pStyle w:val="Bullets"/>
      </w:pPr>
      <w:r>
        <w:t>Some event locations can be expensive</w:t>
      </w:r>
      <w:r w:rsidR="00E851A9">
        <w:t>,</w:t>
      </w:r>
      <w:r>
        <w:t xml:space="preserve"> especially when you add food and beverage costs.</w:t>
      </w:r>
    </w:p>
    <w:p w:rsidR="004569BE" w:rsidRDefault="00E851A9" w:rsidP="00FA3213">
      <w:pPr>
        <w:pStyle w:val="Bullets"/>
      </w:pPr>
      <w:r>
        <w:t xml:space="preserve">Requires </w:t>
      </w:r>
      <w:r w:rsidR="004569BE">
        <w:t>careful pla</w:t>
      </w:r>
      <w:r>
        <w:t>nning and is not a job for the office junior</w:t>
      </w:r>
      <w:r w:rsidR="004569BE">
        <w:t>.</w:t>
      </w:r>
      <w:r w:rsidR="001800FF">
        <w:t xml:space="preserve"> </w:t>
      </w:r>
      <w:r w:rsidR="004569BE">
        <w:t>Needs professional organising.</w:t>
      </w:r>
    </w:p>
    <w:p w:rsidR="004569BE" w:rsidRDefault="004569BE" w:rsidP="00FA3213">
      <w:pPr>
        <w:pStyle w:val="Bullets"/>
      </w:pPr>
      <w:r>
        <w:t>Must hav</w:t>
      </w:r>
      <w:r w:rsidR="00E851A9">
        <w:t>e a clear purpose and objective;</w:t>
      </w:r>
      <w:r>
        <w:t xml:space="preserve"> </w:t>
      </w:r>
      <w:r w:rsidR="00E851A9">
        <w:t xml:space="preserve">especially </w:t>
      </w:r>
      <w:r>
        <w:t>if promoting a new product or service.</w:t>
      </w:r>
    </w:p>
    <w:p w:rsidR="004569BE" w:rsidRDefault="004569BE" w:rsidP="00FA3213">
      <w:pPr>
        <w:pStyle w:val="Bullets"/>
      </w:pPr>
      <w:r>
        <w:t>Must have a follow up process</w:t>
      </w:r>
      <w:r w:rsidR="00E851A9">
        <w:t>,</w:t>
      </w:r>
      <w:r>
        <w:t xml:space="preserve"> which takes more time and expense.</w:t>
      </w:r>
    </w:p>
    <w:p w:rsidR="004569BE" w:rsidRDefault="004569BE" w:rsidP="00FA3213">
      <w:pPr>
        <w:pStyle w:val="Bullets"/>
      </w:pPr>
      <w:r>
        <w:t xml:space="preserve">It might end up being </w:t>
      </w:r>
      <w:r w:rsidR="005E42A5">
        <w:t xml:space="preserve">just </w:t>
      </w:r>
      <w:r>
        <w:t xml:space="preserve">a good drink and a feed </w:t>
      </w:r>
      <w:r w:rsidR="005E42A5">
        <w:t xml:space="preserve">with regular customers, </w:t>
      </w:r>
      <w:r>
        <w:t xml:space="preserve">rather than a direct result in terms of </w:t>
      </w:r>
      <w:r w:rsidR="005E42A5">
        <w:t>sales</w:t>
      </w:r>
      <w:r>
        <w:t>.</w:t>
      </w:r>
      <w:r w:rsidR="001800FF">
        <w:t xml:space="preserve"> </w:t>
      </w:r>
    </w:p>
    <w:p w:rsidR="00D15C0C" w:rsidRDefault="00D15C0C">
      <w:pPr>
        <w:spacing w:after="0" w:line="240" w:lineRule="auto"/>
        <w:rPr>
          <w:b/>
        </w:rPr>
      </w:pPr>
      <w:r>
        <w:rPr>
          <w:noProof/>
          <w:lang w:val="en-GB" w:eastAsia="en-GB"/>
        </w:rPr>
        <w:drawing>
          <wp:anchor distT="0" distB="0" distL="114300" distR="114300" simplePos="0" relativeHeight="251672576" behindDoc="1" locked="0" layoutInCell="1" allowOverlap="1">
            <wp:simplePos x="0" y="0"/>
            <wp:positionH relativeFrom="column">
              <wp:posOffset>1630045</wp:posOffset>
            </wp:positionH>
            <wp:positionV relativeFrom="paragraph">
              <wp:posOffset>22225</wp:posOffset>
            </wp:positionV>
            <wp:extent cx="2473960" cy="2466340"/>
            <wp:effectExtent l="190500" t="0" r="250190" b="0"/>
            <wp:wrapTight wrapText="bothSides">
              <wp:wrapPolygon edited="0">
                <wp:start x="-166" y="3170"/>
                <wp:lineTo x="-998" y="5172"/>
                <wp:lineTo x="-1663" y="19186"/>
                <wp:lineTo x="9979" y="20354"/>
                <wp:lineTo x="16632" y="20354"/>
                <wp:lineTo x="23784" y="20354"/>
                <wp:lineTo x="23784" y="19186"/>
                <wp:lineTo x="23618" y="16684"/>
                <wp:lineTo x="23618" y="16517"/>
                <wp:lineTo x="23119" y="14014"/>
                <wp:lineTo x="23119" y="13848"/>
                <wp:lineTo x="22620" y="11345"/>
                <wp:lineTo x="22620" y="11178"/>
                <wp:lineTo x="22454" y="8676"/>
                <wp:lineTo x="22454" y="8509"/>
                <wp:lineTo x="21955" y="6006"/>
                <wp:lineTo x="21955" y="5839"/>
                <wp:lineTo x="21622" y="3504"/>
                <wp:lineTo x="21456" y="3170"/>
                <wp:lineTo x="-166" y="3170"/>
              </wp:wrapPolygon>
            </wp:wrapTight>
            <wp:docPr id="47" name="Picture 46" descr="MCock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ocktail.jpg"/>
                    <pic:cNvPicPr/>
                  </pic:nvPicPr>
                  <pic:blipFill>
                    <a:blip r:embed="rId14" cstate="print"/>
                    <a:stretch>
                      <a:fillRect/>
                    </a:stretch>
                  </pic:blipFill>
                  <pic:spPr>
                    <a:xfrm>
                      <a:off x="0" y="0"/>
                      <a:ext cx="2473960" cy="246634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anchor>
        </w:drawing>
      </w:r>
      <w:r>
        <w:br w:type="page"/>
      </w:r>
    </w:p>
    <w:p w:rsidR="008A3287" w:rsidRDefault="005E42A5" w:rsidP="00FA3213">
      <w:pPr>
        <w:pStyle w:val="BoldBulTight0"/>
      </w:pPr>
      <w:r w:rsidRPr="005E42A5">
        <w:t>Both small and large events can be successful</w:t>
      </w:r>
      <w:r w:rsidR="00E851A9">
        <w:t>:</w:t>
      </w:r>
    </w:p>
    <w:p w:rsidR="005E42A5" w:rsidRDefault="005E42A5" w:rsidP="008A69A9">
      <w:pPr>
        <w:pStyle w:val="Bullets"/>
        <w:spacing w:line="240" w:lineRule="auto"/>
      </w:pPr>
      <w:r w:rsidRPr="005E42A5">
        <w:t>Choose a reason for doing it</w:t>
      </w:r>
      <w:r>
        <w:t>. Sales, product launch or just a thank you?</w:t>
      </w:r>
    </w:p>
    <w:p w:rsidR="005E42A5" w:rsidRDefault="005E42A5" w:rsidP="008A69A9">
      <w:pPr>
        <w:pStyle w:val="Bullets"/>
        <w:spacing w:line="240" w:lineRule="auto"/>
      </w:pPr>
      <w:r>
        <w:t>Choose a venue, time and date. Be care</w:t>
      </w:r>
      <w:r w:rsidR="00E851A9">
        <w:t xml:space="preserve">ful not to clash with holidays or </w:t>
      </w:r>
      <w:r>
        <w:t>other special events that customers would likely attend.</w:t>
      </w:r>
    </w:p>
    <w:p w:rsidR="005E42A5" w:rsidRDefault="005E42A5" w:rsidP="008A69A9">
      <w:pPr>
        <w:pStyle w:val="Bullets"/>
        <w:spacing w:line="240" w:lineRule="auto"/>
      </w:pPr>
      <w:r>
        <w:t>Create a budget for:</w:t>
      </w:r>
    </w:p>
    <w:p w:rsidR="005E42A5" w:rsidRDefault="00C17B04" w:rsidP="008A69A9">
      <w:pPr>
        <w:pStyle w:val="Bullets2"/>
        <w:spacing w:line="240" w:lineRule="auto"/>
      </w:pPr>
      <w:r>
        <w:rPr>
          <w:noProof/>
          <w:lang w:val="en-GB" w:eastAsia="en-GB"/>
        </w:rPr>
        <w:drawing>
          <wp:anchor distT="0" distB="0" distL="114300" distR="114300" simplePos="0" relativeHeight="251673600" behindDoc="1" locked="0" layoutInCell="1" allowOverlap="1">
            <wp:simplePos x="0" y="0"/>
            <wp:positionH relativeFrom="column">
              <wp:posOffset>2731770</wp:posOffset>
            </wp:positionH>
            <wp:positionV relativeFrom="paragraph">
              <wp:posOffset>148590</wp:posOffset>
            </wp:positionV>
            <wp:extent cx="3659505" cy="3657600"/>
            <wp:effectExtent l="19050" t="0" r="0" b="0"/>
            <wp:wrapNone/>
            <wp:docPr id="48" name="Picture 47"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15" cstate="print"/>
                    <a:stretch>
                      <a:fillRect/>
                    </a:stretch>
                  </pic:blipFill>
                  <pic:spPr>
                    <a:xfrm>
                      <a:off x="0" y="0"/>
                      <a:ext cx="3659505" cy="3657600"/>
                    </a:xfrm>
                    <a:prstGeom prst="rect">
                      <a:avLst/>
                    </a:prstGeom>
                  </pic:spPr>
                </pic:pic>
              </a:graphicData>
            </a:graphic>
          </wp:anchor>
        </w:drawing>
      </w:r>
      <w:r w:rsidR="005E42A5">
        <w:t>Venue rental</w:t>
      </w:r>
    </w:p>
    <w:p w:rsidR="005E42A5" w:rsidRDefault="005E42A5" w:rsidP="008A69A9">
      <w:pPr>
        <w:pStyle w:val="Bullets2"/>
        <w:spacing w:line="240" w:lineRule="auto"/>
      </w:pPr>
      <w:r>
        <w:t>Food and beverage</w:t>
      </w:r>
    </w:p>
    <w:p w:rsidR="005E42A5" w:rsidRDefault="005E42A5" w:rsidP="008A69A9">
      <w:pPr>
        <w:pStyle w:val="Bullets2"/>
        <w:spacing w:line="240" w:lineRule="auto"/>
      </w:pPr>
      <w:r>
        <w:t>Marketing the event costs</w:t>
      </w:r>
    </w:p>
    <w:p w:rsidR="005E42A5" w:rsidRDefault="005E42A5" w:rsidP="008A69A9">
      <w:pPr>
        <w:pStyle w:val="Bullet3"/>
        <w:spacing w:line="240" w:lineRule="auto"/>
      </w:pPr>
      <w:r>
        <w:t>Artwork design fees</w:t>
      </w:r>
    </w:p>
    <w:p w:rsidR="005E42A5" w:rsidRDefault="005E42A5" w:rsidP="008A69A9">
      <w:pPr>
        <w:pStyle w:val="Bullet3"/>
        <w:spacing w:line="240" w:lineRule="auto"/>
      </w:pPr>
      <w:r>
        <w:t>Printing costs</w:t>
      </w:r>
    </w:p>
    <w:p w:rsidR="005E42A5" w:rsidRDefault="005E42A5" w:rsidP="008A69A9">
      <w:pPr>
        <w:pStyle w:val="Bullet3"/>
        <w:spacing w:line="240" w:lineRule="auto"/>
      </w:pPr>
      <w:r>
        <w:t>Brochure</w:t>
      </w:r>
    </w:p>
    <w:p w:rsidR="005E42A5" w:rsidRDefault="005E42A5" w:rsidP="008A69A9">
      <w:pPr>
        <w:pStyle w:val="Bullet3"/>
        <w:spacing w:line="240" w:lineRule="auto"/>
      </w:pPr>
      <w:r>
        <w:t>Stationery printing</w:t>
      </w:r>
    </w:p>
    <w:p w:rsidR="005E42A5" w:rsidRDefault="005E42A5" w:rsidP="008A69A9">
      <w:pPr>
        <w:pStyle w:val="Bullet3"/>
        <w:spacing w:line="240" w:lineRule="auto"/>
      </w:pPr>
      <w:r>
        <w:t>Printing</w:t>
      </w:r>
    </w:p>
    <w:p w:rsidR="005E42A5" w:rsidRDefault="005E42A5" w:rsidP="008A69A9">
      <w:pPr>
        <w:pStyle w:val="Bullets2"/>
        <w:spacing w:line="240" w:lineRule="auto"/>
      </w:pPr>
      <w:r>
        <w:t>Name tags</w:t>
      </w:r>
    </w:p>
    <w:p w:rsidR="005E42A5" w:rsidRDefault="005E42A5" w:rsidP="008A69A9">
      <w:pPr>
        <w:pStyle w:val="Bullets2"/>
        <w:spacing w:line="240" w:lineRule="auto"/>
      </w:pPr>
      <w:r>
        <w:t>Staff costs</w:t>
      </w:r>
    </w:p>
    <w:p w:rsidR="005E42A5" w:rsidRDefault="005E42A5" w:rsidP="008A69A9">
      <w:pPr>
        <w:pStyle w:val="Bullets2"/>
        <w:spacing w:line="240" w:lineRule="auto"/>
      </w:pPr>
      <w:r>
        <w:t>AV</w:t>
      </w:r>
    </w:p>
    <w:p w:rsidR="005E42A5" w:rsidRDefault="005E42A5" w:rsidP="008A69A9">
      <w:pPr>
        <w:pStyle w:val="Bullets2"/>
        <w:spacing w:line="240" w:lineRule="auto"/>
      </w:pPr>
      <w:r>
        <w:t>Costs for any paid guest speaker</w:t>
      </w:r>
    </w:p>
    <w:p w:rsidR="005E42A5" w:rsidRDefault="005E42A5" w:rsidP="008A69A9">
      <w:pPr>
        <w:pStyle w:val="Bullets2"/>
        <w:spacing w:line="240" w:lineRule="auto"/>
      </w:pPr>
      <w:r>
        <w:t>Entertainment if any</w:t>
      </w:r>
    </w:p>
    <w:p w:rsidR="005E42A5" w:rsidRDefault="005E42A5" w:rsidP="008A69A9">
      <w:pPr>
        <w:pStyle w:val="Bullets2"/>
        <w:spacing w:line="240" w:lineRule="auto"/>
      </w:pPr>
      <w:r>
        <w:t>Gifts</w:t>
      </w:r>
    </w:p>
    <w:p w:rsidR="005E42A5" w:rsidRDefault="005E42A5" w:rsidP="008A69A9">
      <w:pPr>
        <w:pStyle w:val="Bullets2"/>
        <w:spacing w:line="240" w:lineRule="auto"/>
      </w:pPr>
      <w:r>
        <w:t>Courier costs</w:t>
      </w:r>
      <w:r w:rsidR="00E851A9">
        <w:t>.</w:t>
      </w:r>
    </w:p>
    <w:p w:rsidR="005E42A5" w:rsidRDefault="005E42A5" w:rsidP="005E42A5">
      <w:r>
        <w:t>Compare this budget to what you have in the organisation</w:t>
      </w:r>
      <w:r w:rsidR="00E851A9">
        <w:t>’</w:t>
      </w:r>
      <w:r>
        <w:t xml:space="preserve">s overall marketing budget to see </w:t>
      </w:r>
      <w:r w:rsidR="00B13BFA">
        <w:t>if it’s in line or out of place.</w:t>
      </w:r>
    </w:p>
    <w:p w:rsidR="005E42A5" w:rsidRPr="00E851A9" w:rsidRDefault="005E42A5" w:rsidP="00FA3213">
      <w:pPr>
        <w:pStyle w:val="Heading3"/>
        <w:rPr>
          <w:sz w:val="22"/>
        </w:rPr>
      </w:pPr>
      <w:bookmarkStart w:id="31" w:name="_Toc416687972"/>
      <w:r w:rsidRPr="00E851A9">
        <w:rPr>
          <w:sz w:val="22"/>
        </w:rPr>
        <w:t>Timing in market terms</w:t>
      </w:r>
      <w:r w:rsidR="00E851A9">
        <w:rPr>
          <w:sz w:val="22"/>
        </w:rPr>
        <w:t>:</w:t>
      </w:r>
      <w:bookmarkEnd w:id="31"/>
    </w:p>
    <w:p w:rsidR="00536D61" w:rsidRDefault="005E42A5" w:rsidP="005E42A5">
      <w:r>
        <w:t xml:space="preserve">If the budget is acceptable and the date/time options are workable, </w:t>
      </w:r>
      <w:r w:rsidR="00536D61">
        <w:t>the</w:t>
      </w:r>
      <w:r>
        <w:t xml:space="preserve"> only other initial </w:t>
      </w:r>
      <w:r w:rsidR="00536D61">
        <w:t>consideration</w:t>
      </w:r>
      <w:r>
        <w:t xml:space="preserve"> is</w:t>
      </w:r>
      <w:r w:rsidR="00536D61">
        <w:t xml:space="preserve"> the type in accordance with your objective.</w:t>
      </w:r>
    </w:p>
    <w:p w:rsidR="00536D61" w:rsidRDefault="00536D61" w:rsidP="005E42A5">
      <w:r>
        <w:t>For example, if it’s just a “thank you” you may wish to do this in a downturn market environment as it may be difficult to expect additional sales in such a climate. An event like thank you for s</w:t>
      </w:r>
      <w:r w:rsidR="00E851A9">
        <w:t xml:space="preserve">taying with us for the past X </w:t>
      </w:r>
      <w:r>
        <w:t>years and in this economic downturn</w:t>
      </w:r>
      <w:r w:rsidR="00E851A9">
        <w:t>, their custom and loyalty</w:t>
      </w:r>
      <w:r>
        <w:t xml:space="preserve"> is much appreciated.</w:t>
      </w:r>
    </w:p>
    <w:p w:rsidR="00536D61" w:rsidRDefault="00536D61" w:rsidP="005E42A5">
      <w:r>
        <w:t xml:space="preserve">If you </w:t>
      </w:r>
      <w:r w:rsidR="005E42A5" w:rsidRPr="00536D61">
        <w:t xml:space="preserve">haven't hosted </w:t>
      </w:r>
      <w:r>
        <w:t xml:space="preserve">a </w:t>
      </w:r>
      <w:r w:rsidRPr="00E851A9">
        <w:t>thank-you</w:t>
      </w:r>
      <w:r>
        <w:t xml:space="preserve"> event in recent times, even in a buoyant market climate, it may be a good decision to do it </w:t>
      </w:r>
      <w:r w:rsidR="00B13BFA">
        <w:t>now</w:t>
      </w:r>
      <w:r w:rsidR="00E851A9">
        <w:t>,</w:t>
      </w:r>
      <w:r w:rsidR="00B13BFA">
        <w:t xml:space="preserve"> before the competition does.</w:t>
      </w:r>
    </w:p>
    <w:p w:rsidR="00C17B04" w:rsidRDefault="00C17B04">
      <w:pPr>
        <w:spacing w:after="0" w:line="240" w:lineRule="auto"/>
        <w:rPr>
          <w:b/>
        </w:rPr>
      </w:pPr>
      <w:r>
        <w:br w:type="page"/>
      </w:r>
    </w:p>
    <w:p w:rsidR="00536D61" w:rsidRPr="00536D61" w:rsidRDefault="00536D61" w:rsidP="00FA3213">
      <w:pPr>
        <w:pStyle w:val="BoldBulTight0"/>
      </w:pPr>
      <w:r w:rsidRPr="00536D61">
        <w:t>Summary</w:t>
      </w:r>
      <w:r w:rsidR="00E851A9">
        <w:t>:</w:t>
      </w:r>
    </w:p>
    <w:p w:rsidR="00536D61" w:rsidRDefault="00536D61" w:rsidP="00FA3213">
      <w:pPr>
        <w:pStyle w:val="Bullets"/>
      </w:pPr>
      <w:r>
        <w:t xml:space="preserve">Define your objectives. What do you hope to accomplish? </w:t>
      </w:r>
    </w:p>
    <w:p w:rsidR="00536D61" w:rsidRDefault="00C17B04" w:rsidP="00FA3213">
      <w:pPr>
        <w:pStyle w:val="Bullets"/>
      </w:pPr>
      <w:r>
        <w:rPr>
          <w:noProof/>
          <w:lang w:val="en-GB" w:eastAsia="en-GB"/>
        </w:rPr>
        <w:drawing>
          <wp:anchor distT="0" distB="0" distL="114300" distR="114300" simplePos="0" relativeHeight="251674624" behindDoc="1" locked="0" layoutInCell="1" allowOverlap="1">
            <wp:simplePos x="0" y="0"/>
            <wp:positionH relativeFrom="column">
              <wp:posOffset>3532505</wp:posOffset>
            </wp:positionH>
            <wp:positionV relativeFrom="paragraph">
              <wp:posOffset>154940</wp:posOffset>
            </wp:positionV>
            <wp:extent cx="2980690" cy="3359785"/>
            <wp:effectExtent l="19050" t="0" r="0" b="0"/>
            <wp:wrapTight wrapText="bothSides">
              <wp:wrapPolygon edited="0">
                <wp:start x="-138" y="0"/>
                <wp:lineTo x="-138" y="21433"/>
                <wp:lineTo x="21536" y="21433"/>
                <wp:lineTo x="21536" y="0"/>
                <wp:lineTo x="-138" y="0"/>
              </wp:wrapPolygon>
            </wp:wrapTight>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16" cstate="print"/>
                    <a:srcRect/>
                    <a:stretch>
                      <a:fillRect/>
                    </a:stretch>
                  </pic:blipFill>
                  <pic:spPr bwMode="auto">
                    <a:xfrm>
                      <a:off x="0" y="0"/>
                      <a:ext cx="2980690" cy="3359785"/>
                    </a:xfrm>
                    <a:prstGeom prst="rect">
                      <a:avLst/>
                    </a:prstGeom>
                    <a:noFill/>
                    <a:ln w="9525">
                      <a:noFill/>
                      <a:miter lim="800000"/>
                      <a:headEnd/>
                      <a:tailEnd/>
                    </a:ln>
                  </pic:spPr>
                </pic:pic>
              </a:graphicData>
            </a:graphic>
          </wp:anchor>
        </w:drawing>
      </w:r>
      <w:r w:rsidR="00536D61">
        <w:t xml:space="preserve">Select the right event. What </w:t>
      </w:r>
      <w:r w:rsidR="005E1030">
        <w:t xml:space="preserve">type of </w:t>
      </w:r>
      <w:r w:rsidR="00536D61">
        <w:t xml:space="preserve">event will draw </w:t>
      </w:r>
      <w:r w:rsidR="005E1030">
        <w:t xml:space="preserve">your </w:t>
      </w:r>
      <w:r w:rsidR="00536D61">
        <w:t>customers?</w:t>
      </w:r>
      <w:r w:rsidRPr="00C17B04">
        <w:t xml:space="preserve"> </w:t>
      </w:r>
    </w:p>
    <w:p w:rsidR="00536D61" w:rsidRDefault="00536D61" w:rsidP="00FA3213">
      <w:pPr>
        <w:pStyle w:val="Bullets"/>
      </w:pPr>
      <w:r>
        <w:t>Can I afford it?</w:t>
      </w:r>
      <w:r w:rsidR="005E1030">
        <w:t xml:space="preserve"> Is the overall budget impacted?</w:t>
      </w:r>
    </w:p>
    <w:p w:rsidR="00536D61" w:rsidRDefault="00536D61" w:rsidP="00FA3213">
      <w:pPr>
        <w:pStyle w:val="Bullets"/>
      </w:pPr>
      <w:r>
        <w:t>Invite the right customers/clients. Who should be invited and how will you get them there?</w:t>
      </w:r>
    </w:p>
    <w:p w:rsidR="00536D61" w:rsidRDefault="00536D61" w:rsidP="00FA3213">
      <w:pPr>
        <w:pStyle w:val="Bullets"/>
      </w:pPr>
      <w:r>
        <w:t xml:space="preserve">Pay attention to </w:t>
      </w:r>
      <w:r w:rsidRPr="00E851A9">
        <w:t>details</w:t>
      </w:r>
      <w:r>
        <w:t>. Hire a PCO (</w:t>
      </w:r>
      <w:r w:rsidR="00E851A9">
        <w:t>Professional Conference Organiser</w:t>
      </w:r>
      <w:r>
        <w:t>)</w:t>
      </w:r>
      <w:r w:rsidR="00E851A9">
        <w:t>,</w:t>
      </w:r>
      <w:r>
        <w:t xml:space="preserve"> not the office junior.</w:t>
      </w:r>
    </w:p>
    <w:p w:rsidR="00536D61" w:rsidRDefault="00536D61" w:rsidP="00FA3213">
      <w:pPr>
        <w:pStyle w:val="Bullets"/>
      </w:pPr>
      <w:r>
        <w:t xml:space="preserve"> Execute the event professionally.</w:t>
      </w:r>
      <w:r w:rsidR="005E1030">
        <w:t xml:space="preserve"> Be careful when using Audio/Visual</w:t>
      </w:r>
      <w:r w:rsidR="00377958">
        <w:t>s</w:t>
      </w:r>
      <w:r w:rsidR="005E1030">
        <w:t xml:space="preserve"> as if </w:t>
      </w:r>
      <w:r w:rsidR="00E851A9" w:rsidRPr="00E851A9">
        <w:t>anything</w:t>
      </w:r>
      <w:r w:rsidR="00E851A9">
        <w:t xml:space="preserve"> </w:t>
      </w:r>
      <w:r w:rsidR="005E1030">
        <w:t xml:space="preserve">is going to be a problem, it </w:t>
      </w:r>
      <w:r w:rsidR="00E851A9" w:rsidRPr="00E851A9">
        <w:t>will</w:t>
      </w:r>
      <w:r w:rsidR="00E851A9">
        <w:t xml:space="preserve"> </w:t>
      </w:r>
      <w:r w:rsidR="00377958">
        <w:t xml:space="preserve">invariably </w:t>
      </w:r>
      <w:r w:rsidR="00B13BFA">
        <w:t>be the AV.</w:t>
      </w:r>
      <w:r w:rsidR="005E1030">
        <w:t xml:space="preserve"> Hire a professio</w:t>
      </w:r>
      <w:r w:rsidR="00B13BFA">
        <w:t>nal AV company to do it for you.</w:t>
      </w:r>
    </w:p>
    <w:p w:rsidR="00536D61" w:rsidRDefault="00536D61" w:rsidP="00FA3213">
      <w:pPr>
        <w:pStyle w:val="Bullets"/>
      </w:pPr>
      <w:r>
        <w:t>Convey your appreciation</w:t>
      </w:r>
      <w:r w:rsidR="00377958">
        <w:t xml:space="preserve"> to the attendees</w:t>
      </w:r>
      <w:r>
        <w:t>.</w:t>
      </w:r>
      <w:r w:rsidR="00377958">
        <w:t xml:space="preserve"> </w:t>
      </w:r>
      <w:r w:rsidR="00377958" w:rsidRPr="00E851A9">
        <w:t>Make sure your CEO is present</w:t>
      </w:r>
      <w:r w:rsidR="00377958">
        <w:t>.</w:t>
      </w:r>
      <w:r w:rsidR="001800FF">
        <w:t xml:space="preserve"> </w:t>
      </w:r>
      <w:r>
        <w:t>Make sure your customers feel important and valued.</w:t>
      </w:r>
      <w:r w:rsidR="001800FF">
        <w:t xml:space="preserve"> </w:t>
      </w:r>
    </w:p>
    <w:p w:rsidR="00536D61" w:rsidRDefault="00536D61" w:rsidP="00FA3213">
      <w:pPr>
        <w:pStyle w:val="Bullets"/>
      </w:pPr>
      <w:r>
        <w:t>Follow up. How do you plan on following up with those who attend?</w:t>
      </w:r>
    </w:p>
    <w:p w:rsidR="00536D61" w:rsidRDefault="00536D61" w:rsidP="00FA3213">
      <w:pPr>
        <w:pStyle w:val="Bullets"/>
      </w:pPr>
      <w:r>
        <w:t>Create a follow up or feedback sheet to be completed at the event or online at a later stage.</w:t>
      </w:r>
    </w:p>
    <w:p w:rsidR="00377958" w:rsidRPr="00E851A9" w:rsidRDefault="00377958" w:rsidP="00FA3213">
      <w:pPr>
        <w:pStyle w:val="Heading3"/>
        <w:rPr>
          <w:sz w:val="22"/>
        </w:rPr>
      </w:pPr>
      <w:bookmarkStart w:id="32" w:name="_Toc416687973"/>
      <w:r w:rsidRPr="00E851A9">
        <w:rPr>
          <w:sz w:val="22"/>
        </w:rPr>
        <w:t>Employee functions</w:t>
      </w:r>
      <w:r w:rsidR="00E851A9">
        <w:rPr>
          <w:sz w:val="22"/>
        </w:rPr>
        <w:t>:</w:t>
      </w:r>
      <w:bookmarkEnd w:id="32"/>
    </w:p>
    <w:p w:rsidR="00377958" w:rsidRDefault="00377958" w:rsidP="00536D61">
      <w:pPr>
        <w:spacing w:after="0" w:line="360" w:lineRule="auto"/>
      </w:pPr>
      <w:r>
        <w:t>We are not talking the Christmas party or Melbourne Cup race day!</w:t>
      </w:r>
    </w:p>
    <w:p w:rsidR="00377958" w:rsidRPr="00E851A9" w:rsidRDefault="00377958" w:rsidP="00FA3213">
      <w:pPr>
        <w:pStyle w:val="Bullets"/>
      </w:pPr>
      <w:r w:rsidRPr="00E851A9">
        <w:t>Employee functions are more likely to be slotted into Public Relations</w:t>
      </w:r>
      <w:r w:rsidR="00E851A9">
        <w:t>.</w:t>
      </w:r>
    </w:p>
    <w:p w:rsidR="00377958" w:rsidRDefault="00E851A9" w:rsidP="00FA3213">
      <w:r>
        <w:t>Public R</w:t>
      </w:r>
      <w:r w:rsidR="00377958">
        <w:t>elations is used to improve the relationship between the customer/client/</w:t>
      </w:r>
      <w:r w:rsidR="00603633">
        <w:t>consumer and</w:t>
      </w:r>
      <w:r w:rsidR="00377958">
        <w:t xml:space="preserve"> </w:t>
      </w:r>
      <w:r w:rsidR="00F21540">
        <w:t>an</w:t>
      </w:r>
      <w:r w:rsidR="00377958">
        <w:t xml:space="preserve"> organisation </w:t>
      </w:r>
      <w:r w:rsidR="00603633">
        <w:t>to provide</w:t>
      </w:r>
      <w:r w:rsidR="00377958">
        <w:t xml:space="preserve"> </w:t>
      </w:r>
      <w:r>
        <w:t xml:space="preserve">positive </w:t>
      </w:r>
      <w:r w:rsidR="00377958">
        <w:t>messages about its products</w:t>
      </w:r>
      <w:r>
        <w:t xml:space="preserve"> and / or</w:t>
      </w:r>
      <w:r w:rsidR="00377958">
        <w:t xml:space="preserve"> </w:t>
      </w:r>
      <w:r w:rsidR="00F21540">
        <w:t>services to</w:t>
      </w:r>
      <w:r w:rsidR="00377958">
        <w:t xml:space="preserve"> those customers/clients/consumers.</w:t>
      </w:r>
    </w:p>
    <w:p w:rsidR="00603633" w:rsidRDefault="00377958" w:rsidP="00FA3213">
      <w:r w:rsidRPr="00E851A9">
        <w:t>Public Relations</w:t>
      </w:r>
      <w:r w:rsidRPr="00377958">
        <w:t xml:space="preserve"> </w:t>
      </w:r>
      <w:r>
        <w:t xml:space="preserve">can be also used to promote/enhance or change its overall image </w:t>
      </w:r>
      <w:r w:rsidR="00603633">
        <w:t>to employees and shareholders/investors.</w:t>
      </w:r>
    </w:p>
    <w:p w:rsidR="00603633" w:rsidRDefault="00377958" w:rsidP="00FA3213">
      <w:pPr>
        <w:pStyle w:val="BoldBulTight0"/>
      </w:pPr>
      <w:r>
        <w:t xml:space="preserve">The point of </w:t>
      </w:r>
      <w:r w:rsidR="00603633">
        <w:t xml:space="preserve">holding employee functions may stem from a range of </w:t>
      </w:r>
      <w:r w:rsidR="001E01C0">
        <w:t>occurrences</w:t>
      </w:r>
      <w:r w:rsidR="00603633">
        <w:t xml:space="preserve"> such as:</w:t>
      </w:r>
    </w:p>
    <w:p w:rsidR="00603633" w:rsidRDefault="00603633" w:rsidP="00FA3213">
      <w:pPr>
        <w:pStyle w:val="Bullets"/>
      </w:pPr>
      <w:r>
        <w:t xml:space="preserve">Positive outcomes </w:t>
      </w:r>
      <w:r w:rsidR="001E01C0">
        <w:t>need reinforcement</w:t>
      </w:r>
      <w:r w:rsidR="00E851A9">
        <w:t>.</w:t>
      </w:r>
    </w:p>
    <w:p w:rsidR="00603633" w:rsidRDefault="00603633" w:rsidP="00FA3213">
      <w:pPr>
        <w:pStyle w:val="Bullets"/>
      </w:pPr>
      <w:r>
        <w:t>Negative outcomes</w:t>
      </w:r>
      <w:r w:rsidR="001E01C0">
        <w:t xml:space="preserve"> need fixing or motivating to change directions</w:t>
      </w:r>
      <w:r w:rsidR="00E851A9">
        <w:t>.</w:t>
      </w:r>
    </w:p>
    <w:p w:rsidR="00603633" w:rsidRDefault="00603633" w:rsidP="00FA3213">
      <w:pPr>
        <w:pStyle w:val="Bullets"/>
      </w:pPr>
      <w:r>
        <w:t>Management direction shift</w:t>
      </w:r>
      <w:r w:rsidR="001E01C0">
        <w:t xml:space="preserve"> that impacts all forms of strategies currently in place</w:t>
      </w:r>
      <w:r w:rsidR="00E851A9">
        <w:t>.</w:t>
      </w:r>
    </w:p>
    <w:p w:rsidR="00603633" w:rsidRDefault="00603633" w:rsidP="00FA3213">
      <w:pPr>
        <w:pStyle w:val="Bullets"/>
      </w:pPr>
      <w:r>
        <w:t>Sales and marketing changes or new plans</w:t>
      </w:r>
      <w:r w:rsidR="001E01C0">
        <w:t xml:space="preserve"> that need </w:t>
      </w:r>
      <w:r w:rsidR="00F21540">
        <w:t>addressing</w:t>
      </w:r>
      <w:r w:rsidR="00E851A9">
        <w:t>.</w:t>
      </w:r>
    </w:p>
    <w:p w:rsidR="00603633" w:rsidRDefault="00603633" w:rsidP="00FA3213">
      <w:pPr>
        <w:pStyle w:val="BoldBulTight0"/>
      </w:pPr>
      <w:r>
        <w:t>Public relations also include methods such as:</w:t>
      </w:r>
    </w:p>
    <w:p w:rsidR="00603633" w:rsidRDefault="00FA3213" w:rsidP="00FA3213">
      <w:pPr>
        <w:pStyle w:val="Bullets"/>
      </w:pPr>
      <w:r>
        <w:t>News releases</w:t>
      </w:r>
      <w:r w:rsidR="00E851A9">
        <w:t>.</w:t>
      </w:r>
    </w:p>
    <w:p w:rsidR="00603633" w:rsidRDefault="00E851A9" w:rsidP="00FA3213">
      <w:pPr>
        <w:pStyle w:val="Bullets"/>
      </w:pPr>
      <w:r>
        <w:t>Press conferences.</w:t>
      </w:r>
    </w:p>
    <w:p w:rsidR="00603633" w:rsidRDefault="00603633" w:rsidP="00FA3213">
      <w:pPr>
        <w:pStyle w:val="Bullets"/>
      </w:pPr>
      <w:r>
        <w:t xml:space="preserve"> speaking engagements</w:t>
      </w:r>
      <w:r w:rsidR="00E851A9">
        <w:t>.</w:t>
      </w:r>
    </w:p>
    <w:p w:rsidR="00603633" w:rsidRDefault="00FA3213" w:rsidP="00FA3213">
      <w:pPr>
        <w:pStyle w:val="Bullets"/>
      </w:pPr>
      <w:r>
        <w:t>Community service programs</w:t>
      </w:r>
      <w:r w:rsidR="00E851A9">
        <w:t>.</w:t>
      </w:r>
    </w:p>
    <w:p w:rsidR="00603633" w:rsidRDefault="00603633" w:rsidP="00603633">
      <w:pPr>
        <w:spacing w:after="0" w:line="360" w:lineRule="auto"/>
      </w:pPr>
      <w:r>
        <w:t>An employee event can incorporate all of these.</w:t>
      </w:r>
    </w:p>
    <w:p w:rsidR="00603633" w:rsidRPr="00E851A9" w:rsidRDefault="00603633" w:rsidP="00FA3213">
      <w:pPr>
        <w:pStyle w:val="Heading3"/>
        <w:rPr>
          <w:sz w:val="22"/>
        </w:rPr>
      </w:pPr>
      <w:bookmarkStart w:id="33" w:name="_Toc416687974"/>
      <w:r w:rsidRPr="00E851A9">
        <w:rPr>
          <w:sz w:val="22"/>
        </w:rPr>
        <w:t xml:space="preserve">Staff </w:t>
      </w:r>
      <w:r w:rsidR="001E01C0" w:rsidRPr="00E851A9">
        <w:rPr>
          <w:sz w:val="22"/>
        </w:rPr>
        <w:t>promotional activities</w:t>
      </w:r>
      <w:r w:rsidR="00E851A9">
        <w:rPr>
          <w:sz w:val="22"/>
        </w:rPr>
        <w:t>:</w:t>
      </w:r>
      <w:bookmarkEnd w:id="33"/>
    </w:p>
    <w:p w:rsidR="00603633" w:rsidRDefault="00603633" w:rsidP="00603633">
      <w:pPr>
        <w:spacing w:after="0" w:line="360" w:lineRule="auto"/>
      </w:pPr>
      <w:r>
        <w:t xml:space="preserve">Increasing the lists of </w:t>
      </w:r>
      <w:r w:rsidRPr="00603633">
        <w:t>potential customers</w:t>
      </w:r>
      <w:r w:rsidR="00E851A9">
        <w:t>:</w:t>
      </w:r>
    </w:p>
    <w:p w:rsidR="00603633" w:rsidRDefault="005079D3" w:rsidP="00FA3213">
      <w:pPr>
        <w:pStyle w:val="Bullets"/>
      </w:pPr>
      <w:r>
        <w:rPr>
          <w:noProof/>
          <w:lang w:val="en-GB" w:eastAsia="en-GB"/>
        </w:rPr>
        <w:drawing>
          <wp:anchor distT="0" distB="0" distL="114300" distR="114300" simplePos="0" relativeHeight="251675648" behindDoc="1" locked="0" layoutInCell="1" allowOverlap="1">
            <wp:simplePos x="0" y="0"/>
            <wp:positionH relativeFrom="column">
              <wp:posOffset>2942590</wp:posOffset>
            </wp:positionH>
            <wp:positionV relativeFrom="paragraph">
              <wp:posOffset>501650</wp:posOffset>
            </wp:positionV>
            <wp:extent cx="3441700" cy="2370455"/>
            <wp:effectExtent l="19050" t="0" r="6350" b="0"/>
            <wp:wrapTight wrapText="bothSides">
              <wp:wrapPolygon edited="0">
                <wp:start x="-120" y="0"/>
                <wp:lineTo x="-120" y="21351"/>
                <wp:lineTo x="21640" y="21351"/>
                <wp:lineTo x="21640" y="0"/>
                <wp:lineTo x="-120" y="0"/>
              </wp:wrapPolygon>
            </wp:wrapTight>
            <wp:docPr id="49" name="Picture 48" descr="stick_figure_presenter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resenter_meeting_800_wht.png"/>
                    <pic:cNvPicPr/>
                  </pic:nvPicPr>
                  <pic:blipFill>
                    <a:blip r:embed="rId17" cstate="print"/>
                    <a:stretch>
                      <a:fillRect/>
                    </a:stretch>
                  </pic:blipFill>
                  <pic:spPr>
                    <a:xfrm>
                      <a:off x="0" y="0"/>
                      <a:ext cx="3441700" cy="2370455"/>
                    </a:xfrm>
                    <a:prstGeom prst="rect">
                      <a:avLst/>
                    </a:prstGeom>
                  </pic:spPr>
                </pic:pic>
              </a:graphicData>
            </a:graphic>
          </wp:anchor>
        </w:drawing>
      </w:r>
      <w:r w:rsidR="00603633">
        <w:t>It may be a sales and marketing function that is held on a regular basis and conducted when there is a need to re-evaluate the client/customer data base or ac</w:t>
      </w:r>
      <w:r w:rsidR="00B13BFA">
        <w:t>tions to make contact with them.</w:t>
      </w:r>
    </w:p>
    <w:p w:rsidR="00B71276" w:rsidRDefault="00B71276" w:rsidP="00FA3213">
      <w:pPr>
        <w:pStyle w:val="Bullets"/>
      </w:pPr>
      <w:r>
        <w:t>It may be a practical function held in association with new operating systems such as s</w:t>
      </w:r>
      <w:r w:rsidR="00603633" w:rsidRPr="00603633">
        <w:t>ales forecasting</w:t>
      </w:r>
      <w:r>
        <w:t xml:space="preserve"> and</w:t>
      </w:r>
      <w:r w:rsidR="00603633" w:rsidRPr="00603633">
        <w:t xml:space="preserve"> order management</w:t>
      </w:r>
      <w:r>
        <w:t xml:space="preserve"> which coupled with a positive ‘function’ environment will be more productive.</w:t>
      </w:r>
    </w:p>
    <w:p w:rsidR="00603633" w:rsidRDefault="00B71276" w:rsidP="00FA3213">
      <w:pPr>
        <w:pStyle w:val="Bullets"/>
      </w:pPr>
      <w:r>
        <w:t xml:space="preserve">It may be a function to develop new or old </w:t>
      </w:r>
      <w:r w:rsidR="00603633" w:rsidRPr="00603633">
        <w:t>product knowledge.</w:t>
      </w:r>
    </w:p>
    <w:p w:rsidR="00B71276" w:rsidRDefault="00B71276" w:rsidP="00FA3213">
      <w:r>
        <w:t xml:space="preserve">There are other </w:t>
      </w:r>
      <w:r w:rsidRPr="00E851A9">
        <w:t xml:space="preserve">staff </w:t>
      </w:r>
      <w:r w:rsidR="00B13BFA" w:rsidRPr="00E851A9">
        <w:t xml:space="preserve">promotional </w:t>
      </w:r>
      <w:r w:rsidR="001E01C0" w:rsidRPr="00E851A9">
        <w:t>activities</w:t>
      </w:r>
      <w:r w:rsidR="001E01C0" w:rsidRPr="009522C5">
        <w:rPr>
          <w:b/>
          <w:color w:val="FF0000"/>
        </w:rPr>
        <w:t xml:space="preserve"> </w:t>
      </w:r>
      <w:r>
        <w:t>held in both a social environment and an office/meeting setting:</w:t>
      </w:r>
    </w:p>
    <w:p w:rsidR="00B71276" w:rsidRDefault="00B71276" w:rsidP="00FA3213">
      <w:pPr>
        <w:pStyle w:val="Bullets"/>
      </w:pPr>
      <w:r>
        <w:t>Brainstorming meeting</w:t>
      </w:r>
    </w:p>
    <w:p w:rsidR="00B71276" w:rsidRDefault="00FA3213" w:rsidP="00FA3213">
      <w:pPr>
        <w:pStyle w:val="Bullets"/>
      </w:pPr>
      <w:r>
        <w:t>Team</w:t>
      </w:r>
      <w:r w:rsidR="00B71276">
        <w:t>-building</w:t>
      </w:r>
    </w:p>
    <w:p w:rsidR="00B71276" w:rsidRDefault="00FA3213" w:rsidP="00FA3213">
      <w:pPr>
        <w:pStyle w:val="Bullets"/>
      </w:pPr>
      <w:r>
        <w:t xml:space="preserve">Creativity </w:t>
      </w:r>
      <w:r w:rsidR="00B71276">
        <w:t>discussions or planning</w:t>
      </w:r>
    </w:p>
    <w:p w:rsidR="00B71276" w:rsidRDefault="00B71276" w:rsidP="00FA3213">
      <w:pPr>
        <w:pStyle w:val="Bullets"/>
      </w:pPr>
      <w:r>
        <w:t>Management staff decision-making and problem-solving meetings</w:t>
      </w:r>
    </w:p>
    <w:p w:rsidR="00B71276" w:rsidRDefault="00B71276" w:rsidP="00FA3213">
      <w:r w:rsidRPr="00B71276">
        <w:t xml:space="preserve">A </w:t>
      </w:r>
      <w:r>
        <w:t>staff function, us</w:t>
      </w:r>
      <w:r w:rsidR="00E851A9">
        <w:t>ing any of the areas discussed, or more,</w:t>
      </w:r>
      <w:r>
        <w:t xml:space="preserve"> </w:t>
      </w:r>
      <w:r w:rsidRPr="00B71276">
        <w:t xml:space="preserve">provides a </w:t>
      </w:r>
      <w:r>
        <w:t>positive environment</w:t>
      </w:r>
      <w:r w:rsidRPr="00B71276">
        <w:t xml:space="preserve"> opportunity to achieve </w:t>
      </w:r>
      <w:r>
        <w:t xml:space="preserve">your </w:t>
      </w:r>
      <w:r w:rsidRPr="00B71276">
        <w:t xml:space="preserve">organisational </w:t>
      </w:r>
      <w:r>
        <w:t>go</w:t>
      </w:r>
      <w:r w:rsidR="00E851A9">
        <w:t>als.</w:t>
      </w:r>
      <w:r w:rsidR="001800FF">
        <w:t xml:space="preserve"> </w:t>
      </w:r>
      <w:r w:rsidR="00E851A9">
        <w:t>Staff and support people, such as contractors</w:t>
      </w:r>
      <w:r w:rsidRPr="00B71276">
        <w:t xml:space="preserve">, </w:t>
      </w:r>
      <w:r>
        <w:t xml:space="preserve">should be in-line with your corporate aims and objectives and a </w:t>
      </w:r>
      <w:r w:rsidR="00E851A9">
        <w:t xml:space="preserve">function </w:t>
      </w:r>
      <w:r w:rsidR="001E01C0">
        <w:t xml:space="preserve">or </w:t>
      </w:r>
      <w:r w:rsidR="00E851A9">
        <w:t xml:space="preserve">promotional </w:t>
      </w:r>
      <w:r>
        <w:t>environment is a good way to develop this.</w:t>
      </w:r>
    </w:p>
    <w:p w:rsidR="004F38E3" w:rsidRPr="00E851A9" w:rsidRDefault="00CC2519" w:rsidP="00FA3213">
      <w:pPr>
        <w:pStyle w:val="Heading3"/>
        <w:rPr>
          <w:sz w:val="22"/>
        </w:rPr>
      </w:pPr>
      <w:bookmarkStart w:id="34" w:name="_Toc416687975"/>
      <w:r w:rsidRPr="00E851A9">
        <w:rPr>
          <w:noProof/>
          <w:sz w:val="22"/>
          <w:lang w:eastAsia="en-GB"/>
        </w:rPr>
        <w:drawing>
          <wp:anchor distT="0" distB="0" distL="114300" distR="114300" simplePos="0" relativeHeight="251676672" behindDoc="1" locked="0" layoutInCell="1" allowOverlap="1">
            <wp:simplePos x="0" y="0"/>
            <wp:positionH relativeFrom="column">
              <wp:posOffset>2942590</wp:posOffset>
            </wp:positionH>
            <wp:positionV relativeFrom="paragraph">
              <wp:posOffset>31750</wp:posOffset>
            </wp:positionV>
            <wp:extent cx="3319145" cy="3795395"/>
            <wp:effectExtent l="19050" t="0" r="0" b="0"/>
            <wp:wrapTight wrapText="bothSides">
              <wp:wrapPolygon edited="0">
                <wp:start x="-124" y="0"/>
                <wp:lineTo x="-124" y="21466"/>
                <wp:lineTo x="21571" y="21466"/>
                <wp:lineTo x="21571" y="0"/>
                <wp:lineTo x="-124" y="0"/>
              </wp:wrapPolygon>
            </wp:wrapTight>
            <wp:docPr id="50" name="Picture 49" descr="news_cre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s_crew_800_wht.png"/>
                    <pic:cNvPicPr/>
                  </pic:nvPicPr>
                  <pic:blipFill>
                    <a:blip r:embed="rId18" cstate="print"/>
                    <a:stretch>
                      <a:fillRect/>
                    </a:stretch>
                  </pic:blipFill>
                  <pic:spPr>
                    <a:xfrm>
                      <a:off x="0" y="0"/>
                      <a:ext cx="3319145" cy="3795395"/>
                    </a:xfrm>
                    <a:prstGeom prst="rect">
                      <a:avLst/>
                    </a:prstGeom>
                  </pic:spPr>
                </pic:pic>
              </a:graphicData>
            </a:graphic>
          </wp:anchor>
        </w:drawing>
      </w:r>
      <w:r w:rsidR="004F38E3" w:rsidRPr="00E851A9">
        <w:rPr>
          <w:sz w:val="22"/>
        </w:rPr>
        <w:t>Media announcements</w:t>
      </w:r>
      <w:r w:rsidR="00E851A9">
        <w:rPr>
          <w:sz w:val="22"/>
        </w:rPr>
        <w:t>:</w:t>
      </w:r>
      <w:bookmarkEnd w:id="34"/>
    </w:p>
    <w:p w:rsidR="004F38E3" w:rsidRDefault="004F38E3" w:rsidP="00FA3213">
      <w:r>
        <w:t>As part of p</w:t>
      </w:r>
      <w:r w:rsidRPr="004F38E3">
        <w:t>lan</w:t>
      </w:r>
      <w:r>
        <w:t>ning</w:t>
      </w:r>
      <w:r w:rsidRPr="004F38E3">
        <w:t xml:space="preserve"> promotional activities</w:t>
      </w:r>
      <w:r>
        <w:t>, media announcement</w:t>
      </w:r>
      <w:r w:rsidR="00E851A9">
        <w:t>s also fall under the Public Relations sub-</w:t>
      </w:r>
      <w:r>
        <w:t>heading.</w:t>
      </w:r>
    </w:p>
    <w:p w:rsidR="004B6AFD" w:rsidRDefault="000265EC" w:rsidP="00FA3213">
      <w:r>
        <w:t>Originally, p</w:t>
      </w:r>
      <w:r w:rsidRPr="000265EC">
        <w:t xml:space="preserve">ress releases were designed as a communication tool between </w:t>
      </w:r>
      <w:r w:rsidR="004B6AFD">
        <w:t>the organisation</w:t>
      </w:r>
      <w:r w:rsidR="00E851A9">
        <w:t>’</w:t>
      </w:r>
      <w:r w:rsidR="004B6AFD">
        <w:t>s public relations staff or the marketing department and the chief editor or production ma</w:t>
      </w:r>
      <w:r w:rsidR="00B13BFA">
        <w:t>nager of a media outlet.</w:t>
      </w:r>
      <w:r w:rsidR="00E851A9">
        <w:t xml:space="preserve"> Dealing with the media was considered a sacred</w:t>
      </w:r>
      <w:r w:rsidR="004B6AFD">
        <w:t xml:space="preserve"> area</w:t>
      </w:r>
      <w:r w:rsidR="00E851A9">
        <w:t>,</w:t>
      </w:r>
      <w:r w:rsidR="004B6AFD">
        <w:t xml:space="preserve"> where only the most experienced staff member or CEO was permitted to ever have dialogue</w:t>
      </w:r>
      <w:r w:rsidRPr="000265EC">
        <w:t xml:space="preserve">. </w:t>
      </w:r>
    </w:p>
    <w:p w:rsidR="004B6AFD" w:rsidRDefault="004B6AFD" w:rsidP="00FA3213">
      <w:pPr>
        <w:pStyle w:val="BoldBulTight0"/>
      </w:pPr>
      <w:r>
        <w:t>Things are now different!</w:t>
      </w:r>
    </w:p>
    <w:p w:rsidR="004B6AFD" w:rsidRDefault="004B6AFD" w:rsidP="00FA3213">
      <w:r>
        <w:t>There are news sites, emails, blogs</w:t>
      </w:r>
      <w:r w:rsidR="00E851A9">
        <w:t xml:space="preserve"> and</w:t>
      </w:r>
      <w:r>
        <w:t xml:space="preserve"> tweets</w:t>
      </w:r>
      <w:r w:rsidR="00E851A9">
        <w:t xml:space="preserve"> </w:t>
      </w:r>
      <w:r>
        <w:t xml:space="preserve">creating a plethora of opportunity to get a message out </w:t>
      </w:r>
      <w:r w:rsidR="00E851A9">
        <w:t>instantly</w:t>
      </w:r>
      <w:r>
        <w:t>!</w:t>
      </w:r>
    </w:p>
    <w:p w:rsidR="004B6AFD" w:rsidRDefault="004B6AFD" w:rsidP="00FA3213">
      <w:r>
        <w:t>Press</w:t>
      </w:r>
      <w:r w:rsidR="000265EC" w:rsidRPr="000265EC">
        <w:t xml:space="preserve"> releases can </w:t>
      </w:r>
      <w:r>
        <w:t>also be directed to the customer</w:t>
      </w:r>
      <w:r w:rsidR="001E0FB2">
        <w:t>,</w:t>
      </w:r>
      <w:r>
        <w:t xml:space="preserve"> without ever needing to </w:t>
      </w:r>
      <w:r w:rsidR="00B13BFA">
        <w:t>engage the media as the vehicle.</w:t>
      </w:r>
    </w:p>
    <w:p w:rsidR="004F38E3" w:rsidRPr="004B6AFD" w:rsidRDefault="004B6AFD" w:rsidP="00FA3213">
      <w:pPr>
        <w:pStyle w:val="BoldBulTight0"/>
      </w:pPr>
      <w:r w:rsidRPr="004B6AFD">
        <w:t>Some of the rules for releasing an announcement</w:t>
      </w:r>
      <w:r w:rsidR="001E0FB2">
        <w:t>:</w:t>
      </w:r>
    </w:p>
    <w:p w:rsidR="004B6AFD" w:rsidRDefault="00FA3213" w:rsidP="00FA3213">
      <w:pPr>
        <w:pStyle w:val="Bullets"/>
      </w:pPr>
      <w:r w:rsidRPr="004B6AFD">
        <w:t>Keep it simple</w:t>
      </w:r>
    </w:p>
    <w:p w:rsidR="004B6AFD" w:rsidRDefault="00FA3213" w:rsidP="00FA3213">
      <w:pPr>
        <w:pStyle w:val="Bullets"/>
      </w:pPr>
      <w:r w:rsidRPr="004B6AFD">
        <w:t xml:space="preserve">Grab </w:t>
      </w:r>
      <w:r w:rsidR="004B6AFD" w:rsidRPr="004B6AFD">
        <w:t>the reader in the first paragraph</w:t>
      </w:r>
    </w:p>
    <w:p w:rsidR="004B6AFD" w:rsidRDefault="00FA3213" w:rsidP="00FA3213">
      <w:pPr>
        <w:pStyle w:val="Bullets"/>
      </w:pPr>
      <w:r>
        <w:t>M</w:t>
      </w:r>
      <w:r w:rsidR="004B6AFD" w:rsidRPr="004B6AFD">
        <w:t>ake words matter</w:t>
      </w:r>
      <w:r w:rsidR="001E0FB2">
        <w:t>.</w:t>
      </w:r>
    </w:p>
    <w:p w:rsidR="002C2CF0" w:rsidRDefault="002C2CF0" w:rsidP="00FA3213">
      <w:r>
        <w:t xml:space="preserve">Many media outlets will not release your words </w:t>
      </w:r>
      <w:r w:rsidR="00B13BFA">
        <w:t>simply because you have sent it.</w:t>
      </w:r>
      <w:r w:rsidR="001800FF">
        <w:t xml:space="preserve"> </w:t>
      </w:r>
      <w:r>
        <w:t>Another reason why many organisations use direct contact to</w:t>
      </w:r>
      <w:r w:rsidR="008817AE">
        <w:t xml:space="preserve"> get a message to</w:t>
      </w:r>
      <w:r>
        <w:t xml:space="preserve"> their cus</w:t>
      </w:r>
      <w:r w:rsidR="008817AE">
        <w:t>tomers! C</w:t>
      </w:r>
      <w:r>
        <w:t xml:space="preserve">ustomers can </w:t>
      </w:r>
      <w:r w:rsidR="008817AE">
        <w:t xml:space="preserve">also </w:t>
      </w:r>
      <w:r>
        <w:t xml:space="preserve">review releases </w:t>
      </w:r>
      <w:r w:rsidR="008817AE">
        <w:t xml:space="preserve">exactly </w:t>
      </w:r>
      <w:r>
        <w:t>like a media outlet and</w:t>
      </w:r>
      <w:r w:rsidR="008817AE">
        <w:t>,</w:t>
      </w:r>
      <w:r>
        <w:t xml:space="preserve"> if you have not told your story in the first paragraph</w:t>
      </w:r>
      <w:r w:rsidR="008817AE">
        <w:t>,</w:t>
      </w:r>
      <w:r>
        <w:t xml:space="preserve"> it </w:t>
      </w:r>
      <w:r w:rsidR="001E01C0">
        <w:t xml:space="preserve">is </w:t>
      </w:r>
      <w:r>
        <w:t>likely to be binned.</w:t>
      </w:r>
    </w:p>
    <w:p w:rsidR="002C2CF0" w:rsidRDefault="004B6AFD" w:rsidP="00FA3213">
      <w:pPr>
        <w:pStyle w:val="BoldBulTight0"/>
      </w:pPr>
      <w:r w:rsidRPr="004B6AFD">
        <w:t xml:space="preserve">You have about 400 words </w:t>
      </w:r>
      <w:r w:rsidR="00E74C3D">
        <w:t xml:space="preserve">max </w:t>
      </w:r>
      <w:r w:rsidR="008817AE">
        <w:t>to tell your story:</w:t>
      </w:r>
    </w:p>
    <w:p w:rsidR="002C2CF0" w:rsidRDefault="002C2CF0" w:rsidP="00FA3213">
      <w:pPr>
        <w:pStyle w:val="Bullets"/>
      </w:pPr>
      <w:r w:rsidRPr="002C2CF0">
        <w:t xml:space="preserve">Australian media </w:t>
      </w:r>
      <w:r w:rsidR="00E74C3D">
        <w:t xml:space="preserve">and consumers </w:t>
      </w:r>
      <w:r>
        <w:t>do not like the hard-sell technique.</w:t>
      </w:r>
      <w:r w:rsidR="001800FF">
        <w:t xml:space="preserve"> </w:t>
      </w:r>
      <w:r w:rsidRPr="002C2CF0">
        <w:t xml:space="preserve">You </w:t>
      </w:r>
      <w:r>
        <w:t>need to</w:t>
      </w:r>
      <w:r w:rsidRPr="002C2CF0">
        <w:t xml:space="preserve"> communicate </w:t>
      </w:r>
      <w:r>
        <w:t xml:space="preserve">your release </w:t>
      </w:r>
      <w:r w:rsidRPr="002C2CF0">
        <w:t xml:space="preserve">without </w:t>
      </w:r>
      <w:r>
        <w:t>making it appear as a sales brochure or a TV ad script.</w:t>
      </w:r>
    </w:p>
    <w:p w:rsidR="002C2CF0" w:rsidRDefault="0065512E" w:rsidP="00FA3213">
      <w:pPr>
        <w:pStyle w:val="Bullets"/>
      </w:pPr>
      <w:r w:rsidRPr="002C2CF0">
        <w:t>Get</w:t>
      </w:r>
      <w:r w:rsidR="002C2CF0" w:rsidRPr="002C2CF0">
        <w:t xml:space="preserve"> across the issues, features and benefits </w:t>
      </w:r>
      <w:r w:rsidR="001E01C0">
        <w:t>clearly without too much</w:t>
      </w:r>
      <w:r>
        <w:t xml:space="preserve"> </w:t>
      </w:r>
      <w:r w:rsidR="001E01C0">
        <w:t>pitch.</w:t>
      </w:r>
    </w:p>
    <w:p w:rsidR="002C2CF0" w:rsidRDefault="002C2CF0" w:rsidP="00FA3213">
      <w:pPr>
        <w:pStyle w:val="BoldBulTight0"/>
      </w:pPr>
      <w:r>
        <w:t xml:space="preserve">If you are hell bent on getting a release to a </w:t>
      </w:r>
      <w:r w:rsidR="00E74C3D" w:rsidRPr="0065512E">
        <w:t>media</w:t>
      </w:r>
      <w:r w:rsidR="00E74C3D">
        <w:t xml:space="preserve"> </w:t>
      </w:r>
      <w:r w:rsidRPr="0065512E">
        <w:t>outlet</w:t>
      </w:r>
      <w:r>
        <w:t>, here are a few areas to consider:</w:t>
      </w:r>
    </w:p>
    <w:p w:rsidR="002C2CF0" w:rsidRDefault="002C2CF0" w:rsidP="00FA3213">
      <w:pPr>
        <w:pStyle w:val="Bullets"/>
      </w:pPr>
      <w:r>
        <w:t>Follow up your p</w:t>
      </w:r>
      <w:r w:rsidR="00E74C3D">
        <w:t>ress release by contacting the recipient</w:t>
      </w:r>
      <w:r>
        <w:t xml:space="preserve"> personally. </w:t>
      </w:r>
    </w:p>
    <w:p w:rsidR="002C2CF0" w:rsidRDefault="002C2CF0" w:rsidP="00FA3213">
      <w:pPr>
        <w:pStyle w:val="Bullets"/>
      </w:pPr>
      <w:r>
        <w:t xml:space="preserve">Include a photo or graphic in your release but </w:t>
      </w:r>
      <w:r w:rsidR="00E74C3D">
        <w:t xml:space="preserve">make sure </w:t>
      </w:r>
      <w:r>
        <w:t xml:space="preserve">it is </w:t>
      </w:r>
      <w:r w:rsidR="00E74C3D">
        <w:t xml:space="preserve">high </w:t>
      </w:r>
      <w:r>
        <w:t xml:space="preserve">to </w:t>
      </w:r>
      <w:r w:rsidR="00E74C3D">
        <w:t xml:space="preserve">extremely high </w:t>
      </w:r>
      <w:r>
        <w:t>resolution as otherwise it will be dumped.</w:t>
      </w:r>
    </w:p>
    <w:p w:rsidR="002C2CF0" w:rsidRDefault="002C2CF0" w:rsidP="00FA3213">
      <w:pPr>
        <w:pStyle w:val="Bullets"/>
      </w:pPr>
      <w:r>
        <w:t>If you are expect</w:t>
      </w:r>
      <w:r w:rsidR="00E74C3D">
        <w:t xml:space="preserve">ing a call-back, make sure you, </w:t>
      </w:r>
      <w:r>
        <w:t>or the nominated contact person</w:t>
      </w:r>
      <w:r w:rsidR="00E74C3D">
        <w:t>,</w:t>
      </w:r>
      <w:r>
        <w:t xml:space="preserve"> are fully briefed o</w:t>
      </w:r>
      <w:r w:rsidR="00E74C3D">
        <w:t xml:space="preserve">n the release and what to say, </w:t>
      </w:r>
      <w:r>
        <w:t>with company approval to do so.</w:t>
      </w:r>
      <w:r w:rsidR="001800FF">
        <w:t xml:space="preserve">  </w:t>
      </w:r>
      <w:r>
        <w:t>Write down and practise your responses.</w:t>
      </w:r>
    </w:p>
    <w:p w:rsidR="002C2CF0" w:rsidRDefault="002C2CF0" w:rsidP="00FA3213">
      <w:pPr>
        <w:pStyle w:val="Bullets"/>
      </w:pPr>
      <w:r>
        <w:t>Consider the competition and don’t announce something t</w:t>
      </w:r>
      <w:r w:rsidR="00911B22">
        <w:t>hat has already hit the streets.</w:t>
      </w:r>
    </w:p>
    <w:p w:rsidR="002C2CF0" w:rsidRDefault="002C2CF0" w:rsidP="00FA3213">
      <w:pPr>
        <w:pStyle w:val="Bullets"/>
      </w:pPr>
      <w:r>
        <w:t xml:space="preserve">Assuming your company receives electronic press clippings, ensure that </w:t>
      </w:r>
      <w:r w:rsidR="00651585">
        <w:t>whoever</w:t>
      </w:r>
      <w:r>
        <w:t xml:space="preserve"> is monitoring this gives you leads to maybe </w:t>
      </w:r>
      <w:r w:rsidR="00651585">
        <w:t>respond</w:t>
      </w:r>
      <w:r>
        <w:t xml:space="preserve"> to other announcement son the same subject tor product/service.</w:t>
      </w:r>
    </w:p>
    <w:p w:rsidR="00651585" w:rsidRPr="00E74C3D" w:rsidRDefault="00651585" w:rsidP="00FA3213">
      <w:pPr>
        <w:pStyle w:val="Heading3"/>
        <w:rPr>
          <w:sz w:val="22"/>
        </w:rPr>
      </w:pPr>
      <w:bookmarkStart w:id="35" w:name="_Toc416687976"/>
      <w:r w:rsidRPr="00E74C3D">
        <w:rPr>
          <w:sz w:val="22"/>
        </w:rPr>
        <w:t>Product launches</w:t>
      </w:r>
      <w:r w:rsidR="00E74C3D">
        <w:rPr>
          <w:sz w:val="22"/>
        </w:rPr>
        <w:t>:</w:t>
      </w:r>
      <w:bookmarkEnd w:id="35"/>
    </w:p>
    <w:p w:rsidR="004A00CF" w:rsidRPr="00C33C98" w:rsidRDefault="004A00CF" w:rsidP="004A00CF">
      <w:pPr>
        <w:rPr>
          <w:b/>
          <w:u w:val="single"/>
        </w:rPr>
      </w:pPr>
      <w:r w:rsidRPr="004A00CF">
        <w:rPr>
          <w:b/>
        </w:rPr>
        <w:t>See</w:t>
      </w:r>
      <w:r>
        <w:rPr>
          <w:b/>
        </w:rPr>
        <w:t>:</w:t>
      </w:r>
      <w:r>
        <w:t xml:space="preserve"> </w:t>
      </w:r>
      <w:r w:rsidRPr="00FA3213">
        <w:rPr>
          <w:b/>
        </w:rPr>
        <w:t>How to conduct a client function</w:t>
      </w:r>
      <w:r w:rsidR="00E74C3D">
        <w:rPr>
          <w:b/>
        </w:rPr>
        <w:t>.</w:t>
      </w:r>
    </w:p>
    <w:p w:rsidR="00651585" w:rsidRDefault="004A00CF" w:rsidP="00FA3213">
      <w:r>
        <w:t xml:space="preserve">There is much similarity in planning and conducting a </w:t>
      </w:r>
      <w:r w:rsidR="00E74C3D" w:rsidRPr="00E74C3D">
        <w:t>product launch</w:t>
      </w:r>
      <w:r w:rsidR="00E74C3D">
        <w:t xml:space="preserve"> </w:t>
      </w:r>
      <w:r>
        <w:t>in the details provided in holding a client function.</w:t>
      </w:r>
    </w:p>
    <w:p w:rsidR="004A00CF" w:rsidRDefault="004A00CF" w:rsidP="00FA3213">
      <w:pPr>
        <w:pStyle w:val="BoldBulTight0"/>
      </w:pPr>
      <w:r>
        <w:t>In terms of reflection or some added areas to note, the following areas need to be considered:</w:t>
      </w:r>
    </w:p>
    <w:p w:rsidR="004A00CF" w:rsidRDefault="00CC2519" w:rsidP="00FA3213">
      <w:pPr>
        <w:pStyle w:val="Bullets"/>
      </w:pPr>
      <w:r>
        <w:rPr>
          <w:noProof/>
          <w:lang w:val="en-GB" w:eastAsia="en-GB"/>
        </w:rPr>
        <w:drawing>
          <wp:anchor distT="0" distB="0" distL="114300" distR="114300" simplePos="0" relativeHeight="251677696" behindDoc="1" locked="0" layoutInCell="1" allowOverlap="1">
            <wp:simplePos x="0" y="0"/>
            <wp:positionH relativeFrom="column">
              <wp:posOffset>3646805</wp:posOffset>
            </wp:positionH>
            <wp:positionV relativeFrom="paragraph">
              <wp:posOffset>240030</wp:posOffset>
            </wp:positionV>
            <wp:extent cx="3327400" cy="4444365"/>
            <wp:effectExtent l="0" t="0" r="0" b="0"/>
            <wp:wrapTight wrapText="bothSides">
              <wp:wrapPolygon edited="0">
                <wp:start x="11006" y="93"/>
                <wp:lineTo x="10511" y="741"/>
                <wp:lineTo x="9275" y="3055"/>
                <wp:lineTo x="9027" y="8981"/>
                <wp:lineTo x="7667" y="10462"/>
                <wp:lineTo x="6431" y="12406"/>
                <wp:lineTo x="5936" y="13425"/>
                <wp:lineTo x="5441" y="14906"/>
                <wp:lineTo x="4947" y="20276"/>
                <wp:lineTo x="5194" y="21387"/>
                <wp:lineTo x="15211" y="21387"/>
                <wp:lineTo x="15582" y="20832"/>
                <wp:lineTo x="17931" y="19443"/>
                <wp:lineTo x="17931" y="19350"/>
                <wp:lineTo x="15334" y="17869"/>
                <wp:lineTo x="15334" y="16387"/>
                <wp:lineTo x="15087" y="14999"/>
                <wp:lineTo x="15087" y="14906"/>
                <wp:lineTo x="14840" y="13517"/>
                <wp:lineTo x="14469" y="11943"/>
                <wp:lineTo x="13850" y="10462"/>
                <wp:lineTo x="13603" y="4537"/>
                <wp:lineTo x="13232" y="3055"/>
                <wp:lineTo x="12614" y="1574"/>
                <wp:lineTo x="11872" y="556"/>
                <wp:lineTo x="11501" y="93"/>
                <wp:lineTo x="11006" y="93"/>
              </wp:wrapPolygon>
            </wp:wrapTight>
            <wp:docPr id="52" name="Picture 51" descr="retro_rock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tro_rocket.png"/>
                    <pic:cNvPicPr/>
                  </pic:nvPicPr>
                  <pic:blipFill>
                    <a:blip r:embed="rId19" cstate="print"/>
                    <a:stretch>
                      <a:fillRect/>
                    </a:stretch>
                  </pic:blipFill>
                  <pic:spPr>
                    <a:xfrm>
                      <a:off x="0" y="0"/>
                      <a:ext cx="3327400" cy="4444365"/>
                    </a:xfrm>
                    <a:prstGeom prst="rect">
                      <a:avLst/>
                    </a:prstGeom>
                  </pic:spPr>
                </pic:pic>
              </a:graphicData>
            </a:graphic>
          </wp:anchor>
        </w:drawing>
      </w:r>
      <w:r w:rsidR="004A00CF">
        <w:t>Competitive a</w:t>
      </w:r>
      <w:r w:rsidR="004A00CF" w:rsidRPr="004A00CF">
        <w:t>nalysis</w:t>
      </w:r>
      <w:r w:rsidR="004A00CF">
        <w:t xml:space="preserve"> – again, ensuring that competition </w:t>
      </w:r>
      <w:r w:rsidR="00911B22">
        <w:t>has not beaten you to the punch</w:t>
      </w:r>
      <w:r w:rsidR="00E74C3D">
        <w:t>.</w:t>
      </w:r>
    </w:p>
    <w:p w:rsidR="004A00CF" w:rsidRDefault="004A00CF" w:rsidP="00FA3213">
      <w:pPr>
        <w:pStyle w:val="Bullets"/>
      </w:pPr>
      <w:r w:rsidRPr="004A00CF">
        <w:t xml:space="preserve">Web </w:t>
      </w:r>
      <w:r>
        <w:t>d</w:t>
      </w:r>
      <w:r w:rsidRPr="004A00CF">
        <w:t>esign</w:t>
      </w:r>
      <w:r>
        <w:t xml:space="preserve"> or launch a </w:t>
      </w:r>
      <w:r w:rsidR="00E74C3D">
        <w:t xml:space="preserve">new </w:t>
      </w:r>
      <w:r>
        <w:t>website in conjunction with your product launch</w:t>
      </w:r>
      <w:r w:rsidR="00E74C3D">
        <w:t>.</w:t>
      </w:r>
    </w:p>
    <w:p w:rsidR="004A00CF" w:rsidRDefault="004A00CF" w:rsidP="00FA3213">
      <w:pPr>
        <w:pStyle w:val="Bullets"/>
      </w:pPr>
      <w:r>
        <w:t>AV presentation showing product g</w:t>
      </w:r>
      <w:r w:rsidRPr="004A00CF">
        <w:t xml:space="preserve">raphics/ </w:t>
      </w:r>
      <w:r>
        <w:t>s</w:t>
      </w:r>
      <w:r w:rsidRPr="004A00CF">
        <w:t xml:space="preserve">creen </w:t>
      </w:r>
      <w:r>
        <w:t>s</w:t>
      </w:r>
      <w:r w:rsidRPr="004A00CF">
        <w:t>hots</w:t>
      </w:r>
      <w:r>
        <w:t xml:space="preserve"> of the web site</w:t>
      </w:r>
      <w:r w:rsidR="00E74C3D">
        <w:t>.</w:t>
      </w:r>
    </w:p>
    <w:p w:rsidR="004C7B7D" w:rsidRDefault="004A00CF" w:rsidP="00FA3213">
      <w:r>
        <w:t xml:space="preserve">Most of the planning and areas to consider for the event itself is covered in conducting a client function as the principles are </w:t>
      </w:r>
      <w:r w:rsidR="0065512E">
        <w:t xml:space="preserve">much </w:t>
      </w:r>
      <w:r>
        <w:t>the same. Althou</w:t>
      </w:r>
      <w:r w:rsidR="00BF6850">
        <w:t xml:space="preserve">gh the principles are similar, </w:t>
      </w:r>
      <w:r w:rsidRPr="004A00CF">
        <w:t xml:space="preserve">don't try to </w:t>
      </w:r>
      <w:r w:rsidR="004C7B7D">
        <w:t>conduct</w:t>
      </w:r>
      <w:r w:rsidRPr="004A00CF">
        <w:t xml:space="preserve"> one event for </w:t>
      </w:r>
      <w:r w:rsidR="00BF6850" w:rsidRPr="00BF6850">
        <w:t>all</w:t>
      </w:r>
      <w:r w:rsidR="00BF6850">
        <w:t xml:space="preserve"> </w:t>
      </w:r>
      <w:r w:rsidR="004C7B7D">
        <w:t>circumstances.</w:t>
      </w:r>
      <w:r w:rsidR="001800FF">
        <w:t xml:space="preserve"> </w:t>
      </w:r>
    </w:p>
    <w:p w:rsidR="004C7B7D" w:rsidRDefault="004C7B7D" w:rsidP="00FA3213">
      <w:r>
        <w:t>A product launch may have a similar organisational structure to other functions</w:t>
      </w:r>
      <w:r w:rsidR="00BF6850">
        <w:t>;</w:t>
      </w:r>
      <w:r>
        <w:t xml:space="preserve"> it must be held on its own</w:t>
      </w:r>
      <w:r w:rsidR="00BF6850">
        <w:t>,</w:t>
      </w:r>
      <w:r>
        <w:t xml:space="preserve"> otherwise you will waste the contact time and the brief “moments of truth” you will have to capture the attention of your customers.</w:t>
      </w:r>
    </w:p>
    <w:p w:rsidR="004C7B7D" w:rsidRDefault="004C7B7D" w:rsidP="00FA3213">
      <w:r>
        <w:t>As its unlikely you will b</w:t>
      </w:r>
      <w:r w:rsidR="00BF6850">
        <w:t xml:space="preserve">e launching the new iPhone 10; </w:t>
      </w:r>
      <w:r>
        <w:t>the reason your clients/customers will come is for your product alone and there is every possibility the numbers will be small.</w:t>
      </w:r>
    </w:p>
    <w:p w:rsidR="004C7B7D" w:rsidRDefault="004C7B7D" w:rsidP="00FA3213">
      <w:r w:rsidRPr="004C7B7D">
        <w:t xml:space="preserve">Narrowing your </w:t>
      </w:r>
      <w:r>
        <w:t xml:space="preserve">event goal and objective will result in a corresponding targeted audience and this uniqueness will also </w:t>
      </w:r>
      <w:r w:rsidRPr="004C7B7D">
        <w:t xml:space="preserve">help you </w:t>
      </w:r>
      <w:r>
        <w:t>design you marketing message to sell the event.</w:t>
      </w:r>
    </w:p>
    <w:p w:rsidR="00CC2519" w:rsidRDefault="00CC2519">
      <w:pPr>
        <w:spacing w:after="0" w:line="240" w:lineRule="auto"/>
        <w:rPr>
          <w:b/>
        </w:rPr>
      </w:pPr>
      <w:r>
        <w:br w:type="page"/>
      </w:r>
    </w:p>
    <w:p w:rsidR="004C7B7D" w:rsidRPr="004C7B7D" w:rsidRDefault="00CC2519" w:rsidP="00F71D19">
      <w:pPr>
        <w:pStyle w:val="BoldBulTight0"/>
      </w:pPr>
      <w:r>
        <w:rPr>
          <w:noProof/>
          <w:lang w:val="en-GB" w:eastAsia="en-GB"/>
        </w:rPr>
        <w:drawing>
          <wp:anchor distT="0" distB="0" distL="114300" distR="114300" simplePos="0" relativeHeight="251678720" behindDoc="1" locked="0" layoutInCell="1" allowOverlap="1">
            <wp:simplePos x="0" y="0"/>
            <wp:positionH relativeFrom="column">
              <wp:posOffset>3421380</wp:posOffset>
            </wp:positionH>
            <wp:positionV relativeFrom="paragraph">
              <wp:posOffset>222885</wp:posOffset>
            </wp:positionV>
            <wp:extent cx="3074670" cy="3147060"/>
            <wp:effectExtent l="19050" t="0" r="0" b="0"/>
            <wp:wrapTight wrapText="bothSides">
              <wp:wrapPolygon edited="0">
                <wp:start x="-134" y="0"/>
                <wp:lineTo x="-134" y="21443"/>
                <wp:lineTo x="21546" y="21443"/>
                <wp:lineTo x="21546" y="0"/>
                <wp:lineTo x="-134" y="0"/>
              </wp:wrapPolygon>
            </wp:wrapTight>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20" cstate="print"/>
                    <a:srcRect/>
                    <a:stretch>
                      <a:fillRect/>
                    </a:stretch>
                  </pic:blipFill>
                  <pic:spPr bwMode="auto">
                    <a:xfrm>
                      <a:off x="0" y="0"/>
                      <a:ext cx="3074670" cy="3147060"/>
                    </a:xfrm>
                    <a:prstGeom prst="rect">
                      <a:avLst/>
                    </a:prstGeom>
                    <a:noFill/>
                    <a:ln w="9525">
                      <a:noFill/>
                      <a:miter lim="800000"/>
                      <a:headEnd/>
                      <a:tailEnd/>
                    </a:ln>
                  </pic:spPr>
                </pic:pic>
              </a:graphicData>
            </a:graphic>
          </wp:anchor>
        </w:drawing>
      </w:r>
      <w:r w:rsidR="004C7B7D" w:rsidRPr="004C7B7D">
        <w:t>Produ</w:t>
      </w:r>
      <w:r w:rsidR="00BF6850">
        <w:t>ct launches are great vehicles, s</w:t>
      </w:r>
      <w:r w:rsidR="004C7B7D" w:rsidRPr="004C7B7D">
        <w:t>o conduct them i</w:t>
      </w:r>
      <w:r w:rsidR="00911B22">
        <w:t>n unique or different locations</w:t>
      </w:r>
      <w:r w:rsidR="00BF6850">
        <w:t>:</w:t>
      </w:r>
    </w:p>
    <w:p w:rsidR="004C7B7D" w:rsidRDefault="004C7B7D" w:rsidP="00F71D19">
      <w:pPr>
        <w:pStyle w:val="Bullets"/>
      </w:pPr>
      <w:r>
        <w:t>Zoo</w:t>
      </w:r>
    </w:p>
    <w:p w:rsidR="004C7B7D" w:rsidRDefault="004C7B7D" w:rsidP="00F71D19">
      <w:pPr>
        <w:pStyle w:val="Bullets"/>
      </w:pPr>
      <w:r>
        <w:t>Boats</w:t>
      </w:r>
    </w:p>
    <w:p w:rsidR="004C7B7D" w:rsidRDefault="004C7B7D" w:rsidP="00F71D19">
      <w:pPr>
        <w:pStyle w:val="Bullets"/>
      </w:pPr>
      <w:r>
        <w:t>Outdoor</w:t>
      </w:r>
      <w:r w:rsidR="0065512E">
        <w:t xml:space="preserve"> parks</w:t>
      </w:r>
    </w:p>
    <w:p w:rsidR="004C7B7D" w:rsidRDefault="004C7B7D" w:rsidP="00F71D19">
      <w:pPr>
        <w:pStyle w:val="Bullets"/>
      </w:pPr>
      <w:r>
        <w:t>On a beach</w:t>
      </w:r>
      <w:r w:rsidR="00BF6850">
        <w:t>.</w:t>
      </w:r>
    </w:p>
    <w:p w:rsidR="004C7B7D" w:rsidRDefault="004C7B7D" w:rsidP="00F71D19">
      <w:pPr>
        <w:pStyle w:val="BoldBulTight0"/>
      </w:pPr>
      <w:r w:rsidRPr="004C7B7D">
        <w:t>Web pages</w:t>
      </w:r>
      <w:r w:rsidR="00911B22">
        <w:t xml:space="preserve">, as part of a </w:t>
      </w:r>
      <w:r w:rsidR="00BF6850">
        <w:t xml:space="preserve">promotional </w:t>
      </w:r>
      <w:r w:rsidR="00911B22">
        <w:t>mix</w:t>
      </w:r>
      <w:r w:rsidR="00BF6850">
        <w:t>:</w:t>
      </w:r>
    </w:p>
    <w:p w:rsidR="004C7B7D" w:rsidRDefault="004C7B7D" w:rsidP="00F71D19">
      <w:r>
        <w:t>Web design</w:t>
      </w:r>
      <w:r w:rsidR="007745D0">
        <w:t>, its subsequent</w:t>
      </w:r>
      <w:r>
        <w:t xml:space="preserve"> marketing </w:t>
      </w:r>
      <w:r w:rsidR="007745D0">
        <w:t xml:space="preserve">advantages </w:t>
      </w:r>
      <w:r>
        <w:t xml:space="preserve">and use </w:t>
      </w:r>
      <w:r w:rsidR="00EE5A20">
        <w:t>is</w:t>
      </w:r>
      <w:r>
        <w:t xml:space="preserve"> an entire </w:t>
      </w:r>
      <w:r w:rsidRPr="00BF6850">
        <w:t>Diploma</w:t>
      </w:r>
      <w:r w:rsidR="00911B22">
        <w:t xml:space="preserve"> on its own.</w:t>
      </w:r>
    </w:p>
    <w:p w:rsidR="004C7B7D" w:rsidRDefault="00EE5A20" w:rsidP="00F71D19">
      <w:pPr>
        <w:pStyle w:val="BoldBulTight0"/>
      </w:pPr>
      <w:r>
        <w:t>As part of a promotional activity it can allow you to do many things, such as:</w:t>
      </w:r>
    </w:p>
    <w:p w:rsidR="00EE5A20" w:rsidRPr="0085023B" w:rsidRDefault="00F71D19" w:rsidP="00F71D19">
      <w:pPr>
        <w:pStyle w:val="Bullets"/>
      </w:pPr>
      <w:r w:rsidRPr="0085023B">
        <w:t>Advertise</w:t>
      </w:r>
    </w:p>
    <w:p w:rsidR="00EE5A20" w:rsidRPr="0085023B" w:rsidRDefault="00F71D19" w:rsidP="00F71D19">
      <w:pPr>
        <w:pStyle w:val="Bullets"/>
      </w:pPr>
      <w:r>
        <w:t xml:space="preserve">Announce </w:t>
      </w:r>
      <w:r w:rsidR="00EE5A20" w:rsidRPr="0085023B">
        <w:t>client functions</w:t>
      </w:r>
    </w:p>
    <w:p w:rsidR="00EE5A20" w:rsidRPr="0085023B" w:rsidRDefault="00F71D19" w:rsidP="00F71D19">
      <w:pPr>
        <w:pStyle w:val="Bullets"/>
      </w:pPr>
      <w:r>
        <w:t xml:space="preserve">Detail </w:t>
      </w:r>
      <w:r w:rsidR="00EE5A20" w:rsidRPr="0085023B">
        <w:t>employee functions</w:t>
      </w:r>
    </w:p>
    <w:p w:rsidR="00EE5A20" w:rsidRPr="0085023B" w:rsidRDefault="00F71D19" w:rsidP="00F71D19">
      <w:pPr>
        <w:pStyle w:val="Bullets"/>
      </w:pPr>
      <w:r>
        <w:t xml:space="preserve">Announce and release </w:t>
      </w:r>
      <w:r w:rsidR="00EE5A20" w:rsidRPr="0085023B">
        <w:t>media announcements</w:t>
      </w:r>
    </w:p>
    <w:p w:rsidR="00B16E6E" w:rsidRDefault="00F71D19" w:rsidP="00BF6850">
      <w:pPr>
        <w:pStyle w:val="Bullets"/>
      </w:pPr>
      <w:r>
        <w:t xml:space="preserve">Announce </w:t>
      </w:r>
      <w:r w:rsidR="00EE5A20" w:rsidRPr="0085023B">
        <w:t>product launches</w:t>
      </w:r>
      <w:r w:rsidR="00BF6850">
        <w:t>.</w:t>
      </w:r>
    </w:p>
    <w:p w:rsidR="00B16E6E" w:rsidRPr="00BF6850" w:rsidRDefault="00B16E6E" w:rsidP="00F71D19">
      <w:pPr>
        <w:pStyle w:val="Heading3"/>
        <w:rPr>
          <w:sz w:val="22"/>
        </w:rPr>
      </w:pPr>
      <w:bookmarkStart w:id="36" w:name="_Toc416687977"/>
      <w:r w:rsidRPr="00BF6850">
        <w:rPr>
          <w:sz w:val="22"/>
        </w:rPr>
        <w:t>Website</w:t>
      </w:r>
      <w:r w:rsidR="00BF6850">
        <w:rPr>
          <w:sz w:val="22"/>
        </w:rPr>
        <w:t>:</w:t>
      </w:r>
      <w:bookmarkEnd w:id="36"/>
    </w:p>
    <w:p w:rsidR="00B16E6E" w:rsidRPr="00B16E6E" w:rsidRDefault="00B16E6E" w:rsidP="00F71D19">
      <w:pPr>
        <w:pStyle w:val="BoldBulTight0"/>
      </w:pPr>
      <w:r w:rsidRPr="00B16E6E">
        <w:t>Likely to be your m</w:t>
      </w:r>
      <w:r w:rsidR="00BF6850">
        <w:t>ost important promotional tool:</w:t>
      </w:r>
    </w:p>
    <w:p w:rsidR="00B16E6E" w:rsidRDefault="00B16E6E" w:rsidP="00F71D19">
      <w:r>
        <w:t>Customers in today’s marketplace expect to be able to directly research and find out important buying decisions</w:t>
      </w:r>
      <w:r w:rsidR="00BF6850">
        <w:t>,</w:t>
      </w:r>
      <w:r>
        <w:t xml:space="preserve"> prior to </w:t>
      </w:r>
      <w:r w:rsidR="00911B22">
        <w:t xml:space="preserve">actually committing to the sale. </w:t>
      </w:r>
      <w:r w:rsidR="003D00F4">
        <w:t>Don’t make them sear</w:t>
      </w:r>
      <w:r w:rsidR="00BF6850">
        <w:t xml:space="preserve">ch Google for the competition; </w:t>
      </w:r>
      <w:r w:rsidR="003D00F4">
        <w:t>provide them with all the answers on your website.</w:t>
      </w:r>
    </w:p>
    <w:p w:rsidR="00B16E6E" w:rsidRDefault="00B16E6E" w:rsidP="00F71D19">
      <w:r>
        <w:t xml:space="preserve">Although most companies </w:t>
      </w:r>
      <w:r w:rsidR="007612A9">
        <w:t xml:space="preserve">would </w:t>
      </w:r>
      <w:r w:rsidR="003D00F4">
        <w:t xml:space="preserve">likely </w:t>
      </w:r>
      <w:r>
        <w:t xml:space="preserve">have an IT department or an external contractor to design their websites, </w:t>
      </w:r>
      <w:r w:rsidR="007612A9">
        <w:t>y</w:t>
      </w:r>
      <w:r>
        <w:t>ou don’t have to be a web designer to create you</w:t>
      </w:r>
      <w:r w:rsidR="007612A9">
        <w:t>r own</w:t>
      </w:r>
      <w:r>
        <w:t xml:space="preserve"> site.</w:t>
      </w:r>
      <w:r w:rsidR="001800FF">
        <w:t xml:space="preserve"> </w:t>
      </w:r>
      <w:r>
        <w:t>CMS (</w:t>
      </w:r>
      <w:r w:rsidR="000E39D9">
        <w:t>Content Management Software)</w:t>
      </w:r>
      <w:r>
        <w:t xml:space="preserve"> is freely available.</w:t>
      </w:r>
    </w:p>
    <w:p w:rsidR="00B16E6E" w:rsidRDefault="00B16E6E" w:rsidP="00F71D19">
      <w:r>
        <w:t xml:space="preserve">To use the website in terms of </w:t>
      </w:r>
      <w:r w:rsidRPr="000E39D9">
        <w:t>promotional activities</w:t>
      </w:r>
      <w:r w:rsidR="000E39D9">
        <w:t>,</w:t>
      </w:r>
      <w:r>
        <w:t xml:space="preserve"> ensure it’s clean </w:t>
      </w:r>
      <w:r w:rsidR="007612A9">
        <w:t xml:space="preserve">and </w:t>
      </w:r>
      <w:r>
        <w:t>easy to navigate</w:t>
      </w:r>
      <w:r w:rsidR="007612A9">
        <w:t xml:space="preserve"> the</w:t>
      </w:r>
      <w:r>
        <w:t xml:space="preserve"> site with </w:t>
      </w:r>
      <w:r w:rsidR="000E39D9" w:rsidRPr="000E39D9">
        <w:t>minimum</w:t>
      </w:r>
      <w:r w:rsidR="000E39D9">
        <w:t xml:space="preserve"> </w:t>
      </w:r>
      <w:r>
        <w:t>Flash included an</w:t>
      </w:r>
      <w:r w:rsidR="00911B22">
        <w:t>d you will be on the right path.</w:t>
      </w:r>
    </w:p>
    <w:p w:rsidR="00EE5A20" w:rsidRPr="00F71D19" w:rsidRDefault="00EE5A20" w:rsidP="00F71D19">
      <w:pPr>
        <w:pStyle w:val="BoldBulTight0"/>
      </w:pPr>
      <w:r w:rsidRPr="00F71D19">
        <w:t>It can also allow you to:</w:t>
      </w:r>
    </w:p>
    <w:p w:rsidR="00EE5A20" w:rsidRDefault="00B16E6E" w:rsidP="00F71D19">
      <w:pPr>
        <w:pStyle w:val="Bullets"/>
      </w:pPr>
      <w:r>
        <w:t>L</w:t>
      </w:r>
      <w:r w:rsidR="00EE5A20">
        <w:t>ist testimonials of events or other promotional activities</w:t>
      </w:r>
      <w:r w:rsidR="000E39D9">
        <w:t>.</w:t>
      </w:r>
    </w:p>
    <w:p w:rsidR="00EE5A20" w:rsidRDefault="00EE5A20" w:rsidP="00F71D19">
      <w:pPr>
        <w:pStyle w:val="Bullets"/>
      </w:pPr>
      <w:r>
        <w:t>List current and previous press releases of products and services</w:t>
      </w:r>
      <w:r w:rsidR="000E39D9">
        <w:t>.</w:t>
      </w:r>
    </w:p>
    <w:p w:rsidR="00EE5A20" w:rsidRDefault="00EE5A20" w:rsidP="00F71D19">
      <w:pPr>
        <w:pStyle w:val="Bullets"/>
      </w:pPr>
      <w:r>
        <w:t>Detail special awards or staff achievements</w:t>
      </w:r>
      <w:r w:rsidR="000E39D9">
        <w:t>.</w:t>
      </w:r>
    </w:p>
    <w:p w:rsidR="00EE5A20" w:rsidRDefault="000E39D9" w:rsidP="00F71D19">
      <w:pPr>
        <w:pStyle w:val="Bullets"/>
      </w:pPr>
      <w:r>
        <w:t xml:space="preserve">Create message boards, blogs and </w:t>
      </w:r>
      <w:r w:rsidR="00EE5A20">
        <w:t>n</w:t>
      </w:r>
      <w:r>
        <w:t>ews groups</w:t>
      </w:r>
      <w:r w:rsidR="00EE5A20">
        <w:t xml:space="preserve"> to promote promotional activities</w:t>
      </w:r>
      <w:r>
        <w:t>.</w:t>
      </w:r>
    </w:p>
    <w:p w:rsidR="00EE5A20" w:rsidRDefault="00EE5A20" w:rsidP="00F71D19">
      <w:pPr>
        <w:pStyle w:val="Bullets"/>
      </w:pPr>
      <w:r>
        <w:t>Promotional activities such as free offers, coupons or links to other company activity</w:t>
      </w:r>
      <w:r w:rsidR="000E39D9">
        <w:t>.</w:t>
      </w:r>
    </w:p>
    <w:p w:rsidR="00EE5A20" w:rsidRDefault="00EE5A20" w:rsidP="00F71D19">
      <w:pPr>
        <w:pStyle w:val="Bullets"/>
      </w:pPr>
      <w:r>
        <w:t xml:space="preserve">Release price lists or important promotional </w:t>
      </w:r>
      <w:r w:rsidR="000E39D9">
        <w:t xml:space="preserve">offer </w:t>
      </w:r>
      <w:r>
        <w:t>information</w:t>
      </w:r>
      <w:r w:rsidR="007612A9">
        <w:t xml:space="preserve"> </w:t>
      </w:r>
    </w:p>
    <w:p w:rsidR="00B16E6E" w:rsidRPr="00B16E6E" w:rsidRDefault="00B16E6E" w:rsidP="00F71D19">
      <w:pPr>
        <w:pStyle w:val="BoldBulTight0"/>
      </w:pPr>
      <w:r w:rsidRPr="00B16E6E">
        <w:t>Online Promotional Tools</w:t>
      </w:r>
      <w:r>
        <w:t xml:space="preserve"> your website can provide</w:t>
      </w:r>
      <w:r w:rsidRPr="00B16E6E">
        <w:t>:</w:t>
      </w:r>
    </w:p>
    <w:p w:rsidR="00EE5A20" w:rsidRDefault="00B16E6E" w:rsidP="00F71D19">
      <w:pPr>
        <w:pStyle w:val="Bullets"/>
      </w:pPr>
      <w:r>
        <w:t>Feedback Forms</w:t>
      </w:r>
    </w:p>
    <w:p w:rsidR="00B16E6E" w:rsidRDefault="00B16E6E" w:rsidP="00F71D19">
      <w:pPr>
        <w:pStyle w:val="Bullets"/>
      </w:pPr>
      <w:r w:rsidRPr="00B16E6E">
        <w:t>Daily Give-Away/Coupons/Contests</w:t>
      </w:r>
    </w:p>
    <w:p w:rsidR="00B16E6E" w:rsidRDefault="00B16E6E" w:rsidP="00F71D19">
      <w:pPr>
        <w:pStyle w:val="Bullets"/>
      </w:pPr>
      <w:r w:rsidRPr="00B16E6E">
        <w:t>Surveys</w:t>
      </w:r>
    </w:p>
    <w:p w:rsidR="00B16E6E" w:rsidRDefault="00B16E6E" w:rsidP="00F71D19">
      <w:pPr>
        <w:pStyle w:val="Bullets"/>
      </w:pPr>
      <w:r w:rsidRPr="00B16E6E">
        <w:t>Online Chat</w:t>
      </w:r>
    </w:p>
    <w:p w:rsidR="00B16E6E" w:rsidRDefault="00B16E6E" w:rsidP="00F71D19">
      <w:pPr>
        <w:pStyle w:val="Bullets"/>
      </w:pPr>
      <w:r w:rsidRPr="00B16E6E">
        <w:t>Sponsorships</w:t>
      </w:r>
      <w:r w:rsidR="000E39D9">
        <w:t>.</w:t>
      </w:r>
    </w:p>
    <w:p w:rsidR="00B16E6E" w:rsidRDefault="00B16E6E" w:rsidP="00B16E6E">
      <w:pPr>
        <w:spacing w:after="0" w:line="240" w:lineRule="auto"/>
      </w:pPr>
    </w:p>
    <w:p w:rsidR="00F71D19" w:rsidRDefault="001A1758">
      <w:pPr>
        <w:spacing w:after="0" w:line="240" w:lineRule="auto"/>
        <w:rPr>
          <w:b/>
          <w:color w:val="FF0000"/>
        </w:rPr>
      </w:pPr>
      <w:r>
        <w:rPr>
          <w:b/>
          <w:noProof/>
          <w:color w:val="FF0000"/>
          <w:lang w:val="en-GB" w:eastAsia="en-GB"/>
        </w:rPr>
        <w:drawing>
          <wp:anchor distT="0" distB="0" distL="114300" distR="114300" simplePos="0" relativeHeight="251679744" behindDoc="1" locked="0" layoutInCell="1" allowOverlap="1">
            <wp:simplePos x="0" y="0"/>
            <wp:positionH relativeFrom="column">
              <wp:posOffset>-34290</wp:posOffset>
            </wp:positionH>
            <wp:positionV relativeFrom="paragraph">
              <wp:posOffset>29210</wp:posOffset>
            </wp:positionV>
            <wp:extent cx="5728335" cy="4018915"/>
            <wp:effectExtent l="19050" t="0" r="5715" b="0"/>
            <wp:wrapTight wrapText="bothSides">
              <wp:wrapPolygon edited="0">
                <wp:start x="-72" y="0"/>
                <wp:lineTo x="-72" y="21501"/>
                <wp:lineTo x="21622" y="21501"/>
                <wp:lineTo x="21622" y="0"/>
                <wp:lineTo x="-72" y="0"/>
              </wp:wrapPolygon>
            </wp:wrapTight>
            <wp:docPr id="53" name="Picture 52" descr="browser_windows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wser_windows_pc_800_wht.png"/>
                    <pic:cNvPicPr/>
                  </pic:nvPicPr>
                  <pic:blipFill>
                    <a:blip r:embed="rId21" cstate="print"/>
                    <a:stretch>
                      <a:fillRect/>
                    </a:stretch>
                  </pic:blipFill>
                  <pic:spPr>
                    <a:xfrm>
                      <a:off x="0" y="0"/>
                      <a:ext cx="5728335" cy="4018915"/>
                    </a:xfrm>
                    <a:prstGeom prst="rect">
                      <a:avLst/>
                    </a:prstGeom>
                  </pic:spPr>
                </pic:pic>
              </a:graphicData>
            </a:graphic>
          </wp:anchor>
        </w:drawing>
      </w:r>
      <w:r w:rsidR="00F71D19">
        <w:rPr>
          <w:b/>
          <w:color w:val="FF0000"/>
        </w:rPr>
        <w:br w:type="page"/>
      </w:r>
    </w:p>
    <w:p w:rsidR="008F50AF" w:rsidRPr="008F50AF" w:rsidRDefault="00F71D19" w:rsidP="00F71D19">
      <w:pPr>
        <w:pStyle w:val="Heading3"/>
      </w:pPr>
      <w:bookmarkStart w:id="37" w:name="_Toc416687978"/>
      <w:r w:rsidRPr="008F50AF">
        <w:t>Activity</w:t>
      </w:r>
      <w:r>
        <w:t xml:space="preserve"> 1</w:t>
      </w:r>
      <w:r w:rsidR="000E39D9">
        <w:t>A</w:t>
      </w:r>
      <w:bookmarkEnd w:id="37"/>
    </w:p>
    <w:p w:rsidR="007612A9" w:rsidRDefault="00300417">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579"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622" cy="3848669"/>
                    </a:xfrm>
                    <a:prstGeom prst="rect">
                      <a:avLst/>
                    </a:prstGeom>
                  </pic:spPr>
                </pic:pic>
              </a:graphicData>
            </a:graphic>
          </wp:anchor>
        </w:drawing>
      </w:r>
      <w:r w:rsidR="007612A9">
        <w:br w:type="page"/>
      </w:r>
    </w:p>
    <w:p w:rsidR="00185FA3" w:rsidRPr="00E96271" w:rsidRDefault="00185FA3" w:rsidP="00F71D19">
      <w:pPr>
        <w:pStyle w:val="Heading2"/>
      </w:pPr>
      <w:bookmarkStart w:id="38" w:name="_Toc416687979"/>
      <w:r w:rsidRPr="00185FA3">
        <w:t>1.2</w:t>
      </w:r>
      <w:r w:rsidR="001800FF">
        <w:t xml:space="preserve"> – </w:t>
      </w:r>
      <w:r w:rsidRPr="00185FA3">
        <w:t xml:space="preserve">Plan and schedule promotional activities according to the </w:t>
      </w:r>
      <w:r w:rsidRPr="00E96271">
        <w:t>marketing needs of the organisation</w:t>
      </w:r>
      <w:bookmarkEnd w:id="38"/>
    </w:p>
    <w:p w:rsidR="00F71D19" w:rsidRDefault="00F71D19">
      <w:pPr>
        <w:spacing w:after="0" w:line="240" w:lineRule="auto"/>
        <w:rPr>
          <w:b/>
          <w:color w:val="FF0000"/>
        </w:rPr>
      </w:pPr>
    </w:p>
    <w:p w:rsidR="00B35BE9" w:rsidRPr="00B35BE9" w:rsidRDefault="00F71D19" w:rsidP="00F71D19">
      <w:pPr>
        <w:pStyle w:val="Heading3"/>
      </w:pPr>
      <w:bookmarkStart w:id="39" w:name="_Toc416687980"/>
      <w:r>
        <w:t>Activity 1</w:t>
      </w:r>
      <w:r w:rsidR="00E96271">
        <w:t>B</w:t>
      </w:r>
      <w:bookmarkEnd w:id="39"/>
    </w:p>
    <w:p w:rsidR="00F71D19" w:rsidRDefault="00300417">
      <w:pPr>
        <w:spacing w:after="0" w:line="240" w:lineRule="auto"/>
        <w:rPr>
          <w:b/>
          <w:color w:val="FF0000"/>
        </w:rPr>
      </w:pPr>
      <w:r w:rsidRPr="00300417">
        <w:rPr>
          <w:b/>
          <w:noProof/>
          <w:color w:val="FF0000"/>
          <w:lang w:val="en-GB" w:eastAsia="en-GB"/>
        </w:rPr>
        <w:drawing>
          <wp:anchor distT="0" distB="0" distL="114300" distR="114300" simplePos="0" relativeHeight="251696128" behindDoc="1" locked="0" layoutInCell="1" allowOverlap="1">
            <wp:simplePos x="0" y="0"/>
            <wp:positionH relativeFrom="column">
              <wp:posOffset>19050</wp:posOffset>
            </wp:positionH>
            <wp:positionV relativeFrom="paragraph">
              <wp:posOffset>10160</wp:posOffset>
            </wp:positionV>
            <wp:extent cx="5030470" cy="3848100"/>
            <wp:effectExtent l="19050" t="0" r="0" b="0"/>
            <wp:wrapTight wrapText="bothSides">
              <wp:wrapPolygon edited="0">
                <wp:start x="-82" y="0"/>
                <wp:lineTo x="-82" y="21493"/>
                <wp:lineTo x="21595" y="21493"/>
                <wp:lineTo x="21595" y="0"/>
                <wp:lineTo x="-82" y="0"/>
              </wp:wrapPolygon>
            </wp:wrapTight>
            <wp:docPr id="580"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470" cy="3848100"/>
                    </a:xfrm>
                    <a:prstGeom prst="rect">
                      <a:avLst/>
                    </a:prstGeom>
                  </pic:spPr>
                </pic:pic>
              </a:graphicData>
            </a:graphic>
          </wp:anchor>
        </w:drawing>
      </w:r>
      <w:r w:rsidR="00F71D19">
        <w:rPr>
          <w:b/>
          <w:color w:val="FF0000"/>
        </w:rPr>
        <w:br w:type="page"/>
      </w:r>
    </w:p>
    <w:p w:rsidR="00B35BE9" w:rsidRPr="00B35BE9" w:rsidRDefault="00B35BE9" w:rsidP="00F71D19">
      <w:pPr>
        <w:pStyle w:val="Heading2"/>
      </w:pPr>
      <w:bookmarkStart w:id="40" w:name="_Toc416687981"/>
      <w:r w:rsidRPr="00B35BE9">
        <w:t>1.3</w:t>
      </w:r>
      <w:r w:rsidR="001800FF">
        <w:t xml:space="preserve"> – </w:t>
      </w:r>
      <w:r w:rsidRPr="00B35BE9">
        <w:t xml:space="preserve">Determine overall promotional objectives in consultation with </w:t>
      </w:r>
      <w:r w:rsidRPr="00E96271">
        <w:t>designated individuals</w:t>
      </w:r>
      <w:r w:rsidRPr="00B35BE9">
        <w:t xml:space="preserve"> and groups</w:t>
      </w:r>
      <w:bookmarkEnd w:id="40"/>
    </w:p>
    <w:p w:rsidR="00B35BE9" w:rsidRPr="00A74CD0" w:rsidRDefault="00B35BE9" w:rsidP="005D02A7">
      <w:pPr>
        <w:spacing w:after="0" w:line="240" w:lineRule="auto"/>
      </w:pPr>
    </w:p>
    <w:p w:rsidR="00B35BE9" w:rsidRDefault="0009134E" w:rsidP="00F71D19">
      <w:r>
        <w:rPr>
          <w:noProof/>
          <w:lang w:val="en-GB" w:eastAsia="en-GB"/>
        </w:rPr>
        <w:drawing>
          <wp:anchor distT="0" distB="0" distL="114300" distR="114300" simplePos="0" relativeHeight="251680768" behindDoc="1" locked="0" layoutInCell="1" allowOverlap="1">
            <wp:simplePos x="0" y="0"/>
            <wp:positionH relativeFrom="column">
              <wp:posOffset>2015912</wp:posOffset>
            </wp:positionH>
            <wp:positionV relativeFrom="paragraph">
              <wp:posOffset>347980</wp:posOffset>
            </wp:positionV>
            <wp:extent cx="4410075" cy="3305175"/>
            <wp:effectExtent l="19050" t="0" r="9525" b="0"/>
            <wp:wrapNone/>
            <wp:docPr id="54" name="Picture 53" descr="Mcrow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rowd.jpg"/>
                    <pic:cNvPicPr/>
                  </pic:nvPicPr>
                  <pic:blipFill>
                    <a:blip r:embed="rId23" cstate="print"/>
                    <a:stretch>
                      <a:fillRect/>
                    </a:stretch>
                  </pic:blipFill>
                  <pic:spPr>
                    <a:xfrm>
                      <a:off x="0" y="0"/>
                      <a:ext cx="4410075" cy="3305175"/>
                    </a:xfrm>
                    <a:prstGeom prst="rect">
                      <a:avLst/>
                    </a:prstGeom>
                  </pic:spPr>
                </pic:pic>
              </a:graphicData>
            </a:graphic>
          </wp:anchor>
        </w:drawing>
      </w:r>
      <w:r w:rsidR="00A74CD0" w:rsidRPr="00A74CD0">
        <w:t xml:space="preserve">There are </w:t>
      </w:r>
      <w:r w:rsidR="00A74CD0">
        <w:t xml:space="preserve">likely to be at least two </w:t>
      </w:r>
      <w:r w:rsidR="00A74CD0" w:rsidRPr="00E96271">
        <w:t>major</w:t>
      </w:r>
      <w:r w:rsidR="00A74CD0">
        <w:t xml:space="preserve"> areas where consultation with individuals and groups to determine overall promotional objectives would be undertaken.</w:t>
      </w:r>
    </w:p>
    <w:p w:rsidR="00A74CD0" w:rsidRDefault="00A74CD0" w:rsidP="00512100">
      <w:pPr>
        <w:pStyle w:val="NumbersBold"/>
        <w:numPr>
          <w:ilvl w:val="0"/>
          <w:numId w:val="6"/>
        </w:numPr>
        <w:ind w:left="1440"/>
      </w:pPr>
      <w:r>
        <w:t>Internal communication</w:t>
      </w:r>
    </w:p>
    <w:p w:rsidR="00A74CD0" w:rsidRDefault="00A74CD0" w:rsidP="00E96271">
      <w:pPr>
        <w:pStyle w:val="NumbersBold"/>
        <w:ind w:left="1440"/>
      </w:pPr>
      <w:r>
        <w:t>Contractors and external groups</w:t>
      </w:r>
    </w:p>
    <w:p w:rsidR="00A8117B" w:rsidRDefault="00A8117B" w:rsidP="00F71D19">
      <w:pPr>
        <w:pStyle w:val="BoldBulTight0"/>
      </w:pPr>
      <w:r>
        <w:t>Other examples would be:</w:t>
      </w:r>
    </w:p>
    <w:p w:rsidR="00A8117B" w:rsidRPr="00E96271" w:rsidRDefault="00F71D19" w:rsidP="00512100">
      <w:pPr>
        <w:pStyle w:val="ListParagraph"/>
        <w:numPr>
          <w:ilvl w:val="0"/>
          <w:numId w:val="16"/>
        </w:numPr>
        <w:spacing w:line="240" w:lineRule="auto"/>
      </w:pPr>
      <w:r w:rsidRPr="00E96271">
        <w:t>Colleagues</w:t>
      </w:r>
    </w:p>
    <w:p w:rsidR="00A8117B" w:rsidRPr="00E96271" w:rsidRDefault="00F71D19" w:rsidP="00512100">
      <w:pPr>
        <w:pStyle w:val="ListParagraph"/>
        <w:numPr>
          <w:ilvl w:val="0"/>
          <w:numId w:val="16"/>
        </w:numPr>
        <w:spacing w:line="240" w:lineRule="auto"/>
      </w:pPr>
      <w:r w:rsidRPr="00E96271">
        <w:t>Committees</w:t>
      </w:r>
    </w:p>
    <w:p w:rsidR="00A8117B" w:rsidRPr="00E96271" w:rsidRDefault="00F71D19" w:rsidP="00512100">
      <w:pPr>
        <w:pStyle w:val="ListParagraph"/>
        <w:numPr>
          <w:ilvl w:val="0"/>
          <w:numId w:val="16"/>
        </w:numPr>
        <w:spacing w:line="240" w:lineRule="auto"/>
      </w:pPr>
      <w:r w:rsidRPr="00E96271">
        <w:t>Customers</w:t>
      </w:r>
    </w:p>
    <w:p w:rsidR="00A8117B" w:rsidRPr="00E96271" w:rsidRDefault="00F71D19" w:rsidP="00512100">
      <w:pPr>
        <w:pStyle w:val="ListParagraph"/>
        <w:numPr>
          <w:ilvl w:val="0"/>
          <w:numId w:val="16"/>
        </w:numPr>
        <w:spacing w:line="240" w:lineRule="auto"/>
      </w:pPr>
      <w:r w:rsidRPr="00E96271">
        <w:t>External organisations</w:t>
      </w:r>
    </w:p>
    <w:p w:rsidR="00A8117B" w:rsidRPr="00E96271" w:rsidRDefault="00F71D19" w:rsidP="00512100">
      <w:pPr>
        <w:pStyle w:val="ListParagraph"/>
        <w:numPr>
          <w:ilvl w:val="0"/>
          <w:numId w:val="16"/>
        </w:numPr>
        <w:spacing w:line="240" w:lineRule="auto"/>
      </w:pPr>
      <w:r w:rsidRPr="00E96271">
        <w:t>Line management</w:t>
      </w:r>
    </w:p>
    <w:p w:rsidR="00A8117B" w:rsidRPr="00E96271" w:rsidRDefault="00F71D19" w:rsidP="00512100">
      <w:pPr>
        <w:pStyle w:val="ListParagraph"/>
        <w:numPr>
          <w:ilvl w:val="0"/>
          <w:numId w:val="16"/>
        </w:numPr>
        <w:spacing w:line="240" w:lineRule="auto"/>
      </w:pPr>
      <w:r w:rsidRPr="00E96271">
        <w:t>Supervisor</w:t>
      </w:r>
    </w:p>
    <w:p w:rsidR="00A8117B" w:rsidRDefault="00A8117B" w:rsidP="00A74CD0">
      <w:pPr>
        <w:spacing w:after="0" w:line="240" w:lineRule="auto"/>
      </w:pPr>
    </w:p>
    <w:p w:rsidR="00C7097F" w:rsidRPr="00F71D19" w:rsidRDefault="00C7097F" w:rsidP="00F71D19">
      <w:pPr>
        <w:pStyle w:val="Bullets"/>
        <w:rPr>
          <w:b/>
        </w:rPr>
      </w:pPr>
      <w:r w:rsidRPr="00F71D19">
        <w:rPr>
          <w:b/>
        </w:rPr>
        <w:t>Colleagues</w:t>
      </w:r>
    </w:p>
    <w:p w:rsidR="00C7097F" w:rsidRPr="00C7097F" w:rsidRDefault="00F71D19" w:rsidP="00F71D19">
      <w:pPr>
        <w:pStyle w:val="Bullets2"/>
      </w:pPr>
      <w:r w:rsidRPr="00C7097F">
        <w:t>External organisations</w:t>
      </w:r>
    </w:p>
    <w:p w:rsidR="00C7097F" w:rsidRPr="00C7097F" w:rsidRDefault="00F71D19" w:rsidP="00F71D19">
      <w:pPr>
        <w:pStyle w:val="Bullets2"/>
      </w:pPr>
      <w:r w:rsidRPr="00C7097F">
        <w:t>Line management</w:t>
      </w:r>
    </w:p>
    <w:p w:rsidR="00C7097F" w:rsidRPr="00C7097F" w:rsidRDefault="00F71D19" w:rsidP="00F71D19">
      <w:pPr>
        <w:pStyle w:val="Bullets2"/>
      </w:pPr>
      <w:r w:rsidRPr="00C7097F">
        <w:t>Supervisor</w:t>
      </w:r>
    </w:p>
    <w:p w:rsidR="00A8117B" w:rsidRDefault="00A8117B" w:rsidP="00F71D19">
      <w:pPr>
        <w:pStyle w:val="indNoBullet"/>
      </w:pPr>
      <w:r w:rsidRPr="00A8117B">
        <w:rPr>
          <w:b/>
        </w:rPr>
        <w:t>Collaboration</w:t>
      </w:r>
      <w:r>
        <w:t xml:space="preserve"> with colleagues</w:t>
      </w:r>
      <w:r w:rsidR="00C7097F">
        <w:t>,</w:t>
      </w:r>
      <w:r>
        <w:t xml:space="preserve"> which can </w:t>
      </w:r>
      <w:r w:rsidR="00C7097F">
        <w:t xml:space="preserve">also </w:t>
      </w:r>
      <w:r>
        <w:t xml:space="preserve">include people not employed by your </w:t>
      </w:r>
      <w:r w:rsidR="00C7097F">
        <w:t>company,</w:t>
      </w:r>
      <w:r>
        <w:t xml:space="preserve"> will be extremel</w:t>
      </w:r>
      <w:r w:rsidR="00E96271">
        <w:t xml:space="preserve">y helpful in guiding you to an </w:t>
      </w:r>
      <w:r>
        <w:t>informed decision.</w:t>
      </w:r>
      <w:r w:rsidR="001800FF">
        <w:t xml:space="preserve"> </w:t>
      </w:r>
      <w:r>
        <w:t>Collaboration is the basis of groups, focus groups, panels and other creative teams.</w:t>
      </w:r>
    </w:p>
    <w:p w:rsidR="00A8117B" w:rsidRDefault="00A8117B" w:rsidP="00A74CD0">
      <w:pPr>
        <w:spacing w:after="0" w:line="240" w:lineRule="auto"/>
      </w:pPr>
    </w:p>
    <w:p w:rsidR="00A8117B" w:rsidRDefault="00A8117B" w:rsidP="00F71D19">
      <w:pPr>
        <w:pStyle w:val="Bullets"/>
      </w:pPr>
      <w:r w:rsidRPr="005957DB">
        <w:rPr>
          <w:b/>
        </w:rPr>
        <w:t>Committees</w:t>
      </w:r>
      <w:r>
        <w:t xml:space="preserve"> are often </w:t>
      </w:r>
      <w:r w:rsidR="00E96271">
        <w:t>defined as being a</w:t>
      </w:r>
      <w:r w:rsidRPr="00A8117B">
        <w:t xml:space="preserve"> body that keeps minutes and wastes hours.</w:t>
      </w:r>
    </w:p>
    <w:p w:rsidR="005957DB" w:rsidRPr="00F71D19" w:rsidRDefault="005957DB" w:rsidP="00F71D19">
      <w:pPr>
        <w:pStyle w:val="indNoBullet"/>
        <w:rPr>
          <w:b/>
        </w:rPr>
      </w:pPr>
      <w:r w:rsidRPr="00F71D19">
        <w:rPr>
          <w:b/>
        </w:rPr>
        <w:t>Good committees are those who:</w:t>
      </w:r>
    </w:p>
    <w:p w:rsidR="00C7097F" w:rsidRDefault="00F71D19" w:rsidP="00F71D19">
      <w:pPr>
        <w:pStyle w:val="Bullets2"/>
      </w:pPr>
      <w:r w:rsidRPr="005957DB">
        <w:t>Have a clearly defined purpose</w:t>
      </w:r>
    </w:p>
    <w:p w:rsidR="00861768" w:rsidRDefault="00F71D19" w:rsidP="00F71D19">
      <w:pPr>
        <w:pStyle w:val="Bullets2"/>
      </w:pPr>
      <w:r>
        <w:t>Are e</w:t>
      </w:r>
      <w:r w:rsidR="005957DB" w:rsidRPr="005957DB">
        <w:t>mpower</w:t>
      </w:r>
      <w:r w:rsidR="00C7097F">
        <w:t>ed to allow</w:t>
      </w:r>
      <w:r w:rsidR="005957DB" w:rsidRPr="005957DB">
        <w:t xml:space="preserve"> the members to achieve</w:t>
      </w:r>
      <w:r w:rsidR="00C7097F">
        <w:t xml:space="preserve"> the purpose</w:t>
      </w:r>
      <w:r w:rsidR="005957DB">
        <w:t xml:space="preserve"> </w:t>
      </w:r>
    </w:p>
    <w:p w:rsidR="00861768" w:rsidRDefault="00F71D19" w:rsidP="00F71D19">
      <w:pPr>
        <w:pStyle w:val="Bullets2"/>
      </w:pPr>
      <w:r>
        <w:t>T</w:t>
      </w:r>
      <w:r w:rsidR="00861768" w:rsidRPr="00C7097F">
        <w:t>ak</w:t>
      </w:r>
      <w:r w:rsidR="00861768">
        <w:t>e</w:t>
      </w:r>
      <w:r w:rsidR="00861768" w:rsidRPr="00C7097F">
        <w:t xml:space="preserve"> collective responsibility</w:t>
      </w:r>
      <w:r w:rsidR="00861768">
        <w:t xml:space="preserve"> seriously</w:t>
      </w:r>
    </w:p>
    <w:p w:rsidR="00A8117B" w:rsidRDefault="00A8117B" w:rsidP="00F71D19">
      <w:pPr>
        <w:pStyle w:val="indNoBullet"/>
      </w:pPr>
      <w:r>
        <w:t>Once the promotion itself has been decided, the objective will be to make it successful and achieve the desired outcomes.</w:t>
      </w:r>
    </w:p>
    <w:p w:rsidR="00A8117B" w:rsidRDefault="00A8117B" w:rsidP="00A74CD0">
      <w:pPr>
        <w:spacing w:after="0" w:line="240" w:lineRule="auto"/>
      </w:pPr>
    </w:p>
    <w:p w:rsidR="0009134E" w:rsidRDefault="0009134E">
      <w:pPr>
        <w:spacing w:after="0" w:line="240" w:lineRule="auto"/>
        <w:rPr>
          <w:b/>
        </w:rPr>
      </w:pPr>
      <w:r>
        <w:rPr>
          <w:b/>
        </w:rPr>
        <w:br w:type="page"/>
      </w:r>
    </w:p>
    <w:p w:rsidR="00C7097F" w:rsidRPr="00F71D19" w:rsidRDefault="00C7097F" w:rsidP="00F71D19">
      <w:pPr>
        <w:pStyle w:val="Bullets"/>
        <w:rPr>
          <w:b/>
        </w:rPr>
      </w:pPr>
      <w:r w:rsidRPr="00F71D19">
        <w:rPr>
          <w:b/>
        </w:rPr>
        <w:t>Customers</w:t>
      </w:r>
      <w:r w:rsidR="00E96271">
        <w:rPr>
          <w:b/>
        </w:rPr>
        <w:t>:</w:t>
      </w:r>
    </w:p>
    <w:p w:rsidR="00C7097F" w:rsidRDefault="00C7097F" w:rsidP="00F71D19">
      <w:pPr>
        <w:pStyle w:val="indNoBullet"/>
      </w:pPr>
      <w:r>
        <w:t xml:space="preserve">Like colleagues, collaboration with customers is a vital piece in determining the </w:t>
      </w:r>
      <w:r w:rsidR="00E96271">
        <w:t xml:space="preserve">best </w:t>
      </w:r>
      <w:r>
        <w:t xml:space="preserve">approaches to any </w:t>
      </w:r>
      <w:r w:rsidRPr="00C7097F">
        <w:t>promotional objective</w:t>
      </w:r>
      <w:r>
        <w:t xml:space="preserve">. We have seen many examples elsewhere on </w:t>
      </w:r>
      <w:r w:rsidR="00E96271">
        <w:t>surveys</w:t>
      </w:r>
      <w:r>
        <w:t xml:space="preserve">, </w:t>
      </w:r>
      <w:r w:rsidR="00E96271">
        <w:t xml:space="preserve">feedback </w:t>
      </w:r>
      <w:r>
        <w:t xml:space="preserve">and other countless methods of approaching and analysing responses from customers. </w:t>
      </w:r>
    </w:p>
    <w:p w:rsidR="00C7097F" w:rsidRDefault="00C7097F" w:rsidP="00A74CD0">
      <w:pPr>
        <w:spacing w:after="0" w:line="240" w:lineRule="auto"/>
      </w:pPr>
    </w:p>
    <w:p w:rsidR="00A74CD0" w:rsidRDefault="00A74CD0" w:rsidP="00F71D19">
      <w:r>
        <w:t xml:space="preserve">Below is a list of likely </w:t>
      </w:r>
      <w:r w:rsidR="00E96271" w:rsidRPr="00E96271">
        <w:t>internal</w:t>
      </w:r>
      <w:r w:rsidR="00E96271">
        <w:t xml:space="preserve"> </w:t>
      </w:r>
      <w:r>
        <w:t xml:space="preserve">and </w:t>
      </w:r>
      <w:r w:rsidR="00E96271" w:rsidRPr="00E96271">
        <w:t>external tasks</w:t>
      </w:r>
      <w:r w:rsidR="00E96271">
        <w:t xml:space="preserve"> </w:t>
      </w:r>
      <w:r>
        <w:t xml:space="preserve">of consultation you would </w:t>
      </w:r>
      <w:r w:rsidR="00C7097F">
        <w:t xml:space="preserve">likely </w:t>
      </w:r>
      <w:r>
        <w:t>undertake.</w:t>
      </w:r>
    </w:p>
    <w:p w:rsidR="005D02A7" w:rsidRPr="00C7097F" w:rsidRDefault="00486EF0" w:rsidP="005D02A7">
      <w:pPr>
        <w:spacing w:after="0" w:line="240" w:lineRule="auto"/>
      </w:pPr>
      <w:r w:rsidRPr="00C7097F">
        <w:rPr>
          <w:b/>
        </w:rPr>
        <w:t>Examples</w:t>
      </w:r>
      <w:r>
        <w:rPr>
          <w:b/>
        </w:rPr>
        <w:t xml:space="preserve"> List</w:t>
      </w:r>
      <w:r w:rsidR="00E96271">
        <w:rPr>
          <w:b/>
        </w:rPr>
        <w:t>:</w:t>
      </w:r>
    </w:p>
    <w:tbl>
      <w:tblPr>
        <w:tblStyle w:val="TableGrid"/>
        <w:tblW w:w="0" w:type="auto"/>
        <w:shd w:val="clear" w:color="auto" w:fill="F2DBDB" w:themeFill="accent2" w:themeFillTint="33"/>
        <w:tblLook w:val="04A0" w:firstRow="1" w:lastRow="0" w:firstColumn="1" w:lastColumn="0" w:noHBand="0" w:noVBand="1"/>
      </w:tblPr>
      <w:tblGrid>
        <w:gridCol w:w="2270"/>
        <w:gridCol w:w="2322"/>
        <w:gridCol w:w="2344"/>
        <w:gridCol w:w="2306"/>
      </w:tblGrid>
      <w:tr w:rsidR="005D02A7" w:rsidTr="00F71D19">
        <w:tc>
          <w:tcPr>
            <w:tcW w:w="2387" w:type="dxa"/>
            <w:shd w:val="clear" w:color="auto" w:fill="F2DBDB" w:themeFill="accent2" w:themeFillTint="33"/>
          </w:tcPr>
          <w:p w:rsidR="005D02A7" w:rsidRDefault="005D02A7" w:rsidP="005D02A7">
            <w:r>
              <w:t xml:space="preserve">Site Inspection </w:t>
            </w:r>
          </w:p>
          <w:p w:rsidR="005D02A7" w:rsidRDefault="005D02A7" w:rsidP="005D02A7">
            <w:r>
              <w:t>Venue</w:t>
            </w:r>
            <w:r w:rsidR="001800FF">
              <w:t xml:space="preserve"> – </w:t>
            </w:r>
            <w:r>
              <w:t xml:space="preserve">Contract signed </w:t>
            </w:r>
          </w:p>
          <w:p w:rsidR="005D02A7" w:rsidRDefault="005D02A7" w:rsidP="005D02A7">
            <w:r>
              <w:t xml:space="preserve">Deposit due </w:t>
            </w:r>
          </w:p>
          <w:p w:rsidR="005D02A7" w:rsidRDefault="005D02A7" w:rsidP="005D02A7">
            <w:r>
              <w:t xml:space="preserve">Final payment due </w:t>
            </w:r>
          </w:p>
          <w:p w:rsidR="005D02A7" w:rsidRDefault="00762027" w:rsidP="00CC0E7E">
            <w:r>
              <w:t>Invoices / Receipts Budget</w:t>
            </w:r>
          </w:p>
        </w:tc>
        <w:tc>
          <w:tcPr>
            <w:tcW w:w="2387" w:type="dxa"/>
            <w:shd w:val="clear" w:color="auto" w:fill="F2DBDB" w:themeFill="accent2" w:themeFillTint="33"/>
          </w:tcPr>
          <w:p w:rsidR="005D02A7" w:rsidRDefault="005D02A7" w:rsidP="005D02A7">
            <w:r>
              <w:t>VIP Speakers Accommodation</w:t>
            </w:r>
          </w:p>
          <w:p w:rsidR="00762027" w:rsidRDefault="00762027" w:rsidP="005D02A7">
            <w:r>
              <w:t>Sponsorship</w:t>
            </w:r>
          </w:p>
          <w:p w:rsidR="005D02A7" w:rsidRDefault="00762027" w:rsidP="005D02A7">
            <w:r>
              <w:t xml:space="preserve"> Ticketing Methods Social Events</w:t>
            </w:r>
          </w:p>
        </w:tc>
        <w:tc>
          <w:tcPr>
            <w:tcW w:w="2387" w:type="dxa"/>
            <w:shd w:val="clear" w:color="auto" w:fill="F2DBDB" w:themeFill="accent2" w:themeFillTint="33"/>
          </w:tcPr>
          <w:p w:rsidR="00762027" w:rsidRDefault="00762027" w:rsidP="00762027">
            <w:r>
              <w:t>Printing/Stationery</w:t>
            </w:r>
          </w:p>
          <w:p w:rsidR="005D02A7" w:rsidRDefault="00762027" w:rsidP="00762027">
            <w:r>
              <w:t>Name tags</w:t>
            </w:r>
            <w:r w:rsidR="001800FF">
              <w:t xml:space="preserve"> – </w:t>
            </w:r>
            <w:r>
              <w:t>Design</w:t>
            </w:r>
          </w:p>
          <w:p w:rsidR="00762027" w:rsidRDefault="00762027" w:rsidP="00762027">
            <w:r>
              <w:t>Registration Brochure Registration Mail out</w:t>
            </w:r>
          </w:p>
          <w:p w:rsidR="00762027" w:rsidRDefault="00762027" w:rsidP="00762027">
            <w:r>
              <w:t>Audio Visual</w:t>
            </w:r>
          </w:p>
          <w:p w:rsidR="00762027" w:rsidRDefault="00762027" w:rsidP="00762027"/>
        </w:tc>
        <w:tc>
          <w:tcPr>
            <w:tcW w:w="2387" w:type="dxa"/>
            <w:shd w:val="clear" w:color="auto" w:fill="F2DBDB" w:themeFill="accent2" w:themeFillTint="33"/>
          </w:tcPr>
          <w:p w:rsidR="00762027" w:rsidRDefault="00762027" w:rsidP="00762027">
            <w:r>
              <w:t xml:space="preserve">Banners / posters </w:t>
            </w:r>
          </w:p>
          <w:p w:rsidR="00762027" w:rsidRDefault="00762027" w:rsidP="00762027">
            <w:r>
              <w:t>Food &amp; Beverage Transport / transfers</w:t>
            </w:r>
          </w:p>
          <w:p w:rsidR="00762027" w:rsidRDefault="00762027" w:rsidP="00762027">
            <w:r>
              <w:t xml:space="preserve">Gifts </w:t>
            </w:r>
          </w:p>
          <w:p w:rsidR="00762027" w:rsidRDefault="00762027" w:rsidP="00762027">
            <w:r>
              <w:t>Entertainment</w:t>
            </w:r>
          </w:p>
          <w:p w:rsidR="005D02A7" w:rsidRDefault="005D02A7" w:rsidP="00762027"/>
        </w:tc>
      </w:tr>
    </w:tbl>
    <w:p w:rsidR="005D02A7" w:rsidRDefault="005D02A7" w:rsidP="005D02A7">
      <w:pPr>
        <w:spacing w:after="0" w:line="240" w:lineRule="auto"/>
      </w:pPr>
    </w:p>
    <w:p w:rsidR="005D02A7" w:rsidRDefault="005D02A7" w:rsidP="005D02A7">
      <w:pPr>
        <w:spacing w:after="0" w:line="240" w:lineRule="auto"/>
      </w:pPr>
    </w:p>
    <w:p w:rsidR="000643A2" w:rsidRDefault="000643A2" w:rsidP="005D02A7">
      <w:pPr>
        <w:spacing w:after="0" w:line="240" w:lineRule="auto"/>
      </w:pPr>
    </w:p>
    <w:p w:rsidR="000643A2" w:rsidRDefault="000643A2" w:rsidP="005D02A7">
      <w:pPr>
        <w:spacing w:after="0" w:line="240" w:lineRule="auto"/>
      </w:pPr>
    </w:p>
    <w:p w:rsidR="00C7097F" w:rsidRDefault="00C7097F" w:rsidP="005D02A7">
      <w:pPr>
        <w:spacing w:after="0" w:line="240" w:lineRule="auto"/>
      </w:pPr>
    </w:p>
    <w:p w:rsidR="00C7097F" w:rsidRDefault="00C7097F" w:rsidP="005D02A7">
      <w:pPr>
        <w:spacing w:after="0" w:line="240" w:lineRule="auto"/>
      </w:pPr>
    </w:p>
    <w:p w:rsidR="00F71D19" w:rsidRDefault="00F71D19">
      <w:pPr>
        <w:spacing w:after="0" w:line="240" w:lineRule="auto"/>
        <w:rPr>
          <w:b/>
          <w:color w:val="FF0000"/>
        </w:rPr>
      </w:pPr>
      <w:r>
        <w:rPr>
          <w:b/>
          <w:color w:val="FF0000"/>
        </w:rPr>
        <w:br w:type="page"/>
      </w:r>
    </w:p>
    <w:p w:rsidR="000643A2" w:rsidRPr="000643A2" w:rsidRDefault="00300417" w:rsidP="00F71D19">
      <w:pPr>
        <w:pStyle w:val="Heading3"/>
      </w:pPr>
      <w:bookmarkStart w:id="41" w:name="_Toc416687982"/>
      <w:r>
        <w:rPr>
          <w:noProof/>
          <w:lang w:eastAsia="en-GB"/>
        </w:rPr>
        <w:drawing>
          <wp:anchor distT="0" distB="0" distL="114300" distR="114300" simplePos="0" relativeHeight="251698176" behindDoc="1" locked="0" layoutInCell="1" allowOverlap="1">
            <wp:simplePos x="0" y="0"/>
            <wp:positionH relativeFrom="column">
              <wp:posOffset>100330</wp:posOffset>
            </wp:positionH>
            <wp:positionV relativeFrom="paragraph">
              <wp:posOffset>272415</wp:posOffset>
            </wp:positionV>
            <wp:extent cx="5030470" cy="3848100"/>
            <wp:effectExtent l="19050" t="0" r="0" b="0"/>
            <wp:wrapTight wrapText="bothSides">
              <wp:wrapPolygon edited="0">
                <wp:start x="-82" y="0"/>
                <wp:lineTo x="-82" y="21493"/>
                <wp:lineTo x="21595" y="21493"/>
                <wp:lineTo x="21595" y="0"/>
                <wp:lineTo x="-82" y="0"/>
              </wp:wrapPolygon>
            </wp:wrapTight>
            <wp:docPr id="581"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470" cy="3848100"/>
                    </a:xfrm>
                    <a:prstGeom prst="rect">
                      <a:avLst/>
                    </a:prstGeom>
                  </pic:spPr>
                </pic:pic>
              </a:graphicData>
            </a:graphic>
          </wp:anchor>
        </w:drawing>
      </w:r>
      <w:r w:rsidR="00F71D19" w:rsidRPr="000643A2">
        <w:t>Activity</w:t>
      </w:r>
      <w:r w:rsidR="00F71D19">
        <w:t xml:space="preserve"> 1</w:t>
      </w:r>
      <w:r w:rsidR="00E96271">
        <w:t>C</w:t>
      </w:r>
      <w:bookmarkEnd w:id="41"/>
    </w:p>
    <w:p w:rsidR="000643A2" w:rsidRDefault="000643A2" w:rsidP="005D02A7">
      <w:pPr>
        <w:spacing w:after="0" w:line="240" w:lineRule="auto"/>
      </w:pPr>
    </w:p>
    <w:p w:rsidR="005D7D45" w:rsidRDefault="005D7D45" w:rsidP="005D02A7">
      <w:pPr>
        <w:spacing w:after="0" w:line="240" w:lineRule="auto"/>
      </w:pPr>
    </w:p>
    <w:p w:rsidR="005D7D45" w:rsidRDefault="005D7D45" w:rsidP="005D02A7">
      <w:pPr>
        <w:spacing w:after="0" w:line="240" w:lineRule="auto"/>
      </w:pPr>
    </w:p>
    <w:p w:rsidR="005D7D45" w:rsidRDefault="005D7D45" w:rsidP="005D02A7">
      <w:pPr>
        <w:spacing w:after="0" w:line="240" w:lineRule="auto"/>
      </w:pPr>
    </w:p>
    <w:p w:rsidR="00F71D19" w:rsidRDefault="00F71D19">
      <w:pPr>
        <w:spacing w:after="0" w:line="240" w:lineRule="auto"/>
        <w:rPr>
          <w:color w:val="FF0000"/>
        </w:rPr>
      </w:pPr>
      <w:r>
        <w:rPr>
          <w:color w:val="FF0000"/>
        </w:rPr>
        <w:br w:type="page"/>
      </w:r>
    </w:p>
    <w:p w:rsidR="005D7D45" w:rsidRDefault="005D7D45" w:rsidP="00F71D19">
      <w:pPr>
        <w:pStyle w:val="Heading2"/>
      </w:pPr>
      <w:bookmarkStart w:id="42" w:name="_Toc416687983"/>
      <w:r w:rsidRPr="005D7D45">
        <w:t>1.4</w:t>
      </w:r>
      <w:r w:rsidR="001800FF">
        <w:t xml:space="preserve"> – </w:t>
      </w:r>
      <w:r w:rsidRPr="005D7D45">
        <w:t xml:space="preserve">Ensure that </w:t>
      </w:r>
      <w:r w:rsidR="00C7328F">
        <w:t>time</w:t>
      </w:r>
      <w:r w:rsidRPr="00E96271">
        <w:t>lines</w:t>
      </w:r>
      <w:r w:rsidRPr="005D7D45">
        <w:t xml:space="preserve"> and costs for promotion of activities are realistic and consistent with </w:t>
      </w:r>
      <w:bookmarkStart w:id="43" w:name="OLE_LINK1"/>
      <w:bookmarkStart w:id="44" w:name="OLE_LINK2"/>
      <w:r w:rsidRPr="00E96271">
        <w:t>budget</w:t>
      </w:r>
      <w:r w:rsidRPr="005D7D45">
        <w:t xml:space="preserve"> resources</w:t>
      </w:r>
      <w:bookmarkEnd w:id="42"/>
    </w:p>
    <w:bookmarkEnd w:id="43"/>
    <w:bookmarkEnd w:id="44"/>
    <w:p w:rsidR="005D7D45" w:rsidRDefault="005D7D45" w:rsidP="005D02A7">
      <w:pPr>
        <w:spacing w:after="0" w:line="240" w:lineRule="auto"/>
        <w:rPr>
          <w:color w:val="FF0000"/>
        </w:rPr>
      </w:pPr>
    </w:p>
    <w:p w:rsidR="005D7D45" w:rsidRDefault="00861768" w:rsidP="00F71D19">
      <w:r>
        <w:t>Time lines or CPS (</w:t>
      </w:r>
      <w:r w:rsidR="00E96271">
        <w:t>Critical Path Schedules</w:t>
      </w:r>
      <w:r>
        <w:t>) are pieces of the puzzle</w:t>
      </w:r>
      <w:r w:rsidR="00E96271">
        <w:t>,</w:t>
      </w:r>
      <w:r>
        <w:t xml:space="preserve"> not the ove</w:t>
      </w:r>
      <w:r w:rsidR="00911B22">
        <w:t>rriding decision making process.</w:t>
      </w:r>
    </w:p>
    <w:p w:rsidR="00861768" w:rsidRDefault="00861768" w:rsidP="00F71D19">
      <w:r>
        <w:t>Many executives who come from a particular background, such as Accounting or Financial</w:t>
      </w:r>
      <w:r w:rsidR="00102512">
        <w:t xml:space="preserve"> </w:t>
      </w:r>
      <w:r>
        <w:t xml:space="preserve">Management, often place the decision on a budget or other financial supporting document where it should be treated as a support mechanism so those empowered with the final </w:t>
      </w:r>
      <w:r w:rsidR="00716FA4">
        <w:t>decision</w:t>
      </w:r>
      <w:r>
        <w:t xml:space="preserve"> can make such a decision from an informed </w:t>
      </w:r>
      <w:r w:rsidR="00716FA4">
        <w:t>position.</w:t>
      </w:r>
    </w:p>
    <w:p w:rsidR="00861768" w:rsidRPr="00716FA4" w:rsidRDefault="0009134E" w:rsidP="00716FA4">
      <w:pPr>
        <w:spacing w:after="0" w:line="360" w:lineRule="auto"/>
        <w:rPr>
          <w:b/>
        </w:rPr>
      </w:pPr>
      <w:r w:rsidRPr="00716FA4">
        <w:rPr>
          <w:b/>
        </w:rPr>
        <w:t>Critical Path Schedule</w:t>
      </w:r>
    </w:p>
    <w:tbl>
      <w:tblPr>
        <w:tblW w:w="9940" w:type="dxa"/>
        <w:tblInd w:w="93" w:type="dxa"/>
        <w:tblLook w:val="04A0" w:firstRow="1" w:lastRow="0" w:firstColumn="1" w:lastColumn="0" w:noHBand="0" w:noVBand="1"/>
      </w:tblPr>
      <w:tblGrid>
        <w:gridCol w:w="4180"/>
        <w:gridCol w:w="960"/>
        <w:gridCol w:w="960"/>
        <w:gridCol w:w="960"/>
        <w:gridCol w:w="960"/>
        <w:gridCol w:w="960"/>
        <w:gridCol w:w="960"/>
      </w:tblGrid>
      <w:tr w:rsidR="00716FA4" w:rsidRPr="00716FA4" w:rsidTr="00716FA4">
        <w:trPr>
          <w:trHeight w:val="255"/>
        </w:trPr>
        <w:tc>
          <w:tcPr>
            <w:tcW w:w="4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sidRPr="00716FA4">
              <w:rPr>
                <w:rFonts w:ascii="Arial" w:eastAsia="Times New Roman" w:hAnsi="Arial" w:cs="Arial"/>
                <w:b/>
                <w:bCs/>
                <w:sz w:val="20"/>
                <w:szCs w:val="20"/>
                <w:lang w:eastAsia="en-AU"/>
              </w:rPr>
              <w:t>Item</w:t>
            </w:r>
            <w:r>
              <w:rPr>
                <w:rFonts w:ascii="Arial" w:eastAsia="Times New Roman" w:hAnsi="Arial" w:cs="Arial"/>
                <w:b/>
                <w:bCs/>
                <w:sz w:val="20"/>
                <w:szCs w:val="20"/>
                <w:lang w:eastAsia="en-AU"/>
              </w:rPr>
              <w:t xml:space="preserve"> to action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Pr>
                <w:rFonts w:ascii="Arial" w:eastAsia="Times New Roman" w:hAnsi="Arial" w:cs="Arial"/>
                <w:b/>
                <w:bCs/>
                <w:sz w:val="20"/>
                <w:szCs w:val="20"/>
                <w:lang w:eastAsia="en-AU"/>
              </w:rPr>
              <w:t>Month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Pr>
                <w:rFonts w:ascii="Arial" w:eastAsia="Times New Roman" w:hAnsi="Arial" w:cs="Arial"/>
                <w:b/>
                <w:bCs/>
                <w:sz w:val="20"/>
                <w:szCs w:val="20"/>
                <w:lang w:eastAsia="en-AU"/>
              </w:rPr>
              <w:t>Week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Pr>
                <w:rFonts w:ascii="Arial" w:eastAsia="Times New Roman" w:hAnsi="Arial" w:cs="Arial"/>
                <w:b/>
                <w:bCs/>
                <w:sz w:val="20"/>
                <w:szCs w:val="20"/>
                <w:lang w:eastAsia="en-AU"/>
              </w:rPr>
              <w:t>Days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Pr>
                <w:rFonts w:ascii="Arial" w:eastAsia="Times New Roman" w:hAnsi="Arial" w:cs="Arial"/>
                <w:b/>
                <w:bCs/>
                <w:sz w:val="20"/>
                <w:szCs w:val="20"/>
                <w:lang w:eastAsia="en-AU"/>
              </w:rPr>
              <w:t>Period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Pr>
                <w:rFonts w:ascii="Arial" w:eastAsia="Times New Roman" w:hAnsi="Arial" w:cs="Arial"/>
                <w:b/>
                <w:bCs/>
                <w:sz w:val="20"/>
                <w:szCs w:val="20"/>
                <w:lang w:eastAsia="en-AU"/>
              </w:rPr>
              <w:t>other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
                <w:bCs/>
                <w:sz w:val="20"/>
                <w:szCs w:val="20"/>
                <w:lang w:eastAsia="en-AU"/>
              </w:rPr>
            </w:pPr>
            <w:r>
              <w:rPr>
                <w:rFonts w:ascii="Arial" w:eastAsia="Times New Roman" w:hAnsi="Arial" w:cs="Arial"/>
                <w:b/>
                <w:bCs/>
                <w:sz w:val="20"/>
                <w:szCs w:val="20"/>
                <w:lang w:eastAsia="en-AU"/>
              </w:rPr>
              <w:t>other</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bCs/>
                <w:sz w:val="20"/>
                <w:szCs w:val="20"/>
                <w:lang w:eastAsia="en-AU"/>
              </w:rPr>
            </w:pPr>
            <w:r w:rsidRPr="00716FA4">
              <w:rPr>
                <w:rFonts w:ascii="Arial" w:eastAsia="Times New Roman" w:hAnsi="Arial" w:cs="Arial"/>
                <w:bCs/>
                <w:sz w:val="20"/>
                <w:szCs w:val="20"/>
                <w:lang w:eastAsia="en-AU"/>
              </w:rPr>
              <w:t>A</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F79646" w:themeFill="accent6"/>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B</w:t>
            </w:r>
          </w:p>
        </w:tc>
        <w:tc>
          <w:tcPr>
            <w:tcW w:w="960" w:type="dxa"/>
            <w:tcBorders>
              <w:top w:val="nil"/>
              <w:left w:val="nil"/>
              <w:bottom w:val="single" w:sz="4" w:space="0" w:color="auto"/>
              <w:right w:val="single" w:sz="4" w:space="0" w:color="auto"/>
            </w:tcBorders>
            <w:shd w:val="clear" w:color="000000" w:fill="FF9900"/>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C</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000000" w:fill="FF9900"/>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D</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E5B8B7" w:themeFill="accent2" w:themeFillTint="66"/>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E</w:t>
            </w:r>
          </w:p>
        </w:tc>
        <w:tc>
          <w:tcPr>
            <w:tcW w:w="960" w:type="dxa"/>
            <w:tcBorders>
              <w:top w:val="nil"/>
              <w:left w:val="nil"/>
              <w:bottom w:val="single" w:sz="4" w:space="0" w:color="auto"/>
              <w:right w:val="single" w:sz="4" w:space="0" w:color="auto"/>
            </w:tcBorders>
            <w:shd w:val="clear" w:color="000000" w:fill="FF9900"/>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F</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000000" w:fill="FF9900"/>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G</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E5B8B7" w:themeFill="accent2" w:themeFillTint="66"/>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H</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C2D69B" w:themeFill="accent3" w:themeFillTint="99"/>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I</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FABF8F" w:themeFill="accent6" w:themeFillTint="99"/>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J</w:t>
            </w:r>
          </w:p>
        </w:tc>
        <w:tc>
          <w:tcPr>
            <w:tcW w:w="960" w:type="dxa"/>
            <w:tcBorders>
              <w:top w:val="nil"/>
              <w:left w:val="nil"/>
              <w:bottom w:val="single" w:sz="4" w:space="0" w:color="auto"/>
              <w:right w:val="single" w:sz="4" w:space="0" w:color="auto"/>
            </w:tcBorders>
            <w:shd w:val="clear" w:color="000000" w:fill="FF9900"/>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K</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BFBFBF" w:themeFill="background1" w:themeFillShade="BF"/>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L</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548DD4" w:themeFill="text2" w:themeFillTint="99"/>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M</w:t>
            </w:r>
          </w:p>
        </w:tc>
        <w:tc>
          <w:tcPr>
            <w:tcW w:w="960" w:type="dxa"/>
            <w:tcBorders>
              <w:top w:val="nil"/>
              <w:left w:val="nil"/>
              <w:bottom w:val="single" w:sz="4" w:space="0" w:color="auto"/>
              <w:right w:val="single" w:sz="4" w:space="0" w:color="auto"/>
            </w:tcBorders>
            <w:shd w:val="clear" w:color="000000" w:fill="FF9900"/>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r w:rsidR="00716FA4" w:rsidRPr="00716FA4" w:rsidTr="00716FA4">
        <w:trPr>
          <w:trHeight w:val="255"/>
        </w:trPr>
        <w:tc>
          <w:tcPr>
            <w:tcW w:w="4180" w:type="dxa"/>
            <w:tcBorders>
              <w:top w:val="nil"/>
              <w:left w:val="single" w:sz="4" w:space="0" w:color="auto"/>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N</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548DD4" w:themeFill="text2" w:themeFillTint="99"/>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c>
          <w:tcPr>
            <w:tcW w:w="960" w:type="dxa"/>
            <w:tcBorders>
              <w:top w:val="nil"/>
              <w:left w:val="nil"/>
              <w:bottom w:val="single" w:sz="4" w:space="0" w:color="auto"/>
              <w:right w:val="single" w:sz="4" w:space="0" w:color="auto"/>
            </w:tcBorders>
            <w:shd w:val="clear" w:color="auto" w:fill="auto"/>
            <w:noWrap/>
            <w:vAlign w:val="bottom"/>
            <w:hideMark/>
          </w:tcPr>
          <w:p w:rsidR="00716FA4" w:rsidRPr="00716FA4" w:rsidRDefault="00716FA4" w:rsidP="00716FA4">
            <w:pPr>
              <w:spacing w:after="0" w:line="240" w:lineRule="auto"/>
              <w:rPr>
                <w:rFonts w:ascii="Arial" w:eastAsia="Times New Roman" w:hAnsi="Arial" w:cs="Arial"/>
                <w:sz w:val="20"/>
                <w:szCs w:val="20"/>
                <w:lang w:eastAsia="en-AU"/>
              </w:rPr>
            </w:pPr>
            <w:r w:rsidRPr="00716FA4">
              <w:rPr>
                <w:rFonts w:ascii="Arial" w:eastAsia="Times New Roman" w:hAnsi="Arial" w:cs="Arial"/>
                <w:sz w:val="20"/>
                <w:szCs w:val="20"/>
                <w:lang w:eastAsia="en-AU"/>
              </w:rPr>
              <w:t> </w:t>
            </w:r>
          </w:p>
        </w:tc>
      </w:tr>
    </w:tbl>
    <w:p w:rsidR="00861768" w:rsidRDefault="00861768" w:rsidP="00716FA4">
      <w:pPr>
        <w:spacing w:after="0" w:line="360" w:lineRule="auto"/>
      </w:pPr>
    </w:p>
    <w:p w:rsidR="00716FA4" w:rsidRDefault="00716FA4" w:rsidP="00F71D19">
      <w:r w:rsidRPr="00716FA4">
        <w:t xml:space="preserve">By </w:t>
      </w:r>
      <w:r w:rsidRPr="00E96271">
        <w:t>knowing and tracking</w:t>
      </w:r>
      <w:r w:rsidRPr="00716FA4">
        <w:t xml:space="preserve"> the critical path for your </w:t>
      </w:r>
      <w:r>
        <w:t>promotional activities or any project you may undertake</w:t>
      </w:r>
      <w:r w:rsidRPr="00716FA4">
        <w:t xml:space="preserve">, you can </w:t>
      </w:r>
      <w:r>
        <w:t>visually keep track on finishing dates and or conflicts between tasks.</w:t>
      </w:r>
    </w:p>
    <w:p w:rsidR="00102512" w:rsidRDefault="00F71D19" w:rsidP="00F71D19">
      <w:pPr>
        <w:pStyle w:val="Bullets"/>
      </w:pPr>
      <w:r w:rsidRPr="00716FA4">
        <w:t xml:space="preserve">Determine which tasks </w:t>
      </w:r>
      <w:r w:rsidR="00102512">
        <w:t>will</w:t>
      </w:r>
      <w:r w:rsidR="00716FA4" w:rsidRPr="00716FA4">
        <w:t xml:space="preserve"> affect your </w:t>
      </w:r>
      <w:r w:rsidR="00102512">
        <w:t>activity competition date</w:t>
      </w:r>
      <w:r w:rsidR="00E96271">
        <w:t>.</w:t>
      </w:r>
    </w:p>
    <w:p w:rsidR="00716FA4" w:rsidRDefault="00F71D19" w:rsidP="00F71D19">
      <w:pPr>
        <w:pStyle w:val="Bullets"/>
      </w:pPr>
      <w:r>
        <w:t>Make adjustments along the w</w:t>
      </w:r>
      <w:r w:rsidR="00E96271">
        <w:t xml:space="preserve">ay; </w:t>
      </w:r>
      <w:r w:rsidR="00911B22">
        <w:t>nothing is set in concrete.</w:t>
      </w:r>
      <w:r>
        <w:t xml:space="preserve"> Charts can be altered as long as you comm</w:t>
      </w:r>
      <w:r w:rsidR="00911B22">
        <w:t>unicate the changes to everyone.</w:t>
      </w:r>
    </w:p>
    <w:p w:rsidR="00F71D19" w:rsidRDefault="00102512" w:rsidP="00F71D19">
      <w:pPr>
        <w:pStyle w:val="BoldBulTight0"/>
      </w:pPr>
      <w:r w:rsidRPr="00102512">
        <w:t xml:space="preserve">Other </w:t>
      </w:r>
      <w:r w:rsidR="00E96271">
        <w:t xml:space="preserve">similar charts </w:t>
      </w:r>
      <w:r w:rsidRPr="00102512">
        <w:t>achieve the same result:</w:t>
      </w:r>
    </w:p>
    <w:p w:rsidR="00F71D19" w:rsidRPr="00E96271" w:rsidRDefault="0009134E" w:rsidP="00366802">
      <w:pPr>
        <w:pStyle w:val="Heading3"/>
        <w:rPr>
          <w:sz w:val="22"/>
        </w:rPr>
      </w:pPr>
      <w:bookmarkStart w:id="45" w:name="_Toc416687984"/>
      <w:r w:rsidRPr="00E96271">
        <w:rPr>
          <w:sz w:val="22"/>
        </w:rPr>
        <w:t>Pert Charts</w:t>
      </w:r>
      <w:r w:rsidR="00102512" w:rsidRPr="00E96271">
        <w:rPr>
          <w:sz w:val="22"/>
        </w:rPr>
        <w:t>:</w:t>
      </w:r>
      <w:bookmarkEnd w:id="45"/>
      <w:r w:rsidR="00102512" w:rsidRPr="00E96271">
        <w:rPr>
          <w:sz w:val="22"/>
        </w:rPr>
        <w:t xml:space="preserve"> </w:t>
      </w:r>
    </w:p>
    <w:p w:rsidR="00102512" w:rsidRDefault="00102512" w:rsidP="00F71D19">
      <w:r w:rsidRPr="00102512">
        <w:t>The Program (or Project) Evaluation and Review Technique, commonly abbreviated PERT, is a model for project management designed to analyse and represent the tasks involved in completing a given project.</w:t>
      </w:r>
    </w:p>
    <w:p w:rsidR="00102512" w:rsidRDefault="00102512" w:rsidP="00F71D19">
      <w:r w:rsidRPr="00102512">
        <w:t xml:space="preserve"> It is commonly used in conjunction with the critical path method or CPM.</w:t>
      </w:r>
    </w:p>
    <w:p w:rsidR="00241E8E" w:rsidRPr="00E96271" w:rsidRDefault="0009134E" w:rsidP="00366802">
      <w:pPr>
        <w:pStyle w:val="Heading3"/>
        <w:rPr>
          <w:sz w:val="22"/>
        </w:rPr>
      </w:pPr>
      <w:bookmarkStart w:id="46" w:name="_Toc416687985"/>
      <w:r w:rsidRPr="00E96271">
        <w:rPr>
          <w:sz w:val="22"/>
        </w:rPr>
        <w:t xml:space="preserve">Gantt </w:t>
      </w:r>
      <w:r w:rsidR="00241E8E" w:rsidRPr="00E96271">
        <w:rPr>
          <w:sz w:val="22"/>
        </w:rPr>
        <w:t>Charts</w:t>
      </w:r>
      <w:bookmarkEnd w:id="46"/>
    </w:p>
    <w:p w:rsidR="00241E8E" w:rsidRDefault="00241E8E" w:rsidP="00F71D19">
      <w:r w:rsidRPr="00241E8E">
        <w:t>A Gantt chart is a type of bar chart that illustrates a project schedule. Gantt charts illustrate the start and finish dates of the terminal elements and summary elements of a project. Terminal elements and summary elements comprise the work breakdown structure of the project.</w:t>
      </w:r>
    </w:p>
    <w:p w:rsidR="00751F4E" w:rsidRPr="00751F4E" w:rsidRDefault="0009134E" w:rsidP="00F71D19">
      <w:pPr>
        <w:pStyle w:val="BoldBulTight0"/>
      </w:pPr>
      <w:r w:rsidRPr="00751F4E">
        <w:t>Gantt Chart</w:t>
      </w:r>
    </w:p>
    <w:p w:rsidR="00751F4E" w:rsidRDefault="00751F4E" w:rsidP="00102512">
      <w:pPr>
        <w:spacing w:after="0" w:line="360" w:lineRule="auto"/>
      </w:pPr>
      <w:r>
        <w:rPr>
          <w:noProof/>
          <w:lang w:val="en-GB" w:eastAsia="en-GB"/>
        </w:rPr>
        <w:drawing>
          <wp:inline distT="0" distB="0" distL="0" distR="0">
            <wp:extent cx="5925820" cy="408223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clrChange>
                        <a:clrFrom>
                          <a:srgbClr val="3F3F3F"/>
                        </a:clrFrom>
                        <a:clrTo>
                          <a:srgbClr val="3F3F3F">
                            <a:alpha val="0"/>
                          </a:srgbClr>
                        </a:clrTo>
                      </a:clrChange>
                    </a:blip>
                    <a:srcRect/>
                    <a:stretch>
                      <a:fillRect/>
                    </a:stretch>
                  </pic:blipFill>
                  <pic:spPr bwMode="auto">
                    <a:xfrm>
                      <a:off x="0" y="0"/>
                      <a:ext cx="5925820" cy="4082232"/>
                    </a:xfrm>
                    <a:prstGeom prst="rect">
                      <a:avLst/>
                    </a:prstGeom>
                    <a:noFill/>
                    <a:ln w="9525">
                      <a:noFill/>
                      <a:miter lim="800000"/>
                      <a:headEnd/>
                      <a:tailEnd/>
                    </a:ln>
                  </pic:spPr>
                </pic:pic>
              </a:graphicData>
            </a:graphic>
          </wp:inline>
        </w:drawing>
      </w:r>
    </w:p>
    <w:p w:rsidR="00751F4E" w:rsidRDefault="00751F4E" w:rsidP="00102512">
      <w:pPr>
        <w:spacing w:after="0" w:line="360" w:lineRule="auto"/>
        <w:rPr>
          <w:b/>
        </w:rPr>
      </w:pPr>
    </w:p>
    <w:p w:rsidR="00241E8E" w:rsidRPr="00241E8E" w:rsidRDefault="0009134E" w:rsidP="00F71D19">
      <w:pPr>
        <w:pStyle w:val="BoldBulTight0"/>
      </w:pPr>
      <w:r w:rsidRPr="00241E8E">
        <w:t>Use time lines realistically</w:t>
      </w:r>
    </w:p>
    <w:p w:rsidR="0070159D" w:rsidRDefault="0070159D" w:rsidP="00F71D19">
      <w:r>
        <w:t>Using and executing realistic timelines is a skill that not everyo</w:t>
      </w:r>
      <w:r w:rsidR="00911B22">
        <w:t>ne you will be working with has.</w:t>
      </w:r>
    </w:p>
    <w:p w:rsidR="0070159D" w:rsidRDefault="00241E8E" w:rsidP="00366802">
      <w:pPr>
        <w:pStyle w:val="BoldBulTight0"/>
      </w:pPr>
      <w:r w:rsidRPr="00241E8E">
        <w:t>It’s important because</w:t>
      </w:r>
      <w:r w:rsidR="0070159D">
        <w:t>:</w:t>
      </w:r>
    </w:p>
    <w:p w:rsidR="0070159D" w:rsidRDefault="00366802" w:rsidP="00366802">
      <w:pPr>
        <w:pStyle w:val="Bullets"/>
      </w:pPr>
      <w:r>
        <w:t>I</w:t>
      </w:r>
      <w:r w:rsidR="00241E8E" w:rsidRPr="00241E8E">
        <w:t>t keeps your clients happy</w:t>
      </w:r>
    </w:p>
    <w:p w:rsidR="0070159D" w:rsidRDefault="00366802" w:rsidP="00366802">
      <w:pPr>
        <w:pStyle w:val="Bullets"/>
      </w:pPr>
      <w:r w:rsidRPr="00241E8E">
        <w:t>Keeps you sane</w:t>
      </w:r>
    </w:p>
    <w:p w:rsidR="0070159D" w:rsidRDefault="00366802" w:rsidP="00366802">
      <w:pPr>
        <w:pStyle w:val="Bullets"/>
      </w:pPr>
      <w:r>
        <w:t xml:space="preserve">Helps keep </w:t>
      </w:r>
      <w:r w:rsidR="0070159D">
        <w:t>staff and contractors on time, even if they are not good at this</w:t>
      </w:r>
    </w:p>
    <w:p w:rsidR="0070159D" w:rsidRDefault="00366802" w:rsidP="00366802">
      <w:pPr>
        <w:pStyle w:val="Bullets"/>
      </w:pPr>
      <w:r w:rsidRPr="00241E8E">
        <w:t xml:space="preserve">Helps </w:t>
      </w:r>
      <w:r w:rsidR="0070159D">
        <w:t>you and the company reflect a positive image to clients and customers</w:t>
      </w:r>
    </w:p>
    <w:p w:rsidR="0009134E" w:rsidRDefault="0009134E">
      <w:pPr>
        <w:spacing w:after="0" w:line="240" w:lineRule="auto"/>
        <w:rPr>
          <w:b/>
        </w:rPr>
      </w:pPr>
      <w:r>
        <w:br w:type="page"/>
      </w:r>
    </w:p>
    <w:p w:rsidR="00D7023B" w:rsidRPr="00D7023B" w:rsidRDefault="0013437F" w:rsidP="00366802">
      <w:pPr>
        <w:pStyle w:val="BoldBulTight0"/>
      </w:pPr>
      <w:r>
        <w:rPr>
          <w:noProof/>
          <w:lang w:val="en-GB" w:eastAsia="en-GB"/>
        </w:rPr>
        <w:drawing>
          <wp:anchor distT="0" distB="0" distL="114300" distR="114300" simplePos="0" relativeHeight="251681792" behindDoc="1" locked="0" layoutInCell="1" allowOverlap="1">
            <wp:simplePos x="0" y="0"/>
            <wp:positionH relativeFrom="column">
              <wp:posOffset>3601720</wp:posOffset>
            </wp:positionH>
            <wp:positionV relativeFrom="paragraph">
              <wp:posOffset>-64135</wp:posOffset>
            </wp:positionV>
            <wp:extent cx="2808605" cy="3752850"/>
            <wp:effectExtent l="19050" t="0" r="0" b="0"/>
            <wp:wrapTight wrapText="bothSides">
              <wp:wrapPolygon edited="0">
                <wp:start x="-147" y="0"/>
                <wp:lineTo x="-147" y="21490"/>
                <wp:lineTo x="21537" y="21490"/>
                <wp:lineTo x="21537" y="0"/>
                <wp:lineTo x="-147" y="0"/>
              </wp:wrapPolygon>
            </wp:wrapTight>
            <wp:docPr id="55" name="Picture 54" descr="figure_conversation_bubb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conversation_bubble_800_wht.png"/>
                    <pic:cNvPicPr/>
                  </pic:nvPicPr>
                  <pic:blipFill>
                    <a:blip r:embed="rId25" cstate="print"/>
                    <a:stretch>
                      <a:fillRect/>
                    </a:stretch>
                  </pic:blipFill>
                  <pic:spPr>
                    <a:xfrm>
                      <a:off x="0" y="0"/>
                      <a:ext cx="2808605" cy="3752850"/>
                    </a:xfrm>
                    <a:prstGeom prst="rect">
                      <a:avLst/>
                    </a:prstGeom>
                  </pic:spPr>
                </pic:pic>
              </a:graphicData>
            </a:graphic>
          </wp:anchor>
        </w:drawing>
      </w:r>
      <w:r w:rsidR="001D08DC">
        <w:t>Tip One</w:t>
      </w:r>
      <w:r w:rsidR="0009134E" w:rsidRPr="00D7023B">
        <w:t>:</w:t>
      </w:r>
    </w:p>
    <w:p w:rsidR="00D7023B" w:rsidRDefault="00D7023B" w:rsidP="00366802">
      <w:r>
        <w:t>G</w:t>
      </w:r>
      <w:r w:rsidR="00241E8E" w:rsidRPr="00241E8E">
        <w:t>ive yourse</w:t>
      </w:r>
      <w:r>
        <w:t xml:space="preserve">lf sufficient and realistic time to complete </w:t>
      </w:r>
      <w:r w:rsidR="00101F43">
        <w:t>everything, not just the easy</w:t>
      </w:r>
      <w:r>
        <w:t xml:space="preserve"> tasks! </w:t>
      </w:r>
      <w:r w:rsidR="00BC0AB6">
        <w:t>In fact, it is generally regarded as ‘best practice’ with task management to commence</w:t>
      </w:r>
      <w:r w:rsidR="00BC0AB6" w:rsidRPr="00BC0AB6">
        <w:t xml:space="preserve"> with what appears</w:t>
      </w:r>
      <w:r w:rsidR="00101F43">
        <w:t xml:space="preserve"> or actually is </w:t>
      </w:r>
      <w:r w:rsidR="00BC0AB6" w:rsidRPr="00BC0AB6">
        <w:t>the most time</w:t>
      </w:r>
      <w:r w:rsidR="00BC0AB6">
        <w:t xml:space="preserve"> consuming or complicated.</w:t>
      </w:r>
      <w:r w:rsidR="001800FF">
        <w:t xml:space="preserve"> </w:t>
      </w:r>
      <w:r>
        <w:t xml:space="preserve">Maybe </w:t>
      </w:r>
      <w:r w:rsidRPr="00241E8E">
        <w:t xml:space="preserve">leave a few days </w:t>
      </w:r>
      <w:r w:rsidR="001D08DC">
        <w:t>clear</w:t>
      </w:r>
      <w:r>
        <w:t xml:space="preserve"> in the chart towards the end to allow some breathing space.</w:t>
      </w:r>
      <w:r w:rsidR="00BC0AB6">
        <w:t xml:space="preserve"> W</w:t>
      </w:r>
      <w:r w:rsidR="00BC0AB6" w:rsidRPr="00241E8E">
        <w:t>aiting until the last minute does not allow you to do your best</w:t>
      </w:r>
      <w:r w:rsidR="00BC0AB6">
        <w:t xml:space="preserve"> or the best for the team.</w:t>
      </w:r>
    </w:p>
    <w:p w:rsidR="00BC0AB6" w:rsidRDefault="001D08DC" w:rsidP="00366802">
      <w:pPr>
        <w:pStyle w:val="BoldBulTight0"/>
      </w:pPr>
      <w:r>
        <w:t>Tip Two</w:t>
      </w:r>
      <w:r w:rsidR="0009134E">
        <w:t>:</w:t>
      </w:r>
    </w:p>
    <w:p w:rsidR="00751F4E" w:rsidRDefault="00241E8E" w:rsidP="00366802">
      <w:r w:rsidRPr="00241E8E">
        <w:t xml:space="preserve">If you’re using an online </w:t>
      </w:r>
      <w:r w:rsidR="00BC0AB6">
        <w:t xml:space="preserve">or linked CPS system make sure </w:t>
      </w:r>
      <w:r w:rsidR="00751F4E">
        <w:t>it’s</w:t>
      </w:r>
      <w:r w:rsidR="00BC0AB6">
        <w:t xml:space="preserve"> </w:t>
      </w:r>
      <w:r w:rsidR="00751F4E">
        <w:t>set</w:t>
      </w:r>
      <w:r w:rsidR="00BC0AB6">
        <w:t xml:space="preserve"> to your computer calendar.</w:t>
      </w:r>
      <w:r w:rsidR="001800FF">
        <w:t xml:space="preserve"> </w:t>
      </w:r>
      <w:r w:rsidR="00BC0AB6">
        <w:t>Set</w:t>
      </w:r>
      <w:r w:rsidR="00751F4E">
        <w:t>ting</w:t>
      </w:r>
      <w:r w:rsidR="00BC0AB6">
        <w:t xml:space="preserve"> reminders and distribut</w:t>
      </w:r>
      <w:r w:rsidR="00751F4E">
        <w:t>ing</w:t>
      </w:r>
      <w:r w:rsidR="00BC0AB6">
        <w:t xml:space="preserve"> them to colleagues will add another ‘assistant’ to keeping on track that you don’t even need to worry about if </w:t>
      </w:r>
      <w:r w:rsidR="00751F4E">
        <w:t>it’s</w:t>
      </w:r>
      <w:r w:rsidR="00BC0AB6">
        <w:t xml:space="preserve"> set correctly.</w:t>
      </w:r>
      <w:r w:rsidR="00751F4E">
        <w:t xml:space="preserve"> You can set most reminders to </w:t>
      </w:r>
      <w:r w:rsidR="00751F4E" w:rsidRPr="00241E8E">
        <w:t xml:space="preserve">email, SMS or </w:t>
      </w:r>
      <w:r w:rsidR="00751F4E">
        <w:t>Facebook, Tweets or other communication methods.</w:t>
      </w:r>
    </w:p>
    <w:p w:rsidR="00751F4E" w:rsidRPr="001D08DC" w:rsidRDefault="00751F4E" w:rsidP="0009134E">
      <w:pPr>
        <w:pStyle w:val="Heading3"/>
        <w:rPr>
          <w:sz w:val="22"/>
        </w:rPr>
      </w:pPr>
      <w:bookmarkStart w:id="47" w:name="_Toc416687986"/>
      <w:r w:rsidRPr="001D08DC">
        <w:rPr>
          <w:sz w:val="22"/>
        </w:rPr>
        <w:t>Costs for promotion of activities</w:t>
      </w:r>
      <w:r w:rsidR="001D08DC">
        <w:rPr>
          <w:sz w:val="22"/>
        </w:rPr>
        <w:t>:</w:t>
      </w:r>
      <w:bookmarkEnd w:id="47"/>
    </w:p>
    <w:p w:rsidR="00431FAF" w:rsidRDefault="00751F4E" w:rsidP="00366802">
      <w:r>
        <w:t xml:space="preserve">Of all the </w:t>
      </w:r>
      <w:r w:rsidR="001D08DC">
        <w:t xml:space="preserve">areas </w:t>
      </w:r>
      <w:r w:rsidR="00431FAF">
        <w:t>you will encounter when developing promotional</w:t>
      </w:r>
      <w:r w:rsidR="00431FAF" w:rsidRPr="00431FAF">
        <w:t xml:space="preserve"> activities</w:t>
      </w:r>
      <w:r w:rsidR="00431FAF">
        <w:t xml:space="preserve">, cost </w:t>
      </w:r>
      <w:r>
        <w:t>is the one</w:t>
      </w:r>
      <w:r w:rsidR="00431FAF">
        <w:t xml:space="preserve"> which will need to be discussed and examined the most.</w:t>
      </w:r>
    </w:p>
    <w:p w:rsidR="00431FAF" w:rsidRDefault="00431FAF" w:rsidP="00366802">
      <w:pPr>
        <w:pStyle w:val="BoldBulTight0"/>
      </w:pPr>
      <w:r>
        <w:t>A promotional budget can be prepared by allocating:</w:t>
      </w:r>
    </w:p>
    <w:p w:rsidR="00431FAF" w:rsidRDefault="00366802" w:rsidP="00366802">
      <w:pPr>
        <w:pStyle w:val="Bullets"/>
      </w:pPr>
      <w:r>
        <w:t xml:space="preserve">A </w:t>
      </w:r>
      <w:r w:rsidR="00431FAF">
        <w:t>certain amount of expected sales that would e</w:t>
      </w:r>
      <w:r w:rsidR="001D08DC">
        <w:t>quate to the promotion activity’</w:t>
      </w:r>
      <w:r w:rsidR="00431FAF">
        <w:t xml:space="preserve">s </w:t>
      </w:r>
      <w:r w:rsidR="001D08DC">
        <w:t>cost.</w:t>
      </w:r>
    </w:p>
    <w:p w:rsidR="00751F4E" w:rsidRDefault="00366802" w:rsidP="00366802">
      <w:pPr>
        <w:pStyle w:val="Bullets"/>
      </w:pPr>
      <w:r>
        <w:t xml:space="preserve">Planning </w:t>
      </w:r>
      <w:r w:rsidR="00431FAF">
        <w:t>a promotional activity and just allocating expenses for it</w:t>
      </w:r>
      <w:r w:rsidR="001D08DC">
        <w:t>.</w:t>
      </w:r>
    </w:p>
    <w:p w:rsidR="00431FAF" w:rsidRDefault="00431FAF" w:rsidP="00366802">
      <w:r>
        <w:t>A good place to start the cost analysis process is to use the past year</w:t>
      </w:r>
      <w:r w:rsidR="001D08DC">
        <w:t>’</w:t>
      </w:r>
      <w:r>
        <w:t>s budget or a similar type of promotion, a</w:t>
      </w:r>
      <w:r w:rsidR="001D08DC">
        <w:t>s a guide; t</w:t>
      </w:r>
      <w:r>
        <w:t>hen</w:t>
      </w:r>
      <w:r w:rsidR="001D08DC">
        <w:t>,</w:t>
      </w:r>
      <w:r>
        <w:t xml:space="preserve"> at a later time</w:t>
      </w:r>
      <w:r w:rsidR="001D08DC">
        <w:t>,</w:t>
      </w:r>
      <w:r>
        <w:t xml:space="preserve"> any new promotional strategies that are developed can be added.</w:t>
      </w:r>
    </w:p>
    <w:p w:rsidR="00431FAF" w:rsidRDefault="001D08DC" w:rsidP="00366802">
      <w:r>
        <w:t xml:space="preserve">There are no rules to guide you, </w:t>
      </w:r>
      <w:r w:rsidR="00431FAF">
        <w:t>but some (unsubstantiated) companies say: 5</w:t>
      </w:r>
      <w:r w:rsidR="001C4A1E">
        <w:t>%</w:t>
      </w:r>
      <w:r w:rsidR="00431FAF">
        <w:t xml:space="preserve"> percent (anywhere between 1 and 10 percent) of</w:t>
      </w:r>
      <w:r w:rsidR="001C4A1E">
        <w:t xml:space="preserve"> the </w:t>
      </w:r>
      <w:r w:rsidR="00431FAF">
        <w:t xml:space="preserve">annual gross revenues </w:t>
      </w:r>
      <w:r w:rsidR="001C4A1E">
        <w:t xml:space="preserve">should be spent </w:t>
      </w:r>
      <w:r w:rsidR="00431FAF">
        <w:t>on promotional activities.</w:t>
      </w:r>
    </w:p>
    <w:p w:rsidR="001C4A1E" w:rsidRDefault="001C4A1E" w:rsidP="00366802">
      <w:r>
        <w:t>However, as this varies by a huge amount</w:t>
      </w:r>
      <w:r w:rsidR="001D08DC">
        <w:t>,</w:t>
      </w:r>
      <w:r>
        <w:t xml:space="preserve"> depending on whom you speak with, it is only a guide or a way that in a class room environment you could </w:t>
      </w:r>
      <w:r w:rsidR="00911B22">
        <w:t>begin a ‘hypothetical’ activity.</w:t>
      </w:r>
    </w:p>
    <w:p w:rsidR="00366802" w:rsidRDefault="00366802">
      <w:pPr>
        <w:spacing w:after="0" w:line="240" w:lineRule="auto"/>
        <w:rPr>
          <w:b/>
        </w:rPr>
      </w:pPr>
      <w:r>
        <w:rPr>
          <w:b/>
        </w:rPr>
        <w:br w:type="page"/>
      </w:r>
    </w:p>
    <w:p w:rsidR="008C13BD" w:rsidRPr="008C13BD" w:rsidRDefault="008C13BD" w:rsidP="00431FAF">
      <w:pPr>
        <w:spacing w:after="0" w:line="360" w:lineRule="auto"/>
        <w:rPr>
          <w:b/>
        </w:rPr>
      </w:pPr>
      <w:r w:rsidRPr="008C13BD">
        <w:rPr>
          <w:b/>
        </w:rPr>
        <w:t>EXAMPLE ONLY</w:t>
      </w:r>
    </w:p>
    <w:tbl>
      <w:tblPr>
        <w:tblStyle w:val="TableGrid"/>
        <w:tblW w:w="0" w:type="auto"/>
        <w:tblLook w:val="04A0" w:firstRow="1" w:lastRow="0" w:firstColumn="1" w:lastColumn="0" w:noHBand="0" w:noVBand="1"/>
      </w:tblPr>
      <w:tblGrid>
        <w:gridCol w:w="1809"/>
        <w:gridCol w:w="2985"/>
        <w:gridCol w:w="2240"/>
        <w:gridCol w:w="2208"/>
      </w:tblGrid>
      <w:tr w:rsidR="001C4A1E" w:rsidRPr="001C4A1E" w:rsidTr="00366802">
        <w:tc>
          <w:tcPr>
            <w:tcW w:w="9242" w:type="dxa"/>
            <w:gridSpan w:val="4"/>
            <w:shd w:val="clear" w:color="auto" w:fill="E5B8B7" w:themeFill="accent2" w:themeFillTint="66"/>
          </w:tcPr>
          <w:p w:rsidR="001C4A1E" w:rsidRPr="001C4A1E" w:rsidRDefault="00366802" w:rsidP="00431FAF">
            <w:pPr>
              <w:spacing w:line="360" w:lineRule="auto"/>
              <w:rPr>
                <w:b/>
              </w:rPr>
            </w:pPr>
            <w:r w:rsidRPr="001C4A1E">
              <w:rPr>
                <w:b/>
              </w:rPr>
              <w:t>Promotional costs</w:t>
            </w:r>
          </w:p>
        </w:tc>
      </w:tr>
      <w:tr w:rsidR="001C4A1E" w:rsidTr="00366802">
        <w:tc>
          <w:tcPr>
            <w:tcW w:w="1809" w:type="dxa"/>
          </w:tcPr>
          <w:p w:rsidR="001C4A1E" w:rsidRDefault="001C4A1E" w:rsidP="00AB4BF8">
            <w:pPr>
              <w:spacing w:line="360" w:lineRule="auto"/>
            </w:pPr>
          </w:p>
        </w:tc>
        <w:tc>
          <w:tcPr>
            <w:tcW w:w="2985" w:type="dxa"/>
          </w:tcPr>
          <w:p w:rsidR="001C4A1E" w:rsidRPr="00AB4BF8" w:rsidRDefault="001C4A1E" w:rsidP="00AB4BF8">
            <w:pPr>
              <w:spacing w:line="360" w:lineRule="auto"/>
              <w:jc w:val="center"/>
              <w:rPr>
                <w:b/>
              </w:rPr>
            </w:pPr>
          </w:p>
        </w:tc>
        <w:tc>
          <w:tcPr>
            <w:tcW w:w="2240" w:type="dxa"/>
            <w:shd w:val="clear" w:color="auto" w:fill="F2DBDB" w:themeFill="accent2" w:themeFillTint="33"/>
          </w:tcPr>
          <w:p w:rsidR="001C4A1E" w:rsidRPr="00AB4BF8" w:rsidRDefault="00366802" w:rsidP="00AB4BF8">
            <w:pPr>
              <w:spacing w:line="360" w:lineRule="auto"/>
              <w:jc w:val="center"/>
              <w:rPr>
                <w:b/>
              </w:rPr>
            </w:pPr>
            <w:r w:rsidRPr="00AB4BF8">
              <w:rPr>
                <w:b/>
              </w:rPr>
              <w:t>Estimated cost</w:t>
            </w:r>
          </w:p>
        </w:tc>
        <w:tc>
          <w:tcPr>
            <w:tcW w:w="2208" w:type="dxa"/>
            <w:shd w:val="clear" w:color="auto" w:fill="F2DBDB" w:themeFill="accent2" w:themeFillTint="33"/>
          </w:tcPr>
          <w:p w:rsidR="001C4A1E" w:rsidRPr="00AB4BF8" w:rsidRDefault="00366802" w:rsidP="00AB4BF8">
            <w:pPr>
              <w:spacing w:line="360" w:lineRule="auto"/>
              <w:jc w:val="center"/>
              <w:rPr>
                <w:b/>
              </w:rPr>
            </w:pPr>
            <w:r w:rsidRPr="00AB4BF8">
              <w:rPr>
                <w:b/>
              </w:rPr>
              <w:t>Budget</w:t>
            </w:r>
          </w:p>
        </w:tc>
      </w:tr>
      <w:tr w:rsidR="001C4A1E" w:rsidTr="00366802">
        <w:tc>
          <w:tcPr>
            <w:tcW w:w="1809" w:type="dxa"/>
          </w:tcPr>
          <w:p w:rsidR="001C4A1E" w:rsidRPr="00366802" w:rsidRDefault="00AB4BF8" w:rsidP="00AB4BF8">
            <w:pPr>
              <w:spacing w:line="360" w:lineRule="auto"/>
              <w:rPr>
                <w:b/>
              </w:rPr>
            </w:pPr>
            <w:r w:rsidRPr="00366802">
              <w:rPr>
                <w:b/>
              </w:rPr>
              <w:t>Media</w:t>
            </w:r>
            <w:r w:rsidR="00341FBE" w:rsidRPr="00366802">
              <w:rPr>
                <w:b/>
              </w:rPr>
              <w:t xml:space="preserve"> costs</w:t>
            </w:r>
          </w:p>
          <w:p w:rsidR="00AB4BF8" w:rsidRPr="00366802" w:rsidRDefault="00AB4BF8" w:rsidP="00AB4BF8">
            <w:pPr>
              <w:spacing w:line="360" w:lineRule="auto"/>
              <w:rPr>
                <w:b/>
              </w:rPr>
            </w:pPr>
          </w:p>
        </w:tc>
        <w:tc>
          <w:tcPr>
            <w:tcW w:w="2985" w:type="dxa"/>
          </w:tcPr>
          <w:p w:rsidR="001C4A1E" w:rsidRPr="00341FBE" w:rsidRDefault="00366802" w:rsidP="00366802">
            <w:pPr>
              <w:spacing w:after="0" w:line="240" w:lineRule="auto"/>
              <w:rPr>
                <w:b/>
              </w:rPr>
            </w:pPr>
            <w:r>
              <w:rPr>
                <w:b/>
              </w:rPr>
              <w:t>Sub</w:t>
            </w:r>
            <w:r w:rsidRPr="00341FBE">
              <w:rPr>
                <w:b/>
              </w:rPr>
              <w:t>set</w:t>
            </w:r>
          </w:p>
          <w:p w:rsidR="00341FBE" w:rsidRDefault="00366802" w:rsidP="00512100">
            <w:pPr>
              <w:pStyle w:val="ListParagraph"/>
              <w:numPr>
                <w:ilvl w:val="0"/>
                <w:numId w:val="2"/>
              </w:numPr>
              <w:spacing w:after="0" w:line="240" w:lineRule="auto"/>
              <w:ind w:left="714" w:hanging="357"/>
            </w:pPr>
            <w:r>
              <w:t>Print</w:t>
            </w:r>
          </w:p>
          <w:p w:rsidR="00341FBE" w:rsidRDefault="00366802" w:rsidP="00512100">
            <w:pPr>
              <w:pStyle w:val="ListParagraph"/>
              <w:numPr>
                <w:ilvl w:val="0"/>
                <w:numId w:val="2"/>
              </w:numPr>
              <w:spacing w:after="0" w:line="240" w:lineRule="auto"/>
              <w:ind w:left="714" w:hanging="357"/>
            </w:pPr>
            <w:r>
              <w:t>Magazines</w:t>
            </w:r>
          </w:p>
          <w:p w:rsidR="00341FBE" w:rsidRDefault="00366802" w:rsidP="00512100">
            <w:pPr>
              <w:pStyle w:val="ListParagraph"/>
              <w:numPr>
                <w:ilvl w:val="0"/>
                <w:numId w:val="2"/>
              </w:numPr>
              <w:spacing w:after="0" w:line="240" w:lineRule="auto"/>
              <w:ind w:left="714" w:hanging="357"/>
            </w:pPr>
            <w:r>
              <w:t>T</w:t>
            </w:r>
            <w:r w:rsidR="0009134E">
              <w:t>V</w:t>
            </w:r>
          </w:p>
          <w:p w:rsidR="00341FBE" w:rsidRDefault="00366802" w:rsidP="00512100">
            <w:pPr>
              <w:pStyle w:val="ListParagraph"/>
              <w:numPr>
                <w:ilvl w:val="0"/>
                <w:numId w:val="2"/>
              </w:numPr>
              <w:spacing w:after="0" w:line="240" w:lineRule="auto"/>
              <w:ind w:left="714" w:hanging="357"/>
            </w:pPr>
            <w:proofErr w:type="spellStart"/>
            <w:r>
              <w:t>Etc</w:t>
            </w:r>
            <w:proofErr w:type="spellEnd"/>
          </w:p>
          <w:p w:rsidR="00366802" w:rsidRDefault="00366802" w:rsidP="00366802">
            <w:pPr>
              <w:pStyle w:val="ListParagraph"/>
              <w:spacing w:after="0" w:line="240" w:lineRule="auto"/>
              <w:ind w:left="714"/>
            </w:pPr>
          </w:p>
        </w:tc>
        <w:tc>
          <w:tcPr>
            <w:tcW w:w="2240" w:type="dxa"/>
            <w:shd w:val="clear" w:color="auto" w:fill="F2DBDB" w:themeFill="accent2" w:themeFillTint="33"/>
          </w:tcPr>
          <w:p w:rsidR="001C4A1E" w:rsidRDefault="001C4A1E" w:rsidP="00431FAF">
            <w:pPr>
              <w:spacing w:line="360" w:lineRule="auto"/>
            </w:pPr>
          </w:p>
        </w:tc>
        <w:tc>
          <w:tcPr>
            <w:tcW w:w="2208" w:type="dxa"/>
            <w:shd w:val="clear" w:color="auto" w:fill="F2DBDB" w:themeFill="accent2" w:themeFillTint="33"/>
          </w:tcPr>
          <w:p w:rsidR="001C4A1E" w:rsidRDefault="001C4A1E" w:rsidP="00431FAF">
            <w:pPr>
              <w:spacing w:line="360" w:lineRule="auto"/>
            </w:pPr>
          </w:p>
        </w:tc>
      </w:tr>
      <w:tr w:rsidR="001C4A1E" w:rsidTr="00366802">
        <w:tc>
          <w:tcPr>
            <w:tcW w:w="1809" w:type="dxa"/>
          </w:tcPr>
          <w:p w:rsidR="001C4A1E" w:rsidRPr="00366802" w:rsidRDefault="00341FBE" w:rsidP="00431FAF">
            <w:pPr>
              <w:spacing w:line="360" w:lineRule="auto"/>
              <w:rPr>
                <w:b/>
              </w:rPr>
            </w:pPr>
            <w:r w:rsidRPr="00366802">
              <w:rPr>
                <w:b/>
              </w:rPr>
              <w:t>Advertisements</w:t>
            </w:r>
          </w:p>
        </w:tc>
        <w:tc>
          <w:tcPr>
            <w:tcW w:w="2985" w:type="dxa"/>
          </w:tcPr>
          <w:p w:rsidR="00341FBE" w:rsidRPr="00341FBE" w:rsidRDefault="00366802" w:rsidP="00366802">
            <w:pPr>
              <w:spacing w:after="0" w:line="240" w:lineRule="auto"/>
              <w:rPr>
                <w:b/>
              </w:rPr>
            </w:pPr>
            <w:r>
              <w:rPr>
                <w:b/>
              </w:rPr>
              <w:t>Sub</w:t>
            </w:r>
            <w:r w:rsidRPr="00341FBE">
              <w:rPr>
                <w:b/>
              </w:rPr>
              <w:t>set</w:t>
            </w:r>
          </w:p>
          <w:p w:rsidR="00341FBE" w:rsidRDefault="00366802" w:rsidP="00512100">
            <w:pPr>
              <w:pStyle w:val="ListParagraph"/>
              <w:numPr>
                <w:ilvl w:val="0"/>
                <w:numId w:val="2"/>
              </w:numPr>
              <w:spacing w:after="0" w:line="240" w:lineRule="auto"/>
              <w:ind w:left="714" w:hanging="357"/>
            </w:pPr>
            <w:r>
              <w:t>Print</w:t>
            </w:r>
          </w:p>
          <w:p w:rsidR="00341FBE" w:rsidRDefault="00366802" w:rsidP="00512100">
            <w:pPr>
              <w:pStyle w:val="ListParagraph"/>
              <w:numPr>
                <w:ilvl w:val="0"/>
                <w:numId w:val="2"/>
              </w:numPr>
              <w:spacing w:after="0" w:line="240" w:lineRule="auto"/>
              <w:ind w:left="714" w:hanging="357"/>
            </w:pPr>
            <w:r>
              <w:t>Magazines</w:t>
            </w:r>
          </w:p>
          <w:p w:rsidR="00341FBE" w:rsidRDefault="00366802" w:rsidP="00512100">
            <w:pPr>
              <w:pStyle w:val="ListParagraph"/>
              <w:numPr>
                <w:ilvl w:val="0"/>
                <w:numId w:val="2"/>
              </w:numPr>
              <w:spacing w:after="0" w:line="240" w:lineRule="auto"/>
              <w:ind w:left="714" w:hanging="357"/>
            </w:pPr>
            <w:r>
              <w:t>T</w:t>
            </w:r>
            <w:r w:rsidR="0009134E">
              <w:t>V</w:t>
            </w:r>
          </w:p>
          <w:p w:rsidR="00341FBE" w:rsidRDefault="00366802" w:rsidP="00512100">
            <w:pPr>
              <w:pStyle w:val="ListParagraph"/>
              <w:numPr>
                <w:ilvl w:val="0"/>
                <w:numId w:val="2"/>
              </w:numPr>
              <w:spacing w:after="0" w:line="240" w:lineRule="auto"/>
              <w:ind w:left="714" w:hanging="357"/>
            </w:pPr>
            <w:proofErr w:type="spellStart"/>
            <w:r>
              <w:t>Etc</w:t>
            </w:r>
            <w:proofErr w:type="spellEnd"/>
          </w:p>
          <w:p w:rsidR="00366802" w:rsidRDefault="00366802" w:rsidP="00366802">
            <w:pPr>
              <w:pStyle w:val="ListParagraph"/>
              <w:spacing w:after="0" w:line="240" w:lineRule="auto"/>
              <w:ind w:left="714"/>
            </w:pPr>
          </w:p>
        </w:tc>
        <w:tc>
          <w:tcPr>
            <w:tcW w:w="2240" w:type="dxa"/>
            <w:shd w:val="clear" w:color="auto" w:fill="F2DBDB" w:themeFill="accent2" w:themeFillTint="33"/>
          </w:tcPr>
          <w:p w:rsidR="001C4A1E" w:rsidRDefault="001C4A1E" w:rsidP="00431FAF">
            <w:pPr>
              <w:spacing w:line="360" w:lineRule="auto"/>
            </w:pPr>
          </w:p>
        </w:tc>
        <w:tc>
          <w:tcPr>
            <w:tcW w:w="2208" w:type="dxa"/>
            <w:shd w:val="clear" w:color="auto" w:fill="F2DBDB" w:themeFill="accent2" w:themeFillTint="33"/>
          </w:tcPr>
          <w:p w:rsidR="001C4A1E" w:rsidRDefault="001C4A1E" w:rsidP="00431FAF">
            <w:pPr>
              <w:spacing w:line="360" w:lineRule="auto"/>
            </w:pPr>
          </w:p>
        </w:tc>
      </w:tr>
      <w:tr w:rsidR="00AB4BF8" w:rsidTr="00366802">
        <w:tc>
          <w:tcPr>
            <w:tcW w:w="1809" w:type="dxa"/>
          </w:tcPr>
          <w:p w:rsidR="00AB4BF8" w:rsidRPr="00366802" w:rsidRDefault="00366802" w:rsidP="00341FBE">
            <w:pPr>
              <w:spacing w:line="360" w:lineRule="auto"/>
              <w:rPr>
                <w:b/>
              </w:rPr>
            </w:pPr>
            <w:r w:rsidRPr="00366802">
              <w:rPr>
                <w:b/>
              </w:rPr>
              <w:t xml:space="preserve">Client functions </w:t>
            </w:r>
          </w:p>
        </w:tc>
        <w:tc>
          <w:tcPr>
            <w:tcW w:w="2985" w:type="dxa"/>
          </w:tcPr>
          <w:p w:rsidR="00341FBE" w:rsidRPr="00341FBE" w:rsidRDefault="00366802" w:rsidP="00366802">
            <w:pPr>
              <w:spacing w:after="0" w:line="240" w:lineRule="auto"/>
              <w:rPr>
                <w:b/>
              </w:rPr>
            </w:pPr>
            <w:r>
              <w:rPr>
                <w:b/>
              </w:rPr>
              <w:t>Subset</w:t>
            </w:r>
          </w:p>
          <w:p w:rsidR="00AB4BF8" w:rsidRDefault="00366802" w:rsidP="00512100">
            <w:pPr>
              <w:pStyle w:val="ListParagraph"/>
              <w:numPr>
                <w:ilvl w:val="0"/>
                <w:numId w:val="3"/>
              </w:numPr>
              <w:spacing w:after="0" w:line="240" w:lineRule="auto"/>
              <w:ind w:left="714" w:hanging="357"/>
            </w:pPr>
            <w:r>
              <w:t>Special announcements</w:t>
            </w:r>
          </w:p>
          <w:p w:rsidR="00341FBE" w:rsidRDefault="00366802" w:rsidP="00512100">
            <w:pPr>
              <w:pStyle w:val="ListParagraph"/>
              <w:numPr>
                <w:ilvl w:val="0"/>
                <w:numId w:val="3"/>
              </w:numPr>
              <w:spacing w:after="0" w:line="240" w:lineRule="auto"/>
              <w:ind w:left="714" w:hanging="357"/>
            </w:pPr>
            <w:r>
              <w:t>Product launches</w:t>
            </w:r>
          </w:p>
          <w:p w:rsidR="00366802" w:rsidRDefault="00366802" w:rsidP="00366802">
            <w:pPr>
              <w:pStyle w:val="ListParagraph"/>
              <w:spacing w:after="0" w:line="240" w:lineRule="auto"/>
              <w:ind w:left="714"/>
            </w:pPr>
          </w:p>
        </w:tc>
        <w:tc>
          <w:tcPr>
            <w:tcW w:w="2240" w:type="dxa"/>
            <w:shd w:val="clear" w:color="auto" w:fill="F2DBDB" w:themeFill="accent2" w:themeFillTint="33"/>
          </w:tcPr>
          <w:p w:rsidR="00AB4BF8" w:rsidRDefault="00AB4BF8" w:rsidP="00431FAF">
            <w:pPr>
              <w:spacing w:line="360" w:lineRule="auto"/>
            </w:pPr>
          </w:p>
        </w:tc>
        <w:tc>
          <w:tcPr>
            <w:tcW w:w="2208" w:type="dxa"/>
            <w:shd w:val="clear" w:color="auto" w:fill="F2DBDB" w:themeFill="accent2" w:themeFillTint="33"/>
          </w:tcPr>
          <w:p w:rsidR="00AB4BF8" w:rsidRDefault="00AB4BF8" w:rsidP="00431FAF">
            <w:pPr>
              <w:spacing w:line="360" w:lineRule="auto"/>
            </w:pPr>
          </w:p>
        </w:tc>
      </w:tr>
      <w:tr w:rsidR="00AB4BF8" w:rsidTr="00366802">
        <w:tc>
          <w:tcPr>
            <w:tcW w:w="1809" w:type="dxa"/>
          </w:tcPr>
          <w:p w:rsidR="00AB4BF8" w:rsidRPr="00366802" w:rsidRDefault="00366802" w:rsidP="00A333E6">
            <w:pPr>
              <w:spacing w:line="360" w:lineRule="auto"/>
              <w:rPr>
                <w:b/>
              </w:rPr>
            </w:pPr>
            <w:r w:rsidRPr="00366802">
              <w:rPr>
                <w:b/>
              </w:rPr>
              <w:t>Web pages</w:t>
            </w:r>
          </w:p>
        </w:tc>
        <w:tc>
          <w:tcPr>
            <w:tcW w:w="2985" w:type="dxa"/>
          </w:tcPr>
          <w:p w:rsidR="00AB4BF8" w:rsidRDefault="00366802" w:rsidP="00366802">
            <w:pPr>
              <w:spacing w:after="0" w:line="240" w:lineRule="auto"/>
              <w:rPr>
                <w:b/>
              </w:rPr>
            </w:pPr>
            <w:r>
              <w:rPr>
                <w:b/>
              </w:rPr>
              <w:t>Subset</w:t>
            </w:r>
          </w:p>
          <w:p w:rsidR="00341FBE" w:rsidRPr="00341FBE" w:rsidRDefault="00366802" w:rsidP="00512100">
            <w:pPr>
              <w:pStyle w:val="ListParagraph"/>
              <w:numPr>
                <w:ilvl w:val="0"/>
                <w:numId w:val="4"/>
              </w:numPr>
              <w:spacing w:after="0" w:line="240" w:lineRule="auto"/>
              <w:ind w:left="714" w:hanging="357"/>
              <w:rPr>
                <w:b/>
              </w:rPr>
            </w:pPr>
            <w:r>
              <w:t>Development</w:t>
            </w:r>
          </w:p>
          <w:p w:rsidR="00341FBE" w:rsidRPr="00341FBE" w:rsidRDefault="00366802" w:rsidP="00512100">
            <w:pPr>
              <w:pStyle w:val="ListParagraph"/>
              <w:numPr>
                <w:ilvl w:val="0"/>
                <w:numId w:val="4"/>
              </w:numPr>
              <w:spacing w:after="0" w:line="240" w:lineRule="auto"/>
              <w:ind w:left="714" w:hanging="357"/>
              <w:rPr>
                <w:b/>
              </w:rPr>
            </w:pPr>
            <w:r>
              <w:t>Management</w:t>
            </w:r>
          </w:p>
          <w:p w:rsidR="00341FBE" w:rsidRPr="00366802" w:rsidRDefault="00366802" w:rsidP="00512100">
            <w:pPr>
              <w:pStyle w:val="ListParagraph"/>
              <w:numPr>
                <w:ilvl w:val="0"/>
                <w:numId w:val="4"/>
              </w:numPr>
              <w:spacing w:after="0" w:line="240" w:lineRule="auto"/>
              <w:ind w:left="714" w:hanging="357"/>
              <w:rPr>
                <w:b/>
              </w:rPr>
            </w:pPr>
            <w:r>
              <w:t>Hosting</w:t>
            </w:r>
          </w:p>
          <w:p w:rsidR="00366802" w:rsidRPr="00341FBE" w:rsidRDefault="00366802" w:rsidP="00366802">
            <w:pPr>
              <w:pStyle w:val="ListParagraph"/>
              <w:spacing w:after="0" w:line="240" w:lineRule="auto"/>
              <w:ind w:left="714"/>
              <w:rPr>
                <w:b/>
              </w:rPr>
            </w:pPr>
          </w:p>
        </w:tc>
        <w:tc>
          <w:tcPr>
            <w:tcW w:w="2240" w:type="dxa"/>
            <w:shd w:val="clear" w:color="auto" w:fill="F2DBDB" w:themeFill="accent2" w:themeFillTint="33"/>
          </w:tcPr>
          <w:p w:rsidR="00AB4BF8" w:rsidRDefault="00AB4BF8" w:rsidP="00431FAF">
            <w:pPr>
              <w:spacing w:line="360" w:lineRule="auto"/>
            </w:pPr>
          </w:p>
        </w:tc>
        <w:tc>
          <w:tcPr>
            <w:tcW w:w="2208" w:type="dxa"/>
            <w:shd w:val="clear" w:color="auto" w:fill="F2DBDB" w:themeFill="accent2" w:themeFillTint="33"/>
          </w:tcPr>
          <w:p w:rsidR="00AB4BF8" w:rsidRDefault="00AB4BF8" w:rsidP="00431FAF">
            <w:pPr>
              <w:spacing w:line="360" w:lineRule="auto"/>
            </w:pPr>
          </w:p>
        </w:tc>
      </w:tr>
    </w:tbl>
    <w:p w:rsidR="001C4A1E" w:rsidRDefault="001C4A1E" w:rsidP="00431FAF">
      <w:pPr>
        <w:spacing w:after="0" w:line="360" w:lineRule="auto"/>
      </w:pPr>
    </w:p>
    <w:p w:rsidR="00341FBE" w:rsidRDefault="00341FBE" w:rsidP="008178AD">
      <w:r>
        <w:t>There are also differing views on costs spent for promotional areas, especially if it’s a new company or one that is expanding its market share objectives.</w:t>
      </w:r>
    </w:p>
    <w:p w:rsidR="00341FBE" w:rsidRPr="00341FBE" w:rsidRDefault="00341FBE" w:rsidP="008178AD">
      <w:r w:rsidRPr="00341FBE">
        <w:t>Previous sales records will not necessarily be available in those circumstances.</w:t>
      </w:r>
    </w:p>
    <w:p w:rsidR="00211942" w:rsidRDefault="00341FBE" w:rsidP="008178AD">
      <w:r>
        <w:t xml:space="preserve"> Costs for these </w:t>
      </w:r>
      <w:r w:rsidRPr="00341FBE">
        <w:t>promotion</w:t>
      </w:r>
      <w:r>
        <w:t>al</w:t>
      </w:r>
      <w:r w:rsidRPr="00341FBE">
        <w:t xml:space="preserve"> activities </w:t>
      </w:r>
      <w:r>
        <w:t xml:space="preserve">will need to be estimated and placed within </w:t>
      </w:r>
      <w:r w:rsidR="00211942">
        <w:t>a</w:t>
      </w:r>
      <w:r>
        <w:t xml:space="preserve"> new budget as part of the overall financial forecast or expectations.</w:t>
      </w:r>
      <w:r w:rsidR="001800FF">
        <w:t xml:space="preserve"> </w:t>
      </w:r>
      <w:r>
        <w:t xml:space="preserve"> </w:t>
      </w:r>
    </w:p>
    <w:p w:rsidR="008C13BD" w:rsidRDefault="008C13BD" w:rsidP="0013437F">
      <w:pPr>
        <w:pStyle w:val="BoldBulTight0"/>
      </w:pPr>
      <w:r>
        <w:t>It is generally regarded as good or best</w:t>
      </w:r>
      <w:r w:rsidR="00515032">
        <w:t xml:space="preserve"> practice that an identifiable formula </w:t>
      </w:r>
      <w:r>
        <w:t xml:space="preserve">should exist </w:t>
      </w:r>
      <w:r w:rsidR="00341FBE">
        <w:t xml:space="preserve">between </w:t>
      </w:r>
      <w:r>
        <w:t xml:space="preserve">the ratios of costs outlaid on promotional activities and the </w:t>
      </w:r>
      <w:r w:rsidR="00CD4D5A">
        <w:t xml:space="preserve">expected </w:t>
      </w:r>
      <w:r w:rsidR="00911B22">
        <w:t>revenue generated from sales.</w:t>
      </w:r>
    </w:p>
    <w:p w:rsidR="00C71E2B" w:rsidRDefault="008C13BD" w:rsidP="008178AD">
      <w:pPr>
        <w:pStyle w:val="Bullets"/>
      </w:pPr>
      <w:r>
        <w:t>You</w:t>
      </w:r>
      <w:r w:rsidR="00515032">
        <w:t>r planned promotional activity strategy</w:t>
      </w:r>
      <w:r>
        <w:t xml:space="preserve"> should be carefully examined and stakeholders involved should be assured and confident that there is a realistic link </w:t>
      </w:r>
      <w:r w:rsidR="00CD4D5A">
        <w:t xml:space="preserve">between costs </w:t>
      </w:r>
      <w:r>
        <w:t>to expected sales,</w:t>
      </w:r>
      <w:r w:rsidR="00911B22">
        <w:t xml:space="preserve"> or else be brave and re-design.</w:t>
      </w:r>
    </w:p>
    <w:p w:rsidR="00A333E6" w:rsidRPr="00515032" w:rsidRDefault="008C13BD" w:rsidP="00A333E6">
      <w:pPr>
        <w:pStyle w:val="Bullets"/>
      </w:pPr>
      <w:r>
        <w:t xml:space="preserve">As mentioned earlier, </w:t>
      </w:r>
      <w:r w:rsidR="00341FBE">
        <w:t>budgets should not be</w:t>
      </w:r>
      <w:r>
        <w:t xml:space="preserve"> set in concrete</w:t>
      </w:r>
      <w:r w:rsidR="00515032">
        <w:t>,</w:t>
      </w:r>
      <w:r>
        <w:t xml:space="preserve"> but they </w:t>
      </w:r>
      <w:r w:rsidR="00CD4D5A">
        <w:t>are</w:t>
      </w:r>
      <w:r>
        <w:t xml:space="preserve"> be part of the evaluation material, so placing unrealistic costs </w:t>
      </w:r>
      <w:r w:rsidR="00CD4D5A">
        <w:t xml:space="preserve">in the budget </w:t>
      </w:r>
      <w:r>
        <w:t xml:space="preserve">for the promotions department will </w:t>
      </w:r>
      <w:r w:rsidR="00515032">
        <w:t xml:space="preserve">impact </w:t>
      </w:r>
      <w:r>
        <w:t xml:space="preserve">heavily on the overall </w:t>
      </w:r>
      <w:r w:rsidR="00CD4D5A">
        <w:t>result</w:t>
      </w:r>
      <w:r>
        <w:t xml:space="preserve"> when it is reviewed.</w:t>
      </w:r>
    </w:p>
    <w:p w:rsidR="00A333E6" w:rsidRPr="00515032" w:rsidRDefault="00A333E6" w:rsidP="008178AD">
      <w:pPr>
        <w:pStyle w:val="Heading3"/>
        <w:rPr>
          <w:sz w:val="22"/>
        </w:rPr>
      </w:pPr>
      <w:bookmarkStart w:id="48" w:name="_Toc416687987"/>
      <w:r w:rsidRPr="00515032">
        <w:rPr>
          <w:sz w:val="22"/>
        </w:rPr>
        <w:t>Budget resources</w:t>
      </w:r>
      <w:r w:rsidR="00515032">
        <w:rPr>
          <w:sz w:val="22"/>
        </w:rPr>
        <w:t>:</w:t>
      </w:r>
      <w:bookmarkEnd w:id="48"/>
    </w:p>
    <w:p w:rsidR="00167362" w:rsidRDefault="00167362" w:rsidP="008178AD">
      <w:r>
        <w:t xml:space="preserve">The next piece in the jig-saw when addressing questions of </w:t>
      </w:r>
      <w:r w:rsidRPr="00167362">
        <w:t>costs</w:t>
      </w:r>
      <w:r>
        <w:t xml:space="preserve"> and how they relate or are </w:t>
      </w:r>
      <w:r w:rsidRPr="00515032">
        <w:t>consistent</w:t>
      </w:r>
      <w:r>
        <w:rPr>
          <w:b/>
        </w:rPr>
        <w:t xml:space="preserve"> </w:t>
      </w:r>
      <w:r>
        <w:t>with budget, is to look at the typical budget framing.</w:t>
      </w:r>
    </w:p>
    <w:p w:rsidR="00A333E6" w:rsidRDefault="00167362" w:rsidP="008178AD">
      <w:r>
        <w:t>In other sessions, budgets and the structure of creating them would address a complete range of cost and income areas.</w:t>
      </w:r>
      <w:r w:rsidR="001800FF">
        <w:t xml:space="preserve"> </w:t>
      </w:r>
      <w:r>
        <w:t xml:space="preserve">For </w:t>
      </w:r>
      <w:r w:rsidRPr="00167362">
        <w:t>promotion</w:t>
      </w:r>
      <w:r>
        <w:t>al</w:t>
      </w:r>
      <w:r w:rsidRPr="00167362">
        <w:t xml:space="preserve"> activities </w:t>
      </w:r>
      <w:r w:rsidR="00515032">
        <w:t xml:space="preserve">to be </w:t>
      </w:r>
      <w:r w:rsidRPr="00167362">
        <w:t>consistent with budget resources</w:t>
      </w:r>
      <w:r w:rsidR="00515032">
        <w:t>,</w:t>
      </w:r>
      <w:r>
        <w:t xml:space="preserve"> that means keeping them within expectations.</w:t>
      </w:r>
    </w:p>
    <w:p w:rsidR="00167362" w:rsidRDefault="00167362" w:rsidP="008178AD">
      <w:r>
        <w:t>As outlined previously, costs for promotions are twofold, those that are regular and that you can reflect back on for adjustments based on practical experience, and those that are new and need to be estimated and are unproven at this stage.</w:t>
      </w:r>
    </w:p>
    <w:p w:rsidR="006B3654" w:rsidRDefault="006B3654" w:rsidP="008178AD">
      <w:pPr>
        <w:pStyle w:val="BoldBulTight0"/>
      </w:pPr>
      <w:r w:rsidRPr="006B3654">
        <w:t>EXAMPLE 1 – COMPARATIVE BUDGET</w:t>
      </w:r>
      <w:r w:rsidR="00B16ED5">
        <w:t xml:space="preserve">S FOR </w:t>
      </w:r>
      <w:r w:rsidR="00B16ED5" w:rsidRPr="00515032">
        <w:t>THIS</w:t>
      </w:r>
      <w:r w:rsidR="00B16ED5">
        <w:t xml:space="preserve"> YEAR ONLY</w:t>
      </w:r>
    </w:p>
    <w:p w:rsidR="006B3654" w:rsidRDefault="006B3654" w:rsidP="008178AD">
      <w:pPr>
        <w:pStyle w:val="BoldBulTight0"/>
      </w:pPr>
      <w:r>
        <w:t>ASSUMPTIONS:</w:t>
      </w:r>
    </w:p>
    <w:p w:rsidR="006B3654" w:rsidRPr="008178AD" w:rsidRDefault="006B3654" w:rsidP="00512100">
      <w:pPr>
        <w:pStyle w:val="NumbersBold"/>
        <w:numPr>
          <w:ilvl w:val="0"/>
          <w:numId w:val="7"/>
        </w:numPr>
        <w:rPr>
          <w:b w:val="0"/>
        </w:rPr>
      </w:pPr>
      <w:r w:rsidRPr="008178AD">
        <w:rPr>
          <w:b w:val="0"/>
        </w:rPr>
        <w:t xml:space="preserve">For example purposes the revenue refers to the total income received from a direct result of this promotion for a particular range of goods or services. This is </w:t>
      </w:r>
      <w:r w:rsidR="000931B8" w:rsidRPr="008178AD">
        <w:rPr>
          <w:b w:val="0"/>
        </w:rPr>
        <w:t xml:space="preserve">gross </w:t>
      </w:r>
      <w:r w:rsidRPr="008178AD">
        <w:rPr>
          <w:b w:val="0"/>
        </w:rPr>
        <w:t>income.</w:t>
      </w:r>
    </w:p>
    <w:p w:rsidR="006B3654" w:rsidRPr="008178AD" w:rsidRDefault="006B3654" w:rsidP="008178AD">
      <w:pPr>
        <w:pStyle w:val="NumbersBold"/>
        <w:rPr>
          <w:b w:val="0"/>
        </w:rPr>
      </w:pPr>
      <w:r w:rsidRPr="008178AD">
        <w:rPr>
          <w:b w:val="0"/>
        </w:rPr>
        <w:t>For example purposes the expenses li</w:t>
      </w:r>
      <w:r w:rsidR="000931B8">
        <w:rPr>
          <w:b w:val="0"/>
        </w:rPr>
        <w:t xml:space="preserve">sted are, that only, examples </w:t>
      </w:r>
      <w:r w:rsidRPr="008178AD">
        <w:rPr>
          <w:b w:val="0"/>
        </w:rPr>
        <w:t>and should not in any way be interpreted to relate to any real product or service.</w:t>
      </w:r>
      <w:r w:rsidR="00B16ED5" w:rsidRPr="008178AD">
        <w:rPr>
          <w:b w:val="0"/>
        </w:rPr>
        <w:t xml:space="preserve"> They are direct expenses only and do not include wages or salaries.</w:t>
      </w:r>
    </w:p>
    <w:tbl>
      <w:tblPr>
        <w:tblStyle w:val="TableGrid"/>
        <w:tblW w:w="0" w:type="auto"/>
        <w:tblLook w:val="04A0" w:firstRow="1" w:lastRow="0" w:firstColumn="1" w:lastColumn="0" w:noHBand="0" w:noVBand="1"/>
      </w:tblPr>
      <w:tblGrid>
        <w:gridCol w:w="1379"/>
        <w:gridCol w:w="1148"/>
        <w:gridCol w:w="1052"/>
        <w:gridCol w:w="1799"/>
        <w:gridCol w:w="1640"/>
        <w:gridCol w:w="2224"/>
      </w:tblGrid>
      <w:tr w:rsidR="00167362" w:rsidRPr="00167362" w:rsidTr="006B3654">
        <w:tc>
          <w:tcPr>
            <w:tcW w:w="9548" w:type="dxa"/>
            <w:gridSpan w:val="6"/>
          </w:tcPr>
          <w:p w:rsidR="00167362" w:rsidRPr="00167362" w:rsidRDefault="006B3654" w:rsidP="0013437F">
            <w:pPr>
              <w:spacing w:line="240" w:lineRule="auto"/>
              <w:rPr>
                <w:b/>
              </w:rPr>
            </w:pPr>
            <w:r>
              <w:rPr>
                <w:b/>
              </w:rPr>
              <w:t>HISTORICAL</w:t>
            </w:r>
            <w:r w:rsidR="001800FF">
              <w:rPr>
                <w:b/>
              </w:rPr>
              <w:t xml:space="preserve"> </w:t>
            </w:r>
            <w:r w:rsidR="00167362" w:rsidRPr="00167362">
              <w:rPr>
                <w:b/>
              </w:rPr>
              <w:t>PROMOTIONAL PLAN EXAMPLE</w:t>
            </w:r>
          </w:p>
        </w:tc>
      </w:tr>
      <w:tr w:rsidR="006B3654" w:rsidRPr="00167362" w:rsidTr="00B16ED5">
        <w:tc>
          <w:tcPr>
            <w:tcW w:w="1409" w:type="dxa"/>
          </w:tcPr>
          <w:p w:rsidR="006B3654" w:rsidRPr="00167362" w:rsidRDefault="006B3654" w:rsidP="0013437F">
            <w:pPr>
              <w:spacing w:line="240" w:lineRule="auto"/>
              <w:rPr>
                <w:b/>
              </w:rPr>
            </w:pPr>
            <w:r>
              <w:rPr>
                <w:b/>
              </w:rPr>
              <w:t>REVENUE</w:t>
            </w:r>
          </w:p>
        </w:tc>
        <w:tc>
          <w:tcPr>
            <w:tcW w:w="1158" w:type="dxa"/>
          </w:tcPr>
          <w:p w:rsidR="006B3654" w:rsidRPr="00167362" w:rsidRDefault="006B3654" w:rsidP="0013437F">
            <w:pPr>
              <w:spacing w:line="240" w:lineRule="auto"/>
              <w:rPr>
                <w:b/>
              </w:rPr>
            </w:pPr>
            <w:r w:rsidRPr="00167362">
              <w:rPr>
                <w:b/>
              </w:rPr>
              <w:t xml:space="preserve">PAST YEAR </w:t>
            </w:r>
          </w:p>
        </w:tc>
        <w:tc>
          <w:tcPr>
            <w:tcW w:w="1052" w:type="dxa"/>
            <w:shd w:val="clear" w:color="auto" w:fill="D6E3BC" w:themeFill="accent3" w:themeFillTint="66"/>
          </w:tcPr>
          <w:p w:rsidR="006B3654" w:rsidRPr="00167362" w:rsidRDefault="006B3654" w:rsidP="0013437F">
            <w:pPr>
              <w:spacing w:line="240" w:lineRule="auto"/>
              <w:rPr>
                <w:b/>
              </w:rPr>
            </w:pPr>
            <w:r w:rsidRPr="00167362">
              <w:rPr>
                <w:b/>
              </w:rPr>
              <w:t>THIS YEAR</w:t>
            </w:r>
          </w:p>
        </w:tc>
        <w:tc>
          <w:tcPr>
            <w:tcW w:w="1876" w:type="dxa"/>
          </w:tcPr>
          <w:p w:rsidR="006B3654" w:rsidRPr="00167362" w:rsidRDefault="006B3654" w:rsidP="0013437F">
            <w:pPr>
              <w:spacing w:line="240" w:lineRule="auto"/>
              <w:rPr>
                <w:b/>
              </w:rPr>
            </w:pPr>
            <w:r w:rsidRPr="00167362">
              <w:rPr>
                <w:b/>
              </w:rPr>
              <w:t xml:space="preserve">BUDGET </w:t>
            </w:r>
            <w:r w:rsidR="00CB4635">
              <w:rPr>
                <w:b/>
              </w:rPr>
              <w:t>PAST</w:t>
            </w:r>
            <w:r w:rsidRPr="00167362">
              <w:rPr>
                <w:b/>
              </w:rPr>
              <w:t xml:space="preserve"> YEAR</w:t>
            </w:r>
          </w:p>
        </w:tc>
        <w:tc>
          <w:tcPr>
            <w:tcW w:w="1701" w:type="dxa"/>
          </w:tcPr>
          <w:p w:rsidR="006B3654" w:rsidRPr="00167362" w:rsidRDefault="006B3654" w:rsidP="0013437F">
            <w:pPr>
              <w:spacing w:line="240" w:lineRule="auto"/>
              <w:rPr>
                <w:b/>
              </w:rPr>
            </w:pPr>
            <w:r w:rsidRPr="00167362">
              <w:rPr>
                <w:b/>
              </w:rPr>
              <w:t>BUDGET THIS YEAR</w:t>
            </w:r>
          </w:p>
        </w:tc>
        <w:tc>
          <w:tcPr>
            <w:tcW w:w="2352" w:type="dxa"/>
          </w:tcPr>
          <w:p w:rsidR="006B3654" w:rsidRPr="00167362" w:rsidRDefault="00CB4635" w:rsidP="0013437F">
            <w:pPr>
              <w:spacing w:line="240" w:lineRule="auto"/>
              <w:rPr>
                <w:b/>
              </w:rPr>
            </w:pPr>
            <w:r>
              <w:rPr>
                <w:b/>
              </w:rPr>
              <w:t>BUDGET NEXT YEAR</w:t>
            </w:r>
          </w:p>
        </w:tc>
      </w:tr>
      <w:tr w:rsidR="006B3654" w:rsidRPr="006B3654" w:rsidTr="00CB4635">
        <w:tc>
          <w:tcPr>
            <w:tcW w:w="1409" w:type="dxa"/>
            <w:tcBorders>
              <w:bottom w:val="single" w:sz="4" w:space="0" w:color="auto"/>
            </w:tcBorders>
          </w:tcPr>
          <w:p w:rsidR="006B3654" w:rsidRPr="006B3654" w:rsidRDefault="006B3654" w:rsidP="0013437F">
            <w:pPr>
              <w:spacing w:line="240" w:lineRule="auto"/>
            </w:pPr>
            <w:r w:rsidRPr="006B3654">
              <w:t>Total revenue</w:t>
            </w:r>
          </w:p>
        </w:tc>
        <w:tc>
          <w:tcPr>
            <w:tcW w:w="1158" w:type="dxa"/>
            <w:tcBorders>
              <w:bottom w:val="single" w:sz="4" w:space="0" w:color="auto"/>
            </w:tcBorders>
          </w:tcPr>
          <w:p w:rsidR="006B3654" w:rsidRPr="006B3654" w:rsidRDefault="006B3654" w:rsidP="0013437F">
            <w:pPr>
              <w:spacing w:line="240" w:lineRule="auto"/>
            </w:pPr>
            <w:r w:rsidRPr="006B3654">
              <w:t>$200,000</w:t>
            </w:r>
          </w:p>
        </w:tc>
        <w:tc>
          <w:tcPr>
            <w:tcW w:w="1052" w:type="dxa"/>
            <w:tcBorders>
              <w:bottom w:val="single" w:sz="4" w:space="0" w:color="auto"/>
            </w:tcBorders>
          </w:tcPr>
          <w:p w:rsidR="006B3654" w:rsidRPr="006B3654" w:rsidRDefault="006B3654" w:rsidP="0013437F">
            <w:pPr>
              <w:spacing w:line="240" w:lineRule="auto"/>
            </w:pPr>
            <w:r>
              <w:t>$150,000</w:t>
            </w:r>
          </w:p>
        </w:tc>
        <w:tc>
          <w:tcPr>
            <w:tcW w:w="1876" w:type="dxa"/>
            <w:tcBorders>
              <w:bottom w:val="single" w:sz="4" w:space="0" w:color="auto"/>
            </w:tcBorders>
          </w:tcPr>
          <w:p w:rsidR="006B3654" w:rsidRPr="006B3654" w:rsidRDefault="00CB4635" w:rsidP="0013437F">
            <w:pPr>
              <w:spacing w:line="240" w:lineRule="auto"/>
            </w:pPr>
            <w:r>
              <w:t>$210,000</w:t>
            </w:r>
          </w:p>
        </w:tc>
        <w:tc>
          <w:tcPr>
            <w:tcW w:w="1701" w:type="dxa"/>
            <w:tcBorders>
              <w:bottom w:val="single" w:sz="4" w:space="0" w:color="auto"/>
            </w:tcBorders>
          </w:tcPr>
          <w:p w:rsidR="006B3654" w:rsidRPr="006B3654" w:rsidRDefault="00CB4635" w:rsidP="0013437F">
            <w:pPr>
              <w:spacing w:line="240" w:lineRule="auto"/>
            </w:pPr>
            <w:r>
              <w:t>$200,000</w:t>
            </w:r>
          </w:p>
        </w:tc>
        <w:tc>
          <w:tcPr>
            <w:tcW w:w="2352" w:type="dxa"/>
            <w:tcBorders>
              <w:bottom w:val="single" w:sz="4" w:space="0" w:color="auto"/>
            </w:tcBorders>
          </w:tcPr>
          <w:p w:rsidR="006B3654" w:rsidRPr="006B3654" w:rsidRDefault="00CB4635" w:rsidP="0013437F">
            <w:pPr>
              <w:spacing w:line="240" w:lineRule="auto"/>
              <w:jc w:val="center"/>
            </w:pPr>
            <w:r>
              <w:t>?</w:t>
            </w:r>
          </w:p>
        </w:tc>
      </w:tr>
      <w:tr w:rsidR="006B3654" w:rsidRPr="00167362" w:rsidTr="00CB4635">
        <w:tc>
          <w:tcPr>
            <w:tcW w:w="1409" w:type="dxa"/>
            <w:shd w:val="clear" w:color="auto" w:fill="auto"/>
          </w:tcPr>
          <w:p w:rsidR="006B3654" w:rsidRDefault="00CB4635" w:rsidP="0013437F">
            <w:pPr>
              <w:spacing w:line="240" w:lineRule="auto"/>
              <w:jc w:val="right"/>
              <w:rPr>
                <w:b/>
              </w:rPr>
            </w:pPr>
            <w:r>
              <w:rPr>
                <w:b/>
              </w:rPr>
              <w:t>TOTAL</w:t>
            </w:r>
          </w:p>
        </w:tc>
        <w:tc>
          <w:tcPr>
            <w:tcW w:w="1158" w:type="dxa"/>
            <w:shd w:val="clear" w:color="auto" w:fill="auto"/>
          </w:tcPr>
          <w:p w:rsidR="006B3654" w:rsidRPr="00CB4635" w:rsidRDefault="00CB4635" w:rsidP="0013437F">
            <w:pPr>
              <w:spacing w:line="240" w:lineRule="auto"/>
            </w:pPr>
            <w:r w:rsidRPr="00CB4635">
              <w:t>$200,000</w:t>
            </w:r>
          </w:p>
        </w:tc>
        <w:tc>
          <w:tcPr>
            <w:tcW w:w="1052" w:type="dxa"/>
            <w:shd w:val="clear" w:color="auto" w:fill="auto"/>
          </w:tcPr>
          <w:p w:rsidR="006B3654" w:rsidRPr="00CB4635" w:rsidRDefault="00CB4635" w:rsidP="0013437F">
            <w:pPr>
              <w:spacing w:line="240" w:lineRule="auto"/>
            </w:pPr>
            <w:r>
              <w:t>$150,000</w:t>
            </w:r>
          </w:p>
        </w:tc>
        <w:tc>
          <w:tcPr>
            <w:tcW w:w="1876" w:type="dxa"/>
            <w:shd w:val="clear" w:color="auto" w:fill="auto"/>
          </w:tcPr>
          <w:p w:rsidR="006B3654" w:rsidRPr="00CB4635" w:rsidRDefault="00CB4635" w:rsidP="0013437F">
            <w:pPr>
              <w:spacing w:line="240" w:lineRule="auto"/>
            </w:pPr>
            <w:r>
              <w:t>$210,000</w:t>
            </w:r>
          </w:p>
        </w:tc>
        <w:tc>
          <w:tcPr>
            <w:tcW w:w="1701" w:type="dxa"/>
            <w:shd w:val="clear" w:color="auto" w:fill="auto"/>
          </w:tcPr>
          <w:p w:rsidR="006B3654" w:rsidRPr="00CB4635" w:rsidRDefault="00CB4635" w:rsidP="0013437F">
            <w:pPr>
              <w:spacing w:line="240" w:lineRule="auto"/>
            </w:pPr>
            <w:r>
              <w:t>$200,000</w:t>
            </w:r>
          </w:p>
        </w:tc>
        <w:tc>
          <w:tcPr>
            <w:tcW w:w="2352" w:type="dxa"/>
            <w:shd w:val="clear" w:color="auto" w:fill="auto"/>
          </w:tcPr>
          <w:p w:rsidR="006B3654" w:rsidRPr="00CB4635" w:rsidRDefault="006B3654" w:rsidP="0013437F">
            <w:pPr>
              <w:spacing w:line="240" w:lineRule="auto"/>
            </w:pPr>
          </w:p>
        </w:tc>
      </w:tr>
      <w:tr w:rsidR="00CB4635" w:rsidRPr="00167362" w:rsidTr="00CB4635">
        <w:tc>
          <w:tcPr>
            <w:tcW w:w="1409" w:type="dxa"/>
            <w:shd w:val="clear" w:color="auto" w:fill="D9D9D9" w:themeFill="background1" w:themeFillShade="D9"/>
          </w:tcPr>
          <w:p w:rsidR="00CB4635" w:rsidRDefault="00CB4635" w:rsidP="006B3654">
            <w:pPr>
              <w:rPr>
                <w:b/>
              </w:rPr>
            </w:pPr>
          </w:p>
        </w:tc>
        <w:tc>
          <w:tcPr>
            <w:tcW w:w="1158" w:type="dxa"/>
            <w:shd w:val="clear" w:color="auto" w:fill="D9D9D9" w:themeFill="background1" w:themeFillShade="D9"/>
          </w:tcPr>
          <w:p w:rsidR="00CB4635" w:rsidRPr="00167362" w:rsidRDefault="00CB4635" w:rsidP="006B3654">
            <w:pPr>
              <w:rPr>
                <w:b/>
              </w:rPr>
            </w:pPr>
          </w:p>
        </w:tc>
        <w:tc>
          <w:tcPr>
            <w:tcW w:w="1052" w:type="dxa"/>
            <w:shd w:val="clear" w:color="auto" w:fill="D9D9D9" w:themeFill="background1" w:themeFillShade="D9"/>
          </w:tcPr>
          <w:p w:rsidR="00CB4635" w:rsidRPr="00167362" w:rsidRDefault="00CB4635" w:rsidP="006B3654">
            <w:pPr>
              <w:rPr>
                <w:b/>
              </w:rPr>
            </w:pPr>
          </w:p>
        </w:tc>
        <w:tc>
          <w:tcPr>
            <w:tcW w:w="1876" w:type="dxa"/>
            <w:shd w:val="clear" w:color="auto" w:fill="D9D9D9" w:themeFill="background1" w:themeFillShade="D9"/>
          </w:tcPr>
          <w:p w:rsidR="00CB4635" w:rsidRPr="00167362" w:rsidRDefault="00CB4635" w:rsidP="006B3654">
            <w:pPr>
              <w:rPr>
                <w:b/>
              </w:rPr>
            </w:pPr>
          </w:p>
        </w:tc>
        <w:tc>
          <w:tcPr>
            <w:tcW w:w="1701" w:type="dxa"/>
            <w:shd w:val="clear" w:color="auto" w:fill="D9D9D9" w:themeFill="background1" w:themeFillShade="D9"/>
          </w:tcPr>
          <w:p w:rsidR="00CB4635" w:rsidRPr="00167362" w:rsidRDefault="00CB4635" w:rsidP="006B3654">
            <w:pPr>
              <w:rPr>
                <w:b/>
              </w:rPr>
            </w:pPr>
          </w:p>
        </w:tc>
        <w:tc>
          <w:tcPr>
            <w:tcW w:w="2352" w:type="dxa"/>
            <w:shd w:val="clear" w:color="auto" w:fill="D9D9D9" w:themeFill="background1" w:themeFillShade="D9"/>
          </w:tcPr>
          <w:p w:rsidR="00CB4635" w:rsidRPr="00167362" w:rsidRDefault="00CB4635" w:rsidP="006B3654">
            <w:pPr>
              <w:rPr>
                <w:b/>
              </w:rPr>
            </w:pPr>
          </w:p>
        </w:tc>
      </w:tr>
    </w:tbl>
    <w:p w:rsidR="00CB4635" w:rsidRDefault="00CB4635"/>
    <w:tbl>
      <w:tblPr>
        <w:tblStyle w:val="TableGrid"/>
        <w:tblW w:w="0" w:type="auto"/>
        <w:tblLook w:val="04A0" w:firstRow="1" w:lastRow="0" w:firstColumn="1" w:lastColumn="0" w:noHBand="0" w:noVBand="1"/>
      </w:tblPr>
      <w:tblGrid>
        <w:gridCol w:w="1386"/>
        <w:gridCol w:w="1139"/>
        <w:gridCol w:w="1042"/>
        <w:gridCol w:w="1800"/>
        <w:gridCol w:w="1640"/>
        <w:gridCol w:w="2235"/>
      </w:tblGrid>
      <w:tr w:rsidR="00CB4635" w:rsidRPr="00167362" w:rsidTr="00DE6918">
        <w:tc>
          <w:tcPr>
            <w:tcW w:w="1409" w:type="dxa"/>
          </w:tcPr>
          <w:p w:rsidR="00CB4635" w:rsidRPr="00167362" w:rsidRDefault="00CB4635" w:rsidP="0013437F">
            <w:pPr>
              <w:spacing w:line="240" w:lineRule="auto"/>
              <w:rPr>
                <w:b/>
              </w:rPr>
            </w:pPr>
            <w:r w:rsidRPr="00167362">
              <w:rPr>
                <w:b/>
              </w:rPr>
              <w:t>EXPENSE ITEMS</w:t>
            </w:r>
          </w:p>
        </w:tc>
        <w:tc>
          <w:tcPr>
            <w:tcW w:w="1158" w:type="dxa"/>
          </w:tcPr>
          <w:p w:rsidR="00CB4635" w:rsidRPr="00167362" w:rsidRDefault="00CB4635" w:rsidP="0013437F">
            <w:pPr>
              <w:spacing w:line="240" w:lineRule="auto"/>
              <w:rPr>
                <w:b/>
              </w:rPr>
            </w:pPr>
            <w:r w:rsidRPr="00167362">
              <w:rPr>
                <w:b/>
              </w:rPr>
              <w:t xml:space="preserve">PAST YEAR </w:t>
            </w:r>
          </w:p>
        </w:tc>
        <w:tc>
          <w:tcPr>
            <w:tcW w:w="1052" w:type="dxa"/>
            <w:shd w:val="clear" w:color="auto" w:fill="E5B8B7" w:themeFill="accent2" w:themeFillTint="66"/>
          </w:tcPr>
          <w:p w:rsidR="00CB4635" w:rsidRPr="00167362" w:rsidRDefault="00CB4635" w:rsidP="0013437F">
            <w:pPr>
              <w:spacing w:line="240" w:lineRule="auto"/>
              <w:rPr>
                <w:b/>
              </w:rPr>
            </w:pPr>
            <w:r w:rsidRPr="00167362">
              <w:rPr>
                <w:b/>
              </w:rPr>
              <w:t>THIS YEAR</w:t>
            </w:r>
          </w:p>
        </w:tc>
        <w:tc>
          <w:tcPr>
            <w:tcW w:w="1876" w:type="dxa"/>
          </w:tcPr>
          <w:p w:rsidR="00CB4635" w:rsidRPr="00167362" w:rsidRDefault="00CB4635" w:rsidP="0013437F">
            <w:pPr>
              <w:spacing w:line="240" w:lineRule="auto"/>
              <w:rPr>
                <w:b/>
              </w:rPr>
            </w:pPr>
            <w:r w:rsidRPr="00167362">
              <w:rPr>
                <w:b/>
              </w:rPr>
              <w:t xml:space="preserve">BUDGET </w:t>
            </w:r>
            <w:r>
              <w:rPr>
                <w:b/>
              </w:rPr>
              <w:t>P</w:t>
            </w:r>
            <w:r w:rsidRPr="00167362">
              <w:rPr>
                <w:b/>
              </w:rPr>
              <w:t>AST YEAR</w:t>
            </w:r>
          </w:p>
        </w:tc>
        <w:tc>
          <w:tcPr>
            <w:tcW w:w="1701" w:type="dxa"/>
          </w:tcPr>
          <w:p w:rsidR="00CB4635" w:rsidRPr="00167362" w:rsidRDefault="00CB4635" w:rsidP="0013437F">
            <w:pPr>
              <w:spacing w:line="240" w:lineRule="auto"/>
              <w:rPr>
                <w:b/>
              </w:rPr>
            </w:pPr>
            <w:r w:rsidRPr="00167362">
              <w:rPr>
                <w:b/>
              </w:rPr>
              <w:t>BUDGET THIS YEAR</w:t>
            </w:r>
          </w:p>
        </w:tc>
        <w:tc>
          <w:tcPr>
            <w:tcW w:w="2352" w:type="dxa"/>
          </w:tcPr>
          <w:p w:rsidR="00CB4635" w:rsidRPr="00167362" w:rsidRDefault="00CB4635" w:rsidP="0013437F">
            <w:pPr>
              <w:spacing w:line="240" w:lineRule="auto"/>
              <w:rPr>
                <w:b/>
              </w:rPr>
            </w:pPr>
            <w:r>
              <w:rPr>
                <w:b/>
              </w:rPr>
              <w:t>BUDGET NEXT YEAR</w:t>
            </w:r>
          </w:p>
        </w:tc>
      </w:tr>
      <w:tr w:rsidR="00CB4635" w:rsidTr="00CB4635">
        <w:tc>
          <w:tcPr>
            <w:tcW w:w="1409" w:type="dxa"/>
            <w:vAlign w:val="center"/>
          </w:tcPr>
          <w:p w:rsidR="00CB4635" w:rsidRPr="006B3654" w:rsidRDefault="00CB4635" w:rsidP="0013437F">
            <w:pPr>
              <w:spacing w:line="240" w:lineRule="auto"/>
              <w:jc w:val="both"/>
              <w:rPr>
                <w:rFonts w:eastAsia="Times New Roman" w:cstheme="minorHAnsi"/>
                <w:lang w:eastAsia="en-AU"/>
              </w:rPr>
            </w:pPr>
            <w:r w:rsidRPr="006B3654">
              <w:rPr>
                <w:rFonts w:eastAsia="Times New Roman" w:cstheme="minorHAnsi"/>
                <w:lang w:eastAsia="en-AU"/>
              </w:rPr>
              <w:t>Product giveaways</w:t>
            </w:r>
          </w:p>
        </w:tc>
        <w:tc>
          <w:tcPr>
            <w:tcW w:w="1158" w:type="dxa"/>
          </w:tcPr>
          <w:p w:rsidR="00CB4635" w:rsidRDefault="00CB4635" w:rsidP="0013437F">
            <w:pPr>
              <w:spacing w:line="240" w:lineRule="auto"/>
            </w:pPr>
            <w:r>
              <w:t>$5,000</w:t>
            </w:r>
          </w:p>
        </w:tc>
        <w:tc>
          <w:tcPr>
            <w:tcW w:w="1052" w:type="dxa"/>
          </w:tcPr>
          <w:p w:rsidR="00CB4635" w:rsidRDefault="00CB4635" w:rsidP="0013437F">
            <w:pPr>
              <w:spacing w:line="240" w:lineRule="auto"/>
            </w:pPr>
            <w:r>
              <w:t>$6,000</w:t>
            </w:r>
          </w:p>
        </w:tc>
        <w:tc>
          <w:tcPr>
            <w:tcW w:w="1876" w:type="dxa"/>
          </w:tcPr>
          <w:p w:rsidR="00CB4635" w:rsidRDefault="00CB4635" w:rsidP="0013437F">
            <w:pPr>
              <w:spacing w:line="240" w:lineRule="auto"/>
            </w:pPr>
            <w:r>
              <w:t>$4,000</w:t>
            </w:r>
          </w:p>
        </w:tc>
        <w:tc>
          <w:tcPr>
            <w:tcW w:w="1701" w:type="dxa"/>
          </w:tcPr>
          <w:p w:rsidR="00CB4635" w:rsidRDefault="00CB4635" w:rsidP="0013437F">
            <w:pPr>
              <w:spacing w:line="240" w:lineRule="auto"/>
            </w:pPr>
            <w:r>
              <w:t>$5,000</w:t>
            </w:r>
          </w:p>
        </w:tc>
        <w:tc>
          <w:tcPr>
            <w:tcW w:w="2352" w:type="dxa"/>
          </w:tcPr>
          <w:p w:rsidR="00CB4635" w:rsidRDefault="00CB4635" w:rsidP="0013437F">
            <w:pPr>
              <w:spacing w:line="240" w:lineRule="auto"/>
            </w:pPr>
          </w:p>
        </w:tc>
      </w:tr>
      <w:tr w:rsidR="00CB4635" w:rsidTr="00CB4635">
        <w:tc>
          <w:tcPr>
            <w:tcW w:w="1409" w:type="dxa"/>
            <w:vAlign w:val="center"/>
          </w:tcPr>
          <w:p w:rsidR="00CB4635" w:rsidRPr="006B3654" w:rsidRDefault="00CB4635" w:rsidP="0013437F">
            <w:pPr>
              <w:spacing w:line="240" w:lineRule="auto"/>
              <w:jc w:val="both"/>
              <w:rPr>
                <w:rFonts w:eastAsia="Times New Roman" w:cstheme="minorHAnsi"/>
                <w:lang w:eastAsia="en-AU"/>
              </w:rPr>
            </w:pPr>
            <w:r w:rsidRPr="006B3654">
              <w:rPr>
                <w:rFonts w:eastAsia="Times New Roman" w:cstheme="minorHAnsi"/>
                <w:lang w:eastAsia="en-AU"/>
              </w:rPr>
              <w:t>Product discounts</w:t>
            </w:r>
          </w:p>
        </w:tc>
        <w:tc>
          <w:tcPr>
            <w:tcW w:w="1158" w:type="dxa"/>
          </w:tcPr>
          <w:p w:rsidR="00CB4635" w:rsidRDefault="00CB4635" w:rsidP="0013437F">
            <w:pPr>
              <w:spacing w:line="240" w:lineRule="auto"/>
            </w:pPr>
            <w:r>
              <w:t>$5,000</w:t>
            </w:r>
          </w:p>
        </w:tc>
        <w:tc>
          <w:tcPr>
            <w:tcW w:w="1052" w:type="dxa"/>
          </w:tcPr>
          <w:p w:rsidR="00CB4635" w:rsidRDefault="00CB4635" w:rsidP="0013437F">
            <w:pPr>
              <w:spacing w:line="240" w:lineRule="auto"/>
            </w:pPr>
            <w:r>
              <w:t>$5,600</w:t>
            </w:r>
          </w:p>
        </w:tc>
        <w:tc>
          <w:tcPr>
            <w:tcW w:w="1876" w:type="dxa"/>
          </w:tcPr>
          <w:p w:rsidR="00CB4635" w:rsidRDefault="00CB4635" w:rsidP="0013437F">
            <w:pPr>
              <w:spacing w:line="240" w:lineRule="auto"/>
            </w:pPr>
            <w:r>
              <w:t>$5,000</w:t>
            </w:r>
          </w:p>
        </w:tc>
        <w:tc>
          <w:tcPr>
            <w:tcW w:w="1701" w:type="dxa"/>
          </w:tcPr>
          <w:p w:rsidR="00CB4635" w:rsidRDefault="00CB4635" w:rsidP="0013437F">
            <w:pPr>
              <w:spacing w:line="240" w:lineRule="auto"/>
            </w:pPr>
            <w:r>
              <w:t>$5,500</w:t>
            </w:r>
          </w:p>
        </w:tc>
        <w:tc>
          <w:tcPr>
            <w:tcW w:w="2352" w:type="dxa"/>
          </w:tcPr>
          <w:p w:rsidR="00CB4635" w:rsidRDefault="00CB4635" w:rsidP="0013437F">
            <w:pPr>
              <w:spacing w:line="240" w:lineRule="auto"/>
            </w:pPr>
          </w:p>
        </w:tc>
      </w:tr>
      <w:tr w:rsidR="00CB4635" w:rsidTr="00CB4635">
        <w:tc>
          <w:tcPr>
            <w:tcW w:w="1409" w:type="dxa"/>
            <w:vAlign w:val="center"/>
          </w:tcPr>
          <w:p w:rsidR="00CB4635" w:rsidRPr="006B3654" w:rsidRDefault="00CB4635" w:rsidP="0013437F">
            <w:pPr>
              <w:spacing w:line="240" w:lineRule="auto"/>
              <w:jc w:val="both"/>
              <w:rPr>
                <w:rFonts w:eastAsia="Times New Roman" w:cstheme="minorHAnsi"/>
                <w:lang w:eastAsia="en-AU"/>
              </w:rPr>
            </w:pPr>
            <w:r w:rsidRPr="006B3654">
              <w:rPr>
                <w:rFonts w:eastAsia="Times New Roman" w:cstheme="minorHAnsi"/>
                <w:lang w:eastAsia="en-AU"/>
              </w:rPr>
              <w:t>Special offers</w:t>
            </w:r>
          </w:p>
        </w:tc>
        <w:tc>
          <w:tcPr>
            <w:tcW w:w="1158" w:type="dxa"/>
          </w:tcPr>
          <w:p w:rsidR="00CB4635" w:rsidRDefault="00CB4635" w:rsidP="0013437F">
            <w:pPr>
              <w:spacing w:line="240" w:lineRule="auto"/>
            </w:pPr>
            <w:r>
              <w:t>$10,000</w:t>
            </w:r>
          </w:p>
        </w:tc>
        <w:tc>
          <w:tcPr>
            <w:tcW w:w="1052" w:type="dxa"/>
          </w:tcPr>
          <w:p w:rsidR="00CB4635" w:rsidRDefault="00CB4635" w:rsidP="0013437F">
            <w:pPr>
              <w:spacing w:line="240" w:lineRule="auto"/>
            </w:pPr>
            <w:r>
              <w:t>$12,000</w:t>
            </w:r>
          </w:p>
        </w:tc>
        <w:tc>
          <w:tcPr>
            <w:tcW w:w="1876" w:type="dxa"/>
          </w:tcPr>
          <w:p w:rsidR="00CB4635" w:rsidRDefault="00CB4635" w:rsidP="0013437F">
            <w:pPr>
              <w:spacing w:line="240" w:lineRule="auto"/>
            </w:pPr>
            <w:r>
              <w:t>$8,000</w:t>
            </w:r>
          </w:p>
        </w:tc>
        <w:tc>
          <w:tcPr>
            <w:tcW w:w="1701" w:type="dxa"/>
          </w:tcPr>
          <w:p w:rsidR="00CB4635" w:rsidRDefault="00CB4635" w:rsidP="0013437F">
            <w:pPr>
              <w:spacing w:line="240" w:lineRule="auto"/>
            </w:pPr>
            <w:r>
              <w:t>$10,800</w:t>
            </w:r>
          </w:p>
        </w:tc>
        <w:tc>
          <w:tcPr>
            <w:tcW w:w="2352" w:type="dxa"/>
          </w:tcPr>
          <w:p w:rsidR="00CB4635" w:rsidRDefault="00CB4635" w:rsidP="0013437F">
            <w:pPr>
              <w:spacing w:line="240" w:lineRule="auto"/>
            </w:pPr>
          </w:p>
        </w:tc>
      </w:tr>
      <w:tr w:rsidR="00CB4635" w:rsidTr="00CB4635">
        <w:tc>
          <w:tcPr>
            <w:tcW w:w="1409" w:type="dxa"/>
          </w:tcPr>
          <w:p w:rsidR="00CB4635" w:rsidRPr="006B3654" w:rsidRDefault="00CB4635" w:rsidP="0013437F">
            <w:pPr>
              <w:spacing w:line="240" w:lineRule="auto"/>
              <w:jc w:val="both"/>
              <w:rPr>
                <w:rFonts w:cstheme="minorHAnsi"/>
              </w:rPr>
            </w:pPr>
            <w:r w:rsidRPr="006B3654">
              <w:rPr>
                <w:rFonts w:cstheme="minorHAnsi"/>
              </w:rPr>
              <w:t>Trade events</w:t>
            </w:r>
          </w:p>
        </w:tc>
        <w:tc>
          <w:tcPr>
            <w:tcW w:w="1158" w:type="dxa"/>
          </w:tcPr>
          <w:p w:rsidR="00CB4635" w:rsidRDefault="00CB4635" w:rsidP="0013437F">
            <w:pPr>
              <w:spacing w:line="240" w:lineRule="auto"/>
            </w:pPr>
            <w:r>
              <w:t>$8,000</w:t>
            </w:r>
          </w:p>
        </w:tc>
        <w:tc>
          <w:tcPr>
            <w:tcW w:w="1052" w:type="dxa"/>
          </w:tcPr>
          <w:p w:rsidR="00CB4635" w:rsidRDefault="00CB4635" w:rsidP="0013437F">
            <w:pPr>
              <w:spacing w:line="240" w:lineRule="auto"/>
            </w:pPr>
            <w:r>
              <w:t>$10,000</w:t>
            </w:r>
          </w:p>
        </w:tc>
        <w:tc>
          <w:tcPr>
            <w:tcW w:w="1876" w:type="dxa"/>
          </w:tcPr>
          <w:p w:rsidR="00CB4635" w:rsidRDefault="00CB4635" w:rsidP="0013437F">
            <w:pPr>
              <w:spacing w:line="240" w:lineRule="auto"/>
            </w:pPr>
            <w:r>
              <w:t>$6,500</w:t>
            </w:r>
          </w:p>
        </w:tc>
        <w:tc>
          <w:tcPr>
            <w:tcW w:w="1701" w:type="dxa"/>
          </w:tcPr>
          <w:p w:rsidR="00CB4635" w:rsidRDefault="00723BEA" w:rsidP="0013437F">
            <w:pPr>
              <w:spacing w:line="240" w:lineRule="auto"/>
            </w:pPr>
            <w:r>
              <w:t>$9,000</w:t>
            </w:r>
          </w:p>
        </w:tc>
        <w:tc>
          <w:tcPr>
            <w:tcW w:w="2352" w:type="dxa"/>
          </w:tcPr>
          <w:p w:rsidR="00CB4635" w:rsidRDefault="00CB4635" w:rsidP="0013437F">
            <w:pPr>
              <w:spacing w:line="240" w:lineRule="auto"/>
            </w:pPr>
          </w:p>
        </w:tc>
      </w:tr>
      <w:tr w:rsidR="00CB4635" w:rsidTr="00CB4635">
        <w:tc>
          <w:tcPr>
            <w:tcW w:w="1409" w:type="dxa"/>
          </w:tcPr>
          <w:p w:rsidR="00CB4635" w:rsidRPr="006B3654" w:rsidRDefault="00CB4635" w:rsidP="0013437F">
            <w:pPr>
              <w:spacing w:line="240" w:lineRule="auto"/>
              <w:jc w:val="both"/>
              <w:rPr>
                <w:rFonts w:cstheme="minorHAnsi"/>
              </w:rPr>
            </w:pPr>
            <w:r>
              <w:rPr>
                <w:rFonts w:cstheme="minorHAnsi"/>
              </w:rPr>
              <w:t>Print items</w:t>
            </w:r>
          </w:p>
        </w:tc>
        <w:tc>
          <w:tcPr>
            <w:tcW w:w="1158" w:type="dxa"/>
          </w:tcPr>
          <w:p w:rsidR="00CB4635" w:rsidRDefault="00CB4635" w:rsidP="0013437F">
            <w:pPr>
              <w:spacing w:line="240" w:lineRule="auto"/>
            </w:pPr>
            <w:r>
              <w:t>$5,000</w:t>
            </w:r>
          </w:p>
        </w:tc>
        <w:tc>
          <w:tcPr>
            <w:tcW w:w="1052" w:type="dxa"/>
          </w:tcPr>
          <w:p w:rsidR="00CB4635" w:rsidRDefault="00CB4635" w:rsidP="0013437F">
            <w:pPr>
              <w:spacing w:line="240" w:lineRule="auto"/>
            </w:pPr>
            <w:r>
              <w:t>$6,000</w:t>
            </w:r>
          </w:p>
        </w:tc>
        <w:tc>
          <w:tcPr>
            <w:tcW w:w="1876" w:type="dxa"/>
          </w:tcPr>
          <w:p w:rsidR="00CB4635" w:rsidRDefault="00CB4635" w:rsidP="0013437F">
            <w:pPr>
              <w:spacing w:line="240" w:lineRule="auto"/>
            </w:pPr>
            <w:r>
              <w:t>$5,000</w:t>
            </w:r>
          </w:p>
        </w:tc>
        <w:tc>
          <w:tcPr>
            <w:tcW w:w="1701" w:type="dxa"/>
          </w:tcPr>
          <w:p w:rsidR="00CB4635" w:rsidRDefault="00723BEA" w:rsidP="0013437F">
            <w:pPr>
              <w:spacing w:line="240" w:lineRule="auto"/>
            </w:pPr>
            <w:r>
              <w:t>$5,500</w:t>
            </w:r>
          </w:p>
        </w:tc>
        <w:tc>
          <w:tcPr>
            <w:tcW w:w="2352" w:type="dxa"/>
          </w:tcPr>
          <w:p w:rsidR="00CB4635" w:rsidRDefault="00CB4635" w:rsidP="0013437F">
            <w:pPr>
              <w:spacing w:line="240" w:lineRule="auto"/>
            </w:pPr>
          </w:p>
        </w:tc>
      </w:tr>
      <w:tr w:rsidR="00CB4635" w:rsidTr="00CB4635">
        <w:tc>
          <w:tcPr>
            <w:tcW w:w="1409" w:type="dxa"/>
          </w:tcPr>
          <w:p w:rsidR="00CB4635" w:rsidRPr="006B3654" w:rsidRDefault="00CB4635" w:rsidP="0013437F">
            <w:pPr>
              <w:spacing w:line="240" w:lineRule="auto"/>
              <w:jc w:val="both"/>
              <w:rPr>
                <w:rFonts w:cstheme="minorHAnsi"/>
              </w:rPr>
            </w:pPr>
            <w:r>
              <w:rPr>
                <w:rFonts w:cstheme="minorHAnsi"/>
              </w:rPr>
              <w:t>TV ads</w:t>
            </w:r>
          </w:p>
        </w:tc>
        <w:tc>
          <w:tcPr>
            <w:tcW w:w="1158" w:type="dxa"/>
          </w:tcPr>
          <w:p w:rsidR="00CB4635" w:rsidRDefault="00CB4635" w:rsidP="0013437F">
            <w:pPr>
              <w:spacing w:line="240" w:lineRule="auto"/>
            </w:pPr>
            <w:r>
              <w:t>$20,000</w:t>
            </w:r>
          </w:p>
        </w:tc>
        <w:tc>
          <w:tcPr>
            <w:tcW w:w="1052" w:type="dxa"/>
          </w:tcPr>
          <w:p w:rsidR="00CB4635" w:rsidRDefault="00CB4635" w:rsidP="0013437F">
            <w:pPr>
              <w:spacing w:line="240" w:lineRule="auto"/>
            </w:pPr>
            <w:r>
              <w:t>$30,000</w:t>
            </w:r>
          </w:p>
        </w:tc>
        <w:tc>
          <w:tcPr>
            <w:tcW w:w="1876" w:type="dxa"/>
          </w:tcPr>
          <w:p w:rsidR="00CB4635" w:rsidRDefault="00CB4635" w:rsidP="0013437F">
            <w:pPr>
              <w:spacing w:line="240" w:lineRule="auto"/>
            </w:pPr>
            <w:r>
              <w:t>$1</w:t>
            </w:r>
            <w:r w:rsidR="00723BEA">
              <w:t>8</w:t>
            </w:r>
            <w:r>
              <w:t>,000</w:t>
            </w:r>
          </w:p>
        </w:tc>
        <w:tc>
          <w:tcPr>
            <w:tcW w:w="1701" w:type="dxa"/>
          </w:tcPr>
          <w:p w:rsidR="00CB4635" w:rsidRDefault="00723BEA" w:rsidP="0013437F">
            <w:pPr>
              <w:spacing w:line="240" w:lineRule="auto"/>
            </w:pPr>
            <w:r>
              <w:t>$22,000</w:t>
            </w:r>
          </w:p>
        </w:tc>
        <w:tc>
          <w:tcPr>
            <w:tcW w:w="2352" w:type="dxa"/>
          </w:tcPr>
          <w:p w:rsidR="00CB4635" w:rsidRDefault="00CB4635" w:rsidP="0013437F">
            <w:pPr>
              <w:spacing w:line="240" w:lineRule="auto"/>
            </w:pPr>
          </w:p>
        </w:tc>
      </w:tr>
      <w:tr w:rsidR="00CB4635" w:rsidTr="00CB4635">
        <w:tc>
          <w:tcPr>
            <w:tcW w:w="1409" w:type="dxa"/>
          </w:tcPr>
          <w:p w:rsidR="00CB4635" w:rsidRPr="006B3654" w:rsidRDefault="00CB4635" w:rsidP="0013437F">
            <w:pPr>
              <w:spacing w:line="240" w:lineRule="auto"/>
              <w:jc w:val="both"/>
              <w:rPr>
                <w:rFonts w:cstheme="minorHAnsi"/>
              </w:rPr>
            </w:pPr>
            <w:r w:rsidRPr="006B3654">
              <w:rPr>
                <w:rFonts w:cstheme="minorHAnsi"/>
              </w:rPr>
              <w:t>Billboards</w:t>
            </w:r>
          </w:p>
        </w:tc>
        <w:tc>
          <w:tcPr>
            <w:tcW w:w="1158" w:type="dxa"/>
          </w:tcPr>
          <w:p w:rsidR="00CB4635" w:rsidRDefault="00CB4635" w:rsidP="0013437F">
            <w:pPr>
              <w:spacing w:line="240" w:lineRule="auto"/>
            </w:pPr>
            <w:r>
              <w:t>$5,000</w:t>
            </w:r>
          </w:p>
        </w:tc>
        <w:tc>
          <w:tcPr>
            <w:tcW w:w="1052" w:type="dxa"/>
          </w:tcPr>
          <w:p w:rsidR="00CB4635" w:rsidRDefault="00CB4635" w:rsidP="0013437F">
            <w:pPr>
              <w:spacing w:line="240" w:lineRule="auto"/>
            </w:pPr>
            <w:r>
              <w:t>$6,500</w:t>
            </w:r>
          </w:p>
        </w:tc>
        <w:tc>
          <w:tcPr>
            <w:tcW w:w="1876" w:type="dxa"/>
          </w:tcPr>
          <w:p w:rsidR="00CB4635" w:rsidRDefault="00CB4635" w:rsidP="0013437F">
            <w:pPr>
              <w:spacing w:line="240" w:lineRule="auto"/>
            </w:pPr>
            <w:r>
              <w:t>$4,000</w:t>
            </w:r>
          </w:p>
        </w:tc>
        <w:tc>
          <w:tcPr>
            <w:tcW w:w="1701" w:type="dxa"/>
          </w:tcPr>
          <w:p w:rsidR="00CB4635" w:rsidRDefault="00723BEA" w:rsidP="0013437F">
            <w:pPr>
              <w:spacing w:line="240" w:lineRule="auto"/>
            </w:pPr>
            <w:r>
              <w:t>$6,000</w:t>
            </w:r>
          </w:p>
        </w:tc>
        <w:tc>
          <w:tcPr>
            <w:tcW w:w="2352" w:type="dxa"/>
          </w:tcPr>
          <w:p w:rsidR="00CB4635" w:rsidRDefault="00CB4635" w:rsidP="0013437F">
            <w:pPr>
              <w:spacing w:line="240" w:lineRule="auto"/>
            </w:pPr>
          </w:p>
        </w:tc>
      </w:tr>
      <w:tr w:rsidR="00CB4635" w:rsidTr="00CB4635">
        <w:tc>
          <w:tcPr>
            <w:tcW w:w="1409" w:type="dxa"/>
          </w:tcPr>
          <w:p w:rsidR="00CB4635" w:rsidRPr="00CB4635" w:rsidRDefault="00CB4635" w:rsidP="0013437F">
            <w:pPr>
              <w:spacing w:line="240" w:lineRule="auto"/>
              <w:jc w:val="right"/>
              <w:rPr>
                <w:rFonts w:cstheme="minorHAnsi"/>
                <w:b/>
              </w:rPr>
            </w:pPr>
            <w:r>
              <w:rPr>
                <w:rFonts w:cstheme="minorHAnsi"/>
                <w:b/>
              </w:rPr>
              <w:t>TOTALS</w:t>
            </w:r>
          </w:p>
        </w:tc>
        <w:tc>
          <w:tcPr>
            <w:tcW w:w="1158" w:type="dxa"/>
          </w:tcPr>
          <w:p w:rsidR="00CB4635" w:rsidRDefault="00CB4635" w:rsidP="0013437F">
            <w:pPr>
              <w:spacing w:line="240" w:lineRule="auto"/>
            </w:pPr>
            <w:r>
              <w:t>$58,000</w:t>
            </w:r>
          </w:p>
        </w:tc>
        <w:tc>
          <w:tcPr>
            <w:tcW w:w="1052" w:type="dxa"/>
          </w:tcPr>
          <w:p w:rsidR="00CB4635" w:rsidRDefault="00CB4635" w:rsidP="0013437F">
            <w:pPr>
              <w:spacing w:line="240" w:lineRule="auto"/>
            </w:pPr>
            <w:r>
              <w:t>$76,100</w:t>
            </w:r>
          </w:p>
        </w:tc>
        <w:tc>
          <w:tcPr>
            <w:tcW w:w="1876" w:type="dxa"/>
          </w:tcPr>
          <w:p w:rsidR="00CB4635" w:rsidRDefault="00CB4635" w:rsidP="0013437F">
            <w:pPr>
              <w:spacing w:line="240" w:lineRule="auto"/>
            </w:pPr>
            <w:r>
              <w:t>$</w:t>
            </w:r>
            <w:r w:rsidR="00723BEA">
              <w:t>50</w:t>
            </w:r>
            <w:r>
              <w:t>,500</w:t>
            </w:r>
          </w:p>
        </w:tc>
        <w:tc>
          <w:tcPr>
            <w:tcW w:w="1701" w:type="dxa"/>
          </w:tcPr>
          <w:p w:rsidR="00CB4635" w:rsidRDefault="00723BEA" w:rsidP="0013437F">
            <w:pPr>
              <w:spacing w:line="240" w:lineRule="auto"/>
            </w:pPr>
            <w:r>
              <w:t>$63,800</w:t>
            </w:r>
          </w:p>
        </w:tc>
        <w:tc>
          <w:tcPr>
            <w:tcW w:w="2352" w:type="dxa"/>
          </w:tcPr>
          <w:p w:rsidR="00CB4635" w:rsidRDefault="00CB4635" w:rsidP="0013437F">
            <w:pPr>
              <w:spacing w:line="240" w:lineRule="auto"/>
            </w:pPr>
          </w:p>
        </w:tc>
      </w:tr>
    </w:tbl>
    <w:p w:rsidR="008178AD" w:rsidRDefault="008178AD" w:rsidP="008178AD">
      <w:pPr>
        <w:pStyle w:val="BoldBulTight0"/>
      </w:pPr>
    </w:p>
    <w:p w:rsidR="00723BEA" w:rsidRPr="00723BEA" w:rsidRDefault="00723BEA" w:rsidP="008178AD">
      <w:pPr>
        <w:pStyle w:val="BoldBulTight0"/>
      </w:pPr>
      <w:r w:rsidRPr="00723BEA">
        <w:t>OUTCOMES:</w:t>
      </w:r>
    </w:p>
    <w:tbl>
      <w:tblPr>
        <w:tblStyle w:val="TableGrid"/>
        <w:tblW w:w="0" w:type="auto"/>
        <w:tblLook w:val="04A0" w:firstRow="1" w:lastRow="0" w:firstColumn="1" w:lastColumn="0" w:noHBand="0" w:noVBand="1"/>
      </w:tblPr>
      <w:tblGrid>
        <w:gridCol w:w="2660"/>
        <w:gridCol w:w="2835"/>
      </w:tblGrid>
      <w:tr w:rsidR="00DE6918" w:rsidTr="00DE6918">
        <w:tc>
          <w:tcPr>
            <w:tcW w:w="2660" w:type="dxa"/>
          </w:tcPr>
          <w:p w:rsidR="00DE6918" w:rsidRDefault="00DE6918" w:rsidP="0013437F">
            <w:pPr>
              <w:spacing w:line="240" w:lineRule="auto"/>
            </w:pPr>
            <w:r>
              <w:t xml:space="preserve">Revenue </w:t>
            </w:r>
            <w:r w:rsidRPr="00DE6918">
              <w:rPr>
                <w:highlight w:val="yellow"/>
              </w:rPr>
              <w:t>this</w:t>
            </w:r>
            <w:r>
              <w:t xml:space="preserve"> year: </w:t>
            </w:r>
          </w:p>
        </w:tc>
        <w:tc>
          <w:tcPr>
            <w:tcW w:w="2835" w:type="dxa"/>
          </w:tcPr>
          <w:p w:rsidR="00DE6918" w:rsidRDefault="00DE6918" w:rsidP="0013437F">
            <w:pPr>
              <w:spacing w:line="240" w:lineRule="auto"/>
            </w:pPr>
            <w:r>
              <w:t>$150,000</w:t>
            </w:r>
          </w:p>
        </w:tc>
      </w:tr>
      <w:tr w:rsidR="00DE6918" w:rsidTr="00DE6918">
        <w:tc>
          <w:tcPr>
            <w:tcW w:w="2660" w:type="dxa"/>
          </w:tcPr>
          <w:p w:rsidR="00DE6918" w:rsidRDefault="00DE6918" w:rsidP="0013437F">
            <w:pPr>
              <w:spacing w:line="240" w:lineRule="auto"/>
            </w:pPr>
            <w:r>
              <w:t xml:space="preserve">Budget </w:t>
            </w:r>
            <w:r w:rsidRPr="00DE6918">
              <w:rPr>
                <w:highlight w:val="yellow"/>
              </w:rPr>
              <w:t>this</w:t>
            </w:r>
            <w:r>
              <w:t xml:space="preserve"> year:</w:t>
            </w:r>
          </w:p>
        </w:tc>
        <w:tc>
          <w:tcPr>
            <w:tcW w:w="2835" w:type="dxa"/>
          </w:tcPr>
          <w:p w:rsidR="00DE6918" w:rsidRDefault="00DE6918" w:rsidP="0013437F">
            <w:pPr>
              <w:spacing w:line="240" w:lineRule="auto"/>
            </w:pPr>
            <w:r>
              <w:t>$200,000</w:t>
            </w:r>
          </w:p>
        </w:tc>
      </w:tr>
      <w:tr w:rsidR="00DE6918" w:rsidTr="00DE6918">
        <w:tc>
          <w:tcPr>
            <w:tcW w:w="2660" w:type="dxa"/>
          </w:tcPr>
          <w:p w:rsidR="00DE6918" w:rsidRDefault="00DE6918" w:rsidP="0013437F">
            <w:pPr>
              <w:spacing w:line="240" w:lineRule="auto"/>
            </w:pPr>
            <w:r>
              <w:t xml:space="preserve">IMPACT: </w:t>
            </w:r>
          </w:p>
        </w:tc>
        <w:tc>
          <w:tcPr>
            <w:tcW w:w="2835" w:type="dxa"/>
          </w:tcPr>
          <w:p w:rsidR="00DE6918" w:rsidRPr="00723BEA" w:rsidRDefault="00DE6918" w:rsidP="0013437F">
            <w:pPr>
              <w:spacing w:line="240" w:lineRule="auto"/>
              <w:rPr>
                <w:color w:val="FF0000"/>
              </w:rPr>
            </w:pPr>
            <w:r>
              <w:rPr>
                <w:color w:val="FF0000"/>
              </w:rPr>
              <w:t>-$50,000</w:t>
            </w:r>
          </w:p>
        </w:tc>
      </w:tr>
    </w:tbl>
    <w:p w:rsidR="008178AD" w:rsidRDefault="008178AD" w:rsidP="008178AD">
      <w:pPr>
        <w:pStyle w:val="BoldBulTight0"/>
      </w:pPr>
    </w:p>
    <w:p w:rsidR="00723BEA" w:rsidRDefault="00723BEA" w:rsidP="008178AD">
      <w:pPr>
        <w:pStyle w:val="BoldBulTight0"/>
      </w:pPr>
      <w:r w:rsidRPr="00723BEA">
        <w:t>Consistent with budget resources</w:t>
      </w:r>
      <w:r>
        <w:t>?</w:t>
      </w:r>
    </w:p>
    <w:p w:rsidR="00723BEA" w:rsidRDefault="00E50783" w:rsidP="008178AD">
      <w:r>
        <w:t xml:space="preserve">In this example, </w:t>
      </w:r>
      <w:r w:rsidR="001A7F25">
        <w:t xml:space="preserve">we will explore budget expectations, without getting into </w:t>
      </w:r>
      <w:r w:rsidR="00392B71">
        <w:t>complex accounting</w:t>
      </w:r>
      <w:r>
        <w:t>, the real impact</w:t>
      </w:r>
      <w:r w:rsidR="001A7F25">
        <w:t>,</w:t>
      </w:r>
      <w:r>
        <w:t xml:space="preserve"> positively or negatively</w:t>
      </w:r>
      <w:r w:rsidR="001A7F25">
        <w:t>,</w:t>
      </w:r>
      <w:r>
        <w:t xml:space="preserve"> would n</w:t>
      </w:r>
      <w:r w:rsidR="001A7F25">
        <w:t>eed to see this promotional sub-</w:t>
      </w:r>
      <w:r>
        <w:t>budget compared with the total company budget and</w:t>
      </w:r>
      <w:r w:rsidR="001A7F25">
        <w:t>,</w:t>
      </w:r>
      <w:r>
        <w:t xml:space="preserve"> more importantly</w:t>
      </w:r>
      <w:r w:rsidR="001A7F25">
        <w:t>,</w:t>
      </w:r>
      <w:r>
        <w:t xml:space="preserve"> the cash flow indicators to really determine its impact.</w:t>
      </w:r>
    </w:p>
    <w:p w:rsidR="00723BEA" w:rsidRDefault="00723BEA" w:rsidP="008178AD">
      <w:r>
        <w:t xml:space="preserve">As a standalone budget, </w:t>
      </w:r>
      <w:r w:rsidR="001A7F25">
        <w:t xml:space="preserve">revenue </w:t>
      </w:r>
      <w:r>
        <w:t xml:space="preserve">has not reached budget and that in itself is </w:t>
      </w:r>
      <w:r w:rsidR="001A7F25">
        <w:t xml:space="preserve">not </w:t>
      </w:r>
      <w:r>
        <w:t>consistent with the indicative (resources)</w:t>
      </w:r>
      <w:r w:rsidR="00DE6918">
        <w:t xml:space="preserve"> budget.</w:t>
      </w:r>
    </w:p>
    <w:tbl>
      <w:tblPr>
        <w:tblStyle w:val="TableGrid"/>
        <w:tblW w:w="0" w:type="auto"/>
        <w:tblLook w:val="04A0" w:firstRow="1" w:lastRow="0" w:firstColumn="1" w:lastColumn="0" w:noHBand="0" w:noVBand="1"/>
      </w:tblPr>
      <w:tblGrid>
        <w:gridCol w:w="3092"/>
        <w:gridCol w:w="3090"/>
        <w:gridCol w:w="3060"/>
      </w:tblGrid>
      <w:tr w:rsidR="00723BEA" w:rsidTr="005225C0">
        <w:tc>
          <w:tcPr>
            <w:tcW w:w="3182" w:type="dxa"/>
          </w:tcPr>
          <w:p w:rsidR="00723BEA" w:rsidRDefault="00723BEA" w:rsidP="0013437F">
            <w:pPr>
              <w:spacing w:line="240" w:lineRule="auto"/>
            </w:pPr>
            <w:r>
              <w:t xml:space="preserve">Expenses </w:t>
            </w:r>
            <w:r w:rsidRPr="00DE6918">
              <w:rPr>
                <w:highlight w:val="yellow"/>
              </w:rPr>
              <w:t>this</w:t>
            </w:r>
            <w:r>
              <w:t xml:space="preserve"> year: </w:t>
            </w:r>
          </w:p>
        </w:tc>
        <w:tc>
          <w:tcPr>
            <w:tcW w:w="3183" w:type="dxa"/>
          </w:tcPr>
          <w:p w:rsidR="00723BEA" w:rsidRDefault="00723BEA" w:rsidP="0013437F">
            <w:pPr>
              <w:spacing w:line="240" w:lineRule="auto"/>
            </w:pPr>
            <w:r>
              <w:t>$76,100</w:t>
            </w:r>
          </w:p>
        </w:tc>
        <w:tc>
          <w:tcPr>
            <w:tcW w:w="3183" w:type="dxa"/>
          </w:tcPr>
          <w:p w:rsidR="00723BEA" w:rsidRDefault="00723BEA" w:rsidP="0013437F">
            <w:pPr>
              <w:spacing w:line="240" w:lineRule="auto"/>
            </w:pPr>
          </w:p>
        </w:tc>
      </w:tr>
      <w:tr w:rsidR="00723BEA" w:rsidTr="005225C0">
        <w:tc>
          <w:tcPr>
            <w:tcW w:w="3182" w:type="dxa"/>
          </w:tcPr>
          <w:p w:rsidR="00723BEA" w:rsidRDefault="00723BEA" w:rsidP="0013437F">
            <w:pPr>
              <w:spacing w:line="240" w:lineRule="auto"/>
            </w:pPr>
            <w:r>
              <w:t xml:space="preserve">Budget </w:t>
            </w:r>
            <w:r w:rsidRPr="00DE6918">
              <w:rPr>
                <w:highlight w:val="yellow"/>
              </w:rPr>
              <w:t>this</w:t>
            </w:r>
            <w:r>
              <w:t xml:space="preserve"> year:</w:t>
            </w:r>
          </w:p>
        </w:tc>
        <w:tc>
          <w:tcPr>
            <w:tcW w:w="3183" w:type="dxa"/>
          </w:tcPr>
          <w:p w:rsidR="00723BEA" w:rsidRDefault="00723BEA" w:rsidP="0013437F">
            <w:pPr>
              <w:spacing w:line="240" w:lineRule="auto"/>
            </w:pPr>
            <w:r>
              <w:t>$63,800</w:t>
            </w:r>
          </w:p>
        </w:tc>
        <w:tc>
          <w:tcPr>
            <w:tcW w:w="3183" w:type="dxa"/>
          </w:tcPr>
          <w:p w:rsidR="00723BEA" w:rsidRDefault="00723BEA" w:rsidP="0013437F">
            <w:pPr>
              <w:spacing w:line="240" w:lineRule="auto"/>
            </w:pPr>
          </w:p>
        </w:tc>
      </w:tr>
      <w:tr w:rsidR="00723BEA" w:rsidTr="005225C0">
        <w:tc>
          <w:tcPr>
            <w:tcW w:w="3182" w:type="dxa"/>
          </w:tcPr>
          <w:p w:rsidR="00723BEA" w:rsidRDefault="00723BEA" w:rsidP="0013437F">
            <w:pPr>
              <w:spacing w:line="240" w:lineRule="auto"/>
            </w:pPr>
            <w:r>
              <w:t xml:space="preserve">IMPACT: </w:t>
            </w:r>
          </w:p>
        </w:tc>
        <w:tc>
          <w:tcPr>
            <w:tcW w:w="3183" w:type="dxa"/>
          </w:tcPr>
          <w:p w:rsidR="00723BEA" w:rsidRPr="00723BEA" w:rsidRDefault="00B16ED5" w:rsidP="0013437F">
            <w:pPr>
              <w:spacing w:line="240" w:lineRule="auto"/>
            </w:pPr>
            <w:r>
              <w:t>$12,300</w:t>
            </w:r>
          </w:p>
        </w:tc>
        <w:tc>
          <w:tcPr>
            <w:tcW w:w="3183" w:type="dxa"/>
          </w:tcPr>
          <w:p w:rsidR="00723BEA" w:rsidRDefault="00723BEA" w:rsidP="0013437F">
            <w:pPr>
              <w:spacing w:line="240" w:lineRule="auto"/>
            </w:pPr>
          </w:p>
        </w:tc>
      </w:tr>
    </w:tbl>
    <w:p w:rsidR="008178AD" w:rsidRDefault="008178AD" w:rsidP="008178AD">
      <w:pPr>
        <w:pStyle w:val="BoldBulTight0"/>
      </w:pPr>
    </w:p>
    <w:p w:rsidR="00B16ED5" w:rsidRDefault="00B16ED5" w:rsidP="008178AD">
      <w:pPr>
        <w:pStyle w:val="BoldBulTight0"/>
      </w:pPr>
      <w:r w:rsidRPr="00723BEA">
        <w:t>Consistent with budget resources</w:t>
      </w:r>
      <w:r>
        <w:t>?</w:t>
      </w:r>
    </w:p>
    <w:p w:rsidR="00B16ED5" w:rsidRDefault="00B16ED5" w:rsidP="00B16ED5">
      <w:r>
        <w:t xml:space="preserve">As a standalone budget, </w:t>
      </w:r>
      <w:r w:rsidR="005B1433">
        <w:t xml:space="preserve">expenses </w:t>
      </w:r>
      <w:r>
        <w:t xml:space="preserve">have exceeded budget and that in itself is </w:t>
      </w:r>
      <w:r w:rsidR="005B1433">
        <w:t xml:space="preserve">not </w:t>
      </w:r>
      <w:r>
        <w:t>consistent with the indicative (resources)</w:t>
      </w:r>
      <w:r w:rsidR="00DE6918">
        <w:t xml:space="preserve"> budget.</w:t>
      </w:r>
    </w:p>
    <w:p w:rsidR="00DE6918" w:rsidRPr="00DE6918" w:rsidRDefault="00DE6918" w:rsidP="008178AD">
      <w:pPr>
        <w:pStyle w:val="BoldBulTight0"/>
      </w:pPr>
      <w:r w:rsidRPr="00DE6918">
        <w:t>OVERALL IMPACT</w:t>
      </w:r>
    </w:p>
    <w:tbl>
      <w:tblPr>
        <w:tblStyle w:val="TableGrid"/>
        <w:tblW w:w="0" w:type="auto"/>
        <w:tblLook w:val="04A0" w:firstRow="1" w:lastRow="0" w:firstColumn="1" w:lastColumn="0" w:noHBand="0" w:noVBand="1"/>
      </w:tblPr>
      <w:tblGrid>
        <w:gridCol w:w="3072"/>
        <w:gridCol w:w="3073"/>
        <w:gridCol w:w="3097"/>
      </w:tblGrid>
      <w:tr w:rsidR="00B16ED5" w:rsidTr="005225C0">
        <w:tc>
          <w:tcPr>
            <w:tcW w:w="3182" w:type="dxa"/>
          </w:tcPr>
          <w:p w:rsidR="00B16ED5" w:rsidRDefault="00B16ED5" w:rsidP="0013437F">
            <w:pPr>
              <w:spacing w:line="240" w:lineRule="auto"/>
            </w:pPr>
            <w:r>
              <w:t xml:space="preserve">Revenue </w:t>
            </w:r>
            <w:r w:rsidRPr="00DE6918">
              <w:rPr>
                <w:highlight w:val="yellow"/>
              </w:rPr>
              <w:t>this</w:t>
            </w:r>
            <w:r>
              <w:t xml:space="preserve"> year</w:t>
            </w:r>
          </w:p>
        </w:tc>
        <w:tc>
          <w:tcPr>
            <w:tcW w:w="3183" w:type="dxa"/>
          </w:tcPr>
          <w:p w:rsidR="00B16ED5" w:rsidRDefault="00B16ED5" w:rsidP="0013437F">
            <w:pPr>
              <w:spacing w:line="240" w:lineRule="auto"/>
            </w:pPr>
            <w:r>
              <w:t>$150,000</w:t>
            </w:r>
          </w:p>
        </w:tc>
        <w:tc>
          <w:tcPr>
            <w:tcW w:w="3183" w:type="dxa"/>
          </w:tcPr>
          <w:p w:rsidR="00B16ED5" w:rsidRDefault="00B16ED5" w:rsidP="0013437F">
            <w:pPr>
              <w:spacing w:line="240" w:lineRule="auto"/>
            </w:pPr>
          </w:p>
        </w:tc>
      </w:tr>
      <w:tr w:rsidR="00B16ED5" w:rsidTr="005225C0">
        <w:tc>
          <w:tcPr>
            <w:tcW w:w="3182" w:type="dxa"/>
          </w:tcPr>
          <w:p w:rsidR="00B16ED5" w:rsidRDefault="00B16ED5" w:rsidP="0013437F">
            <w:pPr>
              <w:spacing w:line="240" w:lineRule="auto"/>
            </w:pPr>
            <w:r>
              <w:t xml:space="preserve">Expenses </w:t>
            </w:r>
            <w:r w:rsidRPr="00DE6918">
              <w:rPr>
                <w:highlight w:val="yellow"/>
              </w:rPr>
              <w:t>this</w:t>
            </w:r>
            <w:r>
              <w:t xml:space="preserve"> year</w:t>
            </w:r>
          </w:p>
        </w:tc>
        <w:tc>
          <w:tcPr>
            <w:tcW w:w="3183" w:type="dxa"/>
          </w:tcPr>
          <w:p w:rsidR="00B16ED5" w:rsidRDefault="00B16ED5" w:rsidP="0013437F">
            <w:pPr>
              <w:spacing w:line="240" w:lineRule="auto"/>
            </w:pPr>
            <w:r>
              <w:t>$76,100</w:t>
            </w:r>
          </w:p>
        </w:tc>
        <w:tc>
          <w:tcPr>
            <w:tcW w:w="3183" w:type="dxa"/>
          </w:tcPr>
          <w:p w:rsidR="00B16ED5" w:rsidRDefault="00B16ED5" w:rsidP="0013437F">
            <w:pPr>
              <w:spacing w:line="240" w:lineRule="auto"/>
            </w:pPr>
          </w:p>
        </w:tc>
      </w:tr>
      <w:tr w:rsidR="00B16ED5" w:rsidTr="005225C0">
        <w:tc>
          <w:tcPr>
            <w:tcW w:w="3182" w:type="dxa"/>
          </w:tcPr>
          <w:p w:rsidR="00B16ED5" w:rsidRDefault="00B16ED5" w:rsidP="0013437F">
            <w:pPr>
              <w:spacing w:line="240" w:lineRule="auto"/>
            </w:pPr>
            <w:r>
              <w:t>%</w:t>
            </w:r>
            <w:r w:rsidR="001800FF">
              <w:t xml:space="preserve"> </w:t>
            </w:r>
            <w:r>
              <w:t>of expenses –v- revenue</w:t>
            </w:r>
          </w:p>
        </w:tc>
        <w:tc>
          <w:tcPr>
            <w:tcW w:w="3183" w:type="dxa"/>
          </w:tcPr>
          <w:p w:rsidR="00B16ED5" w:rsidRPr="00723BEA" w:rsidRDefault="00B16ED5" w:rsidP="0013437F">
            <w:pPr>
              <w:spacing w:line="240" w:lineRule="auto"/>
            </w:pPr>
            <w:r>
              <w:t>%51</w:t>
            </w:r>
          </w:p>
        </w:tc>
        <w:tc>
          <w:tcPr>
            <w:tcW w:w="3183" w:type="dxa"/>
          </w:tcPr>
          <w:p w:rsidR="00B16ED5" w:rsidRDefault="00B16ED5" w:rsidP="0013437F">
            <w:pPr>
              <w:spacing w:line="240" w:lineRule="auto"/>
            </w:pPr>
            <w:r>
              <w:t>Unsatisfactory</w:t>
            </w:r>
          </w:p>
        </w:tc>
      </w:tr>
    </w:tbl>
    <w:p w:rsidR="008178AD" w:rsidRDefault="00D3298F" w:rsidP="008178AD">
      <w:r w:rsidRPr="00D3298F">
        <w:t>A simple rule is that many companies strive for 33% for expenses, 33% for staff and 33% profit.</w:t>
      </w:r>
    </w:p>
    <w:p w:rsidR="00B16ED5" w:rsidRDefault="00B16ED5" w:rsidP="008178AD">
      <w:pPr>
        <w:pStyle w:val="BoldBulTight0"/>
      </w:pPr>
      <w:r>
        <w:t>Take the PAST YEAR</w:t>
      </w:r>
      <w:r w:rsidR="005B1433">
        <w:t>’</w:t>
      </w:r>
      <w:r>
        <w:t>S results</w:t>
      </w:r>
    </w:p>
    <w:tbl>
      <w:tblPr>
        <w:tblStyle w:val="TableGrid"/>
        <w:tblW w:w="0" w:type="auto"/>
        <w:tblLook w:val="04A0" w:firstRow="1" w:lastRow="0" w:firstColumn="1" w:lastColumn="0" w:noHBand="0" w:noVBand="1"/>
      </w:tblPr>
      <w:tblGrid>
        <w:gridCol w:w="3071"/>
        <w:gridCol w:w="3073"/>
        <w:gridCol w:w="3098"/>
      </w:tblGrid>
      <w:tr w:rsidR="00B16ED5" w:rsidTr="005225C0">
        <w:tc>
          <w:tcPr>
            <w:tcW w:w="3182" w:type="dxa"/>
          </w:tcPr>
          <w:p w:rsidR="00B16ED5" w:rsidRDefault="00B16ED5" w:rsidP="0013437F">
            <w:pPr>
              <w:spacing w:line="240" w:lineRule="auto"/>
            </w:pPr>
            <w:r>
              <w:t>Revenue PAST year</w:t>
            </w:r>
          </w:p>
        </w:tc>
        <w:tc>
          <w:tcPr>
            <w:tcW w:w="3183" w:type="dxa"/>
          </w:tcPr>
          <w:p w:rsidR="00B16ED5" w:rsidRDefault="00B16ED5" w:rsidP="0013437F">
            <w:pPr>
              <w:spacing w:line="240" w:lineRule="auto"/>
            </w:pPr>
            <w:r>
              <w:t>$200,000</w:t>
            </w:r>
          </w:p>
        </w:tc>
        <w:tc>
          <w:tcPr>
            <w:tcW w:w="3183" w:type="dxa"/>
          </w:tcPr>
          <w:p w:rsidR="00B16ED5" w:rsidRDefault="00B16ED5" w:rsidP="0013437F">
            <w:pPr>
              <w:spacing w:line="240" w:lineRule="auto"/>
            </w:pPr>
          </w:p>
        </w:tc>
      </w:tr>
      <w:tr w:rsidR="00B16ED5" w:rsidTr="005225C0">
        <w:tc>
          <w:tcPr>
            <w:tcW w:w="3182" w:type="dxa"/>
          </w:tcPr>
          <w:p w:rsidR="00B16ED5" w:rsidRDefault="00B16ED5" w:rsidP="0013437F">
            <w:pPr>
              <w:spacing w:line="240" w:lineRule="auto"/>
            </w:pPr>
            <w:r>
              <w:t>Expenses PAST year</w:t>
            </w:r>
          </w:p>
        </w:tc>
        <w:tc>
          <w:tcPr>
            <w:tcW w:w="3183" w:type="dxa"/>
          </w:tcPr>
          <w:p w:rsidR="00B16ED5" w:rsidRDefault="00B16ED5" w:rsidP="0013437F">
            <w:pPr>
              <w:spacing w:line="240" w:lineRule="auto"/>
            </w:pPr>
            <w:r>
              <w:t>$58,000</w:t>
            </w:r>
          </w:p>
        </w:tc>
        <w:tc>
          <w:tcPr>
            <w:tcW w:w="3183" w:type="dxa"/>
          </w:tcPr>
          <w:p w:rsidR="00B16ED5" w:rsidRDefault="00B16ED5" w:rsidP="0013437F">
            <w:pPr>
              <w:spacing w:line="240" w:lineRule="auto"/>
            </w:pPr>
          </w:p>
        </w:tc>
      </w:tr>
      <w:tr w:rsidR="00B16ED5" w:rsidTr="005225C0">
        <w:tc>
          <w:tcPr>
            <w:tcW w:w="3182" w:type="dxa"/>
          </w:tcPr>
          <w:p w:rsidR="00B16ED5" w:rsidRDefault="00B16ED5" w:rsidP="0013437F">
            <w:pPr>
              <w:spacing w:line="240" w:lineRule="auto"/>
            </w:pPr>
            <w:r>
              <w:t>%</w:t>
            </w:r>
            <w:r w:rsidR="001800FF">
              <w:t xml:space="preserve"> </w:t>
            </w:r>
            <w:r>
              <w:t>of expenses –v- revenue</w:t>
            </w:r>
          </w:p>
        </w:tc>
        <w:tc>
          <w:tcPr>
            <w:tcW w:w="3183" w:type="dxa"/>
          </w:tcPr>
          <w:p w:rsidR="00B16ED5" w:rsidRPr="00723BEA" w:rsidRDefault="00B16ED5" w:rsidP="0013437F">
            <w:pPr>
              <w:spacing w:line="240" w:lineRule="auto"/>
            </w:pPr>
            <w:r>
              <w:t>%29</w:t>
            </w:r>
          </w:p>
        </w:tc>
        <w:tc>
          <w:tcPr>
            <w:tcW w:w="3183" w:type="dxa"/>
          </w:tcPr>
          <w:p w:rsidR="00B16ED5" w:rsidRDefault="00B16ED5" w:rsidP="0013437F">
            <w:pPr>
              <w:spacing w:line="240" w:lineRule="auto"/>
            </w:pPr>
            <w:r>
              <w:t>SATISFACTORY</w:t>
            </w:r>
          </w:p>
        </w:tc>
      </w:tr>
    </w:tbl>
    <w:p w:rsidR="00A91330" w:rsidRDefault="008178AD" w:rsidP="008178AD">
      <w:pPr>
        <w:pStyle w:val="Heading3"/>
      </w:pPr>
      <w:bookmarkStart w:id="49" w:name="_Toc416687988"/>
      <w:r>
        <w:t>Activity 1</w:t>
      </w:r>
      <w:r w:rsidR="005B1433">
        <w:t>D</w:t>
      </w:r>
      <w:bookmarkEnd w:id="49"/>
    </w:p>
    <w:p w:rsidR="00A91330" w:rsidRPr="00D24D90" w:rsidRDefault="00300417" w:rsidP="00A91330">
      <w:pPr>
        <w:spacing w:after="0" w:line="360" w:lineRule="auto"/>
      </w:pPr>
      <w:r w:rsidRPr="00300417">
        <w:rPr>
          <w:noProof/>
          <w:lang w:val="en-GB" w:eastAsia="en-GB"/>
        </w:rPr>
        <w:drawing>
          <wp:anchor distT="0" distB="0" distL="114300" distR="114300" simplePos="0" relativeHeight="251700224" behindDoc="1" locked="0" layoutInCell="1" allowOverlap="1">
            <wp:simplePos x="0" y="0"/>
            <wp:positionH relativeFrom="column">
              <wp:posOffset>86995</wp:posOffset>
            </wp:positionH>
            <wp:positionV relativeFrom="paragraph">
              <wp:posOffset>43815</wp:posOffset>
            </wp:positionV>
            <wp:extent cx="5030470" cy="3848100"/>
            <wp:effectExtent l="19050" t="0" r="0" b="0"/>
            <wp:wrapTight wrapText="bothSides">
              <wp:wrapPolygon edited="0">
                <wp:start x="-82" y="0"/>
                <wp:lineTo x="-82" y="21493"/>
                <wp:lineTo x="21595" y="21493"/>
                <wp:lineTo x="21595" y="0"/>
                <wp:lineTo x="-82" y="0"/>
              </wp:wrapPolygon>
            </wp:wrapTight>
            <wp:docPr id="582"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470" cy="3848100"/>
                    </a:xfrm>
                    <a:prstGeom prst="rect">
                      <a:avLst/>
                    </a:prstGeom>
                  </pic:spPr>
                </pic:pic>
              </a:graphicData>
            </a:graphic>
          </wp:anchor>
        </w:drawing>
      </w:r>
    </w:p>
    <w:p w:rsidR="00A91330" w:rsidRDefault="00A91330" w:rsidP="00A333E6"/>
    <w:p w:rsidR="00A91330" w:rsidRDefault="00A91330" w:rsidP="00A333E6">
      <w:pPr>
        <w:rPr>
          <w:color w:val="FF0000"/>
        </w:rPr>
      </w:pPr>
    </w:p>
    <w:p w:rsidR="008178AD" w:rsidRDefault="008178AD">
      <w:pPr>
        <w:spacing w:after="0" w:line="240" w:lineRule="auto"/>
        <w:rPr>
          <w:rFonts w:asciiTheme="minorHAnsi" w:hAnsiTheme="minorHAnsi" w:cstheme="minorHAnsi"/>
          <w:b/>
          <w:bCs/>
          <w:color w:val="C00000"/>
          <w:sz w:val="28"/>
          <w:szCs w:val="28"/>
        </w:rPr>
      </w:pPr>
      <w:r>
        <w:br w:type="page"/>
      </w:r>
    </w:p>
    <w:p w:rsidR="00A91330" w:rsidRPr="00A91330" w:rsidRDefault="00A91330" w:rsidP="008178AD">
      <w:pPr>
        <w:pStyle w:val="Heading2"/>
      </w:pPr>
      <w:bookmarkStart w:id="50" w:name="_Toc416687989"/>
      <w:r w:rsidRPr="00A91330">
        <w:t>1.5</w:t>
      </w:r>
      <w:r w:rsidR="001800FF">
        <w:t xml:space="preserve"> – </w:t>
      </w:r>
      <w:r w:rsidRPr="00A91330">
        <w:t>Develop action plans to provide details of products and services being promoted</w:t>
      </w:r>
      <w:bookmarkEnd w:id="50"/>
    </w:p>
    <w:p w:rsidR="008178AD" w:rsidRDefault="008178AD" w:rsidP="00A91330">
      <w:pPr>
        <w:spacing w:after="0" w:line="360" w:lineRule="auto"/>
      </w:pPr>
    </w:p>
    <w:p w:rsidR="00A91330" w:rsidRPr="00A91330" w:rsidRDefault="00A91330" w:rsidP="00974934">
      <w:pPr>
        <w:pStyle w:val="BoldBulTight0"/>
      </w:pPr>
      <w:r w:rsidRPr="00A91330">
        <w:t>An action plan</w:t>
      </w:r>
      <w:r>
        <w:t xml:space="preserve">, in the context of promotional activities </w:t>
      </w:r>
      <w:r w:rsidRPr="00A91330">
        <w:t>should</w:t>
      </w:r>
      <w:r>
        <w:t>:</w:t>
      </w:r>
    </w:p>
    <w:p w:rsidR="00A91330" w:rsidRPr="00A91330" w:rsidRDefault="00974934" w:rsidP="00974934">
      <w:pPr>
        <w:pStyle w:val="Bullets"/>
      </w:pPr>
      <w:r w:rsidRPr="00A91330">
        <w:t xml:space="preserve">Enhance </w:t>
      </w:r>
      <w:r w:rsidR="00A91330">
        <w:t>the organisation with its products and services being promoted</w:t>
      </w:r>
    </w:p>
    <w:p w:rsidR="00A91330" w:rsidRPr="00A91330" w:rsidRDefault="00974934" w:rsidP="00974934">
      <w:pPr>
        <w:pStyle w:val="Bullets"/>
      </w:pPr>
      <w:r>
        <w:t xml:space="preserve">Improve features of service to </w:t>
      </w:r>
      <w:r w:rsidR="00A91330" w:rsidRPr="00A91330">
        <w:t xml:space="preserve">existing </w:t>
      </w:r>
      <w:r w:rsidR="00A91330">
        <w:t xml:space="preserve">and future </w:t>
      </w:r>
      <w:r w:rsidR="00A91330" w:rsidRPr="00A91330">
        <w:t>customers</w:t>
      </w:r>
    </w:p>
    <w:p w:rsidR="00A91330" w:rsidRPr="00A91330" w:rsidRDefault="00974934" w:rsidP="00974934">
      <w:pPr>
        <w:pStyle w:val="Bullets"/>
      </w:pPr>
      <w:r>
        <w:t xml:space="preserve">Increase communication to customers and </w:t>
      </w:r>
      <w:r w:rsidR="00A91330" w:rsidRPr="00A91330">
        <w:t>reduce complaints being made</w:t>
      </w:r>
    </w:p>
    <w:p w:rsidR="00A91330" w:rsidRPr="00A91330" w:rsidRDefault="00974934" w:rsidP="00974934">
      <w:pPr>
        <w:pStyle w:val="Bullets"/>
      </w:pPr>
      <w:r>
        <w:t>Demonstrate the ability to embrace</w:t>
      </w:r>
      <w:r w:rsidR="00A91330" w:rsidRPr="00A91330">
        <w:t xml:space="preserve"> change in business or services</w:t>
      </w:r>
    </w:p>
    <w:p w:rsidR="00A91330" w:rsidRDefault="00974934" w:rsidP="00974934">
      <w:pPr>
        <w:pStyle w:val="Bullets"/>
      </w:pPr>
      <w:r>
        <w:t>Develop</w:t>
      </w:r>
      <w:r w:rsidR="00A91330" w:rsidRPr="00A91330">
        <w:t xml:space="preserve"> new markets and attract new </w:t>
      </w:r>
      <w:r w:rsidR="00A91330">
        <w:t>customers</w:t>
      </w:r>
      <w:r w:rsidR="005B1433">
        <w:t>.</w:t>
      </w:r>
    </w:p>
    <w:p w:rsidR="00A91330" w:rsidRDefault="00A91330" w:rsidP="00974934">
      <w:r>
        <w:t>The action plan will closely link to your CPS and/or GANTT or PERT chart.</w:t>
      </w:r>
    </w:p>
    <w:p w:rsidR="00A91330" w:rsidRDefault="00A91330" w:rsidP="00974934">
      <w:r>
        <w:t>It might be that the headings you have detailed in the CPS will have more detail added</w:t>
      </w:r>
      <w:r w:rsidR="005B1433">
        <w:t>,</w:t>
      </w:r>
      <w:r>
        <w:t xml:space="preserve"> which would be described as </w:t>
      </w:r>
      <w:r w:rsidR="005B1433" w:rsidRPr="005B1433">
        <w:t>actions</w:t>
      </w:r>
      <w:r w:rsidR="00911B22">
        <w:t>.</w:t>
      </w:r>
    </w:p>
    <w:p w:rsidR="00A91330" w:rsidRDefault="003F1D91" w:rsidP="00974934">
      <w:r>
        <w:t xml:space="preserve">Here is an example of an </w:t>
      </w:r>
      <w:r w:rsidR="005B1433">
        <w:t xml:space="preserve">event </w:t>
      </w:r>
      <w:r>
        <w:t>action plan that has taken the main headings form the CPS and expanded on the detail.</w:t>
      </w:r>
    </w:p>
    <w:p w:rsidR="003F1D91" w:rsidRPr="003F1D91" w:rsidRDefault="00D7064D" w:rsidP="00974934">
      <w:pPr>
        <w:pStyle w:val="BoldBulTight0"/>
      </w:pPr>
      <w:bookmarkStart w:id="51" w:name="_Toc416687990"/>
      <w:r w:rsidRPr="00AD4122">
        <w:rPr>
          <w:rStyle w:val="Heading3Char"/>
        </w:rPr>
        <w:t>Example of an action plan for an event</w:t>
      </w:r>
      <w:bookmarkEnd w:id="51"/>
      <w:r w:rsidRPr="00AD4122">
        <w:rPr>
          <w:rStyle w:val="Heading3Char"/>
        </w:rPr>
        <w:t xml:space="preserve"> </w:t>
      </w:r>
      <w:r w:rsidR="00F92329">
        <w:t>© John Benett Advisory</w:t>
      </w:r>
    </w:p>
    <w:tbl>
      <w:tblPr>
        <w:tblW w:w="0" w:type="auto"/>
        <w:tblInd w:w="-25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0"/>
        <w:gridCol w:w="4320"/>
        <w:gridCol w:w="1080"/>
        <w:gridCol w:w="1080"/>
        <w:gridCol w:w="1080"/>
      </w:tblGrid>
      <w:tr w:rsidR="003F1D91" w:rsidRPr="003F1D91" w:rsidTr="00AD4122">
        <w:trPr>
          <w:trHeight w:val="609"/>
        </w:trPr>
        <w:tc>
          <w:tcPr>
            <w:tcW w:w="1260" w:type="dxa"/>
            <w:tcBorders>
              <w:top w:val="single" w:sz="4" w:space="0" w:color="auto"/>
              <w:bottom w:val="single" w:sz="4" w:space="0" w:color="auto"/>
              <w:right w:val="single" w:sz="4" w:space="0" w:color="auto"/>
            </w:tcBorders>
            <w:shd w:val="clear" w:color="auto" w:fill="E5B8B7" w:themeFill="accent2" w:themeFillTint="66"/>
            <w:vAlign w:val="center"/>
          </w:tcPr>
          <w:p w:rsidR="003F1D91" w:rsidRPr="003F1D91" w:rsidRDefault="003F1D91" w:rsidP="003F1D91">
            <w:pPr>
              <w:rPr>
                <w:rFonts w:cstheme="minorHAnsi"/>
                <w:b/>
                <w:bCs/>
              </w:rPr>
            </w:pPr>
            <w:r w:rsidRPr="003F1D91">
              <w:rPr>
                <w:rFonts w:cstheme="minorHAnsi"/>
                <w:b/>
                <w:bCs/>
              </w:rPr>
              <w:t>Timing</w:t>
            </w:r>
          </w:p>
        </w:tc>
        <w:tc>
          <w:tcPr>
            <w:tcW w:w="432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3F1D91" w:rsidRPr="003F1D91" w:rsidRDefault="003F1D91" w:rsidP="003F1D91">
            <w:pPr>
              <w:rPr>
                <w:rFonts w:cstheme="minorHAnsi"/>
                <w:b/>
                <w:bCs/>
              </w:rPr>
            </w:pPr>
            <w:r w:rsidRPr="003F1D91">
              <w:rPr>
                <w:rFonts w:cstheme="minorHAnsi"/>
                <w:b/>
                <w:bCs/>
              </w:rPr>
              <w:t>Task</w:t>
            </w:r>
          </w:p>
        </w:tc>
        <w:tc>
          <w:tcPr>
            <w:tcW w:w="108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3F1D91" w:rsidRPr="003F1D91" w:rsidRDefault="003F1D91" w:rsidP="003F1D91">
            <w:pPr>
              <w:rPr>
                <w:rFonts w:cstheme="minorHAnsi"/>
                <w:b/>
                <w:bCs/>
              </w:rPr>
            </w:pPr>
            <w:r w:rsidRPr="003F1D91">
              <w:rPr>
                <w:rFonts w:cstheme="minorHAnsi"/>
                <w:b/>
                <w:bCs/>
              </w:rPr>
              <w:t>Who</w:t>
            </w:r>
          </w:p>
        </w:tc>
        <w:tc>
          <w:tcPr>
            <w:tcW w:w="1080"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3F1D91" w:rsidRPr="003F1D91" w:rsidRDefault="003F1D91" w:rsidP="003F1D91">
            <w:pPr>
              <w:rPr>
                <w:rFonts w:cstheme="minorHAnsi"/>
                <w:b/>
                <w:bCs/>
              </w:rPr>
            </w:pPr>
            <w:r w:rsidRPr="003F1D91">
              <w:rPr>
                <w:rFonts w:cstheme="minorHAnsi"/>
                <w:b/>
                <w:bCs/>
              </w:rPr>
              <w:t>Date</w:t>
            </w:r>
          </w:p>
        </w:tc>
        <w:tc>
          <w:tcPr>
            <w:tcW w:w="1080" w:type="dxa"/>
            <w:tcBorders>
              <w:top w:val="single" w:sz="4" w:space="0" w:color="auto"/>
              <w:left w:val="single" w:sz="4" w:space="0" w:color="auto"/>
              <w:bottom w:val="single" w:sz="4" w:space="0" w:color="auto"/>
            </w:tcBorders>
            <w:shd w:val="clear" w:color="auto" w:fill="E5B8B7" w:themeFill="accent2" w:themeFillTint="66"/>
            <w:vAlign w:val="center"/>
          </w:tcPr>
          <w:p w:rsidR="003F1D91" w:rsidRPr="003F1D91" w:rsidRDefault="003F1D91" w:rsidP="003F1D91">
            <w:pPr>
              <w:rPr>
                <w:rFonts w:cstheme="minorHAnsi"/>
                <w:b/>
                <w:bCs/>
              </w:rPr>
            </w:pPr>
            <w:r w:rsidRPr="003F1D91">
              <w:rPr>
                <w:rFonts w:cstheme="minorHAnsi"/>
                <w:b/>
                <w:bCs/>
              </w:rPr>
              <w:t>Done</w:t>
            </w:r>
          </w:p>
        </w:tc>
      </w:tr>
      <w:tr w:rsidR="003F1D91" w:rsidRPr="003F1D91" w:rsidTr="00AD4122">
        <w:trPr>
          <w:trHeight w:val="170"/>
        </w:trPr>
        <w:tc>
          <w:tcPr>
            <w:tcW w:w="1260" w:type="dxa"/>
            <w:vMerge w:val="restart"/>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r w:rsidRPr="00AD4122">
              <w:rPr>
                <w:rFonts w:cstheme="minorHAnsi"/>
                <w:b/>
              </w:rPr>
              <w:t>9-6 months prior to the event</w:t>
            </w: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pPr>
            <w:r w:rsidRPr="003F1D91">
              <w:t>Carry out community consultation</w:t>
            </w:r>
            <w:r w:rsidR="001800FF">
              <w:t xml:space="preserve"> – </w:t>
            </w:r>
            <w:r w:rsidRPr="003F1D91">
              <w:t>establish support for community facilitating the event and provide on-going feedback</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32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pPr>
            <w:r w:rsidRPr="003F1D91">
              <w:t>Develop a committee to run the event including government agency staff, local government staff, local service groups, interested community members and some young people from the community</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ind w:left="-123" w:firstLine="123"/>
              <w:rPr>
                <w:rFonts w:cstheme="minorHAnsi"/>
                <w:b/>
                <w:bCs/>
              </w:rPr>
            </w:pPr>
          </w:p>
        </w:tc>
      </w:tr>
      <w:tr w:rsidR="003F1D91" w:rsidRPr="003F1D91" w:rsidTr="00AD4122">
        <w:trPr>
          <w:trHeight w:val="347"/>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pPr>
            <w:r w:rsidRPr="003F1D91">
              <w:t>Seek support from local media</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3F1D91">
        <w:trPr>
          <w:trHeight w:val="831"/>
        </w:trPr>
        <w:tc>
          <w:tcPr>
            <w:tcW w:w="1260" w:type="dxa"/>
            <w:vMerge w:val="restart"/>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r w:rsidRPr="00AD4122">
              <w:rPr>
                <w:rFonts w:cstheme="minorHAnsi"/>
                <w:b/>
              </w:rPr>
              <w:t>6 months prior to the event</w:t>
            </w: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rPr>
            </w:pPr>
            <w:r w:rsidRPr="003F1D91">
              <w:rPr>
                <w:rFonts w:cstheme="minorHAnsi"/>
              </w:rPr>
              <w:t>Complete planning framework:</w:t>
            </w:r>
          </w:p>
          <w:p w:rsidR="003F1D91" w:rsidRPr="003F1D91" w:rsidRDefault="00974934" w:rsidP="00974934">
            <w:pPr>
              <w:pStyle w:val="Bullets"/>
              <w:spacing w:after="0" w:line="240" w:lineRule="auto"/>
              <w:ind w:left="1491" w:hanging="357"/>
            </w:pPr>
            <w:r w:rsidRPr="003F1D91">
              <w:t>Type of events</w:t>
            </w:r>
          </w:p>
          <w:p w:rsidR="003F1D91" w:rsidRPr="003F1D91" w:rsidRDefault="00974934" w:rsidP="00974934">
            <w:pPr>
              <w:pStyle w:val="Bullets"/>
              <w:spacing w:after="0" w:line="240" w:lineRule="auto"/>
              <w:ind w:left="1491" w:hanging="357"/>
            </w:pPr>
            <w:r w:rsidRPr="003F1D91">
              <w:t>Aims and objectives</w:t>
            </w:r>
          </w:p>
          <w:p w:rsidR="003F1D91" w:rsidRPr="003F1D91" w:rsidRDefault="00974934" w:rsidP="00974934">
            <w:pPr>
              <w:pStyle w:val="Bullets"/>
              <w:spacing w:after="0" w:line="240" w:lineRule="auto"/>
              <w:ind w:left="1491" w:hanging="357"/>
            </w:pPr>
            <w:r w:rsidRPr="003F1D91">
              <w:t>Key messages</w:t>
            </w:r>
          </w:p>
          <w:p w:rsidR="003F1D91" w:rsidRPr="003F1D91" w:rsidRDefault="00974934" w:rsidP="00974934">
            <w:pPr>
              <w:pStyle w:val="Bullets"/>
              <w:spacing w:after="0" w:line="240" w:lineRule="auto"/>
              <w:ind w:left="1491" w:hanging="357"/>
            </w:pPr>
            <w:r w:rsidRPr="003F1D91">
              <w:t>Strategies/activities</w:t>
            </w:r>
          </w:p>
          <w:p w:rsidR="003F1D91" w:rsidRPr="003F1D91" w:rsidRDefault="00974934" w:rsidP="00974934">
            <w:pPr>
              <w:pStyle w:val="Bullets"/>
              <w:spacing w:after="0" w:line="240" w:lineRule="auto"/>
              <w:ind w:left="1491" w:hanging="357"/>
            </w:pPr>
            <w:r w:rsidRPr="003F1D91">
              <w:t>Event staffing</w:t>
            </w:r>
            <w:r w:rsidR="003F1D91">
              <w:t xml:space="preserve"> </w:t>
            </w:r>
            <w:r w:rsidR="003F1D91" w:rsidRPr="003F1D91">
              <w:t>timeline</w:t>
            </w:r>
          </w:p>
          <w:p w:rsidR="003F1D91" w:rsidRPr="003F1D91" w:rsidRDefault="00974934" w:rsidP="00974934">
            <w:pPr>
              <w:pStyle w:val="Bullets"/>
              <w:spacing w:after="0" w:line="240" w:lineRule="auto"/>
              <w:ind w:left="1491" w:hanging="357"/>
            </w:pPr>
            <w:r w:rsidRPr="003F1D91">
              <w:t>Budget o</w:t>
            </w:r>
            <w:r w:rsidR="003F1D91" w:rsidRPr="003F1D91">
              <w:t>utline</w:t>
            </w:r>
          </w:p>
          <w:p w:rsidR="003F1D91" w:rsidRPr="003F1D91" w:rsidRDefault="00974934" w:rsidP="00974934">
            <w:pPr>
              <w:pStyle w:val="Bullets"/>
              <w:spacing w:after="0" w:line="240" w:lineRule="auto"/>
              <w:ind w:left="1491" w:hanging="357"/>
            </w:pPr>
            <w:r w:rsidRPr="003F1D91">
              <w:t>Promotion</w:t>
            </w:r>
          </w:p>
          <w:p w:rsidR="003F1D91" w:rsidRPr="003F1D91" w:rsidRDefault="00974934" w:rsidP="00974934">
            <w:pPr>
              <w:pStyle w:val="Bullets"/>
              <w:spacing w:after="0" w:line="240" w:lineRule="auto"/>
              <w:ind w:left="1491" w:hanging="357"/>
            </w:pPr>
            <w:r w:rsidRPr="003F1D91">
              <w:t>Risk management</w:t>
            </w:r>
          </w:p>
          <w:p w:rsidR="003F1D91" w:rsidRPr="003F1D91" w:rsidRDefault="00974934" w:rsidP="00974934">
            <w:pPr>
              <w:pStyle w:val="Bullets"/>
              <w:spacing w:after="0" w:line="240" w:lineRule="auto"/>
              <w:ind w:left="1491" w:hanging="357"/>
            </w:pPr>
            <w:r w:rsidRPr="003F1D91">
              <w:t>Community support</w:t>
            </w:r>
          </w:p>
          <w:p w:rsidR="003F1D91" w:rsidRPr="003F1D91" w:rsidRDefault="00974934" w:rsidP="00974934">
            <w:pPr>
              <w:pStyle w:val="Bullets"/>
              <w:spacing w:after="0" w:line="240" w:lineRule="auto"/>
              <w:ind w:left="1491" w:hanging="357"/>
            </w:pPr>
            <w:r w:rsidRPr="003F1D91">
              <w:t>Resources and merchandise</w:t>
            </w:r>
          </w:p>
          <w:p w:rsidR="003F1D91" w:rsidRDefault="00974934" w:rsidP="00974934">
            <w:pPr>
              <w:pStyle w:val="Bullets"/>
              <w:spacing w:after="0" w:line="240" w:lineRule="auto"/>
              <w:ind w:left="1491" w:hanging="357"/>
            </w:pPr>
            <w:r w:rsidRPr="003F1D91">
              <w:t>Evaluation document</w:t>
            </w:r>
          </w:p>
          <w:p w:rsidR="00974934" w:rsidRPr="003F1D91" w:rsidRDefault="00974934" w:rsidP="00974934">
            <w:pPr>
              <w:pStyle w:val="Bullets"/>
              <w:numPr>
                <w:ilvl w:val="0"/>
                <w:numId w:val="0"/>
              </w:numPr>
              <w:spacing w:after="0" w:line="240" w:lineRule="auto"/>
              <w:ind w:left="1491"/>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5225C0">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974934">
            <w:pPr>
              <w:spacing w:line="240" w:lineRule="auto"/>
            </w:pPr>
            <w:r w:rsidRPr="003F1D91">
              <w:t>Tentatively book venues, acts, equipment when making enquiries about costs</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974934">
            <w:pPr>
              <w:spacing w:line="240" w:lineRule="auto"/>
            </w:pPr>
            <w:r w:rsidRPr="003F1D91">
              <w:t>Complete funding applications if applying for funding</w:t>
            </w:r>
            <w:r w:rsidR="001800FF">
              <w:t xml:space="preserve"> – </w:t>
            </w:r>
            <w:r w:rsidRPr="003F1D91">
              <w:t>many grant applications must be submitted at least four to six months before the event</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rPr>
          <w:trHeight w:val="280"/>
        </w:trPr>
        <w:tc>
          <w:tcPr>
            <w:tcW w:w="1260" w:type="dxa"/>
            <w:vMerge w:val="restart"/>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r w:rsidRPr="00AD4122">
              <w:rPr>
                <w:rFonts w:cstheme="minorHAnsi"/>
                <w:b/>
              </w:rPr>
              <w:t>3-4 months prior to the event</w:t>
            </w: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pPr>
            <w:r w:rsidRPr="003F1D91">
              <w:t>Confirm all performers and equipment</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654"/>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pPr>
            <w:r w:rsidRPr="003F1D91">
              <w:t>Book venue and check safety, insurance, power requirements and council restrictions</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pPr>
            <w:r w:rsidRPr="003F1D91">
              <w:t>Organise production and ordering of merchandise</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974934">
            <w:pPr>
              <w:spacing w:line="240" w:lineRule="auto"/>
              <w:rPr>
                <w:rFonts w:cstheme="minorHAnsi"/>
              </w:rPr>
            </w:pPr>
            <w:r w:rsidRPr="003F1D91">
              <w:rPr>
                <w:rFonts w:cstheme="minorHAnsi"/>
              </w:rPr>
              <w:t>Liaise with booking and support people as needed:</w:t>
            </w:r>
          </w:p>
          <w:p w:rsidR="003F1D91" w:rsidRPr="00F92329" w:rsidRDefault="00974934" w:rsidP="00974934">
            <w:pPr>
              <w:pStyle w:val="Bullets"/>
              <w:spacing w:after="0" w:line="240" w:lineRule="auto"/>
              <w:ind w:left="1491" w:hanging="357"/>
            </w:pPr>
            <w:r w:rsidRPr="00F92329">
              <w:t>Police</w:t>
            </w:r>
          </w:p>
          <w:p w:rsidR="003F1D91" w:rsidRPr="00F92329" w:rsidRDefault="00974934" w:rsidP="00974934">
            <w:pPr>
              <w:pStyle w:val="Bullets"/>
              <w:spacing w:after="0" w:line="240" w:lineRule="auto"/>
              <w:ind w:left="1491" w:hanging="357"/>
            </w:pPr>
            <w:r w:rsidRPr="00F92329">
              <w:t>Security</w:t>
            </w:r>
          </w:p>
          <w:p w:rsidR="003F1D91" w:rsidRPr="00F92329" w:rsidRDefault="00974934" w:rsidP="00974934">
            <w:pPr>
              <w:pStyle w:val="Bullets"/>
              <w:spacing w:after="0" w:line="240" w:lineRule="auto"/>
              <w:ind w:left="1491" w:hanging="357"/>
            </w:pPr>
            <w:r w:rsidRPr="00F92329">
              <w:t>Catering</w:t>
            </w:r>
          </w:p>
          <w:p w:rsidR="003F1D91" w:rsidRPr="00F92329" w:rsidRDefault="00974934" w:rsidP="00974934">
            <w:pPr>
              <w:pStyle w:val="Bullets"/>
              <w:spacing w:after="0" w:line="240" w:lineRule="auto"/>
              <w:ind w:left="1491" w:hanging="357"/>
            </w:pPr>
            <w:r w:rsidRPr="00F92329">
              <w:t>Chill-out areas</w:t>
            </w:r>
          </w:p>
          <w:p w:rsidR="003F1D91" w:rsidRPr="00F92329" w:rsidRDefault="00974934" w:rsidP="00974934">
            <w:pPr>
              <w:pStyle w:val="Bullets"/>
              <w:spacing w:after="0" w:line="240" w:lineRule="auto"/>
              <w:ind w:left="1491" w:hanging="357"/>
            </w:pPr>
            <w:r w:rsidRPr="00F92329">
              <w:t>First aid</w:t>
            </w:r>
          </w:p>
          <w:p w:rsidR="003F1D91" w:rsidRDefault="00974934" w:rsidP="00974934">
            <w:pPr>
              <w:pStyle w:val="Bullets"/>
              <w:spacing w:after="0" w:line="240" w:lineRule="auto"/>
              <w:ind w:left="1491" w:hanging="357"/>
            </w:pPr>
            <w:r w:rsidRPr="00F92329">
              <w:t>Photographer</w:t>
            </w:r>
          </w:p>
          <w:p w:rsidR="00AD4122" w:rsidRPr="00F92329" w:rsidRDefault="00AD4122" w:rsidP="00AD4122">
            <w:pPr>
              <w:pStyle w:val="Bullets"/>
              <w:numPr>
                <w:ilvl w:val="0"/>
                <w:numId w:val="0"/>
              </w:numPr>
              <w:spacing w:after="0" w:line="240" w:lineRule="auto"/>
              <w:ind w:left="1491"/>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5225C0">
        <w:trPr>
          <w:trHeight w:val="315"/>
        </w:trPr>
        <w:tc>
          <w:tcPr>
            <w:tcW w:w="1260" w:type="dxa"/>
            <w:vMerge w:val="restart"/>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r w:rsidRPr="00AD4122">
              <w:rPr>
                <w:rFonts w:cstheme="minorHAnsi"/>
                <w:b/>
              </w:rPr>
              <w:t>2 months prior to the event</w:t>
            </w: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Check status of funding</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5225C0">
        <w:trPr>
          <w:trHeight w:val="313"/>
        </w:trPr>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rPr>
            </w:pP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Develop a contingency plan and incident register</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rPr>
          <w:trHeight w:val="660"/>
        </w:trPr>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rPr>
            </w:pP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Develop maps of the local community and region indicating places of interest</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c>
          <w:tcPr>
            <w:tcW w:w="1260" w:type="dxa"/>
            <w:vMerge w:val="restart"/>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r w:rsidRPr="00AD4122">
              <w:rPr>
                <w:rFonts w:cstheme="minorHAnsi"/>
                <w:b/>
              </w:rPr>
              <w:t>1 month prior to the event</w:t>
            </w: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Committee meeting to consider:</w:t>
            </w:r>
          </w:p>
          <w:p w:rsidR="003F1D91" w:rsidRPr="00F92329" w:rsidRDefault="00AD4122" w:rsidP="00AD4122">
            <w:pPr>
              <w:pStyle w:val="Bullets"/>
              <w:spacing w:after="0" w:line="240" w:lineRule="auto"/>
              <w:ind w:left="1491" w:hanging="357"/>
            </w:pPr>
            <w:r w:rsidRPr="00F92329">
              <w:t xml:space="preserve">Organised events </w:t>
            </w:r>
          </w:p>
          <w:p w:rsidR="003F1D91" w:rsidRPr="00F92329" w:rsidRDefault="00AD4122" w:rsidP="00AD4122">
            <w:pPr>
              <w:pStyle w:val="Bullets"/>
              <w:spacing w:after="0" w:line="240" w:lineRule="auto"/>
              <w:ind w:left="1491" w:hanging="357"/>
            </w:pPr>
            <w:r w:rsidRPr="00F92329">
              <w:t>Safety</w:t>
            </w:r>
          </w:p>
          <w:p w:rsidR="003F1D91" w:rsidRPr="00F92329" w:rsidRDefault="00AD4122" w:rsidP="00AD4122">
            <w:pPr>
              <w:pStyle w:val="Bullets"/>
              <w:spacing w:after="0" w:line="240" w:lineRule="auto"/>
              <w:ind w:left="1491" w:hanging="357"/>
            </w:pPr>
            <w:r w:rsidRPr="00F92329">
              <w:t>Security</w:t>
            </w:r>
          </w:p>
          <w:p w:rsidR="003F1D91" w:rsidRPr="00F92329" w:rsidRDefault="00AD4122" w:rsidP="00AD4122">
            <w:pPr>
              <w:pStyle w:val="Bullets"/>
              <w:spacing w:after="0" w:line="240" w:lineRule="auto"/>
              <w:ind w:left="1491" w:hanging="357"/>
            </w:pPr>
            <w:r w:rsidRPr="00F92329">
              <w:t>Emergency procedures</w:t>
            </w:r>
          </w:p>
          <w:p w:rsidR="003F1D91" w:rsidRPr="00F92329" w:rsidRDefault="00AD4122" w:rsidP="00AD4122">
            <w:pPr>
              <w:pStyle w:val="Bullets"/>
              <w:spacing w:after="0" w:line="240" w:lineRule="auto"/>
              <w:ind w:left="1491" w:hanging="357"/>
            </w:pPr>
            <w:r w:rsidRPr="00F92329">
              <w:t>Layout</w:t>
            </w:r>
          </w:p>
          <w:p w:rsidR="003F1D91" w:rsidRPr="00F92329" w:rsidRDefault="00AD4122" w:rsidP="00AD4122">
            <w:pPr>
              <w:pStyle w:val="Bullets"/>
              <w:spacing w:after="0" w:line="240" w:lineRule="auto"/>
              <w:ind w:left="1491" w:hanging="357"/>
            </w:pPr>
            <w:r w:rsidRPr="00F92329">
              <w:t>Power supply</w:t>
            </w:r>
          </w:p>
          <w:p w:rsidR="003F1D91" w:rsidRPr="00F92329" w:rsidRDefault="00AD4122" w:rsidP="00AD4122">
            <w:pPr>
              <w:pStyle w:val="Bullets"/>
              <w:spacing w:after="0" w:line="240" w:lineRule="auto"/>
              <w:ind w:left="1491" w:hanging="357"/>
            </w:pPr>
            <w:r w:rsidRPr="00F92329">
              <w:t>Shade</w:t>
            </w:r>
          </w:p>
          <w:p w:rsidR="003F1D91" w:rsidRPr="00F92329" w:rsidRDefault="00AD4122" w:rsidP="00AD4122">
            <w:pPr>
              <w:pStyle w:val="Bullets"/>
              <w:spacing w:after="0" w:line="240" w:lineRule="auto"/>
              <w:ind w:left="1491" w:hanging="357"/>
            </w:pPr>
            <w:r w:rsidRPr="00F92329">
              <w:t>Toilets</w:t>
            </w:r>
          </w:p>
          <w:p w:rsidR="003F1D91" w:rsidRDefault="00AD4122" w:rsidP="00AD4122">
            <w:pPr>
              <w:pStyle w:val="Bullets"/>
              <w:spacing w:after="0" w:line="240" w:lineRule="auto"/>
              <w:ind w:left="1491" w:hanging="357"/>
            </w:pPr>
            <w:r w:rsidRPr="00F92329">
              <w:t>Other risk management st</w:t>
            </w:r>
            <w:r w:rsidR="003F1D91" w:rsidRPr="00F92329">
              <w:t xml:space="preserve">rategies </w:t>
            </w:r>
          </w:p>
          <w:p w:rsidR="00AD4122" w:rsidRPr="00F92329" w:rsidRDefault="00AD4122" w:rsidP="00AD4122">
            <w:pPr>
              <w:pStyle w:val="Bullets"/>
              <w:numPr>
                <w:ilvl w:val="0"/>
                <w:numId w:val="0"/>
              </w:numPr>
              <w:spacing w:after="0" w:line="240" w:lineRule="auto"/>
              <w:ind w:left="1491"/>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52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p>
        </w:tc>
        <w:tc>
          <w:tcPr>
            <w:tcW w:w="432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Develop a procedures sheet for the event and distribute</w:t>
            </w: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52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p>
        </w:tc>
        <w:tc>
          <w:tcPr>
            <w:tcW w:w="432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Ensure merchandise and signage is confirmed</w:t>
            </w: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52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p>
        </w:tc>
        <w:tc>
          <w:tcPr>
            <w:tcW w:w="432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Organise advertising places</w:t>
            </w: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1230"/>
        </w:trPr>
        <w:tc>
          <w:tcPr>
            <w:tcW w:w="1260" w:type="dxa"/>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rPr>
            </w:pPr>
            <w:r w:rsidRPr="00AD4122">
              <w:rPr>
                <w:rFonts w:cstheme="minorHAnsi"/>
                <w:b/>
              </w:rPr>
              <w:t>3 weeks prior to the event</w:t>
            </w: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Ensure everyone has a copy of the emergency procedures plan and is familiar with it</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rPr>
          <w:trHeight w:val="450"/>
        </w:trPr>
        <w:tc>
          <w:tcPr>
            <w:tcW w:w="1260" w:type="dxa"/>
            <w:vMerge w:val="restart"/>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r w:rsidRPr="00AD4122">
              <w:rPr>
                <w:rFonts w:cstheme="minorHAnsi"/>
                <w:b/>
              </w:rPr>
              <w:t>2 weeks prior to the event</w:t>
            </w: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Distribute promotional material</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70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Prepare name tags – everyone involved should have one</w:t>
            </w: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256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Prepare an event toolbox:</w:t>
            </w:r>
          </w:p>
          <w:p w:rsidR="003F1D91" w:rsidRPr="00F92329" w:rsidRDefault="00AD4122" w:rsidP="00AD4122">
            <w:pPr>
              <w:pStyle w:val="Bullets"/>
              <w:spacing w:after="0" w:line="240" w:lineRule="auto"/>
              <w:ind w:left="1491" w:hanging="357"/>
            </w:pPr>
            <w:r w:rsidRPr="00F92329">
              <w:t>Tape/rope/string</w:t>
            </w:r>
          </w:p>
          <w:p w:rsidR="003F1D91" w:rsidRPr="00F92329" w:rsidRDefault="00AD4122" w:rsidP="00AD4122">
            <w:pPr>
              <w:pStyle w:val="Bullets"/>
              <w:spacing w:after="0" w:line="240" w:lineRule="auto"/>
              <w:ind w:left="1491" w:hanging="357"/>
            </w:pPr>
            <w:r w:rsidRPr="00F92329">
              <w:t>Hammer/screwdriver/knife</w:t>
            </w:r>
          </w:p>
          <w:p w:rsidR="003F1D91" w:rsidRPr="00F92329" w:rsidRDefault="00AD4122" w:rsidP="00AD4122">
            <w:pPr>
              <w:pStyle w:val="Bullets"/>
              <w:spacing w:after="0" w:line="240" w:lineRule="auto"/>
              <w:ind w:left="1491" w:hanging="357"/>
            </w:pPr>
            <w:r w:rsidRPr="00F92329">
              <w:t>Pen/paper/marker pens</w:t>
            </w:r>
          </w:p>
          <w:p w:rsidR="003F1D91" w:rsidRPr="00F92329" w:rsidRDefault="00AD4122" w:rsidP="00AD4122">
            <w:pPr>
              <w:pStyle w:val="Bullets"/>
              <w:spacing w:after="0" w:line="240" w:lineRule="auto"/>
              <w:ind w:left="1491" w:hanging="357"/>
            </w:pPr>
            <w:r w:rsidRPr="00F92329">
              <w:t>Batteries</w:t>
            </w:r>
          </w:p>
          <w:p w:rsidR="003F1D91" w:rsidRPr="00F92329" w:rsidRDefault="00AD4122" w:rsidP="00AD4122">
            <w:pPr>
              <w:pStyle w:val="Bullets"/>
              <w:spacing w:after="0" w:line="240" w:lineRule="auto"/>
              <w:ind w:left="1491" w:hanging="357"/>
            </w:pPr>
            <w:r w:rsidRPr="00F92329">
              <w:t>Cameras</w:t>
            </w:r>
          </w:p>
          <w:p w:rsidR="003F1D91" w:rsidRPr="00F92329" w:rsidRDefault="00AD4122" w:rsidP="00AD4122">
            <w:pPr>
              <w:pStyle w:val="Bullets"/>
              <w:spacing w:after="0" w:line="240" w:lineRule="auto"/>
              <w:ind w:left="1491" w:hanging="357"/>
            </w:pPr>
            <w:r w:rsidRPr="00F92329">
              <w:t>Mobile ph</w:t>
            </w:r>
            <w:r w:rsidR="003F1D91" w:rsidRPr="00F92329">
              <w:t>ones and two way radios</w:t>
            </w:r>
          </w:p>
          <w:p w:rsidR="003F1D91" w:rsidRPr="00F92329" w:rsidRDefault="00AD4122" w:rsidP="00AD4122">
            <w:pPr>
              <w:pStyle w:val="Bullets"/>
              <w:spacing w:after="0" w:line="240" w:lineRule="auto"/>
              <w:ind w:left="1491" w:hanging="357"/>
            </w:pPr>
            <w:r w:rsidRPr="00F92329">
              <w:t>Phone list of all the team members</w:t>
            </w:r>
          </w:p>
          <w:p w:rsidR="003F1D91" w:rsidRPr="00F92329" w:rsidRDefault="00AD4122" w:rsidP="00AD4122">
            <w:pPr>
              <w:pStyle w:val="Bullets"/>
              <w:spacing w:after="0" w:line="240" w:lineRule="auto"/>
              <w:ind w:left="1491" w:hanging="357"/>
            </w:pPr>
            <w:r w:rsidRPr="00F92329">
              <w:t>Stamp for entry</w:t>
            </w:r>
          </w:p>
          <w:p w:rsidR="003F1D91" w:rsidRDefault="00AD4122" w:rsidP="00AD4122">
            <w:pPr>
              <w:pStyle w:val="Bullets"/>
              <w:spacing w:after="0" w:line="240" w:lineRule="auto"/>
              <w:ind w:left="1491" w:hanging="357"/>
            </w:pPr>
            <w:r w:rsidRPr="00F92329">
              <w:t>Id bands</w:t>
            </w:r>
          </w:p>
          <w:p w:rsidR="00AD4122" w:rsidRPr="00F92329" w:rsidRDefault="00AD4122" w:rsidP="00AD4122">
            <w:pPr>
              <w:pStyle w:val="Bullets"/>
              <w:numPr>
                <w:ilvl w:val="0"/>
                <w:numId w:val="0"/>
              </w:numPr>
              <w:spacing w:after="0" w:line="240" w:lineRule="auto"/>
              <w:ind w:left="1491"/>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5225C0">
        <w:trPr>
          <w:trHeight w:val="480"/>
        </w:trPr>
        <w:tc>
          <w:tcPr>
            <w:tcW w:w="1260" w:type="dxa"/>
            <w:vMerge w:val="restart"/>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r w:rsidRPr="00AD4122">
              <w:rPr>
                <w:rFonts w:cstheme="minorHAnsi"/>
                <w:b/>
              </w:rPr>
              <w:t>1 week prior to the event</w:t>
            </w: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Increase advertising</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5225C0">
        <w:trPr>
          <w:trHeight w:val="495"/>
        </w:trPr>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rPr>
            </w:pP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Liaise with outside agencies to confirm details</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rPr>
          <w:trHeight w:val="495"/>
        </w:trPr>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rPr>
            </w:pPr>
          </w:p>
        </w:tc>
        <w:tc>
          <w:tcPr>
            <w:tcW w:w="4320" w:type="dxa"/>
            <w:tcBorders>
              <w:top w:val="single" w:sz="4" w:space="0" w:color="auto"/>
              <w:left w:val="single" w:sz="4" w:space="0" w:color="auto"/>
              <w:bottom w:val="single" w:sz="4" w:space="0" w:color="auto"/>
              <w:right w:val="single" w:sz="4" w:space="0" w:color="auto"/>
            </w:tcBorders>
          </w:tcPr>
          <w:p w:rsidR="003F1D91" w:rsidRPr="003F1D91" w:rsidRDefault="003F1D91" w:rsidP="00AD4122">
            <w:pPr>
              <w:spacing w:line="240" w:lineRule="auto"/>
              <w:rPr>
                <w:rFonts w:cstheme="minorHAnsi"/>
              </w:rPr>
            </w:pPr>
            <w:r w:rsidRPr="003F1D91">
              <w:rPr>
                <w:rFonts w:cstheme="minorHAnsi"/>
              </w:rPr>
              <w:t>Confirm all bookings</w:t>
            </w: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rPr>
          <w:trHeight w:val="300"/>
        </w:trPr>
        <w:tc>
          <w:tcPr>
            <w:tcW w:w="1260" w:type="dxa"/>
            <w:vMerge w:val="restart"/>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r w:rsidRPr="00AD4122">
              <w:rPr>
                <w:rFonts w:cstheme="minorHAnsi"/>
                <w:b/>
              </w:rPr>
              <w:t>3 days prior to the event</w:t>
            </w:r>
          </w:p>
        </w:tc>
        <w:tc>
          <w:tcPr>
            <w:tcW w:w="4320"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Distribute all radio and television releases</w:t>
            </w:r>
          </w:p>
        </w:tc>
        <w:tc>
          <w:tcPr>
            <w:tcW w:w="1080"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310"/>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p>
        </w:tc>
        <w:tc>
          <w:tcPr>
            <w:tcW w:w="432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 xml:space="preserve">Check equipment is ready and in good condition </w:t>
            </w: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55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p>
        </w:tc>
        <w:tc>
          <w:tcPr>
            <w:tcW w:w="432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rPr>
                <w:rFonts w:cstheme="minorHAnsi"/>
              </w:rPr>
            </w:pPr>
            <w:r w:rsidRPr="003F1D91">
              <w:rPr>
                <w:rFonts w:cstheme="minorHAnsi"/>
              </w:rPr>
              <w:t>Organise for all media attention to be collected and taped</w:t>
            </w: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5225C0">
        <w:trPr>
          <w:trHeight w:val="659"/>
        </w:trPr>
        <w:tc>
          <w:tcPr>
            <w:tcW w:w="1260" w:type="dxa"/>
            <w:vMerge w:val="restart"/>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r w:rsidRPr="00AD4122">
              <w:rPr>
                <w:rFonts w:cstheme="minorHAnsi"/>
                <w:b/>
                <w:bCs/>
              </w:rPr>
              <w:t>The event</w:t>
            </w:r>
          </w:p>
          <w:p w:rsidR="003F1D91" w:rsidRPr="00AD4122" w:rsidRDefault="003F1D91" w:rsidP="00AD4122">
            <w:pPr>
              <w:spacing w:after="0" w:line="240" w:lineRule="auto"/>
              <w:rPr>
                <w:rFonts w:cstheme="minorHAnsi"/>
                <w:b/>
                <w:bCs/>
              </w:rPr>
            </w:pPr>
          </w:p>
        </w:tc>
        <w:tc>
          <w:tcPr>
            <w:tcW w:w="4320" w:type="dxa"/>
            <w:tcBorders>
              <w:top w:val="single" w:sz="4" w:space="0" w:color="auto"/>
              <w:left w:val="single" w:sz="4" w:space="0" w:color="auto"/>
              <w:bottom w:val="single" w:sz="4" w:space="0" w:color="000000"/>
              <w:right w:val="single" w:sz="4" w:space="0" w:color="auto"/>
            </w:tcBorders>
          </w:tcPr>
          <w:p w:rsidR="003F1D91" w:rsidRPr="003F1D91" w:rsidRDefault="003F1D91" w:rsidP="00AD4122">
            <w:pPr>
              <w:spacing w:line="240" w:lineRule="auto"/>
            </w:pPr>
            <w:r w:rsidRPr="003F1D91">
              <w:t>Committee meet day before event to commence checking all preparations:</w:t>
            </w:r>
          </w:p>
          <w:p w:rsidR="003F1D91" w:rsidRPr="00F92329" w:rsidRDefault="00AD4122" w:rsidP="00AD4122">
            <w:pPr>
              <w:spacing w:line="240" w:lineRule="auto"/>
            </w:pPr>
            <w:r w:rsidRPr="00F92329">
              <w:t>Emergency exits</w:t>
            </w:r>
          </w:p>
          <w:p w:rsidR="003F1D91" w:rsidRPr="00F92329" w:rsidRDefault="00AD4122" w:rsidP="00AD4122">
            <w:pPr>
              <w:spacing w:line="240" w:lineRule="auto"/>
            </w:pPr>
            <w:r w:rsidRPr="00F92329">
              <w:t>Secu</w:t>
            </w:r>
            <w:r w:rsidR="003F1D91" w:rsidRPr="00F92329">
              <w:t>rity staff</w:t>
            </w:r>
          </w:p>
          <w:p w:rsidR="003F1D91" w:rsidRPr="00F92329" w:rsidRDefault="00AD4122" w:rsidP="00AD4122">
            <w:pPr>
              <w:spacing w:line="240" w:lineRule="auto"/>
            </w:pPr>
            <w:r w:rsidRPr="00F92329">
              <w:t>Float for door/canteen</w:t>
            </w:r>
          </w:p>
          <w:p w:rsidR="003F1D91" w:rsidRPr="00F92329" w:rsidRDefault="00AD4122" w:rsidP="00AD4122">
            <w:pPr>
              <w:spacing w:line="240" w:lineRule="auto"/>
            </w:pPr>
            <w:r w:rsidRPr="00F92329">
              <w:t>Equipment</w:t>
            </w:r>
          </w:p>
          <w:p w:rsidR="003F1D91" w:rsidRDefault="00AD4122" w:rsidP="00AD4122">
            <w:pPr>
              <w:spacing w:line="240" w:lineRule="auto"/>
            </w:pPr>
            <w:r w:rsidRPr="00F92329">
              <w:t>Safety requirements</w:t>
            </w:r>
          </w:p>
          <w:p w:rsidR="00AD4122" w:rsidRPr="00F92329" w:rsidRDefault="00AD4122" w:rsidP="00AD4122">
            <w:pPr>
              <w:spacing w:line="240" w:lineRule="auto"/>
            </w:pPr>
          </w:p>
          <w:p w:rsidR="003F1D91" w:rsidRPr="003F1D91" w:rsidRDefault="003F1D91" w:rsidP="00AD4122">
            <w:pPr>
              <w:spacing w:line="240" w:lineRule="auto"/>
            </w:pPr>
            <w:r w:rsidRPr="003F1D91">
              <w:t>Meet with the team daily to discuss how the previous day went and plan for the next day</w:t>
            </w:r>
          </w:p>
        </w:tc>
        <w:tc>
          <w:tcPr>
            <w:tcW w:w="1080" w:type="dxa"/>
            <w:tcBorders>
              <w:top w:val="single" w:sz="4" w:space="0" w:color="auto"/>
              <w:left w:val="single" w:sz="4" w:space="0" w:color="auto"/>
              <w:bottom w:val="single" w:sz="4" w:space="0" w:color="000000"/>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000000"/>
              <w:right w:val="single" w:sz="4" w:space="0" w:color="auto"/>
            </w:tcBorders>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000000"/>
            </w:tcBorders>
          </w:tcPr>
          <w:p w:rsidR="003F1D91" w:rsidRPr="003F1D91" w:rsidRDefault="003F1D91" w:rsidP="005225C0">
            <w:pPr>
              <w:rPr>
                <w:rFonts w:cstheme="minorHAnsi"/>
                <w:b/>
                <w:bCs/>
              </w:rPr>
            </w:pPr>
          </w:p>
        </w:tc>
      </w:tr>
      <w:tr w:rsidR="003F1D91" w:rsidRPr="003F1D91" w:rsidTr="00AD4122">
        <w:trPr>
          <w:trHeight w:val="690"/>
        </w:trPr>
        <w:tc>
          <w:tcPr>
            <w:tcW w:w="1260" w:type="dxa"/>
            <w:vMerge/>
            <w:tcBorders>
              <w:top w:val="single" w:sz="4" w:space="0" w:color="auto"/>
              <w:bottom w:val="single" w:sz="4" w:space="0" w:color="auto"/>
              <w:right w:val="single" w:sz="4" w:space="0" w:color="auto"/>
            </w:tcBorders>
          </w:tcPr>
          <w:p w:rsidR="003F1D91" w:rsidRPr="00AD4122" w:rsidRDefault="003F1D91" w:rsidP="00AD4122">
            <w:pPr>
              <w:spacing w:after="0" w:line="240" w:lineRule="auto"/>
              <w:rPr>
                <w:rFonts w:cstheme="minorHAnsi"/>
                <w:b/>
                <w:bCs/>
              </w:rPr>
            </w:pPr>
          </w:p>
        </w:tc>
        <w:tc>
          <w:tcPr>
            <w:tcW w:w="4320" w:type="dxa"/>
            <w:tcBorders>
              <w:top w:val="single" w:sz="4" w:space="0" w:color="000000"/>
              <w:left w:val="single" w:sz="4" w:space="0" w:color="auto"/>
              <w:bottom w:val="single" w:sz="4" w:space="0" w:color="auto"/>
              <w:right w:val="single" w:sz="4" w:space="0" w:color="auto"/>
            </w:tcBorders>
          </w:tcPr>
          <w:p w:rsidR="003F1D91" w:rsidRPr="003F1D91" w:rsidRDefault="003F1D91" w:rsidP="00AD4122">
            <w:pPr>
              <w:spacing w:line="240" w:lineRule="auto"/>
            </w:pPr>
            <w:r w:rsidRPr="003F1D91">
              <w:t>Hold a five-minute debriefing session right at the end of each evening and again in the morning</w:t>
            </w:r>
          </w:p>
        </w:tc>
        <w:tc>
          <w:tcPr>
            <w:tcW w:w="1080" w:type="dxa"/>
            <w:tcBorders>
              <w:top w:val="single" w:sz="4" w:space="0" w:color="000000"/>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right w:val="single" w:sz="4" w:space="0" w:color="auto"/>
            </w:tcBorders>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tcBorders>
          </w:tcPr>
          <w:p w:rsidR="003F1D91" w:rsidRPr="003F1D91" w:rsidRDefault="003F1D91" w:rsidP="005225C0">
            <w:pPr>
              <w:rPr>
                <w:rFonts w:cstheme="minorHAnsi"/>
                <w:b/>
                <w:bCs/>
              </w:rPr>
            </w:pPr>
          </w:p>
        </w:tc>
      </w:tr>
      <w:tr w:rsidR="003F1D91" w:rsidRPr="003F1D91" w:rsidTr="00AD4122">
        <w:trPr>
          <w:trHeight w:val="435"/>
        </w:trPr>
        <w:tc>
          <w:tcPr>
            <w:tcW w:w="1260" w:type="dxa"/>
            <w:vMerge w:val="restart"/>
            <w:tcBorders>
              <w:top w:val="single" w:sz="4" w:space="0" w:color="auto"/>
              <w:bottom w:val="single" w:sz="4" w:space="0" w:color="auto"/>
              <w:right w:val="single" w:sz="4" w:space="0" w:color="auto"/>
            </w:tcBorders>
            <w:shd w:val="clear" w:color="auto" w:fill="F2DBDB" w:themeFill="accent2" w:themeFillTint="33"/>
          </w:tcPr>
          <w:p w:rsidR="003F1D91" w:rsidRPr="00AD4122" w:rsidRDefault="003F1D91" w:rsidP="00AD4122">
            <w:pPr>
              <w:spacing w:after="0" w:line="240" w:lineRule="auto"/>
              <w:rPr>
                <w:rFonts w:cstheme="minorHAnsi"/>
                <w:b/>
              </w:rPr>
            </w:pPr>
            <w:r w:rsidRPr="00AD4122">
              <w:rPr>
                <w:rFonts w:cstheme="minorHAnsi"/>
                <w:b/>
              </w:rPr>
              <w:t>2 weeks after the event</w:t>
            </w:r>
          </w:p>
        </w:tc>
        <w:tc>
          <w:tcPr>
            <w:tcW w:w="4320"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pPr>
            <w:r w:rsidRPr="003F1D91">
              <w:t>Promote achievements to the community</w:t>
            </w:r>
          </w:p>
        </w:tc>
        <w:tc>
          <w:tcPr>
            <w:tcW w:w="1080"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auto"/>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630"/>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432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pPr>
            <w:r w:rsidRPr="003F1D91">
              <w:t>Write up evaluation and report for the committee and any funding agencies</w:t>
            </w: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405"/>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432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pPr>
            <w:r w:rsidRPr="003F1D91">
              <w:t>Send thank you letters and certificates</w:t>
            </w: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960"/>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432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AD4122">
            <w:pPr>
              <w:spacing w:line="240" w:lineRule="auto"/>
            </w:pPr>
            <w:r w:rsidRPr="003F1D91">
              <w:t>Debrief with committee – highlight concerns and recommendations and distribute a summary of this debrief to relevant people</w:t>
            </w: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000000"/>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570"/>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432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AD4122">
            <w:pPr>
              <w:spacing w:line="240" w:lineRule="auto"/>
            </w:pPr>
            <w:r w:rsidRPr="003F1D91">
              <w:t>It is important to evaluate the success of the event against the goals and objectives of the event. This will guide the planning and coordination of future events.</w:t>
            </w: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r w:rsidR="003F1D91" w:rsidRPr="003F1D91" w:rsidTr="00AD4122">
        <w:trPr>
          <w:trHeight w:val="570"/>
        </w:trPr>
        <w:tc>
          <w:tcPr>
            <w:tcW w:w="1260" w:type="dxa"/>
            <w:vMerge/>
            <w:tcBorders>
              <w:top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432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671B97" w:rsidRDefault="003F1D91" w:rsidP="00AD4122">
            <w:pPr>
              <w:spacing w:line="240" w:lineRule="auto"/>
              <w:rPr>
                <w:b/>
              </w:rPr>
            </w:pPr>
            <w:r w:rsidRPr="00671B97">
              <w:rPr>
                <w:b/>
              </w:rPr>
              <w:t xml:space="preserve">START PLANNING FOR NEXT </w:t>
            </w:r>
            <w:r w:rsidR="00F92329" w:rsidRPr="00671B97">
              <w:rPr>
                <w:b/>
              </w:rPr>
              <w:t>ONE</w:t>
            </w:r>
            <w:r w:rsidRPr="00671B97">
              <w:rPr>
                <w:b/>
              </w:rPr>
              <w:t xml:space="preserve">! </w:t>
            </w: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3F1D91" w:rsidRPr="003F1D91" w:rsidRDefault="003F1D91" w:rsidP="005225C0">
            <w:pPr>
              <w:rPr>
                <w:rFonts w:cstheme="minorHAnsi"/>
                <w:b/>
                <w:bCs/>
              </w:rPr>
            </w:pPr>
          </w:p>
        </w:tc>
        <w:tc>
          <w:tcPr>
            <w:tcW w:w="1080" w:type="dxa"/>
            <w:tcBorders>
              <w:top w:val="single" w:sz="4" w:space="0" w:color="000000"/>
              <w:left w:val="single" w:sz="4" w:space="0" w:color="auto"/>
              <w:bottom w:val="single" w:sz="4" w:space="0" w:color="auto"/>
            </w:tcBorders>
            <w:shd w:val="clear" w:color="auto" w:fill="F2DBDB" w:themeFill="accent2" w:themeFillTint="33"/>
          </w:tcPr>
          <w:p w:rsidR="003F1D91" w:rsidRPr="003F1D91" w:rsidRDefault="003F1D91" w:rsidP="005225C0">
            <w:pPr>
              <w:rPr>
                <w:rFonts w:cstheme="minorHAnsi"/>
                <w:b/>
                <w:bCs/>
              </w:rPr>
            </w:pPr>
          </w:p>
        </w:tc>
      </w:tr>
    </w:tbl>
    <w:p w:rsidR="003F1D91" w:rsidRDefault="003F1D91" w:rsidP="003F1D91">
      <w:pPr>
        <w:spacing w:after="120"/>
        <w:rPr>
          <w:b/>
          <w:bCs/>
        </w:rPr>
      </w:pPr>
    </w:p>
    <w:p w:rsidR="00A91330" w:rsidRDefault="00A91330" w:rsidP="00AD4122">
      <w:r w:rsidRPr="00A91330">
        <w:t>In addition, complete the details of products and services being promoted and select what you think is</w:t>
      </w:r>
      <w:r w:rsidR="00911B22">
        <w:t xml:space="preserve"> the right method of doing that.</w:t>
      </w:r>
    </w:p>
    <w:p w:rsidR="00F92329" w:rsidRPr="005B1433" w:rsidRDefault="005B1433" w:rsidP="00D7064D">
      <w:pPr>
        <w:pStyle w:val="Heading3"/>
        <w:rPr>
          <w:sz w:val="22"/>
        </w:rPr>
      </w:pPr>
      <w:bookmarkStart w:id="52" w:name="_Toc416687991"/>
      <w:r>
        <w:rPr>
          <w:sz w:val="22"/>
        </w:rPr>
        <w:t>Selection l</w:t>
      </w:r>
      <w:r w:rsidRPr="005B1433">
        <w:rPr>
          <w:sz w:val="22"/>
        </w:rPr>
        <w:t xml:space="preserve">ist </w:t>
      </w:r>
      <w:r w:rsidR="00F92329" w:rsidRPr="005B1433">
        <w:rPr>
          <w:sz w:val="22"/>
        </w:rPr>
        <w:t>of methods of promotion.</w:t>
      </w:r>
      <w:bookmarkEnd w:id="52"/>
    </w:p>
    <w:p w:rsidR="00A91330" w:rsidRDefault="005B1433" w:rsidP="00671B97">
      <w:r>
        <w:t>TV, face to face, newspapers, magazines, websites, flyers, billboards, special events and sponsorship.</w:t>
      </w:r>
    </w:p>
    <w:tbl>
      <w:tblPr>
        <w:tblStyle w:val="TableGrid"/>
        <w:tblW w:w="0" w:type="auto"/>
        <w:tblLook w:val="04A0" w:firstRow="1" w:lastRow="0" w:firstColumn="1" w:lastColumn="0" w:noHBand="0" w:noVBand="1"/>
      </w:tblPr>
      <w:tblGrid>
        <w:gridCol w:w="2374"/>
        <w:gridCol w:w="2329"/>
        <w:gridCol w:w="4539"/>
      </w:tblGrid>
      <w:tr w:rsidR="00A91330" w:rsidRPr="00BD6442" w:rsidTr="00671B97">
        <w:tc>
          <w:tcPr>
            <w:tcW w:w="2387" w:type="dxa"/>
            <w:shd w:val="clear" w:color="auto" w:fill="E5B8B7" w:themeFill="accent2" w:themeFillTint="66"/>
            <w:vAlign w:val="center"/>
          </w:tcPr>
          <w:p w:rsidR="00A91330" w:rsidRPr="00BD6442" w:rsidRDefault="00A91330" w:rsidP="00671B97">
            <w:pPr>
              <w:spacing w:before="60" w:after="60" w:line="240" w:lineRule="auto"/>
              <w:jc w:val="center"/>
              <w:rPr>
                <w:b/>
              </w:rPr>
            </w:pPr>
            <w:r w:rsidRPr="00BD6442">
              <w:rPr>
                <w:b/>
              </w:rPr>
              <w:t>PRODUCTS/SERVICES</w:t>
            </w:r>
          </w:p>
        </w:tc>
        <w:tc>
          <w:tcPr>
            <w:tcW w:w="2387" w:type="dxa"/>
            <w:shd w:val="clear" w:color="auto" w:fill="E5B8B7" w:themeFill="accent2" w:themeFillTint="66"/>
            <w:vAlign w:val="center"/>
          </w:tcPr>
          <w:p w:rsidR="00A91330" w:rsidRPr="00BD6442" w:rsidRDefault="00A91330" w:rsidP="00671B97">
            <w:pPr>
              <w:spacing w:before="60" w:after="60" w:line="240" w:lineRule="auto"/>
              <w:jc w:val="center"/>
              <w:rPr>
                <w:b/>
              </w:rPr>
            </w:pPr>
            <w:r w:rsidRPr="00BD6442">
              <w:rPr>
                <w:b/>
              </w:rPr>
              <w:t>SUITABLE METHO</w:t>
            </w:r>
            <w:r w:rsidR="00F92329">
              <w:rPr>
                <w:b/>
              </w:rPr>
              <w:t>D</w:t>
            </w:r>
            <w:r w:rsidRPr="00BD6442">
              <w:rPr>
                <w:b/>
              </w:rPr>
              <w:t>S OF PROMOTING THIS</w:t>
            </w:r>
          </w:p>
        </w:tc>
        <w:tc>
          <w:tcPr>
            <w:tcW w:w="4774" w:type="dxa"/>
            <w:shd w:val="clear" w:color="auto" w:fill="E5B8B7" w:themeFill="accent2" w:themeFillTint="66"/>
            <w:vAlign w:val="center"/>
          </w:tcPr>
          <w:p w:rsidR="00A91330" w:rsidRPr="00BD6442" w:rsidRDefault="00A91330" w:rsidP="00671B97">
            <w:pPr>
              <w:spacing w:before="60" w:after="60" w:line="240" w:lineRule="auto"/>
              <w:jc w:val="center"/>
              <w:rPr>
                <w:b/>
              </w:rPr>
            </w:pPr>
            <w:r w:rsidRPr="00BD6442">
              <w:rPr>
                <w:b/>
              </w:rPr>
              <w:t>WHY?</w:t>
            </w:r>
          </w:p>
        </w:tc>
      </w:tr>
      <w:tr w:rsidR="00A91330" w:rsidTr="005225C0">
        <w:tc>
          <w:tcPr>
            <w:tcW w:w="2387" w:type="dxa"/>
          </w:tcPr>
          <w:p w:rsidR="00A91330" w:rsidRPr="00671B97" w:rsidRDefault="001800FF" w:rsidP="0013437F">
            <w:pPr>
              <w:rPr>
                <w:b/>
              </w:rPr>
            </w:pPr>
            <w:r>
              <w:t xml:space="preserve">  </w:t>
            </w:r>
            <w:r w:rsidR="00671B97" w:rsidRPr="00671B97">
              <w:rPr>
                <w:b/>
              </w:rPr>
              <w:t>Advertising</w:t>
            </w:r>
          </w:p>
          <w:p w:rsidR="00A91330" w:rsidRPr="00671B97" w:rsidRDefault="001800FF" w:rsidP="0013437F">
            <w:pPr>
              <w:rPr>
                <w:b/>
              </w:rPr>
            </w:pPr>
            <w:r>
              <w:rPr>
                <w:b/>
              </w:rPr>
              <w:t xml:space="preserve">  </w:t>
            </w:r>
            <w:r w:rsidR="00671B97" w:rsidRPr="00671B97">
              <w:rPr>
                <w:b/>
              </w:rPr>
              <w:t>Personal Selling</w:t>
            </w:r>
          </w:p>
          <w:p w:rsidR="00A91330" w:rsidRPr="00671B97" w:rsidRDefault="001800FF" w:rsidP="0013437F">
            <w:pPr>
              <w:rPr>
                <w:b/>
              </w:rPr>
            </w:pPr>
            <w:r>
              <w:rPr>
                <w:b/>
              </w:rPr>
              <w:t xml:space="preserve">  </w:t>
            </w:r>
            <w:r w:rsidR="00671B97" w:rsidRPr="00671B97">
              <w:rPr>
                <w:b/>
              </w:rPr>
              <w:t>Customer Relations</w:t>
            </w:r>
          </w:p>
          <w:p w:rsidR="00A91330" w:rsidRPr="00671B97" w:rsidRDefault="001800FF" w:rsidP="0013437F">
            <w:pPr>
              <w:rPr>
                <w:b/>
              </w:rPr>
            </w:pPr>
            <w:r>
              <w:rPr>
                <w:b/>
              </w:rPr>
              <w:t xml:space="preserve">  </w:t>
            </w:r>
            <w:r w:rsidR="00671B97" w:rsidRPr="00671B97">
              <w:rPr>
                <w:b/>
              </w:rPr>
              <w:t>Sales Promotions</w:t>
            </w:r>
          </w:p>
          <w:p w:rsidR="00A91330" w:rsidRPr="00671B97" w:rsidRDefault="001800FF" w:rsidP="0013437F">
            <w:pPr>
              <w:rPr>
                <w:b/>
              </w:rPr>
            </w:pPr>
            <w:r>
              <w:rPr>
                <w:b/>
              </w:rPr>
              <w:t xml:space="preserve">  </w:t>
            </w:r>
            <w:r w:rsidR="00671B97" w:rsidRPr="00671B97">
              <w:rPr>
                <w:b/>
              </w:rPr>
              <w:t>Direct Marketing</w:t>
            </w:r>
          </w:p>
          <w:p w:rsidR="00A91330" w:rsidRPr="00671B97" w:rsidRDefault="001800FF" w:rsidP="0013437F">
            <w:pPr>
              <w:rPr>
                <w:b/>
              </w:rPr>
            </w:pPr>
            <w:r>
              <w:rPr>
                <w:b/>
              </w:rPr>
              <w:t xml:space="preserve">  </w:t>
            </w:r>
            <w:r w:rsidR="00671B97" w:rsidRPr="00671B97">
              <w:rPr>
                <w:b/>
              </w:rPr>
              <w:t>Physical Displays</w:t>
            </w:r>
          </w:p>
          <w:p w:rsidR="00A91330" w:rsidRDefault="001800FF" w:rsidP="0013437F">
            <w:r>
              <w:rPr>
                <w:b/>
              </w:rPr>
              <w:t xml:space="preserve">  </w:t>
            </w:r>
            <w:r w:rsidR="00671B97" w:rsidRPr="00671B97">
              <w:rPr>
                <w:b/>
              </w:rPr>
              <w:t>Publicity</w:t>
            </w:r>
          </w:p>
        </w:tc>
        <w:tc>
          <w:tcPr>
            <w:tcW w:w="2387" w:type="dxa"/>
          </w:tcPr>
          <w:p w:rsidR="00F92329" w:rsidRDefault="00F92329" w:rsidP="00F92329">
            <w:pPr>
              <w:spacing w:line="360" w:lineRule="auto"/>
            </w:pPr>
          </w:p>
        </w:tc>
        <w:tc>
          <w:tcPr>
            <w:tcW w:w="4774" w:type="dxa"/>
          </w:tcPr>
          <w:p w:rsidR="00A91330" w:rsidRDefault="00A91330" w:rsidP="005225C0">
            <w:pPr>
              <w:spacing w:line="360" w:lineRule="auto"/>
            </w:pPr>
          </w:p>
        </w:tc>
      </w:tr>
    </w:tbl>
    <w:p w:rsidR="00F92329" w:rsidRDefault="00671B97" w:rsidP="00671B97">
      <w:pPr>
        <w:pStyle w:val="Heading3"/>
      </w:pPr>
      <w:bookmarkStart w:id="53" w:name="_Toc416687992"/>
      <w:r>
        <w:t>Activity 1</w:t>
      </w:r>
      <w:r w:rsidR="005B1433">
        <w:t>E</w:t>
      </w:r>
      <w:bookmarkEnd w:id="53"/>
    </w:p>
    <w:p w:rsidR="00BD6442" w:rsidRDefault="00300417" w:rsidP="00431FAF">
      <w:pPr>
        <w:spacing w:after="0" w:line="360" w:lineRule="auto"/>
      </w:pPr>
      <w:r w:rsidRPr="00300417">
        <w:rPr>
          <w:noProof/>
          <w:lang w:val="en-GB" w:eastAsia="en-GB"/>
        </w:rPr>
        <w:drawing>
          <wp:anchor distT="0" distB="0" distL="114300" distR="114300" simplePos="0" relativeHeight="251702272" behindDoc="1" locked="0" layoutInCell="1" allowOverlap="1">
            <wp:simplePos x="0" y="0"/>
            <wp:positionH relativeFrom="column">
              <wp:posOffset>86995</wp:posOffset>
            </wp:positionH>
            <wp:positionV relativeFrom="paragraph">
              <wp:posOffset>43815</wp:posOffset>
            </wp:positionV>
            <wp:extent cx="5030470" cy="3848100"/>
            <wp:effectExtent l="19050" t="0" r="0" b="0"/>
            <wp:wrapTight wrapText="bothSides">
              <wp:wrapPolygon edited="0">
                <wp:start x="-82" y="0"/>
                <wp:lineTo x="-82" y="21493"/>
                <wp:lineTo x="21595" y="21493"/>
                <wp:lineTo x="21595" y="0"/>
                <wp:lineTo x="-82" y="0"/>
              </wp:wrapPolygon>
            </wp:wrapTight>
            <wp:docPr id="583"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470" cy="3848100"/>
                    </a:xfrm>
                    <a:prstGeom prst="rect">
                      <a:avLst/>
                    </a:prstGeom>
                  </pic:spPr>
                </pic:pic>
              </a:graphicData>
            </a:graphic>
          </wp:anchor>
        </w:drawing>
      </w:r>
    </w:p>
    <w:p w:rsidR="002E00F9" w:rsidRDefault="002E00F9" w:rsidP="00431FAF">
      <w:pPr>
        <w:spacing w:after="0" w:line="360" w:lineRule="auto"/>
      </w:pPr>
    </w:p>
    <w:p w:rsidR="002E00F9" w:rsidRDefault="002E00F9" w:rsidP="00431FAF">
      <w:pPr>
        <w:spacing w:after="0" w:line="360" w:lineRule="auto"/>
      </w:pPr>
    </w:p>
    <w:p w:rsidR="002E00F9" w:rsidRDefault="002E00F9" w:rsidP="00431FAF">
      <w:pPr>
        <w:spacing w:after="0" w:line="360" w:lineRule="auto"/>
      </w:pPr>
    </w:p>
    <w:p w:rsidR="002E00F9" w:rsidRDefault="002E00F9" w:rsidP="00431FAF">
      <w:pPr>
        <w:spacing w:after="0" w:line="360" w:lineRule="auto"/>
      </w:pPr>
    </w:p>
    <w:p w:rsidR="002E00F9" w:rsidRDefault="002E00F9" w:rsidP="00431FAF">
      <w:pPr>
        <w:spacing w:after="0" w:line="360" w:lineRule="auto"/>
      </w:pPr>
    </w:p>
    <w:p w:rsidR="002E00F9" w:rsidRDefault="002E00F9" w:rsidP="00431FAF">
      <w:pPr>
        <w:spacing w:after="0" w:line="360" w:lineRule="auto"/>
      </w:pPr>
    </w:p>
    <w:p w:rsidR="00BD6442" w:rsidRDefault="00BD6442" w:rsidP="00431FAF">
      <w:pPr>
        <w:spacing w:after="0" w:line="360" w:lineRule="auto"/>
      </w:pPr>
    </w:p>
    <w:p w:rsidR="003E2149" w:rsidRDefault="003E2149" w:rsidP="00431FAF">
      <w:pPr>
        <w:spacing w:after="0" w:line="360" w:lineRule="auto"/>
      </w:pPr>
    </w:p>
    <w:p w:rsidR="003E2149" w:rsidRDefault="003E2149" w:rsidP="00431FAF">
      <w:pPr>
        <w:spacing w:after="0" w:line="360" w:lineRule="auto"/>
      </w:pPr>
    </w:p>
    <w:p w:rsidR="00671B97" w:rsidRDefault="00671B97">
      <w:pPr>
        <w:spacing w:after="0" w:line="240" w:lineRule="auto"/>
      </w:pPr>
      <w:r>
        <w:br w:type="page"/>
      </w:r>
    </w:p>
    <w:p w:rsidR="003E2149" w:rsidRDefault="00671B97" w:rsidP="00671B97">
      <w:pPr>
        <w:pStyle w:val="Heading1"/>
      </w:pPr>
      <w:bookmarkStart w:id="54" w:name="_Toc416687993"/>
      <w:r>
        <w:t>2.</w:t>
      </w:r>
      <w:r w:rsidRPr="00671B97">
        <w:t xml:space="preserve"> </w:t>
      </w:r>
      <w:r w:rsidRPr="003E2149">
        <w:t>Coordinate promotional activities</w:t>
      </w:r>
      <w:bookmarkEnd w:id="54"/>
    </w:p>
    <w:p w:rsidR="00671B97" w:rsidRDefault="00671B97" w:rsidP="00431FAF">
      <w:pPr>
        <w:spacing w:after="0" w:line="360" w:lineRule="auto"/>
      </w:pPr>
    </w:p>
    <w:p w:rsidR="005225C0" w:rsidRPr="005225C0" w:rsidRDefault="005225C0" w:rsidP="00856482">
      <w:r w:rsidRPr="00856482">
        <w:rPr>
          <w:b/>
          <w:sz w:val="28"/>
        </w:rPr>
        <w:t>2.1</w:t>
      </w:r>
      <w:r w:rsidRPr="00856482">
        <w:rPr>
          <w:sz w:val="28"/>
        </w:rPr>
        <w:t xml:space="preserve"> </w:t>
      </w:r>
      <w:r w:rsidR="00856482">
        <w:tab/>
      </w:r>
      <w:r w:rsidRPr="005225C0">
        <w:t xml:space="preserve">Ensure personnel and resources to support promotional activities are identified and </w:t>
      </w:r>
      <w:r w:rsidR="00856482">
        <w:tab/>
      </w:r>
      <w:r w:rsidRPr="005225C0">
        <w:t>prepared to facilitate the achievement of promotional goals</w:t>
      </w:r>
    </w:p>
    <w:p w:rsidR="005225C0" w:rsidRPr="005225C0" w:rsidRDefault="005225C0" w:rsidP="00856482">
      <w:r w:rsidRPr="00856482">
        <w:rPr>
          <w:b/>
          <w:sz w:val="28"/>
        </w:rPr>
        <w:t>2.2</w:t>
      </w:r>
      <w:r w:rsidRPr="00856482">
        <w:rPr>
          <w:sz w:val="28"/>
        </w:rPr>
        <w:t xml:space="preserve"> </w:t>
      </w:r>
      <w:r w:rsidR="00856482">
        <w:tab/>
      </w:r>
      <w:r w:rsidRPr="005225C0">
        <w:t xml:space="preserve">Identify and agree roles and responsibilities for delivery of promotional services and allocate </w:t>
      </w:r>
      <w:r w:rsidR="00856482">
        <w:tab/>
      </w:r>
      <w:r w:rsidRPr="005225C0">
        <w:t>to relevant personnel</w:t>
      </w:r>
    </w:p>
    <w:p w:rsidR="005225C0" w:rsidRPr="005225C0" w:rsidRDefault="005225C0" w:rsidP="00856482">
      <w:r w:rsidRPr="00856482">
        <w:rPr>
          <w:b/>
          <w:sz w:val="28"/>
        </w:rPr>
        <w:t>2.3</w:t>
      </w:r>
      <w:r w:rsidRPr="00856482">
        <w:rPr>
          <w:sz w:val="28"/>
        </w:rPr>
        <w:t xml:space="preserve"> </w:t>
      </w:r>
      <w:r w:rsidR="00856482">
        <w:tab/>
      </w:r>
      <w:r w:rsidRPr="005225C0">
        <w:t xml:space="preserve">Establish and conduct relationships with targeted groups in a manner which enhances the </w:t>
      </w:r>
      <w:r w:rsidR="00856482">
        <w:tab/>
      </w:r>
      <w:r w:rsidRPr="005225C0">
        <w:t>positive image of the organisation</w:t>
      </w:r>
    </w:p>
    <w:p w:rsidR="003E2149" w:rsidRDefault="005225C0" w:rsidP="00856482">
      <w:r w:rsidRPr="00856482">
        <w:rPr>
          <w:b/>
          <w:sz w:val="28"/>
        </w:rPr>
        <w:t>2.4</w:t>
      </w:r>
      <w:r w:rsidRPr="00856482">
        <w:rPr>
          <w:sz w:val="28"/>
        </w:rPr>
        <w:t xml:space="preserve"> </w:t>
      </w:r>
      <w:r w:rsidR="00856482">
        <w:tab/>
      </w:r>
      <w:r w:rsidRPr="005225C0">
        <w:t>Use networks to assist in the implementation of promotional activities</w:t>
      </w:r>
    </w:p>
    <w:p w:rsidR="005225C0" w:rsidRDefault="0013437F" w:rsidP="005225C0">
      <w:pPr>
        <w:spacing w:after="0" w:line="360" w:lineRule="auto"/>
        <w:rPr>
          <w:color w:val="FF0000"/>
        </w:rPr>
      </w:pPr>
      <w:r>
        <w:rPr>
          <w:noProof/>
          <w:color w:val="FF0000"/>
          <w:lang w:val="en-GB" w:eastAsia="en-GB"/>
        </w:rPr>
        <w:drawing>
          <wp:anchor distT="0" distB="0" distL="114300" distR="114300" simplePos="0" relativeHeight="251682816" behindDoc="1" locked="0" layoutInCell="1" allowOverlap="1">
            <wp:simplePos x="0" y="0"/>
            <wp:positionH relativeFrom="column">
              <wp:posOffset>19050</wp:posOffset>
            </wp:positionH>
            <wp:positionV relativeFrom="paragraph">
              <wp:posOffset>-3293</wp:posOffset>
            </wp:positionV>
            <wp:extent cx="4397744" cy="4391246"/>
            <wp:effectExtent l="19050" t="0" r="2806" b="0"/>
            <wp:wrapTight wrapText="bothSides">
              <wp:wrapPolygon edited="0">
                <wp:start x="-94" y="0"/>
                <wp:lineTo x="-94" y="21552"/>
                <wp:lineTo x="21614" y="21552"/>
                <wp:lineTo x="21614" y="0"/>
                <wp:lineTo x="-94" y="0"/>
              </wp:wrapPolygon>
            </wp:wrapTight>
            <wp:docPr id="56" name="Picture 5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7744" cy="4391246"/>
                    </a:xfrm>
                    <a:prstGeom prst="rect">
                      <a:avLst/>
                    </a:prstGeom>
                  </pic:spPr>
                </pic:pic>
              </a:graphicData>
            </a:graphic>
          </wp:anchor>
        </w:drawing>
      </w:r>
    </w:p>
    <w:p w:rsidR="00856482" w:rsidRDefault="00856482">
      <w:pPr>
        <w:spacing w:after="0" w:line="240" w:lineRule="auto"/>
        <w:rPr>
          <w:b/>
          <w:color w:val="FF0000"/>
        </w:rPr>
      </w:pPr>
      <w:r>
        <w:rPr>
          <w:b/>
          <w:color w:val="FF0000"/>
        </w:rPr>
        <w:br w:type="page"/>
      </w:r>
    </w:p>
    <w:p w:rsidR="005225C0" w:rsidRPr="005225C0" w:rsidRDefault="005225C0" w:rsidP="00856482">
      <w:pPr>
        <w:pStyle w:val="Heading2"/>
      </w:pPr>
      <w:bookmarkStart w:id="55" w:name="_Toc416687994"/>
      <w:r w:rsidRPr="005225C0">
        <w:t xml:space="preserve">2.1. Ensure </w:t>
      </w:r>
      <w:r w:rsidRPr="009643F5">
        <w:t>personnel and resources</w:t>
      </w:r>
      <w:r w:rsidRPr="005225C0">
        <w:t xml:space="preserve"> to support promotional activities are identified and prepared to facilitate the achievement of promotional goals</w:t>
      </w:r>
      <w:bookmarkEnd w:id="55"/>
    </w:p>
    <w:p w:rsidR="00856482" w:rsidRDefault="00856482" w:rsidP="005225C0">
      <w:pPr>
        <w:spacing w:after="0" w:line="360" w:lineRule="auto"/>
      </w:pPr>
    </w:p>
    <w:p w:rsidR="005225C0" w:rsidRDefault="005225C0" w:rsidP="00856482">
      <w:r>
        <w:t>We have covered many of the areas that will involve personnel and resources to support them.</w:t>
      </w:r>
    </w:p>
    <w:p w:rsidR="005225C0" w:rsidRPr="00457727" w:rsidRDefault="005225C0" w:rsidP="00856482">
      <w:pPr>
        <w:pStyle w:val="BoldBulTight0"/>
      </w:pPr>
      <w:r w:rsidRPr="00457727">
        <w:t>Other example headings are:</w:t>
      </w:r>
    </w:p>
    <w:p w:rsidR="005225C0" w:rsidRPr="005225C0" w:rsidRDefault="00856482" w:rsidP="00856482">
      <w:pPr>
        <w:pStyle w:val="Bullets"/>
      </w:pPr>
      <w:r w:rsidRPr="005225C0">
        <w:t>Management</w:t>
      </w:r>
    </w:p>
    <w:p w:rsidR="005225C0" w:rsidRPr="005225C0" w:rsidRDefault="00856482" w:rsidP="00856482">
      <w:pPr>
        <w:pStyle w:val="Bullets"/>
      </w:pPr>
      <w:r w:rsidRPr="005225C0">
        <w:t>Marketing funds</w:t>
      </w:r>
    </w:p>
    <w:p w:rsidR="005225C0" w:rsidRPr="005225C0" w:rsidRDefault="00856482" w:rsidP="00856482">
      <w:pPr>
        <w:pStyle w:val="Bullets"/>
      </w:pPr>
      <w:r w:rsidRPr="005225C0">
        <w:t>Organisational personnel</w:t>
      </w:r>
    </w:p>
    <w:p w:rsidR="005225C0" w:rsidRDefault="00856482" w:rsidP="00856482">
      <w:pPr>
        <w:pStyle w:val="Bullets"/>
      </w:pPr>
      <w:r w:rsidRPr="005225C0">
        <w:t>Promotional products</w:t>
      </w:r>
    </w:p>
    <w:p w:rsidR="005225C0" w:rsidRDefault="00856482" w:rsidP="00856482">
      <w:pPr>
        <w:pStyle w:val="Bullets"/>
      </w:pPr>
      <w:r>
        <w:t>Samples</w:t>
      </w:r>
    </w:p>
    <w:p w:rsidR="005225C0" w:rsidRDefault="00856482" w:rsidP="00856482">
      <w:pPr>
        <w:pStyle w:val="Bullets"/>
      </w:pPr>
      <w:r>
        <w:t>Technology</w:t>
      </w:r>
    </w:p>
    <w:p w:rsidR="005225C0" w:rsidRDefault="00856482" w:rsidP="00856482">
      <w:pPr>
        <w:pStyle w:val="Bullets"/>
      </w:pPr>
      <w:r>
        <w:t>Time</w:t>
      </w:r>
    </w:p>
    <w:p w:rsidR="005225C0" w:rsidRDefault="00856482" w:rsidP="00856482">
      <w:pPr>
        <w:pStyle w:val="Bullets"/>
      </w:pPr>
      <w:r>
        <w:t>Venue</w:t>
      </w:r>
      <w:r w:rsidR="009643F5">
        <w:t>.</w:t>
      </w:r>
    </w:p>
    <w:p w:rsidR="005225C0" w:rsidRDefault="00457727" w:rsidP="00856482">
      <w:pPr>
        <w:pStyle w:val="BoldBulTight0"/>
      </w:pPr>
      <w:r>
        <w:t>G</w:t>
      </w:r>
      <w:r w:rsidR="005225C0">
        <w:t xml:space="preserve">roup these into </w:t>
      </w:r>
      <w:r>
        <w:t>either</w:t>
      </w:r>
      <w:r w:rsidR="005225C0">
        <w:t xml:space="preserve"> </w:t>
      </w:r>
      <w:r w:rsidR="009643F5">
        <w:t xml:space="preserve">personnel </w:t>
      </w:r>
      <w:r w:rsidR="005225C0">
        <w:t xml:space="preserve">or </w:t>
      </w:r>
      <w:r w:rsidR="009643F5">
        <w:t xml:space="preserve">resource </w:t>
      </w:r>
      <w:r w:rsidR="005225C0">
        <w:t>responsibility</w:t>
      </w:r>
      <w:r w:rsidR="003913EC">
        <w:t xml:space="preserve"> and discuss</w:t>
      </w:r>
      <w:r w:rsidR="005225C0">
        <w:t>.</w:t>
      </w:r>
    </w:p>
    <w:tbl>
      <w:tblPr>
        <w:tblStyle w:val="TableGrid"/>
        <w:tblW w:w="0" w:type="auto"/>
        <w:tblLook w:val="04A0" w:firstRow="1" w:lastRow="0" w:firstColumn="1" w:lastColumn="0" w:noHBand="0" w:noVBand="1"/>
      </w:tblPr>
      <w:tblGrid>
        <w:gridCol w:w="1881"/>
        <w:gridCol w:w="1308"/>
        <w:gridCol w:w="1192"/>
        <w:gridCol w:w="4861"/>
      </w:tblGrid>
      <w:tr w:rsidR="009B0915" w:rsidRPr="00CA2F65" w:rsidTr="00856482">
        <w:tc>
          <w:tcPr>
            <w:tcW w:w="1910" w:type="dxa"/>
            <w:shd w:val="clear" w:color="auto" w:fill="E5B8B7" w:themeFill="accent2" w:themeFillTint="66"/>
            <w:vAlign w:val="center"/>
          </w:tcPr>
          <w:p w:rsidR="009B0915" w:rsidRPr="00CA2F65" w:rsidRDefault="009B0915" w:rsidP="00856482">
            <w:pPr>
              <w:spacing w:after="0" w:line="240" w:lineRule="auto"/>
              <w:jc w:val="center"/>
              <w:rPr>
                <w:b/>
              </w:rPr>
            </w:pPr>
            <w:r>
              <w:rPr>
                <w:b/>
              </w:rPr>
              <w:t>ITEM</w:t>
            </w:r>
          </w:p>
        </w:tc>
        <w:tc>
          <w:tcPr>
            <w:tcW w:w="1308" w:type="dxa"/>
            <w:shd w:val="clear" w:color="auto" w:fill="E5B8B7" w:themeFill="accent2" w:themeFillTint="66"/>
            <w:vAlign w:val="center"/>
          </w:tcPr>
          <w:p w:rsidR="009B0915" w:rsidRDefault="009B0915" w:rsidP="00856482">
            <w:pPr>
              <w:spacing w:after="0" w:line="240" w:lineRule="auto"/>
              <w:jc w:val="center"/>
              <w:rPr>
                <w:b/>
              </w:rPr>
            </w:pPr>
            <w:r w:rsidRPr="00CA2F65">
              <w:rPr>
                <w:b/>
              </w:rPr>
              <w:t>PERSONNEL</w:t>
            </w:r>
          </w:p>
          <w:p w:rsidR="009B0915" w:rsidRPr="00CA2F65" w:rsidRDefault="009B0915" w:rsidP="00856482">
            <w:pPr>
              <w:spacing w:after="0" w:line="240" w:lineRule="auto"/>
              <w:jc w:val="center"/>
              <w:rPr>
                <w:b/>
              </w:rPr>
            </w:pPr>
            <w:r>
              <w:rPr>
                <w:b/>
              </w:rPr>
              <w:t>(Tick)</w:t>
            </w:r>
          </w:p>
        </w:tc>
        <w:tc>
          <w:tcPr>
            <w:tcW w:w="1192" w:type="dxa"/>
            <w:shd w:val="clear" w:color="auto" w:fill="E5B8B7" w:themeFill="accent2" w:themeFillTint="66"/>
            <w:vAlign w:val="center"/>
          </w:tcPr>
          <w:p w:rsidR="009B0915" w:rsidRDefault="009B0915" w:rsidP="00856482">
            <w:pPr>
              <w:spacing w:after="0" w:line="240" w:lineRule="auto"/>
              <w:jc w:val="center"/>
              <w:rPr>
                <w:b/>
              </w:rPr>
            </w:pPr>
            <w:r w:rsidRPr="00CA2F65">
              <w:rPr>
                <w:b/>
              </w:rPr>
              <w:t>RESOURCE</w:t>
            </w:r>
          </w:p>
          <w:p w:rsidR="009B0915" w:rsidRPr="00CA2F65" w:rsidRDefault="009B0915" w:rsidP="00856482">
            <w:pPr>
              <w:spacing w:after="0" w:line="240" w:lineRule="auto"/>
              <w:jc w:val="center"/>
              <w:rPr>
                <w:b/>
              </w:rPr>
            </w:pPr>
            <w:r>
              <w:rPr>
                <w:b/>
              </w:rPr>
              <w:t>(Tick)</w:t>
            </w:r>
          </w:p>
        </w:tc>
        <w:tc>
          <w:tcPr>
            <w:tcW w:w="5138" w:type="dxa"/>
            <w:shd w:val="clear" w:color="auto" w:fill="E5B8B7" w:themeFill="accent2" w:themeFillTint="66"/>
            <w:vAlign w:val="center"/>
          </w:tcPr>
          <w:p w:rsidR="009B0915" w:rsidRDefault="009B0915" w:rsidP="00856482">
            <w:pPr>
              <w:spacing w:after="0" w:line="240" w:lineRule="auto"/>
              <w:jc w:val="center"/>
              <w:rPr>
                <w:b/>
              </w:rPr>
            </w:pPr>
            <w:r>
              <w:rPr>
                <w:b/>
              </w:rPr>
              <w:t>WHO / WHAT / WHY?</w:t>
            </w:r>
          </w:p>
          <w:p w:rsidR="00457727" w:rsidRPr="00CA2F65" w:rsidRDefault="00457727" w:rsidP="00856482">
            <w:pPr>
              <w:spacing w:after="0" w:line="240" w:lineRule="auto"/>
              <w:jc w:val="center"/>
              <w:rPr>
                <w:b/>
              </w:rPr>
            </w:pPr>
            <w:r>
              <w:rPr>
                <w:b/>
              </w:rPr>
              <w:t>(your comments)</w:t>
            </w:r>
          </w:p>
        </w:tc>
      </w:tr>
      <w:tr w:rsidR="009B0915" w:rsidTr="009B0915">
        <w:tc>
          <w:tcPr>
            <w:tcW w:w="1910" w:type="dxa"/>
          </w:tcPr>
          <w:p w:rsidR="009B0915" w:rsidRPr="00856482" w:rsidRDefault="009B0915" w:rsidP="00856482">
            <w:pPr>
              <w:spacing w:line="240" w:lineRule="auto"/>
              <w:rPr>
                <w:b/>
              </w:rPr>
            </w:pPr>
            <w:r w:rsidRPr="00856482">
              <w:rPr>
                <w:b/>
              </w:rPr>
              <w:t>Site inspection of Venue</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Contract signed and returned</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 xml:space="preserve">Invitations designed </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AV contractor hired</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Mailing of invitations</w:t>
            </w:r>
            <w:r w:rsidRPr="00856482">
              <w:rPr>
                <w:b/>
              </w:rPr>
              <w:tab/>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 xml:space="preserve">Update of website </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Deposit due</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AV contractor hired</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Speakers confirmed</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Menu selections</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Dietary Requirements of attendees</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Meet on-site before Event</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r w:rsidR="009B0915" w:rsidTr="009B0915">
        <w:tc>
          <w:tcPr>
            <w:tcW w:w="1910" w:type="dxa"/>
          </w:tcPr>
          <w:p w:rsidR="009B0915" w:rsidRPr="00856482" w:rsidRDefault="009B0915" w:rsidP="00856482">
            <w:pPr>
              <w:spacing w:line="240" w:lineRule="auto"/>
              <w:rPr>
                <w:b/>
              </w:rPr>
            </w:pPr>
            <w:r w:rsidRPr="00856482">
              <w:rPr>
                <w:b/>
              </w:rPr>
              <w:t>Thank you letter</w:t>
            </w:r>
          </w:p>
        </w:tc>
        <w:tc>
          <w:tcPr>
            <w:tcW w:w="1308" w:type="dxa"/>
          </w:tcPr>
          <w:p w:rsidR="009B0915" w:rsidRDefault="009B0915" w:rsidP="005225C0">
            <w:pPr>
              <w:spacing w:line="360" w:lineRule="auto"/>
            </w:pPr>
          </w:p>
        </w:tc>
        <w:tc>
          <w:tcPr>
            <w:tcW w:w="1192" w:type="dxa"/>
          </w:tcPr>
          <w:p w:rsidR="009B0915" w:rsidRDefault="009B0915" w:rsidP="005225C0">
            <w:pPr>
              <w:spacing w:line="360" w:lineRule="auto"/>
            </w:pPr>
          </w:p>
        </w:tc>
        <w:tc>
          <w:tcPr>
            <w:tcW w:w="5138" w:type="dxa"/>
          </w:tcPr>
          <w:p w:rsidR="009B0915" w:rsidRDefault="009B0915" w:rsidP="005225C0">
            <w:pPr>
              <w:spacing w:line="360" w:lineRule="auto"/>
            </w:pPr>
          </w:p>
        </w:tc>
      </w:tr>
    </w:tbl>
    <w:p w:rsidR="005225C0" w:rsidRDefault="005225C0" w:rsidP="005225C0">
      <w:pPr>
        <w:spacing w:after="0" w:line="360" w:lineRule="auto"/>
      </w:pPr>
    </w:p>
    <w:p w:rsidR="005225C0" w:rsidRDefault="00457727" w:rsidP="00856482">
      <w:r>
        <w:t>As part of ensuring, as much as possible,</w:t>
      </w:r>
      <w:r w:rsidR="00D25E7B">
        <w:t xml:space="preserve"> that</w:t>
      </w:r>
      <w:r>
        <w:t xml:space="preserve"> </w:t>
      </w:r>
      <w:r w:rsidRPr="00457727">
        <w:t>personnel and resources</w:t>
      </w:r>
      <w:r>
        <w:t xml:space="preserve"> are informed sufficiently to</w:t>
      </w:r>
      <w:r w:rsidRPr="00457727">
        <w:t xml:space="preserve"> support promotional activities and </w:t>
      </w:r>
      <w:r w:rsidR="00D25E7B">
        <w:t xml:space="preserve">are </w:t>
      </w:r>
      <w:r w:rsidRPr="00457727">
        <w:t>prepared to facilitate the achievement of promotional goals</w:t>
      </w:r>
      <w:r>
        <w:t xml:space="preserve">, an extension of the </w:t>
      </w:r>
      <w:r w:rsidR="009643F5">
        <w:t xml:space="preserve">action plan </w:t>
      </w:r>
      <w:r>
        <w:t xml:space="preserve">is to </w:t>
      </w:r>
      <w:r w:rsidR="003913EC">
        <w:t xml:space="preserve">list the generic headings from above and record any specific instructions in </w:t>
      </w:r>
      <w:r w:rsidR="004C5B7D">
        <w:t xml:space="preserve">the </w:t>
      </w:r>
      <w:r w:rsidR="003913EC">
        <w:t>space provided.</w:t>
      </w:r>
    </w:p>
    <w:p w:rsidR="003913EC" w:rsidRPr="009643F5" w:rsidRDefault="003913EC" w:rsidP="00856482">
      <w:pPr>
        <w:pStyle w:val="Heading3"/>
        <w:rPr>
          <w:sz w:val="22"/>
        </w:rPr>
      </w:pPr>
      <w:bookmarkStart w:id="56" w:name="_Toc416687995"/>
      <w:r w:rsidRPr="009643F5">
        <w:rPr>
          <w:sz w:val="22"/>
        </w:rPr>
        <w:t xml:space="preserve">Facilitate </w:t>
      </w:r>
      <w:r w:rsidR="004C5B7D" w:rsidRPr="009643F5">
        <w:rPr>
          <w:sz w:val="22"/>
        </w:rPr>
        <w:t>promotional goals</w:t>
      </w:r>
      <w:r w:rsidR="009643F5">
        <w:rPr>
          <w:sz w:val="22"/>
        </w:rPr>
        <w:t>:</w:t>
      </w:r>
      <w:bookmarkEnd w:id="56"/>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3695"/>
        <w:gridCol w:w="992"/>
        <w:gridCol w:w="851"/>
      </w:tblGrid>
      <w:tr w:rsidR="003913EC" w:rsidRPr="003F1D91" w:rsidTr="00856482">
        <w:trPr>
          <w:trHeight w:val="609"/>
        </w:trPr>
        <w:tc>
          <w:tcPr>
            <w:tcW w:w="4320" w:type="dxa"/>
            <w:shd w:val="clear" w:color="auto" w:fill="E5B8B7" w:themeFill="accent2" w:themeFillTint="66"/>
            <w:vAlign w:val="center"/>
          </w:tcPr>
          <w:p w:rsidR="003913EC" w:rsidRPr="003F1D91" w:rsidRDefault="004C5B7D" w:rsidP="00856482">
            <w:pPr>
              <w:spacing w:after="0" w:line="240" w:lineRule="auto"/>
              <w:jc w:val="center"/>
              <w:rPr>
                <w:rFonts w:cstheme="minorHAnsi"/>
                <w:b/>
                <w:bCs/>
              </w:rPr>
            </w:pPr>
            <w:r w:rsidRPr="003F1D91">
              <w:rPr>
                <w:rFonts w:cstheme="minorHAnsi"/>
                <w:b/>
                <w:bCs/>
              </w:rPr>
              <w:t>WHO</w:t>
            </w:r>
            <w:r>
              <w:rPr>
                <w:rFonts w:cstheme="minorHAnsi"/>
                <w:b/>
                <w:bCs/>
              </w:rPr>
              <w:t xml:space="preserve"> / WHAT</w:t>
            </w:r>
          </w:p>
        </w:tc>
        <w:tc>
          <w:tcPr>
            <w:tcW w:w="3695" w:type="dxa"/>
            <w:shd w:val="clear" w:color="auto" w:fill="E5B8B7" w:themeFill="accent2" w:themeFillTint="66"/>
            <w:vAlign w:val="center"/>
          </w:tcPr>
          <w:p w:rsidR="003913EC" w:rsidRPr="003F1D91" w:rsidRDefault="004C5B7D" w:rsidP="00856482">
            <w:pPr>
              <w:spacing w:after="0" w:line="240" w:lineRule="auto"/>
              <w:jc w:val="center"/>
              <w:rPr>
                <w:rFonts w:cstheme="minorHAnsi"/>
                <w:b/>
                <w:bCs/>
              </w:rPr>
            </w:pPr>
            <w:r>
              <w:rPr>
                <w:rFonts w:cstheme="minorHAnsi"/>
                <w:b/>
                <w:bCs/>
              </w:rPr>
              <w:t>INSTRUCTIONS</w:t>
            </w:r>
          </w:p>
        </w:tc>
        <w:tc>
          <w:tcPr>
            <w:tcW w:w="992" w:type="dxa"/>
            <w:shd w:val="clear" w:color="auto" w:fill="E5B8B7" w:themeFill="accent2" w:themeFillTint="66"/>
            <w:vAlign w:val="center"/>
          </w:tcPr>
          <w:p w:rsidR="003913EC" w:rsidRPr="003F1D91" w:rsidRDefault="003913EC" w:rsidP="00856482">
            <w:pPr>
              <w:spacing w:after="0" w:line="240" w:lineRule="auto"/>
              <w:jc w:val="center"/>
              <w:rPr>
                <w:rFonts w:cstheme="minorHAnsi"/>
                <w:b/>
                <w:bCs/>
              </w:rPr>
            </w:pPr>
            <w:r w:rsidRPr="003F1D91">
              <w:rPr>
                <w:rFonts w:cstheme="minorHAnsi"/>
                <w:b/>
                <w:bCs/>
              </w:rPr>
              <w:t>Date</w:t>
            </w:r>
          </w:p>
        </w:tc>
        <w:tc>
          <w:tcPr>
            <w:tcW w:w="851" w:type="dxa"/>
            <w:shd w:val="clear" w:color="auto" w:fill="E5B8B7" w:themeFill="accent2" w:themeFillTint="66"/>
            <w:vAlign w:val="center"/>
          </w:tcPr>
          <w:p w:rsidR="003913EC" w:rsidRPr="003F1D91" w:rsidRDefault="003913EC" w:rsidP="00856482">
            <w:pPr>
              <w:spacing w:after="0" w:line="240" w:lineRule="auto"/>
              <w:jc w:val="center"/>
              <w:rPr>
                <w:rFonts w:cstheme="minorHAnsi"/>
                <w:b/>
                <w:bCs/>
              </w:rPr>
            </w:pPr>
            <w:r w:rsidRPr="003F1D91">
              <w:rPr>
                <w:rFonts w:cstheme="minorHAnsi"/>
                <w:b/>
                <w:bCs/>
              </w:rPr>
              <w:t>Done</w:t>
            </w:r>
          </w:p>
        </w:tc>
      </w:tr>
      <w:tr w:rsidR="004C5B7D" w:rsidRPr="003F1D91" w:rsidTr="004C5B7D">
        <w:trPr>
          <w:trHeight w:val="609"/>
        </w:trPr>
        <w:tc>
          <w:tcPr>
            <w:tcW w:w="4320" w:type="dxa"/>
            <w:shd w:val="clear" w:color="auto" w:fill="auto"/>
            <w:vAlign w:val="center"/>
          </w:tcPr>
          <w:p w:rsidR="004C5B7D" w:rsidRPr="00856482" w:rsidRDefault="00856482" w:rsidP="00856482">
            <w:pPr>
              <w:jc w:val="center"/>
              <w:rPr>
                <w:b/>
              </w:rPr>
            </w:pPr>
            <w:r w:rsidRPr="00856482">
              <w:rPr>
                <w:b/>
              </w:rPr>
              <w:t>Management</w:t>
            </w:r>
          </w:p>
          <w:p w:rsidR="004C5B7D" w:rsidRPr="00856482" w:rsidRDefault="00856482" w:rsidP="00856482">
            <w:pPr>
              <w:jc w:val="center"/>
              <w:rPr>
                <w:b/>
              </w:rPr>
            </w:pPr>
            <w:r w:rsidRPr="00856482">
              <w:rPr>
                <w:b/>
              </w:rPr>
              <w:t>Marketing funds</w:t>
            </w:r>
          </w:p>
          <w:p w:rsidR="004C5B7D" w:rsidRPr="00856482" w:rsidRDefault="00856482" w:rsidP="00856482">
            <w:pPr>
              <w:jc w:val="center"/>
              <w:rPr>
                <w:b/>
              </w:rPr>
            </w:pPr>
            <w:r w:rsidRPr="00856482">
              <w:rPr>
                <w:b/>
              </w:rPr>
              <w:t>Organisational personnel</w:t>
            </w:r>
          </w:p>
          <w:p w:rsidR="004C5B7D" w:rsidRPr="00856482" w:rsidRDefault="00856482" w:rsidP="00856482">
            <w:pPr>
              <w:jc w:val="center"/>
              <w:rPr>
                <w:b/>
              </w:rPr>
            </w:pPr>
            <w:r w:rsidRPr="00856482">
              <w:rPr>
                <w:b/>
              </w:rPr>
              <w:t>Promotional products</w:t>
            </w:r>
          </w:p>
          <w:p w:rsidR="004C5B7D" w:rsidRPr="00856482" w:rsidRDefault="00856482" w:rsidP="00856482">
            <w:pPr>
              <w:jc w:val="center"/>
              <w:rPr>
                <w:b/>
              </w:rPr>
            </w:pPr>
            <w:r w:rsidRPr="00856482">
              <w:rPr>
                <w:b/>
              </w:rPr>
              <w:t>Samples</w:t>
            </w:r>
          </w:p>
          <w:p w:rsidR="004C5B7D" w:rsidRPr="00856482" w:rsidRDefault="00856482" w:rsidP="00856482">
            <w:pPr>
              <w:jc w:val="center"/>
              <w:rPr>
                <w:b/>
              </w:rPr>
            </w:pPr>
            <w:r w:rsidRPr="00856482">
              <w:rPr>
                <w:b/>
              </w:rPr>
              <w:t>Technology</w:t>
            </w:r>
          </w:p>
          <w:p w:rsidR="004C5B7D" w:rsidRPr="00856482" w:rsidRDefault="00856482" w:rsidP="00856482">
            <w:pPr>
              <w:jc w:val="center"/>
              <w:rPr>
                <w:b/>
              </w:rPr>
            </w:pPr>
            <w:r w:rsidRPr="00856482">
              <w:rPr>
                <w:b/>
              </w:rPr>
              <w:t>Time</w:t>
            </w:r>
          </w:p>
          <w:p w:rsidR="004C5B7D" w:rsidRPr="004C5B7D" w:rsidRDefault="00856482" w:rsidP="00856482">
            <w:pPr>
              <w:jc w:val="center"/>
              <w:rPr>
                <w:rFonts w:cstheme="minorHAnsi"/>
                <w:b/>
                <w:bCs/>
              </w:rPr>
            </w:pPr>
            <w:r w:rsidRPr="00856482">
              <w:rPr>
                <w:b/>
              </w:rPr>
              <w:t>Venue</w:t>
            </w:r>
          </w:p>
        </w:tc>
        <w:tc>
          <w:tcPr>
            <w:tcW w:w="3695" w:type="dxa"/>
            <w:shd w:val="clear" w:color="auto" w:fill="auto"/>
            <w:vAlign w:val="center"/>
          </w:tcPr>
          <w:p w:rsidR="004C5B7D" w:rsidRPr="003F1D91" w:rsidRDefault="004C5B7D" w:rsidP="00457727">
            <w:pPr>
              <w:rPr>
                <w:rFonts w:cstheme="minorHAnsi"/>
                <w:b/>
                <w:bCs/>
              </w:rPr>
            </w:pPr>
          </w:p>
        </w:tc>
        <w:tc>
          <w:tcPr>
            <w:tcW w:w="992" w:type="dxa"/>
            <w:shd w:val="clear" w:color="auto" w:fill="auto"/>
            <w:vAlign w:val="center"/>
          </w:tcPr>
          <w:p w:rsidR="004C5B7D" w:rsidRPr="003F1D91" w:rsidRDefault="004C5B7D" w:rsidP="00457727">
            <w:pPr>
              <w:rPr>
                <w:rFonts w:cstheme="minorHAnsi"/>
                <w:b/>
                <w:bCs/>
              </w:rPr>
            </w:pPr>
          </w:p>
        </w:tc>
        <w:tc>
          <w:tcPr>
            <w:tcW w:w="851" w:type="dxa"/>
            <w:shd w:val="clear" w:color="auto" w:fill="auto"/>
            <w:vAlign w:val="center"/>
          </w:tcPr>
          <w:p w:rsidR="004C5B7D" w:rsidRPr="003F1D91" w:rsidRDefault="004C5B7D" w:rsidP="00457727">
            <w:pPr>
              <w:rPr>
                <w:rFonts w:cstheme="minorHAnsi"/>
                <w:b/>
                <w:bCs/>
              </w:rPr>
            </w:pPr>
          </w:p>
        </w:tc>
      </w:tr>
    </w:tbl>
    <w:p w:rsidR="005225C0" w:rsidRDefault="005225C0" w:rsidP="005225C0">
      <w:pPr>
        <w:spacing w:after="0" w:line="360" w:lineRule="auto"/>
      </w:pPr>
    </w:p>
    <w:p w:rsidR="00856482" w:rsidRDefault="00856482">
      <w:pPr>
        <w:spacing w:after="0" w:line="240" w:lineRule="auto"/>
        <w:rPr>
          <w:b/>
          <w:color w:val="FF0000"/>
        </w:rPr>
      </w:pPr>
      <w:r>
        <w:rPr>
          <w:b/>
          <w:color w:val="FF0000"/>
        </w:rPr>
        <w:br w:type="page"/>
      </w:r>
    </w:p>
    <w:p w:rsidR="004C5B7D" w:rsidRPr="004C5B7D" w:rsidRDefault="004C5B7D" w:rsidP="00856482">
      <w:pPr>
        <w:pStyle w:val="Heading2"/>
      </w:pPr>
      <w:bookmarkStart w:id="57" w:name="_Toc416687996"/>
      <w:r w:rsidRPr="004C5B7D">
        <w:t>2.2</w:t>
      </w:r>
      <w:r w:rsidR="001800FF">
        <w:t xml:space="preserve"> – </w:t>
      </w:r>
      <w:r w:rsidRPr="004C5B7D">
        <w:t xml:space="preserve">Identify and agree </w:t>
      </w:r>
      <w:r w:rsidRPr="009643F5">
        <w:t>roles and responsibilities</w:t>
      </w:r>
      <w:r w:rsidRPr="004C5B7D">
        <w:t xml:space="preserve"> for delivery of promotional services and allocate to relevant personnel</w:t>
      </w:r>
      <w:bookmarkEnd w:id="57"/>
    </w:p>
    <w:p w:rsidR="004C5B7D" w:rsidRDefault="004C5B7D" w:rsidP="005225C0">
      <w:pPr>
        <w:spacing w:after="0" w:line="360" w:lineRule="auto"/>
      </w:pPr>
    </w:p>
    <w:p w:rsidR="00457727" w:rsidRDefault="00AA42A6" w:rsidP="00856482">
      <w:r>
        <w:rPr>
          <w:noProof/>
          <w:lang w:val="en-GB" w:eastAsia="en-GB"/>
        </w:rPr>
        <w:drawing>
          <wp:anchor distT="0" distB="0" distL="114300" distR="114300" simplePos="0" relativeHeight="251683840" behindDoc="1" locked="0" layoutInCell="1" allowOverlap="1">
            <wp:simplePos x="0" y="0"/>
            <wp:positionH relativeFrom="column">
              <wp:posOffset>2955290</wp:posOffset>
            </wp:positionH>
            <wp:positionV relativeFrom="paragraph">
              <wp:posOffset>160655</wp:posOffset>
            </wp:positionV>
            <wp:extent cx="3678555" cy="3030220"/>
            <wp:effectExtent l="0" t="0" r="0" b="0"/>
            <wp:wrapTight wrapText="bothSides">
              <wp:wrapPolygon edited="0">
                <wp:start x="13311" y="272"/>
                <wp:lineTo x="4139" y="815"/>
                <wp:lineTo x="895" y="1358"/>
                <wp:lineTo x="895" y="3123"/>
                <wp:lineTo x="1454" y="4617"/>
                <wp:lineTo x="1342" y="7604"/>
                <wp:lineTo x="1790" y="11135"/>
                <wp:lineTo x="1454" y="13308"/>
                <wp:lineTo x="1902" y="15480"/>
                <wp:lineTo x="1902" y="19826"/>
                <wp:lineTo x="2796" y="21319"/>
                <wp:lineTo x="2908" y="21319"/>
                <wp:lineTo x="14654" y="21319"/>
                <wp:lineTo x="14765" y="21319"/>
                <wp:lineTo x="15437" y="19826"/>
                <wp:lineTo x="15325" y="17653"/>
                <wp:lineTo x="15213" y="16431"/>
                <wp:lineTo x="14877" y="15480"/>
                <wp:lineTo x="18569" y="15480"/>
                <wp:lineTo x="18569" y="14801"/>
                <wp:lineTo x="14542" y="13308"/>
                <wp:lineTo x="15213" y="11135"/>
                <wp:lineTo x="15325" y="9098"/>
                <wp:lineTo x="15437" y="8962"/>
                <wp:lineTo x="17562" y="6925"/>
                <wp:lineTo x="18345" y="6790"/>
                <wp:lineTo x="19911" y="5296"/>
                <wp:lineTo x="19799" y="4617"/>
                <wp:lineTo x="20694" y="3666"/>
                <wp:lineTo x="20247" y="3395"/>
                <wp:lineTo x="16220" y="2173"/>
                <wp:lineTo x="15437" y="815"/>
                <wp:lineTo x="14877" y="272"/>
                <wp:lineTo x="13311" y="272"/>
              </wp:wrapPolygon>
            </wp:wrapTight>
            <wp:docPr id="57" name="Picture 56" descr="leading_group_cl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ing_group_clip.png"/>
                    <pic:cNvPicPr/>
                  </pic:nvPicPr>
                  <pic:blipFill>
                    <a:blip r:embed="rId26" cstate="print"/>
                    <a:stretch>
                      <a:fillRect/>
                    </a:stretch>
                  </pic:blipFill>
                  <pic:spPr>
                    <a:xfrm>
                      <a:off x="0" y="0"/>
                      <a:ext cx="3678555" cy="3030220"/>
                    </a:xfrm>
                    <a:prstGeom prst="rect">
                      <a:avLst/>
                    </a:prstGeom>
                  </pic:spPr>
                </pic:pic>
              </a:graphicData>
            </a:graphic>
          </wp:anchor>
        </w:drawing>
      </w:r>
      <w:r w:rsidR="00227025">
        <w:t>When</w:t>
      </w:r>
      <w:r w:rsidR="004C5B7D">
        <w:t xml:space="preserve"> planning the best outcome for any </w:t>
      </w:r>
      <w:r w:rsidR="001742DB">
        <w:t>promotional activity, agreed roles and responsibilities are fundamental</w:t>
      </w:r>
      <w:r w:rsidR="00457727">
        <w:t xml:space="preserve"> to avoid confusion and to deploy a group who are aware of each other’s responsibilities.</w:t>
      </w:r>
    </w:p>
    <w:p w:rsidR="001742DB" w:rsidRDefault="001742DB" w:rsidP="00856482">
      <w:r>
        <w:t xml:space="preserve"> They may already exist as part of an employment agreement or they may be set as a separate document</w:t>
      </w:r>
      <w:r w:rsidR="00457727">
        <w:t xml:space="preserve"> such as a contract for services</w:t>
      </w:r>
      <w:r>
        <w:t>.</w:t>
      </w:r>
      <w:r w:rsidR="001800FF">
        <w:t xml:space="preserve"> </w:t>
      </w:r>
      <w:r>
        <w:t xml:space="preserve">Other </w:t>
      </w:r>
      <w:r w:rsidR="00457727">
        <w:t>reasons for clearly setting out agreed roles in a promotional event occur</w:t>
      </w:r>
      <w:r>
        <w:t xml:space="preserve"> when certain people may be </w:t>
      </w:r>
      <w:r w:rsidR="00457727">
        <w:t>conducting</w:t>
      </w:r>
      <w:r>
        <w:t xml:space="preserve"> </w:t>
      </w:r>
      <w:r w:rsidR="00457727">
        <w:t>roles</w:t>
      </w:r>
      <w:r>
        <w:t xml:space="preserve"> that they are not usually engaged in.</w:t>
      </w:r>
      <w:r w:rsidR="001800FF">
        <w:t xml:space="preserve"> </w:t>
      </w:r>
      <w:r>
        <w:t>The change may need to be documented</w:t>
      </w:r>
      <w:r w:rsidR="00457727">
        <w:t xml:space="preserve"> as an annexure</w:t>
      </w:r>
      <w:r>
        <w:t>.</w:t>
      </w:r>
    </w:p>
    <w:p w:rsidR="00457727" w:rsidRPr="00457727" w:rsidRDefault="00457727" w:rsidP="00856482">
      <w:pPr>
        <w:pStyle w:val="BoldBulTight0"/>
      </w:pPr>
      <w:r w:rsidRPr="00457727">
        <w:t>Other areas of roles and responsibilities</w:t>
      </w:r>
      <w:r w:rsidR="00F72BDE">
        <w:t>:</w:t>
      </w:r>
    </w:p>
    <w:p w:rsidR="001742DB" w:rsidRPr="00856482" w:rsidRDefault="001742DB" w:rsidP="00856482">
      <w:pPr>
        <w:pStyle w:val="Bullets"/>
        <w:rPr>
          <w:b/>
        </w:rPr>
      </w:pPr>
      <w:r w:rsidRPr="00856482">
        <w:rPr>
          <w:b/>
        </w:rPr>
        <w:t>Code of Conduct</w:t>
      </w:r>
      <w:r w:rsidR="00F72BDE">
        <w:rPr>
          <w:b/>
        </w:rPr>
        <w:t>:</w:t>
      </w:r>
    </w:p>
    <w:p w:rsidR="001742DB" w:rsidRPr="00856482" w:rsidRDefault="001742DB" w:rsidP="00856482">
      <w:pPr>
        <w:pBdr>
          <w:top w:val="single" w:sz="4" w:space="1" w:color="C00000"/>
          <w:left w:val="single" w:sz="4" w:space="4" w:color="C00000"/>
          <w:bottom w:val="single" w:sz="4" w:space="1" w:color="C00000"/>
          <w:right w:val="single" w:sz="4" w:space="4" w:color="C00000"/>
        </w:pBdr>
        <w:ind w:left="1494"/>
        <w:rPr>
          <w:b/>
          <w:i/>
        </w:rPr>
      </w:pPr>
      <w:r w:rsidRPr="00856482">
        <w:rPr>
          <w:b/>
          <w:i/>
        </w:rPr>
        <w:t>Acceptable definition</w:t>
      </w:r>
    </w:p>
    <w:p w:rsidR="001742DB" w:rsidRPr="00856482" w:rsidRDefault="001742DB" w:rsidP="00856482">
      <w:pPr>
        <w:pBdr>
          <w:top w:val="single" w:sz="4" w:space="1" w:color="C00000"/>
          <w:left w:val="single" w:sz="4" w:space="4" w:color="C00000"/>
          <w:bottom w:val="single" w:sz="4" w:space="1" w:color="C00000"/>
          <w:right w:val="single" w:sz="4" w:space="4" w:color="C00000"/>
        </w:pBdr>
        <w:ind w:left="1494"/>
        <w:rPr>
          <w:i/>
        </w:rPr>
      </w:pPr>
      <w:r w:rsidRPr="00856482">
        <w:rPr>
          <w:i/>
        </w:rPr>
        <w:t>A code of conduct is usually a set of rules outlining the responsibilities of or proper practices for</w:t>
      </w:r>
      <w:r w:rsidR="00B13BFA">
        <w:rPr>
          <w:i/>
        </w:rPr>
        <w:t xml:space="preserve"> an individual, party or organis</w:t>
      </w:r>
      <w:r w:rsidRPr="00856482">
        <w:rPr>
          <w:i/>
        </w:rPr>
        <w:t xml:space="preserve">ation. </w:t>
      </w:r>
    </w:p>
    <w:p w:rsidR="001742DB" w:rsidRDefault="001742DB" w:rsidP="00856482">
      <w:pPr>
        <w:pStyle w:val="indNoBullet"/>
      </w:pPr>
      <w:r>
        <w:t xml:space="preserve">Usually this form of documentation is within a company policy and not necessarily </w:t>
      </w:r>
      <w:r w:rsidR="002D10C5">
        <w:t>isolated</w:t>
      </w:r>
      <w:r>
        <w:t xml:space="preserve"> in conjunction with a single promotional event.</w:t>
      </w:r>
    </w:p>
    <w:p w:rsidR="001742DB" w:rsidRPr="00856482" w:rsidRDefault="00856482" w:rsidP="00856482">
      <w:pPr>
        <w:pStyle w:val="Bullets"/>
        <w:rPr>
          <w:b/>
        </w:rPr>
      </w:pPr>
      <w:r w:rsidRPr="00856482">
        <w:rPr>
          <w:b/>
        </w:rPr>
        <w:t xml:space="preserve">Job </w:t>
      </w:r>
      <w:r w:rsidR="001742DB" w:rsidRPr="00856482">
        <w:rPr>
          <w:b/>
        </w:rPr>
        <w:t>description and employment arrangements</w:t>
      </w:r>
      <w:r w:rsidR="00F72BDE">
        <w:rPr>
          <w:b/>
        </w:rPr>
        <w:t>:</w:t>
      </w:r>
    </w:p>
    <w:p w:rsidR="004C5B7D" w:rsidRDefault="001742DB" w:rsidP="00856482">
      <w:pPr>
        <w:pStyle w:val="indNoBullet"/>
      </w:pPr>
      <w:r>
        <w:t>This is essential and would be contained within the original contract for employment or in the case of a casual or contractor, a separate document signed by both the employee</w:t>
      </w:r>
      <w:r w:rsidR="002D10C5">
        <w:t xml:space="preserve"> or </w:t>
      </w:r>
      <w:r>
        <w:t>contractor and the employer.</w:t>
      </w:r>
    </w:p>
    <w:p w:rsidR="001742DB" w:rsidRPr="00856482" w:rsidRDefault="00856482" w:rsidP="00856482">
      <w:pPr>
        <w:pStyle w:val="Bullets"/>
        <w:rPr>
          <w:b/>
        </w:rPr>
      </w:pPr>
      <w:r w:rsidRPr="00856482">
        <w:rPr>
          <w:b/>
        </w:rPr>
        <w:t>Organisation's policy relevant to work role</w:t>
      </w:r>
      <w:r w:rsidR="002D10C5" w:rsidRPr="00856482">
        <w:rPr>
          <w:b/>
        </w:rPr>
        <w:t>, team structures</w:t>
      </w:r>
      <w:r w:rsidR="00F72BDE">
        <w:rPr>
          <w:b/>
        </w:rPr>
        <w:t>:</w:t>
      </w:r>
    </w:p>
    <w:p w:rsidR="004C5B7D" w:rsidRDefault="001742DB" w:rsidP="00856482">
      <w:pPr>
        <w:pStyle w:val="indNoBullet"/>
      </w:pPr>
      <w:r>
        <w:t xml:space="preserve">Working conditions, rules and policies are sometimes set out in an employment agreement or at </w:t>
      </w:r>
      <w:r w:rsidR="002D10C5">
        <w:t xml:space="preserve">other </w:t>
      </w:r>
      <w:r>
        <w:t xml:space="preserve">times posted on notice boards or brought to the attention of employees when necessary such as </w:t>
      </w:r>
      <w:r w:rsidR="002D10C5">
        <w:t xml:space="preserve">during </w:t>
      </w:r>
      <w:r>
        <w:t>briefings or staff meetings.</w:t>
      </w:r>
    </w:p>
    <w:p w:rsidR="001742DB" w:rsidRPr="00856482" w:rsidRDefault="00856482" w:rsidP="00856482">
      <w:pPr>
        <w:pStyle w:val="Bullets"/>
        <w:rPr>
          <w:b/>
        </w:rPr>
      </w:pPr>
      <w:r w:rsidRPr="00856482">
        <w:rPr>
          <w:b/>
        </w:rPr>
        <w:t>Skills</w:t>
      </w:r>
      <w:r w:rsidR="001742DB" w:rsidRPr="00856482">
        <w:rPr>
          <w:b/>
        </w:rPr>
        <w:t>, training and competencies</w:t>
      </w:r>
      <w:r w:rsidR="002D10C5" w:rsidRPr="00856482">
        <w:rPr>
          <w:b/>
        </w:rPr>
        <w:t>, supervision and accountability requirements including OHS</w:t>
      </w:r>
      <w:r w:rsidR="00F72BDE">
        <w:rPr>
          <w:b/>
        </w:rPr>
        <w:t>:</w:t>
      </w:r>
    </w:p>
    <w:p w:rsidR="001742DB" w:rsidRDefault="00227025" w:rsidP="00856482">
      <w:pPr>
        <w:pStyle w:val="indNoBullet"/>
      </w:pPr>
      <w:r>
        <w:t>In-</w:t>
      </w:r>
      <w:r w:rsidR="002D10C5">
        <w:t>house event and promotional skills training should be provided as this would focus on a direct desire or outcome from the perspective of the employer.</w:t>
      </w:r>
      <w:r w:rsidR="001800FF">
        <w:t xml:space="preserve"> </w:t>
      </w:r>
      <w:r w:rsidR="002D10C5">
        <w:t>Generic courses on general skills may get lost in the detail.</w:t>
      </w:r>
      <w:r w:rsidR="001800FF">
        <w:t xml:space="preserve"> </w:t>
      </w:r>
      <w:r w:rsidR="002D10C5">
        <w:t>There ar</w:t>
      </w:r>
      <w:r>
        <w:t xml:space="preserve">e certain specific and usually </w:t>
      </w:r>
      <w:r w:rsidR="002D10C5">
        <w:t>technical skills that must be certified or gained externally to the workplace.</w:t>
      </w:r>
    </w:p>
    <w:p w:rsidR="002D10C5" w:rsidRPr="00856482" w:rsidRDefault="002D10C5" w:rsidP="00856482">
      <w:pPr>
        <w:pStyle w:val="Bullets"/>
        <w:rPr>
          <w:b/>
        </w:rPr>
      </w:pPr>
      <w:r w:rsidRPr="00856482">
        <w:rPr>
          <w:b/>
        </w:rPr>
        <w:t>OHS</w:t>
      </w:r>
      <w:r w:rsidR="00F72BDE">
        <w:rPr>
          <w:b/>
        </w:rPr>
        <w:t>:</w:t>
      </w:r>
    </w:p>
    <w:p w:rsidR="002D10C5" w:rsidRDefault="002D10C5" w:rsidP="00856482">
      <w:pPr>
        <w:pStyle w:val="Bullets2"/>
      </w:pPr>
      <w:r>
        <w:t>First responder training</w:t>
      </w:r>
    </w:p>
    <w:p w:rsidR="002D10C5" w:rsidRDefault="002D10C5" w:rsidP="00856482">
      <w:pPr>
        <w:pStyle w:val="Bullets2"/>
      </w:pPr>
      <w:r>
        <w:t>Security</w:t>
      </w:r>
    </w:p>
    <w:p w:rsidR="002D10C5" w:rsidRDefault="002D10C5" w:rsidP="00856482">
      <w:pPr>
        <w:pStyle w:val="Bullets2"/>
      </w:pPr>
      <w:r>
        <w:t>Electrical</w:t>
      </w:r>
    </w:p>
    <w:p w:rsidR="002D10C5" w:rsidRDefault="002D10C5" w:rsidP="00856482">
      <w:pPr>
        <w:pStyle w:val="Bullets2"/>
      </w:pPr>
      <w:r>
        <w:t>Mechanical</w:t>
      </w:r>
      <w:r w:rsidR="00F72BDE">
        <w:t>.</w:t>
      </w:r>
    </w:p>
    <w:p w:rsidR="002D10C5" w:rsidRPr="00F72BDE" w:rsidRDefault="00FB14BE" w:rsidP="00856482">
      <w:pPr>
        <w:pStyle w:val="Heading3"/>
        <w:rPr>
          <w:sz w:val="22"/>
        </w:rPr>
      </w:pPr>
      <w:bookmarkStart w:id="58" w:name="_Toc416687997"/>
      <w:r w:rsidRPr="00F72BDE">
        <w:rPr>
          <w:sz w:val="22"/>
        </w:rPr>
        <w:t>Examples of roles and responsibilities</w:t>
      </w:r>
      <w:r w:rsidR="00F72BDE">
        <w:rPr>
          <w:sz w:val="22"/>
        </w:rPr>
        <w:t>:</w:t>
      </w:r>
      <w:bookmarkEnd w:id="58"/>
    </w:p>
    <w:p w:rsidR="00FB14BE" w:rsidRDefault="00587F68" w:rsidP="00587F68">
      <w:pPr>
        <w:pStyle w:val="BoldBulTight0"/>
      </w:pPr>
      <w:r w:rsidRPr="00FB14BE">
        <w:t>Teams</w:t>
      </w:r>
      <w:r w:rsidR="002531E9">
        <w:t>:</w:t>
      </w:r>
    </w:p>
    <w:p w:rsidR="00926BA2" w:rsidRDefault="00926BA2" w:rsidP="00856482">
      <w:r>
        <w:t xml:space="preserve">Teams range in size from two </w:t>
      </w:r>
      <w:r w:rsidR="002531E9">
        <w:t xml:space="preserve">upwards; </w:t>
      </w:r>
      <w:r w:rsidR="00FB14BE" w:rsidRPr="00FB14BE">
        <w:t>however</w:t>
      </w:r>
      <w:r w:rsidR="002531E9">
        <w:t>,</w:t>
      </w:r>
      <w:r w:rsidR="00FB14BE" w:rsidRPr="00FB14BE">
        <w:t xml:space="preserve"> </w:t>
      </w:r>
      <w:r>
        <w:t xml:space="preserve">experience tells us </w:t>
      </w:r>
      <w:r w:rsidR="00FB14BE" w:rsidRPr="00FB14BE">
        <w:t xml:space="preserve">effective teams have averaged about ten people. </w:t>
      </w:r>
    </w:p>
    <w:p w:rsidR="00926BA2" w:rsidRDefault="00926BA2" w:rsidP="00856482">
      <w:pPr>
        <w:pStyle w:val="BoldBulTight0"/>
      </w:pPr>
      <w:r w:rsidRPr="00926BA2">
        <w:t xml:space="preserve">What are </w:t>
      </w:r>
      <w:r>
        <w:t xml:space="preserve">the basic </w:t>
      </w:r>
      <w:r w:rsidRPr="00926BA2">
        <w:t>requirements of a team to ensure effective execution of the roles and responsibilities?</w:t>
      </w:r>
    </w:p>
    <w:p w:rsidR="00926BA2" w:rsidRDefault="00FB14BE" w:rsidP="00856482">
      <w:pPr>
        <w:pStyle w:val="Bullets"/>
      </w:pPr>
      <w:r>
        <w:t xml:space="preserve">Decide on the </w:t>
      </w:r>
      <w:r w:rsidR="00926BA2">
        <w:t>strategy</w:t>
      </w:r>
      <w:r>
        <w:t xml:space="preserve"> to meet the </w:t>
      </w:r>
      <w:r w:rsidR="00227025">
        <w:t>objective, but consider</w:t>
      </w:r>
      <w:r w:rsidR="00926BA2">
        <w:t xml:space="preserve"> team structure</w:t>
      </w:r>
      <w:r w:rsidR="005219ED">
        <w:t>.</w:t>
      </w:r>
    </w:p>
    <w:p w:rsidR="00926BA2" w:rsidRDefault="00926BA2" w:rsidP="00856482">
      <w:pPr>
        <w:pStyle w:val="Bullets"/>
      </w:pPr>
      <w:r>
        <w:t>Decide on individual or group roles and responsibilities within the team</w:t>
      </w:r>
      <w:r w:rsidR="005219ED">
        <w:t>.</w:t>
      </w:r>
    </w:p>
    <w:p w:rsidR="00926BA2" w:rsidRDefault="00926BA2" w:rsidP="00856482">
      <w:pPr>
        <w:pStyle w:val="Bullets"/>
      </w:pPr>
      <w:r>
        <w:t>Have a leader established to ensure onward development and solve problems along the way</w:t>
      </w:r>
      <w:r w:rsidR="005219ED">
        <w:t>.</w:t>
      </w:r>
    </w:p>
    <w:p w:rsidR="00926BA2" w:rsidRDefault="00FB14BE" w:rsidP="00856482">
      <w:pPr>
        <w:pStyle w:val="Bullets"/>
      </w:pPr>
      <w:r>
        <w:t xml:space="preserve">Establish </w:t>
      </w:r>
      <w:r w:rsidR="00926BA2">
        <w:t xml:space="preserve">clear </w:t>
      </w:r>
      <w:r>
        <w:t>policies and procedures</w:t>
      </w:r>
      <w:r w:rsidR="005219ED">
        <w:t>.</w:t>
      </w:r>
    </w:p>
    <w:p w:rsidR="00926BA2" w:rsidRDefault="00FB14BE" w:rsidP="00856482">
      <w:pPr>
        <w:pStyle w:val="Bullets"/>
      </w:pPr>
      <w:r>
        <w:t xml:space="preserve">Allocate personnel and </w:t>
      </w:r>
      <w:r w:rsidR="00926BA2">
        <w:t xml:space="preserve">activity </w:t>
      </w:r>
      <w:r>
        <w:t>funding</w:t>
      </w:r>
      <w:r w:rsidR="005219ED">
        <w:t>.</w:t>
      </w:r>
    </w:p>
    <w:p w:rsidR="00FB14BE" w:rsidRDefault="00926BA2" w:rsidP="00856482">
      <w:pPr>
        <w:pStyle w:val="Bullets"/>
      </w:pPr>
      <w:r>
        <w:t>Ensure there are sufficient resources</w:t>
      </w:r>
      <w:r w:rsidR="00FB14BE">
        <w:t xml:space="preserve"> to address </w:t>
      </w:r>
      <w:r w:rsidR="00911B22">
        <w:t>the requirements of the task</w:t>
      </w:r>
      <w:r w:rsidR="005219ED">
        <w:t>.</w:t>
      </w:r>
    </w:p>
    <w:p w:rsidR="00FB14BE" w:rsidRDefault="00973FAE" w:rsidP="00856482">
      <w:pPr>
        <w:pStyle w:val="BoldBulTight0"/>
      </w:pPr>
      <w:r>
        <w:rPr>
          <w:noProof/>
          <w:lang w:val="en-GB" w:eastAsia="en-GB"/>
        </w:rPr>
        <w:drawing>
          <wp:anchor distT="0" distB="0" distL="114300" distR="114300" simplePos="0" relativeHeight="251684864" behindDoc="1" locked="0" layoutInCell="1" allowOverlap="1">
            <wp:simplePos x="0" y="0"/>
            <wp:positionH relativeFrom="column">
              <wp:posOffset>2953385</wp:posOffset>
            </wp:positionH>
            <wp:positionV relativeFrom="paragraph">
              <wp:posOffset>506095</wp:posOffset>
            </wp:positionV>
            <wp:extent cx="3510915" cy="2264410"/>
            <wp:effectExtent l="19050" t="0" r="0" b="0"/>
            <wp:wrapTight wrapText="bothSides">
              <wp:wrapPolygon edited="0">
                <wp:start x="-117" y="0"/>
                <wp:lineTo x="-117" y="21443"/>
                <wp:lineTo x="21565" y="21443"/>
                <wp:lineTo x="21565" y="0"/>
                <wp:lineTo x="-117" y="0"/>
              </wp:wrapPolygon>
            </wp:wrapTight>
            <wp:docPr id="58" name="Picture 57" descr="stick_figures_colored_conference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colored_conference_meeting_800_wht.png"/>
                    <pic:cNvPicPr/>
                  </pic:nvPicPr>
                  <pic:blipFill>
                    <a:blip r:embed="rId27" cstate="print"/>
                    <a:stretch>
                      <a:fillRect/>
                    </a:stretch>
                  </pic:blipFill>
                  <pic:spPr>
                    <a:xfrm>
                      <a:off x="0" y="0"/>
                      <a:ext cx="3510915" cy="2264410"/>
                    </a:xfrm>
                    <a:prstGeom prst="rect">
                      <a:avLst/>
                    </a:prstGeom>
                  </pic:spPr>
                </pic:pic>
              </a:graphicData>
            </a:graphic>
          </wp:anchor>
        </w:drawing>
      </w:r>
      <w:r w:rsidR="0048161A">
        <w:t>A</w:t>
      </w:r>
      <w:r w:rsidR="00926BA2">
        <w:t xml:space="preserve"> </w:t>
      </w:r>
      <w:r w:rsidR="005219ED">
        <w:t xml:space="preserve">team </w:t>
      </w:r>
      <w:r w:rsidR="00926BA2">
        <w:t xml:space="preserve">will also need to address the </w:t>
      </w:r>
      <w:r w:rsidR="005219ED">
        <w:t xml:space="preserve">administrative </w:t>
      </w:r>
      <w:r w:rsidR="00FB14BE">
        <w:t xml:space="preserve">responsibilities for efficient </w:t>
      </w:r>
      <w:r w:rsidR="00926BA2">
        <w:t>planning and executions</w:t>
      </w:r>
      <w:r w:rsidR="00FB14BE">
        <w:t>:</w:t>
      </w:r>
    </w:p>
    <w:p w:rsidR="00FB14BE" w:rsidRDefault="00FB14BE" w:rsidP="00856482">
      <w:pPr>
        <w:pStyle w:val="Bullets"/>
      </w:pPr>
      <w:r>
        <w:t>How often to meet</w:t>
      </w:r>
      <w:r w:rsidR="00911B22">
        <w:t>?</w:t>
      </w:r>
    </w:p>
    <w:p w:rsidR="00926BA2" w:rsidRDefault="00926BA2" w:rsidP="00856482">
      <w:pPr>
        <w:pStyle w:val="Bullets"/>
      </w:pPr>
      <w:r>
        <w:t>Who is responsible for keeping meetings on track and on time</w:t>
      </w:r>
      <w:r w:rsidR="00911B22">
        <w:t>?</w:t>
      </w:r>
    </w:p>
    <w:p w:rsidR="00FB14BE" w:rsidRDefault="00FB14BE" w:rsidP="00856482">
      <w:pPr>
        <w:pStyle w:val="Bullets"/>
      </w:pPr>
      <w:r>
        <w:t xml:space="preserve">Where </w:t>
      </w:r>
      <w:r w:rsidR="00926BA2">
        <w:t>does the team meet</w:t>
      </w:r>
      <w:r w:rsidR="00911B22">
        <w:t>?</w:t>
      </w:r>
    </w:p>
    <w:p w:rsidR="0048161A" w:rsidRDefault="0048161A" w:rsidP="00856482">
      <w:pPr>
        <w:pStyle w:val="Bullets"/>
      </w:pPr>
      <w:r>
        <w:t>Who is responsible for publicising me</w:t>
      </w:r>
      <w:r w:rsidR="00227025">
        <w:t>etings and the details such as a</w:t>
      </w:r>
      <w:r>
        <w:t>gendas, rules if applicable</w:t>
      </w:r>
      <w:r w:rsidR="00227025">
        <w:t xml:space="preserve"> and costs</w:t>
      </w:r>
      <w:r w:rsidR="00911B22">
        <w:t>?</w:t>
      </w:r>
    </w:p>
    <w:p w:rsidR="00FB14BE" w:rsidRDefault="00FB14BE" w:rsidP="00856482">
      <w:pPr>
        <w:pStyle w:val="Bullets"/>
      </w:pPr>
      <w:r>
        <w:t xml:space="preserve">What </w:t>
      </w:r>
      <w:r w:rsidR="005219ED">
        <w:t xml:space="preserve">actions </w:t>
      </w:r>
      <w:r>
        <w:t xml:space="preserve">happen between </w:t>
      </w:r>
      <w:r w:rsidR="00926BA2">
        <w:t xml:space="preserve">meetings? This is usually recorded in </w:t>
      </w:r>
      <w:r w:rsidR="005219ED">
        <w:t xml:space="preserve">minutes </w:t>
      </w:r>
      <w:r w:rsidR="00926BA2">
        <w:t xml:space="preserve">and good minute writers will allocate an </w:t>
      </w:r>
      <w:r w:rsidR="005219ED">
        <w:t xml:space="preserve">action </w:t>
      </w:r>
      <w:r w:rsidR="00926BA2">
        <w:t xml:space="preserve">column </w:t>
      </w:r>
      <w:r w:rsidR="0048161A">
        <w:t xml:space="preserve">to ensure distribution </w:t>
      </w:r>
      <w:r w:rsidR="00926BA2">
        <w:t xml:space="preserve">of </w:t>
      </w:r>
      <w:r w:rsidR="0048161A">
        <w:t>tasks</w:t>
      </w:r>
      <w:r w:rsidR="00911B22">
        <w:t>.</w:t>
      </w:r>
    </w:p>
    <w:p w:rsidR="00973FAE" w:rsidRDefault="00973FAE">
      <w:pPr>
        <w:spacing w:after="0" w:line="240" w:lineRule="auto"/>
        <w:rPr>
          <w:b/>
        </w:rPr>
      </w:pPr>
      <w:r>
        <w:br w:type="page"/>
      </w:r>
    </w:p>
    <w:p w:rsidR="0048161A" w:rsidRPr="0048161A" w:rsidRDefault="0048161A" w:rsidP="00856482">
      <w:pPr>
        <w:pStyle w:val="BoldBulTight0"/>
      </w:pPr>
      <w:r w:rsidRPr="0048161A">
        <w:t xml:space="preserve">Teams will need to </w:t>
      </w:r>
      <w:r w:rsidR="005219ED" w:rsidRPr="0048161A">
        <w:t>learn</w:t>
      </w:r>
      <w:r w:rsidRPr="0048161A">
        <w:t xml:space="preserve">: </w:t>
      </w:r>
    </w:p>
    <w:p w:rsidR="0048161A" w:rsidRDefault="0048161A" w:rsidP="00856482">
      <w:r>
        <w:t>T</w:t>
      </w:r>
      <w:r w:rsidRPr="0048161A">
        <w:t>he right balance between selection</w:t>
      </w:r>
      <w:r w:rsidR="00227025">
        <w:t>,</w:t>
      </w:r>
      <w:r w:rsidRPr="0048161A">
        <w:t xml:space="preserve"> based on existing skills and those which might be developed as a result of team membership.</w:t>
      </w:r>
    </w:p>
    <w:p w:rsidR="0048161A" w:rsidRDefault="0048161A" w:rsidP="00856482">
      <w:pPr>
        <w:pStyle w:val="Bullets"/>
      </w:pPr>
      <w:r w:rsidRPr="0048161A">
        <w:t>Technical and Functional Expertise</w:t>
      </w:r>
      <w:r w:rsidR="005219ED">
        <w:t>.</w:t>
      </w:r>
    </w:p>
    <w:p w:rsidR="0048161A" w:rsidRDefault="0048161A" w:rsidP="00856482">
      <w:pPr>
        <w:pStyle w:val="Bullets"/>
      </w:pPr>
      <w:r w:rsidRPr="0048161A">
        <w:t>Problem solving and decision making skills</w:t>
      </w:r>
      <w:r w:rsidR="005219ED">
        <w:t>.</w:t>
      </w:r>
    </w:p>
    <w:p w:rsidR="0048161A" w:rsidRDefault="0048161A" w:rsidP="00856482">
      <w:pPr>
        <w:pStyle w:val="Bullets"/>
      </w:pPr>
      <w:r w:rsidRPr="0048161A">
        <w:t>Skills which enable effective communication</w:t>
      </w:r>
      <w:r w:rsidR="005219ED">
        <w:t>.</w:t>
      </w:r>
    </w:p>
    <w:p w:rsidR="004C5B7D" w:rsidRDefault="004C5B7D" w:rsidP="005225C0">
      <w:pPr>
        <w:spacing w:after="0" w:line="360" w:lineRule="auto"/>
      </w:pPr>
    </w:p>
    <w:p w:rsidR="00973FAE" w:rsidRDefault="00973FAE">
      <w:pPr>
        <w:spacing w:after="0" w:line="240" w:lineRule="auto"/>
        <w:rPr>
          <w:rFonts w:cstheme="majorBidi"/>
          <w:b/>
          <w:bCs/>
          <w:sz w:val="26"/>
          <w:szCs w:val="26"/>
          <w:lang w:val="en-GB"/>
        </w:rPr>
      </w:pPr>
      <w:r>
        <w:br w:type="page"/>
      </w:r>
    </w:p>
    <w:p w:rsidR="0048161A" w:rsidRDefault="00856482" w:rsidP="00856482">
      <w:pPr>
        <w:pStyle w:val="Heading3"/>
      </w:pPr>
      <w:bookmarkStart w:id="59" w:name="_Toc416687998"/>
      <w:r>
        <w:t>Activity 2</w:t>
      </w:r>
      <w:r w:rsidR="00261D11">
        <w:t>A</w:t>
      </w:r>
      <w:bookmarkEnd w:id="59"/>
    </w:p>
    <w:p w:rsidR="0048161A" w:rsidRPr="0048161A" w:rsidRDefault="00F24844" w:rsidP="005225C0">
      <w:pPr>
        <w:spacing w:after="0" w:line="360" w:lineRule="auto"/>
        <w:rPr>
          <w:b/>
          <w:color w:val="FF0000"/>
        </w:rPr>
      </w:pPr>
      <w:r>
        <w:rPr>
          <w:b/>
          <w:noProof/>
          <w:color w:val="FF0000"/>
          <w:lang w:val="en-GB" w:eastAsia="en-GB"/>
        </w:rPr>
        <w:drawing>
          <wp:anchor distT="0" distB="0" distL="114300" distR="114300" simplePos="0" relativeHeight="251704320" behindDoc="1" locked="0" layoutInCell="1" allowOverlap="1">
            <wp:simplePos x="0" y="0"/>
            <wp:positionH relativeFrom="column">
              <wp:posOffset>19050</wp:posOffset>
            </wp:positionH>
            <wp:positionV relativeFrom="paragraph">
              <wp:posOffset>17145</wp:posOffset>
            </wp:positionV>
            <wp:extent cx="5030470" cy="3848100"/>
            <wp:effectExtent l="19050" t="0" r="0" b="0"/>
            <wp:wrapTight wrapText="bothSides">
              <wp:wrapPolygon edited="0">
                <wp:start x="-82" y="0"/>
                <wp:lineTo x="-82" y="21493"/>
                <wp:lineTo x="21595" y="21493"/>
                <wp:lineTo x="21595" y="0"/>
                <wp:lineTo x="-82" y="0"/>
              </wp:wrapPolygon>
            </wp:wrapTight>
            <wp:docPr id="584"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470" cy="3848100"/>
                    </a:xfrm>
                    <a:prstGeom prst="rect">
                      <a:avLst/>
                    </a:prstGeom>
                  </pic:spPr>
                </pic:pic>
              </a:graphicData>
            </a:graphic>
          </wp:anchor>
        </w:drawing>
      </w:r>
    </w:p>
    <w:p w:rsidR="0048161A" w:rsidRDefault="0048161A" w:rsidP="005225C0">
      <w:pPr>
        <w:spacing w:after="0" w:line="360" w:lineRule="auto"/>
      </w:pPr>
    </w:p>
    <w:p w:rsidR="0048161A" w:rsidRDefault="0048161A" w:rsidP="005225C0">
      <w:pPr>
        <w:spacing w:after="0" w:line="360" w:lineRule="auto"/>
      </w:pPr>
    </w:p>
    <w:p w:rsidR="00856482" w:rsidRDefault="00856482">
      <w:pPr>
        <w:spacing w:after="0" w:line="240" w:lineRule="auto"/>
        <w:rPr>
          <w:b/>
          <w:color w:val="FF0000"/>
        </w:rPr>
      </w:pPr>
      <w:r>
        <w:rPr>
          <w:b/>
          <w:color w:val="FF0000"/>
        </w:rPr>
        <w:br w:type="page"/>
      </w:r>
    </w:p>
    <w:p w:rsidR="00E26BA8" w:rsidRPr="00E26BA8" w:rsidRDefault="00856482" w:rsidP="00856482">
      <w:pPr>
        <w:pStyle w:val="Heading2"/>
      </w:pPr>
      <w:bookmarkStart w:id="60" w:name="_Toc416687999"/>
      <w:r>
        <w:t>2.3</w:t>
      </w:r>
      <w:r w:rsidR="001800FF">
        <w:t xml:space="preserve"> – </w:t>
      </w:r>
      <w:r w:rsidR="00E26BA8" w:rsidRPr="00E26BA8">
        <w:t>Establish and conduct relationships with targeted groups in a manner which enhances the positive image of the organisation</w:t>
      </w:r>
      <w:bookmarkEnd w:id="60"/>
    </w:p>
    <w:p w:rsidR="00E26BA8" w:rsidRDefault="00856482" w:rsidP="00856482">
      <w:pPr>
        <w:pStyle w:val="Heading2"/>
      </w:pPr>
      <w:bookmarkStart w:id="61" w:name="_Toc416688000"/>
      <w:r>
        <w:t>2.4</w:t>
      </w:r>
      <w:r w:rsidR="001800FF">
        <w:t xml:space="preserve"> – </w:t>
      </w:r>
      <w:r w:rsidR="00E26BA8" w:rsidRPr="00E26BA8">
        <w:t>Use networks to assist in the implementation of promotional activities</w:t>
      </w:r>
      <w:bookmarkEnd w:id="61"/>
    </w:p>
    <w:p w:rsidR="005E38D8" w:rsidRDefault="005E38D8" w:rsidP="00E26BA8">
      <w:pPr>
        <w:spacing w:after="0" w:line="360" w:lineRule="auto"/>
        <w:rPr>
          <w:b/>
          <w:color w:val="FF0000"/>
        </w:rPr>
      </w:pPr>
    </w:p>
    <w:p w:rsidR="005E38D8" w:rsidRPr="00323FE1" w:rsidRDefault="00856482" w:rsidP="00856482">
      <w:pPr>
        <w:pStyle w:val="Heading3"/>
        <w:rPr>
          <w:sz w:val="22"/>
        </w:rPr>
      </w:pPr>
      <w:bookmarkStart w:id="62" w:name="_Toc416688001"/>
      <w:r w:rsidRPr="00323FE1">
        <w:rPr>
          <w:sz w:val="22"/>
        </w:rPr>
        <w:t>Networking</w:t>
      </w:r>
      <w:r w:rsidR="00323FE1">
        <w:rPr>
          <w:sz w:val="22"/>
        </w:rPr>
        <w:t>:</w:t>
      </w:r>
      <w:bookmarkEnd w:id="62"/>
    </w:p>
    <w:p w:rsidR="005E38D8" w:rsidRDefault="00141D73" w:rsidP="00856482">
      <w:r>
        <w:rPr>
          <w:noProof/>
          <w:lang w:val="en-GB" w:eastAsia="en-GB"/>
        </w:rPr>
        <w:drawing>
          <wp:anchor distT="0" distB="0" distL="114300" distR="114300" simplePos="0" relativeHeight="251686912" behindDoc="1" locked="0" layoutInCell="1" allowOverlap="1">
            <wp:simplePos x="0" y="0"/>
            <wp:positionH relativeFrom="column">
              <wp:posOffset>2772410</wp:posOffset>
            </wp:positionH>
            <wp:positionV relativeFrom="paragraph">
              <wp:posOffset>372745</wp:posOffset>
            </wp:positionV>
            <wp:extent cx="3680460" cy="2306955"/>
            <wp:effectExtent l="19050" t="0" r="0" b="0"/>
            <wp:wrapTight wrapText="bothSides">
              <wp:wrapPolygon edited="0">
                <wp:start x="-112" y="0"/>
                <wp:lineTo x="-112" y="21404"/>
                <wp:lineTo x="21578" y="21404"/>
                <wp:lineTo x="21578" y="0"/>
                <wp:lineTo x="-112" y="0"/>
              </wp:wrapPolygon>
            </wp:wrapTight>
            <wp:docPr id="60" name="Picture 58" descr="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session_800_wht.png"/>
                    <pic:cNvPicPr/>
                  </pic:nvPicPr>
                  <pic:blipFill>
                    <a:blip r:embed="rId28" cstate="print"/>
                    <a:stretch>
                      <a:fillRect/>
                    </a:stretch>
                  </pic:blipFill>
                  <pic:spPr>
                    <a:xfrm>
                      <a:off x="0" y="0"/>
                      <a:ext cx="3680460" cy="2306955"/>
                    </a:xfrm>
                    <a:prstGeom prst="rect">
                      <a:avLst/>
                    </a:prstGeom>
                  </pic:spPr>
                </pic:pic>
              </a:graphicData>
            </a:graphic>
          </wp:anchor>
        </w:drawing>
      </w:r>
      <w:r w:rsidR="005E38D8" w:rsidRPr="005E38D8">
        <w:t>How</w:t>
      </w:r>
      <w:r w:rsidR="005E38D8">
        <w:t xml:space="preserve"> companies and teams within those organisations conduct relationships with targeted groups and use networks to assist with the tasks at hand </w:t>
      </w:r>
      <w:r w:rsidR="005E38D8" w:rsidRPr="005E38D8">
        <w:t>are rapidly changing</w:t>
      </w:r>
      <w:r w:rsidR="005E38D8">
        <w:t>.</w:t>
      </w:r>
    </w:p>
    <w:p w:rsidR="005E38D8" w:rsidRPr="005E38D8" w:rsidRDefault="00141D73" w:rsidP="00856482">
      <w:pPr>
        <w:pStyle w:val="BoldBulTight0"/>
      </w:pPr>
      <w:r>
        <w:t>Does the organis</w:t>
      </w:r>
      <w:r w:rsidR="005E38D8" w:rsidRPr="005E38D8">
        <w:t>ation have a strategy?</w:t>
      </w:r>
    </w:p>
    <w:p w:rsidR="005E38D8" w:rsidRDefault="00856482" w:rsidP="00856482">
      <w:pPr>
        <w:pStyle w:val="Bullets"/>
      </w:pPr>
      <w:r>
        <w:t>Company</w:t>
      </w:r>
    </w:p>
    <w:p w:rsidR="005E38D8" w:rsidRDefault="00856482" w:rsidP="00856482">
      <w:pPr>
        <w:pStyle w:val="Bullets"/>
      </w:pPr>
      <w:r>
        <w:t>Customer</w:t>
      </w:r>
    </w:p>
    <w:p w:rsidR="005E38D8" w:rsidRDefault="00856482" w:rsidP="00856482">
      <w:pPr>
        <w:pStyle w:val="Bullets"/>
      </w:pPr>
      <w:r>
        <w:t>Internal</w:t>
      </w:r>
    </w:p>
    <w:p w:rsidR="005E38D8" w:rsidRDefault="00856482" w:rsidP="00856482">
      <w:pPr>
        <w:pStyle w:val="Bullets"/>
      </w:pPr>
      <w:r>
        <w:t>Media and promotional</w:t>
      </w:r>
    </w:p>
    <w:p w:rsidR="005E38D8" w:rsidRDefault="00856482" w:rsidP="00856482">
      <w:pPr>
        <w:pStyle w:val="Bullets"/>
      </w:pPr>
      <w:r>
        <w:t>Professional</w:t>
      </w:r>
    </w:p>
    <w:p w:rsidR="0048161A" w:rsidRDefault="00856482" w:rsidP="00856482">
      <w:pPr>
        <w:pStyle w:val="Bullets"/>
      </w:pPr>
      <w:r>
        <w:t>Social</w:t>
      </w:r>
      <w:r w:rsidR="00323FE1">
        <w:t>.</w:t>
      </w:r>
    </w:p>
    <w:p w:rsidR="005E38D8" w:rsidRPr="00AA6758" w:rsidRDefault="005E38D8" w:rsidP="00856482">
      <w:pPr>
        <w:pStyle w:val="BoldBulTight0"/>
      </w:pPr>
      <w:r w:rsidRPr="00AA6758">
        <w:t xml:space="preserve">Strong and effective relationships with </w:t>
      </w:r>
      <w:r w:rsidR="00323FE1" w:rsidRPr="00AA6758">
        <w:t xml:space="preserve">other </w:t>
      </w:r>
      <w:r w:rsidRPr="00AA6758">
        <w:t>targeted groups cover many areas such as:</w:t>
      </w:r>
    </w:p>
    <w:p w:rsidR="005E38D8" w:rsidRDefault="005E38D8" w:rsidP="00856482">
      <w:pPr>
        <w:pStyle w:val="Bullets"/>
      </w:pPr>
      <w:r>
        <w:t>Comparing and assessing your marketing and promotional plans</w:t>
      </w:r>
    </w:p>
    <w:p w:rsidR="008E6865" w:rsidRDefault="005E38D8" w:rsidP="00856482">
      <w:pPr>
        <w:pStyle w:val="Bullets"/>
      </w:pPr>
      <w:r>
        <w:t>Reviewing ideas in areas like design and print collateral</w:t>
      </w:r>
    </w:p>
    <w:p w:rsidR="005E38D8" w:rsidRDefault="008E6865" w:rsidP="00856482">
      <w:pPr>
        <w:pStyle w:val="Bullets"/>
      </w:pPr>
      <w:r>
        <w:t>Engage with fellow groups to learn and build skills such as proposal w</w:t>
      </w:r>
      <w:r w:rsidR="005E38D8">
        <w:t>riting</w:t>
      </w:r>
      <w:r>
        <w:t xml:space="preserve"> and advertising scripts.</w:t>
      </w:r>
    </w:p>
    <w:p w:rsidR="008E6865" w:rsidRDefault="008E6865" w:rsidP="00856482">
      <w:pPr>
        <w:pStyle w:val="Bullets"/>
      </w:pPr>
      <w:r>
        <w:t xml:space="preserve">Learn how </w:t>
      </w:r>
      <w:r w:rsidR="005E38D8">
        <w:t>Government</w:t>
      </w:r>
      <w:r>
        <w:t>s work using Gove</w:t>
      </w:r>
      <w:r w:rsidR="00911B22">
        <w:t>rnment groups and relationships</w:t>
      </w:r>
    </w:p>
    <w:p w:rsidR="005E38D8" w:rsidRDefault="005E38D8" w:rsidP="00856482">
      <w:pPr>
        <w:pStyle w:val="Bullets"/>
      </w:pPr>
      <w:r>
        <w:t xml:space="preserve"> </w:t>
      </w:r>
      <w:r w:rsidR="008E6865">
        <w:t>Gather b</w:t>
      </w:r>
      <w:r>
        <w:t xml:space="preserve">usiness </w:t>
      </w:r>
      <w:r w:rsidR="008E6865">
        <w:t>i</w:t>
      </w:r>
      <w:r>
        <w:t>ntelligence</w:t>
      </w:r>
      <w:r w:rsidR="00323FE1">
        <w:t>.</w:t>
      </w:r>
      <w:r>
        <w:t xml:space="preserve"> </w:t>
      </w:r>
    </w:p>
    <w:p w:rsidR="008E6865" w:rsidRPr="00AA6758" w:rsidRDefault="00AA6758" w:rsidP="00856482">
      <w:pPr>
        <w:pStyle w:val="BoldBulTight0"/>
      </w:pPr>
      <w:r>
        <w:t>Enhancing</w:t>
      </w:r>
      <w:r w:rsidRPr="00AA6758">
        <w:t xml:space="preserve"> the positive image of the organisation</w:t>
      </w:r>
      <w:r w:rsidR="00323FE1">
        <w:t>:</w:t>
      </w:r>
    </w:p>
    <w:p w:rsidR="00AA6758" w:rsidRDefault="00AA6758" w:rsidP="00856482">
      <w:r>
        <w:t xml:space="preserve">When </w:t>
      </w:r>
      <w:r w:rsidRPr="00AA6758">
        <w:t>conduct</w:t>
      </w:r>
      <w:r>
        <w:t>ing</w:t>
      </w:r>
      <w:r w:rsidRPr="00AA6758">
        <w:t xml:space="preserve"> relationships with targeted groups</w:t>
      </w:r>
      <w:r w:rsidR="00323FE1">
        <w:t>, you should</w:t>
      </w:r>
      <w:r>
        <w:t xml:space="preserve"> maintain a positive image of your organisation is both a public relations skill and also a way in which you can gain respect for sharing information and learning from pe</w:t>
      </w:r>
      <w:r w:rsidR="00911B22">
        <w:t>e</w:t>
      </w:r>
      <w:r>
        <w:t>rs.</w:t>
      </w:r>
    </w:p>
    <w:p w:rsidR="00AA6758" w:rsidRDefault="005F1888" w:rsidP="00856482">
      <w:r>
        <w:t xml:space="preserve">Respect that </w:t>
      </w:r>
      <w:r w:rsidR="00AA6758">
        <w:t>strong views of individuals always lead to a person making a conscious decision to share information.</w:t>
      </w:r>
      <w:r w:rsidR="001800FF">
        <w:t xml:space="preserve"> </w:t>
      </w:r>
      <w:r w:rsidR="00AA6758">
        <w:t xml:space="preserve">Using networks or groups to strengthen your own skills is asking for </w:t>
      </w:r>
      <w:r>
        <w:t xml:space="preserve">free </w:t>
      </w:r>
      <w:r w:rsidR="00AA6758">
        <w:t>service.</w:t>
      </w:r>
    </w:p>
    <w:p w:rsidR="00AA6758" w:rsidRDefault="00AA6758" w:rsidP="00856482">
      <w:r>
        <w:t>Other groups and networks also wish to maintain a competitive edge</w:t>
      </w:r>
      <w:r w:rsidR="005F1888">
        <w:t>, so just</w:t>
      </w:r>
      <w:r>
        <w:t xml:space="preserve"> joining a group or e</w:t>
      </w:r>
      <w:r w:rsidRPr="00AA6758">
        <w:t>stablish</w:t>
      </w:r>
      <w:r>
        <w:t>ing</w:t>
      </w:r>
      <w:r w:rsidRPr="00AA6758">
        <w:t xml:space="preserve"> relationships</w:t>
      </w:r>
      <w:r>
        <w:t xml:space="preserve"> is not a one-way street.</w:t>
      </w:r>
    </w:p>
    <w:p w:rsidR="00AA6758" w:rsidRDefault="00AA6758" w:rsidP="00856482">
      <w:r>
        <w:t xml:space="preserve">It is very important that you represent your organisation in a positive way at all times. </w:t>
      </w:r>
    </w:p>
    <w:p w:rsidR="00141D73" w:rsidRDefault="00141D73">
      <w:pPr>
        <w:spacing w:after="0" w:line="240" w:lineRule="auto"/>
        <w:rPr>
          <w:b/>
        </w:rPr>
      </w:pPr>
      <w:r>
        <w:br w:type="page"/>
      </w:r>
    </w:p>
    <w:p w:rsidR="00232470" w:rsidRDefault="00232470" w:rsidP="00856482">
      <w:pPr>
        <w:pStyle w:val="BoldBulTight0"/>
      </w:pPr>
      <w:r>
        <w:t>Establishing and conducting</w:t>
      </w:r>
      <w:r w:rsidR="00AA6758">
        <w:t xml:space="preserve"> </w:t>
      </w:r>
      <w:r>
        <w:t xml:space="preserve">business </w:t>
      </w:r>
      <w:r w:rsidR="00AA6758">
        <w:t>in a professional manner to gain both respect and confidence include:</w:t>
      </w:r>
    </w:p>
    <w:p w:rsidR="00232470" w:rsidRDefault="00856482" w:rsidP="00856482">
      <w:pPr>
        <w:pStyle w:val="Bullets"/>
      </w:pPr>
      <w:r>
        <w:t>Your attitude</w:t>
      </w:r>
    </w:p>
    <w:p w:rsidR="00232470" w:rsidRDefault="00AA6758" w:rsidP="00856482">
      <w:pPr>
        <w:pStyle w:val="Bullets"/>
      </w:pPr>
      <w:r>
        <w:t xml:space="preserve"> </w:t>
      </w:r>
      <w:r w:rsidR="00227025">
        <w:t>Appearance</w:t>
      </w:r>
    </w:p>
    <w:p w:rsidR="00232470" w:rsidRDefault="00856482" w:rsidP="00856482">
      <w:pPr>
        <w:pStyle w:val="Bullets"/>
      </w:pPr>
      <w:r>
        <w:t>The way you address people</w:t>
      </w:r>
    </w:p>
    <w:p w:rsidR="00AA6758" w:rsidRDefault="00856482" w:rsidP="00856482">
      <w:pPr>
        <w:pStyle w:val="Bullets"/>
      </w:pPr>
      <w:r>
        <w:t>Your overall level of professionalism</w:t>
      </w:r>
      <w:r w:rsidR="00146026">
        <w:t>.</w:t>
      </w:r>
    </w:p>
    <w:p w:rsidR="00232470" w:rsidRDefault="00232470" w:rsidP="00856482">
      <w:r w:rsidRPr="00232470">
        <w:t xml:space="preserve">Business networking is </w:t>
      </w:r>
      <w:r>
        <w:t xml:space="preserve">no different to personal networking like Facebook or Twitter in that its purpose it to connect with </w:t>
      </w:r>
      <w:r w:rsidR="009957FD">
        <w:t>like-minded</w:t>
      </w:r>
      <w:r>
        <w:t xml:space="preserve"> individuals and to openly discuss issues or areas of interest.</w:t>
      </w:r>
    </w:p>
    <w:p w:rsidR="00232470" w:rsidRDefault="00141D73" w:rsidP="00856482">
      <w:r>
        <w:rPr>
          <w:noProof/>
          <w:lang w:val="en-GB" w:eastAsia="en-GB"/>
        </w:rPr>
        <w:drawing>
          <wp:anchor distT="0" distB="0" distL="114300" distR="114300" simplePos="0" relativeHeight="251687936" behindDoc="1" locked="0" layoutInCell="1" allowOverlap="1">
            <wp:simplePos x="0" y="0"/>
            <wp:positionH relativeFrom="column">
              <wp:posOffset>4291330</wp:posOffset>
            </wp:positionH>
            <wp:positionV relativeFrom="paragraph">
              <wp:posOffset>452120</wp:posOffset>
            </wp:positionV>
            <wp:extent cx="2151380" cy="3444875"/>
            <wp:effectExtent l="19050" t="0" r="1270" b="0"/>
            <wp:wrapTight wrapText="bothSides">
              <wp:wrapPolygon edited="0">
                <wp:start x="-191" y="0"/>
                <wp:lineTo x="-191" y="21500"/>
                <wp:lineTo x="21613" y="21500"/>
                <wp:lineTo x="21613" y="0"/>
                <wp:lineTo x="-191" y="0"/>
              </wp:wrapPolygon>
            </wp:wrapTight>
            <wp:docPr id="61" name="Picture 60" descr="money_tre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ey_tree_pc_800_wht.png"/>
                    <pic:cNvPicPr/>
                  </pic:nvPicPr>
                  <pic:blipFill>
                    <a:blip r:embed="rId29" cstate="print"/>
                    <a:stretch>
                      <a:fillRect/>
                    </a:stretch>
                  </pic:blipFill>
                  <pic:spPr>
                    <a:xfrm>
                      <a:off x="0" y="0"/>
                      <a:ext cx="2151380" cy="3444875"/>
                    </a:xfrm>
                    <a:prstGeom prst="rect">
                      <a:avLst/>
                    </a:prstGeom>
                  </pic:spPr>
                </pic:pic>
              </a:graphicData>
            </a:graphic>
          </wp:anchor>
        </w:drawing>
      </w:r>
      <w:r w:rsidR="00232470">
        <w:t>T</w:t>
      </w:r>
      <w:r w:rsidR="00146026">
        <w:t>here are also</w:t>
      </w:r>
      <w:r w:rsidR="00227025">
        <w:t xml:space="preserve"> well established </w:t>
      </w:r>
      <w:r w:rsidR="00232470">
        <w:t>groups and networks for busine</w:t>
      </w:r>
      <w:r w:rsidR="00146026">
        <w:t xml:space="preserve">ss people like Rotary, Lions, </w:t>
      </w:r>
      <w:proofErr w:type="spellStart"/>
      <w:r w:rsidR="00146026">
        <w:t>etc</w:t>
      </w:r>
      <w:proofErr w:type="spellEnd"/>
      <w:r w:rsidR="00146026">
        <w:t xml:space="preserve">, </w:t>
      </w:r>
      <w:r w:rsidR="00232470">
        <w:t xml:space="preserve">but the effort of having to meet </w:t>
      </w:r>
      <w:r w:rsidR="00146026">
        <w:t>face to face and on a regular basis</w:t>
      </w:r>
      <w:r w:rsidR="00232470">
        <w:t xml:space="preserve"> is very unappealing to the young and modern manager.</w:t>
      </w:r>
    </w:p>
    <w:p w:rsidR="00DE7715" w:rsidRPr="00146026" w:rsidRDefault="00BC5E0E" w:rsidP="00856482">
      <w:pPr>
        <w:pStyle w:val="Heading3"/>
        <w:rPr>
          <w:sz w:val="22"/>
        </w:rPr>
      </w:pPr>
      <w:bookmarkStart w:id="63" w:name="_Toc416688002"/>
      <w:r w:rsidRPr="00146026">
        <w:rPr>
          <w:sz w:val="22"/>
        </w:rPr>
        <w:t>Costs</w:t>
      </w:r>
      <w:r w:rsidR="00146026">
        <w:rPr>
          <w:sz w:val="22"/>
        </w:rPr>
        <w:t>:</w:t>
      </w:r>
      <w:bookmarkEnd w:id="63"/>
    </w:p>
    <w:p w:rsidR="00DE7715" w:rsidRDefault="00DE7715" w:rsidP="00856482">
      <w:r w:rsidRPr="00DE7715">
        <w:t>Many business</w:t>
      </w:r>
      <w:r w:rsidR="00911B22">
        <w:t xml:space="preserve"> </w:t>
      </w:r>
      <w:r w:rsidRPr="00DE7715">
        <w:t xml:space="preserve">people contend </w:t>
      </w:r>
      <w:r w:rsidR="00146026">
        <w:t xml:space="preserve">that </w:t>
      </w:r>
      <w:r w:rsidRPr="00DE7715">
        <w:t>business networking is a more cost-effective method of generating new business than advertising or public relations efforts. This is because business networking is a low-cost activity that involves more personal commitment than company money.</w:t>
      </w:r>
    </w:p>
    <w:p w:rsidR="00232470" w:rsidRPr="00146026" w:rsidRDefault="00BC5E0E" w:rsidP="00856482">
      <w:pPr>
        <w:pStyle w:val="Heading3"/>
        <w:rPr>
          <w:sz w:val="22"/>
        </w:rPr>
      </w:pPr>
      <w:bookmarkStart w:id="64" w:name="_Toc416688003"/>
      <w:r w:rsidRPr="00146026">
        <w:rPr>
          <w:sz w:val="22"/>
        </w:rPr>
        <w:t>Access</w:t>
      </w:r>
      <w:r w:rsidR="00146026">
        <w:rPr>
          <w:sz w:val="22"/>
        </w:rPr>
        <w:t>:</w:t>
      </w:r>
      <w:bookmarkEnd w:id="64"/>
    </w:p>
    <w:p w:rsidR="00232470" w:rsidRDefault="00232470" w:rsidP="00856482">
      <w:r>
        <w:t xml:space="preserve">Computer access and open source information activity achieves the same outcome using online </w:t>
      </w:r>
      <w:r w:rsidRPr="00232470">
        <w:t xml:space="preserve">groups of like-minded businesspeople </w:t>
      </w:r>
      <w:r>
        <w:t xml:space="preserve">who </w:t>
      </w:r>
      <w:r w:rsidR="003A1B8C">
        <w:t>recognis</w:t>
      </w:r>
      <w:r w:rsidR="00146026">
        <w:t>e, create</w:t>
      </w:r>
      <w:r w:rsidRPr="00232470">
        <w:t xml:space="preserve"> </w:t>
      </w:r>
      <w:r>
        <w:t>and</w:t>
      </w:r>
      <w:r w:rsidRPr="00232470">
        <w:t xml:space="preserve"> act upon business opportunities</w:t>
      </w:r>
      <w:r w:rsidR="00146026">
        <w:t xml:space="preserve"> </w:t>
      </w:r>
      <w:r>
        <w:t>together or individually.</w:t>
      </w:r>
      <w:r w:rsidR="001800FF">
        <w:t xml:space="preserve"> </w:t>
      </w:r>
      <w:r>
        <w:t>The action or end result is still a company decision.</w:t>
      </w:r>
    </w:p>
    <w:p w:rsidR="00232470" w:rsidRDefault="00232470" w:rsidP="00856482">
      <w:pPr>
        <w:pStyle w:val="Bullets"/>
      </w:pPr>
      <w:r>
        <w:t>Company</w:t>
      </w:r>
      <w:r w:rsidR="00DE7715">
        <w:t xml:space="preserve"> /</w:t>
      </w:r>
      <w:r>
        <w:t xml:space="preserve"> </w:t>
      </w:r>
      <w:r w:rsidR="00DE7715">
        <w:t xml:space="preserve">internal </w:t>
      </w:r>
      <w:r>
        <w:t xml:space="preserve">– do they embrace networking and do they promote within the company professional association membership? Almost every company providing goods or services has a professional body </w:t>
      </w:r>
      <w:r w:rsidR="00DE7715">
        <w:t>that</w:t>
      </w:r>
      <w:r>
        <w:t xml:space="preserve"> meet at least annually and have training or other networking facilities for members.</w:t>
      </w:r>
    </w:p>
    <w:p w:rsidR="00232470" w:rsidRDefault="00DE7715" w:rsidP="00856482">
      <w:pPr>
        <w:pStyle w:val="Bullets"/>
      </w:pPr>
      <w:r>
        <w:t>C</w:t>
      </w:r>
      <w:r w:rsidR="00232470">
        <w:t>ustomer</w:t>
      </w:r>
      <w:r w:rsidR="00807068">
        <w:t xml:space="preserve">s </w:t>
      </w:r>
      <w:r>
        <w:t>will often share networking experiences and provide access to groups.</w:t>
      </w:r>
      <w:r w:rsidR="001800FF">
        <w:t xml:space="preserve"> </w:t>
      </w:r>
      <w:r>
        <w:t>Especially if customers are purchasing goods and services of a nature that lean toward sporting, social, active and outgoing activities.</w:t>
      </w:r>
    </w:p>
    <w:p w:rsidR="00232470" w:rsidRDefault="00DE7715" w:rsidP="00856482">
      <w:pPr>
        <w:pStyle w:val="Bullets"/>
      </w:pPr>
      <w:r>
        <w:t>Media</w:t>
      </w:r>
      <w:r w:rsidR="00232470">
        <w:t xml:space="preserve"> and promotional</w:t>
      </w:r>
      <w:r w:rsidR="001800FF">
        <w:t xml:space="preserve"> – </w:t>
      </w:r>
      <w:r>
        <w:t>many media outlets embrace cooperative networking in their field so that they too benefit from what the advertiser is achieving or not.</w:t>
      </w:r>
      <w:r w:rsidR="001800FF">
        <w:t xml:space="preserve"> </w:t>
      </w:r>
      <w:r>
        <w:t>Look to media frequently for opportunities to participate in forums, conferences, focus groups, study groups etc.</w:t>
      </w:r>
    </w:p>
    <w:p w:rsidR="00AA6758" w:rsidRDefault="00DE7715" w:rsidP="00807068">
      <w:pPr>
        <w:pStyle w:val="Bullets"/>
      </w:pPr>
      <w:r>
        <w:t>P</w:t>
      </w:r>
      <w:r w:rsidR="00232470">
        <w:t>rofessional</w:t>
      </w:r>
      <w:r>
        <w:t xml:space="preserve"> – there are a host of web sites like </w:t>
      </w:r>
      <w:r w:rsidRPr="00807068">
        <w:t>LinkedIn</w:t>
      </w:r>
      <w:r>
        <w:t xml:space="preserve"> who are designed to</w:t>
      </w:r>
      <w:r w:rsidRPr="00DE7715">
        <w:t xml:space="preserve"> network and collaborate with other professionals.</w:t>
      </w:r>
      <w:r>
        <w:t xml:space="preserve"> </w:t>
      </w:r>
    </w:p>
    <w:p w:rsidR="008E6865" w:rsidRDefault="00856482" w:rsidP="00F24844">
      <w:pPr>
        <w:pStyle w:val="Heading3"/>
      </w:pPr>
      <w:bookmarkStart w:id="65" w:name="_Toc416688004"/>
      <w:r w:rsidRPr="00BE5C21">
        <w:t>Activity 2</w:t>
      </w:r>
      <w:r w:rsidR="00227025">
        <w:t>B</w:t>
      </w:r>
      <w:bookmarkEnd w:id="65"/>
    </w:p>
    <w:p w:rsidR="00F24844" w:rsidRPr="00F24844" w:rsidRDefault="00F24844" w:rsidP="00F24844">
      <w:pPr>
        <w:rPr>
          <w:lang w:val="en-GB"/>
        </w:rPr>
      </w:pPr>
      <w:r w:rsidRPr="00F24844">
        <w:rPr>
          <w:noProof/>
          <w:lang w:val="en-GB" w:eastAsia="en-GB"/>
        </w:rPr>
        <w:drawing>
          <wp:anchor distT="0" distB="0" distL="114300" distR="114300" simplePos="0" relativeHeight="251706368" behindDoc="1" locked="0" layoutInCell="1" allowOverlap="1">
            <wp:simplePos x="0" y="0"/>
            <wp:positionH relativeFrom="column">
              <wp:posOffset>-76484</wp:posOffset>
            </wp:positionH>
            <wp:positionV relativeFrom="paragraph">
              <wp:posOffset>16728</wp:posOffset>
            </wp:positionV>
            <wp:extent cx="5030621" cy="3848669"/>
            <wp:effectExtent l="19050" t="0" r="0" b="0"/>
            <wp:wrapTight wrapText="bothSides">
              <wp:wrapPolygon edited="0">
                <wp:start x="-82" y="0"/>
                <wp:lineTo x="-82" y="21490"/>
                <wp:lineTo x="21594" y="21490"/>
                <wp:lineTo x="21594" y="0"/>
                <wp:lineTo x="-82" y="0"/>
              </wp:wrapPolygon>
            </wp:wrapTight>
            <wp:docPr id="585"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621" cy="3848669"/>
                    </a:xfrm>
                    <a:prstGeom prst="rect">
                      <a:avLst/>
                    </a:prstGeom>
                  </pic:spPr>
                </pic:pic>
              </a:graphicData>
            </a:graphic>
          </wp:anchor>
        </w:drawing>
      </w:r>
    </w:p>
    <w:p w:rsidR="008E6865" w:rsidRPr="00BE5C21" w:rsidRDefault="008E6865" w:rsidP="005225C0">
      <w:pPr>
        <w:spacing w:after="0" w:line="360" w:lineRule="auto"/>
        <w:rPr>
          <w:color w:val="FF0000"/>
          <w:sz w:val="44"/>
          <w:szCs w:val="44"/>
        </w:rPr>
      </w:pPr>
    </w:p>
    <w:p w:rsidR="008E6865" w:rsidRDefault="008E6865" w:rsidP="005225C0">
      <w:pPr>
        <w:spacing w:after="0" w:line="360" w:lineRule="auto"/>
        <w:rPr>
          <w:b/>
          <w:sz w:val="44"/>
          <w:szCs w:val="44"/>
        </w:rPr>
      </w:pPr>
    </w:p>
    <w:p w:rsidR="00BE5C21" w:rsidRDefault="00BE5C21" w:rsidP="005225C0">
      <w:pPr>
        <w:spacing w:after="0" w:line="360" w:lineRule="auto"/>
        <w:rPr>
          <w:b/>
          <w:sz w:val="44"/>
          <w:szCs w:val="44"/>
        </w:rPr>
      </w:pPr>
    </w:p>
    <w:p w:rsidR="00C739F5" w:rsidRDefault="00C739F5">
      <w:pPr>
        <w:spacing w:after="0" w:line="240" w:lineRule="auto"/>
        <w:rPr>
          <w:color w:val="FF0000"/>
        </w:rPr>
      </w:pPr>
      <w:r>
        <w:rPr>
          <w:color w:val="FF0000"/>
        </w:rPr>
        <w:br w:type="page"/>
      </w:r>
    </w:p>
    <w:p w:rsidR="00C739F5" w:rsidRPr="00C739F5" w:rsidRDefault="00C739F5" w:rsidP="00C739F5">
      <w:pPr>
        <w:pStyle w:val="Heading1"/>
      </w:pPr>
      <w:bookmarkStart w:id="66" w:name="_Toc416688005"/>
      <w:r w:rsidRPr="00C739F5">
        <w:t>3. Review and report on promotional activities</w:t>
      </w:r>
      <w:bookmarkEnd w:id="66"/>
    </w:p>
    <w:p w:rsidR="00C739F5" w:rsidRDefault="00C739F5" w:rsidP="00BE5C21">
      <w:pPr>
        <w:spacing w:after="0" w:line="360" w:lineRule="auto"/>
        <w:rPr>
          <w:color w:val="FF0000"/>
        </w:rPr>
      </w:pPr>
    </w:p>
    <w:p w:rsidR="00BE5C21" w:rsidRPr="00BE5C21" w:rsidRDefault="00BE5C21" w:rsidP="00C739F5">
      <w:r w:rsidRPr="0081255F">
        <w:rPr>
          <w:b/>
          <w:sz w:val="28"/>
        </w:rPr>
        <w:t>3.1</w:t>
      </w:r>
      <w:r w:rsidRPr="0081255F">
        <w:rPr>
          <w:sz w:val="28"/>
        </w:rPr>
        <w:t xml:space="preserve"> </w:t>
      </w:r>
      <w:r w:rsidR="00C739F5">
        <w:tab/>
      </w:r>
      <w:r w:rsidRPr="00BE5C21">
        <w:t xml:space="preserve">Analyse audience feedback and data to determine the impact of the promotional activity on </w:t>
      </w:r>
      <w:r w:rsidR="00C739F5">
        <w:tab/>
      </w:r>
      <w:r w:rsidRPr="00BE5C21">
        <w:t>the delivery of products and services</w:t>
      </w:r>
    </w:p>
    <w:p w:rsidR="00BE5C21" w:rsidRPr="00BE5C21" w:rsidRDefault="00BE5C21" w:rsidP="00C739F5">
      <w:r w:rsidRPr="0081255F">
        <w:rPr>
          <w:b/>
          <w:sz w:val="28"/>
        </w:rPr>
        <w:t>3.2</w:t>
      </w:r>
      <w:r w:rsidRPr="0081255F">
        <w:rPr>
          <w:sz w:val="28"/>
        </w:rPr>
        <w:t xml:space="preserve"> </w:t>
      </w:r>
      <w:r w:rsidR="00C739F5">
        <w:tab/>
      </w:r>
      <w:r w:rsidRPr="00BE5C21">
        <w:t xml:space="preserve">Assess effectiveness of planning processes to identify possible improvements in future </w:t>
      </w:r>
      <w:r w:rsidR="00C739F5">
        <w:tab/>
      </w:r>
      <w:r w:rsidRPr="00BE5C21">
        <w:t>activities</w:t>
      </w:r>
    </w:p>
    <w:p w:rsidR="00BE5C21" w:rsidRPr="00BE5C21" w:rsidRDefault="00BE5C21" w:rsidP="00C739F5">
      <w:r w:rsidRPr="0081255F">
        <w:rPr>
          <w:b/>
          <w:sz w:val="28"/>
        </w:rPr>
        <w:t>3.3</w:t>
      </w:r>
      <w:r w:rsidRPr="0081255F">
        <w:rPr>
          <w:sz w:val="28"/>
        </w:rPr>
        <w:t xml:space="preserve"> </w:t>
      </w:r>
      <w:r w:rsidR="00C739F5">
        <w:tab/>
      </w:r>
      <w:r w:rsidRPr="00BE5C21">
        <w:t>Collect feedback and provide to personnel and agencies involved in promotional activity</w:t>
      </w:r>
    </w:p>
    <w:p w:rsidR="00BE5C21" w:rsidRPr="00BE5C21" w:rsidRDefault="00BE5C21" w:rsidP="00C739F5">
      <w:r w:rsidRPr="0081255F">
        <w:rPr>
          <w:b/>
          <w:sz w:val="28"/>
        </w:rPr>
        <w:t>3.4</w:t>
      </w:r>
      <w:r w:rsidRPr="0081255F">
        <w:rPr>
          <w:sz w:val="28"/>
        </w:rPr>
        <w:t xml:space="preserve"> </w:t>
      </w:r>
      <w:r w:rsidR="00C739F5">
        <w:tab/>
      </w:r>
      <w:r w:rsidRPr="00BE5C21">
        <w:t xml:space="preserve">Analyse costs and time lines to evaluate the benefits accruing from the promotional </w:t>
      </w:r>
      <w:r w:rsidR="00C739F5">
        <w:tab/>
      </w:r>
      <w:r w:rsidRPr="00BE5C21">
        <w:t>activities</w:t>
      </w:r>
    </w:p>
    <w:p w:rsidR="00BE5C21" w:rsidRPr="00BE5C21" w:rsidRDefault="00BE5C21" w:rsidP="00C739F5">
      <w:r w:rsidRPr="0081255F">
        <w:rPr>
          <w:b/>
          <w:sz w:val="28"/>
        </w:rPr>
        <w:t>3.5</w:t>
      </w:r>
      <w:r w:rsidRPr="0081255F">
        <w:rPr>
          <w:sz w:val="28"/>
        </w:rPr>
        <w:t xml:space="preserve"> </w:t>
      </w:r>
      <w:r w:rsidR="00C739F5">
        <w:tab/>
      </w:r>
      <w:r w:rsidRPr="00BE5C21">
        <w:t xml:space="preserve">Prepare conclusions and recommendations from verifiable evidence and provide </w:t>
      </w:r>
      <w:r w:rsidR="0081255F">
        <w:tab/>
      </w:r>
      <w:r w:rsidRPr="00BE5C21">
        <w:t>constructive advice on future directions of promotional activities</w:t>
      </w:r>
    </w:p>
    <w:p w:rsidR="0081255F" w:rsidRDefault="003D4CC7" w:rsidP="00BE5C21">
      <w:pPr>
        <w:spacing w:after="0" w:line="360" w:lineRule="auto"/>
        <w:rPr>
          <w:b/>
          <w:color w:val="FF0000"/>
        </w:rPr>
      </w:pPr>
      <w:r>
        <w:rPr>
          <w:b/>
          <w:color w:val="FF0000"/>
        </w:rPr>
        <w:br/>
      </w:r>
      <w:r w:rsidR="00E53290">
        <w:rPr>
          <w:b/>
          <w:noProof/>
          <w:color w:val="FF0000"/>
          <w:lang w:val="en-GB" w:eastAsia="en-GB"/>
        </w:rPr>
        <w:drawing>
          <wp:anchor distT="0" distB="0" distL="114300" distR="114300" simplePos="0" relativeHeight="251688960" behindDoc="1" locked="0" layoutInCell="1" allowOverlap="1">
            <wp:simplePos x="0" y="0"/>
            <wp:positionH relativeFrom="column">
              <wp:posOffset>19050</wp:posOffset>
            </wp:positionH>
            <wp:positionV relativeFrom="paragraph">
              <wp:posOffset>253276</wp:posOffset>
            </wp:positionV>
            <wp:extent cx="4397744" cy="4391247"/>
            <wp:effectExtent l="19050" t="0" r="2806" b="0"/>
            <wp:wrapTight wrapText="bothSides">
              <wp:wrapPolygon edited="0">
                <wp:start x="-94" y="0"/>
                <wp:lineTo x="-94" y="21552"/>
                <wp:lineTo x="21614" y="21552"/>
                <wp:lineTo x="21614" y="0"/>
                <wp:lineTo x="-94" y="0"/>
              </wp:wrapPolygon>
            </wp:wrapTight>
            <wp:docPr id="62" name="Picture 6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7744" cy="4391247"/>
                    </a:xfrm>
                    <a:prstGeom prst="rect">
                      <a:avLst/>
                    </a:prstGeom>
                  </pic:spPr>
                </pic:pic>
              </a:graphicData>
            </a:graphic>
          </wp:anchor>
        </w:drawing>
      </w:r>
    </w:p>
    <w:p w:rsidR="0081255F" w:rsidRDefault="0081255F">
      <w:pPr>
        <w:spacing w:after="0" w:line="240" w:lineRule="auto"/>
        <w:rPr>
          <w:b/>
          <w:color w:val="FF0000"/>
        </w:rPr>
      </w:pPr>
      <w:r>
        <w:rPr>
          <w:b/>
          <w:color w:val="FF0000"/>
        </w:rPr>
        <w:br w:type="page"/>
      </w:r>
    </w:p>
    <w:p w:rsidR="00BE5C21" w:rsidRPr="00BE5C21" w:rsidRDefault="00BE5C21" w:rsidP="007078BE">
      <w:pPr>
        <w:pStyle w:val="Heading2"/>
      </w:pPr>
      <w:bookmarkStart w:id="67" w:name="_Toc416688006"/>
      <w:r w:rsidRPr="00BE5C21">
        <w:t>3.1</w:t>
      </w:r>
      <w:r w:rsidR="001800FF">
        <w:t xml:space="preserve"> – </w:t>
      </w:r>
      <w:r w:rsidRPr="00BE5C21">
        <w:t>Analyse audience feedback and data to determine the impact of the promotional activity on the delivery of products and services</w:t>
      </w:r>
      <w:bookmarkEnd w:id="67"/>
    </w:p>
    <w:p w:rsidR="00BE5C21" w:rsidRPr="00BE5C21" w:rsidRDefault="00BE5C21" w:rsidP="007078BE">
      <w:pPr>
        <w:pStyle w:val="Heading2"/>
      </w:pPr>
      <w:bookmarkStart w:id="68" w:name="_Toc416688007"/>
      <w:r w:rsidRPr="00BE5C21">
        <w:t>3.2</w:t>
      </w:r>
      <w:r w:rsidR="001800FF">
        <w:t xml:space="preserve"> – </w:t>
      </w:r>
      <w:r w:rsidRPr="00BE5C21">
        <w:t>Assess effectiveness of planning processes to identify possible improvements in future activities</w:t>
      </w:r>
      <w:bookmarkEnd w:id="68"/>
    </w:p>
    <w:p w:rsidR="00BE5C21" w:rsidRPr="00BE5C21" w:rsidRDefault="00BE5C21" w:rsidP="007078BE">
      <w:pPr>
        <w:pStyle w:val="Heading2"/>
      </w:pPr>
      <w:bookmarkStart w:id="69" w:name="_Toc416688008"/>
      <w:r w:rsidRPr="00BE5C21">
        <w:t>3.3</w:t>
      </w:r>
      <w:r w:rsidR="001800FF">
        <w:t xml:space="preserve"> – </w:t>
      </w:r>
      <w:r w:rsidRPr="00BE5C21">
        <w:t>Collect feedback and provide to personnel and agencies involved in promotional activity</w:t>
      </w:r>
      <w:bookmarkEnd w:id="69"/>
    </w:p>
    <w:p w:rsidR="00BE5C21" w:rsidRDefault="00BE5C21" w:rsidP="005225C0">
      <w:pPr>
        <w:spacing w:after="0" w:line="360" w:lineRule="auto"/>
      </w:pPr>
    </w:p>
    <w:p w:rsidR="00BE5C21" w:rsidRPr="00807068" w:rsidRDefault="00C374A3" w:rsidP="00C374A3">
      <w:pPr>
        <w:pStyle w:val="Heading3"/>
        <w:rPr>
          <w:sz w:val="22"/>
        </w:rPr>
      </w:pPr>
      <w:bookmarkStart w:id="70" w:name="_Toc416688009"/>
      <w:r w:rsidRPr="00807068">
        <w:rPr>
          <w:sz w:val="22"/>
        </w:rPr>
        <w:t>Feedback</w:t>
      </w:r>
      <w:r w:rsidR="00807068">
        <w:rPr>
          <w:sz w:val="22"/>
        </w:rPr>
        <w:t>:</w:t>
      </w:r>
      <w:bookmarkEnd w:id="70"/>
    </w:p>
    <w:p w:rsidR="00BE5C21" w:rsidRDefault="00BE5C21" w:rsidP="00C374A3">
      <w:r>
        <w:t xml:space="preserve">As with many other areas of promotion, events or public relations that </w:t>
      </w:r>
      <w:r w:rsidR="004C752C">
        <w:t xml:space="preserve">a company undertakes, feedback </w:t>
      </w:r>
      <w:r>
        <w:t>is now regarded as essential to make informed and future planning.</w:t>
      </w:r>
    </w:p>
    <w:p w:rsidR="00BE5C21" w:rsidRPr="00EE4E3C" w:rsidRDefault="00BE5C21" w:rsidP="00C374A3">
      <w:pPr>
        <w:pStyle w:val="BoldBulTight0"/>
      </w:pPr>
      <w:r w:rsidRPr="00EE4E3C">
        <w:t>In the case of promotional activity:</w:t>
      </w:r>
    </w:p>
    <w:p w:rsidR="00163CCC" w:rsidRDefault="00163CCC" w:rsidP="00C374A3">
      <w:r>
        <w:t>Thank you for taking the time to complete this survey. Your feedback will allow us to improve our events in the future.</w:t>
      </w:r>
    </w:p>
    <w:p w:rsidR="00163CCC" w:rsidRPr="00163CCC" w:rsidRDefault="00163CCC" w:rsidP="00C374A3">
      <w:pPr>
        <w:pStyle w:val="BoldBulTight0"/>
      </w:pPr>
      <w:r w:rsidRPr="00163CCC">
        <w:t>Please rate this event on the following:</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10"/>
        <w:gridCol w:w="1448"/>
        <w:gridCol w:w="1447"/>
        <w:gridCol w:w="1447"/>
        <w:gridCol w:w="1447"/>
        <w:gridCol w:w="1447"/>
      </w:tblGrid>
      <w:tr w:rsidR="00163CCC" w:rsidTr="00C374A3">
        <w:trPr>
          <w:tblHeader/>
          <w:tblCellSpacing w:w="0" w:type="dxa"/>
        </w:trPr>
        <w:tc>
          <w:tcPr>
            <w:tcW w:w="1000" w:type="pct"/>
            <w:vAlign w:val="center"/>
            <w:hideMark/>
          </w:tcPr>
          <w:p w:rsidR="00163CCC" w:rsidRDefault="00163CCC">
            <w:pPr>
              <w:jc w:val="center"/>
              <w:rPr>
                <w:b/>
                <w:bCs/>
                <w:sz w:val="24"/>
                <w:szCs w:val="24"/>
              </w:rPr>
            </w:pPr>
            <w:r>
              <w:rPr>
                <w:b/>
                <w:bCs/>
              </w:rPr>
              <w:t> </w:t>
            </w:r>
          </w:p>
        </w:tc>
        <w:tc>
          <w:tcPr>
            <w:tcW w:w="800" w:type="pct"/>
            <w:shd w:val="clear" w:color="auto" w:fill="E5B8B7" w:themeFill="accent2" w:themeFillTint="66"/>
            <w:vAlign w:val="center"/>
            <w:hideMark/>
          </w:tcPr>
          <w:p w:rsidR="00163CCC" w:rsidRDefault="00163CCC" w:rsidP="00C374A3">
            <w:pPr>
              <w:jc w:val="center"/>
              <w:rPr>
                <w:b/>
                <w:bCs/>
                <w:sz w:val="24"/>
                <w:szCs w:val="24"/>
              </w:rPr>
            </w:pPr>
            <w:r>
              <w:rPr>
                <w:b/>
                <w:bCs/>
              </w:rPr>
              <w:t>Excellent</w:t>
            </w:r>
          </w:p>
        </w:tc>
        <w:tc>
          <w:tcPr>
            <w:tcW w:w="800" w:type="pct"/>
            <w:shd w:val="clear" w:color="auto" w:fill="E5B8B7" w:themeFill="accent2" w:themeFillTint="66"/>
            <w:vAlign w:val="center"/>
            <w:hideMark/>
          </w:tcPr>
          <w:p w:rsidR="00163CCC" w:rsidRDefault="00163CCC" w:rsidP="00C374A3">
            <w:pPr>
              <w:jc w:val="center"/>
              <w:rPr>
                <w:b/>
                <w:bCs/>
                <w:sz w:val="24"/>
                <w:szCs w:val="24"/>
              </w:rPr>
            </w:pPr>
            <w:r>
              <w:rPr>
                <w:b/>
                <w:bCs/>
              </w:rPr>
              <w:t>Above Average</w:t>
            </w:r>
          </w:p>
        </w:tc>
        <w:tc>
          <w:tcPr>
            <w:tcW w:w="800" w:type="pct"/>
            <w:shd w:val="clear" w:color="auto" w:fill="E5B8B7" w:themeFill="accent2" w:themeFillTint="66"/>
            <w:vAlign w:val="center"/>
            <w:hideMark/>
          </w:tcPr>
          <w:p w:rsidR="00163CCC" w:rsidRDefault="00163CCC" w:rsidP="00C374A3">
            <w:pPr>
              <w:jc w:val="center"/>
              <w:rPr>
                <w:b/>
                <w:bCs/>
                <w:sz w:val="24"/>
                <w:szCs w:val="24"/>
              </w:rPr>
            </w:pPr>
            <w:r>
              <w:rPr>
                <w:b/>
                <w:bCs/>
              </w:rPr>
              <w:t>Average</w:t>
            </w:r>
          </w:p>
        </w:tc>
        <w:tc>
          <w:tcPr>
            <w:tcW w:w="800" w:type="pct"/>
            <w:shd w:val="clear" w:color="auto" w:fill="E5B8B7" w:themeFill="accent2" w:themeFillTint="66"/>
            <w:vAlign w:val="center"/>
            <w:hideMark/>
          </w:tcPr>
          <w:p w:rsidR="00163CCC" w:rsidRDefault="00163CCC" w:rsidP="00C374A3">
            <w:pPr>
              <w:jc w:val="center"/>
              <w:rPr>
                <w:b/>
                <w:bCs/>
                <w:sz w:val="24"/>
                <w:szCs w:val="24"/>
              </w:rPr>
            </w:pPr>
            <w:r>
              <w:rPr>
                <w:b/>
                <w:bCs/>
              </w:rPr>
              <w:t>Below Average</w:t>
            </w:r>
          </w:p>
        </w:tc>
        <w:tc>
          <w:tcPr>
            <w:tcW w:w="800" w:type="pct"/>
            <w:shd w:val="clear" w:color="auto" w:fill="E5B8B7" w:themeFill="accent2" w:themeFillTint="66"/>
            <w:vAlign w:val="center"/>
            <w:hideMark/>
          </w:tcPr>
          <w:p w:rsidR="00163CCC" w:rsidRDefault="00163CCC" w:rsidP="00C374A3">
            <w:pPr>
              <w:jc w:val="center"/>
              <w:rPr>
                <w:b/>
                <w:bCs/>
                <w:sz w:val="24"/>
                <w:szCs w:val="24"/>
              </w:rPr>
            </w:pPr>
            <w:r>
              <w:rPr>
                <w:b/>
                <w:bCs/>
              </w:rPr>
              <w:t>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Overall agenda</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20.25pt;height:18pt" o:ole="">
                  <v:imagedata r:id="rId30" o:title=""/>
                </v:shape>
                <w:control r:id="rId31" w:name="DefaultOcxName" w:shapeid="_x0000_i1102"/>
              </w:object>
            </w:r>
            <w:r w:rsidR="00163CCC" w:rsidRPr="00C374A3">
              <w:rPr>
                <w:noProof/>
                <w:sz w:val="20"/>
                <w:szCs w:val="20"/>
                <w:lang w:val="en-GB" w:eastAsia="en-GB"/>
              </w:rPr>
              <w:drawing>
                <wp:inline distT="0" distB="0" distL="0" distR="0">
                  <wp:extent cx="9525" cy="9525"/>
                  <wp:effectExtent l="0" t="0" r="0" b="0"/>
                  <wp:docPr id="42" name="Picture 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05" type="#_x0000_t75" style="width:20.25pt;height:18pt" o:ole="">
                  <v:imagedata r:id="rId33" o:title=""/>
                </v:shape>
                <w:control r:id="rId34" w:name="DefaultOcxName1" w:shapeid="_x0000_i1105"/>
              </w:object>
            </w:r>
            <w:r w:rsidR="00163CCC" w:rsidRPr="00C374A3">
              <w:rPr>
                <w:noProof/>
                <w:sz w:val="20"/>
                <w:szCs w:val="20"/>
                <w:lang w:val="en-GB" w:eastAsia="en-GB"/>
              </w:rPr>
              <w:drawing>
                <wp:inline distT="0" distB="0" distL="0" distR="0">
                  <wp:extent cx="9525" cy="9525"/>
                  <wp:effectExtent l="0" t="0" r="0" b="0"/>
                  <wp:docPr id="41" name="Picture 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w:t>
            </w:r>
            <w:r w:rsidR="00EE4E3C" w:rsidRPr="00C374A3">
              <w:rPr>
                <w:rStyle w:val="qlabel"/>
                <w:sz w:val="20"/>
                <w:szCs w:val="20"/>
              </w:rPr>
              <w:br/>
            </w:r>
            <w:r w:rsidR="00EE4E3C" w:rsidRPr="00C374A3">
              <w:rPr>
                <w:sz w:val="20"/>
                <w:szCs w:val="20"/>
              </w:rPr>
              <w:t>Above</w:t>
            </w:r>
            <w:r w:rsidR="00EE4E3C" w:rsidRPr="00C374A3">
              <w:rPr>
                <w:sz w:val="20"/>
                <w:szCs w:val="20"/>
              </w:rPr>
              <w:br/>
              <w:t>Average</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08" type="#_x0000_t75" style="width:20.25pt;height:18pt" o:ole="">
                  <v:imagedata r:id="rId30" o:title=""/>
                </v:shape>
                <w:control r:id="rId35" w:name="DefaultOcxName2" w:shapeid="_x0000_i1108"/>
              </w:object>
            </w:r>
            <w:r w:rsidR="00163CCC" w:rsidRPr="00C374A3">
              <w:rPr>
                <w:noProof/>
                <w:sz w:val="20"/>
                <w:szCs w:val="20"/>
                <w:lang w:val="en-GB" w:eastAsia="en-GB"/>
              </w:rPr>
              <w:drawing>
                <wp:inline distT="0" distB="0" distL="0" distR="0">
                  <wp:extent cx="9525" cy="9525"/>
                  <wp:effectExtent l="0" t="0" r="0" b="0"/>
                  <wp:docPr id="3" name="Picture 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11" type="#_x0000_t75" style="width:20.25pt;height:18pt" o:ole="">
                  <v:imagedata r:id="rId30" o:title=""/>
                </v:shape>
                <w:control r:id="rId36" w:name="DefaultOcxName3" w:shapeid="_x0000_i1111"/>
              </w:object>
            </w:r>
            <w:r w:rsidR="00163CCC" w:rsidRPr="00C374A3">
              <w:rPr>
                <w:noProof/>
                <w:sz w:val="20"/>
                <w:szCs w:val="20"/>
                <w:lang w:val="en-GB" w:eastAsia="en-GB"/>
              </w:rPr>
              <w:drawing>
                <wp:inline distT="0" distB="0" distL="0" distR="0">
                  <wp:extent cx="9525" cy="9525"/>
                  <wp:effectExtent l="0" t="0" r="0" b="0"/>
                  <wp:docPr id="4" name="Picture 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14" type="#_x0000_t75" style="width:20.25pt;height:18pt" o:ole="">
                  <v:imagedata r:id="rId30" o:title=""/>
                </v:shape>
                <w:control r:id="rId37" w:name="DefaultOcxName4" w:shapeid="_x0000_i1114"/>
              </w:object>
            </w:r>
            <w:r w:rsidR="00163CCC" w:rsidRPr="00C374A3">
              <w:rPr>
                <w:noProof/>
                <w:sz w:val="20"/>
                <w:szCs w:val="20"/>
                <w:lang w:val="en-GB" w:eastAsia="en-GB"/>
              </w:rPr>
              <w:drawing>
                <wp:inline distT="0" distB="0" distL="0" distR="0">
                  <wp:extent cx="9525" cy="9525"/>
                  <wp:effectExtent l="0" t="0" r="0" b="0"/>
                  <wp:docPr id="5" name="Picture 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Keynote speakers</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17" type="#_x0000_t75" style="width:20.25pt;height:18pt" o:ole="">
                  <v:imagedata r:id="rId33" o:title=""/>
                </v:shape>
                <w:control r:id="rId38" w:name="DefaultOcxName5" w:shapeid="_x0000_i1117"/>
              </w:object>
            </w:r>
            <w:r w:rsidR="00163CCC" w:rsidRPr="00C374A3">
              <w:rPr>
                <w:noProof/>
                <w:sz w:val="20"/>
                <w:szCs w:val="20"/>
                <w:lang w:val="en-GB" w:eastAsia="en-GB"/>
              </w:rPr>
              <w:drawing>
                <wp:inline distT="0" distB="0" distL="0" distR="0">
                  <wp:extent cx="9525" cy="9525"/>
                  <wp:effectExtent l="0" t="0" r="0" b="0"/>
                  <wp:docPr id="6" name="Picture 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20" type="#_x0000_t75" style="width:20.25pt;height:18pt" o:ole="">
                  <v:imagedata r:id="rId30" o:title=""/>
                </v:shape>
                <w:control r:id="rId39" w:name="DefaultOcxName6" w:shapeid="_x0000_i1120"/>
              </w:object>
            </w:r>
            <w:r w:rsidR="00163CCC" w:rsidRPr="00C374A3">
              <w:rPr>
                <w:noProof/>
                <w:sz w:val="20"/>
                <w:szCs w:val="20"/>
                <w:lang w:val="en-GB" w:eastAsia="en-GB"/>
              </w:rPr>
              <w:drawing>
                <wp:inline distT="0" distB="0" distL="0" distR="0">
                  <wp:extent cx="9525" cy="9525"/>
                  <wp:effectExtent l="0" t="0" r="0" b="0"/>
                  <wp:docPr id="7" name="Picture 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23" type="#_x0000_t75" style="width:20.25pt;height:18pt" o:ole="">
                  <v:imagedata r:id="rId30" o:title=""/>
                </v:shape>
                <w:control r:id="rId40" w:name="DefaultOcxName7" w:shapeid="_x0000_i1123"/>
              </w:object>
            </w:r>
            <w:r w:rsidR="00163CCC" w:rsidRPr="00C374A3">
              <w:rPr>
                <w:noProof/>
                <w:sz w:val="20"/>
                <w:szCs w:val="20"/>
                <w:lang w:val="en-GB" w:eastAsia="en-GB"/>
              </w:rPr>
              <w:drawing>
                <wp:inline distT="0" distB="0" distL="0" distR="0">
                  <wp:extent cx="9525" cy="9525"/>
                  <wp:effectExtent l="0" t="0" r="0" b="0"/>
                  <wp:docPr id="8" name="Picture 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26" type="#_x0000_t75" style="width:20.25pt;height:18pt" o:ole="">
                  <v:imagedata r:id="rId30" o:title=""/>
                </v:shape>
                <w:control r:id="rId41" w:name="DefaultOcxName8" w:shapeid="_x0000_i1126"/>
              </w:object>
            </w:r>
            <w:r w:rsidR="00163CCC" w:rsidRPr="00C374A3">
              <w:rPr>
                <w:noProof/>
                <w:sz w:val="20"/>
                <w:szCs w:val="20"/>
                <w:lang w:val="en-GB" w:eastAsia="en-GB"/>
              </w:rPr>
              <w:drawing>
                <wp:inline distT="0" distB="0" distL="0" distR="0">
                  <wp:extent cx="9525" cy="9525"/>
                  <wp:effectExtent l="0" t="0" r="0" b="0"/>
                  <wp:docPr id="9" name="Picture 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376B0F">
            <w:pPr>
              <w:jc w:val="center"/>
              <w:rPr>
                <w:sz w:val="20"/>
                <w:szCs w:val="20"/>
              </w:rPr>
            </w:pPr>
            <w:r w:rsidRPr="00C374A3">
              <w:rPr>
                <w:rFonts w:eastAsiaTheme="minorHAnsi"/>
                <w:sz w:val="20"/>
                <w:szCs w:val="20"/>
              </w:rPr>
              <w:object w:dxaOrig="225" w:dyaOrig="225">
                <v:shape id="_x0000_i1129" type="#_x0000_t75" style="width:20.25pt;height:18pt" o:ole="">
                  <v:imagedata r:id="rId30" o:title=""/>
                </v:shape>
                <w:control r:id="rId42" w:name="DefaultOcxName9" w:shapeid="_x0000_i1129"/>
              </w:object>
            </w:r>
            <w:r w:rsidR="00163CCC" w:rsidRPr="00C374A3">
              <w:rPr>
                <w:noProof/>
                <w:sz w:val="20"/>
                <w:szCs w:val="20"/>
                <w:lang w:val="en-GB" w:eastAsia="en-GB"/>
              </w:rPr>
              <w:drawing>
                <wp:inline distT="0" distB="0" distL="0" distR="0">
                  <wp:extent cx="9525" cy="9525"/>
                  <wp:effectExtent l="0" t="0" r="0" b="0"/>
                  <wp:docPr id="10" name="Picture 1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Informational presentations</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32" type="#_x0000_t75" style="width:20.25pt;height:18pt" o:ole="">
                  <v:imagedata r:id="rId30" o:title=""/>
                </v:shape>
                <w:control r:id="rId43" w:name="DefaultOcxName10" w:shapeid="_x0000_i1132"/>
              </w:object>
            </w:r>
            <w:r w:rsidR="00163CCC" w:rsidRPr="00C374A3">
              <w:rPr>
                <w:noProof/>
                <w:sz w:val="20"/>
                <w:szCs w:val="20"/>
                <w:lang w:val="en-GB" w:eastAsia="en-GB"/>
              </w:rPr>
              <w:drawing>
                <wp:inline distT="0" distB="0" distL="0" distR="0">
                  <wp:extent cx="9525" cy="9525"/>
                  <wp:effectExtent l="0" t="0" r="0" b="0"/>
                  <wp:docPr id="11" name="Picture 1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35" type="#_x0000_t75" style="width:20.25pt;height:18pt" o:ole="">
                  <v:imagedata r:id="rId30" o:title=""/>
                </v:shape>
                <w:control r:id="rId44" w:name="DefaultOcxName11" w:shapeid="_x0000_i1135"/>
              </w:object>
            </w:r>
            <w:r w:rsidR="00163CCC" w:rsidRPr="00C374A3">
              <w:rPr>
                <w:noProof/>
                <w:sz w:val="20"/>
                <w:szCs w:val="20"/>
                <w:lang w:val="en-GB" w:eastAsia="en-GB"/>
              </w:rPr>
              <w:drawing>
                <wp:inline distT="0" distB="0" distL="0" distR="0">
                  <wp:extent cx="9525" cy="9525"/>
                  <wp:effectExtent l="0" t="0" r="0" b="0"/>
                  <wp:docPr id="12" name="Picture 1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38" type="#_x0000_t75" style="width:20.25pt;height:18pt" o:ole="">
                  <v:imagedata r:id="rId33" o:title=""/>
                </v:shape>
                <w:control r:id="rId45" w:name="DefaultOcxName12" w:shapeid="_x0000_i1138"/>
              </w:object>
            </w:r>
            <w:r w:rsidR="00163CCC" w:rsidRPr="00C374A3">
              <w:rPr>
                <w:noProof/>
                <w:sz w:val="20"/>
                <w:szCs w:val="20"/>
                <w:lang w:val="en-GB" w:eastAsia="en-GB"/>
              </w:rPr>
              <w:drawing>
                <wp:inline distT="0" distB="0" distL="0" distR="0">
                  <wp:extent cx="9525" cy="9525"/>
                  <wp:effectExtent l="0" t="0" r="0" b="0"/>
                  <wp:docPr id="13" name="Picture 1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41" type="#_x0000_t75" style="width:20.25pt;height:18pt" o:ole="">
                  <v:imagedata r:id="rId30" o:title=""/>
                </v:shape>
                <w:control r:id="rId46" w:name="DefaultOcxName13" w:shapeid="_x0000_i1141"/>
              </w:object>
            </w:r>
            <w:r w:rsidR="00163CCC" w:rsidRPr="00C374A3">
              <w:rPr>
                <w:noProof/>
                <w:sz w:val="20"/>
                <w:szCs w:val="20"/>
                <w:lang w:val="en-GB" w:eastAsia="en-GB"/>
              </w:rPr>
              <w:drawing>
                <wp:inline distT="0" distB="0" distL="0" distR="0">
                  <wp:extent cx="9525" cy="9525"/>
                  <wp:effectExtent l="0" t="0" r="0" b="0"/>
                  <wp:docPr id="14" name="Picture 1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44" type="#_x0000_t75" style="width:20.25pt;height:18pt" o:ole="">
                  <v:imagedata r:id="rId30" o:title=""/>
                </v:shape>
                <w:control r:id="rId47" w:name="DefaultOcxName14" w:shapeid="_x0000_i1144"/>
              </w:object>
            </w:r>
            <w:r w:rsidR="00163CCC" w:rsidRPr="00C374A3">
              <w:rPr>
                <w:noProof/>
                <w:sz w:val="20"/>
                <w:szCs w:val="20"/>
                <w:lang w:val="en-GB" w:eastAsia="en-GB"/>
              </w:rPr>
              <w:drawing>
                <wp:inline distT="0" distB="0" distL="0" distR="0">
                  <wp:extent cx="9525" cy="9525"/>
                  <wp:effectExtent l="0" t="0" r="0" b="0"/>
                  <wp:docPr id="15" name="Picture 1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Networking opportunities</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47" type="#_x0000_t75" style="width:20.25pt;height:18pt" o:ole="">
                  <v:imagedata r:id="rId30" o:title=""/>
                </v:shape>
                <w:control r:id="rId48" w:name="DefaultOcxName15" w:shapeid="_x0000_i1147"/>
              </w:object>
            </w:r>
            <w:r w:rsidR="00163CCC" w:rsidRPr="00C374A3">
              <w:rPr>
                <w:noProof/>
                <w:sz w:val="20"/>
                <w:szCs w:val="20"/>
                <w:lang w:val="en-GB" w:eastAsia="en-GB"/>
              </w:rPr>
              <w:drawing>
                <wp:inline distT="0" distB="0" distL="0" distR="0">
                  <wp:extent cx="9525" cy="9525"/>
                  <wp:effectExtent l="0" t="0" r="0" b="0"/>
                  <wp:docPr id="16" name="Picture 1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50" type="#_x0000_t75" style="width:20.25pt;height:18pt" o:ole="">
                  <v:imagedata r:id="rId33" o:title=""/>
                </v:shape>
                <w:control r:id="rId49" w:name="DefaultOcxName16" w:shapeid="_x0000_i1150"/>
              </w:object>
            </w:r>
            <w:r w:rsidR="00163CCC" w:rsidRPr="00C374A3">
              <w:rPr>
                <w:noProof/>
                <w:sz w:val="20"/>
                <w:szCs w:val="20"/>
                <w:lang w:val="en-GB" w:eastAsia="en-GB"/>
              </w:rPr>
              <w:drawing>
                <wp:inline distT="0" distB="0" distL="0" distR="0">
                  <wp:extent cx="9525" cy="9525"/>
                  <wp:effectExtent l="0" t="0" r="0" b="0"/>
                  <wp:docPr id="17" name="Picture 1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53" type="#_x0000_t75" style="width:20.25pt;height:18pt" o:ole="">
                  <v:imagedata r:id="rId30" o:title=""/>
                </v:shape>
                <w:control r:id="rId50" w:name="DefaultOcxName17" w:shapeid="_x0000_i1153"/>
              </w:object>
            </w:r>
            <w:r w:rsidR="00163CCC" w:rsidRPr="00C374A3">
              <w:rPr>
                <w:noProof/>
                <w:sz w:val="20"/>
                <w:szCs w:val="20"/>
                <w:lang w:val="en-GB" w:eastAsia="en-GB"/>
              </w:rPr>
              <w:drawing>
                <wp:inline distT="0" distB="0" distL="0" distR="0">
                  <wp:extent cx="9525" cy="9525"/>
                  <wp:effectExtent l="0" t="0" r="0" b="0"/>
                  <wp:docPr id="18" name="Picture 1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56" type="#_x0000_t75" style="width:20.25pt;height:18pt" o:ole="">
                  <v:imagedata r:id="rId30" o:title=""/>
                </v:shape>
                <w:control r:id="rId51" w:name="DefaultOcxName18" w:shapeid="_x0000_i1156"/>
              </w:object>
            </w:r>
            <w:r w:rsidR="00163CCC" w:rsidRPr="00C374A3">
              <w:rPr>
                <w:noProof/>
                <w:sz w:val="20"/>
                <w:szCs w:val="20"/>
                <w:lang w:val="en-GB" w:eastAsia="en-GB"/>
              </w:rPr>
              <w:drawing>
                <wp:inline distT="0" distB="0" distL="0" distR="0">
                  <wp:extent cx="9525" cy="9525"/>
                  <wp:effectExtent l="0" t="0" r="0" b="0"/>
                  <wp:docPr id="19" name="Picture 1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59" type="#_x0000_t75" style="width:20.25pt;height:18pt" o:ole="">
                  <v:imagedata r:id="rId30" o:title=""/>
                </v:shape>
                <w:control r:id="rId52" w:name="DefaultOcxName19" w:shapeid="_x0000_i1159"/>
              </w:object>
            </w:r>
            <w:r w:rsidR="00163CCC" w:rsidRPr="00C374A3">
              <w:rPr>
                <w:noProof/>
                <w:sz w:val="20"/>
                <w:szCs w:val="20"/>
                <w:lang w:val="en-GB" w:eastAsia="en-GB"/>
              </w:rPr>
              <w:drawing>
                <wp:inline distT="0" distB="0" distL="0" distR="0">
                  <wp:extent cx="9525" cy="9525"/>
                  <wp:effectExtent l="0" t="0" r="0" b="0"/>
                  <wp:docPr id="20" name="Picture 2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Social events</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62" type="#_x0000_t75" style="width:20.25pt;height:18pt" o:ole="">
                  <v:imagedata r:id="rId30" o:title=""/>
                </v:shape>
                <w:control r:id="rId53" w:name="DefaultOcxName20" w:shapeid="_x0000_i1162"/>
              </w:object>
            </w:r>
            <w:r w:rsidR="00163CCC" w:rsidRPr="00C374A3">
              <w:rPr>
                <w:noProof/>
                <w:sz w:val="20"/>
                <w:szCs w:val="20"/>
                <w:lang w:val="en-GB" w:eastAsia="en-GB"/>
              </w:rPr>
              <w:drawing>
                <wp:inline distT="0" distB="0" distL="0" distR="0">
                  <wp:extent cx="9525" cy="9525"/>
                  <wp:effectExtent l="0" t="0" r="0" b="0"/>
                  <wp:docPr id="21" name="Picture 2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65" type="#_x0000_t75" style="width:20.25pt;height:18pt" o:ole="">
                  <v:imagedata r:id="rId33" o:title=""/>
                </v:shape>
                <w:control r:id="rId54" w:name="DefaultOcxName21" w:shapeid="_x0000_i1165"/>
              </w:object>
            </w:r>
            <w:r w:rsidR="00163CCC" w:rsidRPr="00C374A3">
              <w:rPr>
                <w:noProof/>
                <w:sz w:val="20"/>
                <w:szCs w:val="20"/>
                <w:lang w:val="en-GB" w:eastAsia="en-GB"/>
              </w:rPr>
              <w:drawing>
                <wp:inline distT="0" distB="0" distL="0" distR="0">
                  <wp:extent cx="9525" cy="9525"/>
                  <wp:effectExtent l="0" t="0" r="0" b="0"/>
                  <wp:docPr id="22" name="Picture 2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68" type="#_x0000_t75" style="width:20.25pt;height:18pt" o:ole="">
                  <v:imagedata r:id="rId30" o:title=""/>
                </v:shape>
                <w:control r:id="rId55" w:name="DefaultOcxName22" w:shapeid="_x0000_i1168"/>
              </w:object>
            </w:r>
            <w:r w:rsidR="00163CCC" w:rsidRPr="00C374A3">
              <w:rPr>
                <w:noProof/>
                <w:sz w:val="20"/>
                <w:szCs w:val="20"/>
                <w:lang w:val="en-GB" w:eastAsia="en-GB"/>
              </w:rPr>
              <w:drawing>
                <wp:inline distT="0" distB="0" distL="0" distR="0">
                  <wp:extent cx="9525" cy="9525"/>
                  <wp:effectExtent l="0" t="0" r="0" b="0"/>
                  <wp:docPr id="23" name="Picture 2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71" type="#_x0000_t75" style="width:20.25pt;height:18pt" o:ole="">
                  <v:imagedata r:id="rId30" o:title=""/>
                </v:shape>
                <w:control r:id="rId56" w:name="DefaultOcxName23" w:shapeid="_x0000_i1171"/>
              </w:object>
            </w:r>
            <w:r w:rsidR="00163CCC" w:rsidRPr="00C374A3">
              <w:rPr>
                <w:noProof/>
                <w:sz w:val="20"/>
                <w:szCs w:val="20"/>
                <w:lang w:val="en-GB" w:eastAsia="en-GB"/>
              </w:rPr>
              <w:drawing>
                <wp:inline distT="0" distB="0" distL="0" distR="0">
                  <wp:extent cx="9525" cy="9525"/>
                  <wp:effectExtent l="0" t="0" r="0" b="0"/>
                  <wp:docPr id="24" name="Picture 2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74" type="#_x0000_t75" style="width:20.25pt;height:18pt" o:ole="">
                  <v:imagedata r:id="rId30" o:title=""/>
                </v:shape>
                <w:control r:id="rId57" w:name="DefaultOcxName24" w:shapeid="_x0000_i1174"/>
              </w:object>
            </w:r>
            <w:r w:rsidR="00163CCC" w:rsidRPr="00C374A3">
              <w:rPr>
                <w:noProof/>
                <w:sz w:val="20"/>
                <w:szCs w:val="20"/>
                <w:lang w:val="en-GB" w:eastAsia="en-GB"/>
              </w:rPr>
              <w:drawing>
                <wp:inline distT="0" distB="0" distL="0" distR="0">
                  <wp:extent cx="9525" cy="9525"/>
                  <wp:effectExtent l="0" t="0" r="0" b="0"/>
                  <wp:docPr id="25" name="Picture 2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Entertainment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77" type="#_x0000_t75" style="width:20.25pt;height:18pt" o:ole="">
                  <v:imagedata r:id="rId30" o:title=""/>
                </v:shape>
                <w:control r:id="rId58" w:name="DefaultOcxName25" w:shapeid="_x0000_i1177"/>
              </w:object>
            </w:r>
            <w:r w:rsidR="00163CCC" w:rsidRPr="00C374A3">
              <w:rPr>
                <w:noProof/>
                <w:sz w:val="20"/>
                <w:szCs w:val="20"/>
                <w:lang w:val="en-GB" w:eastAsia="en-GB"/>
              </w:rPr>
              <w:drawing>
                <wp:inline distT="0" distB="0" distL="0" distR="0">
                  <wp:extent cx="9525" cy="9525"/>
                  <wp:effectExtent l="0" t="0" r="0" b="0"/>
                  <wp:docPr id="26" name="Picture 2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80" type="#_x0000_t75" style="width:20.25pt;height:18pt" o:ole="">
                  <v:imagedata r:id="rId30" o:title=""/>
                </v:shape>
                <w:control r:id="rId59" w:name="DefaultOcxName26" w:shapeid="_x0000_i1180"/>
              </w:object>
            </w:r>
            <w:r w:rsidR="00163CCC" w:rsidRPr="00C374A3">
              <w:rPr>
                <w:noProof/>
                <w:sz w:val="20"/>
                <w:szCs w:val="20"/>
                <w:lang w:val="en-GB" w:eastAsia="en-GB"/>
              </w:rPr>
              <w:drawing>
                <wp:inline distT="0" distB="0" distL="0" distR="0">
                  <wp:extent cx="9525" cy="9525"/>
                  <wp:effectExtent l="0" t="0" r="0" b="0"/>
                  <wp:docPr id="27" name="Picture 2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83" type="#_x0000_t75" style="width:20.25pt;height:18pt" o:ole="">
                  <v:imagedata r:id="rId33" o:title=""/>
                </v:shape>
                <w:control r:id="rId60" w:name="DefaultOcxName27" w:shapeid="_x0000_i1183"/>
              </w:object>
            </w:r>
            <w:r w:rsidR="00163CCC" w:rsidRPr="00C374A3">
              <w:rPr>
                <w:noProof/>
                <w:sz w:val="20"/>
                <w:szCs w:val="20"/>
                <w:lang w:val="en-GB" w:eastAsia="en-GB"/>
              </w:rPr>
              <w:drawing>
                <wp:inline distT="0" distB="0" distL="0" distR="0">
                  <wp:extent cx="9525" cy="9525"/>
                  <wp:effectExtent l="0" t="0" r="0" b="0"/>
                  <wp:docPr id="28" name="Picture 2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86" type="#_x0000_t75" style="width:20.25pt;height:18pt" o:ole="">
                  <v:imagedata r:id="rId30" o:title=""/>
                </v:shape>
                <w:control r:id="rId61" w:name="DefaultOcxName28" w:shapeid="_x0000_i1186"/>
              </w:object>
            </w:r>
            <w:r w:rsidR="00163CCC" w:rsidRPr="00C374A3">
              <w:rPr>
                <w:noProof/>
                <w:sz w:val="20"/>
                <w:szCs w:val="20"/>
                <w:lang w:val="en-GB" w:eastAsia="en-GB"/>
              </w:rPr>
              <w:drawing>
                <wp:inline distT="0" distB="0" distL="0" distR="0">
                  <wp:extent cx="9525" cy="9525"/>
                  <wp:effectExtent l="0" t="0" r="0" b="0"/>
                  <wp:docPr id="29" name="Picture 2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89" type="#_x0000_t75" style="width:20.25pt;height:18pt" o:ole="">
                  <v:imagedata r:id="rId30" o:title=""/>
                </v:shape>
                <w:control r:id="rId62" w:name="DefaultOcxName29" w:shapeid="_x0000_i1189"/>
              </w:object>
            </w:r>
            <w:r w:rsidR="00163CCC" w:rsidRPr="00C374A3">
              <w:rPr>
                <w:noProof/>
                <w:sz w:val="20"/>
                <w:szCs w:val="20"/>
                <w:lang w:val="en-GB" w:eastAsia="en-GB"/>
              </w:rPr>
              <w:drawing>
                <wp:inline distT="0" distB="0" distL="0" distR="0">
                  <wp:extent cx="9525" cy="9525"/>
                  <wp:effectExtent l="0" t="0" r="0" b="0"/>
                  <wp:docPr id="30" name="Picture 3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Event location &amp; venue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92" type="#_x0000_t75" style="width:20.25pt;height:18pt" o:ole="">
                  <v:imagedata r:id="rId30" o:title=""/>
                </v:shape>
                <w:control r:id="rId63" w:name="DefaultOcxName30" w:shapeid="_x0000_i1192"/>
              </w:object>
            </w:r>
            <w:r w:rsidR="00163CCC" w:rsidRPr="00C374A3">
              <w:rPr>
                <w:noProof/>
                <w:sz w:val="20"/>
                <w:szCs w:val="20"/>
                <w:lang w:val="en-GB" w:eastAsia="en-GB"/>
              </w:rPr>
              <w:drawing>
                <wp:inline distT="0" distB="0" distL="0" distR="0">
                  <wp:extent cx="9525" cy="9525"/>
                  <wp:effectExtent l="0" t="0" r="0" b="0"/>
                  <wp:docPr id="31" name="Picture 3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95" type="#_x0000_t75" style="width:20.25pt;height:18pt" o:ole="">
                  <v:imagedata r:id="rId30" o:title=""/>
                </v:shape>
                <w:control r:id="rId64" w:name="DefaultOcxName31" w:shapeid="_x0000_i1195"/>
              </w:object>
            </w:r>
            <w:r w:rsidR="00163CCC" w:rsidRPr="00C374A3">
              <w:rPr>
                <w:noProof/>
                <w:sz w:val="20"/>
                <w:szCs w:val="20"/>
                <w:lang w:val="en-GB" w:eastAsia="en-GB"/>
              </w:rPr>
              <w:drawing>
                <wp:inline distT="0" distB="0" distL="0" distR="0">
                  <wp:extent cx="9525" cy="9525"/>
                  <wp:effectExtent l="0" t="0" r="0" b="0"/>
                  <wp:docPr id="32" name="Picture 3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198" type="#_x0000_t75" style="width:20.25pt;height:18pt" o:ole="">
                  <v:imagedata r:id="rId33" o:title=""/>
                </v:shape>
                <w:control r:id="rId65" w:name="DefaultOcxName32" w:shapeid="_x0000_i1198"/>
              </w:object>
            </w:r>
            <w:r w:rsidR="00163CCC" w:rsidRPr="00C374A3">
              <w:rPr>
                <w:noProof/>
                <w:sz w:val="20"/>
                <w:szCs w:val="20"/>
                <w:lang w:val="en-GB" w:eastAsia="en-GB"/>
              </w:rPr>
              <w:drawing>
                <wp:inline distT="0" distB="0" distL="0" distR="0">
                  <wp:extent cx="9525" cy="9525"/>
                  <wp:effectExtent l="0" t="0" r="0" b="0"/>
                  <wp:docPr id="33" name="Picture 3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201" type="#_x0000_t75" style="width:20.25pt;height:18pt" o:ole="">
                  <v:imagedata r:id="rId30" o:title=""/>
                </v:shape>
                <w:control r:id="rId66" w:name="DefaultOcxName33" w:shapeid="_x0000_i1201"/>
              </w:object>
            </w:r>
            <w:r w:rsidR="00163CCC" w:rsidRPr="00C374A3">
              <w:rPr>
                <w:noProof/>
                <w:sz w:val="20"/>
                <w:szCs w:val="20"/>
                <w:lang w:val="en-GB" w:eastAsia="en-GB"/>
              </w:rPr>
              <w:drawing>
                <wp:inline distT="0" distB="0" distL="0" distR="0">
                  <wp:extent cx="9525" cy="9525"/>
                  <wp:effectExtent l="0" t="0" r="0" b="0"/>
                  <wp:docPr id="34" name="Picture 3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204" type="#_x0000_t75" style="width:20.25pt;height:18pt" o:ole="">
                  <v:imagedata r:id="rId30" o:title=""/>
                </v:shape>
                <w:control r:id="rId67" w:name="DefaultOcxName34" w:shapeid="_x0000_i1204"/>
              </w:object>
            </w:r>
            <w:r w:rsidR="00163CCC" w:rsidRPr="00C374A3">
              <w:rPr>
                <w:noProof/>
                <w:sz w:val="20"/>
                <w:szCs w:val="20"/>
                <w:lang w:val="en-GB" w:eastAsia="en-GB"/>
              </w:rPr>
              <w:drawing>
                <wp:inline distT="0" distB="0" distL="0" distR="0">
                  <wp:extent cx="9525" cy="9525"/>
                  <wp:effectExtent l="0" t="0" r="0" b="0"/>
                  <wp:docPr id="35" name="Picture 3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Poor</w:t>
            </w:r>
          </w:p>
        </w:tc>
      </w:tr>
      <w:tr w:rsidR="00163CCC" w:rsidTr="00A314F2">
        <w:trPr>
          <w:tblCellSpacing w:w="0" w:type="dxa"/>
        </w:trPr>
        <w:tc>
          <w:tcPr>
            <w:tcW w:w="0" w:type="auto"/>
            <w:vAlign w:val="center"/>
            <w:hideMark/>
          </w:tcPr>
          <w:p w:rsidR="00163CCC" w:rsidRDefault="00163CCC" w:rsidP="00C374A3">
            <w:pPr>
              <w:spacing w:after="0" w:line="240" w:lineRule="auto"/>
              <w:rPr>
                <w:b/>
                <w:bCs/>
                <w:sz w:val="24"/>
                <w:szCs w:val="24"/>
              </w:rPr>
            </w:pPr>
            <w:r>
              <w:rPr>
                <w:b/>
                <w:bCs/>
              </w:rPr>
              <w:t>Food served at event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207" type="#_x0000_t75" style="width:20.25pt;height:18pt" o:ole="">
                  <v:imagedata r:id="rId30" o:title=""/>
                </v:shape>
                <w:control r:id="rId68" w:name="DefaultOcxName35" w:shapeid="_x0000_i1207"/>
              </w:object>
            </w:r>
            <w:r w:rsidR="00163CCC" w:rsidRPr="00C374A3">
              <w:rPr>
                <w:noProof/>
                <w:sz w:val="20"/>
                <w:szCs w:val="20"/>
                <w:lang w:val="en-GB" w:eastAsia="en-GB"/>
              </w:rPr>
              <w:drawing>
                <wp:inline distT="0" distB="0" distL="0" distR="0">
                  <wp:extent cx="9525" cy="9525"/>
                  <wp:effectExtent l="0" t="0" r="0" b="0"/>
                  <wp:docPr id="36" name="Picture 3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Excellent</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210" type="#_x0000_t75" style="width:20.25pt;height:18pt" o:ole="">
                  <v:imagedata r:id="rId33" o:title=""/>
                </v:shape>
                <w:control r:id="rId69" w:name="DefaultOcxName36" w:shapeid="_x0000_i1210"/>
              </w:object>
            </w:r>
            <w:r w:rsidR="00163CCC" w:rsidRPr="00C374A3">
              <w:rPr>
                <w:noProof/>
                <w:sz w:val="20"/>
                <w:szCs w:val="20"/>
                <w:lang w:val="en-GB" w:eastAsia="en-GB"/>
              </w:rPr>
              <w:drawing>
                <wp:inline distT="0" distB="0" distL="0" distR="0">
                  <wp:extent cx="9525" cy="9525"/>
                  <wp:effectExtent l="0" t="0" r="0" b="0"/>
                  <wp:docPr id="37" name="Picture 3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Above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213" type="#_x0000_t75" style="width:20.25pt;height:18pt" o:ole="">
                  <v:imagedata r:id="rId30" o:title=""/>
                </v:shape>
                <w:control r:id="rId70" w:name="DefaultOcxName37" w:shapeid="_x0000_i1213"/>
              </w:object>
            </w:r>
            <w:r w:rsidR="00163CCC" w:rsidRPr="00C374A3">
              <w:rPr>
                <w:noProof/>
                <w:sz w:val="20"/>
                <w:szCs w:val="20"/>
                <w:lang w:val="en-GB" w:eastAsia="en-GB"/>
              </w:rPr>
              <w:drawing>
                <wp:inline distT="0" distB="0" distL="0" distR="0">
                  <wp:extent cx="9525" cy="9525"/>
                  <wp:effectExtent l="0" t="0" r="0" b="0"/>
                  <wp:docPr id="38" name="Picture 3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Average</w:t>
            </w:r>
          </w:p>
        </w:tc>
        <w:tc>
          <w:tcPr>
            <w:tcW w:w="0" w:type="auto"/>
            <w:vAlign w:val="center"/>
            <w:hideMark/>
          </w:tcPr>
          <w:p w:rsidR="00163CCC" w:rsidRPr="00C374A3" w:rsidRDefault="009955D3" w:rsidP="00EE4E3C">
            <w:pPr>
              <w:jc w:val="center"/>
              <w:rPr>
                <w:sz w:val="20"/>
                <w:szCs w:val="20"/>
              </w:rPr>
            </w:pPr>
            <w:r w:rsidRPr="00C374A3">
              <w:rPr>
                <w:rFonts w:eastAsiaTheme="minorHAnsi"/>
                <w:sz w:val="20"/>
                <w:szCs w:val="20"/>
              </w:rPr>
              <w:object w:dxaOrig="225" w:dyaOrig="225">
                <v:shape id="_x0000_i1216" type="#_x0000_t75" style="width:20.25pt;height:18pt" o:ole="">
                  <v:imagedata r:id="rId30" o:title=""/>
                </v:shape>
                <w:control r:id="rId71" w:name="DefaultOcxName38" w:shapeid="_x0000_i1216"/>
              </w:object>
            </w:r>
            <w:r w:rsidR="00163CCC" w:rsidRPr="00C374A3">
              <w:rPr>
                <w:noProof/>
                <w:sz w:val="20"/>
                <w:szCs w:val="20"/>
                <w:lang w:val="en-GB" w:eastAsia="en-GB"/>
              </w:rPr>
              <w:drawing>
                <wp:inline distT="0" distB="0" distL="0" distR="0">
                  <wp:extent cx="9525" cy="9525"/>
                  <wp:effectExtent l="0" t="0" r="0" b="0"/>
                  <wp:docPr id="39" name="Picture 3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63CCC" w:rsidRPr="00C374A3">
              <w:rPr>
                <w:rStyle w:val="qlabel"/>
                <w:sz w:val="20"/>
                <w:szCs w:val="20"/>
              </w:rPr>
              <w:t xml:space="preserve"> Below Average</w:t>
            </w:r>
          </w:p>
        </w:tc>
        <w:tc>
          <w:tcPr>
            <w:tcW w:w="0" w:type="auto"/>
            <w:vAlign w:val="center"/>
            <w:hideMark/>
          </w:tcPr>
          <w:p w:rsidR="00163CCC" w:rsidRPr="00C374A3" w:rsidRDefault="009955D3" w:rsidP="00163CCC">
            <w:pPr>
              <w:jc w:val="center"/>
              <w:rPr>
                <w:sz w:val="20"/>
                <w:szCs w:val="20"/>
              </w:rPr>
            </w:pPr>
            <w:r w:rsidRPr="00C374A3">
              <w:rPr>
                <w:rFonts w:eastAsiaTheme="minorHAnsi"/>
                <w:sz w:val="20"/>
                <w:szCs w:val="20"/>
              </w:rPr>
              <w:object w:dxaOrig="225" w:dyaOrig="225">
                <v:shape id="_x0000_i1219" type="#_x0000_t75" style="width:20.25pt;height:18pt" o:ole="">
                  <v:imagedata r:id="rId30" o:title=""/>
                </v:shape>
                <w:control r:id="rId72" w:name="DefaultOcxName39" w:shapeid="_x0000_i1219"/>
              </w:object>
            </w:r>
            <w:r w:rsidR="00163CCC" w:rsidRPr="00C374A3">
              <w:rPr>
                <w:noProof/>
                <w:sz w:val="20"/>
                <w:szCs w:val="20"/>
                <w:lang w:val="en-GB" w:eastAsia="en-GB"/>
              </w:rPr>
              <w:drawing>
                <wp:inline distT="0" distB="0" distL="0" distR="0">
                  <wp:extent cx="9525" cy="9525"/>
                  <wp:effectExtent l="0" t="0" r="0" b="0"/>
                  <wp:docPr id="40" name="Picture 4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urveymonkey.com/i/t.gif"/>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E4E3C" w:rsidRPr="00C374A3">
              <w:rPr>
                <w:sz w:val="20"/>
                <w:szCs w:val="20"/>
              </w:rPr>
              <w:t>Poor</w:t>
            </w:r>
          </w:p>
        </w:tc>
      </w:tr>
    </w:tbl>
    <w:p w:rsidR="00A314F2" w:rsidRPr="003A1755" w:rsidRDefault="00A314F2" w:rsidP="00C374A3">
      <w:pPr>
        <w:pStyle w:val="Heading3"/>
        <w:rPr>
          <w:sz w:val="22"/>
        </w:rPr>
      </w:pPr>
      <w:bookmarkStart w:id="71" w:name="_Toc416688010"/>
      <w:r w:rsidRPr="003A1755">
        <w:rPr>
          <w:sz w:val="22"/>
        </w:rPr>
        <w:t>Promotional Event Feedback Survey</w:t>
      </w:r>
      <w:r w:rsidR="003A1755">
        <w:rPr>
          <w:sz w:val="22"/>
        </w:rPr>
        <w:t>:</w:t>
      </w:r>
      <w:bookmarkEnd w:id="71"/>
    </w:p>
    <w:p w:rsidR="00A314F2" w:rsidRDefault="00A314F2" w:rsidP="00C374A3">
      <w:r>
        <w:t>Thank you for taking a few minutes to complete this survey about [Name of Event]. Your response will help us to plan future events. We appreciate your feedback.</w:t>
      </w:r>
    </w:p>
    <w:p w:rsidR="00A314F2" w:rsidRPr="002D2B10" w:rsidRDefault="00A314F2" w:rsidP="00C374A3">
      <w:pPr>
        <w:pStyle w:val="BoldBulTight0"/>
      </w:pPr>
      <w:r w:rsidRPr="002D2B10">
        <w:t>Overall, how satisfied are you with the event?</w:t>
      </w:r>
      <w:r w:rsidR="001800FF">
        <w:t xml:space="preserve"> </w:t>
      </w:r>
    </w:p>
    <w:tbl>
      <w:tblPr>
        <w:tblW w:w="0" w:type="auto"/>
        <w:tblCellSpacing w:w="0" w:type="dxa"/>
        <w:tblBorders>
          <w:top w:val="single" w:sz="4" w:space="0" w:color="C00000"/>
          <w:left w:val="single" w:sz="4" w:space="0" w:color="C00000"/>
          <w:bottom w:val="single" w:sz="4" w:space="0" w:color="C00000"/>
          <w:right w:val="single" w:sz="4" w:space="0" w:color="C00000"/>
        </w:tblBorders>
        <w:tblCellMar>
          <w:top w:w="75" w:type="dxa"/>
          <w:left w:w="75" w:type="dxa"/>
          <w:bottom w:w="75" w:type="dxa"/>
          <w:right w:w="75" w:type="dxa"/>
        </w:tblCellMar>
        <w:tblLook w:val="04A0" w:firstRow="1" w:lastRow="0" w:firstColumn="1" w:lastColumn="0" w:noHBand="0" w:noVBand="1"/>
      </w:tblPr>
      <w:tblGrid>
        <w:gridCol w:w="1681"/>
        <w:gridCol w:w="555"/>
        <w:gridCol w:w="555"/>
        <w:gridCol w:w="555"/>
        <w:gridCol w:w="555"/>
        <w:gridCol w:w="555"/>
        <w:gridCol w:w="1417"/>
      </w:tblGrid>
      <w:tr w:rsidR="00A314F2" w:rsidTr="00C374A3">
        <w:trPr>
          <w:tblCellSpacing w:w="0" w:type="dxa"/>
        </w:trPr>
        <w:tc>
          <w:tcPr>
            <w:tcW w:w="0" w:type="auto"/>
            <w:vAlign w:val="center"/>
            <w:hideMark/>
          </w:tcPr>
          <w:p w:rsidR="00A314F2" w:rsidRDefault="00A314F2">
            <w:pPr>
              <w:rPr>
                <w:sz w:val="24"/>
                <w:szCs w:val="24"/>
              </w:rPr>
            </w:pPr>
          </w:p>
        </w:tc>
        <w:tc>
          <w:tcPr>
            <w:tcW w:w="0" w:type="auto"/>
            <w:vAlign w:val="center"/>
            <w:hideMark/>
          </w:tcPr>
          <w:p w:rsidR="00A314F2" w:rsidRPr="00C374A3" w:rsidRDefault="00A314F2">
            <w:pPr>
              <w:rPr>
                <w:b/>
                <w:sz w:val="24"/>
                <w:szCs w:val="24"/>
              </w:rPr>
            </w:pPr>
            <w:r w:rsidRPr="00C374A3">
              <w:rPr>
                <w:b/>
              </w:rPr>
              <w:t>1</w:t>
            </w:r>
          </w:p>
        </w:tc>
        <w:tc>
          <w:tcPr>
            <w:tcW w:w="0" w:type="auto"/>
            <w:vAlign w:val="center"/>
            <w:hideMark/>
          </w:tcPr>
          <w:p w:rsidR="00A314F2" w:rsidRPr="00C374A3" w:rsidRDefault="00A314F2">
            <w:pPr>
              <w:rPr>
                <w:b/>
                <w:sz w:val="24"/>
                <w:szCs w:val="24"/>
              </w:rPr>
            </w:pPr>
            <w:r w:rsidRPr="00C374A3">
              <w:rPr>
                <w:b/>
              </w:rPr>
              <w:t>2</w:t>
            </w:r>
          </w:p>
        </w:tc>
        <w:tc>
          <w:tcPr>
            <w:tcW w:w="0" w:type="auto"/>
            <w:vAlign w:val="center"/>
            <w:hideMark/>
          </w:tcPr>
          <w:p w:rsidR="00A314F2" w:rsidRPr="00C374A3" w:rsidRDefault="00A314F2">
            <w:pPr>
              <w:rPr>
                <w:b/>
                <w:sz w:val="24"/>
                <w:szCs w:val="24"/>
              </w:rPr>
            </w:pPr>
            <w:r w:rsidRPr="00C374A3">
              <w:rPr>
                <w:b/>
              </w:rPr>
              <w:t>3</w:t>
            </w:r>
          </w:p>
        </w:tc>
        <w:tc>
          <w:tcPr>
            <w:tcW w:w="0" w:type="auto"/>
            <w:vAlign w:val="center"/>
            <w:hideMark/>
          </w:tcPr>
          <w:p w:rsidR="00A314F2" w:rsidRPr="00C374A3" w:rsidRDefault="00A314F2">
            <w:pPr>
              <w:rPr>
                <w:b/>
                <w:sz w:val="24"/>
                <w:szCs w:val="24"/>
              </w:rPr>
            </w:pPr>
            <w:r w:rsidRPr="00C374A3">
              <w:rPr>
                <w:b/>
              </w:rPr>
              <w:t>4</w:t>
            </w:r>
          </w:p>
        </w:tc>
        <w:tc>
          <w:tcPr>
            <w:tcW w:w="0" w:type="auto"/>
            <w:vAlign w:val="center"/>
            <w:hideMark/>
          </w:tcPr>
          <w:p w:rsidR="00A314F2" w:rsidRPr="00C374A3" w:rsidRDefault="00A314F2">
            <w:pPr>
              <w:rPr>
                <w:b/>
                <w:sz w:val="24"/>
                <w:szCs w:val="24"/>
              </w:rPr>
            </w:pPr>
            <w:r w:rsidRPr="00C374A3">
              <w:rPr>
                <w:b/>
              </w:rPr>
              <w:t>5</w:t>
            </w:r>
          </w:p>
        </w:tc>
        <w:tc>
          <w:tcPr>
            <w:tcW w:w="0" w:type="auto"/>
            <w:vAlign w:val="center"/>
            <w:hideMark/>
          </w:tcPr>
          <w:p w:rsidR="00A314F2" w:rsidRDefault="00A314F2">
            <w:pPr>
              <w:rPr>
                <w:sz w:val="24"/>
                <w:szCs w:val="24"/>
              </w:rPr>
            </w:pPr>
          </w:p>
        </w:tc>
      </w:tr>
      <w:tr w:rsidR="00A314F2" w:rsidTr="00C374A3">
        <w:trPr>
          <w:tblCellSpacing w:w="0" w:type="dxa"/>
        </w:trPr>
        <w:tc>
          <w:tcPr>
            <w:tcW w:w="0" w:type="auto"/>
            <w:vAlign w:val="center"/>
            <w:hideMark/>
          </w:tcPr>
          <w:p w:rsidR="00A314F2" w:rsidRPr="00C374A3" w:rsidRDefault="00A314F2">
            <w:pPr>
              <w:rPr>
                <w:b/>
                <w:sz w:val="24"/>
                <w:szCs w:val="24"/>
              </w:rPr>
            </w:pPr>
            <w:r w:rsidRPr="00C374A3">
              <w:rPr>
                <w:b/>
              </w:rPr>
              <w:t>Very Dissatisfied</w: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22" type="#_x0000_t75" style="width:20.25pt;height:18pt" o:ole="">
                  <v:imagedata r:id="rId30" o:title=""/>
                </v:shape>
                <w:control r:id="rId73" w:name="DefaultOcxName40" w:shapeid="_x0000_i1222"/>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25" type="#_x0000_t75" style="width:20.25pt;height:18pt" o:ole="">
                  <v:imagedata r:id="rId30" o:title=""/>
                </v:shape>
                <w:control r:id="rId74" w:name="DefaultOcxName110" w:shapeid="_x0000_i1225"/>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28" type="#_x0000_t75" style="width:20.25pt;height:18pt" o:ole="">
                  <v:imagedata r:id="rId30" o:title=""/>
                </v:shape>
                <w:control r:id="rId75" w:name="DefaultOcxName210" w:shapeid="_x0000_i1228"/>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31" type="#_x0000_t75" style="width:20.25pt;height:18pt" o:ole="">
                  <v:imagedata r:id="rId30" o:title=""/>
                </v:shape>
                <w:control r:id="rId76" w:name="DefaultOcxName310" w:shapeid="_x0000_i1231"/>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34" type="#_x0000_t75" style="width:20.25pt;height:18pt" o:ole="">
                  <v:imagedata r:id="rId30" o:title=""/>
                </v:shape>
                <w:control r:id="rId77" w:name="DefaultOcxName41" w:shapeid="_x0000_i1234"/>
              </w:object>
            </w:r>
          </w:p>
        </w:tc>
        <w:tc>
          <w:tcPr>
            <w:tcW w:w="0" w:type="auto"/>
            <w:vAlign w:val="center"/>
            <w:hideMark/>
          </w:tcPr>
          <w:p w:rsidR="00A314F2" w:rsidRPr="00C374A3" w:rsidRDefault="00A314F2">
            <w:pPr>
              <w:rPr>
                <w:b/>
                <w:sz w:val="24"/>
                <w:szCs w:val="24"/>
              </w:rPr>
            </w:pPr>
            <w:r w:rsidRPr="00C374A3">
              <w:rPr>
                <w:b/>
              </w:rPr>
              <w:t>Very Satisfied</w:t>
            </w:r>
          </w:p>
        </w:tc>
      </w:tr>
    </w:tbl>
    <w:p w:rsidR="00C374A3" w:rsidRDefault="00C374A3" w:rsidP="00C374A3">
      <w:pPr>
        <w:pStyle w:val="BoldBulTight0"/>
      </w:pPr>
    </w:p>
    <w:p w:rsidR="00A314F2" w:rsidRPr="002D2B10" w:rsidRDefault="00A314F2" w:rsidP="00C374A3">
      <w:pPr>
        <w:pStyle w:val="BoldBulTight0"/>
      </w:pPr>
      <w:r w:rsidRPr="002D2B10">
        <w:t xml:space="preserve">How satisfied were you with the event's registration process? </w:t>
      </w:r>
    </w:p>
    <w:tbl>
      <w:tblPr>
        <w:tblW w:w="0" w:type="auto"/>
        <w:tblCellSpacing w:w="0" w:type="dxa"/>
        <w:tblBorders>
          <w:top w:val="single" w:sz="4" w:space="0" w:color="C00000"/>
          <w:left w:val="single" w:sz="4" w:space="0" w:color="C00000"/>
          <w:bottom w:val="single" w:sz="4" w:space="0" w:color="C00000"/>
          <w:right w:val="single" w:sz="4" w:space="0" w:color="C00000"/>
        </w:tblBorders>
        <w:tblCellMar>
          <w:top w:w="75" w:type="dxa"/>
          <w:left w:w="75" w:type="dxa"/>
          <w:bottom w:w="75" w:type="dxa"/>
          <w:right w:w="75" w:type="dxa"/>
        </w:tblCellMar>
        <w:tblLook w:val="04A0" w:firstRow="1" w:lastRow="0" w:firstColumn="1" w:lastColumn="0" w:noHBand="0" w:noVBand="1"/>
      </w:tblPr>
      <w:tblGrid>
        <w:gridCol w:w="1681"/>
        <w:gridCol w:w="555"/>
        <w:gridCol w:w="555"/>
        <w:gridCol w:w="555"/>
        <w:gridCol w:w="555"/>
        <w:gridCol w:w="555"/>
        <w:gridCol w:w="1417"/>
      </w:tblGrid>
      <w:tr w:rsidR="00A314F2" w:rsidTr="00C374A3">
        <w:trPr>
          <w:tblCellSpacing w:w="0" w:type="dxa"/>
        </w:trPr>
        <w:tc>
          <w:tcPr>
            <w:tcW w:w="0" w:type="auto"/>
            <w:vAlign w:val="center"/>
            <w:hideMark/>
          </w:tcPr>
          <w:p w:rsidR="00A314F2" w:rsidRDefault="00A314F2">
            <w:pPr>
              <w:rPr>
                <w:sz w:val="24"/>
                <w:szCs w:val="24"/>
              </w:rPr>
            </w:pPr>
          </w:p>
        </w:tc>
        <w:tc>
          <w:tcPr>
            <w:tcW w:w="0" w:type="auto"/>
            <w:vAlign w:val="center"/>
            <w:hideMark/>
          </w:tcPr>
          <w:p w:rsidR="00A314F2" w:rsidRPr="00C374A3" w:rsidRDefault="00A314F2">
            <w:pPr>
              <w:rPr>
                <w:b/>
                <w:sz w:val="24"/>
                <w:szCs w:val="24"/>
              </w:rPr>
            </w:pPr>
            <w:r w:rsidRPr="00C374A3">
              <w:rPr>
                <w:b/>
              </w:rPr>
              <w:t>1</w:t>
            </w:r>
          </w:p>
        </w:tc>
        <w:tc>
          <w:tcPr>
            <w:tcW w:w="0" w:type="auto"/>
            <w:vAlign w:val="center"/>
            <w:hideMark/>
          </w:tcPr>
          <w:p w:rsidR="00A314F2" w:rsidRPr="00C374A3" w:rsidRDefault="00A314F2">
            <w:pPr>
              <w:rPr>
                <w:b/>
                <w:sz w:val="24"/>
                <w:szCs w:val="24"/>
              </w:rPr>
            </w:pPr>
            <w:r w:rsidRPr="00C374A3">
              <w:rPr>
                <w:b/>
              </w:rPr>
              <w:t>2</w:t>
            </w:r>
          </w:p>
        </w:tc>
        <w:tc>
          <w:tcPr>
            <w:tcW w:w="0" w:type="auto"/>
            <w:vAlign w:val="center"/>
            <w:hideMark/>
          </w:tcPr>
          <w:p w:rsidR="00A314F2" w:rsidRPr="00C374A3" w:rsidRDefault="00A314F2">
            <w:pPr>
              <w:rPr>
                <w:b/>
                <w:sz w:val="24"/>
                <w:szCs w:val="24"/>
              </w:rPr>
            </w:pPr>
            <w:r w:rsidRPr="00C374A3">
              <w:rPr>
                <w:b/>
              </w:rPr>
              <w:t>3</w:t>
            </w:r>
          </w:p>
        </w:tc>
        <w:tc>
          <w:tcPr>
            <w:tcW w:w="0" w:type="auto"/>
            <w:vAlign w:val="center"/>
            <w:hideMark/>
          </w:tcPr>
          <w:p w:rsidR="00A314F2" w:rsidRPr="00C374A3" w:rsidRDefault="00A314F2">
            <w:pPr>
              <w:rPr>
                <w:b/>
                <w:sz w:val="24"/>
                <w:szCs w:val="24"/>
              </w:rPr>
            </w:pPr>
            <w:r w:rsidRPr="00C374A3">
              <w:rPr>
                <w:b/>
              </w:rPr>
              <w:t>4</w:t>
            </w:r>
          </w:p>
        </w:tc>
        <w:tc>
          <w:tcPr>
            <w:tcW w:w="0" w:type="auto"/>
            <w:vAlign w:val="center"/>
            <w:hideMark/>
          </w:tcPr>
          <w:p w:rsidR="00A314F2" w:rsidRPr="00C374A3" w:rsidRDefault="00A314F2">
            <w:pPr>
              <w:rPr>
                <w:b/>
                <w:sz w:val="24"/>
                <w:szCs w:val="24"/>
              </w:rPr>
            </w:pPr>
            <w:r w:rsidRPr="00C374A3">
              <w:rPr>
                <w:b/>
              </w:rPr>
              <w:t>5</w:t>
            </w:r>
          </w:p>
        </w:tc>
        <w:tc>
          <w:tcPr>
            <w:tcW w:w="0" w:type="auto"/>
            <w:vAlign w:val="center"/>
            <w:hideMark/>
          </w:tcPr>
          <w:p w:rsidR="00A314F2" w:rsidRDefault="00A314F2">
            <w:pPr>
              <w:rPr>
                <w:sz w:val="24"/>
                <w:szCs w:val="24"/>
              </w:rPr>
            </w:pPr>
          </w:p>
        </w:tc>
      </w:tr>
      <w:tr w:rsidR="00A314F2" w:rsidTr="00C374A3">
        <w:trPr>
          <w:tblCellSpacing w:w="0" w:type="dxa"/>
        </w:trPr>
        <w:tc>
          <w:tcPr>
            <w:tcW w:w="0" w:type="auto"/>
            <w:vAlign w:val="center"/>
            <w:hideMark/>
          </w:tcPr>
          <w:p w:rsidR="00A314F2" w:rsidRPr="00C374A3" w:rsidRDefault="00A314F2">
            <w:pPr>
              <w:rPr>
                <w:b/>
                <w:sz w:val="24"/>
                <w:szCs w:val="24"/>
              </w:rPr>
            </w:pPr>
            <w:r w:rsidRPr="00C374A3">
              <w:rPr>
                <w:b/>
              </w:rPr>
              <w:t>Very Dissatisfied</w: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37" type="#_x0000_t75" style="width:20.25pt;height:18pt" o:ole="">
                  <v:imagedata r:id="rId30" o:title=""/>
                </v:shape>
                <w:control r:id="rId78" w:name="DefaultOcxName51" w:shapeid="_x0000_i1237"/>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40" type="#_x0000_t75" style="width:20.25pt;height:18pt" o:ole="">
                  <v:imagedata r:id="rId30" o:title=""/>
                </v:shape>
                <w:control r:id="rId79" w:name="DefaultOcxName61" w:shapeid="_x0000_i1240"/>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43" type="#_x0000_t75" style="width:20.25pt;height:18pt" o:ole="">
                  <v:imagedata r:id="rId30" o:title=""/>
                </v:shape>
                <w:control r:id="rId80" w:name="DefaultOcxName71" w:shapeid="_x0000_i1243"/>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46" type="#_x0000_t75" style="width:20.25pt;height:18pt" o:ole="">
                  <v:imagedata r:id="rId30" o:title=""/>
                </v:shape>
                <w:control r:id="rId81" w:name="DefaultOcxName81" w:shapeid="_x0000_i1246"/>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49" type="#_x0000_t75" style="width:20.25pt;height:18pt" o:ole="">
                  <v:imagedata r:id="rId30" o:title=""/>
                </v:shape>
                <w:control r:id="rId82" w:name="DefaultOcxName91" w:shapeid="_x0000_i1249"/>
              </w:object>
            </w:r>
          </w:p>
        </w:tc>
        <w:tc>
          <w:tcPr>
            <w:tcW w:w="0" w:type="auto"/>
            <w:vAlign w:val="center"/>
            <w:hideMark/>
          </w:tcPr>
          <w:p w:rsidR="00A314F2" w:rsidRPr="00C374A3" w:rsidRDefault="00A314F2">
            <w:pPr>
              <w:rPr>
                <w:b/>
                <w:sz w:val="24"/>
                <w:szCs w:val="24"/>
              </w:rPr>
            </w:pPr>
            <w:r w:rsidRPr="00C374A3">
              <w:rPr>
                <w:b/>
              </w:rPr>
              <w:t>Very Satisfied</w:t>
            </w:r>
          </w:p>
        </w:tc>
      </w:tr>
    </w:tbl>
    <w:p w:rsidR="00C374A3" w:rsidRDefault="00C374A3" w:rsidP="00A314F2">
      <w:pPr>
        <w:rPr>
          <w:b/>
        </w:rPr>
      </w:pPr>
    </w:p>
    <w:p w:rsidR="00A314F2" w:rsidRPr="002D2B10" w:rsidRDefault="00A314F2" w:rsidP="00C374A3">
      <w:pPr>
        <w:pStyle w:val="BoldBulTight0"/>
      </w:pPr>
      <w:r w:rsidRPr="002D2B10">
        <w:t xml:space="preserve">How satisfied were you with the event's location? </w:t>
      </w:r>
    </w:p>
    <w:tbl>
      <w:tblPr>
        <w:tblW w:w="0" w:type="auto"/>
        <w:tblCellSpacing w:w="0" w:type="dxa"/>
        <w:tblBorders>
          <w:top w:val="single" w:sz="4" w:space="0" w:color="C00000"/>
          <w:left w:val="single" w:sz="4" w:space="0" w:color="C00000"/>
          <w:bottom w:val="single" w:sz="4" w:space="0" w:color="C00000"/>
          <w:right w:val="single" w:sz="4" w:space="0" w:color="C00000"/>
        </w:tblBorders>
        <w:tblCellMar>
          <w:top w:w="75" w:type="dxa"/>
          <w:left w:w="75" w:type="dxa"/>
          <w:bottom w:w="75" w:type="dxa"/>
          <w:right w:w="75" w:type="dxa"/>
        </w:tblCellMar>
        <w:tblLook w:val="04A0" w:firstRow="1" w:lastRow="0" w:firstColumn="1" w:lastColumn="0" w:noHBand="0" w:noVBand="1"/>
      </w:tblPr>
      <w:tblGrid>
        <w:gridCol w:w="1681"/>
        <w:gridCol w:w="555"/>
        <w:gridCol w:w="555"/>
        <w:gridCol w:w="555"/>
        <w:gridCol w:w="555"/>
        <w:gridCol w:w="555"/>
        <w:gridCol w:w="1417"/>
      </w:tblGrid>
      <w:tr w:rsidR="00A314F2" w:rsidRPr="00C374A3" w:rsidTr="00C374A3">
        <w:trPr>
          <w:tblCellSpacing w:w="0" w:type="dxa"/>
        </w:trPr>
        <w:tc>
          <w:tcPr>
            <w:tcW w:w="0" w:type="auto"/>
            <w:vAlign w:val="center"/>
            <w:hideMark/>
          </w:tcPr>
          <w:p w:rsidR="00A314F2" w:rsidRPr="00C374A3" w:rsidRDefault="00A314F2">
            <w:pPr>
              <w:rPr>
                <w:b/>
                <w:sz w:val="24"/>
                <w:szCs w:val="24"/>
              </w:rPr>
            </w:pPr>
          </w:p>
        </w:tc>
        <w:tc>
          <w:tcPr>
            <w:tcW w:w="0" w:type="auto"/>
            <w:vAlign w:val="center"/>
            <w:hideMark/>
          </w:tcPr>
          <w:p w:rsidR="00A314F2" w:rsidRPr="00C374A3" w:rsidRDefault="00A314F2">
            <w:pPr>
              <w:rPr>
                <w:b/>
                <w:sz w:val="24"/>
                <w:szCs w:val="24"/>
              </w:rPr>
            </w:pPr>
            <w:r w:rsidRPr="00C374A3">
              <w:rPr>
                <w:b/>
              </w:rPr>
              <w:t>1</w:t>
            </w:r>
          </w:p>
        </w:tc>
        <w:tc>
          <w:tcPr>
            <w:tcW w:w="0" w:type="auto"/>
            <w:vAlign w:val="center"/>
            <w:hideMark/>
          </w:tcPr>
          <w:p w:rsidR="00A314F2" w:rsidRPr="00C374A3" w:rsidRDefault="00A314F2">
            <w:pPr>
              <w:rPr>
                <w:b/>
                <w:sz w:val="24"/>
                <w:szCs w:val="24"/>
              </w:rPr>
            </w:pPr>
            <w:r w:rsidRPr="00C374A3">
              <w:rPr>
                <w:b/>
              </w:rPr>
              <w:t>2</w:t>
            </w:r>
          </w:p>
        </w:tc>
        <w:tc>
          <w:tcPr>
            <w:tcW w:w="0" w:type="auto"/>
            <w:vAlign w:val="center"/>
            <w:hideMark/>
          </w:tcPr>
          <w:p w:rsidR="00A314F2" w:rsidRPr="00C374A3" w:rsidRDefault="00A314F2">
            <w:pPr>
              <w:rPr>
                <w:b/>
                <w:sz w:val="24"/>
                <w:szCs w:val="24"/>
              </w:rPr>
            </w:pPr>
            <w:r w:rsidRPr="00C374A3">
              <w:rPr>
                <w:b/>
              </w:rPr>
              <w:t>3</w:t>
            </w:r>
          </w:p>
        </w:tc>
        <w:tc>
          <w:tcPr>
            <w:tcW w:w="0" w:type="auto"/>
            <w:vAlign w:val="center"/>
            <w:hideMark/>
          </w:tcPr>
          <w:p w:rsidR="00A314F2" w:rsidRPr="00C374A3" w:rsidRDefault="00A314F2">
            <w:pPr>
              <w:rPr>
                <w:b/>
                <w:sz w:val="24"/>
                <w:szCs w:val="24"/>
              </w:rPr>
            </w:pPr>
            <w:r w:rsidRPr="00C374A3">
              <w:rPr>
                <w:b/>
              </w:rPr>
              <w:t>4</w:t>
            </w:r>
          </w:p>
        </w:tc>
        <w:tc>
          <w:tcPr>
            <w:tcW w:w="0" w:type="auto"/>
            <w:vAlign w:val="center"/>
            <w:hideMark/>
          </w:tcPr>
          <w:p w:rsidR="00A314F2" w:rsidRPr="00C374A3" w:rsidRDefault="00A314F2">
            <w:pPr>
              <w:rPr>
                <w:b/>
                <w:sz w:val="24"/>
                <w:szCs w:val="24"/>
              </w:rPr>
            </w:pPr>
            <w:r w:rsidRPr="00C374A3">
              <w:rPr>
                <w:b/>
              </w:rPr>
              <w:t>5</w:t>
            </w:r>
          </w:p>
        </w:tc>
        <w:tc>
          <w:tcPr>
            <w:tcW w:w="0" w:type="auto"/>
            <w:vAlign w:val="center"/>
            <w:hideMark/>
          </w:tcPr>
          <w:p w:rsidR="00A314F2" w:rsidRPr="00C374A3" w:rsidRDefault="00A314F2">
            <w:pPr>
              <w:rPr>
                <w:b/>
                <w:sz w:val="24"/>
                <w:szCs w:val="24"/>
              </w:rPr>
            </w:pPr>
          </w:p>
        </w:tc>
      </w:tr>
      <w:tr w:rsidR="00A314F2" w:rsidRPr="00C374A3" w:rsidTr="00C374A3">
        <w:trPr>
          <w:tblCellSpacing w:w="0" w:type="dxa"/>
        </w:trPr>
        <w:tc>
          <w:tcPr>
            <w:tcW w:w="0" w:type="auto"/>
            <w:vAlign w:val="center"/>
            <w:hideMark/>
          </w:tcPr>
          <w:p w:rsidR="00A314F2" w:rsidRPr="00C374A3" w:rsidRDefault="00A314F2">
            <w:pPr>
              <w:rPr>
                <w:b/>
                <w:sz w:val="24"/>
                <w:szCs w:val="24"/>
              </w:rPr>
            </w:pPr>
            <w:r w:rsidRPr="00C374A3">
              <w:rPr>
                <w:b/>
              </w:rPr>
              <w:t>Very Dissatisfied</w: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52" type="#_x0000_t75" style="width:20.25pt;height:18pt" o:ole="">
                  <v:imagedata r:id="rId30" o:title=""/>
                </v:shape>
                <w:control r:id="rId83" w:name="DefaultOcxName101" w:shapeid="_x0000_i1252"/>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55" type="#_x0000_t75" style="width:20.25pt;height:18pt" o:ole="">
                  <v:imagedata r:id="rId30" o:title=""/>
                </v:shape>
                <w:control r:id="rId84" w:name="DefaultOcxName111" w:shapeid="_x0000_i1255"/>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58" type="#_x0000_t75" style="width:20.25pt;height:18pt" o:ole="">
                  <v:imagedata r:id="rId30" o:title=""/>
                </v:shape>
                <w:control r:id="rId85" w:name="DefaultOcxName121" w:shapeid="_x0000_i1258"/>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61" type="#_x0000_t75" style="width:20.25pt;height:18pt" o:ole="">
                  <v:imagedata r:id="rId30" o:title=""/>
                </v:shape>
                <w:control r:id="rId86" w:name="DefaultOcxName131" w:shapeid="_x0000_i1261"/>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64" type="#_x0000_t75" style="width:20.25pt;height:18pt" o:ole="">
                  <v:imagedata r:id="rId30" o:title=""/>
                </v:shape>
                <w:control r:id="rId87" w:name="DefaultOcxName141" w:shapeid="_x0000_i1264"/>
              </w:object>
            </w:r>
          </w:p>
        </w:tc>
        <w:tc>
          <w:tcPr>
            <w:tcW w:w="0" w:type="auto"/>
            <w:vAlign w:val="center"/>
            <w:hideMark/>
          </w:tcPr>
          <w:p w:rsidR="00A314F2" w:rsidRPr="00C374A3" w:rsidRDefault="00A314F2">
            <w:pPr>
              <w:rPr>
                <w:b/>
                <w:sz w:val="24"/>
                <w:szCs w:val="24"/>
              </w:rPr>
            </w:pPr>
            <w:r w:rsidRPr="00C374A3">
              <w:rPr>
                <w:b/>
              </w:rPr>
              <w:t>Very Satisfied</w:t>
            </w:r>
          </w:p>
        </w:tc>
      </w:tr>
    </w:tbl>
    <w:p w:rsidR="00C374A3" w:rsidRDefault="00C374A3" w:rsidP="00A314F2">
      <w:pPr>
        <w:rPr>
          <w:b/>
        </w:rPr>
      </w:pPr>
    </w:p>
    <w:p w:rsidR="00A314F2" w:rsidRPr="002D2B10" w:rsidRDefault="00A314F2" w:rsidP="00C374A3">
      <w:pPr>
        <w:pStyle w:val="BoldBulTight0"/>
      </w:pPr>
      <w:r w:rsidRPr="002D2B10">
        <w:t xml:space="preserve">How likely are you to attend a future event? </w:t>
      </w:r>
    </w:p>
    <w:tbl>
      <w:tblPr>
        <w:tblW w:w="0" w:type="auto"/>
        <w:tblCellSpacing w:w="0" w:type="dxa"/>
        <w:tblBorders>
          <w:top w:val="single" w:sz="4" w:space="0" w:color="C00000"/>
          <w:left w:val="single" w:sz="4" w:space="0" w:color="C00000"/>
          <w:bottom w:val="single" w:sz="4" w:space="0" w:color="C00000"/>
          <w:right w:val="single" w:sz="4" w:space="0" w:color="C00000"/>
        </w:tblBorders>
        <w:tblCellMar>
          <w:top w:w="75" w:type="dxa"/>
          <w:left w:w="75" w:type="dxa"/>
          <w:bottom w:w="75" w:type="dxa"/>
          <w:right w:w="75" w:type="dxa"/>
        </w:tblCellMar>
        <w:tblLook w:val="04A0" w:firstRow="1" w:lastRow="0" w:firstColumn="1" w:lastColumn="0" w:noHBand="0" w:noVBand="1"/>
      </w:tblPr>
      <w:tblGrid>
        <w:gridCol w:w="1527"/>
        <w:gridCol w:w="555"/>
        <w:gridCol w:w="555"/>
        <w:gridCol w:w="555"/>
        <w:gridCol w:w="555"/>
        <w:gridCol w:w="555"/>
        <w:gridCol w:w="1155"/>
      </w:tblGrid>
      <w:tr w:rsidR="00A314F2" w:rsidRPr="00C374A3" w:rsidTr="00C374A3">
        <w:trPr>
          <w:tblCellSpacing w:w="0" w:type="dxa"/>
        </w:trPr>
        <w:tc>
          <w:tcPr>
            <w:tcW w:w="0" w:type="auto"/>
            <w:vAlign w:val="center"/>
            <w:hideMark/>
          </w:tcPr>
          <w:p w:rsidR="00A314F2" w:rsidRPr="00C374A3" w:rsidRDefault="00A314F2">
            <w:pPr>
              <w:rPr>
                <w:b/>
                <w:sz w:val="24"/>
                <w:szCs w:val="24"/>
              </w:rPr>
            </w:pPr>
          </w:p>
        </w:tc>
        <w:tc>
          <w:tcPr>
            <w:tcW w:w="0" w:type="auto"/>
            <w:vAlign w:val="center"/>
            <w:hideMark/>
          </w:tcPr>
          <w:p w:rsidR="00A314F2" w:rsidRPr="00C374A3" w:rsidRDefault="00A314F2">
            <w:pPr>
              <w:rPr>
                <w:b/>
                <w:sz w:val="24"/>
                <w:szCs w:val="24"/>
              </w:rPr>
            </w:pPr>
            <w:r w:rsidRPr="00C374A3">
              <w:rPr>
                <w:b/>
              </w:rPr>
              <w:t>1</w:t>
            </w:r>
          </w:p>
        </w:tc>
        <w:tc>
          <w:tcPr>
            <w:tcW w:w="0" w:type="auto"/>
            <w:vAlign w:val="center"/>
            <w:hideMark/>
          </w:tcPr>
          <w:p w:rsidR="00A314F2" w:rsidRPr="00C374A3" w:rsidRDefault="00A314F2">
            <w:pPr>
              <w:rPr>
                <w:b/>
                <w:sz w:val="24"/>
                <w:szCs w:val="24"/>
              </w:rPr>
            </w:pPr>
            <w:r w:rsidRPr="00C374A3">
              <w:rPr>
                <w:b/>
              </w:rPr>
              <w:t>2</w:t>
            </w:r>
          </w:p>
        </w:tc>
        <w:tc>
          <w:tcPr>
            <w:tcW w:w="0" w:type="auto"/>
            <w:vAlign w:val="center"/>
            <w:hideMark/>
          </w:tcPr>
          <w:p w:rsidR="00A314F2" w:rsidRPr="00C374A3" w:rsidRDefault="00A314F2">
            <w:pPr>
              <w:rPr>
                <w:b/>
                <w:sz w:val="24"/>
                <w:szCs w:val="24"/>
              </w:rPr>
            </w:pPr>
            <w:r w:rsidRPr="00C374A3">
              <w:rPr>
                <w:b/>
              </w:rPr>
              <w:t>3</w:t>
            </w:r>
          </w:p>
        </w:tc>
        <w:tc>
          <w:tcPr>
            <w:tcW w:w="0" w:type="auto"/>
            <w:vAlign w:val="center"/>
            <w:hideMark/>
          </w:tcPr>
          <w:p w:rsidR="00A314F2" w:rsidRPr="00C374A3" w:rsidRDefault="00A314F2">
            <w:pPr>
              <w:rPr>
                <w:b/>
                <w:sz w:val="24"/>
                <w:szCs w:val="24"/>
              </w:rPr>
            </w:pPr>
            <w:r w:rsidRPr="00C374A3">
              <w:rPr>
                <w:b/>
              </w:rPr>
              <w:t>4</w:t>
            </w:r>
          </w:p>
        </w:tc>
        <w:tc>
          <w:tcPr>
            <w:tcW w:w="0" w:type="auto"/>
            <w:vAlign w:val="center"/>
            <w:hideMark/>
          </w:tcPr>
          <w:p w:rsidR="00A314F2" w:rsidRPr="00C374A3" w:rsidRDefault="00A314F2">
            <w:pPr>
              <w:rPr>
                <w:b/>
                <w:sz w:val="24"/>
                <w:szCs w:val="24"/>
              </w:rPr>
            </w:pPr>
            <w:r w:rsidRPr="00C374A3">
              <w:rPr>
                <w:b/>
              </w:rPr>
              <w:t>5</w:t>
            </w:r>
          </w:p>
        </w:tc>
        <w:tc>
          <w:tcPr>
            <w:tcW w:w="0" w:type="auto"/>
            <w:vAlign w:val="center"/>
            <w:hideMark/>
          </w:tcPr>
          <w:p w:rsidR="00A314F2" w:rsidRPr="00C374A3" w:rsidRDefault="00A314F2">
            <w:pPr>
              <w:rPr>
                <w:b/>
                <w:sz w:val="24"/>
                <w:szCs w:val="24"/>
              </w:rPr>
            </w:pPr>
          </w:p>
        </w:tc>
      </w:tr>
      <w:tr w:rsidR="00A314F2" w:rsidRPr="00C374A3" w:rsidTr="00C374A3">
        <w:trPr>
          <w:tblCellSpacing w:w="0" w:type="dxa"/>
        </w:trPr>
        <w:tc>
          <w:tcPr>
            <w:tcW w:w="0" w:type="auto"/>
            <w:vAlign w:val="center"/>
            <w:hideMark/>
          </w:tcPr>
          <w:p w:rsidR="00A314F2" w:rsidRPr="00C374A3" w:rsidRDefault="001800FF">
            <w:pPr>
              <w:rPr>
                <w:b/>
                <w:sz w:val="24"/>
                <w:szCs w:val="24"/>
              </w:rPr>
            </w:pPr>
            <w:r>
              <w:rPr>
                <w:b/>
              </w:rPr>
              <w:t xml:space="preserve">  </w:t>
            </w:r>
            <w:r w:rsidR="00C374A3">
              <w:rPr>
                <w:b/>
              </w:rPr>
              <w:t xml:space="preserve"> </w:t>
            </w:r>
            <w:r w:rsidR="00A314F2" w:rsidRPr="00C374A3">
              <w:rPr>
                <w:b/>
              </w:rPr>
              <w:t>Very Unlikely</w: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67" type="#_x0000_t75" style="width:20.25pt;height:18pt" o:ole="">
                  <v:imagedata r:id="rId30" o:title=""/>
                </v:shape>
                <w:control r:id="rId88" w:name="DefaultOcxName151" w:shapeid="_x0000_i1267"/>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70" type="#_x0000_t75" style="width:20.25pt;height:18pt" o:ole="">
                  <v:imagedata r:id="rId30" o:title=""/>
                </v:shape>
                <w:control r:id="rId89" w:name="DefaultOcxName161" w:shapeid="_x0000_i1270"/>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73" type="#_x0000_t75" style="width:20.25pt;height:18pt" o:ole="">
                  <v:imagedata r:id="rId30" o:title=""/>
                </v:shape>
                <w:control r:id="rId90" w:name="DefaultOcxName171" w:shapeid="_x0000_i1273"/>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76" type="#_x0000_t75" style="width:20.25pt;height:18pt" o:ole="">
                  <v:imagedata r:id="rId30" o:title=""/>
                </v:shape>
                <w:control r:id="rId91" w:name="DefaultOcxName181" w:shapeid="_x0000_i1276"/>
              </w:object>
            </w:r>
          </w:p>
        </w:tc>
        <w:tc>
          <w:tcPr>
            <w:tcW w:w="0" w:type="auto"/>
            <w:vAlign w:val="center"/>
            <w:hideMark/>
          </w:tcPr>
          <w:p w:rsidR="00A314F2" w:rsidRPr="00C374A3" w:rsidRDefault="009955D3">
            <w:pPr>
              <w:rPr>
                <w:b/>
                <w:sz w:val="24"/>
                <w:szCs w:val="24"/>
              </w:rPr>
            </w:pPr>
            <w:r w:rsidRPr="00C374A3">
              <w:rPr>
                <w:rFonts w:eastAsiaTheme="minorHAnsi"/>
                <w:b/>
              </w:rPr>
              <w:object w:dxaOrig="225" w:dyaOrig="225">
                <v:shape id="_x0000_i1279" type="#_x0000_t75" style="width:20.25pt;height:18pt" o:ole="">
                  <v:imagedata r:id="rId30" o:title=""/>
                </v:shape>
                <w:control r:id="rId92" w:name="DefaultOcxName191" w:shapeid="_x0000_i1279"/>
              </w:object>
            </w:r>
          </w:p>
        </w:tc>
        <w:tc>
          <w:tcPr>
            <w:tcW w:w="0" w:type="auto"/>
            <w:vAlign w:val="center"/>
            <w:hideMark/>
          </w:tcPr>
          <w:p w:rsidR="00A314F2" w:rsidRPr="00C374A3" w:rsidRDefault="00A314F2">
            <w:pPr>
              <w:rPr>
                <w:b/>
                <w:sz w:val="24"/>
                <w:szCs w:val="24"/>
              </w:rPr>
            </w:pPr>
            <w:r w:rsidRPr="00C374A3">
              <w:rPr>
                <w:b/>
              </w:rPr>
              <w:t>Very Likely</w:t>
            </w:r>
            <w:r w:rsidR="001800FF">
              <w:rPr>
                <w:b/>
              </w:rPr>
              <w:t xml:space="preserve">    </w:t>
            </w:r>
          </w:p>
        </w:tc>
      </w:tr>
    </w:tbl>
    <w:p w:rsidR="00A314F2" w:rsidRDefault="00A314F2" w:rsidP="00A314F2"/>
    <w:p w:rsidR="00A314F2" w:rsidRDefault="00A314F2" w:rsidP="00C374A3">
      <w:pPr>
        <w:pStyle w:val="BoldBulTight0"/>
      </w:pPr>
      <w:r>
        <w:t xml:space="preserve">What did you like the most about the event? </w:t>
      </w:r>
      <w:r w:rsidR="009955D3">
        <w:rPr>
          <w:rFonts w:eastAsiaTheme="minorHAnsi"/>
          <w:b w:val="0"/>
        </w:rPr>
        <w:object w:dxaOrig="225" w:dyaOrig="225">
          <v:shape id="_x0000_i1283" type="#_x0000_t75" style="width:305.25pt;height:102.75pt" o:ole="">
            <v:imagedata r:id="rId93" o:title=""/>
          </v:shape>
          <w:control r:id="rId94" w:name="DefaultOcxName201" w:shapeid="_x0000_i1283"/>
        </w:object>
      </w:r>
    </w:p>
    <w:p w:rsidR="00A314F2" w:rsidRDefault="00A314F2" w:rsidP="00A314F2"/>
    <w:p w:rsidR="00A314F2" w:rsidRDefault="00A314F2" w:rsidP="00C374A3">
      <w:pPr>
        <w:pStyle w:val="BoldBulTight0"/>
      </w:pPr>
      <w:r>
        <w:t xml:space="preserve">What can we do to improve future events? </w:t>
      </w:r>
      <w:r w:rsidR="009955D3">
        <w:rPr>
          <w:rFonts w:eastAsiaTheme="minorHAnsi"/>
          <w:b w:val="0"/>
        </w:rPr>
        <w:object w:dxaOrig="225" w:dyaOrig="225">
          <v:shape id="_x0000_i1286" type="#_x0000_t75" style="width:305.25pt;height:102.75pt" o:ole="">
            <v:imagedata r:id="rId93" o:title=""/>
          </v:shape>
          <w:control r:id="rId95" w:name="DefaultOcxName211" w:shapeid="_x0000_i1286"/>
        </w:object>
      </w:r>
    </w:p>
    <w:p w:rsidR="00A314F2" w:rsidRDefault="00A314F2" w:rsidP="00A314F2"/>
    <w:p w:rsidR="000F5530" w:rsidRDefault="00A314F2" w:rsidP="00C374A3">
      <w:pPr>
        <w:pStyle w:val="BoldBulTight0"/>
      </w:pPr>
      <w:r>
        <w:t xml:space="preserve">Additional comments or suggestions </w:t>
      </w:r>
      <w:r w:rsidR="009955D3">
        <w:rPr>
          <w:rFonts w:eastAsiaTheme="minorHAnsi"/>
          <w:b w:val="0"/>
        </w:rPr>
        <w:object w:dxaOrig="225" w:dyaOrig="225">
          <v:shape id="_x0000_i1289" type="#_x0000_t75" style="width:305.25pt;height:102.75pt" o:ole="">
            <v:imagedata r:id="rId93" o:title=""/>
          </v:shape>
          <w:control r:id="rId96" w:name="DefaultOcxName2111" w:shapeid="_x0000_i1289"/>
        </w:object>
      </w:r>
    </w:p>
    <w:p w:rsidR="00A314F2" w:rsidRDefault="00A314F2" w:rsidP="00A314F2">
      <w:pPr>
        <w:pStyle w:val="z-BottomofForm"/>
      </w:pPr>
      <w:r>
        <w:t>Bottom of Form</w:t>
      </w:r>
    </w:p>
    <w:p w:rsidR="00BE5C21" w:rsidRPr="00BE5C21" w:rsidRDefault="00BE5C21" w:rsidP="005225C0">
      <w:pPr>
        <w:spacing w:after="0" w:line="360" w:lineRule="auto"/>
      </w:pPr>
    </w:p>
    <w:p w:rsidR="000F5530" w:rsidRPr="000F5530" w:rsidRDefault="000F5530" w:rsidP="00C374A3">
      <w:pPr>
        <w:pStyle w:val="BoldBulTight0"/>
      </w:pPr>
      <w:r w:rsidRPr="000F5530">
        <w:t>Comments only</w:t>
      </w:r>
    </w:p>
    <w:p w:rsidR="000F5530" w:rsidRPr="00E502D0" w:rsidRDefault="000F5530" w:rsidP="00C374A3">
      <w:pPr>
        <w:pStyle w:val="BoldBulTight0"/>
      </w:pPr>
      <w:r w:rsidRPr="00E502D0">
        <w:t>What were the strengths of the event?</w:t>
      </w:r>
      <w:r w:rsidR="001800FF">
        <w:t xml:space="preserve"> </w:t>
      </w:r>
      <w:r w:rsidRPr="00E502D0">
        <w:t>What did you find most useful or enjoyable? ______________________________________________________________________________________________________________________________</w:t>
      </w:r>
      <w:r>
        <w:t>______________________________</w:t>
      </w:r>
    </w:p>
    <w:p w:rsidR="000F5530" w:rsidRPr="00E502D0" w:rsidRDefault="000F5530" w:rsidP="00C374A3">
      <w:pPr>
        <w:pStyle w:val="BoldBulTight0"/>
      </w:pPr>
      <w:r w:rsidRPr="00E502D0">
        <w:t>Which parts were the least useful or enjoyable? ____________________________________________________________________________________________________________________________________________________________________</w:t>
      </w:r>
    </w:p>
    <w:p w:rsidR="000F5530" w:rsidRDefault="000F5530" w:rsidP="00C374A3">
      <w:pPr>
        <w:pStyle w:val="BoldBulTight0"/>
      </w:pPr>
      <w:r w:rsidRPr="00E502D0">
        <w:t>Comments and recommendations: ______________________________________________________________________________________________________________________________________________________________________________________________________________________________________________________</w:t>
      </w:r>
    </w:p>
    <w:p w:rsidR="000F5530" w:rsidRPr="00E502D0" w:rsidRDefault="000F5530" w:rsidP="00C374A3">
      <w:pPr>
        <w:pStyle w:val="boldBulTight"/>
      </w:pPr>
      <w:r w:rsidRPr="00E502D0">
        <w:t>How did you hear about this event? _________________________________________________</w:t>
      </w:r>
    </w:p>
    <w:p w:rsidR="002D2B10" w:rsidRDefault="002D2B10" w:rsidP="000F5530">
      <w:pPr>
        <w:autoSpaceDE w:val="0"/>
        <w:autoSpaceDN w:val="0"/>
        <w:adjustRightInd w:val="0"/>
        <w:rPr>
          <w:rFonts w:ascii="Franklin Gothic Book" w:hAnsi="Franklin Gothic Book"/>
        </w:rPr>
      </w:pPr>
    </w:p>
    <w:p w:rsidR="000F5530" w:rsidRPr="00E502D0" w:rsidRDefault="000F5530" w:rsidP="00C374A3">
      <w:pPr>
        <w:pStyle w:val="BoldBulTight0"/>
      </w:pPr>
      <w:r w:rsidRPr="00E502D0">
        <w:t>Would you like to hear about similar events in the future?</w:t>
      </w:r>
      <w:r w:rsidR="001800FF">
        <w:t xml:space="preserve"> </w:t>
      </w:r>
      <w:r w:rsidRPr="00E502D0">
        <w:t xml:space="preserve">If so, please provide your email address here: </w:t>
      </w:r>
      <w:r w:rsidRPr="00E502D0">
        <w:rPr>
          <w:sz w:val="28"/>
          <w:szCs w:val="28"/>
        </w:rPr>
        <w:t>_______________________</w:t>
      </w:r>
      <w:r w:rsidRPr="00E502D0">
        <w:t>@</w:t>
      </w:r>
      <w:r w:rsidRPr="00E502D0">
        <w:rPr>
          <w:sz w:val="28"/>
          <w:szCs w:val="28"/>
        </w:rPr>
        <w:t>________________________________</w:t>
      </w:r>
    </w:p>
    <w:p w:rsidR="008C539A" w:rsidRDefault="008C539A" w:rsidP="005225C0">
      <w:pPr>
        <w:spacing w:after="0" w:line="360" w:lineRule="auto"/>
      </w:pPr>
    </w:p>
    <w:p w:rsidR="008C539A" w:rsidRPr="00926E83" w:rsidRDefault="008C539A" w:rsidP="00C374A3">
      <w:pPr>
        <w:pStyle w:val="Heading3"/>
        <w:rPr>
          <w:sz w:val="22"/>
        </w:rPr>
      </w:pPr>
      <w:bookmarkStart w:id="72" w:name="_Toc416688011"/>
      <w:r w:rsidRPr="00926E83">
        <w:rPr>
          <w:sz w:val="22"/>
        </w:rPr>
        <w:t>Extracting the information is just as important as collecting it</w:t>
      </w:r>
      <w:r w:rsidR="00911B22" w:rsidRPr="00926E83">
        <w:rPr>
          <w:sz w:val="22"/>
        </w:rPr>
        <w:t>.</w:t>
      </w:r>
      <w:bookmarkEnd w:id="72"/>
    </w:p>
    <w:p w:rsidR="002D2B10" w:rsidRPr="008C539A" w:rsidRDefault="008C539A" w:rsidP="00C374A3">
      <w:pPr>
        <w:pStyle w:val="BoldBulTight0"/>
      </w:pPr>
      <w:r w:rsidRPr="008C539A">
        <w:t>Assess effectiveness of planning processes</w:t>
      </w:r>
    </w:p>
    <w:tbl>
      <w:tblPr>
        <w:tblStyle w:val="TableGrid"/>
        <w:tblW w:w="0" w:type="auto"/>
        <w:tblLook w:val="04A0" w:firstRow="1" w:lastRow="0" w:firstColumn="1" w:lastColumn="0" w:noHBand="0" w:noVBand="1"/>
      </w:tblPr>
      <w:tblGrid>
        <w:gridCol w:w="1878"/>
        <w:gridCol w:w="1294"/>
        <w:gridCol w:w="1393"/>
        <w:gridCol w:w="1537"/>
        <w:gridCol w:w="3140"/>
      </w:tblGrid>
      <w:tr w:rsidR="008C539A" w:rsidTr="00C176AE">
        <w:tc>
          <w:tcPr>
            <w:tcW w:w="1909" w:type="dxa"/>
            <w:shd w:val="clear" w:color="auto" w:fill="E5B8B7" w:themeFill="accent2" w:themeFillTint="66"/>
          </w:tcPr>
          <w:p w:rsidR="008C539A" w:rsidRDefault="008C539A" w:rsidP="00C176AE">
            <w:pPr>
              <w:spacing w:after="0" w:line="240" w:lineRule="auto"/>
              <w:jc w:val="center"/>
              <w:rPr>
                <w:b/>
              </w:rPr>
            </w:pPr>
            <w:r>
              <w:rPr>
                <w:b/>
              </w:rPr>
              <w:t>EVENT ITEM</w:t>
            </w:r>
          </w:p>
        </w:tc>
        <w:tc>
          <w:tcPr>
            <w:tcW w:w="1318" w:type="dxa"/>
            <w:shd w:val="clear" w:color="auto" w:fill="E5B8B7" w:themeFill="accent2" w:themeFillTint="66"/>
          </w:tcPr>
          <w:p w:rsidR="008C539A" w:rsidRDefault="008C539A" w:rsidP="00C176AE">
            <w:pPr>
              <w:spacing w:after="0" w:line="240" w:lineRule="auto"/>
              <w:jc w:val="center"/>
              <w:rPr>
                <w:b/>
              </w:rPr>
            </w:pPr>
            <w:r>
              <w:rPr>
                <w:b/>
              </w:rPr>
              <w:t>% POSITIVE</w:t>
            </w:r>
          </w:p>
        </w:tc>
        <w:tc>
          <w:tcPr>
            <w:tcW w:w="1417" w:type="dxa"/>
            <w:shd w:val="clear" w:color="auto" w:fill="E5B8B7" w:themeFill="accent2" w:themeFillTint="66"/>
          </w:tcPr>
          <w:p w:rsidR="008C539A" w:rsidRDefault="008C539A" w:rsidP="00C176AE">
            <w:pPr>
              <w:spacing w:after="0" w:line="240" w:lineRule="auto"/>
              <w:jc w:val="center"/>
              <w:rPr>
                <w:b/>
              </w:rPr>
            </w:pPr>
            <w:r>
              <w:rPr>
                <w:b/>
              </w:rPr>
              <w:t>% NEGATIVE</w:t>
            </w:r>
          </w:p>
        </w:tc>
        <w:tc>
          <w:tcPr>
            <w:tcW w:w="1560" w:type="dxa"/>
            <w:shd w:val="clear" w:color="auto" w:fill="E5B8B7" w:themeFill="accent2" w:themeFillTint="66"/>
          </w:tcPr>
          <w:p w:rsidR="008C539A" w:rsidRDefault="008C539A" w:rsidP="00C176AE">
            <w:pPr>
              <w:spacing w:after="0" w:line="240" w:lineRule="auto"/>
              <w:jc w:val="center"/>
              <w:rPr>
                <w:b/>
              </w:rPr>
            </w:pPr>
            <w:r>
              <w:rPr>
                <w:b/>
              </w:rPr>
              <w:t>% UNCERTAIN</w:t>
            </w:r>
          </w:p>
        </w:tc>
        <w:tc>
          <w:tcPr>
            <w:tcW w:w="3344" w:type="dxa"/>
            <w:shd w:val="clear" w:color="auto" w:fill="E5B8B7" w:themeFill="accent2" w:themeFillTint="66"/>
          </w:tcPr>
          <w:p w:rsidR="008C539A" w:rsidRDefault="008C539A" w:rsidP="00C176AE">
            <w:pPr>
              <w:spacing w:after="0" w:line="240" w:lineRule="auto"/>
              <w:jc w:val="center"/>
              <w:rPr>
                <w:b/>
              </w:rPr>
            </w:pPr>
            <w:r>
              <w:rPr>
                <w:b/>
              </w:rPr>
              <w:t>ACTIONS</w:t>
            </w:r>
          </w:p>
        </w:tc>
      </w:tr>
      <w:tr w:rsidR="008C539A" w:rsidTr="00C176AE">
        <w:tc>
          <w:tcPr>
            <w:tcW w:w="1909" w:type="dxa"/>
            <w:vAlign w:val="center"/>
          </w:tcPr>
          <w:p w:rsidR="008C539A" w:rsidRPr="008C539A" w:rsidRDefault="008C539A" w:rsidP="00C176AE">
            <w:pPr>
              <w:spacing w:after="0" w:line="240" w:lineRule="auto"/>
              <w:rPr>
                <w:b/>
              </w:rPr>
            </w:pPr>
            <w:r w:rsidRPr="008C539A">
              <w:rPr>
                <w:b/>
              </w:rPr>
              <w:t>Overall agenda</w:t>
            </w:r>
          </w:p>
          <w:p w:rsidR="008C539A" w:rsidRDefault="008C539A" w:rsidP="00C176AE">
            <w:pPr>
              <w:spacing w:after="0" w:line="240" w:lineRule="auto"/>
              <w:rPr>
                <w:b/>
              </w:rPr>
            </w:pPr>
          </w:p>
        </w:tc>
        <w:tc>
          <w:tcPr>
            <w:tcW w:w="1318" w:type="dxa"/>
          </w:tcPr>
          <w:p w:rsidR="008C539A" w:rsidRDefault="008C539A">
            <w:pPr>
              <w:rPr>
                <w:b/>
              </w:rPr>
            </w:pPr>
          </w:p>
        </w:tc>
        <w:tc>
          <w:tcPr>
            <w:tcW w:w="1417" w:type="dxa"/>
          </w:tcPr>
          <w:p w:rsidR="008C539A" w:rsidRDefault="008C539A">
            <w:pPr>
              <w:rPr>
                <w:b/>
              </w:rPr>
            </w:pPr>
          </w:p>
        </w:tc>
        <w:tc>
          <w:tcPr>
            <w:tcW w:w="1560" w:type="dxa"/>
          </w:tcPr>
          <w:p w:rsidR="008C539A" w:rsidRDefault="008C539A">
            <w:pPr>
              <w:rPr>
                <w:b/>
              </w:rPr>
            </w:pPr>
          </w:p>
        </w:tc>
        <w:tc>
          <w:tcPr>
            <w:tcW w:w="3344" w:type="dxa"/>
          </w:tcPr>
          <w:p w:rsidR="008C539A" w:rsidRDefault="008C539A">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Keynote speakers</w:t>
            </w:r>
          </w:p>
          <w:p w:rsidR="008C539A" w:rsidRDefault="008C539A" w:rsidP="00C176AE">
            <w:pPr>
              <w:spacing w:after="0" w:line="240" w:lineRule="auto"/>
              <w:rPr>
                <w:b/>
              </w:rPr>
            </w:pPr>
          </w:p>
        </w:tc>
        <w:tc>
          <w:tcPr>
            <w:tcW w:w="1318" w:type="dxa"/>
          </w:tcPr>
          <w:p w:rsidR="008C539A" w:rsidRDefault="008C539A">
            <w:pPr>
              <w:rPr>
                <w:b/>
              </w:rPr>
            </w:pPr>
          </w:p>
        </w:tc>
        <w:tc>
          <w:tcPr>
            <w:tcW w:w="1417" w:type="dxa"/>
          </w:tcPr>
          <w:p w:rsidR="008C539A" w:rsidRDefault="008C539A">
            <w:pPr>
              <w:rPr>
                <w:b/>
              </w:rPr>
            </w:pPr>
          </w:p>
        </w:tc>
        <w:tc>
          <w:tcPr>
            <w:tcW w:w="1560" w:type="dxa"/>
          </w:tcPr>
          <w:p w:rsidR="008C539A" w:rsidRDefault="008C539A">
            <w:pPr>
              <w:rPr>
                <w:b/>
              </w:rPr>
            </w:pPr>
          </w:p>
        </w:tc>
        <w:tc>
          <w:tcPr>
            <w:tcW w:w="3344" w:type="dxa"/>
          </w:tcPr>
          <w:p w:rsidR="008C539A" w:rsidRDefault="008C539A">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Informational presentations</w:t>
            </w:r>
          </w:p>
          <w:p w:rsidR="008C539A" w:rsidRDefault="008C539A" w:rsidP="00C176AE">
            <w:pPr>
              <w:spacing w:after="0" w:line="240" w:lineRule="auto"/>
              <w:rPr>
                <w:b/>
              </w:rPr>
            </w:pPr>
          </w:p>
        </w:tc>
        <w:tc>
          <w:tcPr>
            <w:tcW w:w="1318" w:type="dxa"/>
          </w:tcPr>
          <w:p w:rsidR="008C539A" w:rsidRDefault="008C539A">
            <w:pPr>
              <w:rPr>
                <w:b/>
              </w:rPr>
            </w:pPr>
          </w:p>
        </w:tc>
        <w:tc>
          <w:tcPr>
            <w:tcW w:w="1417" w:type="dxa"/>
          </w:tcPr>
          <w:p w:rsidR="008C539A" w:rsidRDefault="008C539A">
            <w:pPr>
              <w:rPr>
                <w:b/>
              </w:rPr>
            </w:pPr>
          </w:p>
        </w:tc>
        <w:tc>
          <w:tcPr>
            <w:tcW w:w="1560" w:type="dxa"/>
          </w:tcPr>
          <w:p w:rsidR="008C539A" w:rsidRDefault="008C539A">
            <w:pPr>
              <w:rPr>
                <w:b/>
              </w:rPr>
            </w:pPr>
          </w:p>
        </w:tc>
        <w:tc>
          <w:tcPr>
            <w:tcW w:w="3344" w:type="dxa"/>
          </w:tcPr>
          <w:p w:rsidR="008C539A" w:rsidRDefault="008C539A">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Networking opportunities</w:t>
            </w:r>
          </w:p>
          <w:p w:rsidR="008C539A" w:rsidRDefault="008C539A" w:rsidP="00C176AE">
            <w:pPr>
              <w:spacing w:after="0" w:line="240" w:lineRule="auto"/>
              <w:rPr>
                <w:b/>
              </w:rPr>
            </w:pPr>
          </w:p>
        </w:tc>
        <w:tc>
          <w:tcPr>
            <w:tcW w:w="1318" w:type="dxa"/>
          </w:tcPr>
          <w:p w:rsidR="008C539A" w:rsidRDefault="008C539A">
            <w:pPr>
              <w:rPr>
                <w:b/>
              </w:rPr>
            </w:pPr>
          </w:p>
        </w:tc>
        <w:tc>
          <w:tcPr>
            <w:tcW w:w="1417" w:type="dxa"/>
          </w:tcPr>
          <w:p w:rsidR="008C539A" w:rsidRDefault="008C539A">
            <w:pPr>
              <w:rPr>
                <w:b/>
              </w:rPr>
            </w:pPr>
          </w:p>
        </w:tc>
        <w:tc>
          <w:tcPr>
            <w:tcW w:w="1560" w:type="dxa"/>
          </w:tcPr>
          <w:p w:rsidR="008C539A" w:rsidRDefault="008C539A">
            <w:pPr>
              <w:rPr>
                <w:b/>
              </w:rPr>
            </w:pPr>
          </w:p>
        </w:tc>
        <w:tc>
          <w:tcPr>
            <w:tcW w:w="3344" w:type="dxa"/>
          </w:tcPr>
          <w:p w:rsidR="008C539A" w:rsidRDefault="008C539A">
            <w:pPr>
              <w:rPr>
                <w:b/>
              </w:rPr>
            </w:pPr>
          </w:p>
        </w:tc>
      </w:tr>
      <w:tr w:rsidR="008C539A" w:rsidTr="00C176AE">
        <w:tc>
          <w:tcPr>
            <w:tcW w:w="1909" w:type="dxa"/>
            <w:vAlign w:val="center"/>
          </w:tcPr>
          <w:p w:rsidR="008C539A" w:rsidRDefault="008C539A" w:rsidP="00C176AE">
            <w:pPr>
              <w:spacing w:after="0" w:line="240" w:lineRule="auto"/>
              <w:rPr>
                <w:b/>
              </w:rPr>
            </w:pPr>
            <w:r w:rsidRPr="008C539A">
              <w:rPr>
                <w:b/>
              </w:rPr>
              <w:t>Social events</w:t>
            </w:r>
          </w:p>
          <w:p w:rsidR="008C539A" w:rsidRDefault="008C539A" w:rsidP="00C176AE">
            <w:pPr>
              <w:spacing w:after="0" w:line="240" w:lineRule="auto"/>
              <w:rPr>
                <w:b/>
              </w:rPr>
            </w:pPr>
          </w:p>
        </w:tc>
        <w:tc>
          <w:tcPr>
            <w:tcW w:w="1318" w:type="dxa"/>
          </w:tcPr>
          <w:p w:rsidR="008C539A" w:rsidRDefault="008C539A" w:rsidP="00D3298F">
            <w:pPr>
              <w:rPr>
                <w:b/>
              </w:rPr>
            </w:pPr>
          </w:p>
        </w:tc>
        <w:tc>
          <w:tcPr>
            <w:tcW w:w="1417" w:type="dxa"/>
          </w:tcPr>
          <w:p w:rsidR="008C539A" w:rsidRDefault="008C539A" w:rsidP="00D3298F">
            <w:pPr>
              <w:rPr>
                <w:b/>
              </w:rPr>
            </w:pPr>
          </w:p>
        </w:tc>
        <w:tc>
          <w:tcPr>
            <w:tcW w:w="1560" w:type="dxa"/>
          </w:tcPr>
          <w:p w:rsidR="008C539A" w:rsidRDefault="008C539A" w:rsidP="00D3298F">
            <w:pPr>
              <w:rPr>
                <w:b/>
              </w:rPr>
            </w:pPr>
          </w:p>
        </w:tc>
        <w:tc>
          <w:tcPr>
            <w:tcW w:w="3344"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Entertainment</w:t>
            </w:r>
          </w:p>
          <w:p w:rsidR="008C539A" w:rsidRDefault="008C539A" w:rsidP="00C176AE">
            <w:pPr>
              <w:spacing w:after="0" w:line="240" w:lineRule="auto"/>
              <w:rPr>
                <w:b/>
              </w:rPr>
            </w:pPr>
          </w:p>
        </w:tc>
        <w:tc>
          <w:tcPr>
            <w:tcW w:w="1318" w:type="dxa"/>
          </w:tcPr>
          <w:p w:rsidR="008C539A" w:rsidRDefault="008C539A" w:rsidP="00D3298F">
            <w:pPr>
              <w:rPr>
                <w:b/>
              </w:rPr>
            </w:pPr>
          </w:p>
        </w:tc>
        <w:tc>
          <w:tcPr>
            <w:tcW w:w="1417" w:type="dxa"/>
          </w:tcPr>
          <w:p w:rsidR="008C539A" w:rsidRDefault="008C539A" w:rsidP="00D3298F">
            <w:pPr>
              <w:rPr>
                <w:b/>
              </w:rPr>
            </w:pPr>
          </w:p>
        </w:tc>
        <w:tc>
          <w:tcPr>
            <w:tcW w:w="1560" w:type="dxa"/>
          </w:tcPr>
          <w:p w:rsidR="008C539A" w:rsidRDefault="008C539A" w:rsidP="00D3298F">
            <w:pPr>
              <w:rPr>
                <w:b/>
              </w:rPr>
            </w:pPr>
          </w:p>
        </w:tc>
        <w:tc>
          <w:tcPr>
            <w:tcW w:w="3344"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Event location &amp; venue</w:t>
            </w:r>
          </w:p>
          <w:p w:rsidR="008C539A" w:rsidRDefault="008C539A" w:rsidP="00C176AE">
            <w:pPr>
              <w:spacing w:after="0" w:line="240" w:lineRule="auto"/>
              <w:rPr>
                <w:b/>
              </w:rPr>
            </w:pPr>
          </w:p>
        </w:tc>
        <w:tc>
          <w:tcPr>
            <w:tcW w:w="1318" w:type="dxa"/>
          </w:tcPr>
          <w:p w:rsidR="008C539A" w:rsidRDefault="008C539A" w:rsidP="00D3298F">
            <w:pPr>
              <w:rPr>
                <w:b/>
              </w:rPr>
            </w:pPr>
          </w:p>
        </w:tc>
        <w:tc>
          <w:tcPr>
            <w:tcW w:w="1417" w:type="dxa"/>
          </w:tcPr>
          <w:p w:rsidR="008C539A" w:rsidRDefault="008C539A" w:rsidP="00D3298F">
            <w:pPr>
              <w:rPr>
                <w:b/>
              </w:rPr>
            </w:pPr>
          </w:p>
        </w:tc>
        <w:tc>
          <w:tcPr>
            <w:tcW w:w="1560" w:type="dxa"/>
          </w:tcPr>
          <w:p w:rsidR="008C539A" w:rsidRDefault="008C539A" w:rsidP="00D3298F">
            <w:pPr>
              <w:rPr>
                <w:b/>
              </w:rPr>
            </w:pPr>
          </w:p>
        </w:tc>
        <w:tc>
          <w:tcPr>
            <w:tcW w:w="3344" w:type="dxa"/>
          </w:tcPr>
          <w:p w:rsidR="008C539A" w:rsidRDefault="008C539A" w:rsidP="00D3298F">
            <w:pPr>
              <w:rPr>
                <w:b/>
              </w:rPr>
            </w:pPr>
          </w:p>
        </w:tc>
      </w:tr>
      <w:tr w:rsidR="008C539A" w:rsidTr="00C176AE">
        <w:tc>
          <w:tcPr>
            <w:tcW w:w="1909" w:type="dxa"/>
            <w:vAlign w:val="center"/>
          </w:tcPr>
          <w:p w:rsidR="008C539A" w:rsidRDefault="008C539A" w:rsidP="00C176AE">
            <w:pPr>
              <w:spacing w:after="0" w:line="240" w:lineRule="auto"/>
              <w:rPr>
                <w:b/>
              </w:rPr>
            </w:pPr>
            <w:r w:rsidRPr="008C539A">
              <w:rPr>
                <w:b/>
              </w:rPr>
              <w:t>Food served at event</w:t>
            </w:r>
          </w:p>
        </w:tc>
        <w:tc>
          <w:tcPr>
            <w:tcW w:w="1318" w:type="dxa"/>
          </w:tcPr>
          <w:p w:rsidR="008C539A" w:rsidRDefault="008C539A" w:rsidP="00D3298F">
            <w:pPr>
              <w:rPr>
                <w:b/>
              </w:rPr>
            </w:pPr>
          </w:p>
        </w:tc>
        <w:tc>
          <w:tcPr>
            <w:tcW w:w="1417" w:type="dxa"/>
          </w:tcPr>
          <w:p w:rsidR="008C539A" w:rsidRDefault="008C539A" w:rsidP="00D3298F">
            <w:pPr>
              <w:rPr>
                <w:b/>
              </w:rPr>
            </w:pPr>
          </w:p>
        </w:tc>
        <w:tc>
          <w:tcPr>
            <w:tcW w:w="1560" w:type="dxa"/>
          </w:tcPr>
          <w:p w:rsidR="008C539A" w:rsidRDefault="008C539A" w:rsidP="00D3298F">
            <w:pPr>
              <w:rPr>
                <w:b/>
              </w:rPr>
            </w:pPr>
          </w:p>
        </w:tc>
        <w:tc>
          <w:tcPr>
            <w:tcW w:w="3344" w:type="dxa"/>
          </w:tcPr>
          <w:p w:rsidR="008C539A" w:rsidRDefault="008C539A" w:rsidP="00D3298F">
            <w:pPr>
              <w:rPr>
                <w:b/>
              </w:rPr>
            </w:pPr>
          </w:p>
        </w:tc>
      </w:tr>
    </w:tbl>
    <w:p w:rsidR="008C539A" w:rsidRDefault="008C539A">
      <w:pPr>
        <w:rPr>
          <w:b/>
        </w:rPr>
      </w:pPr>
    </w:p>
    <w:p w:rsidR="008C539A" w:rsidRPr="00DE0DE5" w:rsidRDefault="008C539A" w:rsidP="00C176AE">
      <w:pPr>
        <w:pStyle w:val="BoldBulTight0"/>
      </w:pPr>
      <w:r w:rsidRPr="00DE0DE5">
        <w:t>Compare objectives with feedback results</w:t>
      </w:r>
    </w:p>
    <w:tbl>
      <w:tblPr>
        <w:tblStyle w:val="TableGrid"/>
        <w:tblW w:w="9606" w:type="dxa"/>
        <w:tblLook w:val="04A0" w:firstRow="1" w:lastRow="0" w:firstColumn="1" w:lastColumn="0" w:noHBand="0" w:noVBand="1"/>
      </w:tblPr>
      <w:tblGrid>
        <w:gridCol w:w="1909"/>
        <w:gridCol w:w="4295"/>
        <w:gridCol w:w="1701"/>
        <w:gridCol w:w="1701"/>
      </w:tblGrid>
      <w:tr w:rsidR="008C539A" w:rsidTr="00C176AE">
        <w:tc>
          <w:tcPr>
            <w:tcW w:w="1909" w:type="dxa"/>
            <w:shd w:val="clear" w:color="auto" w:fill="E5B8B7" w:themeFill="accent2" w:themeFillTint="66"/>
          </w:tcPr>
          <w:p w:rsidR="008C539A" w:rsidRDefault="008C539A" w:rsidP="00C176AE">
            <w:pPr>
              <w:spacing w:after="0" w:line="240" w:lineRule="auto"/>
              <w:rPr>
                <w:b/>
              </w:rPr>
            </w:pPr>
            <w:r>
              <w:rPr>
                <w:b/>
              </w:rPr>
              <w:t>EVENT ITEM</w:t>
            </w:r>
          </w:p>
        </w:tc>
        <w:tc>
          <w:tcPr>
            <w:tcW w:w="4295" w:type="dxa"/>
            <w:shd w:val="clear" w:color="auto" w:fill="E5B8B7" w:themeFill="accent2" w:themeFillTint="66"/>
          </w:tcPr>
          <w:p w:rsidR="008C539A" w:rsidRDefault="008C539A" w:rsidP="00C176AE">
            <w:pPr>
              <w:spacing w:after="0" w:line="240" w:lineRule="auto"/>
              <w:jc w:val="center"/>
              <w:rPr>
                <w:b/>
              </w:rPr>
            </w:pPr>
            <w:r>
              <w:rPr>
                <w:b/>
              </w:rPr>
              <w:t>BRIEF OBJECTIVE</w:t>
            </w:r>
            <w:r w:rsidR="00DE0DE5">
              <w:rPr>
                <w:b/>
              </w:rPr>
              <w:t xml:space="preserve"> DESCRIPTION</w:t>
            </w:r>
          </w:p>
        </w:tc>
        <w:tc>
          <w:tcPr>
            <w:tcW w:w="1701" w:type="dxa"/>
            <w:shd w:val="clear" w:color="auto" w:fill="E5B8B7" w:themeFill="accent2" w:themeFillTint="66"/>
          </w:tcPr>
          <w:p w:rsidR="008C539A" w:rsidRDefault="008C539A" w:rsidP="00C176AE">
            <w:pPr>
              <w:spacing w:after="0" w:line="240" w:lineRule="auto"/>
              <w:rPr>
                <w:b/>
              </w:rPr>
            </w:pPr>
            <w:r>
              <w:rPr>
                <w:b/>
              </w:rPr>
              <w:t>ACHIEVED</w:t>
            </w:r>
          </w:p>
        </w:tc>
        <w:tc>
          <w:tcPr>
            <w:tcW w:w="1701" w:type="dxa"/>
            <w:shd w:val="clear" w:color="auto" w:fill="E5B8B7" w:themeFill="accent2" w:themeFillTint="66"/>
          </w:tcPr>
          <w:p w:rsidR="008C539A" w:rsidRDefault="008C539A" w:rsidP="00C176AE">
            <w:pPr>
              <w:spacing w:after="0" w:line="240" w:lineRule="auto"/>
              <w:jc w:val="center"/>
              <w:rPr>
                <w:b/>
              </w:rPr>
            </w:pPr>
            <w:r>
              <w:rPr>
                <w:b/>
              </w:rPr>
              <w:t>NOT ACHIEVED</w:t>
            </w:r>
          </w:p>
        </w:tc>
      </w:tr>
      <w:tr w:rsidR="008C539A" w:rsidTr="00C176AE">
        <w:tc>
          <w:tcPr>
            <w:tcW w:w="1909" w:type="dxa"/>
            <w:vAlign w:val="center"/>
          </w:tcPr>
          <w:p w:rsidR="008C539A" w:rsidRPr="008C539A" w:rsidRDefault="008C539A" w:rsidP="00C176AE">
            <w:pPr>
              <w:spacing w:after="0" w:line="240" w:lineRule="auto"/>
              <w:rPr>
                <w:b/>
              </w:rPr>
            </w:pPr>
            <w:r w:rsidRPr="008C539A">
              <w:rPr>
                <w:b/>
              </w:rPr>
              <w:t>Overall agenda</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Keynote speakers</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Informational presentations</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Networking opportunities</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Default="008C539A" w:rsidP="00C176AE">
            <w:pPr>
              <w:spacing w:after="0" w:line="240" w:lineRule="auto"/>
              <w:rPr>
                <w:b/>
              </w:rPr>
            </w:pPr>
            <w:r w:rsidRPr="008C539A">
              <w:rPr>
                <w:b/>
              </w:rPr>
              <w:t>Social events</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Entertainment</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Pr="008C539A" w:rsidRDefault="008C539A" w:rsidP="00C176AE">
            <w:pPr>
              <w:spacing w:after="0" w:line="240" w:lineRule="auto"/>
              <w:rPr>
                <w:b/>
              </w:rPr>
            </w:pPr>
            <w:r w:rsidRPr="008C539A">
              <w:rPr>
                <w:b/>
              </w:rPr>
              <w:t>Event location &amp; venue</w:t>
            </w:r>
          </w:p>
          <w:p w:rsidR="008C539A" w:rsidRDefault="008C539A" w:rsidP="00C176AE">
            <w:pPr>
              <w:spacing w:after="0" w:line="240" w:lineRule="auto"/>
              <w:rPr>
                <w:b/>
              </w:rPr>
            </w:pP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r w:rsidR="008C539A" w:rsidTr="00C176AE">
        <w:tc>
          <w:tcPr>
            <w:tcW w:w="1909" w:type="dxa"/>
            <w:vAlign w:val="center"/>
          </w:tcPr>
          <w:p w:rsidR="008C539A" w:rsidRDefault="008C539A" w:rsidP="00C176AE">
            <w:pPr>
              <w:spacing w:after="0" w:line="240" w:lineRule="auto"/>
              <w:rPr>
                <w:b/>
              </w:rPr>
            </w:pPr>
            <w:r w:rsidRPr="008C539A">
              <w:rPr>
                <w:b/>
              </w:rPr>
              <w:t>Food served at event</w:t>
            </w:r>
          </w:p>
        </w:tc>
        <w:tc>
          <w:tcPr>
            <w:tcW w:w="4295" w:type="dxa"/>
          </w:tcPr>
          <w:p w:rsidR="008C539A" w:rsidRDefault="008C539A" w:rsidP="00D3298F">
            <w:pPr>
              <w:rPr>
                <w:b/>
              </w:rPr>
            </w:pPr>
          </w:p>
        </w:tc>
        <w:tc>
          <w:tcPr>
            <w:tcW w:w="1701" w:type="dxa"/>
          </w:tcPr>
          <w:p w:rsidR="008C539A" w:rsidRDefault="008C539A" w:rsidP="00D3298F">
            <w:pPr>
              <w:rPr>
                <w:b/>
              </w:rPr>
            </w:pPr>
          </w:p>
        </w:tc>
        <w:tc>
          <w:tcPr>
            <w:tcW w:w="1701" w:type="dxa"/>
          </w:tcPr>
          <w:p w:rsidR="008C539A" w:rsidRDefault="008C539A" w:rsidP="00D3298F">
            <w:pPr>
              <w:rPr>
                <w:b/>
              </w:rPr>
            </w:pPr>
          </w:p>
        </w:tc>
      </w:tr>
    </w:tbl>
    <w:p w:rsidR="008C539A" w:rsidRDefault="008C539A" w:rsidP="008C539A">
      <w:pPr>
        <w:rPr>
          <w:b/>
        </w:rPr>
      </w:pPr>
    </w:p>
    <w:p w:rsidR="00C176AE" w:rsidRDefault="00C176AE">
      <w:pPr>
        <w:spacing w:after="0" w:line="240" w:lineRule="auto"/>
        <w:rPr>
          <w:b/>
        </w:rPr>
      </w:pPr>
      <w:r>
        <w:rPr>
          <w:b/>
        </w:rPr>
        <w:br w:type="page"/>
      </w:r>
    </w:p>
    <w:p w:rsidR="008C539A" w:rsidRDefault="00A24BBF" w:rsidP="00C176AE">
      <w:pPr>
        <w:pStyle w:val="BoldBulTight0"/>
      </w:pPr>
      <w:r>
        <w:t xml:space="preserve">Communicating results to </w:t>
      </w:r>
      <w:r w:rsidRPr="00A24BBF">
        <w:t>personnel and agencies involved in promotional activity</w:t>
      </w:r>
      <w:r w:rsidR="00926E83">
        <w:t>:</w:t>
      </w:r>
    </w:p>
    <w:p w:rsidR="00A24BBF" w:rsidRDefault="00E53290" w:rsidP="00C176AE">
      <w:r>
        <w:rPr>
          <w:noProof/>
          <w:lang w:val="en-GB" w:eastAsia="en-GB"/>
        </w:rPr>
        <w:drawing>
          <wp:anchor distT="0" distB="0" distL="114300" distR="114300" simplePos="0" relativeHeight="251689984" behindDoc="1" locked="0" layoutInCell="1" allowOverlap="1">
            <wp:simplePos x="0" y="0"/>
            <wp:positionH relativeFrom="column">
              <wp:posOffset>3261360</wp:posOffset>
            </wp:positionH>
            <wp:positionV relativeFrom="paragraph">
              <wp:posOffset>488315</wp:posOffset>
            </wp:positionV>
            <wp:extent cx="3106420" cy="3104515"/>
            <wp:effectExtent l="19050" t="0" r="0" b="0"/>
            <wp:wrapTight wrapText="bothSides">
              <wp:wrapPolygon edited="0">
                <wp:start x="-132" y="0"/>
                <wp:lineTo x="-132" y="21472"/>
                <wp:lineTo x="21591" y="21472"/>
                <wp:lineTo x="21591" y="0"/>
                <wp:lineTo x="-132" y="0"/>
              </wp:wrapPolygon>
            </wp:wrapTight>
            <wp:docPr id="63" name="Picture 62" descr="Fotolia_459896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598960_S.jpg"/>
                    <pic:cNvPicPr/>
                  </pic:nvPicPr>
                  <pic:blipFill>
                    <a:blip r:embed="rId97" cstate="print"/>
                    <a:stretch>
                      <a:fillRect/>
                    </a:stretch>
                  </pic:blipFill>
                  <pic:spPr>
                    <a:xfrm>
                      <a:off x="0" y="0"/>
                      <a:ext cx="3106420" cy="3104515"/>
                    </a:xfrm>
                    <a:prstGeom prst="rect">
                      <a:avLst/>
                    </a:prstGeom>
                  </pic:spPr>
                </pic:pic>
              </a:graphicData>
            </a:graphic>
          </wp:anchor>
        </w:drawing>
      </w:r>
      <w:r w:rsidR="00A24BBF">
        <w:t>Once the feedback has been gathered and extracted, there will be several areas of further communication</w:t>
      </w:r>
      <w:r w:rsidR="00926E83">
        <w:t xml:space="preserve"> required to complete the cycle.</w:t>
      </w:r>
    </w:p>
    <w:p w:rsidR="00926E83" w:rsidRDefault="00A24BBF" w:rsidP="00A24BBF">
      <w:pPr>
        <w:rPr>
          <w:rStyle w:val="Heading3Char"/>
          <w:sz w:val="22"/>
          <w:szCs w:val="22"/>
        </w:rPr>
      </w:pPr>
      <w:bookmarkStart w:id="73" w:name="_Toc416688012"/>
      <w:r w:rsidRPr="00926E83">
        <w:rPr>
          <w:rStyle w:val="Heading3Char"/>
          <w:sz w:val="22"/>
          <w:szCs w:val="22"/>
        </w:rPr>
        <w:t>Messaging:</w:t>
      </w:r>
      <w:bookmarkEnd w:id="73"/>
    </w:p>
    <w:p w:rsidR="00A24BBF" w:rsidRPr="00926E83" w:rsidRDefault="00A24BBF" w:rsidP="00A24BBF">
      <w:r w:rsidRPr="00926E83">
        <w:t xml:space="preserve"> Before and after</w:t>
      </w:r>
      <w:r w:rsidR="00926E83">
        <w:t>.</w:t>
      </w:r>
    </w:p>
    <w:p w:rsidR="00A24BBF" w:rsidRDefault="00A24BBF" w:rsidP="00C176AE">
      <w:pPr>
        <w:pStyle w:val="Bullets"/>
      </w:pPr>
      <w:r>
        <w:t>Advising stakeholders prior to the event with your intended outcomes will give them at the end of the event a comparison to base their own findings.</w:t>
      </w:r>
      <w:r w:rsidR="001800FF">
        <w:t xml:space="preserve"> </w:t>
      </w:r>
      <w:r>
        <w:t>If you are the only one who has knowledge of your objectives</w:t>
      </w:r>
      <w:r w:rsidR="00926E83">
        <w:t>,</w:t>
      </w:r>
      <w:r>
        <w:t xml:space="preserve"> the outcomes can </w:t>
      </w:r>
      <w:r w:rsidR="00926E83">
        <w:t>be suspected</w:t>
      </w:r>
      <w:r w:rsidR="00C1365D">
        <w:t xml:space="preserve"> as being clouded.</w:t>
      </w:r>
    </w:p>
    <w:p w:rsidR="00A24BBF" w:rsidRDefault="00A24BBF" w:rsidP="00C176AE">
      <w:pPr>
        <w:pStyle w:val="Bullets"/>
      </w:pPr>
      <w:r>
        <w:t>You don’t n</w:t>
      </w:r>
      <w:r w:rsidR="00926E83">
        <w:t xml:space="preserve">eed to advise a Business Plan; </w:t>
      </w:r>
      <w:r>
        <w:t>the key points you want to convey is sufficient.</w:t>
      </w:r>
    </w:p>
    <w:p w:rsidR="00A24BBF" w:rsidRDefault="00A24BBF" w:rsidP="00C176AE">
      <w:pPr>
        <w:pStyle w:val="Bullets"/>
      </w:pPr>
      <w:r>
        <w:t>Distribution of the results.</w:t>
      </w:r>
      <w:r w:rsidR="001800FF">
        <w:t xml:space="preserve"> </w:t>
      </w:r>
      <w:r>
        <w:t>There are several methods you can use to get the word out:</w:t>
      </w:r>
    </w:p>
    <w:p w:rsidR="00A24BBF" w:rsidRDefault="00A24BBF" w:rsidP="00C176AE">
      <w:pPr>
        <w:pStyle w:val="Bullets2"/>
      </w:pPr>
      <w:r>
        <w:t>The very basic includes emails and faxes</w:t>
      </w:r>
      <w:r w:rsidR="00926E83">
        <w:t>,</w:t>
      </w:r>
      <w:r>
        <w:t xml:space="preserve"> but it’s one dimensional and sometimes gets misunderstood</w:t>
      </w:r>
      <w:r w:rsidR="00926E83">
        <w:t>,</w:t>
      </w:r>
      <w:r>
        <w:t xml:space="preserve"> particularly if the feedback is negative.</w:t>
      </w:r>
      <w:r w:rsidRPr="00A24BBF">
        <w:t xml:space="preserve"> </w:t>
      </w:r>
    </w:p>
    <w:p w:rsidR="00A24BBF" w:rsidRDefault="00A24BBF" w:rsidP="00C176AE">
      <w:pPr>
        <w:pStyle w:val="Bullets2"/>
      </w:pPr>
      <w:r>
        <w:t>What is the most effective format in which to communicate the message: text, video or multimedia?</w:t>
      </w:r>
    </w:p>
    <w:p w:rsidR="00A24BBF" w:rsidRDefault="00A24BBF" w:rsidP="00C176AE">
      <w:pPr>
        <w:pStyle w:val="Bullets"/>
      </w:pPr>
      <w:r>
        <w:t>The more detailed your reporting</w:t>
      </w:r>
      <w:r w:rsidR="00926E83">
        <w:t>,</w:t>
      </w:r>
      <w:r>
        <w:t xml:space="preserve"> the more effective your communications will be.</w:t>
      </w:r>
    </w:p>
    <w:p w:rsidR="005E2753" w:rsidRDefault="00A24BBF" w:rsidP="00C176AE">
      <w:pPr>
        <w:pStyle w:val="Bullets"/>
      </w:pPr>
      <w:r w:rsidRPr="00A24BBF">
        <w:t>News releases</w:t>
      </w:r>
      <w:r>
        <w:t xml:space="preserve"> are good for positive reporting and if it</w:t>
      </w:r>
      <w:r w:rsidR="00C1365D">
        <w:t>’s suitable</w:t>
      </w:r>
      <w:r w:rsidR="00926E83">
        <w:t xml:space="preserve">, you can </w:t>
      </w:r>
      <w:r w:rsidR="00C1365D">
        <w:t>do this publicly.</w:t>
      </w:r>
      <w:r>
        <w:t xml:space="preserve"> This will likely </w:t>
      </w:r>
      <w:r w:rsidRPr="00A24BBF">
        <w:t xml:space="preserve">increase </w:t>
      </w:r>
      <w:r w:rsidR="005E2753">
        <w:t>your chances of it being picked up by other agencies and spread wider.</w:t>
      </w:r>
    </w:p>
    <w:p w:rsidR="00A24BBF" w:rsidRPr="00A24BBF" w:rsidRDefault="00A24BBF" w:rsidP="00C176AE">
      <w:pPr>
        <w:pStyle w:val="Bullets"/>
      </w:pPr>
      <w:r w:rsidRPr="00A24BBF">
        <w:t xml:space="preserve"> </w:t>
      </w:r>
      <w:r w:rsidR="005E2753">
        <w:t>T</w:t>
      </w:r>
      <w:r w:rsidRPr="00A24BBF">
        <w:t xml:space="preserve">echnology </w:t>
      </w:r>
      <w:r w:rsidR="005E2753">
        <w:t>such as Blogs and Tweets can be interesting to some stakeholders who embrace this method.</w:t>
      </w:r>
      <w:r w:rsidR="001800FF">
        <w:t xml:space="preserve"> </w:t>
      </w:r>
      <w:r w:rsidR="005E2753">
        <w:t xml:space="preserve">It is becoming more acceptable than a </w:t>
      </w:r>
      <w:r w:rsidRPr="00A24BBF">
        <w:t>standard press release distribution.</w:t>
      </w:r>
    </w:p>
    <w:p w:rsidR="005E2753" w:rsidRDefault="005E2753" w:rsidP="00C176AE">
      <w:pPr>
        <w:pBdr>
          <w:top w:val="single" w:sz="4" w:space="1" w:color="C00000"/>
          <w:left w:val="single" w:sz="4" w:space="4" w:color="C00000"/>
          <w:bottom w:val="single" w:sz="4" w:space="1" w:color="C00000"/>
          <w:right w:val="single" w:sz="4" w:space="4" w:color="C00000"/>
        </w:pBdr>
      </w:pPr>
      <w:r>
        <w:rPr>
          <w:b/>
        </w:rPr>
        <w:t>TIP:</w:t>
      </w:r>
      <w:r w:rsidR="001800FF">
        <w:rPr>
          <w:b/>
        </w:rPr>
        <w:t xml:space="preserve"> </w:t>
      </w:r>
      <w:r w:rsidR="00A24BBF" w:rsidRPr="005E2753">
        <w:t xml:space="preserve">blogs and social media sites </w:t>
      </w:r>
      <w:r>
        <w:t>are cost effective and are being accepted more and more for bu</w:t>
      </w:r>
      <w:r w:rsidR="00926E83">
        <w:t xml:space="preserve">siness feedback distribution; </w:t>
      </w:r>
      <w:r>
        <w:t>however, they are also public platforms and can be open to criticism which also can get picked up and distributed.</w:t>
      </w:r>
    </w:p>
    <w:p w:rsidR="00E53290" w:rsidRDefault="00E53290">
      <w:pPr>
        <w:spacing w:after="0" w:line="240" w:lineRule="auto"/>
        <w:rPr>
          <w:b/>
        </w:rPr>
      </w:pPr>
      <w:r>
        <w:br w:type="page"/>
      </w:r>
    </w:p>
    <w:p w:rsidR="009B45D6" w:rsidRPr="009B45D6" w:rsidRDefault="009B45D6" w:rsidP="00C176AE">
      <w:pPr>
        <w:pStyle w:val="BoldBulTight0"/>
      </w:pPr>
      <w:r w:rsidRPr="009B45D6">
        <w:t>Basic items to use in communicating results to personnel and agencies involved in promotional activity</w:t>
      </w:r>
      <w:r w:rsidR="00926E83">
        <w:t>:</w:t>
      </w:r>
    </w:p>
    <w:p w:rsidR="009B45D6" w:rsidRDefault="009B45D6" w:rsidP="00C176AE">
      <w:pPr>
        <w:pStyle w:val="Bullets"/>
      </w:pPr>
      <w:r>
        <w:t>A solid media list should be in place</w:t>
      </w:r>
      <w:r w:rsidR="00554CFB">
        <w:t>.</w:t>
      </w:r>
    </w:p>
    <w:p w:rsidR="009B45D6" w:rsidRDefault="009B45D6" w:rsidP="00C176AE">
      <w:pPr>
        <w:pStyle w:val="Bullets"/>
      </w:pPr>
      <w:r>
        <w:t>Media lists can be created from within the organisation or you can obtain them online</w:t>
      </w:r>
      <w:r w:rsidR="00554CFB">
        <w:t>.</w:t>
      </w:r>
    </w:p>
    <w:p w:rsidR="009B45D6" w:rsidRDefault="009B45D6" w:rsidP="00C176AE">
      <w:pPr>
        <w:pStyle w:val="Bullets"/>
      </w:pPr>
      <w:r>
        <w:t>Expert sources or contractors</w:t>
      </w:r>
      <w:r w:rsidR="00554CFB">
        <w:t>.</w:t>
      </w:r>
    </w:p>
    <w:p w:rsidR="009B45D6" w:rsidRDefault="009B45D6" w:rsidP="00C176AE">
      <w:pPr>
        <w:pStyle w:val="Bullets"/>
      </w:pPr>
      <w:r>
        <w:t>Individuals within the company who can then discuss the feedback and relate to future changes.</w:t>
      </w:r>
    </w:p>
    <w:p w:rsidR="003B6C39" w:rsidRDefault="009B45D6" w:rsidP="00C176AE">
      <w:pPr>
        <w:pStyle w:val="Bullets"/>
      </w:pPr>
      <w:r>
        <w:t xml:space="preserve">Selected online networks which can also connect your </w:t>
      </w:r>
      <w:r w:rsidR="003B6C39">
        <w:t xml:space="preserve">with industry </w:t>
      </w:r>
      <w:r>
        <w:t>experts</w:t>
      </w:r>
      <w:r w:rsidR="003B6C39">
        <w:t>.</w:t>
      </w:r>
    </w:p>
    <w:p w:rsidR="003B6C39" w:rsidRDefault="009B45D6" w:rsidP="00C176AE">
      <w:pPr>
        <w:pStyle w:val="Bullets"/>
      </w:pPr>
      <w:r>
        <w:t>Blogs offer a forum for you</w:t>
      </w:r>
      <w:r w:rsidR="003B6C39">
        <w:t xml:space="preserve"> to voice your feedback should that be the desired option.</w:t>
      </w:r>
    </w:p>
    <w:p w:rsidR="00C374A3" w:rsidRDefault="00E53290">
      <w:pPr>
        <w:spacing w:after="0" w:line="240" w:lineRule="auto"/>
        <w:rPr>
          <w:rFonts w:cstheme="minorHAnsi"/>
          <w:b/>
          <w:color w:val="FF0000"/>
        </w:rPr>
      </w:pPr>
      <w:r>
        <w:rPr>
          <w:rFonts w:cstheme="minorHAnsi"/>
          <w:b/>
          <w:noProof/>
          <w:color w:val="FF0000"/>
          <w:lang w:val="en-GB" w:eastAsia="en-GB"/>
        </w:rPr>
        <w:drawing>
          <wp:anchor distT="0" distB="0" distL="114300" distR="114300" simplePos="0" relativeHeight="251691008" behindDoc="1" locked="0" layoutInCell="1" allowOverlap="1">
            <wp:simplePos x="0" y="0"/>
            <wp:positionH relativeFrom="column">
              <wp:posOffset>287020</wp:posOffset>
            </wp:positionH>
            <wp:positionV relativeFrom="paragraph">
              <wp:posOffset>76835</wp:posOffset>
            </wp:positionV>
            <wp:extent cx="4773930" cy="3402330"/>
            <wp:effectExtent l="0" t="0" r="0" b="0"/>
            <wp:wrapTight wrapText="bothSides">
              <wp:wrapPolygon edited="0">
                <wp:start x="1379" y="726"/>
                <wp:lineTo x="1034" y="726"/>
                <wp:lineTo x="1121" y="2661"/>
                <wp:lineTo x="1465" y="6531"/>
                <wp:lineTo x="1638" y="8950"/>
                <wp:lineTo x="4396" y="10401"/>
                <wp:lineTo x="5344" y="10401"/>
                <wp:lineTo x="3017" y="12336"/>
                <wp:lineTo x="2844" y="13908"/>
                <wp:lineTo x="3275" y="14513"/>
                <wp:lineTo x="7499" y="16206"/>
                <wp:lineTo x="8016" y="16327"/>
                <wp:lineTo x="8361" y="18141"/>
                <wp:lineTo x="8361" y="18625"/>
                <wp:lineTo x="9481" y="20076"/>
                <wp:lineTo x="9826" y="20197"/>
                <wp:lineTo x="12239" y="21165"/>
                <wp:lineTo x="12670" y="21165"/>
                <wp:lineTo x="19997" y="21165"/>
                <wp:lineTo x="20083" y="21165"/>
                <wp:lineTo x="20600" y="20197"/>
                <wp:lineTo x="20686" y="20076"/>
                <wp:lineTo x="20945" y="18504"/>
                <wp:lineTo x="20945" y="18141"/>
                <wp:lineTo x="20859" y="16811"/>
                <wp:lineTo x="20773" y="16085"/>
                <wp:lineTo x="19135" y="14029"/>
                <wp:lineTo x="16721" y="12457"/>
                <wp:lineTo x="16118" y="12336"/>
                <wp:lineTo x="11636" y="10401"/>
                <wp:lineTo x="11808" y="8708"/>
                <wp:lineTo x="11981" y="6531"/>
                <wp:lineTo x="11895" y="4959"/>
                <wp:lineTo x="11722" y="2782"/>
                <wp:lineTo x="11722" y="2661"/>
                <wp:lineTo x="11895" y="1451"/>
                <wp:lineTo x="10516" y="847"/>
                <wp:lineTo x="6723" y="726"/>
                <wp:lineTo x="1379" y="726"/>
              </wp:wrapPolygon>
            </wp:wrapTight>
            <wp:docPr id="576" name="Picture 575" descr="blog_mous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_mouse_pc.png"/>
                    <pic:cNvPicPr/>
                  </pic:nvPicPr>
                  <pic:blipFill>
                    <a:blip r:embed="rId98" cstate="print"/>
                    <a:stretch>
                      <a:fillRect/>
                    </a:stretch>
                  </pic:blipFill>
                  <pic:spPr>
                    <a:xfrm>
                      <a:off x="0" y="0"/>
                      <a:ext cx="4773930" cy="3402330"/>
                    </a:xfrm>
                    <a:prstGeom prst="rect">
                      <a:avLst/>
                    </a:prstGeom>
                  </pic:spPr>
                </pic:pic>
              </a:graphicData>
            </a:graphic>
          </wp:anchor>
        </w:drawing>
      </w:r>
      <w:r w:rsidR="00C374A3">
        <w:rPr>
          <w:rFonts w:cstheme="minorHAnsi"/>
          <w:b/>
          <w:color w:val="FF0000"/>
        </w:rPr>
        <w:br w:type="page"/>
      </w:r>
    </w:p>
    <w:p w:rsidR="002B42EC" w:rsidRPr="002B42EC" w:rsidRDefault="002B42EC" w:rsidP="00F84535">
      <w:pPr>
        <w:pStyle w:val="Heading2"/>
      </w:pPr>
      <w:bookmarkStart w:id="74" w:name="_Toc416688013"/>
      <w:r w:rsidRPr="002B42EC">
        <w:t>3.4</w:t>
      </w:r>
      <w:r w:rsidR="001800FF">
        <w:t xml:space="preserve"> – </w:t>
      </w:r>
      <w:r w:rsidRPr="00554CFB">
        <w:t>Analyse costs and time lines</w:t>
      </w:r>
      <w:r w:rsidRPr="002B42EC">
        <w:t xml:space="preserve"> to evaluate the benefits accruing from the promotional activities</w:t>
      </w:r>
      <w:bookmarkEnd w:id="74"/>
    </w:p>
    <w:p w:rsidR="00F84535" w:rsidRDefault="00F84535" w:rsidP="002B42EC">
      <w:pPr>
        <w:jc w:val="both"/>
        <w:rPr>
          <w:rFonts w:cstheme="minorHAnsi"/>
          <w:b/>
        </w:rPr>
      </w:pPr>
    </w:p>
    <w:p w:rsidR="002B42EC" w:rsidRPr="00554CFB" w:rsidRDefault="002B42EC" w:rsidP="00F84535">
      <w:pPr>
        <w:pStyle w:val="Heading3"/>
        <w:rPr>
          <w:sz w:val="22"/>
        </w:rPr>
      </w:pPr>
      <w:bookmarkStart w:id="75" w:name="_Toc416688014"/>
      <w:r w:rsidRPr="00554CFB">
        <w:rPr>
          <w:sz w:val="22"/>
        </w:rPr>
        <w:t>Analyse costs and time lines</w:t>
      </w:r>
      <w:r w:rsidR="00554CFB">
        <w:rPr>
          <w:sz w:val="22"/>
        </w:rPr>
        <w:t>:</w:t>
      </w:r>
      <w:bookmarkEnd w:id="75"/>
    </w:p>
    <w:p w:rsidR="002B42EC" w:rsidRDefault="002B42EC" w:rsidP="00F84535">
      <w:r w:rsidRPr="00F84535">
        <w:rPr>
          <w:b/>
        </w:rPr>
        <w:t>Review: 1.4</w:t>
      </w:r>
      <w:r w:rsidRPr="002B42EC">
        <w:t>. Ensure that time lines and costs for promotion of activities are realistic and consistent with budget resources</w:t>
      </w:r>
      <w:r w:rsidR="00554CFB">
        <w:t>.</w:t>
      </w:r>
    </w:p>
    <w:p w:rsidR="002B42EC" w:rsidRPr="00536D61" w:rsidRDefault="002B42EC" w:rsidP="00F84535">
      <w:pPr>
        <w:pStyle w:val="BoldBulTight0"/>
      </w:pPr>
      <w:r w:rsidRPr="00536D61">
        <w:t>Summary</w:t>
      </w:r>
      <w:r w:rsidR="00554CFB">
        <w:t>:</w:t>
      </w:r>
    </w:p>
    <w:p w:rsidR="002B42EC" w:rsidRDefault="002B42EC" w:rsidP="00F84535">
      <w:pPr>
        <w:pStyle w:val="Bullets"/>
      </w:pPr>
      <w:r>
        <w:t xml:space="preserve">Define your objectives. What do you hope to accomplish? </w:t>
      </w:r>
    </w:p>
    <w:p w:rsidR="002B42EC" w:rsidRDefault="002B42EC" w:rsidP="00F84535">
      <w:pPr>
        <w:pStyle w:val="Bullets"/>
      </w:pPr>
      <w:r>
        <w:t>Can I afford it? Is the overall budget impacted?</w:t>
      </w:r>
    </w:p>
    <w:p w:rsidR="002B42EC" w:rsidRDefault="002B42EC" w:rsidP="00F84535">
      <w:pPr>
        <w:pStyle w:val="Bullets"/>
      </w:pPr>
      <w:r>
        <w:t xml:space="preserve">Create a follow up or </w:t>
      </w:r>
      <w:r w:rsidRPr="00554CFB">
        <w:t>feedback sheet</w:t>
      </w:r>
      <w:r>
        <w:t xml:space="preserve"> to be completed at the event or online at a later stage</w:t>
      </w:r>
      <w:r w:rsidR="00554CFB">
        <w:t>.</w:t>
      </w:r>
    </w:p>
    <w:p w:rsidR="005B4902" w:rsidRPr="00554CFB" w:rsidRDefault="005B4902" w:rsidP="00F84535">
      <w:pPr>
        <w:pStyle w:val="Heading3"/>
        <w:rPr>
          <w:sz w:val="22"/>
        </w:rPr>
      </w:pPr>
      <w:bookmarkStart w:id="76" w:name="_Toc416688015"/>
      <w:r w:rsidRPr="00554CFB">
        <w:rPr>
          <w:sz w:val="22"/>
        </w:rPr>
        <w:t>Using the event information</w:t>
      </w:r>
      <w:r w:rsidR="00554CFB">
        <w:rPr>
          <w:sz w:val="22"/>
        </w:rPr>
        <w:t>:</w:t>
      </w:r>
      <w:bookmarkEnd w:id="76"/>
    </w:p>
    <w:p w:rsidR="005B4902" w:rsidRDefault="005B4902" w:rsidP="00F84535">
      <w:r w:rsidRPr="00ED5B35">
        <w:t xml:space="preserve">Depending on the type of promotion, there are </w:t>
      </w:r>
      <w:r>
        <w:t>varying ratios to express success based on:</w:t>
      </w:r>
    </w:p>
    <w:p w:rsidR="005B4902" w:rsidRDefault="007A0F25" w:rsidP="00F84535">
      <w:pPr>
        <w:pStyle w:val="Bullets"/>
      </w:pPr>
      <w:r>
        <w:rPr>
          <w:noProof/>
          <w:lang w:val="en-GB" w:eastAsia="en-GB"/>
        </w:rPr>
        <w:drawing>
          <wp:anchor distT="0" distB="0" distL="114300" distR="114300" simplePos="0" relativeHeight="251692032" behindDoc="1" locked="0" layoutInCell="1" allowOverlap="1">
            <wp:simplePos x="0" y="0"/>
            <wp:positionH relativeFrom="column">
              <wp:posOffset>3272155</wp:posOffset>
            </wp:positionH>
            <wp:positionV relativeFrom="paragraph">
              <wp:posOffset>78105</wp:posOffset>
            </wp:positionV>
            <wp:extent cx="3053715" cy="2286000"/>
            <wp:effectExtent l="19050" t="0" r="0" b="0"/>
            <wp:wrapTight wrapText="bothSides">
              <wp:wrapPolygon edited="0">
                <wp:start x="-135" y="0"/>
                <wp:lineTo x="-135" y="21420"/>
                <wp:lineTo x="21560" y="21420"/>
                <wp:lineTo x="21560" y="0"/>
                <wp:lineTo x="-135" y="0"/>
              </wp:wrapPolygon>
            </wp:wrapTight>
            <wp:docPr id="577" name="Picture 576" descr="computer_file_transf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file_transfer_800_wht.png"/>
                    <pic:cNvPicPr/>
                  </pic:nvPicPr>
                  <pic:blipFill>
                    <a:blip r:embed="rId99" cstate="print"/>
                    <a:stretch>
                      <a:fillRect/>
                    </a:stretch>
                  </pic:blipFill>
                  <pic:spPr>
                    <a:xfrm>
                      <a:off x="0" y="0"/>
                      <a:ext cx="3053715" cy="2286000"/>
                    </a:xfrm>
                    <a:prstGeom prst="rect">
                      <a:avLst/>
                    </a:prstGeom>
                  </pic:spPr>
                </pic:pic>
              </a:graphicData>
            </a:graphic>
          </wp:anchor>
        </w:drawing>
      </w:r>
      <w:r w:rsidR="00F84535" w:rsidRPr="00ED5B35">
        <w:t>Industry expectations</w:t>
      </w:r>
    </w:p>
    <w:p w:rsidR="005B4902" w:rsidRDefault="00F84535" w:rsidP="00F84535">
      <w:pPr>
        <w:pStyle w:val="Bullets"/>
      </w:pPr>
      <w:r>
        <w:t>Your expectations</w:t>
      </w:r>
      <w:r w:rsidR="00554CFB">
        <w:t>.</w:t>
      </w:r>
    </w:p>
    <w:p w:rsidR="005B4902" w:rsidRDefault="005B4902" w:rsidP="00F84535">
      <w:r w:rsidRPr="00ED5B35">
        <w:t xml:space="preserve">Once you have completed a </w:t>
      </w:r>
      <w:r>
        <w:t xml:space="preserve">promotional event </w:t>
      </w:r>
      <w:r w:rsidR="00554CFB">
        <w:t xml:space="preserve">all </w:t>
      </w:r>
      <w:r w:rsidRPr="00ED5B35">
        <w:t xml:space="preserve">factors should be </w:t>
      </w:r>
      <w:r>
        <w:t xml:space="preserve">recorded and the data </w:t>
      </w:r>
      <w:r w:rsidRPr="00ED5B35">
        <w:t>compared against these standards to rank the results.</w:t>
      </w:r>
    </w:p>
    <w:p w:rsidR="005B4902" w:rsidRDefault="005B4902" w:rsidP="00F84535">
      <w:r>
        <w:t xml:space="preserve">You will also need to </w:t>
      </w:r>
      <w:r w:rsidRPr="00ED5B35">
        <w:t>compare your costs associated with the campaign v</w:t>
      </w:r>
      <w:r>
        <w:t>ersus</w:t>
      </w:r>
      <w:r w:rsidRPr="00ED5B35">
        <w:t xml:space="preserve"> the net results to determine your ROI (return on investment). </w:t>
      </w:r>
    </w:p>
    <w:p w:rsidR="005B4902" w:rsidRDefault="005B4902" w:rsidP="00F84535">
      <w:r w:rsidRPr="00ED5B35">
        <w:t>Ultimately, this should be the measure as to the success and effectiveness of a promotion.</w:t>
      </w:r>
    </w:p>
    <w:p w:rsidR="00427B7A" w:rsidRPr="009B6578" w:rsidRDefault="00ED5B35" w:rsidP="00F84535">
      <w:pPr>
        <w:pStyle w:val="Heading3"/>
        <w:rPr>
          <w:sz w:val="22"/>
        </w:rPr>
      </w:pPr>
      <w:bookmarkStart w:id="77" w:name="_Toc416688016"/>
      <w:r w:rsidRPr="009B6578">
        <w:rPr>
          <w:sz w:val="22"/>
        </w:rPr>
        <w:t>Evaluate the benefits accruing from the promotional activities</w:t>
      </w:r>
      <w:r w:rsidR="009B6578">
        <w:rPr>
          <w:sz w:val="22"/>
        </w:rPr>
        <w:t>:</w:t>
      </w:r>
      <w:bookmarkEnd w:id="77"/>
    </w:p>
    <w:p w:rsidR="00ED5B35" w:rsidRPr="00ED5B35" w:rsidRDefault="00ED5B35" w:rsidP="003A4869">
      <w:pPr>
        <w:pStyle w:val="BoldBulTight0"/>
      </w:pPr>
      <w:r w:rsidRPr="00ED5B35">
        <w:t>Costs /Budgets</w:t>
      </w:r>
      <w:r w:rsidR="009B6578">
        <w:t>:</w:t>
      </w:r>
    </w:p>
    <w:p w:rsidR="00ED5B35" w:rsidRDefault="00ED5B35" w:rsidP="003A4869">
      <w:r>
        <w:t>These are fairly obvious assessments as they can be expressed in bottom line results or either profit or loss</w:t>
      </w:r>
      <w:r w:rsidR="009B6578">
        <w:t>; h</w:t>
      </w:r>
      <w:r>
        <w:t>owever, there are areas within the budget results that may indicate a ‘benefit’ if not the overall result.</w:t>
      </w:r>
    </w:p>
    <w:p w:rsidR="00ED5B35" w:rsidRDefault="00ED5B35" w:rsidP="00C82CA9">
      <w:pPr>
        <w:pStyle w:val="BoldBulTight0"/>
      </w:pPr>
      <w:r>
        <w:t>For example:</w:t>
      </w:r>
    </w:p>
    <w:p w:rsidR="00ED5B35" w:rsidRPr="00ED5B35" w:rsidRDefault="003A4869" w:rsidP="003A4869">
      <w:pPr>
        <w:pStyle w:val="BoldBulTight0"/>
      </w:pPr>
      <w:r w:rsidRPr="00ED5B35">
        <w:t>Revenue</w:t>
      </w:r>
      <w:r w:rsidR="009B6578">
        <w:t>:</w:t>
      </w:r>
    </w:p>
    <w:p w:rsidR="00ED5B35" w:rsidRDefault="00ED5B35" w:rsidP="003A4869">
      <w:pPr>
        <w:pStyle w:val="Bullets"/>
      </w:pPr>
      <w:r>
        <w:t>Sponsorship was up from last year</w:t>
      </w:r>
    </w:p>
    <w:p w:rsidR="00ED5B35" w:rsidRDefault="00ED5B35" w:rsidP="003A4869">
      <w:pPr>
        <w:pStyle w:val="Bullets"/>
      </w:pPr>
      <w:r>
        <w:t>Lead generation was higher than previous years</w:t>
      </w:r>
      <w:r w:rsidR="009B6578">
        <w:t>.</w:t>
      </w:r>
    </w:p>
    <w:p w:rsidR="00ED5B35" w:rsidRPr="00ED5B35" w:rsidRDefault="003A4869" w:rsidP="003A4869">
      <w:pPr>
        <w:pStyle w:val="BoldBulTight0"/>
      </w:pPr>
      <w:r w:rsidRPr="00ED5B35">
        <w:t>Expenses</w:t>
      </w:r>
      <w:r w:rsidR="009B6578">
        <w:t>:</w:t>
      </w:r>
    </w:p>
    <w:p w:rsidR="00ED5B35" w:rsidRDefault="00ED5B35" w:rsidP="003A4869">
      <w:pPr>
        <w:pStyle w:val="Bullets"/>
      </w:pPr>
      <w:r>
        <w:t>Speaker costs were down</w:t>
      </w:r>
    </w:p>
    <w:p w:rsidR="00ED5B35" w:rsidRDefault="00ED5B35" w:rsidP="003A4869">
      <w:pPr>
        <w:pStyle w:val="Bullets"/>
      </w:pPr>
      <w:r>
        <w:t>Transport costs were lower than previous years</w:t>
      </w:r>
      <w:r w:rsidR="009B6578">
        <w:t>.</w:t>
      </w:r>
    </w:p>
    <w:p w:rsidR="00ED5B35" w:rsidRDefault="00ED5B35" w:rsidP="003A4869">
      <w:r>
        <w:t xml:space="preserve">The analysis of each </w:t>
      </w:r>
      <w:r w:rsidR="009B6578">
        <w:t xml:space="preserve">line </w:t>
      </w:r>
      <w:r>
        <w:t>item in a budget will help you assess individual benefits that you could further concentrate on for the same or similar event or promotional activity in the future.</w:t>
      </w:r>
    </w:p>
    <w:p w:rsidR="005B4902" w:rsidRPr="004839C4" w:rsidRDefault="005B4902" w:rsidP="003A4869">
      <w:pPr>
        <w:pStyle w:val="Heading3"/>
        <w:rPr>
          <w:sz w:val="22"/>
        </w:rPr>
      </w:pPr>
      <w:bookmarkStart w:id="78" w:name="_Toc416688017"/>
      <w:r w:rsidRPr="004839C4">
        <w:rPr>
          <w:sz w:val="22"/>
        </w:rPr>
        <w:t>Know the objectives of the promotion</w:t>
      </w:r>
      <w:r w:rsidR="004839C4">
        <w:rPr>
          <w:sz w:val="22"/>
        </w:rPr>
        <w:t>:</w:t>
      </w:r>
      <w:bookmarkEnd w:id="78"/>
    </w:p>
    <w:p w:rsidR="005B4902" w:rsidRDefault="005B4902" w:rsidP="003A4869">
      <w:pPr>
        <w:pStyle w:val="Bullets"/>
      </w:pPr>
      <w:r w:rsidRPr="005B4902">
        <w:t>Pre determine how you will measure the success of the promotion</w:t>
      </w:r>
      <w:r w:rsidR="003E027B">
        <w:t>.</w:t>
      </w:r>
    </w:p>
    <w:p w:rsidR="005B4902" w:rsidRDefault="005B4902" w:rsidP="003A4869">
      <w:pPr>
        <w:pStyle w:val="Bullets"/>
      </w:pPr>
      <w:r w:rsidRPr="005B4902">
        <w:t>Make sure your methods used can measure those objectives</w:t>
      </w:r>
      <w:r w:rsidR="003E027B">
        <w:t>.</w:t>
      </w:r>
    </w:p>
    <w:p w:rsidR="005B4902" w:rsidRDefault="005B4902" w:rsidP="003A4869">
      <w:pPr>
        <w:pStyle w:val="Bullets"/>
      </w:pPr>
      <w:r w:rsidRPr="005B4902">
        <w:t>Have a means to track each promotion</w:t>
      </w:r>
      <w:r>
        <w:t>al</w:t>
      </w:r>
      <w:r w:rsidRPr="005B4902">
        <w:t xml:space="preserve"> aspect or area so that you can attribute results to the right department or area</w:t>
      </w:r>
      <w:r w:rsidR="003E027B">
        <w:t>.</w:t>
      </w:r>
    </w:p>
    <w:p w:rsidR="005B4902" w:rsidRDefault="005B4902" w:rsidP="003A4869">
      <w:pPr>
        <w:pStyle w:val="Bullets"/>
      </w:pPr>
      <w:r>
        <w:t xml:space="preserve">Consider the </w:t>
      </w:r>
      <w:r w:rsidRPr="005B4902">
        <w:t>long-term with any promotion</w:t>
      </w:r>
      <w:r>
        <w:t xml:space="preserve"> as a </w:t>
      </w:r>
      <w:proofErr w:type="spellStart"/>
      <w:r w:rsidRPr="005B4902">
        <w:t>well</w:t>
      </w:r>
      <w:r>
        <w:t xml:space="preserve"> </w:t>
      </w:r>
      <w:r w:rsidRPr="005B4902">
        <w:t>executed</w:t>
      </w:r>
      <w:proofErr w:type="spellEnd"/>
      <w:r w:rsidRPr="005B4902">
        <w:t xml:space="preserve"> promotion can have a residual positive impact </w:t>
      </w:r>
      <w:r>
        <w:t>for future planning.</w:t>
      </w:r>
    </w:p>
    <w:p w:rsidR="0075609A" w:rsidRPr="003E027B" w:rsidRDefault="0075609A" w:rsidP="00C82CA9">
      <w:pPr>
        <w:pStyle w:val="Heading3"/>
        <w:rPr>
          <w:rFonts w:cstheme="minorHAnsi"/>
          <w:sz w:val="22"/>
        </w:rPr>
      </w:pPr>
      <w:bookmarkStart w:id="79" w:name="_Toc416688018"/>
      <w:r w:rsidRPr="003E027B">
        <w:rPr>
          <w:sz w:val="22"/>
        </w:rPr>
        <w:t>Assessment tools</w:t>
      </w:r>
      <w:r w:rsidR="003E027B">
        <w:rPr>
          <w:sz w:val="22"/>
        </w:rPr>
        <w:t>:</w:t>
      </w:r>
      <w:bookmarkEnd w:id="79"/>
    </w:p>
    <w:tbl>
      <w:tblPr>
        <w:tblStyle w:val="TableGrid"/>
        <w:tblW w:w="0" w:type="auto"/>
        <w:shd w:val="clear" w:color="auto" w:fill="E5B8B7" w:themeFill="accent2" w:themeFillTint="66"/>
        <w:tblLook w:val="04A0" w:firstRow="1" w:lastRow="0" w:firstColumn="1" w:lastColumn="0" w:noHBand="0" w:noVBand="1"/>
      </w:tblPr>
      <w:tblGrid>
        <w:gridCol w:w="1875"/>
        <w:gridCol w:w="1847"/>
        <w:gridCol w:w="1859"/>
        <w:gridCol w:w="3661"/>
      </w:tblGrid>
      <w:tr w:rsidR="0075609A" w:rsidRPr="00427B7A" w:rsidTr="00C82CA9">
        <w:tc>
          <w:tcPr>
            <w:tcW w:w="1909" w:type="dxa"/>
            <w:shd w:val="clear" w:color="auto" w:fill="E5B8B7" w:themeFill="accent2" w:themeFillTint="66"/>
            <w:vAlign w:val="center"/>
          </w:tcPr>
          <w:p w:rsidR="0075609A" w:rsidRPr="00427B7A" w:rsidRDefault="0075609A" w:rsidP="00C82CA9">
            <w:pPr>
              <w:spacing w:line="240" w:lineRule="auto"/>
              <w:jc w:val="center"/>
              <w:rPr>
                <w:b/>
              </w:rPr>
            </w:pPr>
            <w:r w:rsidRPr="00427B7A">
              <w:rPr>
                <w:b/>
              </w:rPr>
              <w:t>Promotional Activity</w:t>
            </w:r>
          </w:p>
        </w:tc>
        <w:tc>
          <w:tcPr>
            <w:tcW w:w="1909" w:type="dxa"/>
            <w:shd w:val="clear" w:color="auto" w:fill="E5B8B7" w:themeFill="accent2" w:themeFillTint="66"/>
            <w:vAlign w:val="center"/>
          </w:tcPr>
          <w:p w:rsidR="0075609A" w:rsidRPr="00427B7A" w:rsidRDefault="0075609A" w:rsidP="00C82CA9">
            <w:pPr>
              <w:spacing w:line="240" w:lineRule="auto"/>
              <w:jc w:val="center"/>
              <w:rPr>
                <w:b/>
              </w:rPr>
            </w:pPr>
            <w:r w:rsidRPr="00427B7A">
              <w:rPr>
                <w:b/>
              </w:rPr>
              <w:t>Cost Review / Budget results</w:t>
            </w:r>
          </w:p>
        </w:tc>
        <w:tc>
          <w:tcPr>
            <w:tcW w:w="1910" w:type="dxa"/>
            <w:shd w:val="clear" w:color="auto" w:fill="E5B8B7" w:themeFill="accent2" w:themeFillTint="66"/>
            <w:vAlign w:val="center"/>
          </w:tcPr>
          <w:p w:rsidR="0075609A" w:rsidRPr="00427B7A" w:rsidRDefault="0075609A" w:rsidP="00C82CA9">
            <w:pPr>
              <w:spacing w:line="240" w:lineRule="auto"/>
              <w:jc w:val="center"/>
              <w:rPr>
                <w:b/>
              </w:rPr>
            </w:pPr>
            <w:r w:rsidRPr="00427B7A">
              <w:rPr>
                <w:b/>
              </w:rPr>
              <w:t>Benefits?</w:t>
            </w:r>
          </w:p>
        </w:tc>
        <w:tc>
          <w:tcPr>
            <w:tcW w:w="3820" w:type="dxa"/>
            <w:shd w:val="clear" w:color="auto" w:fill="E5B8B7" w:themeFill="accent2" w:themeFillTint="66"/>
            <w:vAlign w:val="center"/>
          </w:tcPr>
          <w:p w:rsidR="0075609A" w:rsidRPr="00427B7A" w:rsidRDefault="0075609A" w:rsidP="00C82CA9">
            <w:pPr>
              <w:spacing w:line="240" w:lineRule="auto"/>
              <w:jc w:val="center"/>
              <w:rPr>
                <w:b/>
              </w:rPr>
            </w:pPr>
            <w:r>
              <w:rPr>
                <w:b/>
              </w:rPr>
              <w:t>Comments</w:t>
            </w:r>
          </w:p>
        </w:tc>
      </w:tr>
    </w:tbl>
    <w:p w:rsidR="0075609A" w:rsidRPr="0075609A" w:rsidRDefault="0075609A" w:rsidP="0075609A">
      <w:pPr>
        <w:pStyle w:val="Pa0"/>
      </w:pPr>
      <w:r>
        <w:rPr>
          <w:rFonts w:asciiTheme="minorHAnsi" w:hAnsiTheme="minorHAnsi" w:cstheme="minorHAnsi"/>
          <w:b/>
          <w:sz w:val="22"/>
          <w:szCs w:val="22"/>
        </w:rPr>
        <w:br/>
      </w:r>
      <w:r w:rsidR="00C82CA9" w:rsidRPr="0075609A">
        <w:rPr>
          <w:rFonts w:asciiTheme="minorHAnsi" w:hAnsiTheme="minorHAnsi" w:cstheme="minorHAnsi"/>
          <w:b/>
          <w:sz w:val="22"/>
          <w:szCs w:val="22"/>
        </w:rPr>
        <w:t>Evaluation form</w:t>
      </w:r>
      <w:r w:rsidR="001800FF">
        <w:rPr>
          <w:rFonts w:asciiTheme="minorHAnsi" w:hAnsiTheme="minorHAnsi" w:cstheme="minorHAnsi"/>
          <w:b/>
          <w:sz w:val="22"/>
          <w:szCs w:val="22"/>
        </w:rPr>
        <w:t xml:space="preserve"> – </w:t>
      </w:r>
      <w:r w:rsidR="00C82CA9" w:rsidRPr="0075609A">
        <w:rPr>
          <w:rFonts w:asciiTheme="minorHAnsi" w:hAnsiTheme="minorHAnsi" w:cstheme="minorHAnsi"/>
          <w:b/>
          <w:sz w:val="22"/>
          <w:szCs w:val="22"/>
        </w:rPr>
        <w:t xml:space="preserve">event organiser </w:t>
      </w:r>
      <w:r>
        <w:rPr>
          <w:rFonts w:asciiTheme="minorHAnsi" w:hAnsiTheme="minorHAnsi" w:cstheme="minorHAnsi"/>
          <w:b/>
          <w:sz w:val="22"/>
          <w:szCs w:val="22"/>
        </w:rPr>
        <w:br/>
      </w:r>
    </w:p>
    <w:p w:rsidR="0075609A" w:rsidRPr="0075609A" w:rsidRDefault="0075609A" w:rsidP="00C82CA9">
      <w:r w:rsidRPr="0075609A">
        <w:t xml:space="preserve">Activity Name: </w:t>
      </w:r>
    </w:p>
    <w:p w:rsidR="00C82CA9" w:rsidRDefault="0075609A" w:rsidP="00C82CA9">
      <w:pPr>
        <w:rPr>
          <w:rFonts w:asciiTheme="minorHAnsi" w:hAnsiTheme="minorHAnsi" w:cstheme="minorHAnsi"/>
          <w:bCs/>
          <w:color w:val="221E1F"/>
        </w:rPr>
      </w:pPr>
      <w:r w:rsidRPr="0075609A">
        <w:t xml:space="preserve">Location and Date: </w:t>
      </w:r>
    </w:p>
    <w:p w:rsidR="0075609A" w:rsidRPr="0075609A" w:rsidRDefault="0075609A" w:rsidP="00C82CA9">
      <w:pPr>
        <w:pStyle w:val="BoldBulTight0"/>
        <w:rPr>
          <w:rFonts w:asciiTheme="minorHAnsi" w:hAnsiTheme="minorHAnsi" w:cstheme="minorHAnsi"/>
          <w:color w:val="221E1F"/>
        </w:rPr>
      </w:pPr>
      <w:r w:rsidRPr="0075609A">
        <w:rPr>
          <w:rFonts w:asciiTheme="minorHAnsi" w:hAnsiTheme="minorHAnsi" w:cstheme="minorHAnsi"/>
          <w:bCs/>
          <w:color w:val="221E1F"/>
        </w:rPr>
        <w:t>Event Details</w:t>
      </w:r>
      <w:r w:rsidR="003E027B">
        <w:rPr>
          <w:rFonts w:asciiTheme="minorHAnsi" w:hAnsiTheme="minorHAnsi" w:cstheme="minorHAnsi"/>
          <w:bCs/>
          <w:color w:val="221E1F"/>
        </w:rPr>
        <w:t>:</w:t>
      </w:r>
      <w:r w:rsidRPr="0075609A">
        <w:rPr>
          <w:rFonts w:asciiTheme="minorHAnsi" w:hAnsiTheme="minorHAnsi" w:cstheme="minorHAnsi"/>
          <w:bCs/>
          <w:color w:val="221E1F"/>
        </w:rPr>
        <w:t xml:space="preserve"> </w:t>
      </w:r>
    </w:p>
    <w:p w:rsidR="0075609A" w:rsidRPr="0075609A" w:rsidRDefault="0075609A" w:rsidP="00C82CA9">
      <w:pPr>
        <w:pStyle w:val="Bullets"/>
        <w:spacing w:line="240" w:lineRule="auto"/>
      </w:pPr>
      <w:r w:rsidRPr="0075609A">
        <w:t xml:space="preserve">Name of Event: </w:t>
      </w:r>
    </w:p>
    <w:p w:rsidR="0075609A" w:rsidRPr="0075609A" w:rsidRDefault="0075609A" w:rsidP="00C82CA9">
      <w:pPr>
        <w:pStyle w:val="Bullets"/>
        <w:spacing w:line="240" w:lineRule="auto"/>
      </w:pPr>
      <w:r w:rsidRPr="0075609A">
        <w:t xml:space="preserve">Date: </w:t>
      </w:r>
    </w:p>
    <w:p w:rsidR="0075609A" w:rsidRPr="0075609A" w:rsidRDefault="0075609A" w:rsidP="00C82CA9">
      <w:pPr>
        <w:pStyle w:val="Bullets"/>
        <w:spacing w:line="240" w:lineRule="auto"/>
      </w:pPr>
      <w:r w:rsidRPr="0075609A">
        <w:t xml:space="preserve">Location: </w:t>
      </w:r>
    </w:p>
    <w:p w:rsidR="0075609A" w:rsidRPr="0075609A" w:rsidRDefault="0075609A" w:rsidP="00C82CA9">
      <w:pPr>
        <w:pStyle w:val="Bullets"/>
        <w:spacing w:line="240" w:lineRule="auto"/>
      </w:pPr>
      <w:r w:rsidRPr="0075609A">
        <w:t xml:space="preserve">Event Objectives: </w:t>
      </w:r>
    </w:p>
    <w:p w:rsidR="0075609A" w:rsidRPr="0075609A" w:rsidRDefault="0075609A" w:rsidP="00C82CA9">
      <w:pPr>
        <w:pStyle w:val="Bullets"/>
        <w:spacing w:line="240" w:lineRule="auto"/>
      </w:pPr>
      <w:r w:rsidRPr="0075609A">
        <w:t xml:space="preserve">Brief Description of the Event: </w:t>
      </w:r>
    </w:p>
    <w:p w:rsidR="0075609A" w:rsidRPr="0075609A" w:rsidRDefault="003E027B" w:rsidP="00C82CA9">
      <w:pPr>
        <w:pStyle w:val="BoldBulTight0"/>
      </w:pPr>
      <w:r>
        <w:t>Event Promotion:</w:t>
      </w:r>
    </w:p>
    <w:p w:rsidR="00DF6905" w:rsidRDefault="0075609A" w:rsidP="00C82CA9">
      <w:pPr>
        <w:pStyle w:val="Bullets"/>
      </w:pPr>
      <w:r w:rsidRPr="0075609A">
        <w:t>Methods used to promote event (</w:t>
      </w:r>
      <w:r>
        <w:t>indicate</w:t>
      </w:r>
      <w:r w:rsidRPr="0075609A">
        <w:t xml:space="preserve"> all that apply)</w:t>
      </w:r>
    </w:p>
    <w:p w:rsidR="0075609A" w:rsidRPr="00C82CA9" w:rsidRDefault="0075609A" w:rsidP="00C82CA9">
      <w:pPr>
        <w:pStyle w:val="Pa2"/>
        <w:ind w:left="750"/>
        <w:rPr>
          <w:rFonts w:asciiTheme="minorHAnsi" w:hAnsiTheme="minorHAnsi" w:cstheme="minorHAnsi"/>
          <w:b/>
          <w:color w:val="221E1F"/>
          <w:sz w:val="22"/>
          <w:szCs w:val="22"/>
        </w:rPr>
      </w:pPr>
      <w:r w:rsidRPr="0075609A">
        <w:rPr>
          <w:rFonts w:asciiTheme="minorHAnsi" w:hAnsiTheme="minorHAnsi" w:cstheme="minorHAnsi"/>
          <w:color w:val="221E1F"/>
          <w:sz w:val="22"/>
          <w:szCs w:val="22"/>
        </w:rPr>
        <w:t xml:space="preserve"> </w:t>
      </w:r>
      <w:r w:rsidR="00C82CA9">
        <w:rPr>
          <w:rFonts w:asciiTheme="minorHAnsi" w:hAnsiTheme="minorHAnsi" w:cstheme="minorHAnsi"/>
          <w:color w:val="221E1F"/>
          <w:sz w:val="22"/>
          <w:szCs w:val="22"/>
        </w:rPr>
        <w:tab/>
      </w:r>
      <w:r w:rsidRPr="00C82CA9">
        <w:rPr>
          <w:rFonts w:asciiTheme="minorHAnsi" w:hAnsiTheme="minorHAnsi" w:cstheme="minorHAnsi"/>
          <w:b/>
          <w:color w:val="221E1F"/>
          <w:sz w:val="22"/>
          <w:szCs w:val="22"/>
        </w:rPr>
        <w:t xml:space="preserve">Mail-out Posters </w:t>
      </w:r>
      <w:r w:rsidR="00DF6905" w:rsidRPr="00C82CA9">
        <w:rPr>
          <w:rFonts w:asciiTheme="minorHAnsi" w:hAnsiTheme="minorHAnsi" w:cstheme="minorHAnsi"/>
          <w:b/>
          <w:color w:val="221E1F"/>
          <w:sz w:val="22"/>
          <w:szCs w:val="22"/>
        </w:rPr>
        <w:tab/>
      </w:r>
      <w:r w:rsidRPr="00C82CA9">
        <w:rPr>
          <w:rFonts w:asciiTheme="minorHAnsi" w:hAnsiTheme="minorHAnsi" w:cstheme="minorHAnsi"/>
          <w:b/>
          <w:color w:val="221E1F"/>
          <w:sz w:val="22"/>
          <w:szCs w:val="22"/>
        </w:rPr>
        <w:t xml:space="preserve">Brochures </w:t>
      </w:r>
      <w:r w:rsidR="00DF6905" w:rsidRPr="00C82CA9">
        <w:rPr>
          <w:rFonts w:asciiTheme="minorHAnsi" w:hAnsiTheme="minorHAnsi" w:cstheme="minorHAnsi"/>
          <w:b/>
          <w:color w:val="221E1F"/>
          <w:sz w:val="22"/>
          <w:szCs w:val="22"/>
        </w:rPr>
        <w:tab/>
      </w:r>
      <w:r w:rsidRPr="00C82CA9">
        <w:rPr>
          <w:rFonts w:asciiTheme="minorHAnsi" w:hAnsiTheme="minorHAnsi" w:cstheme="minorHAnsi"/>
          <w:b/>
          <w:color w:val="221E1F"/>
          <w:sz w:val="22"/>
          <w:szCs w:val="22"/>
        </w:rPr>
        <w:t>Newspaper adverts</w:t>
      </w:r>
      <w:r w:rsidR="00DF6905" w:rsidRPr="00C82CA9">
        <w:rPr>
          <w:rFonts w:asciiTheme="minorHAnsi" w:hAnsiTheme="minorHAnsi" w:cstheme="minorHAnsi"/>
          <w:b/>
          <w:color w:val="221E1F"/>
          <w:sz w:val="22"/>
          <w:szCs w:val="22"/>
        </w:rPr>
        <w:tab/>
      </w:r>
      <w:r w:rsidRPr="00C82CA9">
        <w:rPr>
          <w:rFonts w:asciiTheme="minorHAnsi" w:hAnsiTheme="minorHAnsi" w:cstheme="minorHAnsi"/>
          <w:b/>
          <w:color w:val="221E1F"/>
          <w:sz w:val="22"/>
          <w:szCs w:val="22"/>
        </w:rPr>
        <w:t xml:space="preserve"> Radio adverts </w:t>
      </w:r>
    </w:p>
    <w:p w:rsidR="0075609A" w:rsidRDefault="00C82CA9" w:rsidP="00DF6905">
      <w:pPr>
        <w:pStyle w:val="Pa2"/>
        <w:ind w:firstLine="390"/>
        <w:rPr>
          <w:rFonts w:asciiTheme="minorHAnsi" w:hAnsiTheme="minorHAnsi" w:cstheme="minorHAnsi"/>
          <w:color w:val="221E1F"/>
          <w:sz w:val="22"/>
          <w:szCs w:val="22"/>
        </w:rPr>
      </w:pPr>
      <w:r w:rsidRPr="00C82CA9">
        <w:rPr>
          <w:rFonts w:asciiTheme="minorHAnsi" w:hAnsiTheme="minorHAnsi" w:cstheme="minorHAnsi"/>
          <w:b/>
          <w:color w:val="221E1F"/>
          <w:sz w:val="22"/>
          <w:szCs w:val="22"/>
        </w:rPr>
        <w:tab/>
      </w:r>
      <w:r w:rsidRPr="00C82CA9">
        <w:rPr>
          <w:rFonts w:asciiTheme="minorHAnsi" w:hAnsiTheme="minorHAnsi" w:cstheme="minorHAnsi"/>
          <w:b/>
          <w:color w:val="221E1F"/>
          <w:sz w:val="22"/>
          <w:szCs w:val="22"/>
        </w:rPr>
        <w:tab/>
      </w:r>
      <w:r w:rsidR="0075609A" w:rsidRPr="00C82CA9">
        <w:rPr>
          <w:rFonts w:asciiTheme="minorHAnsi" w:hAnsiTheme="minorHAnsi" w:cstheme="minorHAnsi"/>
          <w:b/>
          <w:color w:val="221E1F"/>
          <w:sz w:val="22"/>
          <w:szCs w:val="22"/>
        </w:rPr>
        <w:t xml:space="preserve">TV adverts </w:t>
      </w:r>
      <w:r w:rsidR="00DF6905" w:rsidRPr="00C82CA9">
        <w:rPr>
          <w:rFonts w:asciiTheme="minorHAnsi" w:hAnsiTheme="minorHAnsi" w:cstheme="minorHAnsi"/>
          <w:b/>
          <w:color w:val="221E1F"/>
          <w:sz w:val="22"/>
          <w:szCs w:val="22"/>
        </w:rPr>
        <w:tab/>
      </w:r>
      <w:r w:rsidR="00DF6905" w:rsidRPr="00C82CA9">
        <w:rPr>
          <w:rFonts w:asciiTheme="minorHAnsi" w:hAnsiTheme="minorHAnsi" w:cstheme="minorHAnsi"/>
          <w:b/>
          <w:color w:val="221E1F"/>
          <w:sz w:val="22"/>
          <w:szCs w:val="22"/>
        </w:rPr>
        <w:tab/>
      </w:r>
      <w:r w:rsidR="0075609A" w:rsidRPr="00C82CA9">
        <w:rPr>
          <w:rFonts w:asciiTheme="minorHAnsi" w:hAnsiTheme="minorHAnsi" w:cstheme="minorHAnsi"/>
          <w:b/>
          <w:color w:val="221E1F"/>
          <w:sz w:val="22"/>
          <w:szCs w:val="22"/>
        </w:rPr>
        <w:t xml:space="preserve">Website </w:t>
      </w:r>
      <w:r w:rsidR="00DF6905" w:rsidRPr="00C82CA9">
        <w:rPr>
          <w:rFonts w:asciiTheme="minorHAnsi" w:hAnsiTheme="minorHAnsi" w:cstheme="minorHAnsi"/>
          <w:b/>
          <w:color w:val="221E1F"/>
          <w:sz w:val="22"/>
          <w:szCs w:val="22"/>
        </w:rPr>
        <w:tab/>
      </w:r>
      <w:r w:rsidR="0075609A" w:rsidRPr="00C82CA9">
        <w:rPr>
          <w:rFonts w:asciiTheme="minorHAnsi" w:hAnsiTheme="minorHAnsi" w:cstheme="minorHAnsi"/>
          <w:b/>
          <w:color w:val="221E1F"/>
          <w:sz w:val="22"/>
          <w:szCs w:val="22"/>
        </w:rPr>
        <w:t xml:space="preserve">Newsletter adverts </w:t>
      </w:r>
      <w:r w:rsidR="00DF6905" w:rsidRPr="00C82CA9">
        <w:rPr>
          <w:rFonts w:asciiTheme="minorHAnsi" w:hAnsiTheme="minorHAnsi" w:cstheme="minorHAnsi"/>
          <w:b/>
          <w:color w:val="221E1F"/>
          <w:sz w:val="22"/>
          <w:szCs w:val="22"/>
        </w:rPr>
        <w:tab/>
      </w:r>
      <w:r w:rsidR="00F21540" w:rsidRPr="00C82CA9">
        <w:rPr>
          <w:rFonts w:asciiTheme="minorHAnsi" w:hAnsiTheme="minorHAnsi" w:cstheme="minorHAnsi"/>
          <w:b/>
          <w:color w:val="221E1F"/>
          <w:sz w:val="22"/>
          <w:szCs w:val="22"/>
        </w:rPr>
        <w:t>other</w:t>
      </w:r>
      <w:r w:rsidR="0075609A" w:rsidRPr="00C82CA9">
        <w:rPr>
          <w:rFonts w:asciiTheme="minorHAnsi" w:hAnsiTheme="minorHAnsi" w:cstheme="minorHAnsi"/>
          <w:b/>
          <w:color w:val="221E1F"/>
          <w:sz w:val="22"/>
          <w:szCs w:val="22"/>
        </w:rPr>
        <w:t xml:space="preserve"> networks</w:t>
      </w:r>
      <w:r w:rsidR="0075609A" w:rsidRPr="0075609A">
        <w:rPr>
          <w:rFonts w:asciiTheme="minorHAnsi" w:hAnsiTheme="minorHAnsi" w:cstheme="minorHAnsi"/>
          <w:color w:val="221E1F"/>
          <w:sz w:val="22"/>
          <w:szCs w:val="22"/>
        </w:rPr>
        <w:t xml:space="preserve"> </w:t>
      </w:r>
    </w:p>
    <w:p w:rsidR="00C82CA9" w:rsidRDefault="00C82CA9" w:rsidP="00C82CA9">
      <w:pPr>
        <w:pStyle w:val="Bullets"/>
        <w:numPr>
          <w:ilvl w:val="0"/>
          <w:numId w:val="0"/>
        </w:numPr>
        <w:spacing w:line="240" w:lineRule="auto"/>
        <w:ind w:left="1494"/>
      </w:pPr>
    </w:p>
    <w:p w:rsidR="0075609A" w:rsidRPr="0075609A" w:rsidRDefault="0075609A" w:rsidP="00C82CA9">
      <w:pPr>
        <w:pStyle w:val="Bullets"/>
        <w:spacing w:line="240" w:lineRule="auto"/>
      </w:pPr>
      <w:r w:rsidRPr="0075609A">
        <w:t xml:space="preserve">Expected number of participants: </w:t>
      </w:r>
    </w:p>
    <w:p w:rsidR="0075609A" w:rsidRPr="0075609A" w:rsidRDefault="0075609A" w:rsidP="00C82CA9">
      <w:pPr>
        <w:pStyle w:val="Bullets"/>
        <w:spacing w:line="240" w:lineRule="auto"/>
      </w:pPr>
      <w:r w:rsidRPr="0075609A">
        <w:t xml:space="preserve">Actual number of participants: </w:t>
      </w:r>
    </w:p>
    <w:p w:rsidR="0075609A" w:rsidRPr="0075609A" w:rsidRDefault="0075609A" w:rsidP="00C82CA9">
      <w:pPr>
        <w:pStyle w:val="BoldBulTight0"/>
      </w:pPr>
      <w:r w:rsidRPr="0075609A">
        <w:t>Media Attendance</w:t>
      </w:r>
      <w:r w:rsidR="003E027B">
        <w:t>:</w:t>
      </w:r>
      <w:r w:rsidRPr="0075609A">
        <w:t xml:space="preserve"> </w:t>
      </w:r>
    </w:p>
    <w:p w:rsidR="0075609A" w:rsidRPr="009957FD" w:rsidRDefault="003E027B" w:rsidP="009957FD">
      <w:pPr>
        <w:rPr>
          <w:b/>
          <w:color w:val="000000"/>
        </w:rPr>
      </w:pPr>
      <w:r>
        <w:rPr>
          <w:b/>
        </w:rPr>
        <w:t>Were the</w:t>
      </w:r>
      <w:r w:rsidR="0075609A" w:rsidRPr="009957FD">
        <w:rPr>
          <w:b/>
        </w:rPr>
        <w:t xml:space="preserve"> media invited to the event?</w:t>
      </w:r>
      <w:r w:rsidR="001800FF">
        <w:rPr>
          <w:b/>
        </w:rPr>
        <w:t xml:space="preserve"> </w:t>
      </w:r>
      <w:r w:rsidR="00DF6905" w:rsidRPr="009957FD">
        <w:rPr>
          <w:b/>
        </w:rPr>
        <w:tab/>
      </w:r>
      <w:r w:rsidR="0075609A" w:rsidRPr="009957FD">
        <w:rPr>
          <w:b/>
        </w:rPr>
        <w:t>Yes</w:t>
      </w:r>
      <w:r w:rsidR="001800FF">
        <w:rPr>
          <w:b/>
        </w:rPr>
        <w:t xml:space="preserve"> </w:t>
      </w:r>
      <w:r w:rsidR="00DF6905" w:rsidRPr="009957FD">
        <w:rPr>
          <w:b/>
        </w:rPr>
        <w:tab/>
      </w:r>
      <w:r w:rsidR="0075609A" w:rsidRPr="009957FD">
        <w:rPr>
          <w:b/>
        </w:rPr>
        <w:t xml:space="preserve">No </w:t>
      </w:r>
    </w:p>
    <w:p w:rsidR="0075609A" w:rsidRDefault="0075609A" w:rsidP="0075609A">
      <w:pPr>
        <w:pStyle w:val="Pa2"/>
        <w:rPr>
          <w:rFonts w:asciiTheme="minorHAnsi" w:hAnsiTheme="minorHAnsi" w:cstheme="minorHAnsi"/>
          <w:color w:val="000000"/>
          <w:sz w:val="22"/>
          <w:szCs w:val="22"/>
        </w:rPr>
      </w:pPr>
    </w:p>
    <w:tbl>
      <w:tblPr>
        <w:tblStyle w:val="TableGrid"/>
        <w:tblW w:w="0" w:type="auto"/>
        <w:tblLook w:val="04A0" w:firstRow="1" w:lastRow="0" w:firstColumn="1" w:lastColumn="0" w:noHBand="0" w:noVBand="1"/>
      </w:tblPr>
      <w:tblGrid>
        <w:gridCol w:w="3089"/>
        <w:gridCol w:w="3084"/>
        <w:gridCol w:w="3069"/>
      </w:tblGrid>
      <w:tr w:rsidR="0075609A" w:rsidTr="00C82CA9">
        <w:tc>
          <w:tcPr>
            <w:tcW w:w="3182" w:type="dxa"/>
            <w:shd w:val="clear" w:color="auto" w:fill="E5B8B7" w:themeFill="accent2" w:themeFillTint="66"/>
            <w:vAlign w:val="center"/>
          </w:tcPr>
          <w:p w:rsidR="0075609A" w:rsidRPr="00C82CA9" w:rsidRDefault="0075609A" w:rsidP="00C82CA9">
            <w:pPr>
              <w:spacing w:line="240" w:lineRule="auto"/>
              <w:jc w:val="center"/>
              <w:rPr>
                <w:b/>
              </w:rPr>
            </w:pPr>
          </w:p>
        </w:tc>
        <w:tc>
          <w:tcPr>
            <w:tcW w:w="3183" w:type="dxa"/>
            <w:shd w:val="clear" w:color="auto" w:fill="E5B8B7" w:themeFill="accent2" w:themeFillTint="66"/>
            <w:vAlign w:val="center"/>
          </w:tcPr>
          <w:p w:rsidR="0075609A" w:rsidRPr="00C82CA9" w:rsidRDefault="0075609A" w:rsidP="00C82CA9">
            <w:pPr>
              <w:spacing w:line="240" w:lineRule="auto"/>
              <w:jc w:val="center"/>
              <w:rPr>
                <w:b/>
              </w:rPr>
            </w:pPr>
            <w:r w:rsidRPr="00C82CA9">
              <w:rPr>
                <w:rFonts w:cstheme="minorHAnsi"/>
                <w:b/>
                <w:color w:val="221E1F"/>
              </w:rPr>
              <w:t>Media Attendees</w:t>
            </w:r>
          </w:p>
        </w:tc>
        <w:tc>
          <w:tcPr>
            <w:tcW w:w="3183" w:type="dxa"/>
            <w:shd w:val="clear" w:color="auto" w:fill="E5B8B7" w:themeFill="accent2" w:themeFillTint="66"/>
            <w:vAlign w:val="center"/>
          </w:tcPr>
          <w:p w:rsidR="0075609A" w:rsidRPr="00C82CA9" w:rsidRDefault="0075609A" w:rsidP="00C82CA9">
            <w:pPr>
              <w:spacing w:line="240" w:lineRule="auto"/>
              <w:jc w:val="center"/>
              <w:rPr>
                <w:b/>
              </w:rPr>
            </w:pPr>
            <w:r w:rsidRPr="00C82CA9">
              <w:rPr>
                <w:rFonts w:cstheme="minorHAnsi"/>
                <w:b/>
                <w:color w:val="221E1F"/>
              </w:rPr>
              <w:t>Names</w:t>
            </w:r>
          </w:p>
        </w:tc>
      </w:tr>
      <w:tr w:rsidR="0075609A" w:rsidTr="0075609A">
        <w:tc>
          <w:tcPr>
            <w:tcW w:w="3182" w:type="dxa"/>
          </w:tcPr>
          <w:p w:rsidR="0075609A" w:rsidRPr="00C82CA9" w:rsidRDefault="0075609A" w:rsidP="0075609A">
            <w:pPr>
              <w:pStyle w:val="Pa2"/>
              <w:rPr>
                <w:rFonts w:asciiTheme="minorHAnsi" w:hAnsiTheme="minorHAnsi" w:cstheme="minorHAnsi"/>
                <w:b/>
                <w:color w:val="221E1F"/>
                <w:sz w:val="22"/>
                <w:szCs w:val="22"/>
              </w:rPr>
            </w:pPr>
            <w:r w:rsidRPr="00C82CA9">
              <w:rPr>
                <w:rFonts w:asciiTheme="minorHAnsi" w:hAnsiTheme="minorHAnsi" w:cstheme="minorHAnsi"/>
                <w:b/>
                <w:color w:val="221E1F"/>
                <w:sz w:val="22"/>
                <w:szCs w:val="22"/>
              </w:rPr>
              <w:t xml:space="preserve">TV </w:t>
            </w:r>
          </w:p>
        </w:tc>
        <w:tc>
          <w:tcPr>
            <w:tcW w:w="3183" w:type="dxa"/>
          </w:tcPr>
          <w:p w:rsidR="0075609A" w:rsidRPr="00C82CA9" w:rsidRDefault="0075609A" w:rsidP="0075609A">
            <w:pPr>
              <w:rPr>
                <w:b/>
              </w:rPr>
            </w:pPr>
          </w:p>
        </w:tc>
        <w:tc>
          <w:tcPr>
            <w:tcW w:w="3183" w:type="dxa"/>
          </w:tcPr>
          <w:p w:rsidR="0075609A" w:rsidRPr="00C82CA9" w:rsidRDefault="0075609A" w:rsidP="0075609A">
            <w:pPr>
              <w:rPr>
                <w:b/>
              </w:rPr>
            </w:pPr>
          </w:p>
        </w:tc>
      </w:tr>
      <w:tr w:rsidR="0075609A" w:rsidTr="0075609A">
        <w:tc>
          <w:tcPr>
            <w:tcW w:w="3182" w:type="dxa"/>
          </w:tcPr>
          <w:p w:rsidR="0075609A" w:rsidRPr="00C82CA9" w:rsidRDefault="0075609A" w:rsidP="0075609A">
            <w:pPr>
              <w:rPr>
                <w:b/>
              </w:rPr>
            </w:pPr>
            <w:r w:rsidRPr="00C82CA9">
              <w:rPr>
                <w:rFonts w:cstheme="minorHAnsi"/>
                <w:b/>
                <w:color w:val="221E1F"/>
              </w:rPr>
              <w:t>Radio</w:t>
            </w:r>
          </w:p>
        </w:tc>
        <w:tc>
          <w:tcPr>
            <w:tcW w:w="3183" w:type="dxa"/>
          </w:tcPr>
          <w:p w:rsidR="0075609A" w:rsidRPr="00C82CA9" w:rsidRDefault="0075609A" w:rsidP="0075609A">
            <w:pPr>
              <w:rPr>
                <w:b/>
              </w:rPr>
            </w:pPr>
          </w:p>
        </w:tc>
        <w:tc>
          <w:tcPr>
            <w:tcW w:w="3183" w:type="dxa"/>
          </w:tcPr>
          <w:p w:rsidR="0075609A" w:rsidRPr="00C82CA9" w:rsidRDefault="0075609A" w:rsidP="0075609A">
            <w:pPr>
              <w:rPr>
                <w:b/>
              </w:rPr>
            </w:pPr>
          </w:p>
        </w:tc>
      </w:tr>
      <w:tr w:rsidR="0075609A" w:rsidTr="0075609A">
        <w:tc>
          <w:tcPr>
            <w:tcW w:w="3182" w:type="dxa"/>
          </w:tcPr>
          <w:p w:rsidR="0075609A" w:rsidRPr="00C82CA9" w:rsidRDefault="0075609A" w:rsidP="0075609A">
            <w:pPr>
              <w:rPr>
                <w:b/>
              </w:rPr>
            </w:pPr>
            <w:r w:rsidRPr="00C82CA9">
              <w:rPr>
                <w:rFonts w:cstheme="minorHAnsi"/>
                <w:b/>
                <w:color w:val="221E1F"/>
              </w:rPr>
              <w:t>Newspaper</w:t>
            </w:r>
          </w:p>
        </w:tc>
        <w:tc>
          <w:tcPr>
            <w:tcW w:w="3183" w:type="dxa"/>
          </w:tcPr>
          <w:p w:rsidR="0075609A" w:rsidRPr="00C82CA9" w:rsidRDefault="0075609A" w:rsidP="0075609A">
            <w:pPr>
              <w:rPr>
                <w:b/>
              </w:rPr>
            </w:pPr>
          </w:p>
        </w:tc>
        <w:tc>
          <w:tcPr>
            <w:tcW w:w="3183" w:type="dxa"/>
          </w:tcPr>
          <w:p w:rsidR="0075609A" w:rsidRPr="00C82CA9" w:rsidRDefault="0075609A" w:rsidP="0075609A">
            <w:pPr>
              <w:rPr>
                <w:b/>
              </w:rPr>
            </w:pPr>
          </w:p>
        </w:tc>
      </w:tr>
      <w:tr w:rsidR="0075609A" w:rsidTr="0075609A">
        <w:tc>
          <w:tcPr>
            <w:tcW w:w="3182" w:type="dxa"/>
          </w:tcPr>
          <w:p w:rsidR="0075609A" w:rsidRPr="00C82CA9" w:rsidRDefault="0075609A" w:rsidP="0075609A">
            <w:pPr>
              <w:rPr>
                <w:rFonts w:cstheme="minorHAnsi"/>
                <w:b/>
                <w:color w:val="221E1F"/>
              </w:rPr>
            </w:pPr>
            <w:r w:rsidRPr="00C82CA9">
              <w:rPr>
                <w:rFonts w:cstheme="minorHAnsi"/>
                <w:b/>
                <w:color w:val="221E1F"/>
              </w:rPr>
              <w:t>Magazine</w:t>
            </w:r>
          </w:p>
        </w:tc>
        <w:tc>
          <w:tcPr>
            <w:tcW w:w="3183" w:type="dxa"/>
          </w:tcPr>
          <w:p w:rsidR="0075609A" w:rsidRPr="00C82CA9" w:rsidRDefault="0075609A" w:rsidP="0075609A">
            <w:pPr>
              <w:rPr>
                <w:b/>
              </w:rPr>
            </w:pPr>
          </w:p>
        </w:tc>
        <w:tc>
          <w:tcPr>
            <w:tcW w:w="3183" w:type="dxa"/>
          </w:tcPr>
          <w:p w:rsidR="0075609A" w:rsidRPr="00C82CA9" w:rsidRDefault="0075609A" w:rsidP="0075609A">
            <w:pPr>
              <w:rPr>
                <w:b/>
              </w:rPr>
            </w:pPr>
          </w:p>
        </w:tc>
      </w:tr>
      <w:tr w:rsidR="0075609A" w:rsidTr="0075609A">
        <w:tc>
          <w:tcPr>
            <w:tcW w:w="3182" w:type="dxa"/>
          </w:tcPr>
          <w:p w:rsidR="0075609A" w:rsidRPr="00C82CA9" w:rsidRDefault="0075609A" w:rsidP="0075609A">
            <w:pPr>
              <w:rPr>
                <w:rFonts w:cstheme="minorHAnsi"/>
                <w:b/>
                <w:color w:val="221E1F"/>
              </w:rPr>
            </w:pPr>
            <w:r w:rsidRPr="00C82CA9">
              <w:rPr>
                <w:rFonts w:cstheme="minorHAnsi"/>
                <w:b/>
                <w:color w:val="221E1F"/>
              </w:rPr>
              <w:t>Other</w:t>
            </w:r>
          </w:p>
        </w:tc>
        <w:tc>
          <w:tcPr>
            <w:tcW w:w="3183" w:type="dxa"/>
          </w:tcPr>
          <w:p w:rsidR="0075609A" w:rsidRPr="00C82CA9" w:rsidRDefault="0075609A" w:rsidP="0075609A">
            <w:pPr>
              <w:rPr>
                <w:b/>
              </w:rPr>
            </w:pPr>
          </w:p>
        </w:tc>
        <w:tc>
          <w:tcPr>
            <w:tcW w:w="3183" w:type="dxa"/>
          </w:tcPr>
          <w:p w:rsidR="0075609A" w:rsidRPr="00C82CA9" w:rsidRDefault="0075609A" w:rsidP="0075609A">
            <w:pPr>
              <w:rPr>
                <w:b/>
              </w:rPr>
            </w:pPr>
          </w:p>
        </w:tc>
      </w:tr>
    </w:tbl>
    <w:p w:rsidR="0075609A" w:rsidRPr="00DF6905" w:rsidRDefault="0075609A" w:rsidP="0075609A">
      <w:pPr>
        <w:rPr>
          <w:rFonts w:cstheme="minorHAnsi"/>
        </w:rPr>
      </w:pPr>
    </w:p>
    <w:p w:rsidR="00C82CA9" w:rsidRDefault="00C82CA9">
      <w:pPr>
        <w:spacing w:after="0" w:line="240" w:lineRule="auto"/>
        <w:rPr>
          <w:rFonts w:cstheme="minorHAnsi"/>
          <w:b/>
          <w:color w:val="FF0000"/>
        </w:rPr>
      </w:pPr>
      <w:r>
        <w:rPr>
          <w:rFonts w:cstheme="minorHAnsi"/>
          <w:b/>
          <w:color w:val="FF0000"/>
        </w:rPr>
        <w:br w:type="page"/>
      </w:r>
    </w:p>
    <w:p w:rsidR="00E45A32" w:rsidRPr="005A25E2" w:rsidRDefault="00E45A32" w:rsidP="00C82CA9">
      <w:pPr>
        <w:pStyle w:val="Heading2"/>
      </w:pPr>
      <w:bookmarkStart w:id="80" w:name="_Toc416688019"/>
      <w:r w:rsidRPr="005A25E2">
        <w:t>3.5</w:t>
      </w:r>
      <w:r w:rsidR="001800FF">
        <w:t xml:space="preserve"> – </w:t>
      </w:r>
      <w:r w:rsidRPr="003E027B">
        <w:t>Prepare conclusions</w:t>
      </w:r>
      <w:r w:rsidRPr="005A25E2">
        <w:t xml:space="preserve"> and recommendations from verifiable evidence and </w:t>
      </w:r>
      <w:r w:rsidRPr="003E027B">
        <w:t>provide constructive advice</w:t>
      </w:r>
      <w:r w:rsidRPr="005A25E2">
        <w:t xml:space="preserve"> on future directions of promotional activities</w:t>
      </w:r>
      <w:bookmarkEnd w:id="80"/>
    </w:p>
    <w:p w:rsidR="00C82CA9" w:rsidRDefault="00C82CA9" w:rsidP="005A657C">
      <w:pPr>
        <w:jc w:val="both"/>
        <w:rPr>
          <w:rFonts w:cstheme="minorHAnsi"/>
        </w:rPr>
      </w:pPr>
    </w:p>
    <w:p w:rsidR="005A657C" w:rsidRDefault="005A657C" w:rsidP="00C82CA9">
      <w:r w:rsidRPr="005A657C">
        <w:t>From the promotional event analysis form above, there would be a natural flow to reach some conclusions and to then provide those stakeholders with constructive advice for future promotional events.</w:t>
      </w:r>
    </w:p>
    <w:p w:rsidR="005A657C" w:rsidRPr="005A25E2" w:rsidRDefault="005A657C" w:rsidP="00C82CA9">
      <w:pPr>
        <w:pStyle w:val="Bullets"/>
      </w:pPr>
      <w:r w:rsidRPr="005A25E2">
        <w:t>You can use many formats, such as face to face, emails or other reporting mechanisms.</w:t>
      </w:r>
    </w:p>
    <w:p w:rsidR="005A657C" w:rsidRDefault="005A657C" w:rsidP="00C82CA9">
      <w:r>
        <w:t xml:space="preserve">Using a flow on format from the data you collected is a good idea as it gives you first hand reference back to the </w:t>
      </w:r>
      <w:r w:rsidRPr="005A657C">
        <w:t xml:space="preserve">verifiable evidence </w:t>
      </w:r>
      <w:r>
        <w:t>you are commenting on.</w:t>
      </w:r>
    </w:p>
    <w:p w:rsidR="005A657C" w:rsidRPr="003E027B" w:rsidRDefault="005A657C" w:rsidP="00C82CA9">
      <w:pPr>
        <w:pStyle w:val="Heading3"/>
        <w:rPr>
          <w:sz w:val="22"/>
        </w:rPr>
      </w:pPr>
      <w:bookmarkStart w:id="81" w:name="_Toc416688020"/>
      <w:r w:rsidRPr="003E027B">
        <w:rPr>
          <w:sz w:val="22"/>
        </w:rPr>
        <w:t xml:space="preserve">Constructive </w:t>
      </w:r>
      <w:r w:rsidR="005A25E2" w:rsidRPr="003E027B">
        <w:rPr>
          <w:sz w:val="22"/>
        </w:rPr>
        <w:t>Advice</w:t>
      </w:r>
      <w:bookmarkEnd w:id="81"/>
    </w:p>
    <w:tbl>
      <w:tblPr>
        <w:tblStyle w:val="TableGrid"/>
        <w:tblW w:w="0" w:type="auto"/>
        <w:tblLook w:val="04A0" w:firstRow="1" w:lastRow="0" w:firstColumn="1" w:lastColumn="0" w:noHBand="0" w:noVBand="1"/>
      </w:tblPr>
      <w:tblGrid>
        <w:gridCol w:w="2441"/>
        <w:gridCol w:w="2036"/>
        <w:gridCol w:w="2412"/>
        <w:gridCol w:w="2353"/>
      </w:tblGrid>
      <w:tr w:rsidR="005A657C" w:rsidRPr="00C82CA9" w:rsidTr="00C82CA9">
        <w:tc>
          <w:tcPr>
            <w:tcW w:w="2518" w:type="dxa"/>
            <w:shd w:val="clear" w:color="auto" w:fill="E5B8B7" w:themeFill="accent2" w:themeFillTint="66"/>
          </w:tcPr>
          <w:p w:rsidR="005A657C" w:rsidRPr="005A657C" w:rsidRDefault="005A657C" w:rsidP="00C82CA9">
            <w:pPr>
              <w:spacing w:line="240" w:lineRule="auto"/>
              <w:jc w:val="center"/>
              <w:rPr>
                <w:rFonts w:cstheme="minorHAnsi"/>
                <w:b/>
              </w:rPr>
            </w:pPr>
          </w:p>
        </w:tc>
        <w:tc>
          <w:tcPr>
            <w:tcW w:w="2126" w:type="dxa"/>
            <w:shd w:val="clear" w:color="auto" w:fill="E5B8B7" w:themeFill="accent2" w:themeFillTint="66"/>
          </w:tcPr>
          <w:p w:rsidR="005A657C" w:rsidRPr="005A657C" w:rsidRDefault="005A657C" w:rsidP="00C82CA9">
            <w:pPr>
              <w:spacing w:line="240" w:lineRule="auto"/>
              <w:jc w:val="center"/>
              <w:rPr>
                <w:rFonts w:cstheme="minorHAnsi"/>
                <w:b/>
              </w:rPr>
            </w:pPr>
            <w:r w:rsidRPr="005A657C">
              <w:rPr>
                <w:rFonts w:cstheme="minorHAnsi"/>
                <w:b/>
                <w:color w:val="221E1F"/>
              </w:rPr>
              <w:t>What worked well</w:t>
            </w:r>
          </w:p>
        </w:tc>
        <w:tc>
          <w:tcPr>
            <w:tcW w:w="2517" w:type="dxa"/>
            <w:shd w:val="clear" w:color="auto" w:fill="E5B8B7" w:themeFill="accent2" w:themeFillTint="66"/>
          </w:tcPr>
          <w:p w:rsidR="005A657C" w:rsidRPr="005A657C" w:rsidRDefault="005A657C" w:rsidP="00C82CA9">
            <w:pPr>
              <w:spacing w:line="240" w:lineRule="auto"/>
              <w:jc w:val="center"/>
              <w:rPr>
                <w:rFonts w:cstheme="minorHAnsi"/>
                <w:b/>
              </w:rPr>
            </w:pPr>
            <w:r w:rsidRPr="005A657C">
              <w:rPr>
                <w:rFonts w:cstheme="minorHAnsi"/>
                <w:b/>
                <w:color w:val="221E1F"/>
              </w:rPr>
              <w:t>What could be improved</w:t>
            </w:r>
          </w:p>
        </w:tc>
        <w:tc>
          <w:tcPr>
            <w:tcW w:w="2387" w:type="dxa"/>
            <w:shd w:val="clear" w:color="auto" w:fill="E5B8B7" w:themeFill="accent2" w:themeFillTint="66"/>
          </w:tcPr>
          <w:p w:rsidR="005A657C" w:rsidRPr="00C82CA9" w:rsidRDefault="005A657C" w:rsidP="00C82CA9">
            <w:pPr>
              <w:jc w:val="center"/>
              <w:rPr>
                <w:b/>
              </w:rPr>
            </w:pPr>
            <w:r w:rsidRPr="00C82CA9">
              <w:rPr>
                <w:b/>
              </w:rPr>
              <w:t>Recommendations</w:t>
            </w:r>
          </w:p>
        </w:tc>
      </w:tr>
      <w:tr w:rsidR="005A657C" w:rsidTr="00FB2AEB">
        <w:tc>
          <w:tcPr>
            <w:tcW w:w="2518" w:type="dxa"/>
          </w:tcPr>
          <w:p w:rsidR="005A657C" w:rsidRPr="00C82CA9" w:rsidRDefault="005A657C" w:rsidP="00C82CA9">
            <w:pPr>
              <w:spacing w:line="240" w:lineRule="auto"/>
              <w:rPr>
                <w:b/>
              </w:rPr>
            </w:pPr>
            <w:r w:rsidRPr="00C82CA9">
              <w:rPr>
                <w:b/>
              </w:rPr>
              <w:t>Timing</w:t>
            </w:r>
          </w:p>
          <w:p w:rsidR="000639B5" w:rsidRPr="00C82CA9" w:rsidRDefault="000639B5" w:rsidP="00C82CA9">
            <w:pPr>
              <w:spacing w:line="240" w:lineRule="auto"/>
              <w:rPr>
                <w:b/>
              </w:rPr>
            </w:pPr>
          </w:p>
          <w:p w:rsidR="005A657C" w:rsidRPr="00C82CA9" w:rsidRDefault="005A657C" w:rsidP="00C82CA9">
            <w:pPr>
              <w:spacing w:line="240" w:lineRule="auto"/>
              <w:rPr>
                <w:b/>
              </w:rPr>
            </w:pPr>
          </w:p>
        </w:tc>
        <w:tc>
          <w:tcPr>
            <w:tcW w:w="2126" w:type="dxa"/>
          </w:tcPr>
          <w:p w:rsidR="005A657C" w:rsidRDefault="005A657C" w:rsidP="005A657C">
            <w:pPr>
              <w:jc w:val="both"/>
              <w:rPr>
                <w:rFonts w:cstheme="minorHAnsi"/>
              </w:rPr>
            </w:pPr>
          </w:p>
          <w:p w:rsidR="000639B5" w:rsidRDefault="000639B5" w:rsidP="005A657C">
            <w:pPr>
              <w:jc w:val="both"/>
              <w:rPr>
                <w:rFonts w:cstheme="minorHAnsi"/>
              </w:rPr>
            </w:pPr>
          </w:p>
        </w:tc>
        <w:tc>
          <w:tcPr>
            <w:tcW w:w="2517" w:type="dxa"/>
          </w:tcPr>
          <w:p w:rsidR="005A657C" w:rsidRDefault="005A657C" w:rsidP="005A657C">
            <w:pPr>
              <w:jc w:val="both"/>
              <w:rPr>
                <w:rFonts w:cstheme="minorHAnsi"/>
              </w:rPr>
            </w:pPr>
          </w:p>
        </w:tc>
        <w:tc>
          <w:tcPr>
            <w:tcW w:w="2387" w:type="dxa"/>
          </w:tcPr>
          <w:p w:rsidR="005A657C" w:rsidRDefault="005A657C" w:rsidP="005A657C">
            <w:pPr>
              <w:jc w:val="both"/>
              <w:rPr>
                <w:rFonts w:cstheme="minorHAnsi"/>
              </w:rPr>
            </w:pPr>
          </w:p>
        </w:tc>
      </w:tr>
      <w:tr w:rsidR="005A657C" w:rsidTr="00FB2AEB">
        <w:tc>
          <w:tcPr>
            <w:tcW w:w="2518" w:type="dxa"/>
          </w:tcPr>
          <w:p w:rsidR="005A657C" w:rsidRPr="00C82CA9" w:rsidRDefault="005A657C" w:rsidP="00C82CA9">
            <w:pPr>
              <w:spacing w:line="240" w:lineRule="auto"/>
              <w:rPr>
                <w:b/>
              </w:rPr>
            </w:pPr>
            <w:r w:rsidRPr="00C82CA9">
              <w:rPr>
                <w:b/>
              </w:rPr>
              <w:t>Choose your words</w:t>
            </w:r>
          </w:p>
          <w:p w:rsidR="000639B5" w:rsidRPr="00C82CA9" w:rsidRDefault="000639B5" w:rsidP="00C82CA9">
            <w:pPr>
              <w:spacing w:line="240" w:lineRule="auto"/>
              <w:rPr>
                <w:b/>
              </w:rPr>
            </w:pPr>
          </w:p>
          <w:p w:rsidR="005A657C" w:rsidRPr="00C82CA9" w:rsidRDefault="005A657C" w:rsidP="00C82CA9">
            <w:pPr>
              <w:spacing w:line="240" w:lineRule="auto"/>
              <w:rPr>
                <w:b/>
              </w:rPr>
            </w:pPr>
          </w:p>
        </w:tc>
        <w:tc>
          <w:tcPr>
            <w:tcW w:w="2126" w:type="dxa"/>
          </w:tcPr>
          <w:p w:rsidR="005A657C" w:rsidRDefault="005A657C" w:rsidP="005A657C">
            <w:pPr>
              <w:jc w:val="both"/>
              <w:rPr>
                <w:rFonts w:cstheme="minorHAnsi"/>
              </w:rPr>
            </w:pPr>
          </w:p>
        </w:tc>
        <w:tc>
          <w:tcPr>
            <w:tcW w:w="2517" w:type="dxa"/>
          </w:tcPr>
          <w:p w:rsidR="005A657C" w:rsidRDefault="005A657C" w:rsidP="005A657C">
            <w:pPr>
              <w:jc w:val="both"/>
              <w:rPr>
                <w:rFonts w:cstheme="minorHAnsi"/>
              </w:rPr>
            </w:pPr>
          </w:p>
        </w:tc>
        <w:tc>
          <w:tcPr>
            <w:tcW w:w="2387" w:type="dxa"/>
          </w:tcPr>
          <w:p w:rsidR="005A657C" w:rsidRDefault="005A657C" w:rsidP="005A657C">
            <w:pPr>
              <w:jc w:val="both"/>
              <w:rPr>
                <w:rFonts w:cstheme="minorHAnsi"/>
              </w:rPr>
            </w:pPr>
          </w:p>
        </w:tc>
      </w:tr>
      <w:tr w:rsidR="005A657C" w:rsidTr="00FB2AEB">
        <w:tc>
          <w:tcPr>
            <w:tcW w:w="2518" w:type="dxa"/>
          </w:tcPr>
          <w:p w:rsidR="00FB2AEB" w:rsidRPr="00C82CA9" w:rsidRDefault="00FB2AEB" w:rsidP="00C82CA9">
            <w:pPr>
              <w:spacing w:line="240" w:lineRule="auto"/>
              <w:rPr>
                <w:b/>
              </w:rPr>
            </w:pPr>
            <w:r w:rsidRPr="00C82CA9">
              <w:rPr>
                <w:b/>
              </w:rPr>
              <w:t>Start with the positive</w:t>
            </w:r>
          </w:p>
          <w:p w:rsidR="000639B5" w:rsidRPr="00C82CA9" w:rsidRDefault="000639B5" w:rsidP="00C82CA9">
            <w:pPr>
              <w:spacing w:line="240" w:lineRule="auto"/>
              <w:rPr>
                <w:b/>
              </w:rPr>
            </w:pPr>
          </w:p>
          <w:p w:rsidR="005A657C" w:rsidRPr="00C82CA9" w:rsidRDefault="005A657C" w:rsidP="00C82CA9">
            <w:pPr>
              <w:spacing w:line="240" w:lineRule="auto"/>
              <w:rPr>
                <w:b/>
              </w:rPr>
            </w:pPr>
          </w:p>
        </w:tc>
        <w:tc>
          <w:tcPr>
            <w:tcW w:w="2126" w:type="dxa"/>
          </w:tcPr>
          <w:p w:rsidR="005A657C" w:rsidRDefault="005A657C" w:rsidP="005A657C">
            <w:pPr>
              <w:jc w:val="both"/>
              <w:rPr>
                <w:rFonts w:cstheme="minorHAnsi"/>
              </w:rPr>
            </w:pPr>
          </w:p>
        </w:tc>
        <w:tc>
          <w:tcPr>
            <w:tcW w:w="2517" w:type="dxa"/>
          </w:tcPr>
          <w:p w:rsidR="005A657C" w:rsidRDefault="005A657C" w:rsidP="005A657C">
            <w:pPr>
              <w:jc w:val="both"/>
              <w:rPr>
                <w:rFonts w:cstheme="minorHAnsi"/>
              </w:rPr>
            </w:pPr>
          </w:p>
        </w:tc>
        <w:tc>
          <w:tcPr>
            <w:tcW w:w="2387" w:type="dxa"/>
          </w:tcPr>
          <w:p w:rsidR="005A657C" w:rsidRDefault="005A657C" w:rsidP="005A657C">
            <w:pPr>
              <w:jc w:val="both"/>
              <w:rPr>
                <w:rFonts w:cstheme="minorHAnsi"/>
              </w:rPr>
            </w:pPr>
          </w:p>
        </w:tc>
      </w:tr>
      <w:tr w:rsidR="005A657C" w:rsidTr="00FB2AEB">
        <w:tc>
          <w:tcPr>
            <w:tcW w:w="2518" w:type="dxa"/>
          </w:tcPr>
          <w:p w:rsidR="005A657C" w:rsidRPr="00C82CA9" w:rsidRDefault="00FB2AEB" w:rsidP="00C82CA9">
            <w:pPr>
              <w:spacing w:line="240" w:lineRule="auto"/>
              <w:rPr>
                <w:b/>
              </w:rPr>
            </w:pPr>
            <w:r w:rsidRPr="00C82CA9">
              <w:rPr>
                <w:b/>
              </w:rPr>
              <w:t>Be descriptive and talk about the facts</w:t>
            </w:r>
          </w:p>
          <w:p w:rsidR="000639B5" w:rsidRPr="00C82CA9" w:rsidRDefault="000639B5" w:rsidP="00C82CA9">
            <w:pPr>
              <w:spacing w:line="240" w:lineRule="auto"/>
              <w:rPr>
                <w:b/>
              </w:rPr>
            </w:pPr>
          </w:p>
        </w:tc>
        <w:tc>
          <w:tcPr>
            <w:tcW w:w="2126" w:type="dxa"/>
          </w:tcPr>
          <w:p w:rsidR="005A657C" w:rsidRDefault="005A657C" w:rsidP="005A657C">
            <w:pPr>
              <w:jc w:val="both"/>
              <w:rPr>
                <w:rFonts w:cstheme="minorHAnsi"/>
              </w:rPr>
            </w:pPr>
          </w:p>
        </w:tc>
        <w:tc>
          <w:tcPr>
            <w:tcW w:w="2517" w:type="dxa"/>
          </w:tcPr>
          <w:p w:rsidR="005A657C" w:rsidRDefault="005A657C" w:rsidP="005A657C">
            <w:pPr>
              <w:jc w:val="both"/>
              <w:rPr>
                <w:rFonts w:cstheme="minorHAnsi"/>
              </w:rPr>
            </w:pPr>
          </w:p>
        </w:tc>
        <w:tc>
          <w:tcPr>
            <w:tcW w:w="2387" w:type="dxa"/>
          </w:tcPr>
          <w:p w:rsidR="005A657C" w:rsidRDefault="005A657C" w:rsidP="005A657C">
            <w:pPr>
              <w:jc w:val="both"/>
              <w:rPr>
                <w:rFonts w:cstheme="minorHAnsi"/>
              </w:rPr>
            </w:pPr>
          </w:p>
        </w:tc>
      </w:tr>
      <w:tr w:rsidR="005A657C" w:rsidTr="00FB2AEB">
        <w:tc>
          <w:tcPr>
            <w:tcW w:w="2518" w:type="dxa"/>
          </w:tcPr>
          <w:p w:rsidR="005A657C" w:rsidRPr="00C82CA9" w:rsidRDefault="00FB2AEB" w:rsidP="00C82CA9">
            <w:pPr>
              <w:spacing w:line="240" w:lineRule="auto"/>
              <w:rPr>
                <w:b/>
              </w:rPr>
            </w:pPr>
            <w:r w:rsidRPr="00C82CA9">
              <w:rPr>
                <w:b/>
              </w:rPr>
              <w:t>Collaborate to come up with ideas for improvement</w:t>
            </w:r>
          </w:p>
          <w:p w:rsidR="000639B5" w:rsidRPr="00C82CA9" w:rsidRDefault="000639B5" w:rsidP="00C82CA9">
            <w:pPr>
              <w:spacing w:line="240" w:lineRule="auto"/>
              <w:rPr>
                <w:b/>
              </w:rPr>
            </w:pPr>
          </w:p>
          <w:p w:rsidR="000639B5" w:rsidRPr="00C82CA9" w:rsidRDefault="000639B5" w:rsidP="00C82CA9">
            <w:pPr>
              <w:spacing w:line="240" w:lineRule="auto"/>
              <w:rPr>
                <w:b/>
              </w:rPr>
            </w:pPr>
          </w:p>
        </w:tc>
        <w:tc>
          <w:tcPr>
            <w:tcW w:w="2126" w:type="dxa"/>
          </w:tcPr>
          <w:p w:rsidR="005A657C" w:rsidRDefault="005A657C" w:rsidP="005A657C">
            <w:pPr>
              <w:jc w:val="both"/>
              <w:rPr>
                <w:rFonts w:cstheme="minorHAnsi"/>
              </w:rPr>
            </w:pPr>
          </w:p>
        </w:tc>
        <w:tc>
          <w:tcPr>
            <w:tcW w:w="2517" w:type="dxa"/>
          </w:tcPr>
          <w:p w:rsidR="005A657C" w:rsidRDefault="005A657C" w:rsidP="005A657C">
            <w:pPr>
              <w:jc w:val="both"/>
              <w:rPr>
                <w:rFonts w:cstheme="minorHAnsi"/>
              </w:rPr>
            </w:pPr>
          </w:p>
        </w:tc>
        <w:tc>
          <w:tcPr>
            <w:tcW w:w="2387" w:type="dxa"/>
          </w:tcPr>
          <w:p w:rsidR="005A657C" w:rsidRDefault="005A657C" w:rsidP="005A657C">
            <w:pPr>
              <w:jc w:val="both"/>
              <w:rPr>
                <w:rFonts w:cstheme="minorHAnsi"/>
              </w:rPr>
            </w:pPr>
          </w:p>
        </w:tc>
      </w:tr>
    </w:tbl>
    <w:p w:rsidR="005A657C" w:rsidRDefault="005A657C" w:rsidP="005A657C">
      <w:pPr>
        <w:jc w:val="both"/>
        <w:rPr>
          <w:rFonts w:cstheme="minorHAnsi"/>
        </w:rPr>
      </w:pPr>
      <w:r>
        <w:rPr>
          <w:rFonts w:cstheme="minorHAnsi"/>
        </w:rPr>
        <w:t xml:space="preserve"> </w:t>
      </w:r>
    </w:p>
    <w:p w:rsidR="007A0F25" w:rsidRDefault="007A0F25">
      <w:pPr>
        <w:spacing w:after="0" w:line="240" w:lineRule="auto"/>
        <w:rPr>
          <w:rFonts w:cstheme="majorBidi"/>
          <w:b/>
          <w:bCs/>
          <w:sz w:val="26"/>
          <w:szCs w:val="26"/>
          <w:lang w:val="en-GB"/>
        </w:rPr>
      </w:pPr>
      <w:r>
        <w:br w:type="page"/>
      </w:r>
    </w:p>
    <w:p w:rsidR="005A657C" w:rsidRPr="003E027B" w:rsidRDefault="005A25E2" w:rsidP="00C82CA9">
      <w:pPr>
        <w:pStyle w:val="Heading3"/>
        <w:rPr>
          <w:sz w:val="22"/>
        </w:rPr>
      </w:pPr>
      <w:bookmarkStart w:id="82" w:name="_Toc416688021"/>
      <w:r w:rsidRPr="003E027B">
        <w:rPr>
          <w:sz w:val="22"/>
        </w:rPr>
        <w:t>Hints on providing constructive feedback</w:t>
      </w:r>
      <w:r w:rsidR="003E027B">
        <w:rPr>
          <w:sz w:val="22"/>
        </w:rPr>
        <w:t>:</w:t>
      </w:r>
      <w:bookmarkEnd w:id="82"/>
      <w:r w:rsidRPr="003E027B">
        <w:rPr>
          <w:sz w:val="22"/>
        </w:rPr>
        <w:t xml:space="preserve"> </w:t>
      </w:r>
    </w:p>
    <w:p w:rsidR="005A657C" w:rsidRPr="005A657C" w:rsidRDefault="005A657C" w:rsidP="00C82CA9">
      <w:pPr>
        <w:pStyle w:val="BoldBulTight0"/>
      </w:pPr>
      <w:r w:rsidRPr="005A657C">
        <w:t>Timing</w:t>
      </w:r>
      <w:r w:rsidR="003E027B">
        <w:t>:</w:t>
      </w:r>
    </w:p>
    <w:p w:rsidR="005A657C" w:rsidRDefault="005A657C" w:rsidP="00C82CA9">
      <w:r w:rsidRPr="005A657C">
        <w:t xml:space="preserve">Make sure the time is right. The sooner the better, but if you’re upset about the situation </w:t>
      </w:r>
      <w:r w:rsidR="003E027B">
        <w:t>– or your employee is – take a time-out.</w:t>
      </w:r>
    </w:p>
    <w:p w:rsidR="005A657C" w:rsidRDefault="005A657C" w:rsidP="00C82CA9">
      <w:pPr>
        <w:pStyle w:val="BoldBulTight0"/>
      </w:pPr>
      <w:r w:rsidRPr="005A657C">
        <w:t>Choose your words</w:t>
      </w:r>
      <w:r w:rsidR="003E027B">
        <w:t>:</w:t>
      </w:r>
    </w:p>
    <w:p w:rsidR="005A657C" w:rsidRDefault="005A657C" w:rsidP="00C82CA9">
      <w:r w:rsidRPr="005A657C">
        <w:t>The way you say something can have a great impact on the receiver. Depending on your choice of words, you can establish</w:t>
      </w:r>
      <w:r>
        <w:t xml:space="preserve"> positive feedback without a hostile environment.</w:t>
      </w:r>
    </w:p>
    <w:p w:rsidR="005A657C" w:rsidRPr="00FB2AEB" w:rsidRDefault="00FB2AEB" w:rsidP="00C82CA9">
      <w:pPr>
        <w:pStyle w:val="BoldBulTight0"/>
      </w:pPr>
      <w:r w:rsidRPr="00FB2AEB">
        <w:t>Start with the positive</w:t>
      </w:r>
      <w:r w:rsidR="003E027B">
        <w:t>:</w:t>
      </w:r>
    </w:p>
    <w:p w:rsidR="005A657C" w:rsidRPr="005A657C" w:rsidRDefault="005A657C" w:rsidP="00C82CA9">
      <w:r w:rsidRPr="005A657C">
        <w:t xml:space="preserve">Positive feedback acknowledges good contributions and work well done. Give specific examples of what the receiver did well. Doing so is more meaningful than </w:t>
      </w:r>
      <w:r w:rsidR="00FB2AEB">
        <w:t xml:space="preserve">just </w:t>
      </w:r>
      <w:r w:rsidRPr="005A657C">
        <w:t xml:space="preserve">a general “Good job!” </w:t>
      </w:r>
    </w:p>
    <w:p w:rsidR="005A657C" w:rsidRPr="00FB2AEB" w:rsidRDefault="005A657C" w:rsidP="00C82CA9">
      <w:pPr>
        <w:pStyle w:val="BoldBulTight0"/>
      </w:pPr>
      <w:r w:rsidRPr="00FB2AEB">
        <w:t>Be descriptive and talk about the facts</w:t>
      </w:r>
      <w:r w:rsidR="003E027B">
        <w:t>:</w:t>
      </w:r>
    </w:p>
    <w:p w:rsidR="005A657C" w:rsidRPr="005A657C" w:rsidRDefault="005A657C" w:rsidP="00C82CA9">
      <w:r w:rsidRPr="005A657C">
        <w:t>When giving constructive feedback, discuss what happened, not how you feel about what happened. Focus on the situation, describe it, and stay objective. Give a reason why it’s an issue and state the impact it had on the rest of the staff, the organi</w:t>
      </w:r>
      <w:r w:rsidR="00A2434A">
        <w:t>s</w:t>
      </w:r>
      <w:r w:rsidRPr="005A657C">
        <w:t>ation, or the customer.</w:t>
      </w:r>
    </w:p>
    <w:p w:rsidR="005A657C" w:rsidRPr="00FB2AEB" w:rsidRDefault="005A657C" w:rsidP="00C82CA9">
      <w:pPr>
        <w:pStyle w:val="BoldBulTight0"/>
      </w:pPr>
      <w:r w:rsidRPr="00FB2AEB">
        <w:t>Collaborate to come up with ideas for improvement</w:t>
      </w:r>
      <w:r w:rsidR="003E027B">
        <w:t>:</w:t>
      </w:r>
    </w:p>
    <w:p w:rsidR="005A657C" w:rsidRDefault="007A0F25" w:rsidP="005A657C">
      <w:pPr>
        <w:rPr>
          <w:rFonts w:cstheme="minorHAnsi"/>
        </w:rPr>
      </w:pPr>
      <w:r>
        <w:rPr>
          <w:rFonts w:cstheme="minorHAnsi"/>
          <w:noProof/>
          <w:lang w:val="en-GB" w:eastAsia="en-GB"/>
        </w:rPr>
        <w:drawing>
          <wp:anchor distT="0" distB="0" distL="114300" distR="114300" simplePos="0" relativeHeight="251693056" behindDoc="1" locked="0" layoutInCell="1" allowOverlap="1">
            <wp:simplePos x="0" y="0"/>
            <wp:positionH relativeFrom="column">
              <wp:posOffset>1400810</wp:posOffset>
            </wp:positionH>
            <wp:positionV relativeFrom="paragraph">
              <wp:posOffset>1136650</wp:posOffset>
            </wp:positionV>
            <wp:extent cx="2988310" cy="3774440"/>
            <wp:effectExtent l="19050" t="0" r="2540" b="0"/>
            <wp:wrapTight wrapText="bothSides">
              <wp:wrapPolygon edited="0">
                <wp:start x="-138" y="0"/>
                <wp:lineTo x="-138" y="21476"/>
                <wp:lineTo x="21618" y="21476"/>
                <wp:lineTo x="21618" y="0"/>
                <wp:lineTo x="-138" y="0"/>
              </wp:wrapPolygon>
            </wp:wrapTight>
            <wp:docPr id="578" name="Picture 577" descr="confused expli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ed explination.JPG"/>
                    <pic:cNvPicPr/>
                  </pic:nvPicPr>
                  <pic:blipFill>
                    <a:blip r:embed="rId100" cstate="print"/>
                    <a:stretch>
                      <a:fillRect/>
                    </a:stretch>
                  </pic:blipFill>
                  <pic:spPr>
                    <a:xfrm>
                      <a:off x="0" y="0"/>
                      <a:ext cx="2988310" cy="3774440"/>
                    </a:xfrm>
                    <a:prstGeom prst="rect">
                      <a:avLst/>
                    </a:prstGeom>
                  </pic:spPr>
                </pic:pic>
              </a:graphicData>
            </a:graphic>
          </wp:anchor>
        </w:drawing>
      </w:r>
      <w:r w:rsidR="005A657C" w:rsidRPr="005A657C">
        <w:rPr>
          <w:rFonts w:cstheme="minorHAnsi"/>
        </w:rPr>
        <w:t>It’s not up to you to come up with all the solutions by yourself – although you can offer suggestions that you think would be helpful. Make a point of involving the recipient in this crucial part of the feedback process. This way, the recipient has some ownership and involvement in decision-making, which will result in a greater commitment to see that it’s implemented. Working together finds better ways of improving the situation and will likely create a solution that is acceptable to both of you.</w:t>
      </w:r>
    </w:p>
    <w:p w:rsidR="007A0F25" w:rsidRDefault="007A0F25" w:rsidP="005A657C">
      <w:pPr>
        <w:rPr>
          <w:rFonts w:cstheme="minorHAnsi"/>
        </w:rPr>
      </w:pPr>
    </w:p>
    <w:p w:rsidR="00C82CA9" w:rsidRPr="005A657C" w:rsidRDefault="00C82CA9" w:rsidP="005A657C">
      <w:pPr>
        <w:rPr>
          <w:rFonts w:cstheme="minorHAnsi"/>
        </w:rPr>
      </w:pPr>
    </w:p>
    <w:p w:rsidR="00C82CA9" w:rsidRDefault="00C82CA9">
      <w:pPr>
        <w:spacing w:after="0" w:line="240" w:lineRule="auto"/>
        <w:rPr>
          <w:b/>
          <w:color w:val="FF0000"/>
        </w:rPr>
      </w:pPr>
      <w:r>
        <w:rPr>
          <w:b/>
          <w:color w:val="FF0000"/>
        </w:rPr>
        <w:br w:type="page"/>
      </w:r>
    </w:p>
    <w:p w:rsidR="000639B5" w:rsidRDefault="00C82CA9" w:rsidP="00C82CA9">
      <w:pPr>
        <w:pStyle w:val="Heading3"/>
      </w:pPr>
      <w:bookmarkStart w:id="83" w:name="_Toc416688022"/>
      <w:r w:rsidRPr="003B6C39">
        <w:t>Activity</w:t>
      </w:r>
      <w:r>
        <w:t xml:space="preserve"> 3</w:t>
      </w:r>
      <w:r w:rsidR="003E027B">
        <w:t>A</w:t>
      </w:r>
      <w:bookmarkEnd w:id="83"/>
    </w:p>
    <w:p w:rsidR="00F24844" w:rsidRPr="00F24844" w:rsidRDefault="00F24844" w:rsidP="00F24844">
      <w:pPr>
        <w:rPr>
          <w:lang w:val="en-GB"/>
        </w:rPr>
      </w:pPr>
      <w:r w:rsidRPr="00F24844">
        <w:rPr>
          <w:noProof/>
          <w:lang w:val="en-GB" w:eastAsia="en-GB"/>
        </w:rPr>
        <w:drawing>
          <wp:anchor distT="0" distB="0" distL="114300" distR="114300" simplePos="0" relativeHeight="251708416" behindDoc="1" locked="0" layoutInCell="1" allowOverlap="1">
            <wp:simplePos x="0" y="0"/>
            <wp:positionH relativeFrom="column">
              <wp:posOffset>59993</wp:posOffset>
            </wp:positionH>
            <wp:positionV relativeFrom="paragraph">
              <wp:posOffset>57671</wp:posOffset>
            </wp:positionV>
            <wp:extent cx="5030622" cy="3848669"/>
            <wp:effectExtent l="19050" t="0" r="0" b="0"/>
            <wp:wrapTight wrapText="bothSides">
              <wp:wrapPolygon edited="0">
                <wp:start x="-82" y="0"/>
                <wp:lineTo x="-82" y="21490"/>
                <wp:lineTo x="21594" y="21490"/>
                <wp:lineTo x="21594" y="0"/>
                <wp:lineTo x="-82" y="0"/>
              </wp:wrapPolygon>
            </wp:wrapTight>
            <wp:docPr id="586" name="Picture 5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30622" cy="3848669"/>
                    </a:xfrm>
                    <a:prstGeom prst="rect">
                      <a:avLst/>
                    </a:prstGeom>
                  </pic:spPr>
                </pic:pic>
              </a:graphicData>
            </a:graphic>
          </wp:anchor>
        </w:drawing>
      </w:r>
    </w:p>
    <w:p w:rsidR="000737FF" w:rsidRDefault="000737FF" w:rsidP="000737FF">
      <w:pPr>
        <w:autoSpaceDE w:val="0"/>
        <w:autoSpaceDN w:val="0"/>
        <w:adjustRightInd w:val="0"/>
        <w:spacing w:line="360" w:lineRule="auto"/>
        <w:jc w:val="center"/>
        <w:rPr>
          <w:rFonts w:cstheme="minorHAnsi"/>
          <w:sz w:val="36"/>
          <w:szCs w:val="36"/>
        </w:rPr>
      </w:pPr>
    </w:p>
    <w:p w:rsidR="00C1365D" w:rsidRDefault="00C1365D">
      <w:pPr>
        <w:spacing w:after="0" w:line="240" w:lineRule="auto"/>
        <w:rPr>
          <w:b/>
          <w:color w:val="C00000"/>
          <w:sz w:val="26"/>
          <w:szCs w:val="26"/>
        </w:rPr>
      </w:pPr>
      <w:r>
        <w:rPr>
          <w:b/>
          <w:color w:val="C00000"/>
          <w:sz w:val="26"/>
          <w:szCs w:val="26"/>
        </w:rPr>
        <w:br w:type="page"/>
      </w:r>
    </w:p>
    <w:p w:rsidR="00FB3866" w:rsidRPr="00101940" w:rsidRDefault="00FB3866" w:rsidP="00FB3866">
      <w:pPr>
        <w:pStyle w:val="Heading3"/>
      </w:pPr>
      <w:bookmarkStart w:id="84" w:name="_Toc363938004"/>
      <w:bookmarkStart w:id="85" w:name="_Toc364953041"/>
      <w:bookmarkStart w:id="86" w:name="_Toc416688023"/>
      <w:r w:rsidRPr="00101940">
        <w:t>Skills and Knowledge Activity</w:t>
      </w:r>
      <w:bookmarkEnd w:id="84"/>
      <w:bookmarkEnd w:id="85"/>
      <w:bookmarkEnd w:id="86"/>
    </w:p>
    <w:p w:rsidR="00FB3866" w:rsidRPr="00101940" w:rsidRDefault="00FB3866" w:rsidP="00FB3866">
      <w:pPr>
        <w:spacing w:after="0" w:line="240" w:lineRule="auto"/>
      </w:pPr>
      <w:r w:rsidRPr="00101940">
        <w:rPr>
          <w:noProof/>
          <w:lang w:val="en-GB" w:eastAsia="en-GB"/>
        </w:rPr>
        <w:drawing>
          <wp:anchor distT="0" distB="0" distL="114300" distR="114300" simplePos="0" relativeHeight="251710464" behindDoc="1" locked="0" layoutInCell="1" allowOverlap="1">
            <wp:simplePos x="0" y="0"/>
            <wp:positionH relativeFrom="column">
              <wp:posOffset>9525</wp:posOffset>
            </wp:positionH>
            <wp:positionV relativeFrom="paragraph">
              <wp:posOffset>159385</wp:posOffset>
            </wp:positionV>
            <wp:extent cx="5038725" cy="3848100"/>
            <wp:effectExtent l="19050" t="0" r="9525" b="0"/>
            <wp:wrapTight wrapText="bothSides">
              <wp:wrapPolygon edited="0">
                <wp:start x="-82" y="0"/>
                <wp:lineTo x="-82" y="21493"/>
                <wp:lineTo x="21641" y="21493"/>
                <wp:lineTo x="21641" y="0"/>
                <wp:lineTo x="-82" y="0"/>
              </wp:wrapPolygon>
            </wp:wrapTight>
            <wp:docPr id="59"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22" cstate="print"/>
                    <a:srcRect/>
                    <a:stretch>
                      <a:fillRect/>
                    </a:stretch>
                  </pic:blipFill>
                  <pic:spPr bwMode="auto">
                    <a:xfrm>
                      <a:off x="0" y="0"/>
                      <a:ext cx="5038725" cy="3848100"/>
                    </a:xfrm>
                    <a:prstGeom prst="rect">
                      <a:avLst/>
                    </a:prstGeom>
                    <a:noFill/>
                    <a:ln w="9525">
                      <a:noFill/>
                      <a:miter lim="800000"/>
                      <a:headEnd/>
                      <a:tailEnd/>
                    </a:ln>
                  </pic:spPr>
                </pic:pic>
              </a:graphicData>
            </a:graphic>
          </wp:anchor>
        </w:drawing>
      </w:r>
    </w:p>
    <w:p w:rsidR="00FB3866" w:rsidRPr="00101940" w:rsidRDefault="00FB3866" w:rsidP="00FB3866">
      <w:pPr>
        <w:spacing w:after="0" w:line="240" w:lineRule="auto"/>
      </w:pPr>
    </w:p>
    <w:p w:rsidR="00FB3866" w:rsidRPr="00101940" w:rsidRDefault="00FB3866" w:rsidP="00FB3866">
      <w:pPr>
        <w:spacing w:after="0" w:line="240" w:lineRule="auto"/>
      </w:pPr>
    </w:p>
    <w:p w:rsidR="00FB3866" w:rsidRPr="00101940" w:rsidRDefault="00FB3866" w:rsidP="00FB3866">
      <w:pPr>
        <w:spacing w:after="0" w:line="240" w:lineRule="auto"/>
        <w:rPr>
          <w:b/>
          <w:color w:val="C00000"/>
          <w:sz w:val="26"/>
          <w:szCs w:val="26"/>
        </w:rPr>
      </w:pPr>
      <w:r w:rsidRPr="00101940">
        <w:rPr>
          <w:b/>
          <w:color w:val="C00000"/>
          <w:sz w:val="26"/>
          <w:szCs w:val="26"/>
        </w:rPr>
        <w:br w:type="page"/>
      </w:r>
    </w:p>
    <w:p w:rsidR="00FB3866" w:rsidRPr="00101940" w:rsidRDefault="00FB3866" w:rsidP="00FB3866">
      <w:pPr>
        <w:pStyle w:val="NormalBold"/>
      </w:pPr>
      <w:r w:rsidRPr="00101940">
        <w:t>Nearly there...</w:t>
      </w:r>
    </w:p>
    <w:p w:rsidR="00FB3866" w:rsidRPr="00101940" w:rsidRDefault="00FB3866" w:rsidP="00FB3866">
      <w:pPr>
        <w:pStyle w:val="Heading2"/>
      </w:pPr>
      <w:bookmarkStart w:id="87" w:name="_Toc326743832"/>
      <w:bookmarkStart w:id="88" w:name="_Toc330309176"/>
      <w:bookmarkStart w:id="89" w:name="_Toc338606027"/>
      <w:bookmarkStart w:id="90" w:name="_Toc338792185"/>
      <w:bookmarkStart w:id="91" w:name="_Toc348021071"/>
      <w:bookmarkStart w:id="92" w:name="_Toc361312856"/>
      <w:bookmarkStart w:id="93" w:name="_Toc361343284"/>
      <w:bookmarkStart w:id="94" w:name="_Toc363938005"/>
      <w:bookmarkStart w:id="95" w:name="_Toc364953042"/>
      <w:bookmarkStart w:id="96" w:name="_Toc416688024"/>
      <w:r w:rsidRPr="00101940">
        <w:t>Major Activity – An opportunity to revise the unit</w:t>
      </w:r>
      <w:bookmarkEnd w:id="87"/>
      <w:bookmarkEnd w:id="88"/>
      <w:bookmarkEnd w:id="89"/>
      <w:bookmarkEnd w:id="90"/>
      <w:bookmarkEnd w:id="91"/>
      <w:bookmarkEnd w:id="92"/>
      <w:bookmarkEnd w:id="93"/>
      <w:bookmarkEnd w:id="94"/>
      <w:bookmarkEnd w:id="95"/>
      <w:bookmarkEnd w:id="96"/>
    </w:p>
    <w:p w:rsidR="00FB3866" w:rsidRPr="00101940" w:rsidRDefault="00FB3866" w:rsidP="00FB3866"/>
    <w:p w:rsidR="00FB3866" w:rsidRPr="00101940" w:rsidRDefault="00FB3866" w:rsidP="001800FF">
      <w:r w:rsidRPr="00101940">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FB3866" w:rsidRDefault="00FB3866" w:rsidP="00FB3866"/>
    <w:p w:rsidR="00FB3866" w:rsidRDefault="00FB3866">
      <w:pPr>
        <w:spacing w:after="0" w:line="240" w:lineRule="auto"/>
        <w:rPr>
          <w:b/>
          <w:color w:val="C00000"/>
          <w:sz w:val="26"/>
          <w:szCs w:val="26"/>
        </w:rPr>
      </w:pPr>
      <w:r>
        <w:rPr>
          <w:b/>
          <w:color w:val="C00000"/>
          <w:sz w:val="26"/>
          <w:szCs w:val="26"/>
        </w:rPr>
        <w:br w:type="page"/>
      </w:r>
    </w:p>
    <w:p w:rsidR="00C1365D" w:rsidRPr="008554B3" w:rsidRDefault="00C1365D" w:rsidP="00C1365D">
      <w:pPr>
        <w:rPr>
          <w:b/>
          <w:color w:val="C00000"/>
          <w:sz w:val="26"/>
          <w:szCs w:val="26"/>
        </w:rPr>
      </w:pPr>
      <w:r w:rsidRPr="008554B3">
        <w:rPr>
          <w:b/>
          <w:color w:val="C00000"/>
          <w:sz w:val="26"/>
          <w:szCs w:val="26"/>
        </w:rPr>
        <w:t>Congratulations!</w:t>
      </w:r>
    </w:p>
    <w:p w:rsidR="00C1365D" w:rsidRPr="00C1365D" w:rsidRDefault="00C1365D" w:rsidP="00E06DE5">
      <w:pPr>
        <w:pStyle w:val="Heading2"/>
        <w:rPr>
          <w:b w:val="0"/>
          <w:color w:val="auto"/>
          <w:sz w:val="22"/>
          <w:szCs w:val="22"/>
          <w:lang w:val="en-US"/>
        </w:rPr>
      </w:pPr>
      <w:bookmarkStart w:id="97" w:name="_Toc416688025"/>
      <w:r w:rsidRPr="00C1365D">
        <w:rPr>
          <w:b w:val="0"/>
          <w:color w:val="auto"/>
          <w:sz w:val="22"/>
          <w:szCs w:val="22"/>
          <w:lang w:val="en-US"/>
        </w:rPr>
        <w:t>You have now finished the unit ‘</w:t>
      </w:r>
      <w:r w:rsidR="00C7328F">
        <w:rPr>
          <w:b w:val="0"/>
          <w:color w:val="auto"/>
          <w:sz w:val="22"/>
          <w:szCs w:val="22"/>
          <w:lang w:val="en-US"/>
        </w:rPr>
        <w:t>Promote products and s</w:t>
      </w:r>
      <w:r>
        <w:rPr>
          <w:b w:val="0"/>
          <w:color w:val="auto"/>
          <w:sz w:val="22"/>
          <w:szCs w:val="22"/>
          <w:lang w:val="en-US"/>
        </w:rPr>
        <w:t>ervices'</w:t>
      </w:r>
      <w:bookmarkEnd w:id="97"/>
    </w:p>
    <w:p w:rsidR="00C1365D" w:rsidRDefault="00EE20B7" w:rsidP="00C1365D">
      <w:pPr>
        <w:pStyle w:val="Heading2"/>
        <w:jc w:val="center"/>
      </w:pPr>
      <w:bookmarkStart w:id="98" w:name="_Toc342334400"/>
      <w:bookmarkStart w:id="99" w:name="_Toc416688026"/>
      <w:r w:rsidRPr="00C1365D">
        <w:rPr>
          <w:noProof/>
          <w:color w:val="auto"/>
          <w:sz w:val="22"/>
          <w:szCs w:val="22"/>
          <w:lang w:val="en-GB" w:eastAsia="en-GB"/>
        </w:rPr>
        <w:drawing>
          <wp:anchor distT="0" distB="0" distL="114300" distR="114300" simplePos="0" relativeHeight="251711488" behindDoc="1" locked="0" layoutInCell="1" allowOverlap="1">
            <wp:simplePos x="0" y="0"/>
            <wp:positionH relativeFrom="column">
              <wp:posOffset>-76200</wp:posOffset>
            </wp:positionH>
            <wp:positionV relativeFrom="paragraph">
              <wp:posOffset>327025</wp:posOffset>
            </wp:positionV>
            <wp:extent cx="4810125" cy="4810125"/>
            <wp:effectExtent l="0" t="0" r="9525" b="9525"/>
            <wp:wrapTight wrapText="bothSides">
              <wp:wrapPolygon edited="0">
                <wp:start x="0" y="0"/>
                <wp:lineTo x="0" y="21557"/>
                <wp:lineTo x="21557" y="21557"/>
                <wp:lineTo x="21557" y="0"/>
                <wp:lineTo x="0" y="0"/>
              </wp:wrapPolygon>
            </wp:wrapTight>
            <wp:docPr id="1"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810125" cy="4810125"/>
                    </a:xfrm>
                    <a:prstGeom prst="rect">
                      <a:avLst/>
                    </a:prstGeom>
                    <a:noFill/>
                    <a:ln w="9525">
                      <a:noFill/>
                      <a:miter lim="800000"/>
                      <a:headEnd/>
                      <a:tailEnd/>
                    </a:ln>
                  </pic:spPr>
                </pic:pic>
              </a:graphicData>
            </a:graphic>
          </wp:anchor>
        </w:drawing>
      </w:r>
      <w:bookmarkEnd w:id="98"/>
      <w:bookmarkEnd w:id="99"/>
    </w:p>
    <w:p w:rsidR="00C1365D" w:rsidRDefault="00C1365D" w:rsidP="00C1365D">
      <w:pPr>
        <w:rPr>
          <w:rFonts w:cs="Calibri"/>
          <w:color w:val="C00000"/>
          <w:sz w:val="28"/>
          <w:szCs w:val="28"/>
        </w:rPr>
      </w:pPr>
      <w:r>
        <w:br w:type="page"/>
      </w:r>
    </w:p>
    <w:p w:rsidR="000737FF" w:rsidRDefault="005A25E2" w:rsidP="00C1365D">
      <w:pPr>
        <w:pStyle w:val="Heading2"/>
        <w:jc w:val="center"/>
      </w:pPr>
      <w:r w:rsidRPr="00C1365D">
        <w:br/>
      </w:r>
      <w:bookmarkStart w:id="100" w:name="_Toc416688027"/>
      <w:r w:rsidR="000737FF" w:rsidRPr="000737FF">
        <w:t>References</w:t>
      </w:r>
      <w:bookmarkEnd w:id="100"/>
    </w:p>
    <w:p w:rsidR="00C82CA9" w:rsidRPr="00C82CA9" w:rsidRDefault="00C82CA9" w:rsidP="00C82CA9"/>
    <w:p w:rsidR="000737FF" w:rsidRPr="000737FF" w:rsidRDefault="000737FF" w:rsidP="00C82CA9">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learners guide</w:t>
      </w:r>
    </w:p>
    <w:p w:rsidR="000737FF" w:rsidRDefault="000737FF" w:rsidP="00D5184C">
      <w:pPr>
        <w:spacing w:after="0" w:line="240" w:lineRule="auto"/>
        <w:rPr>
          <w:b/>
          <w:bCs/>
          <w:sz w:val="23"/>
          <w:szCs w:val="23"/>
        </w:rPr>
      </w:pPr>
    </w:p>
    <w:p w:rsidR="00A26CE3" w:rsidRPr="00FE5002" w:rsidRDefault="0048161A" w:rsidP="00512100">
      <w:pPr>
        <w:pStyle w:val="ListParagraph"/>
        <w:numPr>
          <w:ilvl w:val="0"/>
          <w:numId w:val="1"/>
        </w:numPr>
        <w:spacing w:after="0" w:line="240" w:lineRule="auto"/>
        <w:rPr>
          <w:sz w:val="23"/>
          <w:szCs w:val="23"/>
        </w:rPr>
      </w:pPr>
      <w:r w:rsidRPr="00FE5002">
        <w:rPr>
          <w:b/>
          <w:bCs/>
          <w:sz w:val="23"/>
          <w:szCs w:val="23"/>
        </w:rPr>
        <w:t>The Wisdom of Teams</w:t>
      </w:r>
      <w:r w:rsidRPr="00FE5002">
        <w:rPr>
          <w:sz w:val="23"/>
          <w:szCs w:val="23"/>
        </w:rPr>
        <w:t xml:space="preserve">. </w:t>
      </w:r>
    </w:p>
    <w:p w:rsidR="0048161A" w:rsidRDefault="0048161A" w:rsidP="00FE5002">
      <w:pPr>
        <w:spacing w:after="0" w:line="240" w:lineRule="auto"/>
        <w:ind w:left="709"/>
        <w:rPr>
          <w:sz w:val="23"/>
          <w:szCs w:val="23"/>
        </w:rPr>
      </w:pPr>
      <w:r>
        <w:rPr>
          <w:sz w:val="23"/>
          <w:szCs w:val="23"/>
        </w:rPr>
        <w:t xml:space="preserve">Harvard Business </w:t>
      </w:r>
      <w:r w:rsidR="00A26CE3">
        <w:rPr>
          <w:sz w:val="23"/>
          <w:szCs w:val="23"/>
        </w:rPr>
        <w:t xml:space="preserve">Source: </w:t>
      </w:r>
      <w:proofErr w:type="spellStart"/>
      <w:r w:rsidR="00A26CE3">
        <w:rPr>
          <w:sz w:val="23"/>
          <w:szCs w:val="23"/>
        </w:rPr>
        <w:t>Katzenbach</w:t>
      </w:r>
      <w:proofErr w:type="spellEnd"/>
      <w:r w:rsidR="00A26CE3">
        <w:rPr>
          <w:sz w:val="23"/>
          <w:szCs w:val="23"/>
        </w:rPr>
        <w:t xml:space="preserve">, Jon R. and Smith, Douglas K. (1993). </w:t>
      </w:r>
      <w:r>
        <w:rPr>
          <w:sz w:val="23"/>
          <w:szCs w:val="23"/>
        </w:rPr>
        <w:t>School Press, Boston, Massachusetts.</w:t>
      </w:r>
    </w:p>
    <w:p w:rsidR="00D5184C" w:rsidRDefault="00D5184C" w:rsidP="00D5184C">
      <w:pPr>
        <w:spacing w:after="0" w:line="240" w:lineRule="auto"/>
        <w:rPr>
          <w:sz w:val="23"/>
          <w:szCs w:val="23"/>
        </w:rPr>
      </w:pPr>
    </w:p>
    <w:p w:rsidR="00FE5002" w:rsidRDefault="00FE5002" w:rsidP="00D5184C">
      <w:pPr>
        <w:spacing w:after="0" w:line="240" w:lineRule="auto"/>
        <w:rPr>
          <w:b/>
        </w:rPr>
      </w:pPr>
    </w:p>
    <w:p w:rsidR="00A26CE3" w:rsidRPr="00FE5002" w:rsidRDefault="00D5184C" w:rsidP="00512100">
      <w:pPr>
        <w:pStyle w:val="ListParagraph"/>
        <w:numPr>
          <w:ilvl w:val="0"/>
          <w:numId w:val="1"/>
        </w:numPr>
        <w:spacing w:after="0" w:line="240" w:lineRule="auto"/>
        <w:rPr>
          <w:b/>
        </w:rPr>
      </w:pPr>
      <w:r w:rsidRPr="00FE5002">
        <w:rPr>
          <w:b/>
        </w:rPr>
        <w:t xml:space="preserve">Cyber Writing: How to Promote Your Product or Service Online </w:t>
      </w:r>
    </w:p>
    <w:p w:rsidR="00D5184C" w:rsidRDefault="00D5184C" w:rsidP="00FE5002">
      <w:pPr>
        <w:spacing w:after="0" w:line="240" w:lineRule="auto"/>
        <w:ind w:left="709"/>
      </w:pPr>
      <w:r>
        <w:t>(Without Being Flamed) [Paperback]</w:t>
      </w:r>
    </w:p>
    <w:p w:rsidR="00D5184C" w:rsidRDefault="00D5184C" w:rsidP="00FE5002">
      <w:pPr>
        <w:spacing w:after="0" w:line="240" w:lineRule="auto"/>
        <w:ind w:left="709"/>
      </w:pPr>
      <w:r>
        <w:t>Joe Vitale (Author)</w:t>
      </w:r>
    </w:p>
    <w:p w:rsidR="003C37EA" w:rsidRDefault="003C37EA" w:rsidP="00FE5002">
      <w:pPr>
        <w:spacing w:after="0" w:line="240" w:lineRule="auto"/>
        <w:ind w:left="709"/>
      </w:pPr>
    </w:p>
    <w:p w:rsidR="003C37EA" w:rsidRPr="006C36E4" w:rsidRDefault="003C37EA" w:rsidP="00512100">
      <w:pPr>
        <w:pStyle w:val="ListParagraph"/>
        <w:numPr>
          <w:ilvl w:val="0"/>
          <w:numId w:val="1"/>
        </w:numPr>
        <w:spacing w:after="0" w:line="240" w:lineRule="auto"/>
        <w:rPr>
          <w:b/>
        </w:rPr>
      </w:pPr>
      <w:r w:rsidRPr="006C36E4">
        <w:rPr>
          <w:b/>
        </w:rPr>
        <w:t>The State of Media: Content at a Crossroads</w:t>
      </w:r>
    </w:p>
    <w:p w:rsidR="003C37EA" w:rsidRDefault="00CD4318" w:rsidP="00FE5002">
      <w:pPr>
        <w:spacing w:after="0" w:line="240" w:lineRule="auto"/>
        <w:ind w:left="709"/>
      </w:pPr>
      <w:hyperlink r:id="rId102" w:history="1">
        <w:r w:rsidR="003C37EA" w:rsidRPr="00776BD8">
          <w:rPr>
            <w:rStyle w:val="Hyperlink"/>
          </w:rPr>
          <w:t>http://mashable.com/2011/10/20/media-digital-revolution/?utm_medium=email&amp;amp;utm_source=newsletter</w:t>
        </w:r>
      </w:hyperlink>
    </w:p>
    <w:p w:rsidR="003C37EA" w:rsidRDefault="003C37EA" w:rsidP="00FE5002">
      <w:pPr>
        <w:spacing w:after="0" w:line="240" w:lineRule="auto"/>
        <w:ind w:left="709"/>
      </w:pPr>
    </w:p>
    <w:p w:rsidR="00D5184C" w:rsidRDefault="00D5184C" w:rsidP="00D5184C">
      <w:pPr>
        <w:spacing w:after="0" w:line="240" w:lineRule="auto"/>
      </w:pPr>
    </w:p>
    <w:p w:rsidR="00A26CE3" w:rsidRDefault="00D5184C" w:rsidP="00512100">
      <w:pPr>
        <w:pStyle w:val="ListParagraph"/>
        <w:numPr>
          <w:ilvl w:val="0"/>
          <w:numId w:val="1"/>
        </w:numPr>
        <w:spacing w:after="0" w:line="240" w:lineRule="auto"/>
      </w:pPr>
      <w:r w:rsidRPr="00FE5002">
        <w:rPr>
          <w:b/>
        </w:rPr>
        <w:t>Strategic Communication in Business and the Professions</w:t>
      </w:r>
      <w:r>
        <w:t xml:space="preserve"> </w:t>
      </w:r>
    </w:p>
    <w:p w:rsidR="00D5184C" w:rsidRDefault="00D5184C" w:rsidP="00FE5002">
      <w:pPr>
        <w:spacing w:after="0" w:line="240" w:lineRule="auto"/>
        <w:ind w:left="709"/>
      </w:pPr>
      <w:r>
        <w:t>(7th Edition) [Paperback]</w:t>
      </w:r>
    </w:p>
    <w:p w:rsidR="00D5184C" w:rsidRDefault="00D5184C" w:rsidP="00FE5002">
      <w:pPr>
        <w:spacing w:after="0" w:line="240" w:lineRule="auto"/>
        <w:ind w:left="709"/>
      </w:pPr>
      <w:r>
        <w:t>Dan O'Hair (Author), Gustav W. Friedrich (Author), Lynda Dee Dixon (Author)</w:t>
      </w:r>
    </w:p>
    <w:p w:rsidR="00D5184C" w:rsidRDefault="00D5184C" w:rsidP="00D5184C">
      <w:pPr>
        <w:spacing w:after="0" w:line="240" w:lineRule="auto"/>
      </w:pPr>
    </w:p>
    <w:p w:rsidR="00FE5002" w:rsidRDefault="00FE5002" w:rsidP="00D5184C">
      <w:pPr>
        <w:spacing w:after="0" w:line="240" w:lineRule="auto"/>
        <w:rPr>
          <w:b/>
        </w:rPr>
      </w:pPr>
    </w:p>
    <w:p w:rsidR="00A26CE3" w:rsidRPr="00FE5002" w:rsidRDefault="00D5184C" w:rsidP="00512100">
      <w:pPr>
        <w:pStyle w:val="ListParagraph"/>
        <w:numPr>
          <w:ilvl w:val="0"/>
          <w:numId w:val="1"/>
        </w:numPr>
        <w:spacing w:after="0" w:line="240" w:lineRule="auto"/>
        <w:rPr>
          <w:b/>
        </w:rPr>
      </w:pPr>
      <w:r w:rsidRPr="00FE5002">
        <w:rPr>
          <w:b/>
        </w:rPr>
        <w:t>How to Improve Your Business Communication: 70 Tips from a Collection of Experts</w:t>
      </w:r>
    </w:p>
    <w:p w:rsidR="00D5184C" w:rsidRDefault="00D5184C" w:rsidP="00FE5002">
      <w:pPr>
        <w:spacing w:after="0" w:line="240" w:lineRule="auto"/>
        <w:ind w:left="709"/>
      </w:pPr>
      <w:r>
        <w:t xml:space="preserve"> [Kindle Edition]</w:t>
      </w:r>
    </w:p>
    <w:p w:rsidR="00D5184C" w:rsidRDefault="00D5184C" w:rsidP="00FE5002">
      <w:pPr>
        <w:spacing w:after="0" w:line="240" w:lineRule="auto"/>
        <w:ind w:left="709"/>
      </w:pPr>
      <w:r>
        <w:t xml:space="preserve">Anne Miller Susan </w:t>
      </w:r>
      <w:proofErr w:type="spellStart"/>
      <w:r>
        <w:t>Onaitis</w:t>
      </w:r>
      <w:proofErr w:type="spellEnd"/>
      <w:r>
        <w:t xml:space="preserve"> (Author), Peg Kelley (Author), Kathy Henderson-</w:t>
      </w:r>
      <w:proofErr w:type="spellStart"/>
      <w:r>
        <w:t>Sturtz</w:t>
      </w:r>
      <w:proofErr w:type="spellEnd"/>
      <w:r>
        <w:t xml:space="preserve"> (Author), Philippa </w:t>
      </w:r>
      <w:proofErr w:type="spellStart"/>
      <w:r>
        <w:t>Gamse</w:t>
      </w:r>
      <w:proofErr w:type="spellEnd"/>
      <w:r>
        <w:t xml:space="preserve"> (Author), Jacqueline </w:t>
      </w:r>
      <w:proofErr w:type="spellStart"/>
      <w:r>
        <w:t>Sirota</w:t>
      </w:r>
      <w:proofErr w:type="spellEnd"/>
      <w:r>
        <w:t xml:space="preserve"> Sandra Steiner (Author), </w:t>
      </w:r>
      <w:proofErr w:type="spellStart"/>
      <w:r>
        <w:t>Akweli</w:t>
      </w:r>
      <w:proofErr w:type="spellEnd"/>
      <w:r>
        <w:t xml:space="preserve"> Parker Deborah Grayson </w:t>
      </w:r>
      <w:proofErr w:type="spellStart"/>
      <w:r>
        <w:t>Riegel</w:t>
      </w:r>
      <w:proofErr w:type="spellEnd"/>
      <w:r>
        <w:t xml:space="preserve"> (Author), Todd </w:t>
      </w:r>
      <w:proofErr w:type="spellStart"/>
      <w:r>
        <w:t>Cherches</w:t>
      </w:r>
      <w:proofErr w:type="spellEnd"/>
      <w:r>
        <w:t xml:space="preserve"> (Author), Media Baldwin (Author), </w:t>
      </w:r>
      <w:proofErr w:type="spellStart"/>
      <w:r>
        <w:t>Kare</w:t>
      </w:r>
      <w:proofErr w:type="spellEnd"/>
      <w:r>
        <w:t xml:space="preserve"> Anderson (Author), Chris </w:t>
      </w:r>
      <w:proofErr w:type="spellStart"/>
      <w:r>
        <w:t>Sier</w:t>
      </w:r>
      <w:proofErr w:type="spellEnd"/>
      <w:r>
        <w:t xml:space="preserve"> (Author)</w:t>
      </w:r>
    </w:p>
    <w:sectPr w:rsidR="00D5184C" w:rsidSect="0068472D">
      <w:headerReference w:type="default" r:id="rId103"/>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28F" w:rsidRDefault="00C7328F" w:rsidP="009F3A3C">
      <w:pPr>
        <w:spacing w:after="0" w:line="240" w:lineRule="auto"/>
      </w:pPr>
      <w:r>
        <w:separator/>
      </w:r>
    </w:p>
  </w:endnote>
  <w:endnote w:type="continuationSeparator" w:id="0">
    <w:p w:rsidR="00C7328F" w:rsidRDefault="00C7328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28F" w:rsidRDefault="00C7328F" w:rsidP="009F3A3C">
      <w:pPr>
        <w:spacing w:after="0" w:line="240" w:lineRule="auto"/>
      </w:pPr>
      <w:r>
        <w:separator/>
      </w:r>
    </w:p>
  </w:footnote>
  <w:footnote w:type="continuationSeparator" w:id="0">
    <w:p w:rsidR="00C7328F" w:rsidRDefault="00C7328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78177094"/>
      <w:docPartObj>
        <w:docPartGallery w:val="Page Numbers (Top of Page)"/>
        <w:docPartUnique/>
      </w:docPartObj>
    </w:sdtPr>
    <w:sdtEndPr>
      <w:rPr>
        <w:color w:val="auto"/>
        <w:spacing w:val="0"/>
      </w:rPr>
    </w:sdtEndPr>
    <w:sdtContent>
      <w:p w:rsidR="00C7328F" w:rsidRDefault="00C7328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955D3">
          <w:fldChar w:fldCharType="begin"/>
        </w:r>
        <w:r>
          <w:instrText xml:space="preserve"> PAGE   \* MERGEFORMAT </w:instrText>
        </w:r>
        <w:r w:rsidR="009955D3">
          <w:fldChar w:fldCharType="separate"/>
        </w:r>
        <w:r w:rsidR="00CD4318" w:rsidRPr="00CD4318">
          <w:rPr>
            <w:b/>
            <w:noProof/>
          </w:rPr>
          <w:t>4</w:t>
        </w:r>
        <w:r w:rsidR="009955D3">
          <w:rPr>
            <w:b/>
            <w:noProof/>
          </w:rPr>
          <w:fldChar w:fldCharType="end"/>
        </w:r>
      </w:p>
    </w:sdtContent>
  </w:sdt>
  <w:p w:rsidR="00C7328F" w:rsidRPr="009F3A3C" w:rsidRDefault="00C7328F"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71D84"/>
    <w:multiLevelType w:val="hybridMultilevel"/>
    <w:tmpl w:val="EE8899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DC5728C"/>
    <w:multiLevelType w:val="hybridMultilevel"/>
    <w:tmpl w:val="4E381A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7D20A2"/>
    <w:multiLevelType w:val="hybridMultilevel"/>
    <w:tmpl w:val="2D8EF8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6E17787"/>
    <w:multiLevelType w:val="hybridMultilevel"/>
    <w:tmpl w:val="80FE22C8"/>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85D4B43"/>
    <w:multiLevelType w:val="hybridMultilevel"/>
    <w:tmpl w:val="55505B9C"/>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A0B2520"/>
    <w:multiLevelType w:val="hybridMultilevel"/>
    <w:tmpl w:val="C9C87B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612212A"/>
    <w:multiLevelType w:val="hybridMultilevel"/>
    <w:tmpl w:val="1068B3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B3E7AD5"/>
    <w:multiLevelType w:val="hybridMultilevel"/>
    <w:tmpl w:val="65142528"/>
    <w:lvl w:ilvl="0" w:tplc="A3D6F22C">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E591BDD"/>
    <w:multiLevelType w:val="hybridMultilevel"/>
    <w:tmpl w:val="3CC0FB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2D65AE0"/>
    <w:multiLevelType w:val="hybridMultilevel"/>
    <w:tmpl w:val="00285D28"/>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3A26FBD"/>
    <w:multiLevelType w:val="hybridMultilevel"/>
    <w:tmpl w:val="0036699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52D3341C"/>
    <w:multiLevelType w:val="hybridMultilevel"/>
    <w:tmpl w:val="C130CD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553779D6"/>
    <w:multiLevelType w:val="hybridMultilevel"/>
    <w:tmpl w:val="BE5C7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E80D72"/>
    <w:multiLevelType w:val="hybridMultilevel"/>
    <w:tmpl w:val="68BC8F92"/>
    <w:lvl w:ilvl="0" w:tplc="B5CE24F8">
      <w:start w:val="1"/>
      <w:numFmt w:val="bullet"/>
      <w:pStyle w:val="Bullets"/>
      <w:lvlText w:val=""/>
      <w:lvlJc w:val="left"/>
      <w:pPr>
        <w:ind w:left="1494" w:hanging="360"/>
      </w:pPr>
      <w:rPr>
        <w:rFonts w:ascii="Wingdings" w:hAnsi="Wingdings" w:hint="default"/>
      </w:rPr>
    </w:lvl>
    <w:lvl w:ilvl="1" w:tplc="384C3528">
      <w:start w:val="1"/>
      <w:numFmt w:val="bullet"/>
      <w:pStyle w:val="Bullets2"/>
      <w:lvlText w:val="o"/>
      <w:lvlJc w:val="left"/>
      <w:pPr>
        <w:ind w:left="2061" w:hanging="360"/>
      </w:pPr>
      <w:rPr>
        <w:rFonts w:ascii="Courier New" w:hAnsi="Courier New" w:cs="Courier New" w:hint="default"/>
      </w:rPr>
    </w:lvl>
    <w:lvl w:ilvl="2" w:tplc="0409001B">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nsid w:val="716615DC"/>
    <w:multiLevelType w:val="hybridMultilevel"/>
    <w:tmpl w:val="8E84FC0A"/>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
  </w:num>
  <w:num w:numId="4">
    <w:abstractNumId w:val="18"/>
  </w:num>
  <w:num w:numId="5">
    <w:abstractNumId w:val="20"/>
  </w:num>
  <w:num w:numId="6">
    <w:abstractNumId w:val="16"/>
    <w:lvlOverride w:ilvl="0">
      <w:startOverride w:val="1"/>
    </w:lvlOverride>
  </w:num>
  <w:num w:numId="7">
    <w:abstractNumId w:val="16"/>
    <w:lvlOverride w:ilvl="0">
      <w:startOverride w:val="1"/>
    </w:lvlOverride>
  </w:num>
  <w:num w:numId="8">
    <w:abstractNumId w:val="17"/>
  </w:num>
  <w:num w:numId="9">
    <w:abstractNumId w:val="7"/>
  </w:num>
  <w:num w:numId="10">
    <w:abstractNumId w:val="10"/>
  </w:num>
  <w:num w:numId="11">
    <w:abstractNumId w:val="20"/>
  </w:num>
  <w:num w:numId="12">
    <w:abstractNumId w:val="8"/>
  </w:num>
  <w:num w:numId="13">
    <w:abstractNumId w:val="15"/>
  </w:num>
  <w:num w:numId="14">
    <w:abstractNumId w:val="22"/>
    <w:lvlOverride w:ilvl="0">
      <w:startOverride w:val="1"/>
    </w:lvlOverride>
  </w:num>
  <w:num w:numId="15">
    <w:abstractNumId w:val="16"/>
    <w:lvlOverride w:ilvl="0">
      <w:startOverride w:val="1"/>
    </w:lvlOverride>
  </w:num>
  <w:num w:numId="16">
    <w:abstractNumId w:val="14"/>
  </w:num>
  <w:num w:numId="17">
    <w:abstractNumId w:val="12"/>
  </w:num>
  <w:num w:numId="18">
    <w:abstractNumId w:val="4"/>
  </w:num>
  <w:num w:numId="19">
    <w:abstractNumId w:val="3"/>
  </w:num>
  <w:num w:numId="20">
    <w:abstractNumId w:val="13"/>
  </w:num>
  <w:num w:numId="21">
    <w:abstractNumId w:val="21"/>
  </w:num>
  <w:num w:numId="22">
    <w:abstractNumId w:val="9"/>
  </w:num>
  <w:num w:numId="23">
    <w:abstractNumId w:val="6"/>
  </w:num>
  <w:num w:numId="24">
    <w:abstractNumId w:val="2"/>
  </w:num>
  <w:num w:numId="25">
    <w:abstractNumId w:val="0"/>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drawingGridHorizontalSpacing w:val="110"/>
  <w:displayHorizontalDrawingGridEvery w:val="2"/>
  <w:characterSpacingControl w:val="doNotCompress"/>
  <w:hdrShapeDefaults>
    <o:shapedefaults v:ext="edit" spidmax="218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3B1"/>
    <w:rsid w:val="00010BE0"/>
    <w:rsid w:val="000265EC"/>
    <w:rsid w:val="00034AD9"/>
    <w:rsid w:val="000431D5"/>
    <w:rsid w:val="00044E71"/>
    <w:rsid w:val="0004687C"/>
    <w:rsid w:val="00052172"/>
    <w:rsid w:val="000522E4"/>
    <w:rsid w:val="000545E1"/>
    <w:rsid w:val="000549E6"/>
    <w:rsid w:val="00061B21"/>
    <w:rsid w:val="000639B5"/>
    <w:rsid w:val="000643A2"/>
    <w:rsid w:val="00067F67"/>
    <w:rsid w:val="00071D94"/>
    <w:rsid w:val="000737FF"/>
    <w:rsid w:val="0007583D"/>
    <w:rsid w:val="00076A3F"/>
    <w:rsid w:val="000800C7"/>
    <w:rsid w:val="0009134E"/>
    <w:rsid w:val="00092A43"/>
    <w:rsid w:val="000931B8"/>
    <w:rsid w:val="000A3ED6"/>
    <w:rsid w:val="000A6C59"/>
    <w:rsid w:val="000B0798"/>
    <w:rsid w:val="000B1E71"/>
    <w:rsid w:val="000B2105"/>
    <w:rsid w:val="000C54FF"/>
    <w:rsid w:val="000C6BC2"/>
    <w:rsid w:val="000D4192"/>
    <w:rsid w:val="000E39D9"/>
    <w:rsid w:val="000E5DD2"/>
    <w:rsid w:val="000F5530"/>
    <w:rsid w:val="00101F43"/>
    <w:rsid w:val="00102512"/>
    <w:rsid w:val="00103A03"/>
    <w:rsid w:val="00121668"/>
    <w:rsid w:val="001237F9"/>
    <w:rsid w:val="00123A55"/>
    <w:rsid w:val="0012458E"/>
    <w:rsid w:val="001249A1"/>
    <w:rsid w:val="0013437F"/>
    <w:rsid w:val="00141D73"/>
    <w:rsid w:val="00146026"/>
    <w:rsid w:val="00147B66"/>
    <w:rsid w:val="0016246F"/>
    <w:rsid w:val="001635F2"/>
    <w:rsid w:val="001638FB"/>
    <w:rsid w:val="00163CCC"/>
    <w:rsid w:val="001641A4"/>
    <w:rsid w:val="00167362"/>
    <w:rsid w:val="001742DB"/>
    <w:rsid w:val="0017691F"/>
    <w:rsid w:val="00177E8B"/>
    <w:rsid w:val="001800FF"/>
    <w:rsid w:val="001823B3"/>
    <w:rsid w:val="001855C5"/>
    <w:rsid w:val="00185FA3"/>
    <w:rsid w:val="00196EFC"/>
    <w:rsid w:val="001A1758"/>
    <w:rsid w:val="001A59FE"/>
    <w:rsid w:val="001A7F25"/>
    <w:rsid w:val="001B2747"/>
    <w:rsid w:val="001B31D4"/>
    <w:rsid w:val="001C4A1E"/>
    <w:rsid w:val="001C5868"/>
    <w:rsid w:val="001C67AF"/>
    <w:rsid w:val="001D08DC"/>
    <w:rsid w:val="001D3665"/>
    <w:rsid w:val="001D6C73"/>
    <w:rsid w:val="001D730C"/>
    <w:rsid w:val="001E01C0"/>
    <w:rsid w:val="001E0FB2"/>
    <w:rsid w:val="001F2567"/>
    <w:rsid w:val="001F6417"/>
    <w:rsid w:val="002006BF"/>
    <w:rsid w:val="002016B5"/>
    <w:rsid w:val="00205051"/>
    <w:rsid w:val="00210163"/>
    <w:rsid w:val="00210ED4"/>
    <w:rsid w:val="00211942"/>
    <w:rsid w:val="0021228E"/>
    <w:rsid w:val="00214CDE"/>
    <w:rsid w:val="002212A5"/>
    <w:rsid w:val="00227025"/>
    <w:rsid w:val="00232470"/>
    <w:rsid w:val="00234EE8"/>
    <w:rsid w:val="00241C71"/>
    <w:rsid w:val="00241E8E"/>
    <w:rsid w:val="002531E9"/>
    <w:rsid w:val="002536BC"/>
    <w:rsid w:val="00256039"/>
    <w:rsid w:val="00261D11"/>
    <w:rsid w:val="002638F5"/>
    <w:rsid w:val="00266935"/>
    <w:rsid w:val="00271B3A"/>
    <w:rsid w:val="00274B7C"/>
    <w:rsid w:val="00275A5A"/>
    <w:rsid w:val="00277644"/>
    <w:rsid w:val="00281271"/>
    <w:rsid w:val="00283A3A"/>
    <w:rsid w:val="00285A8F"/>
    <w:rsid w:val="002919E5"/>
    <w:rsid w:val="002938C7"/>
    <w:rsid w:val="00294F6B"/>
    <w:rsid w:val="002A4C7E"/>
    <w:rsid w:val="002A4D77"/>
    <w:rsid w:val="002A53D0"/>
    <w:rsid w:val="002A6A37"/>
    <w:rsid w:val="002A6D87"/>
    <w:rsid w:val="002A7F38"/>
    <w:rsid w:val="002B42EC"/>
    <w:rsid w:val="002C2CF0"/>
    <w:rsid w:val="002C30CA"/>
    <w:rsid w:val="002D108E"/>
    <w:rsid w:val="002D10C5"/>
    <w:rsid w:val="002D2B10"/>
    <w:rsid w:val="002E00F9"/>
    <w:rsid w:val="002E48DC"/>
    <w:rsid w:val="002E707D"/>
    <w:rsid w:val="002E7945"/>
    <w:rsid w:val="002F03D2"/>
    <w:rsid w:val="002F2258"/>
    <w:rsid w:val="00300417"/>
    <w:rsid w:val="00300EAB"/>
    <w:rsid w:val="00306739"/>
    <w:rsid w:val="003116C3"/>
    <w:rsid w:val="00314542"/>
    <w:rsid w:val="00316687"/>
    <w:rsid w:val="0031755C"/>
    <w:rsid w:val="00323FE1"/>
    <w:rsid w:val="00324BBB"/>
    <w:rsid w:val="00327D5C"/>
    <w:rsid w:val="0033281F"/>
    <w:rsid w:val="00337D97"/>
    <w:rsid w:val="003405D5"/>
    <w:rsid w:val="00341FBE"/>
    <w:rsid w:val="00350AB9"/>
    <w:rsid w:val="0035226D"/>
    <w:rsid w:val="00353C42"/>
    <w:rsid w:val="00355D7C"/>
    <w:rsid w:val="00364104"/>
    <w:rsid w:val="003663D4"/>
    <w:rsid w:val="00366802"/>
    <w:rsid w:val="00370840"/>
    <w:rsid w:val="003710B3"/>
    <w:rsid w:val="00372EA6"/>
    <w:rsid w:val="00375E2A"/>
    <w:rsid w:val="00376B0F"/>
    <w:rsid w:val="00377958"/>
    <w:rsid w:val="0038044C"/>
    <w:rsid w:val="003804ED"/>
    <w:rsid w:val="003913EC"/>
    <w:rsid w:val="00392537"/>
    <w:rsid w:val="00392B71"/>
    <w:rsid w:val="00397E22"/>
    <w:rsid w:val="003A03A0"/>
    <w:rsid w:val="003A1755"/>
    <w:rsid w:val="003A1B8C"/>
    <w:rsid w:val="003A4869"/>
    <w:rsid w:val="003B4992"/>
    <w:rsid w:val="003B6C39"/>
    <w:rsid w:val="003C177C"/>
    <w:rsid w:val="003C37EA"/>
    <w:rsid w:val="003D00F4"/>
    <w:rsid w:val="003D101A"/>
    <w:rsid w:val="003D3D26"/>
    <w:rsid w:val="003D4CC7"/>
    <w:rsid w:val="003E027B"/>
    <w:rsid w:val="003E2149"/>
    <w:rsid w:val="003E2317"/>
    <w:rsid w:val="003E446B"/>
    <w:rsid w:val="003E5623"/>
    <w:rsid w:val="003E5B50"/>
    <w:rsid w:val="003F1D91"/>
    <w:rsid w:val="003F2E34"/>
    <w:rsid w:val="003F481F"/>
    <w:rsid w:val="00400E96"/>
    <w:rsid w:val="0040252C"/>
    <w:rsid w:val="00404E6B"/>
    <w:rsid w:val="0041233D"/>
    <w:rsid w:val="00414052"/>
    <w:rsid w:val="00415D97"/>
    <w:rsid w:val="0042114D"/>
    <w:rsid w:val="00427B7A"/>
    <w:rsid w:val="00431FAF"/>
    <w:rsid w:val="00431FFF"/>
    <w:rsid w:val="004340BF"/>
    <w:rsid w:val="00437A6E"/>
    <w:rsid w:val="004425B8"/>
    <w:rsid w:val="00443A1B"/>
    <w:rsid w:val="004464C7"/>
    <w:rsid w:val="0045161E"/>
    <w:rsid w:val="00454ABC"/>
    <w:rsid w:val="004557E1"/>
    <w:rsid w:val="00455A32"/>
    <w:rsid w:val="004569BE"/>
    <w:rsid w:val="00457727"/>
    <w:rsid w:val="00463997"/>
    <w:rsid w:val="0047390E"/>
    <w:rsid w:val="0047599C"/>
    <w:rsid w:val="0048161A"/>
    <w:rsid w:val="004823F3"/>
    <w:rsid w:val="004839C4"/>
    <w:rsid w:val="00486EF0"/>
    <w:rsid w:val="0048763D"/>
    <w:rsid w:val="00487A79"/>
    <w:rsid w:val="004951D5"/>
    <w:rsid w:val="004A00CF"/>
    <w:rsid w:val="004A0D35"/>
    <w:rsid w:val="004A52E6"/>
    <w:rsid w:val="004A7A95"/>
    <w:rsid w:val="004B6AFD"/>
    <w:rsid w:val="004C5B7D"/>
    <w:rsid w:val="004C6184"/>
    <w:rsid w:val="004C6513"/>
    <w:rsid w:val="004C752C"/>
    <w:rsid w:val="004C7B7D"/>
    <w:rsid w:val="004E4F1E"/>
    <w:rsid w:val="004F282D"/>
    <w:rsid w:val="004F3291"/>
    <w:rsid w:val="004F38E3"/>
    <w:rsid w:val="004F5026"/>
    <w:rsid w:val="0050182D"/>
    <w:rsid w:val="00502046"/>
    <w:rsid w:val="00503702"/>
    <w:rsid w:val="00503B05"/>
    <w:rsid w:val="005048A5"/>
    <w:rsid w:val="005063DD"/>
    <w:rsid w:val="005079D3"/>
    <w:rsid w:val="00512100"/>
    <w:rsid w:val="00512D87"/>
    <w:rsid w:val="00515032"/>
    <w:rsid w:val="005164A1"/>
    <w:rsid w:val="00520FC1"/>
    <w:rsid w:val="005219ED"/>
    <w:rsid w:val="00521ACA"/>
    <w:rsid w:val="005225C0"/>
    <w:rsid w:val="00522DEF"/>
    <w:rsid w:val="00536D61"/>
    <w:rsid w:val="00536EE1"/>
    <w:rsid w:val="0054128B"/>
    <w:rsid w:val="00552814"/>
    <w:rsid w:val="00554CFB"/>
    <w:rsid w:val="005574FF"/>
    <w:rsid w:val="005645C3"/>
    <w:rsid w:val="005747F9"/>
    <w:rsid w:val="00580D23"/>
    <w:rsid w:val="005867D8"/>
    <w:rsid w:val="00587F68"/>
    <w:rsid w:val="005957DB"/>
    <w:rsid w:val="005A1AAD"/>
    <w:rsid w:val="005A25E2"/>
    <w:rsid w:val="005A657C"/>
    <w:rsid w:val="005B1433"/>
    <w:rsid w:val="005B4902"/>
    <w:rsid w:val="005B4EE1"/>
    <w:rsid w:val="005C055C"/>
    <w:rsid w:val="005C3B58"/>
    <w:rsid w:val="005D02A7"/>
    <w:rsid w:val="005D7D45"/>
    <w:rsid w:val="005E0E1B"/>
    <w:rsid w:val="005E1030"/>
    <w:rsid w:val="005E2753"/>
    <w:rsid w:val="005E38D8"/>
    <w:rsid w:val="005E42A5"/>
    <w:rsid w:val="005E59B3"/>
    <w:rsid w:val="005F1820"/>
    <w:rsid w:val="005F1888"/>
    <w:rsid w:val="005F57A8"/>
    <w:rsid w:val="006013F2"/>
    <w:rsid w:val="00603633"/>
    <w:rsid w:val="0060474F"/>
    <w:rsid w:val="0060694A"/>
    <w:rsid w:val="00607038"/>
    <w:rsid w:val="00607F4B"/>
    <w:rsid w:val="0061219D"/>
    <w:rsid w:val="006145A4"/>
    <w:rsid w:val="00622CDB"/>
    <w:rsid w:val="00625456"/>
    <w:rsid w:val="0063224F"/>
    <w:rsid w:val="00650DD0"/>
    <w:rsid w:val="00651585"/>
    <w:rsid w:val="006518E5"/>
    <w:rsid w:val="0065512E"/>
    <w:rsid w:val="006558A1"/>
    <w:rsid w:val="00657B34"/>
    <w:rsid w:val="006638FD"/>
    <w:rsid w:val="00671B97"/>
    <w:rsid w:val="0067517D"/>
    <w:rsid w:val="00680BD0"/>
    <w:rsid w:val="006829A3"/>
    <w:rsid w:val="0068472D"/>
    <w:rsid w:val="00686D09"/>
    <w:rsid w:val="00692FA5"/>
    <w:rsid w:val="00694B2E"/>
    <w:rsid w:val="00696933"/>
    <w:rsid w:val="006A0230"/>
    <w:rsid w:val="006A0310"/>
    <w:rsid w:val="006A0CDB"/>
    <w:rsid w:val="006A617E"/>
    <w:rsid w:val="006B32CC"/>
    <w:rsid w:val="006B3654"/>
    <w:rsid w:val="006B5556"/>
    <w:rsid w:val="006B6635"/>
    <w:rsid w:val="006C36E4"/>
    <w:rsid w:val="006C63D8"/>
    <w:rsid w:val="006D626A"/>
    <w:rsid w:val="006E2242"/>
    <w:rsid w:val="006F5FAA"/>
    <w:rsid w:val="0070159D"/>
    <w:rsid w:val="00703E36"/>
    <w:rsid w:val="007078BE"/>
    <w:rsid w:val="00716FA4"/>
    <w:rsid w:val="007219D6"/>
    <w:rsid w:val="00723BEA"/>
    <w:rsid w:val="0072443A"/>
    <w:rsid w:val="007246A0"/>
    <w:rsid w:val="007339D5"/>
    <w:rsid w:val="00742F15"/>
    <w:rsid w:val="00751F4E"/>
    <w:rsid w:val="0075266D"/>
    <w:rsid w:val="0075609A"/>
    <w:rsid w:val="007612A9"/>
    <w:rsid w:val="00762027"/>
    <w:rsid w:val="00764BB0"/>
    <w:rsid w:val="007703E3"/>
    <w:rsid w:val="00771BFF"/>
    <w:rsid w:val="007745D0"/>
    <w:rsid w:val="00790864"/>
    <w:rsid w:val="00791B33"/>
    <w:rsid w:val="00795CDB"/>
    <w:rsid w:val="007A0F25"/>
    <w:rsid w:val="007A7C2E"/>
    <w:rsid w:val="007B46EC"/>
    <w:rsid w:val="007C4EDD"/>
    <w:rsid w:val="007C7CD0"/>
    <w:rsid w:val="007D5A50"/>
    <w:rsid w:val="007D6C60"/>
    <w:rsid w:val="007E6BAB"/>
    <w:rsid w:val="007F069F"/>
    <w:rsid w:val="007F2423"/>
    <w:rsid w:val="007F24E7"/>
    <w:rsid w:val="008004D0"/>
    <w:rsid w:val="00805725"/>
    <w:rsid w:val="00805F1E"/>
    <w:rsid w:val="00806D6E"/>
    <w:rsid w:val="00807068"/>
    <w:rsid w:val="00810209"/>
    <w:rsid w:val="0081255F"/>
    <w:rsid w:val="0081475D"/>
    <w:rsid w:val="008177EE"/>
    <w:rsid w:val="008178AD"/>
    <w:rsid w:val="0083127F"/>
    <w:rsid w:val="00832419"/>
    <w:rsid w:val="00832E29"/>
    <w:rsid w:val="008358F5"/>
    <w:rsid w:val="00841E71"/>
    <w:rsid w:val="00843AAD"/>
    <w:rsid w:val="00844743"/>
    <w:rsid w:val="00844891"/>
    <w:rsid w:val="0085023B"/>
    <w:rsid w:val="00852359"/>
    <w:rsid w:val="00856482"/>
    <w:rsid w:val="00861768"/>
    <w:rsid w:val="0086619B"/>
    <w:rsid w:val="00866C17"/>
    <w:rsid w:val="00876492"/>
    <w:rsid w:val="00877448"/>
    <w:rsid w:val="008817AE"/>
    <w:rsid w:val="00883A3D"/>
    <w:rsid w:val="008848F1"/>
    <w:rsid w:val="0088715A"/>
    <w:rsid w:val="008900AA"/>
    <w:rsid w:val="008915FF"/>
    <w:rsid w:val="00892FAE"/>
    <w:rsid w:val="00895664"/>
    <w:rsid w:val="00897B81"/>
    <w:rsid w:val="008A0D4C"/>
    <w:rsid w:val="008A3287"/>
    <w:rsid w:val="008A69A9"/>
    <w:rsid w:val="008B62E1"/>
    <w:rsid w:val="008C13BD"/>
    <w:rsid w:val="008C17A2"/>
    <w:rsid w:val="008C2456"/>
    <w:rsid w:val="008C539A"/>
    <w:rsid w:val="008D5E98"/>
    <w:rsid w:val="008D6B59"/>
    <w:rsid w:val="008E332A"/>
    <w:rsid w:val="008E3C70"/>
    <w:rsid w:val="008E668D"/>
    <w:rsid w:val="008E6865"/>
    <w:rsid w:val="008E7127"/>
    <w:rsid w:val="008E72CC"/>
    <w:rsid w:val="008F1ABF"/>
    <w:rsid w:val="008F2BEC"/>
    <w:rsid w:val="008F50AF"/>
    <w:rsid w:val="008F7B71"/>
    <w:rsid w:val="00905C0C"/>
    <w:rsid w:val="009062E9"/>
    <w:rsid w:val="00911B22"/>
    <w:rsid w:val="00915FBD"/>
    <w:rsid w:val="00916DAB"/>
    <w:rsid w:val="009239CB"/>
    <w:rsid w:val="00926386"/>
    <w:rsid w:val="00926BA2"/>
    <w:rsid w:val="00926E83"/>
    <w:rsid w:val="009279DB"/>
    <w:rsid w:val="009522C5"/>
    <w:rsid w:val="00963941"/>
    <w:rsid w:val="009643F5"/>
    <w:rsid w:val="009657FD"/>
    <w:rsid w:val="00965D56"/>
    <w:rsid w:val="00970DB3"/>
    <w:rsid w:val="00973FAE"/>
    <w:rsid w:val="00974934"/>
    <w:rsid w:val="00975A4D"/>
    <w:rsid w:val="00976895"/>
    <w:rsid w:val="00981BE9"/>
    <w:rsid w:val="009955D3"/>
    <w:rsid w:val="009957FD"/>
    <w:rsid w:val="00995F59"/>
    <w:rsid w:val="009A5C88"/>
    <w:rsid w:val="009B0915"/>
    <w:rsid w:val="009B32EA"/>
    <w:rsid w:val="009B45D6"/>
    <w:rsid w:val="009B6578"/>
    <w:rsid w:val="009B7E5F"/>
    <w:rsid w:val="009D6883"/>
    <w:rsid w:val="009D6DAB"/>
    <w:rsid w:val="009D78C1"/>
    <w:rsid w:val="009D7C2D"/>
    <w:rsid w:val="009E090D"/>
    <w:rsid w:val="009E1B4B"/>
    <w:rsid w:val="009E43A8"/>
    <w:rsid w:val="009F1E7A"/>
    <w:rsid w:val="009F3A3C"/>
    <w:rsid w:val="009F69F4"/>
    <w:rsid w:val="00A1282B"/>
    <w:rsid w:val="00A1310B"/>
    <w:rsid w:val="00A133D0"/>
    <w:rsid w:val="00A2184E"/>
    <w:rsid w:val="00A21C19"/>
    <w:rsid w:val="00A2434A"/>
    <w:rsid w:val="00A24BBF"/>
    <w:rsid w:val="00A26CE3"/>
    <w:rsid w:val="00A314F2"/>
    <w:rsid w:val="00A333E6"/>
    <w:rsid w:val="00A3469C"/>
    <w:rsid w:val="00A35000"/>
    <w:rsid w:val="00A36CCD"/>
    <w:rsid w:val="00A52A94"/>
    <w:rsid w:val="00A565DE"/>
    <w:rsid w:val="00A61296"/>
    <w:rsid w:val="00A616C5"/>
    <w:rsid w:val="00A64511"/>
    <w:rsid w:val="00A64F52"/>
    <w:rsid w:val="00A74CD0"/>
    <w:rsid w:val="00A7624B"/>
    <w:rsid w:val="00A76B06"/>
    <w:rsid w:val="00A76B35"/>
    <w:rsid w:val="00A8117B"/>
    <w:rsid w:val="00A818CB"/>
    <w:rsid w:val="00A840A1"/>
    <w:rsid w:val="00A852FA"/>
    <w:rsid w:val="00A91218"/>
    <w:rsid w:val="00A91330"/>
    <w:rsid w:val="00A9280A"/>
    <w:rsid w:val="00A94298"/>
    <w:rsid w:val="00AA336A"/>
    <w:rsid w:val="00AA36B4"/>
    <w:rsid w:val="00AA3E3E"/>
    <w:rsid w:val="00AA42A6"/>
    <w:rsid w:val="00AA5500"/>
    <w:rsid w:val="00AA6758"/>
    <w:rsid w:val="00AA6D7E"/>
    <w:rsid w:val="00AB181A"/>
    <w:rsid w:val="00AB39EC"/>
    <w:rsid w:val="00AB4BF8"/>
    <w:rsid w:val="00AC342A"/>
    <w:rsid w:val="00AC6978"/>
    <w:rsid w:val="00AD0634"/>
    <w:rsid w:val="00AD23B1"/>
    <w:rsid w:val="00AD4122"/>
    <w:rsid w:val="00AE444B"/>
    <w:rsid w:val="00AF3878"/>
    <w:rsid w:val="00B01E47"/>
    <w:rsid w:val="00B0421B"/>
    <w:rsid w:val="00B13BFA"/>
    <w:rsid w:val="00B16E6E"/>
    <w:rsid w:val="00B16ED5"/>
    <w:rsid w:val="00B24949"/>
    <w:rsid w:val="00B30FB8"/>
    <w:rsid w:val="00B32555"/>
    <w:rsid w:val="00B35BE9"/>
    <w:rsid w:val="00B36A02"/>
    <w:rsid w:val="00B3767A"/>
    <w:rsid w:val="00B37A82"/>
    <w:rsid w:val="00B4228C"/>
    <w:rsid w:val="00B43A86"/>
    <w:rsid w:val="00B60291"/>
    <w:rsid w:val="00B61D59"/>
    <w:rsid w:val="00B63736"/>
    <w:rsid w:val="00B63B19"/>
    <w:rsid w:val="00B64DDD"/>
    <w:rsid w:val="00B71276"/>
    <w:rsid w:val="00B71BED"/>
    <w:rsid w:val="00B81715"/>
    <w:rsid w:val="00B8237D"/>
    <w:rsid w:val="00B96A3B"/>
    <w:rsid w:val="00BA4AD7"/>
    <w:rsid w:val="00BA4D49"/>
    <w:rsid w:val="00BB2C17"/>
    <w:rsid w:val="00BC0AB6"/>
    <w:rsid w:val="00BC5E0E"/>
    <w:rsid w:val="00BD6442"/>
    <w:rsid w:val="00BD697A"/>
    <w:rsid w:val="00BE5C21"/>
    <w:rsid w:val="00BE67B3"/>
    <w:rsid w:val="00BF6850"/>
    <w:rsid w:val="00C01B3B"/>
    <w:rsid w:val="00C10D4B"/>
    <w:rsid w:val="00C12617"/>
    <w:rsid w:val="00C12B6A"/>
    <w:rsid w:val="00C1365D"/>
    <w:rsid w:val="00C176AE"/>
    <w:rsid w:val="00C17B04"/>
    <w:rsid w:val="00C2001C"/>
    <w:rsid w:val="00C254FA"/>
    <w:rsid w:val="00C26D21"/>
    <w:rsid w:val="00C30446"/>
    <w:rsid w:val="00C32D48"/>
    <w:rsid w:val="00C33C98"/>
    <w:rsid w:val="00C374A3"/>
    <w:rsid w:val="00C37758"/>
    <w:rsid w:val="00C4002A"/>
    <w:rsid w:val="00C40A09"/>
    <w:rsid w:val="00C5262A"/>
    <w:rsid w:val="00C5650B"/>
    <w:rsid w:val="00C637A3"/>
    <w:rsid w:val="00C6615A"/>
    <w:rsid w:val="00C706BA"/>
    <w:rsid w:val="00C7097F"/>
    <w:rsid w:val="00C71E2B"/>
    <w:rsid w:val="00C7328F"/>
    <w:rsid w:val="00C734DA"/>
    <w:rsid w:val="00C739F5"/>
    <w:rsid w:val="00C7463C"/>
    <w:rsid w:val="00C82CA9"/>
    <w:rsid w:val="00C8464D"/>
    <w:rsid w:val="00C8496E"/>
    <w:rsid w:val="00C94B14"/>
    <w:rsid w:val="00C9573D"/>
    <w:rsid w:val="00C95F03"/>
    <w:rsid w:val="00CA2F65"/>
    <w:rsid w:val="00CA35CB"/>
    <w:rsid w:val="00CA5654"/>
    <w:rsid w:val="00CB4635"/>
    <w:rsid w:val="00CB5076"/>
    <w:rsid w:val="00CB5918"/>
    <w:rsid w:val="00CC0E7E"/>
    <w:rsid w:val="00CC2519"/>
    <w:rsid w:val="00CC44A9"/>
    <w:rsid w:val="00CC651A"/>
    <w:rsid w:val="00CC722D"/>
    <w:rsid w:val="00CD4318"/>
    <w:rsid w:val="00CD4D5A"/>
    <w:rsid w:val="00CE361F"/>
    <w:rsid w:val="00CE372D"/>
    <w:rsid w:val="00CE3DAE"/>
    <w:rsid w:val="00CE5523"/>
    <w:rsid w:val="00CF1B4E"/>
    <w:rsid w:val="00CF7B1A"/>
    <w:rsid w:val="00D0138C"/>
    <w:rsid w:val="00D03011"/>
    <w:rsid w:val="00D03266"/>
    <w:rsid w:val="00D136A2"/>
    <w:rsid w:val="00D1449D"/>
    <w:rsid w:val="00D15C0C"/>
    <w:rsid w:val="00D22349"/>
    <w:rsid w:val="00D2342F"/>
    <w:rsid w:val="00D24D90"/>
    <w:rsid w:val="00D25E7B"/>
    <w:rsid w:val="00D328FF"/>
    <w:rsid w:val="00D3298F"/>
    <w:rsid w:val="00D40CEC"/>
    <w:rsid w:val="00D46294"/>
    <w:rsid w:val="00D50485"/>
    <w:rsid w:val="00D5184C"/>
    <w:rsid w:val="00D5493B"/>
    <w:rsid w:val="00D5688D"/>
    <w:rsid w:val="00D56CC4"/>
    <w:rsid w:val="00D7023B"/>
    <w:rsid w:val="00D7064D"/>
    <w:rsid w:val="00D77506"/>
    <w:rsid w:val="00D8138C"/>
    <w:rsid w:val="00D915DD"/>
    <w:rsid w:val="00D97D7C"/>
    <w:rsid w:val="00DA09DB"/>
    <w:rsid w:val="00DA244D"/>
    <w:rsid w:val="00DA59C4"/>
    <w:rsid w:val="00DA63E8"/>
    <w:rsid w:val="00DB499A"/>
    <w:rsid w:val="00DB5041"/>
    <w:rsid w:val="00DB6E79"/>
    <w:rsid w:val="00DE0DE5"/>
    <w:rsid w:val="00DE3BF6"/>
    <w:rsid w:val="00DE3E4D"/>
    <w:rsid w:val="00DE43BB"/>
    <w:rsid w:val="00DE6918"/>
    <w:rsid w:val="00DE7715"/>
    <w:rsid w:val="00DF6905"/>
    <w:rsid w:val="00E06DE5"/>
    <w:rsid w:val="00E13131"/>
    <w:rsid w:val="00E159F7"/>
    <w:rsid w:val="00E22543"/>
    <w:rsid w:val="00E26BA8"/>
    <w:rsid w:val="00E41FCE"/>
    <w:rsid w:val="00E4479E"/>
    <w:rsid w:val="00E4568E"/>
    <w:rsid w:val="00E45A32"/>
    <w:rsid w:val="00E46649"/>
    <w:rsid w:val="00E46F4A"/>
    <w:rsid w:val="00E50783"/>
    <w:rsid w:val="00E51299"/>
    <w:rsid w:val="00E53290"/>
    <w:rsid w:val="00E5638E"/>
    <w:rsid w:val="00E60004"/>
    <w:rsid w:val="00E62C2B"/>
    <w:rsid w:val="00E70240"/>
    <w:rsid w:val="00E71B19"/>
    <w:rsid w:val="00E74C3D"/>
    <w:rsid w:val="00E76656"/>
    <w:rsid w:val="00E84407"/>
    <w:rsid w:val="00E851A9"/>
    <w:rsid w:val="00E954AC"/>
    <w:rsid w:val="00E95F91"/>
    <w:rsid w:val="00E9602A"/>
    <w:rsid w:val="00E96271"/>
    <w:rsid w:val="00E96D36"/>
    <w:rsid w:val="00EA3442"/>
    <w:rsid w:val="00EA3CE1"/>
    <w:rsid w:val="00EA5BA7"/>
    <w:rsid w:val="00EA64C3"/>
    <w:rsid w:val="00EB0F73"/>
    <w:rsid w:val="00EB14DD"/>
    <w:rsid w:val="00EB2A14"/>
    <w:rsid w:val="00EB3FD9"/>
    <w:rsid w:val="00EB4913"/>
    <w:rsid w:val="00EB6AB5"/>
    <w:rsid w:val="00ED1013"/>
    <w:rsid w:val="00ED3C9C"/>
    <w:rsid w:val="00ED4A30"/>
    <w:rsid w:val="00ED5B35"/>
    <w:rsid w:val="00EE0C04"/>
    <w:rsid w:val="00EE0D49"/>
    <w:rsid w:val="00EE0EE1"/>
    <w:rsid w:val="00EE15CF"/>
    <w:rsid w:val="00EE1D7E"/>
    <w:rsid w:val="00EE20B7"/>
    <w:rsid w:val="00EE4E3C"/>
    <w:rsid w:val="00EE5A20"/>
    <w:rsid w:val="00EE69F0"/>
    <w:rsid w:val="00EF4A06"/>
    <w:rsid w:val="00F04F5B"/>
    <w:rsid w:val="00F05B1C"/>
    <w:rsid w:val="00F12917"/>
    <w:rsid w:val="00F163FC"/>
    <w:rsid w:val="00F21540"/>
    <w:rsid w:val="00F24844"/>
    <w:rsid w:val="00F25A08"/>
    <w:rsid w:val="00F270BE"/>
    <w:rsid w:val="00F334F0"/>
    <w:rsid w:val="00F33D57"/>
    <w:rsid w:val="00F46FFF"/>
    <w:rsid w:val="00F514AB"/>
    <w:rsid w:val="00F561DC"/>
    <w:rsid w:val="00F56423"/>
    <w:rsid w:val="00F5755B"/>
    <w:rsid w:val="00F60D3E"/>
    <w:rsid w:val="00F71D19"/>
    <w:rsid w:val="00F72BDE"/>
    <w:rsid w:val="00F72D4C"/>
    <w:rsid w:val="00F72E6A"/>
    <w:rsid w:val="00F7430A"/>
    <w:rsid w:val="00F84535"/>
    <w:rsid w:val="00F86CED"/>
    <w:rsid w:val="00F87C3C"/>
    <w:rsid w:val="00F92329"/>
    <w:rsid w:val="00FA1742"/>
    <w:rsid w:val="00FA1980"/>
    <w:rsid w:val="00FA2B99"/>
    <w:rsid w:val="00FA3213"/>
    <w:rsid w:val="00FB10F9"/>
    <w:rsid w:val="00FB14BE"/>
    <w:rsid w:val="00FB1966"/>
    <w:rsid w:val="00FB1FFA"/>
    <w:rsid w:val="00FB2AEB"/>
    <w:rsid w:val="00FB3866"/>
    <w:rsid w:val="00FB4AF1"/>
    <w:rsid w:val="00FC1198"/>
    <w:rsid w:val="00FC24D2"/>
    <w:rsid w:val="00FC25A2"/>
    <w:rsid w:val="00FC41C6"/>
    <w:rsid w:val="00FC5F44"/>
    <w:rsid w:val="00FD0A51"/>
    <w:rsid w:val="00FD4FF7"/>
    <w:rsid w:val="00FD52CA"/>
    <w:rsid w:val="00FE0785"/>
    <w:rsid w:val="00FE50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183"/>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13BF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13BF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13BF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B13BF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B13BF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13BFA"/>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B13BFA"/>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13BFA"/>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B13BFA"/>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ListParagraph">
    <w:name w:val="List Paragraph"/>
    <w:basedOn w:val="Normal"/>
    <w:link w:val="ListParagraphChar"/>
    <w:uiPriority w:val="34"/>
    <w:qFormat/>
    <w:rsid w:val="00B13BFA"/>
    <w:pPr>
      <w:ind w:left="720"/>
    </w:pPr>
  </w:style>
  <w:style w:type="table" w:styleId="TableGrid">
    <w:name w:val="Table Grid"/>
    <w:basedOn w:val="TableNormal"/>
    <w:uiPriority w:val="59"/>
    <w:rsid w:val="00764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281F"/>
    <w:rPr>
      <w:color w:val="0000FF" w:themeColor="hyperlink"/>
      <w:u w:val="single"/>
    </w:rPr>
  </w:style>
  <w:style w:type="character" w:styleId="FollowedHyperlink">
    <w:name w:val="FollowedHyperlink"/>
    <w:basedOn w:val="DefaultParagraphFont"/>
    <w:uiPriority w:val="99"/>
    <w:semiHidden/>
    <w:unhideWhenUsed/>
    <w:rsid w:val="00076A3F"/>
    <w:rPr>
      <w:color w:val="800080" w:themeColor="followedHyperlink"/>
      <w:u w:val="single"/>
    </w:rPr>
  </w:style>
  <w:style w:type="paragraph" w:styleId="NormalWeb">
    <w:name w:val="Normal (Web)"/>
    <w:basedOn w:val="Normal"/>
    <w:unhideWhenUsed/>
    <w:rsid w:val="00DA59C4"/>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2Char">
    <w:name w:val="Heading 2 Char"/>
    <w:basedOn w:val="DefaultParagraphFont"/>
    <w:link w:val="Heading2"/>
    <w:uiPriority w:val="9"/>
    <w:rsid w:val="00B13BFA"/>
    <w:rPr>
      <w:rFonts w:ascii="Calibri" w:hAnsi="Calibri" w:cs="Calibri"/>
      <w:b/>
      <w:bCs/>
      <w:color w:val="C00000"/>
      <w:sz w:val="28"/>
      <w:szCs w:val="28"/>
      <w:lang w:val="en-AU" w:eastAsia="en-US"/>
    </w:rPr>
  </w:style>
  <w:style w:type="paragraph" w:styleId="BodyText">
    <w:name w:val="Body Text"/>
    <w:basedOn w:val="Normal"/>
    <w:link w:val="BodyTextChar"/>
    <w:rsid w:val="00832419"/>
    <w:pPr>
      <w:spacing w:after="120" w:line="240" w:lineRule="auto"/>
    </w:pPr>
    <w:rPr>
      <w:rFonts w:ascii="Arial" w:eastAsia="Times New Roman" w:hAnsi="Arial"/>
      <w:bCs/>
      <w:szCs w:val="20"/>
      <w:lang w:val="en-US"/>
    </w:rPr>
  </w:style>
  <w:style w:type="character" w:customStyle="1" w:styleId="BodyTextChar">
    <w:name w:val="Body Text Char"/>
    <w:basedOn w:val="DefaultParagraphFont"/>
    <w:link w:val="BodyText"/>
    <w:rsid w:val="00832419"/>
    <w:rPr>
      <w:rFonts w:ascii="Arial" w:eastAsia="Times New Roman" w:hAnsi="Arial" w:cs="Times New Roman"/>
      <w:bCs/>
      <w:szCs w:val="20"/>
      <w:lang w:val="en-US"/>
    </w:rPr>
  </w:style>
  <w:style w:type="character" w:customStyle="1" w:styleId="Heading3Char">
    <w:name w:val="Heading 3 Char"/>
    <w:basedOn w:val="DefaultParagraphFont"/>
    <w:link w:val="Heading3"/>
    <w:rsid w:val="00B13BFA"/>
    <w:rPr>
      <w:rFonts w:cstheme="majorBidi"/>
      <w:b/>
      <w:bCs/>
      <w:sz w:val="26"/>
      <w:szCs w:val="26"/>
      <w:lang w:eastAsia="en-US"/>
    </w:rPr>
  </w:style>
  <w:style w:type="paragraph" w:customStyle="1" w:styleId="maincopy">
    <w:name w:val="maincopy"/>
    <w:basedOn w:val="Normal"/>
    <w:rsid w:val="00121668"/>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mainsmallcopy">
    <w:name w:val="mainsmallcopy"/>
    <w:basedOn w:val="Normal"/>
    <w:rsid w:val="00121668"/>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qFormat/>
    <w:rsid w:val="00B13BFA"/>
    <w:rPr>
      <w:b/>
      <w:bCs/>
    </w:rPr>
  </w:style>
  <w:style w:type="character" w:customStyle="1" w:styleId="Heading4Char">
    <w:name w:val="Heading 4 Char"/>
    <w:basedOn w:val="DefaultParagraphFont"/>
    <w:link w:val="Heading4"/>
    <w:uiPriority w:val="9"/>
    <w:rsid w:val="00B13BFA"/>
    <w:rPr>
      <w:rFonts w:eastAsiaTheme="majorEastAsia" w:cstheme="majorBidi"/>
      <w:b/>
      <w:bCs/>
      <w:sz w:val="24"/>
      <w:szCs w:val="28"/>
      <w:lang w:val="en-AU" w:eastAsia="en-AU"/>
    </w:rPr>
  </w:style>
  <w:style w:type="character" w:customStyle="1" w:styleId="qlabel">
    <w:name w:val="qlabel"/>
    <w:basedOn w:val="DefaultParagraphFont"/>
    <w:rsid w:val="00163CCC"/>
  </w:style>
  <w:style w:type="paragraph" w:styleId="z-TopofForm">
    <w:name w:val="HTML Top of Form"/>
    <w:basedOn w:val="Normal"/>
    <w:next w:val="Normal"/>
    <w:link w:val="z-TopofFormChar"/>
    <w:hidden/>
    <w:uiPriority w:val="99"/>
    <w:semiHidden/>
    <w:unhideWhenUsed/>
    <w:rsid w:val="00376B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76B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76B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76B0F"/>
    <w:rPr>
      <w:rFonts w:ascii="Arial" w:hAnsi="Arial" w:cs="Arial"/>
      <w:vanish/>
      <w:sz w:val="16"/>
      <w:szCs w:val="16"/>
    </w:rPr>
  </w:style>
  <w:style w:type="character" w:customStyle="1" w:styleId="Heading1Char">
    <w:name w:val="Heading 1 Char"/>
    <w:basedOn w:val="DefaultParagraphFont"/>
    <w:link w:val="Heading1"/>
    <w:uiPriority w:val="9"/>
    <w:rsid w:val="00B13BFA"/>
    <w:rPr>
      <w:rFonts w:cstheme="majorBidi"/>
      <w:b/>
      <w:bCs/>
      <w:color w:val="C00000"/>
      <w:sz w:val="36"/>
      <w:szCs w:val="28"/>
    </w:rPr>
  </w:style>
  <w:style w:type="character" w:customStyle="1" w:styleId="ss-required-asterisk">
    <w:name w:val="ss-required-asterisk"/>
    <w:basedOn w:val="DefaultParagraphFont"/>
    <w:rsid w:val="00A314F2"/>
  </w:style>
  <w:style w:type="paragraph" w:customStyle="1" w:styleId="Pa0">
    <w:name w:val="Pa0"/>
    <w:basedOn w:val="Normal"/>
    <w:next w:val="Normal"/>
    <w:uiPriority w:val="99"/>
    <w:rsid w:val="0075609A"/>
    <w:pPr>
      <w:autoSpaceDE w:val="0"/>
      <w:autoSpaceDN w:val="0"/>
      <w:adjustRightInd w:val="0"/>
      <w:spacing w:after="0" w:line="241" w:lineRule="atLeast"/>
    </w:pPr>
    <w:rPr>
      <w:rFonts w:ascii="Gill Sans MT" w:hAnsi="Gill Sans MT"/>
      <w:sz w:val="24"/>
      <w:szCs w:val="24"/>
    </w:rPr>
  </w:style>
  <w:style w:type="paragraph" w:customStyle="1" w:styleId="Pa2">
    <w:name w:val="Pa2"/>
    <w:basedOn w:val="Normal"/>
    <w:next w:val="Normal"/>
    <w:uiPriority w:val="99"/>
    <w:rsid w:val="0075609A"/>
    <w:pPr>
      <w:autoSpaceDE w:val="0"/>
      <w:autoSpaceDN w:val="0"/>
      <w:adjustRightInd w:val="0"/>
      <w:spacing w:after="0" w:line="241" w:lineRule="atLeast"/>
    </w:pPr>
    <w:rPr>
      <w:rFonts w:ascii="Gill Sans MT" w:hAnsi="Gill Sans MT"/>
      <w:sz w:val="24"/>
      <w:szCs w:val="24"/>
    </w:rPr>
  </w:style>
  <w:style w:type="character" w:customStyle="1" w:styleId="Heading8Char">
    <w:name w:val="Heading 8 Char"/>
    <w:basedOn w:val="DefaultParagraphFont"/>
    <w:link w:val="Heading8"/>
    <w:uiPriority w:val="9"/>
    <w:semiHidden/>
    <w:rsid w:val="00B13BFA"/>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B13BFA"/>
    <w:rPr>
      <w:rFonts w:ascii="Cambria" w:eastAsia="Times New Roman" w:hAnsi="Cambria" w:cs="Times New Roman"/>
      <w:sz w:val="22"/>
      <w:szCs w:val="22"/>
      <w:lang w:val="en-AU" w:eastAsia="en-US"/>
    </w:rPr>
  </w:style>
  <w:style w:type="paragraph" w:styleId="TOC2">
    <w:name w:val="toc 2"/>
    <w:basedOn w:val="Normal"/>
    <w:next w:val="Normal"/>
    <w:autoRedefine/>
    <w:uiPriority w:val="39"/>
    <w:unhideWhenUsed/>
    <w:qFormat/>
    <w:rsid w:val="00B13BFA"/>
    <w:pPr>
      <w:spacing w:after="100"/>
      <w:ind w:left="220"/>
    </w:pPr>
    <w:rPr>
      <w:rFonts w:eastAsia="Times New Roman"/>
    </w:rPr>
  </w:style>
  <w:style w:type="paragraph" w:styleId="TOC3">
    <w:name w:val="toc 3"/>
    <w:basedOn w:val="Normal"/>
    <w:next w:val="Normal"/>
    <w:autoRedefine/>
    <w:uiPriority w:val="39"/>
    <w:unhideWhenUsed/>
    <w:qFormat/>
    <w:rsid w:val="00B13BFA"/>
    <w:pPr>
      <w:spacing w:after="100"/>
      <w:ind w:left="440"/>
    </w:pPr>
  </w:style>
  <w:style w:type="paragraph" w:styleId="Title">
    <w:name w:val="Title"/>
    <w:basedOn w:val="Normal"/>
    <w:next w:val="Normal"/>
    <w:link w:val="TitleChar"/>
    <w:uiPriority w:val="10"/>
    <w:qFormat/>
    <w:rsid w:val="00B13BFA"/>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B13BFA"/>
    <w:rPr>
      <w:rFonts w:eastAsia="Times New Roman" w:cs="Times New Roman"/>
      <w:color w:val="C00000"/>
      <w:spacing w:val="5"/>
      <w:kern w:val="28"/>
      <w:sz w:val="52"/>
      <w:szCs w:val="52"/>
    </w:rPr>
  </w:style>
  <w:style w:type="character" w:styleId="Emphasis">
    <w:name w:val="Emphasis"/>
    <w:basedOn w:val="DefaultParagraphFont"/>
    <w:qFormat/>
    <w:rsid w:val="00B13BFA"/>
    <w:rPr>
      <w:i/>
      <w:iCs/>
    </w:rPr>
  </w:style>
  <w:style w:type="paragraph" w:styleId="NoSpacing">
    <w:name w:val="No Spacing"/>
    <w:link w:val="NoSpacingChar"/>
    <w:uiPriority w:val="1"/>
    <w:qFormat/>
    <w:rsid w:val="00B13BFA"/>
    <w:rPr>
      <w:sz w:val="22"/>
      <w:szCs w:val="22"/>
      <w:lang w:val="en-US" w:eastAsia="en-US"/>
    </w:rPr>
  </w:style>
  <w:style w:type="character" w:customStyle="1" w:styleId="NoSpacingChar">
    <w:name w:val="No Spacing Char"/>
    <w:basedOn w:val="DefaultParagraphFont"/>
    <w:link w:val="NoSpacing"/>
    <w:uiPriority w:val="1"/>
    <w:rsid w:val="00B13BFA"/>
    <w:rPr>
      <w:sz w:val="22"/>
      <w:szCs w:val="22"/>
      <w:lang w:val="en-US" w:eastAsia="en-US" w:bidi="ar-SA"/>
    </w:rPr>
  </w:style>
  <w:style w:type="character" w:customStyle="1" w:styleId="ListParagraphChar">
    <w:name w:val="List Paragraph Char"/>
    <w:basedOn w:val="DefaultParagraphFont"/>
    <w:link w:val="ListParagraph"/>
    <w:uiPriority w:val="34"/>
    <w:rsid w:val="00B13BFA"/>
    <w:rPr>
      <w:sz w:val="22"/>
      <w:szCs w:val="22"/>
      <w:lang w:val="en-AU" w:eastAsia="en-US"/>
    </w:rPr>
  </w:style>
  <w:style w:type="character" w:customStyle="1" w:styleId="BoldandItalics">
    <w:name w:val="Bold and Italics"/>
    <w:qFormat/>
    <w:rsid w:val="00B13BFA"/>
    <w:rPr>
      <w:b/>
      <w:i/>
      <w:u w:val="none"/>
    </w:rPr>
  </w:style>
  <w:style w:type="paragraph" w:customStyle="1" w:styleId="Page1">
    <w:name w:val="Page1"/>
    <w:basedOn w:val="Normal"/>
    <w:link w:val="Page1Char"/>
    <w:qFormat/>
    <w:rsid w:val="00B13BFA"/>
    <w:pPr>
      <w:jc w:val="right"/>
    </w:pPr>
    <w:rPr>
      <w:b/>
      <w:color w:val="C61002"/>
      <w:sz w:val="86"/>
      <w:szCs w:val="86"/>
    </w:rPr>
  </w:style>
  <w:style w:type="character" w:customStyle="1" w:styleId="Page1Char">
    <w:name w:val="Page1 Char"/>
    <w:basedOn w:val="DefaultParagraphFont"/>
    <w:link w:val="Page1"/>
    <w:rsid w:val="00B13BFA"/>
    <w:rPr>
      <w:b/>
      <w:color w:val="C61002"/>
      <w:sz w:val="86"/>
      <w:szCs w:val="86"/>
      <w:lang w:val="en-AU" w:eastAsia="en-US"/>
    </w:rPr>
  </w:style>
  <w:style w:type="paragraph" w:customStyle="1" w:styleId="BulletedPoints">
    <w:name w:val="Bulleted Points"/>
    <w:basedOn w:val="Normal"/>
    <w:link w:val="BulletedPointsChar"/>
    <w:qFormat/>
    <w:rsid w:val="00B13BFA"/>
    <w:rPr>
      <w:rFonts w:eastAsia="Times New Roman"/>
      <w:lang w:val="en-GB" w:bidi="en-US"/>
    </w:rPr>
  </w:style>
  <w:style w:type="character" w:customStyle="1" w:styleId="BulletedPointsChar">
    <w:name w:val="Bulleted Points Char"/>
    <w:basedOn w:val="DefaultParagraphFont"/>
    <w:link w:val="BulletedPoints"/>
    <w:rsid w:val="00B13BFA"/>
    <w:rPr>
      <w:rFonts w:eastAsia="Times New Roman"/>
      <w:sz w:val="22"/>
      <w:szCs w:val="22"/>
      <w:lang w:eastAsia="en-US" w:bidi="en-US"/>
    </w:rPr>
  </w:style>
  <w:style w:type="character" w:customStyle="1" w:styleId="H3Character">
    <w:name w:val="H3 Character"/>
    <w:basedOn w:val="DefaultParagraphFont"/>
    <w:qFormat/>
    <w:rsid w:val="00B13BFA"/>
    <w:rPr>
      <w:b/>
      <w:bCs/>
      <w:smallCaps/>
    </w:rPr>
  </w:style>
  <w:style w:type="paragraph" w:customStyle="1" w:styleId="h1workbookgrey">
    <w:name w:val="h1workbookgrey"/>
    <w:basedOn w:val="Heading1"/>
    <w:link w:val="h1workbookgreyChar"/>
    <w:qFormat/>
    <w:rsid w:val="00B13BFA"/>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B13BFA"/>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B13BFA"/>
    <w:pPr>
      <w:spacing w:after="0" w:line="240" w:lineRule="auto"/>
    </w:pPr>
    <w:rPr>
      <w:i/>
    </w:rPr>
  </w:style>
  <w:style w:type="paragraph" w:customStyle="1" w:styleId="Bullets">
    <w:name w:val="Bullets"/>
    <w:basedOn w:val="Normal"/>
    <w:link w:val="BulletsChar"/>
    <w:uiPriority w:val="9"/>
    <w:qFormat/>
    <w:rsid w:val="00B13BFA"/>
    <w:pPr>
      <w:numPr>
        <w:numId w:val="11"/>
      </w:numPr>
    </w:pPr>
  </w:style>
  <w:style w:type="character" w:customStyle="1" w:styleId="BulletsChar">
    <w:name w:val="Bullets Char"/>
    <w:basedOn w:val="DefaultParagraphFont"/>
    <w:link w:val="Bullets"/>
    <w:uiPriority w:val="9"/>
    <w:rsid w:val="00B13BFA"/>
    <w:rPr>
      <w:sz w:val="22"/>
      <w:szCs w:val="22"/>
      <w:lang w:val="en-AU" w:eastAsia="en-US"/>
    </w:rPr>
  </w:style>
  <w:style w:type="paragraph" w:customStyle="1" w:styleId="Numbers">
    <w:name w:val="Numbers"/>
    <w:basedOn w:val="Bullets"/>
    <w:link w:val="NumbersChar"/>
    <w:qFormat/>
    <w:rsid w:val="00B13BFA"/>
    <w:pPr>
      <w:numPr>
        <w:numId w:val="0"/>
      </w:numPr>
    </w:pPr>
    <w:rPr>
      <w:szCs w:val="23"/>
    </w:rPr>
  </w:style>
  <w:style w:type="character" w:customStyle="1" w:styleId="NumbersChar">
    <w:name w:val="Numbers Char"/>
    <w:basedOn w:val="BulletsChar"/>
    <w:link w:val="Numbers"/>
    <w:rsid w:val="00B13BFA"/>
    <w:rPr>
      <w:sz w:val="22"/>
      <w:szCs w:val="23"/>
      <w:lang w:val="en-AU" w:eastAsia="en-US"/>
    </w:rPr>
  </w:style>
  <w:style w:type="paragraph" w:customStyle="1" w:styleId="numers">
    <w:name w:val="numers"/>
    <w:basedOn w:val="Normal"/>
    <w:link w:val="numersChar"/>
    <w:qFormat/>
    <w:rsid w:val="00B13BFA"/>
    <w:pPr>
      <w:numPr>
        <w:numId w:val="10"/>
      </w:numPr>
    </w:pPr>
  </w:style>
  <w:style w:type="character" w:customStyle="1" w:styleId="numersChar">
    <w:name w:val="numers Char"/>
    <w:basedOn w:val="BulletsChar"/>
    <w:link w:val="numers"/>
    <w:rsid w:val="00B13BFA"/>
    <w:rPr>
      <w:sz w:val="22"/>
      <w:szCs w:val="22"/>
      <w:lang w:val="en-AU" w:eastAsia="en-US"/>
    </w:rPr>
  </w:style>
  <w:style w:type="paragraph" w:customStyle="1" w:styleId="Bullets2">
    <w:name w:val="Bullets2"/>
    <w:basedOn w:val="Bullets"/>
    <w:link w:val="Bullets2Char"/>
    <w:uiPriority w:val="9"/>
    <w:qFormat/>
    <w:rsid w:val="00B13BFA"/>
    <w:pPr>
      <w:numPr>
        <w:ilvl w:val="1"/>
      </w:numPr>
    </w:pPr>
  </w:style>
  <w:style w:type="character" w:customStyle="1" w:styleId="Bullets2Char">
    <w:name w:val="Bullets2 Char"/>
    <w:basedOn w:val="BulletsChar"/>
    <w:link w:val="Bullets2"/>
    <w:uiPriority w:val="9"/>
    <w:rsid w:val="00B13BFA"/>
    <w:rPr>
      <w:sz w:val="22"/>
      <w:szCs w:val="22"/>
      <w:lang w:val="en-AU" w:eastAsia="en-US"/>
    </w:rPr>
  </w:style>
  <w:style w:type="paragraph" w:customStyle="1" w:styleId="indNoBullet">
    <w:name w:val="ind No Bullet"/>
    <w:basedOn w:val="Bullets"/>
    <w:link w:val="indNoBulletChar"/>
    <w:qFormat/>
    <w:rsid w:val="00B13BFA"/>
    <w:pPr>
      <w:numPr>
        <w:numId w:val="0"/>
      </w:numPr>
      <w:ind w:left="1494"/>
    </w:pPr>
  </w:style>
  <w:style w:type="character" w:customStyle="1" w:styleId="indNoBulletChar">
    <w:name w:val="ind No Bullet Char"/>
    <w:basedOn w:val="BulletsChar"/>
    <w:link w:val="indNoBullet"/>
    <w:rsid w:val="00B13BFA"/>
    <w:rPr>
      <w:sz w:val="22"/>
      <w:szCs w:val="22"/>
      <w:lang w:val="en-AU" w:eastAsia="en-US"/>
    </w:rPr>
  </w:style>
  <w:style w:type="paragraph" w:customStyle="1" w:styleId="NUmber10">
    <w:name w:val="NUmber1.0"/>
    <w:basedOn w:val="Normal"/>
    <w:link w:val="NUmber10Char"/>
    <w:qFormat/>
    <w:rsid w:val="00B13BFA"/>
    <w:rPr>
      <w:b/>
    </w:rPr>
  </w:style>
  <w:style w:type="character" w:customStyle="1" w:styleId="NUmber10Char">
    <w:name w:val="NUmber1.0 Char"/>
    <w:basedOn w:val="DefaultParagraphFont"/>
    <w:link w:val="NUmber10"/>
    <w:rsid w:val="00B13BFA"/>
    <w:rPr>
      <w:b/>
      <w:sz w:val="22"/>
      <w:szCs w:val="22"/>
      <w:lang w:val="en-AU" w:eastAsia="en-US"/>
    </w:rPr>
  </w:style>
  <w:style w:type="paragraph" w:customStyle="1" w:styleId="NUmber11">
    <w:name w:val="NUmber1.1"/>
    <w:basedOn w:val="Normal"/>
    <w:link w:val="NUmber11Char"/>
    <w:qFormat/>
    <w:rsid w:val="00B13BFA"/>
    <w:pPr>
      <w:numPr>
        <w:ilvl w:val="1"/>
        <w:numId w:val="12"/>
      </w:numPr>
    </w:pPr>
  </w:style>
  <w:style w:type="character" w:customStyle="1" w:styleId="NUmber11Char">
    <w:name w:val="NUmber1.1 Char"/>
    <w:basedOn w:val="DefaultParagraphFont"/>
    <w:link w:val="NUmber11"/>
    <w:rsid w:val="00B13BFA"/>
    <w:rPr>
      <w:sz w:val="22"/>
      <w:szCs w:val="22"/>
      <w:lang w:val="en-AU" w:eastAsia="en-US"/>
    </w:rPr>
  </w:style>
  <w:style w:type="paragraph" w:customStyle="1" w:styleId="NumIndent">
    <w:name w:val="NumIndent"/>
    <w:basedOn w:val="NUmber11"/>
    <w:link w:val="NumIndentChar"/>
    <w:qFormat/>
    <w:rsid w:val="00B13BFA"/>
    <w:pPr>
      <w:numPr>
        <w:ilvl w:val="0"/>
        <w:numId w:val="0"/>
      </w:numPr>
      <w:ind w:left="1283"/>
    </w:pPr>
  </w:style>
  <w:style w:type="character" w:customStyle="1" w:styleId="NumIndentChar">
    <w:name w:val="NumIndent Char"/>
    <w:basedOn w:val="NUmber11Char"/>
    <w:link w:val="NumIndent"/>
    <w:rsid w:val="00B13BFA"/>
    <w:rPr>
      <w:sz w:val="22"/>
      <w:szCs w:val="22"/>
      <w:lang w:val="en-AU" w:eastAsia="en-US"/>
    </w:rPr>
  </w:style>
  <w:style w:type="paragraph" w:customStyle="1" w:styleId="BulletBold">
    <w:name w:val="Bullet Bold"/>
    <w:basedOn w:val="Bullets"/>
    <w:link w:val="BulletBoldChar"/>
    <w:qFormat/>
    <w:rsid w:val="00B13BFA"/>
    <w:pPr>
      <w:numPr>
        <w:numId w:val="0"/>
      </w:numPr>
    </w:pPr>
    <w:rPr>
      <w:b/>
    </w:rPr>
  </w:style>
  <w:style w:type="character" w:customStyle="1" w:styleId="BulletBoldChar">
    <w:name w:val="Bullet Bold Char"/>
    <w:basedOn w:val="BulletsChar"/>
    <w:link w:val="BulletBold"/>
    <w:rsid w:val="00B13BFA"/>
    <w:rPr>
      <w:b/>
      <w:sz w:val="22"/>
      <w:szCs w:val="22"/>
      <w:lang w:val="en-AU" w:eastAsia="en-US"/>
    </w:rPr>
  </w:style>
  <w:style w:type="paragraph" w:customStyle="1" w:styleId="NormalBold">
    <w:name w:val="Normal Bold"/>
    <w:basedOn w:val="NoSpacing"/>
    <w:link w:val="NormalBoldChar"/>
    <w:qFormat/>
    <w:rsid w:val="00B13BFA"/>
    <w:pPr>
      <w:spacing w:after="240"/>
    </w:pPr>
    <w:rPr>
      <w:rFonts w:eastAsiaTheme="minorEastAsia" w:cs="Calibri"/>
      <w:b/>
      <w:lang w:eastAsia="en-AU"/>
    </w:rPr>
  </w:style>
  <w:style w:type="character" w:customStyle="1" w:styleId="NormalBoldChar">
    <w:name w:val="Normal Bold Char"/>
    <w:basedOn w:val="NoSpacingChar"/>
    <w:link w:val="NormalBold"/>
    <w:rsid w:val="00B13BFA"/>
    <w:rPr>
      <w:rFonts w:eastAsiaTheme="minorEastAsia" w:cs="Calibri"/>
      <w:b/>
      <w:sz w:val="22"/>
      <w:szCs w:val="22"/>
      <w:lang w:val="en-US" w:eastAsia="en-AU" w:bidi="ar-SA"/>
    </w:rPr>
  </w:style>
  <w:style w:type="paragraph" w:customStyle="1" w:styleId="Bull2Ind">
    <w:name w:val="Bull2 Ind"/>
    <w:basedOn w:val="Bullets2"/>
    <w:link w:val="Bull2IndChar"/>
    <w:qFormat/>
    <w:rsid w:val="00B13BFA"/>
    <w:pPr>
      <w:numPr>
        <w:ilvl w:val="0"/>
        <w:numId w:val="0"/>
      </w:numPr>
      <w:ind w:left="2061"/>
    </w:pPr>
    <w:rPr>
      <w:lang w:eastAsia="en-AU"/>
    </w:rPr>
  </w:style>
  <w:style w:type="character" w:customStyle="1" w:styleId="Bull2IndChar">
    <w:name w:val="Bull2 Ind Char"/>
    <w:basedOn w:val="Bullets2Char"/>
    <w:link w:val="Bull2Ind"/>
    <w:rsid w:val="00B13BFA"/>
    <w:rPr>
      <w:sz w:val="22"/>
      <w:szCs w:val="22"/>
      <w:lang w:val="en-AU" w:eastAsia="en-AU"/>
    </w:rPr>
  </w:style>
  <w:style w:type="paragraph" w:customStyle="1" w:styleId="Bull2Bold">
    <w:name w:val="Bull2Bold"/>
    <w:basedOn w:val="Bullets2"/>
    <w:link w:val="Bull2BoldChar"/>
    <w:qFormat/>
    <w:rsid w:val="00B13BFA"/>
    <w:pPr>
      <w:numPr>
        <w:ilvl w:val="0"/>
        <w:numId w:val="0"/>
      </w:numPr>
    </w:pPr>
    <w:rPr>
      <w:b/>
      <w:lang w:eastAsia="en-AU"/>
    </w:rPr>
  </w:style>
  <w:style w:type="character" w:customStyle="1" w:styleId="Bull2BoldChar">
    <w:name w:val="Bull2Bold Char"/>
    <w:basedOn w:val="Bullets2Char"/>
    <w:link w:val="Bull2Bold"/>
    <w:rsid w:val="00B13BFA"/>
    <w:rPr>
      <w:b/>
      <w:sz w:val="22"/>
      <w:szCs w:val="22"/>
      <w:lang w:val="en-AU" w:eastAsia="en-AU"/>
    </w:rPr>
  </w:style>
  <w:style w:type="paragraph" w:customStyle="1" w:styleId="Bullet3">
    <w:name w:val="Bullet3"/>
    <w:basedOn w:val="ListParagraph"/>
    <w:link w:val="Bullet3Char1"/>
    <w:qFormat/>
    <w:rsid w:val="00B13BFA"/>
    <w:pPr>
      <w:numPr>
        <w:ilvl w:val="2"/>
        <w:numId w:val="13"/>
      </w:numPr>
    </w:pPr>
  </w:style>
  <w:style w:type="character" w:customStyle="1" w:styleId="Bullet3Char1">
    <w:name w:val="Bullet3 Char1"/>
    <w:basedOn w:val="ListParagraphChar"/>
    <w:link w:val="Bullet3"/>
    <w:rsid w:val="00B13BFA"/>
    <w:rPr>
      <w:sz w:val="22"/>
      <w:szCs w:val="22"/>
      <w:lang w:val="en-AU" w:eastAsia="en-US"/>
    </w:rPr>
  </w:style>
  <w:style w:type="paragraph" w:customStyle="1" w:styleId="Bullet3Bold">
    <w:name w:val="Bullet3Bold"/>
    <w:basedOn w:val="Bullet3"/>
    <w:link w:val="Bullet3BoldChar"/>
    <w:qFormat/>
    <w:rsid w:val="00B13BFA"/>
    <w:pPr>
      <w:numPr>
        <w:ilvl w:val="0"/>
        <w:numId w:val="0"/>
      </w:numPr>
    </w:pPr>
    <w:rPr>
      <w:b/>
      <w:lang w:eastAsia="en-AU"/>
    </w:rPr>
  </w:style>
  <w:style w:type="character" w:customStyle="1" w:styleId="Bullet3BoldChar">
    <w:name w:val="Bullet3Bold Char"/>
    <w:basedOn w:val="Bullet3Char1"/>
    <w:link w:val="Bullet3Bold"/>
    <w:rsid w:val="00B13BFA"/>
    <w:rPr>
      <w:b/>
      <w:sz w:val="22"/>
      <w:szCs w:val="22"/>
      <w:lang w:val="en-AU" w:eastAsia="en-AU"/>
    </w:rPr>
  </w:style>
  <w:style w:type="paragraph" w:customStyle="1" w:styleId="Bullet3ind">
    <w:name w:val="Bullet3 ind"/>
    <w:basedOn w:val="Bullet3"/>
    <w:link w:val="Bullet3indChar"/>
    <w:qFormat/>
    <w:rsid w:val="00B13BFA"/>
    <w:pPr>
      <w:numPr>
        <w:ilvl w:val="0"/>
        <w:numId w:val="0"/>
      </w:numPr>
      <w:ind w:left="2912"/>
    </w:pPr>
    <w:rPr>
      <w:lang w:eastAsia="en-AU"/>
    </w:rPr>
  </w:style>
  <w:style w:type="character" w:customStyle="1" w:styleId="Bullet3indChar">
    <w:name w:val="Bullet3 ind Char"/>
    <w:basedOn w:val="Bullet3Char1"/>
    <w:link w:val="Bullet3ind"/>
    <w:rsid w:val="00B13BFA"/>
    <w:rPr>
      <w:sz w:val="22"/>
      <w:szCs w:val="22"/>
      <w:lang w:val="en-AU" w:eastAsia="en-AU"/>
    </w:rPr>
  </w:style>
  <w:style w:type="paragraph" w:customStyle="1" w:styleId="BulBoldTight">
    <w:name w:val="BulBoldTight"/>
    <w:basedOn w:val="BulletBold"/>
    <w:link w:val="BulBoldTightChar"/>
    <w:qFormat/>
    <w:rsid w:val="00B13BFA"/>
    <w:pPr>
      <w:spacing w:after="0"/>
    </w:pPr>
    <w:rPr>
      <w:lang w:eastAsia="en-AU"/>
    </w:rPr>
  </w:style>
  <w:style w:type="character" w:customStyle="1" w:styleId="BulBoldTightChar">
    <w:name w:val="BulBoldTight Char"/>
    <w:basedOn w:val="BulletBoldChar"/>
    <w:link w:val="BulBoldTight"/>
    <w:rsid w:val="00B13BFA"/>
    <w:rPr>
      <w:b/>
      <w:sz w:val="22"/>
      <w:szCs w:val="22"/>
      <w:lang w:val="en-AU" w:eastAsia="en-AU"/>
    </w:rPr>
  </w:style>
  <w:style w:type="paragraph" w:customStyle="1" w:styleId="Bull2BldTight">
    <w:name w:val="Bull2BldTight"/>
    <w:basedOn w:val="Bull2Bold"/>
    <w:link w:val="Bull2BldTightChar"/>
    <w:qFormat/>
    <w:rsid w:val="00B13BFA"/>
    <w:pPr>
      <w:spacing w:after="0"/>
    </w:pPr>
  </w:style>
  <w:style w:type="character" w:customStyle="1" w:styleId="Bull2BldTightChar">
    <w:name w:val="Bull2BldTight Char"/>
    <w:basedOn w:val="Bull2BoldChar"/>
    <w:link w:val="Bull2BldTight"/>
    <w:rsid w:val="00B13BFA"/>
    <w:rPr>
      <w:b/>
      <w:sz w:val="22"/>
      <w:szCs w:val="22"/>
      <w:lang w:val="en-AU" w:eastAsia="en-AU"/>
    </w:rPr>
  </w:style>
  <w:style w:type="paragraph" w:customStyle="1" w:styleId="Bul3BldTight">
    <w:name w:val="Bul3BldTight"/>
    <w:basedOn w:val="Bullet3Bold"/>
    <w:link w:val="Bul3BldTightChar"/>
    <w:qFormat/>
    <w:rsid w:val="00B13BFA"/>
    <w:pPr>
      <w:spacing w:after="0"/>
    </w:pPr>
  </w:style>
  <w:style w:type="character" w:customStyle="1" w:styleId="Bul3BldTightChar">
    <w:name w:val="Bul3BldTight Char"/>
    <w:basedOn w:val="Bullet3BoldChar"/>
    <w:link w:val="Bul3BldTight"/>
    <w:rsid w:val="00B13BFA"/>
    <w:rPr>
      <w:b/>
      <w:sz w:val="22"/>
      <w:szCs w:val="22"/>
      <w:lang w:val="en-AU" w:eastAsia="en-AU"/>
    </w:rPr>
  </w:style>
  <w:style w:type="paragraph" w:customStyle="1" w:styleId="numersBoldTight">
    <w:name w:val="numersBoldTight"/>
    <w:basedOn w:val="numers"/>
    <w:link w:val="numersBoldTightChar"/>
    <w:qFormat/>
    <w:rsid w:val="00B13BFA"/>
    <w:pPr>
      <w:numPr>
        <w:numId w:val="14"/>
      </w:numPr>
      <w:spacing w:after="0" w:line="240" w:lineRule="auto"/>
    </w:pPr>
    <w:rPr>
      <w:b/>
      <w:lang w:eastAsia="en-AU"/>
    </w:rPr>
  </w:style>
  <w:style w:type="character" w:customStyle="1" w:styleId="numersBoldTightChar">
    <w:name w:val="numersBoldTight Char"/>
    <w:basedOn w:val="numersChar"/>
    <w:link w:val="numersBoldTight"/>
    <w:rsid w:val="00B13BFA"/>
    <w:rPr>
      <w:b/>
      <w:sz w:val="22"/>
      <w:szCs w:val="22"/>
      <w:lang w:val="en-AU" w:eastAsia="en-AU"/>
    </w:rPr>
  </w:style>
  <w:style w:type="paragraph" w:customStyle="1" w:styleId="boldBulTight">
    <w:name w:val="boldBulTight"/>
    <w:basedOn w:val="Bullets"/>
    <w:link w:val="boldBulTightChar"/>
    <w:qFormat/>
    <w:rsid w:val="00B13BFA"/>
    <w:pPr>
      <w:numPr>
        <w:numId w:val="0"/>
      </w:numPr>
      <w:spacing w:after="0" w:line="240" w:lineRule="auto"/>
    </w:pPr>
    <w:rPr>
      <w:b/>
    </w:rPr>
  </w:style>
  <w:style w:type="character" w:customStyle="1" w:styleId="boldBulTightChar">
    <w:name w:val="boldBulTight Char"/>
    <w:basedOn w:val="BulletsChar"/>
    <w:link w:val="boldBulTight"/>
    <w:rsid w:val="00B13BFA"/>
    <w:rPr>
      <w:b/>
      <w:sz w:val="22"/>
      <w:szCs w:val="22"/>
      <w:lang w:val="en-AU" w:eastAsia="en-US"/>
    </w:rPr>
  </w:style>
  <w:style w:type="paragraph" w:customStyle="1" w:styleId="BoldBulTight0">
    <w:name w:val="BoldBulTight"/>
    <w:basedOn w:val="Bullets"/>
    <w:link w:val="BoldBulTightChar0"/>
    <w:qFormat/>
    <w:rsid w:val="00B13BFA"/>
    <w:pPr>
      <w:numPr>
        <w:numId w:val="0"/>
      </w:numPr>
      <w:spacing w:after="100" w:line="240" w:lineRule="auto"/>
    </w:pPr>
    <w:rPr>
      <w:b/>
    </w:rPr>
  </w:style>
  <w:style w:type="character" w:customStyle="1" w:styleId="BoldBulTightChar0">
    <w:name w:val="BoldBulTight Char"/>
    <w:basedOn w:val="BulletsChar"/>
    <w:link w:val="BoldBulTight0"/>
    <w:rsid w:val="00B13BFA"/>
    <w:rPr>
      <w:b/>
      <w:sz w:val="22"/>
      <w:szCs w:val="22"/>
      <w:lang w:val="en-AU" w:eastAsia="en-US"/>
    </w:rPr>
  </w:style>
  <w:style w:type="paragraph" w:customStyle="1" w:styleId="NumbersBold">
    <w:name w:val="Numbers Bold"/>
    <w:basedOn w:val="numers"/>
    <w:link w:val="NumbersBoldChar"/>
    <w:qFormat/>
    <w:rsid w:val="00B13BFA"/>
    <w:pPr>
      <w:numPr>
        <w:numId w:val="15"/>
      </w:numPr>
      <w:spacing w:after="100" w:line="240" w:lineRule="auto"/>
    </w:pPr>
    <w:rPr>
      <w:b/>
    </w:rPr>
  </w:style>
  <w:style w:type="character" w:customStyle="1" w:styleId="NumbersBoldChar">
    <w:name w:val="Numbers Bold Char"/>
    <w:basedOn w:val="numersChar"/>
    <w:link w:val="NumbersBold"/>
    <w:rsid w:val="00B13BFA"/>
    <w:rPr>
      <w:b/>
      <w:sz w:val="22"/>
      <w:szCs w:val="22"/>
      <w:lang w:val="en-AU" w:eastAsia="en-US"/>
    </w:rPr>
  </w:style>
  <w:style w:type="paragraph" w:customStyle="1" w:styleId="Bull2bold0">
    <w:name w:val="Bull2bold"/>
    <w:basedOn w:val="Bullets2"/>
    <w:link w:val="Bull2boldChar0"/>
    <w:qFormat/>
    <w:rsid w:val="00B13BFA"/>
    <w:pPr>
      <w:numPr>
        <w:ilvl w:val="0"/>
        <w:numId w:val="0"/>
      </w:numPr>
      <w:spacing w:after="100" w:line="240" w:lineRule="auto"/>
    </w:pPr>
    <w:rPr>
      <w:b/>
    </w:rPr>
  </w:style>
  <w:style w:type="character" w:customStyle="1" w:styleId="Bull2boldChar0">
    <w:name w:val="Bull2bold Char"/>
    <w:basedOn w:val="Bullets2Char"/>
    <w:link w:val="Bull2bold0"/>
    <w:rsid w:val="00B13BFA"/>
    <w:rPr>
      <w:b/>
      <w:sz w:val="22"/>
      <w:szCs w:val="22"/>
      <w:lang w:val="en-AU" w:eastAsia="en-US"/>
    </w:rPr>
  </w:style>
  <w:style w:type="paragraph" w:customStyle="1" w:styleId="bull2bold1">
    <w:name w:val="bull2bold"/>
    <w:basedOn w:val="Bullets2"/>
    <w:link w:val="bull2boldChar1"/>
    <w:qFormat/>
    <w:rsid w:val="00B13BFA"/>
    <w:pPr>
      <w:numPr>
        <w:ilvl w:val="0"/>
        <w:numId w:val="0"/>
      </w:numPr>
      <w:spacing w:after="60" w:line="240" w:lineRule="auto"/>
    </w:pPr>
    <w:rPr>
      <w:b/>
    </w:rPr>
  </w:style>
  <w:style w:type="character" w:customStyle="1" w:styleId="bull2boldChar1">
    <w:name w:val="bull2bold Char"/>
    <w:basedOn w:val="Bullets2Char"/>
    <w:link w:val="bull2bold1"/>
    <w:rsid w:val="00B13BFA"/>
    <w:rPr>
      <w:b/>
      <w:sz w:val="22"/>
      <w:szCs w:val="22"/>
      <w:lang w:val="en-AU" w:eastAsia="en-US"/>
    </w:rPr>
  </w:style>
  <w:style w:type="paragraph" w:customStyle="1" w:styleId="BoldBulls">
    <w:name w:val="BoldBulls"/>
    <w:basedOn w:val="Bullets"/>
    <w:link w:val="BoldBullsChar"/>
    <w:qFormat/>
    <w:rsid w:val="00B13BFA"/>
    <w:pPr>
      <w:numPr>
        <w:numId w:val="0"/>
      </w:numPr>
    </w:pPr>
    <w:rPr>
      <w:b/>
    </w:rPr>
  </w:style>
  <w:style w:type="character" w:customStyle="1" w:styleId="BoldBullsChar">
    <w:name w:val="BoldBulls Char"/>
    <w:basedOn w:val="BulletsChar"/>
    <w:link w:val="BoldBulls"/>
    <w:rsid w:val="00B13BFA"/>
    <w:rPr>
      <w:b/>
      <w:sz w:val="22"/>
      <w:szCs w:val="22"/>
      <w:lang w:val="en-AU" w:eastAsia="en-US"/>
    </w:rPr>
  </w:style>
  <w:style w:type="paragraph" w:customStyle="1" w:styleId="BoldBull2">
    <w:name w:val="BoldBull2"/>
    <w:basedOn w:val="Bullets2"/>
    <w:link w:val="BoldBull2Char"/>
    <w:qFormat/>
    <w:rsid w:val="00B13BFA"/>
    <w:pPr>
      <w:numPr>
        <w:ilvl w:val="0"/>
        <w:numId w:val="0"/>
      </w:numPr>
      <w:spacing w:after="60" w:line="240" w:lineRule="auto"/>
    </w:pPr>
    <w:rPr>
      <w:b/>
    </w:rPr>
  </w:style>
  <w:style w:type="character" w:customStyle="1" w:styleId="BoldBull2Char">
    <w:name w:val="BoldBull2 Char"/>
    <w:basedOn w:val="Bullets2Char"/>
    <w:link w:val="BoldBull2"/>
    <w:rsid w:val="00B13BFA"/>
    <w:rPr>
      <w:b/>
      <w:sz w:val="22"/>
      <w:szCs w:val="22"/>
      <w:lang w:val="en-AU" w:eastAsia="en-US"/>
    </w:rPr>
  </w:style>
  <w:style w:type="paragraph" w:styleId="TOC1">
    <w:name w:val="toc 1"/>
    <w:basedOn w:val="Normal"/>
    <w:next w:val="Normal"/>
    <w:autoRedefine/>
    <w:uiPriority w:val="39"/>
    <w:unhideWhenUsed/>
    <w:rsid w:val="00E4479E"/>
    <w:pPr>
      <w:tabs>
        <w:tab w:val="right" w:leader="dot" w:pos="9016"/>
      </w:tabs>
      <w:spacing w:after="100"/>
    </w:pPr>
    <w:rPr>
      <w:b/>
      <w:noProof/>
    </w:rPr>
  </w:style>
  <w:style w:type="paragraph" w:styleId="List">
    <w:name w:val="List"/>
    <w:basedOn w:val="BodyText"/>
    <w:next w:val="BodyText"/>
    <w:rsid w:val="00BC5E0E"/>
    <w:pPr>
      <w:keepNext/>
      <w:keepLines/>
      <w:tabs>
        <w:tab w:val="left" w:pos="340"/>
      </w:tabs>
      <w:spacing w:before="60" w:after="60"/>
      <w:ind w:left="340" w:hanging="340"/>
      <w:contextualSpacing/>
    </w:pPr>
    <w:rPr>
      <w:rFonts w:ascii="Times New Roman" w:hAnsi="Times New Roman"/>
      <w:bCs w:val="0"/>
      <w:sz w:val="24"/>
      <w:szCs w:val="22"/>
    </w:rPr>
  </w:style>
  <w:style w:type="paragraph" w:styleId="ListBullet">
    <w:name w:val="List Bullet"/>
    <w:basedOn w:val="List"/>
    <w:rsid w:val="00BC5E0E"/>
    <w:pPr>
      <w:numPr>
        <w:numId w:val="8"/>
      </w:numPr>
      <w:tabs>
        <w:tab w:val="clear" w:pos="340"/>
      </w:tabs>
      <w:spacing w:before="40" w:after="40"/>
    </w:pPr>
  </w:style>
  <w:style w:type="character" w:customStyle="1" w:styleId="SpecialBold">
    <w:name w:val="Special Bold"/>
    <w:basedOn w:val="DefaultParagraphFont"/>
    <w:rsid w:val="00BC5E0E"/>
    <w:rPr>
      <w:b/>
      <w:spacing w:val="0"/>
    </w:rPr>
  </w:style>
  <w:style w:type="paragraph" w:styleId="ListBullet2">
    <w:name w:val="List Bullet 2"/>
    <w:basedOn w:val="List2"/>
    <w:rsid w:val="00BC5E0E"/>
    <w:pPr>
      <w:numPr>
        <w:numId w:val="9"/>
      </w:numPr>
      <w:tabs>
        <w:tab w:val="clear" w:pos="680"/>
      </w:tabs>
    </w:pPr>
  </w:style>
  <w:style w:type="paragraph" w:customStyle="1" w:styleId="AllowPageBreak">
    <w:name w:val="AllowPageBreak"/>
    <w:rsid w:val="00BC5E0E"/>
    <w:pPr>
      <w:widowControl w:val="0"/>
    </w:pPr>
    <w:rPr>
      <w:rFonts w:ascii="Times New Roman" w:eastAsia="Times New Roman" w:hAnsi="Times New Roman"/>
      <w:noProof/>
      <w:sz w:val="2"/>
      <w:lang w:val="en-AU" w:eastAsia="en-US"/>
    </w:rPr>
  </w:style>
  <w:style w:type="paragraph" w:styleId="List2">
    <w:name w:val="List 2"/>
    <w:basedOn w:val="BodyText"/>
    <w:rsid w:val="00BC5E0E"/>
    <w:pPr>
      <w:keepNext/>
      <w:keepLines/>
      <w:tabs>
        <w:tab w:val="left" w:pos="680"/>
      </w:tabs>
      <w:spacing w:before="60" w:after="60"/>
      <w:ind w:left="680" w:hanging="340"/>
      <w:contextualSpacing/>
    </w:pPr>
    <w:rPr>
      <w:rFonts w:ascii="Times New Roman" w:hAnsi="Times New Roman"/>
      <w:bCs w:val="0"/>
      <w:sz w:val="24"/>
      <w:szCs w:val="22"/>
    </w:rPr>
  </w:style>
  <w:style w:type="character" w:customStyle="1" w:styleId="Heading6Char">
    <w:name w:val="Heading 6 Char"/>
    <w:basedOn w:val="DefaultParagraphFont"/>
    <w:link w:val="Heading6"/>
    <w:uiPriority w:val="9"/>
    <w:semiHidden/>
    <w:rsid w:val="00B13BFA"/>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B13BFA"/>
    <w:rPr>
      <w:rFonts w:ascii="Cambria" w:eastAsia="Times New Roman" w:hAnsi="Cambria" w:cs="Times New Roman"/>
      <w:i/>
      <w:iCs/>
      <w:color w:val="404040"/>
      <w:sz w:val="22"/>
      <w:szCs w:val="22"/>
      <w:lang w:val="en-AU" w:eastAsia="en-US"/>
    </w:rPr>
  </w:style>
  <w:style w:type="paragraph" w:styleId="Caption">
    <w:name w:val="caption"/>
    <w:basedOn w:val="Normal"/>
    <w:next w:val="Normal"/>
    <w:uiPriority w:val="35"/>
    <w:semiHidden/>
    <w:unhideWhenUsed/>
    <w:qFormat/>
    <w:rsid w:val="00B13BFA"/>
    <w:pPr>
      <w:spacing w:line="240" w:lineRule="auto"/>
    </w:pPr>
    <w:rPr>
      <w:b/>
      <w:bCs/>
      <w:color w:val="4F81BD"/>
      <w:sz w:val="18"/>
      <w:szCs w:val="18"/>
    </w:rPr>
  </w:style>
  <w:style w:type="paragraph" w:styleId="Quote">
    <w:name w:val="Quote"/>
    <w:basedOn w:val="Normal"/>
    <w:next w:val="Normal"/>
    <w:link w:val="QuoteChar"/>
    <w:uiPriority w:val="29"/>
    <w:qFormat/>
    <w:rsid w:val="00B13BFA"/>
    <w:rPr>
      <w:i/>
      <w:iCs/>
      <w:color w:val="000000"/>
    </w:rPr>
  </w:style>
  <w:style w:type="character" w:customStyle="1" w:styleId="QuoteChar">
    <w:name w:val="Quote Char"/>
    <w:basedOn w:val="DefaultParagraphFont"/>
    <w:link w:val="Quote"/>
    <w:uiPriority w:val="29"/>
    <w:rsid w:val="00B13BFA"/>
    <w:rPr>
      <w:i/>
      <w:iCs/>
      <w:color w:val="000000"/>
      <w:sz w:val="22"/>
      <w:szCs w:val="22"/>
      <w:lang w:val="en-AU" w:eastAsia="en-US"/>
    </w:rPr>
  </w:style>
  <w:style w:type="paragraph" w:styleId="TOCHeading">
    <w:name w:val="TOC Heading"/>
    <w:basedOn w:val="Heading1"/>
    <w:next w:val="Normal"/>
    <w:uiPriority w:val="39"/>
    <w:semiHidden/>
    <w:unhideWhenUsed/>
    <w:qFormat/>
    <w:rsid w:val="00B13BFA"/>
    <w:pPr>
      <w:outlineLvl w:val="9"/>
    </w:pPr>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13BF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13BF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13BF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B13BF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B13BF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13BFA"/>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B13BFA"/>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13BFA"/>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B13BFA"/>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ListParagraph">
    <w:name w:val="List Paragraph"/>
    <w:basedOn w:val="Normal"/>
    <w:link w:val="ListParagraphChar"/>
    <w:uiPriority w:val="34"/>
    <w:qFormat/>
    <w:rsid w:val="00B13BFA"/>
    <w:pPr>
      <w:ind w:left="720"/>
    </w:pPr>
  </w:style>
  <w:style w:type="table" w:styleId="TableGrid">
    <w:name w:val="Table Grid"/>
    <w:basedOn w:val="TableNormal"/>
    <w:uiPriority w:val="59"/>
    <w:rsid w:val="00764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281F"/>
    <w:rPr>
      <w:color w:val="0000FF" w:themeColor="hyperlink"/>
      <w:u w:val="single"/>
    </w:rPr>
  </w:style>
  <w:style w:type="character" w:styleId="FollowedHyperlink">
    <w:name w:val="FollowedHyperlink"/>
    <w:basedOn w:val="DefaultParagraphFont"/>
    <w:uiPriority w:val="99"/>
    <w:semiHidden/>
    <w:unhideWhenUsed/>
    <w:rsid w:val="00076A3F"/>
    <w:rPr>
      <w:color w:val="800080" w:themeColor="followedHyperlink"/>
      <w:u w:val="single"/>
    </w:rPr>
  </w:style>
  <w:style w:type="paragraph" w:styleId="NormalWeb">
    <w:name w:val="Normal (Web)"/>
    <w:basedOn w:val="Normal"/>
    <w:unhideWhenUsed/>
    <w:rsid w:val="00DA59C4"/>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2Char">
    <w:name w:val="Heading 2 Char"/>
    <w:basedOn w:val="DefaultParagraphFont"/>
    <w:link w:val="Heading2"/>
    <w:uiPriority w:val="9"/>
    <w:rsid w:val="00B13BFA"/>
    <w:rPr>
      <w:rFonts w:ascii="Calibri" w:hAnsi="Calibri" w:cs="Calibri"/>
      <w:b/>
      <w:bCs/>
      <w:color w:val="C00000"/>
      <w:sz w:val="28"/>
      <w:szCs w:val="28"/>
      <w:lang w:val="en-AU" w:eastAsia="en-US"/>
    </w:rPr>
  </w:style>
  <w:style w:type="paragraph" w:styleId="BodyText">
    <w:name w:val="Body Text"/>
    <w:basedOn w:val="Normal"/>
    <w:link w:val="BodyTextChar"/>
    <w:rsid w:val="00832419"/>
    <w:pPr>
      <w:spacing w:after="120" w:line="240" w:lineRule="auto"/>
    </w:pPr>
    <w:rPr>
      <w:rFonts w:ascii="Arial" w:eastAsia="Times New Roman" w:hAnsi="Arial"/>
      <w:bCs/>
      <w:szCs w:val="20"/>
      <w:lang w:val="en-US"/>
    </w:rPr>
  </w:style>
  <w:style w:type="character" w:customStyle="1" w:styleId="BodyTextChar">
    <w:name w:val="Body Text Char"/>
    <w:basedOn w:val="DefaultParagraphFont"/>
    <w:link w:val="BodyText"/>
    <w:rsid w:val="00832419"/>
    <w:rPr>
      <w:rFonts w:ascii="Arial" w:eastAsia="Times New Roman" w:hAnsi="Arial" w:cs="Times New Roman"/>
      <w:bCs/>
      <w:szCs w:val="20"/>
      <w:lang w:val="en-US"/>
    </w:rPr>
  </w:style>
  <w:style w:type="character" w:customStyle="1" w:styleId="Heading3Char">
    <w:name w:val="Heading 3 Char"/>
    <w:basedOn w:val="DefaultParagraphFont"/>
    <w:link w:val="Heading3"/>
    <w:rsid w:val="00B13BFA"/>
    <w:rPr>
      <w:rFonts w:cstheme="majorBidi"/>
      <w:b/>
      <w:bCs/>
      <w:sz w:val="26"/>
      <w:szCs w:val="26"/>
      <w:lang w:eastAsia="en-US"/>
    </w:rPr>
  </w:style>
  <w:style w:type="paragraph" w:customStyle="1" w:styleId="maincopy">
    <w:name w:val="maincopy"/>
    <w:basedOn w:val="Normal"/>
    <w:rsid w:val="00121668"/>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mainsmallcopy">
    <w:name w:val="mainsmallcopy"/>
    <w:basedOn w:val="Normal"/>
    <w:rsid w:val="00121668"/>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qFormat/>
    <w:rsid w:val="00B13BFA"/>
    <w:rPr>
      <w:b/>
      <w:bCs/>
    </w:rPr>
  </w:style>
  <w:style w:type="character" w:customStyle="1" w:styleId="Heading4Char">
    <w:name w:val="Heading 4 Char"/>
    <w:basedOn w:val="DefaultParagraphFont"/>
    <w:link w:val="Heading4"/>
    <w:uiPriority w:val="9"/>
    <w:rsid w:val="00B13BFA"/>
    <w:rPr>
      <w:rFonts w:eastAsiaTheme="majorEastAsia" w:cstheme="majorBidi"/>
      <w:b/>
      <w:bCs/>
      <w:sz w:val="24"/>
      <w:szCs w:val="28"/>
      <w:lang w:val="en-AU" w:eastAsia="en-AU"/>
    </w:rPr>
  </w:style>
  <w:style w:type="character" w:customStyle="1" w:styleId="qlabel">
    <w:name w:val="qlabel"/>
    <w:basedOn w:val="DefaultParagraphFont"/>
    <w:rsid w:val="00163CCC"/>
  </w:style>
  <w:style w:type="paragraph" w:styleId="z-TopofForm">
    <w:name w:val="HTML Top of Form"/>
    <w:basedOn w:val="Normal"/>
    <w:next w:val="Normal"/>
    <w:link w:val="z-TopofFormChar"/>
    <w:hidden/>
    <w:uiPriority w:val="99"/>
    <w:semiHidden/>
    <w:unhideWhenUsed/>
    <w:rsid w:val="00376B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76B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76B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76B0F"/>
    <w:rPr>
      <w:rFonts w:ascii="Arial" w:hAnsi="Arial" w:cs="Arial"/>
      <w:vanish/>
      <w:sz w:val="16"/>
      <w:szCs w:val="16"/>
    </w:rPr>
  </w:style>
  <w:style w:type="character" w:customStyle="1" w:styleId="Heading1Char">
    <w:name w:val="Heading 1 Char"/>
    <w:basedOn w:val="DefaultParagraphFont"/>
    <w:link w:val="Heading1"/>
    <w:uiPriority w:val="9"/>
    <w:rsid w:val="00B13BFA"/>
    <w:rPr>
      <w:rFonts w:cstheme="majorBidi"/>
      <w:b/>
      <w:bCs/>
      <w:color w:val="C00000"/>
      <w:sz w:val="36"/>
      <w:szCs w:val="28"/>
    </w:rPr>
  </w:style>
  <w:style w:type="character" w:customStyle="1" w:styleId="ss-required-asterisk">
    <w:name w:val="ss-required-asterisk"/>
    <w:basedOn w:val="DefaultParagraphFont"/>
    <w:rsid w:val="00A314F2"/>
  </w:style>
  <w:style w:type="paragraph" w:customStyle="1" w:styleId="Pa0">
    <w:name w:val="Pa0"/>
    <w:basedOn w:val="Normal"/>
    <w:next w:val="Normal"/>
    <w:uiPriority w:val="99"/>
    <w:rsid w:val="0075609A"/>
    <w:pPr>
      <w:autoSpaceDE w:val="0"/>
      <w:autoSpaceDN w:val="0"/>
      <w:adjustRightInd w:val="0"/>
      <w:spacing w:after="0" w:line="241" w:lineRule="atLeast"/>
    </w:pPr>
    <w:rPr>
      <w:rFonts w:ascii="Gill Sans MT" w:hAnsi="Gill Sans MT"/>
      <w:sz w:val="24"/>
      <w:szCs w:val="24"/>
    </w:rPr>
  </w:style>
  <w:style w:type="paragraph" w:customStyle="1" w:styleId="Pa2">
    <w:name w:val="Pa2"/>
    <w:basedOn w:val="Normal"/>
    <w:next w:val="Normal"/>
    <w:uiPriority w:val="99"/>
    <w:rsid w:val="0075609A"/>
    <w:pPr>
      <w:autoSpaceDE w:val="0"/>
      <w:autoSpaceDN w:val="0"/>
      <w:adjustRightInd w:val="0"/>
      <w:spacing w:after="0" w:line="241" w:lineRule="atLeast"/>
    </w:pPr>
    <w:rPr>
      <w:rFonts w:ascii="Gill Sans MT" w:hAnsi="Gill Sans MT"/>
      <w:sz w:val="24"/>
      <w:szCs w:val="24"/>
    </w:rPr>
  </w:style>
  <w:style w:type="character" w:customStyle="1" w:styleId="Heading8Char">
    <w:name w:val="Heading 8 Char"/>
    <w:basedOn w:val="DefaultParagraphFont"/>
    <w:link w:val="Heading8"/>
    <w:uiPriority w:val="9"/>
    <w:semiHidden/>
    <w:rsid w:val="00B13BFA"/>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B13BFA"/>
    <w:rPr>
      <w:rFonts w:ascii="Cambria" w:eastAsia="Times New Roman" w:hAnsi="Cambria" w:cs="Times New Roman"/>
      <w:sz w:val="22"/>
      <w:szCs w:val="22"/>
      <w:lang w:val="en-AU" w:eastAsia="en-US"/>
    </w:rPr>
  </w:style>
  <w:style w:type="paragraph" w:styleId="TOC2">
    <w:name w:val="toc 2"/>
    <w:basedOn w:val="Normal"/>
    <w:next w:val="Normal"/>
    <w:autoRedefine/>
    <w:uiPriority w:val="39"/>
    <w:unhideWhenUsed/>
    <w:qFormat/>
    <w:rsid w:val="00B13BFA"/>
    <w:pPr>
      <w:spacing w:after="100"/>
      <w:ind w:left="220"/>
    </w:pPr>
    <w:rPr>
      <w:rFonts w:eastAsia="Times New Roman"/>
    </w:rPr>
  </w:style>
  <w:style w:type="paragraph" w:styleId="TOC3">
    <w:name w:val="toc 3"/>
    <w:basedOn w:val="Normal"/>
    <w:next w:val="Normal"/>
    <w:autoRedefine/>
    <w:uiPriority w:val="39"/>
    <w:unhideWhenUsed/>
    <w:qFormat/>
    <w:rsid w:val="00B13BFA"/>
    <w:pPr>
      <w:spacing w:after="100"/>
      <w:ind w:left="440"/>
    </w:pPr>
  </w:style>
  <w:style w:type="paragraph" w:styleId="Title">
    <w:name w:val="Title"/>
    <w:basedOn w:val="Normal"/>
    <w:next w:val="Normal"/>
    <w:link w:val="TitleChar"/>
    <w:uiPriority w:val="10"/>
    <w:qFormat/>
    <w:rsid w:val="00B13BFA"/>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B13BFA"/>
    <w:rPr>
      <w:rFonts w:eastAsia="Times New Roman" w:cs="Times New Roman"/>
      <w:color w:val="C00000"/>
      <w:spacing w:val="5"/>
      <w:kern w:val="28"/>
      <w:sz w:val="52"/>
      <w:szCs w:val="52"/>
    </w:rPr>
  </w:style>
  <w:style w:type="character" w:styleId="Emphasis">
    <w:name w:val="Emphasis"/>
    <w:basedOn w:val="DefaultParagraphFont"/>
    <w:qFormat/>
    <w:rsid w:val="00B13BFA"/>
    <w:rPr>
      <w:i/>
      <w:iCs/>
    </w:rPr>
  </w:style>
  <w:style w:type="paragraph" w:styleId="NoSpacing">
    <w:name w:val="No Spacing"/>
    <w:link w:val="NoSpacingChar"/>
    <w:uiPriority w:val="1"/>
    <w:qFormat/>
    <w:rsid w:val="00B13BFA"/>
    <w:rPr>
      <w:sz w:val="22"/>
      <w:szCs w:val="22"/>
      <w:lang w:val="en-US" w:eastAsia="en-US"/>
    </w:rPr>
  </w:style>
  <w:style w:type="character" w:customStyle="1" w:styleId="NoSpacingChar">
    <w:name w:val="No Spacing Char"/>
    <w:basedOn w:val="DefaultParagraphFont"/>
    <w:link w:val="NoSpacing"/>
    <w:uiPriority w:val="1"/>
    <w:rsid w:val="00B13BFA"/>
    <w:rPr>
      <w:sz w:val="22"/>
      <w:szCs w:val="22"/>
      <w:lang w:val="en-US" w:eastAsia="en-US" w:bidi="ar-SA"/>
    </w:rPr>
  </w:style>
  <w:style w:type="character" w:customStyle="1" w:styleId="ListParagraphChar">
    <w:name w:val="List Paragraph Char"/>
    <w:basedOn w:val="DefaultParagraphFont"/>
    <w:link w:val="ListParagraph"/>
    <w:uiPriority w:val="34"/>
    <w:rsid w:val="00B13BFA"/>
    <w:rPr>
      <w:sz w:val="22"/>
      <w:szCs w:val="22"/>
      <w:lang w:val="en-AU" w:eastAsia="en-US"/>
    </w:rPr>
  </w:style>
  <w:style w:type="character" w:customStyle="1" w:styleId="BoldandItalics">
    <w:name w:val="Bold and Italics"/>
    <w:qFormat/>
    <w:rsid w:val="00B13BFA"/>
    <w:rPr>
      <w:b/>
      <w:i/>
      <w:u w:val="none"/>
    </w:rPr>
  </w:style>
  <w:style w:type="paragraph" w:customStyle="1" w:styleId="Page1">
    <w:name w:val="Page1"/>
    <w:basedOn w:val="Normal"/>
    <w:link w:val="Page1Char"/>
    <w:qFormat/>
    <w:rsid w:val="00B13BFA"/>
    <w:pPr>
      <w:jc w:val="right"/>
    </w:pPr>
    <w:rPr>
      <w:b/>
      <w:color w:val="C61002"/>
      <w:sz w:val="86"/>
      <w:szCs w:val="86"/>
    </w:rPr>
  </w:style>
  <w:style w:type="character" w:customStyle="1" w:styleId="Page1Char">
    <w:name w:val="Page1 Char"/>
    <w:basedOn w:val="DefaultParagraphFont"/>
    <w:link w:val="Page1"/>
    <w:rsid w:val="00B13BFA"/>
    <w:rPr>
      <w:b/>
      <w:color w:val="C61002"/>
      <w:sz w:val="86"/>
      <w:szCs w:val="86"/>
      <w:lang w:val="en-AU" w:eastAsia="en-US"/>
    </w:rPr>
  </w:style>
  <w:style w:type="paragraph" w:customStyle="1" w:styleId="BulletedPoints">
    <w:name w:val="Bulleted Points"/>
    <w:basedOn w:val="Normal"/>
    <w:link w:val="BulletedPointsChar"/>
    <w:qFormat/>
    <w:rsid w:val="00B13BFA"/>
    <w:rPr>
      <w:rFonts w:eastAsia="Times New Roman"/>
      <w:lang w:val="en-GB" w:bidi="en-US"/>
    </w:rPr>
  </w:style>
  <w:style w:type="character" w:customStyle="1" w:styleId="BulletedPointsChar">
    <w:name w:val="Bulleted Points Char"/>
    <w:basedOn w:val="DefaultParagraphFont"/>
    <w:link w:val="BulletedPoints"/>
    <w:rsid w:val="00B13BFA"/>
    <w:rPr>
      <w:rFonts w:eastAsia="Times New Roman"/>
      <w:sz w:val="22"/>
      <w:szCs w:val="22"/>
      <w:lang w:eastAsia="en-US" w:bidi="en-US"/>
    </w:rPr>
  </w:style>
  <w:style w:type="character" w:customStyle="1" w:styleId="H3Character">
    <w:name w:val="H3 Character"/>
    <w:basedOn w:val="DefaultParagraphFont"/>
    <w:qFormat/>
    <w:rsid w:val="00B13BFA"/>
    <w:rPr>
      <w:b/>
      <w:bCs/>
      <w:smallCaps/>
    </w:rPr>
  </w:style>
  <w:style w:type="paragraph" w:customStyle="1" w:styleId="h1workbookgrey">
    <w:name w:val="h1workbookgrey"/>
    <w:basedOn w:val="Heading1"/>
    <w:link w:val="h1workbookgreyChar"/>
    <w:qFormat/>
    <w:rsid w:val="00B13BFA"/>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B13BFA"/>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B13BFA"/>
    <w:pPr>
      <w:spacing w:after="0" w:line="240" w:lineRule="auto"/>
    </w:pPr>
    <w:rPr>
      <w:i/>
    </w:rPr>
  </w:style>
  <w:style w:type="paragraph" w:customStyle="1" w:styleId="Bullets">
    <w:name w:val="Bullets"/>
    <w:basedOn w:val="Normal"/>
    <w:link w:val="BulletsChar"/>
    <w:uiPriority w:val="9"/>
    <w:qFormat/>
    <w:rsid w:val="00B13BFA"/>
    <w:pPr>
      <w:numPr>
        <w:numId w:val="11"/>
      </w:numPr>
    </w:pPr>
  </w:style>
  <w:style w:type="character" w:customStyle="1" w:styleId="BulletsChar">
    <w:name w:val="Bullets Char"/>
    <w:basedOn w:val="DefaultParagraphFont"/>
    <w:link w:val="Bullets"/>
    <w:uiPriority w:val="9"/>
    <w:rsid w:val="00B13BFA"/>
    <w:rPr>
      <w:sz w:val="22"/>
      <w:szCs w:val="22"/>
      <w:lang w:val="en-AU" w:eastAsia="en-US"/>
    </w:rPr>
  </w:style>
  <w:style w:type="paragraph" w:customStyle="1" w:styleId="Numbers">
    <w:name w:val="Numbers"/>
    <w:basedOn w:val="Bullets"/>
    <w:link w:val="NumbersChar"/>
    <w:qFormat/>
    <w:rsid w:val="00B13BFA"/>
    <w:pPr>
      <w:numPr>
        <w:numId w:val="0"/>
      </w:numPr>
    </w:pPr>
    <w:rPr>
      <w:szCs w:val="23"/>
    </w:rPr>
  </w:style>
  <w:style w:type="character" w:customStyle="1" w:styleId="NumbersChar">
    <w:name w:val="Numbers Char"/>
    <w:basedOn w:val="BulletsChar"/>
    <w:link w:val="Numbers"/>
    <w:rsid w:val="00B13BFA"/>
    <w:rPr>
      <w:sz w:val="22"/>
      <w:szCs w:val="23"/>
      <w:lang w:val="en-AU" w:eastAsia="en-US"/>
    </w:rPr>
  </w:style>
  <w:style w:type="paragraph" w:customStyle="1" w:styleId="numers">
    <w:name w:val="numers"/>
    <w:basedOn w:val="Normal"/>
    <w:link w:val="numersChar"/>
    <w:qFormat/>
    <w:rsid w:val="00B13BFA"/>
    <w:pPr>
      <w:numPr>
        <w:numId w:val="10"/>
      </w:numPr>
    </w:pPr>
  </w:style>
  <w:style w:type="character" w:customStyle="1" w:styleId="numersChar">
    <w:name w:val="numers Char"/>
    <w:basedOn w:val="BulletsChar"/>
    <w:link w:val="numers"/>
    <w:rsid w:val="00B13BFA"/>
    <w:rPr>
      <w:sz w:val="22"/>
      <w:szCs w:val="22"/>
      <w:lang w:val="en-AU" w:eastAsia="en-US"/>
    </w:rPr>
  </w:style>
  <w:style w:type="paragraph" w:customStyle="1" w:styleId="Bullets2">
    <w:name w:val="Bullets2"/>
    <w:basedOn w:val="Bullets"/>
    <w:link w:val="Bullets2Char"/>
    <w:uiPriority w:val="9"/>
    <w:qFormat/>
    <w:rsid w:val="00B13BFA"/>
    <w:pPr>
      <w:numPr>
        <w:ilvl w:val="1"/>
      </w:numPr>
    </w:pPr>
  </w:style>
  <w:style w:type="character" w:customStyle="1" w:styleId="Bullets2Char">
    <w:name w:val="Bullets2 Char"/>
    <w:basedOn w:val="BulletsChar"/>
    <w:link w:val="Bullets2"/>
    <w:uiPriority w:val="9"/>
    <w:rsid w:val="00B13BFA"/>
    <w:rPr>
      <w:sz w:val="22"/>
      <w:szCs w:val="22"/>
      <w:lang w:val="en-AU" w:eastAsia="en-US"/>
    </w:rPr>
  </w:style>
  <w:style w:type="paragraph" w:customStyle="1" w:styleId="indNoBullet">
    <w:name w:val="ind No Bullet"/>
    <w:basedOn w:val="Bullets"/>
    <w:link w:val="indNoBulletChar"/>
    <w:qFormat/>
    <w:rsid w:val="00B13BFA"/>
    <w:pPr>
      <w:numPr>
        <w:numId w:val="0"/>
      </w:numPr>
      <w:ind w:left="1494"/>
    </w:pPr>
  </w:style>
  <w:style w:type="character" w:customStyle="1" w:styleId="indNoBulletChar">
    <w:name w:val="ind No Bullet Char"/>
    <w:basedOn w:val="BulletsChar"/>
    <w:link w:val="indNoBullet"/>
    <w:rsid w:val="00B13BFA"/>
    <w:rPr>
      <w:sz w:val="22"/>
      <w:szCs w:val="22"/>
      <w:lang w:val="en-AU" w:eastAsia="en-US"/>
    </w:rPr>
  </w:style>
  <w:style w:type="paragraph" w:customStyle="1" w:styleId="NUmber10">
    <w:name w:val="NUmber1.0"/>
    <w:basedOn w:val="Normal"/>
    <w:link w:val="NUmber10Char"/>
    <w:qFormat/>
    <w:rsid w:val="00B13BFA"/>
    <w:rPr>
      <w:b/>
    </w:rPr>
  </w:style>
  <w:style w:type="character" w:customStyle="1" w:styleId="NUmber10Char">
    <w:name w:val="NUmber1.0 Char"/>
    <w:basedOn w:val="DefaultParagraphFont"/>
    <w:link w:val="NUmber10"/>
    <w:rsid w:val="00B13BFA"/>
    <w:rPr>
      <w:b/>
      <w:sz w:val="22"/>
      <w:szCs w:val="22"/>
      <w:lang w:val="en-AU" w:eastAsia="en-US"/>
    </w:rPr>
  </w:style>
  <w:style w:type="paragraph" w:customStyle="1" w:styleId="NUmber11">
    <w:name w:val="NUmber1.1"/>
    <w:basedOn w:val="Normal"/>
    <w:link w:val="NUmber11Char"/>
    <w:qFormat/>
    <w:rsid w:val="00B13BFA"/>
    <w:pPr>
      <w:numPr>
        <w:ilvl w:val="1"/>
        <w:numId w:val="12"/>
      </w:numPr>
    </w:pPr>
  </w:style>
  <w:style w:type="character" w:customStyle="1" w:styleId="NUmber11Char">
    <w:name w:val="NUmber1.1 Char"/>
    <w:basedOn w:val="DefaultParagraphFont"/>
    <w:link w:val="NUmber11"/>
    <w:rsid w:val="00B13BFA"/>
    <w:rPr>
      <w:sz w:val="22"/>
      <w:szCs w:val="22"/>
      <w:lang w:val="en-AU" w:eastAsia="en-US"/>
    </w:rPr>
  </w:style>
  <w:style w:type="paragraph" w:customStyle="1" w:styleId="NumIndent">
    <w:name w:val="NumIndent"/>
    <w:basedOn w:val="NUmber11"/>
    <w:link w:val="NumIndentChar"/>
    <w:qFormat/>
    <w:rsid w:val="00B13BFA"/>
    <w:pPr>
      <w:numPr>
        <w:ilvl w:val="0"/>
        <w:numId w:val="0"/>
      </w:numPr>
      <w:ind w:left="1283"/>
    </w:pPr>
  </w:style>
  <w:style w:type="character" w:customStyle="1" w:styleId="NumIndentChar">
    <w:name w:val="NumIndent Char"/>
    <w:basedOn w:val="NUmber11Char"/>
    <w:link w:val="NumIndent"/>
    <w:rsid w:val="00B13BFA"/>
    <w:rPr>
      <w:sz w:val="22"/>
      <w:szCs w:val="22"/>
      <w:lang w:val="en-AU" w:eastAsia="en-US"/>
    </w:rPr>
  </w:style>
  <w:style w:type="paragraph" w:customStyle="1" w:styleId="BulletBold">
    <w:name w:val="Bullet Bold"/>
    <w:basedOn w:val="Bullets"/>
    <w:link w:val="BulletBoldChar"/>
    <w:qFormat/>
    <w:rsid w:val="00B13BFA"/>
    <w:pPr>
      <w:numPr>
        <w:numId w:val="0"/>
      </w:numPr>
    </w:pPr>
    <w:rPr>
      <w:b/>
    </w:rPr>
  </w:style>
  <w:style w:type="character" w:customStyle="1" w:styleId="BulletBoldChar">
    <w:name w:val="Bullet Bold Char"/>
    <w:basedOn w:val="BulletsChar"/>
    <w:link w:val="BulletBold"/>
    <w:rsid w:val="00B13BFA"/>
    <w:rPr>
      <w:b/>
      <w:sz w:val="22"/>
      <w:szCs w:val="22"/>
      <w:lang w:val="en-AU" w:eastAsia="en-US"/>
    </w:rPr>
  </w:style>
  <w:style w:type="paragraph" w:customStyle="1" w:styleId="NormalBold">
    <w:name w:val="Normal Bold"/>
    <w:basedOn w:val="NoSpacing"/>
    <w:link w:val="NormalBoldChar"/>
    <w:qFormat/>
    <w:rsid w:val="00B13BFA"/>
    <w:pPr>
      <w:spacing w:after="240"/>
    </w:pPr>
    <w:rPr>
      <w:rFonts w:eastAsiaTheme="minorEastAsia" w:cs="Calibri"/>
      <w:b/>
      <w:lang w:eastAsia="en-AU"/>
    </w:rPr>
  </w:style>
  <w:style w:type="character" w:customStyle="1" w:styleId="NormalBoldChar">
    <w:name w:val="Normal Bold Char"/>
    <w:basedOn w:val="NoSpacingChar"/>
    <w:link w:val="NormalBold"/>
    <w:rsid w:val="00B13BFA"/>
    <w:rPr>
      <w:rFonts w:eastAsiaTheme="minorEastAsia" w:cs="Calibri"/>
      <w:b/>
      <w:sz w:val="22"/>
      <w:szCs w:val="22"/>
      <w:lang w:val="en-US" w:eastAsia="en-AU" w:bidi="ar-SA"/>
    </w:rPr>
  </w:style>
  <w:style w:type="paragraph" w:customStyle="1" w:styleId="Bull2Ind">
    <w:name w:val="Bull2 Ind"/>
    <w:basedOn w:val="Bullets2"/>
    <w:link w:val="Bull2IndChar"/>
    <w:qFormat/>
    <w:rsid w:val="00B13BFA"/>
    <w:pPr>
      <w:numPr>
        <w:ilvl w:val="0"/>
        <w:numId w:val="0"/>
      </w:numPr>
      <w:ind w:left="2061"/>
    </w:pPr>
    <w:rPr>
      <w:lang w:eastAsia="en-AU"/>
    </w:rPr>
  </w:style>
  <w:style w:type="character" w:customStyle="1" w:styleId="Bull2IndChar">
    <w:name w:val="Bull2 Ind Char"/>
    <w:basedOn w:val="Bullets2Char"/>
    <w:link w:val="Bull2Ind"/>
    <w:rsid w:val="00B13BFA"/>
    <w:rPr>
      <w:sz w:val="22"/>
      <w:szCs w:val="22"/>
      <w:lang w:val="en-AU" w:eastAsia="en-AU"/>
    </w:rPr>
  </w:style>
  <w:style w:type="paragraph" w:customStyle="1" w:styleId="Bull2Bold">
    <w:name w:val="Bull2Bold"/>
    <w:basedOn w:val="Bullets2"/>
    <w:link w:val="Bull2BoldChar"/>
    <w:qFormat/>
    <w:rsid w:val="00B13BFA"/>
    <w:pPr>
      <w:numPr>
        <w:ilvl w:val="0"/>
        <w:numId w:val="0"/>
      </w:numPr>
    </w:pPr>
    <w:rPr>
      <w:b/>
      <w:lang w:eastAsia="en-AU"/>
    </w:rPr>
  </w:style>
  <w:style w:type="character" w:customStyle="1" w:styleId="Bull2BoldChar">
    <w:name w:val="Bull2Bold Char"/>
    <w:basedOn w:val="Bullets2Char"/>
    <w:link w:val="Bull2Bold"/>
    <w:rsid w:val="00B13BFA"/>
    <w:rPr>
      <w:b/>
      <w:sz w:val="22"/>
      <w:szCs w:val="22"/>
      <w:lang w:val="en-AU" w:eastAsia="en-AU"/>
    </w:rPr>
  </w:style>
  <w:style w:type="paragraph" w:customStyle="1" w:styleId="Bullet3">
    <w:name w:val="Bullet3"/>
    <w:basedOn w:val="ListParagraph"/>
    <w:link w:val="Bullet3Char1"/>
    <w:qFormat/>
    <w:rsid w:val="00B13BFA"/>
    <w:pPr>
      <w:numPr>
        <w:ilvl w:val="2"/>
        <w:numId w:val="13"/>
      </w:numPr>
    </w:pPr>
  </w:style>
  <w:style w:type="character" w:customStyle="1" w:styleId="Bullet3Char1">
    <w:name w:val="Bullet3 Char1"/>
    <w:basedOn w:val="ListParagraphChar"/>
    <w:link w:val="Bullet3"/>
    <w:rsid w:val="00B13BFA"/>
    <w:rPr>
      <w:sz w:val="22"/>
      <w:szCs w:val="22"/>
      <w:lang w:val="en-AU" w:eastAsia="en-US"/>
    </w:rPr>
  </w:style>
  <w:style w:type="paragraph" w:customStyle="1" w:styleId="Bullet3Bold">
    <w:name w:val="Bullet3Bold"/>
    <w:basedOn w:val="Bullet3"/>
    <w:link w:val="Bullet3BoldChar"/>
    <w:qFormat/>
    <w:rsid w:val="00B13BFA"/>
    <w:pPr>
      <w:numPr>
        <w:ilvl w:val="0"/>
        <w:numId w:val="0"/>
      </w:numPr>
    </w:pPr>
    <w:rPr>
      <w:b/>
      <w:lang w:eastAsia="en-AU"/>
    </w:rPr>
  </w:style>
  <w:style w:type="character" w:customStyle="1" w:styleId="Bullet3BoldChar">
    <w:name w:val="Bullet3Bold Char"/>
    <w:basedOn w:val="Bullet3Char1"/>
    <w:link w:val="Bullet3Bold"/>
    <w:rsid w:val="00B13BFA"/>
    <w:rPr>
      <w:b/>
      <w:sz w:val="22"/>
      <w:szCs w:val="22"/>
      <w:lang w:val="en-AU" w:eastAsia="en-AU"/>
    </w:rPr>
  </w:style>
  <w:style w:type="paragraph" w:customStyle="1" w:styleId="Bullet3ind">
    <w:name w:val="Bullet3 ind"/>
    <w:basedOn w:val="Bullet3"/>
    <w:link w:val="Bullet3indChar"/>
    <w:qFormat/>
    <w:rsid w:val="00B13BFA"/>
    <w:pPr>
      <w:numPr>
        <w:ilvl w:val="0"/>
        <w:numId w:val="0"/>
      </w:numPr>
      <w:ind w:left="2912"/>
    </w:pPr>
    <w:rPr>
      <w:lang w:eastAsia="en-AU"/>
    </w:rPr>
  </w:style>
  <w:style w:type="character" w:customStyle="1" w:styleId="Bullet3indChar">
    <w:name w:val="Bullet3 ind Char"/>
    <w:basedOn w:val="Bullet3Char1"/>
    <w:link w:val="Bullet3ind"/>
    <w:rsid w:val="00B13BFA"/>
    <w:rPr>
      <w:sz w:val="22"/>
      <w:szCs w:val="22"/>
      <w:lang w:val="en-AU" w:eastAsia="en-AU"/>
    </w:rPr>
  </w:style>
  <w:style w:type="paragraph" w:customStyle="1" w:styleId="BulBoldTight">
    <w:name w:val="BulBoldTight"/>
    <w:basedOn w:val="BulletBold"/>
    <w:link w:val="BulBoldTightChar"/>
    <w:qFormat/>
    <w:rsid w:val="00B13BFA"/>
    <w:pPr>
      <w:spacing w:after="0"/>
    </w:pPr>
    <w:rPr>
      <w:lang w:eastAsia="en-AU"/>
    </w:rPr>
  </w:style>
  <w:style w:type="character" w:customStyle="1" w:styleId="BulBoldTightChar">
    <w:name w:val="BulBoldTight Char"/>
    <w:basedOn w:val="BulletBoldChar"/>
    <w:link w:val="BulBoldTight"/>
    <w:rsid w:val="00B13BFA"/>
    <w:rPr>
      <w:b/>
      <w:sz w:val="22"/>
      <w:szCs w:val="22"/>
      <w:lang w:val="en-AU" w:eastAsia="en-AU"/>
    </w:rPr>
  </w:style>
  <w:style w:type="paragraph" w:customStyle="1" w:styleId="Bull2BldTight">
    <w:name w:val="Bull2BldTight"/>
    <w:basedOn w:val="Bull2Bold"/>
    <w:link w:val="Bull2BldTightChar"/>
    <w:qFormat/>
    <w:rsid w:val="00B13BFA"/>
    <w:pPr>
      <w:spacing w:after="0"/>
    </w:pPr>
  </w:style>
  <w:style w:type="character" w:customStyle="1" w:styleId="Bull2BldTightChar">
    <w:name w:val="Bull2BldTight Char"/>
    <w:basedOn w:val="Bull2BoldChar"/>
    <w:link w:val="Bull2BldTight"/>
    <w:rsid w:val="00B13BFA"/>
    <w:rPr>
      <w:b/>
      <w:sz w:val="22"/>
      <w:szCs w:val="22"/>
      <w:lang w:val="en-AU" w:eastAsia="en-AU"/>
    </w:rPr>
  </w:style>
  <w:style w:type="paragraph" w:customStyle="1" w:styleId="Bul3BldTight">
    <w:name w:val="Bul3BldTight"/>
    <w:basedOn w:val="Bullet3Bold"/>
    <w:link w:val="Bul3BldTightChar"/>
    <w:qFormat/>
    <w:rsid w:val="00B13BFA"/>
    <w:pPr>
      <w:spacing w:after="0"/>
    </w:pPr>
  </w:style>
  <w:style w:type="character" w:customStyle="1" w:styleId="Bul3BldTightChar">
    <w:name w:val="Bul3BldTight Char"/>
    <w:basedOn w:val="Bullet3BoldChar"/>
    <w:link w:val="Bul3BldTight"/>
    <w:rsid w:val="00B13BFA"/>
    <w:rPr>
      <w:b/>
      <w:sz w:val="22"/>
      <w:szCs w:val="22"/>
      <w:lang w:val="en-AU" w:eastAsia="en-AU"/>
    </w:rPr>
  </w:style>
  <w:style w:type="paragraph" w:customStyle="1" w:styleId="numersBoldTight">
    <w:name w:val="numersBoldTight"/>
    <w:basedOn w:val="numers"/>
    <w:link w:val="numersBoldTightChar"/>
    <w:qFormat/>
    <w:rsid w:val="00B13BFA"/>
    <w:pPr>
      <w:numPr>
        <w:numId w:val="14"/>
      </w:numPr>
      <w:spacing w:after="0" w:line="240" w:lineRule="auto"/>
    </w:pPr>
    <w:rPr>
      <w:b/>
      <w:lang w:eastAsia="en-AU"/>
    </w:rPr>
  </w:style>
  <w:style w:type="character" w:customStyle="1" w:styleId="numersBoldTightChar">
    <w:name w:val="numersBoldTight Char"/>
    <w:basedOn w:val="numersChar"/>
    <w:link w:val="numersBoldTight"/>
    <w:rsid w:val="00B13BFA"/>
    <w:rPr>
      <w:b/>
      <w:sz w:val="22"/>
      <w:szCs w:val="22"/>
      <w:lang w:val="en-AU" w:eastAsia="en-AU"/>
    </w:rPr>
  </w:style>
  <w:style w:type="paragraph" w:customStyle="1" w:styleId="boldBulTight">
    <w:name w:val="boldBulTight"/>
    <w:basedOn w:val="Bullets"/>
    <w:link w:val="boldBulTightChar"/>
    <w:qFormat/>
    <w:rsid w:val="00B13BFA"/>
    <w:pPr>
      <w:numPr>
        <w:numId w:val="0"/>
      </w:numPr>
      <w:spacing w:after="0" w:line="240" w:lineRule="auto"/>
    </w:pPr>
    <w:rPr>
      <w:b/>
    </w:rPr>
  </w:style>
  <w:style w:type="character" w:customStyle="1" w:styleId="boldBulTightChar">
    <w:name w:val="boldBulTight Char"/>
    <w:basedOn w:val="BulletsChar"/>
    <w:link w:val="boldBulTight"/>
    <w:rsid w:val="00B13BFA"/>
    <w:rPr>
      <w:b/>
      <w:sz w:val="22"/>
      <w:szCs w:val="22"/>
      <w:lang w:val="en-AU" w:eastAsia="en-US"/>
    </w:rPr>
  </w:style>
  <w:style w:type="paragraph" w:customStyle="1" w:styleId="BoldBulTight0">
    <w:name w:val="BoldBulTight"/>
    <w:basedOn w:val="Bullets"/>
    <w:link w:val="BoldBulTightChar0"/>
    <w:qFormat/>
    <w:rsid w:val="00B13BFA"/>
    <w:pPr>
      <w:numPr>
        <w:numId w:val="0"/>
      </w:numPr>
      <w:spacing w:after="100" w:line="240" w:lineRule="auto"/>
    </w:pPr>
    <w:rPr>
      <w:b/>
    </w:rPr>
  </w:style>
  <w:style w:type="character" w:customStyle="1" w:styleId="BoldBulTightChar0">
    <w:name w:val="BoldBulTight Char"/>
    <w:basedOn w:val="BulletsChar"/>
    <w:link w:val="BoldBulTight0"/>
    <w:rsid w:val="00B13BFA"/>
    <w:rPr>
      <w:b/>
      <w:sz w:val="22"/>
      <w:szCs w:val="22"/>
      <w:lang w:val="en-AU" w:eastAsia="en-US"/>
    </w:rPr>
  </w:style>
  <w:style w:type="paragraph" w:customStyle="1" w:styleId="NumbersBold">
    <w:name w:val="Numbers Bold"/>
    <w:basedOn w:val="numers"/>
    <w:link w:val="NumbersBoldChar"/>
    <w:qFormat/>
    <w:rsid w:val="00B13BFA"/>
    <w:pPr>
      <w:numPr>
        <w:numId w:val="15"/>
      </w:numPr>
      <w:spacing w:after="100" w:line="240" w:lineRule="auto"/>
    </w:pPr>
    <w:rPr>
      <w:b/>
    </w:rPr>
  </w:style>
  <w:style w:type="character" w:customStyle="1" w:styleId="NumbersBoldChar">
    <w:name w:val="Numbers Bold Char"/>
    <w:basedOn w:val="numersChar"/>
    <w:link w:val="NumbersBold"/>
    <w:rsid w:val="00B13BFA"/>
    <w:rPr>
      <w:b/>
      <w:sz w:val="22"/>
      <w:szCs w:val="22"/>
      <w:lang w:val="en-AU" w:eastAsia="en-US"/>
    </w:rPr>
  </w:style>
  <w:style w:type="paragraph" w:customStyle="1" w:styleId="Bull2bold0">
    <w:name w:val="Bull2bold"/>
    <w:basedOn w:val="Bullets2"/>
    <w:link w:val="Bull2boldChar0"/>
    <w:qFormat/>
    <w:rsid w:val="00B13BFA"/>
    <w:pPr>
      <w:numPr>
        <w:ilvl w:val="0"/>
        <w:numId w:val="0"/>
      </w:numPr>
      <w:spacing w:after="100" w:line="240" w:lineRule="auto"/>
    </w:pPr>
    <w:rPr>
      <w:b/>
    </w:rPr>
  </w:style>
  <w:style w:type="character" w:customStyle="1" w:styleId="Bull2boldChar0">
    <w:name w:val="Bull2bold Char"/>
    <w:basedOn w:val="Bullets2Char"/>
    <w:link w:val="Bull2bold0"/>
    <w:rsid w:val="00B13BFA"/>
    <w:rPr>
      <w:b/>
      <w:sz w:val="22"/>
      <w:szCs w:val="22"/>
      <w:lang w:val="en-AU" w:eastAsia="en-US"/>
    </w:rPr>
  </w:style>
  <w:style w:type="paragraph" w:customStyle="1" w:styleId="bull2bold1">
    <w:name w:val="bull2bold"/>
    <w:basedOn w:val="Bullets2"/>
    <w:link w:val="bull2boldChar1"/>
    <w:qFormat/>
    <w:rsid w:val="00B13BFA"/>
    <w:pPr>
      <w:numPr>
        <w:ilvl w:val="0"/>
        <w:numId w:val="0"/>
      </w:numPr>
      <w:spacing w:after="60" w:line="240" w:lineRule="auto"/>
    </w:pPr>
    <w:rPr>
      <w:b/>
    </w:rPr>
  </w:style>
  <w:style w:type="character" w:customStyle="1" w:styleId="bull2boldChar1">
    <w:name w:val="bull2bold Char"/>
    <w:basedOn w:val="Bullets2Char"/>
    <w:link w:val="bull2bold1"/>
    <w:rsid w:val="00B13BFA"/>
    <w:rPr>
      <w:b/>
      <w:sz w:val="22"/>
      <w:szCs w:val="22"/>
      <w:lang w:val="en-AU" w:eastAsia="en-US"/>
    </w:rPr>
  </w:style>
  <w:style w:type="paragraph" w:customStyle="1" w:styleId="BoldBulls">
    <w:name w:val="BoldBulls"/>
    <w:basedOn w:val="Bullets"/>
    <w:link w:val="BoldBullsChar"/>
    <w:qFormat/>
    <w:rsid w:val="00B13BFA"/>
    <w:pPr>
      <w:numPr>
        <w:numId w:val="0"/>
      </w:numPr>
    </w:pPr>
    <w:rPr>
      <w:b/>
    </w:rPr>
  </w:style>
  <w:style w:type="character" w:customStyle="1" w:styleId="BoldBullsChar">
    <w:name w:val="BoldBulls Char"/>
    <w:basedOn w:val="BulletsChar"/>
    <w:link w:val="BoldBulls"/>
    <w:rsid w:val="00B13BFA"/>
    <w:rPr>
      <w:b/>
      <w:sz w:val="22"/>
      <w:szCs w:val="22"/>
      <w:lang w:val="en-AU" w:eastAsia="en-US"/>
    </w:rPr>
  </w:style>
  <w:style w:type="paragraph" w:customStyle="1" w:styleId="BoldBull2">
    <w:name w:val="BoldBull2"/>
    <w:basedOn w:val="Bullets2"/>
    <w:link w:val="BoldBull2Char"/>
    <w:qFormat/>
    <w:rsid w:val="00B13BFA"/>
    <w:pPr>
      <w:numPr>
        <w:ilvl w:val="0"/>
        <w:numId w:val="0"/>
      </w:numPr>
      <w:spacing w:after="60" w:line="240" w:lineRule="auto"/>
    </w:pPr>
    <w:rPr>
      <w:b/>
    </w:rPr>
  </w:style>
  <w:style w:type="character" w:customStyle="1" w:styleId="BoldBull2Char">
    <w:name w:val="BoldBull2 Char"/>
    <w:basedOn w:val="Bullets2Char"/>
    <w:link w:val="BoldBull2"/>
    <w:rsid w:val="00B13BFA"/>
    <w:rPr>
      <w:b/>
      <w:sz w:val="22"/>
      <w:szCs w:val="22"/>
      <w:lang w:val="en-AU" w:eastAsia="en-US"/>
    </w:rPr>
  </w:style>
  <w:style w:type="paragraph" w:styleId="TOC1">
    <w:name w:val="toc 1"/>
    <w:basedOn w:val="Normal"/>
    <w:next w:val="Normal"/>
    <w:autoRedefine/>
    <w:uiPriority w:val="39"/>
    <w:unhideWhenUsed/>
    <w:rsid w:val="00E4479E"/>
    <w:pPr>
      <w:tabs>
        <w:tab w:val="right" w:leader="dot" w:pos="9016"/>
      </w:tabs>
      <w:spacing w:after="100"/>
    </w:pPr>
    <w:rPr>
      <w:b/>
      <w:noProof/>
    </w:rPr>
  </w:style>
  <w:style w:type="paragraph" w:styleId="List">
    <w:name w:val="List"/>
    <w:basedOn w:val="BodyText"/>
    <w:next w:val="BodyText"/>
    <w:rsid w:val="00BC5E0E"/>
    <w:pPr>
      <w:keepNext/>
      <w:keepLines/>
      <w:tabs>
        <w:tab w:val="left" w:pos="340"/>
      </w:tabs>
      <w:spacing w:before="60" w:after="60"/>
      <w:ind w:left="340" w:hanging="340"/>
      <w:contextualSpacing/>
    </w:pPr>
    <w:rPr>
      <w:rFonts w:ascii="Times New Roman" w:hAnsi="Times New Roman"/>
      <w:bCs w:val="0"/>
      <w:sz w:val="24"/>
      <w:szCs w:val="22"/>
    </w:rPr>
  </w:style>
  <w:style w:type="paragraph" w:styleId="ListBullet">
    <w:name w:val="List Bullet"/>
    <w:basedOn w:val="List"/>
    <w:rsid w:val="00BC5E0E"/>
    <w:pPr>
      <w:numPr>
        <w:numId w:val="8"/>
      </w:numPr>
      <w:tabs>
        <w:tab w:val="clear" w:pos="340"/>
      </w:tabs>
      <w:spacing w:before="40" w:after="40"/>
    </w:pPr>
  </w:style>
  <w:style w:type="character" w:customStyle="1" w:styleId="SpecialBold">
    <w:name w:val="Special Bold"/>
    <w:basedOn w:val="DefaultParagraphFont"/>
    <w:rsid w:val="00BC5E0E"/>
    <w:rPr>
      <w:b/>
      <w:spacing w:val="0"/>
    </w:rPr>
  </w:style>
  <w:style w:type="paragraph" w:styleId="ListBullet2">
    <w:name w:val="List Bullet 2"/>
    <w:basedOn w:val="List2"/>
    <w:rsid w:val="00BC5E0E"/>
    <w:pPr>
      <w:numPr>
        <w:numId w:val="9"/>
      </w:numPr>
      <w:tabs>
        <w:tab w:val="clear" w:pos="680"/>
      </w:tabs>
    </w:pPr>
  </w:style>
  <w:style w:type="paragraph" w:customStyle="1" w:styleId="AllowPageBreak">
    <w:name w:val="AllowPageBreak"/>
    <w:rsid w:val="00BC5E0E"/>
    <w:pPr>
      <w:widowControl w:val="0"/>
    </w:pPr>
    <w:rPr>
      <w:rFonts w:ascii="Times New Roman" w:eastAsia="Times New Roman" w:hAnsi="Times New Roman"/>
      <w:noProof/>
      <w:sz w:val="2"/>
      <w:lang w:val="en-AU" w:eastAsia="en-US"/>
    </w:rPr>
  </w:style>
  <w:style w:type="paragraph" w:styleId="List2">
    <w:name w:val="List 2"/>
    <w:basedOn w:val="BodyText"/>
    <w:rsid w:val="00BC5E0E"/>
    <w:pPr>
      <w:keepNext/>
      <w:keepLines/>
      <w:tabs>
        <w:tab w:val="left" w:pos="680"/>
      </w:tabs>
      <w:spacing w:before="60" w:after="60"/>
      <w:ind w:left="680" w:hanging="340"/>
      <w:contextualSpacing/>
    </w:pPr>
    <w:rPr>
      <w:rFonts w:ascii="Times New Roman" w:hAnsi="Times New Roman"/>
      <w:bCs w:val="0"/>
      <w:sz w:val="24"/>
      <w:szCs w:val="22"/>
    </w:rPr>
  </w:style>
  <w:style w:type="character" w:customStyle="1" w:styleId="Heading6Char">
    <w:name w:val="Heading 6 Char"/>
    <w:basedOn w:val="DefaultParagraphFont"/>
    <w:link w:val="Heading6"/>
    <w:uiPriority w:val="9"/>
    <w:semiHidden/>
    <w:rsid w:val="00B13BFA"/>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B13BFA"/>
    <w:rPr>
      <w:rFonts w:ascii="Cambria" w:eastAsia="Times New Roman" w:hAnsi="Cambria" w:cs="Times New Roman"/>
      <w:i/>
      <w:iCs/>
      <w:color w:val="404040"/>
      <w:sz w:val="22"/>
      <w:szCs w:val="22"/>
      <w:lang w:val="en-AU" w:eastAsia="en-US"/>
    </w:rPr>
  </w:style>
  <w:style w:type="paragraph" w:styleId="Caption">
    <w:name w:val="caption"/>
    <w:basedOn w:val="Normal"/>
    <w:next w:val="Normal"/>
    <w:uiPriority w:val="35"/>
    <w:semiHidden/>
    <w:unhideWhenUsed/>
    <w:qFormat/>
    <w:rsid w:val="00B13BFA"/>
    <w:pPr>
      <w:spacing w:line="240" w:lineRule="auto"/>
    </w:pPr>
    <w:rPr>
      <w:b/>
      <w:bCs/>
      <w:color w:val="4F81BD"/>
      <w:sz w:val="18"/>
      <w:szCs w:val="18"/>
    </w:rPr>
  </w:style>
  <w:style w:type="paragraph" w:styleId="Quote">
    <w:name w:val="Quote"/>
    <w:basedOn w:val="Normal"/>
    <w:next w:val="Normal"/>
    <w:link w:val="QuoteChar"/>
    <w:uiPriority w:val="29"/>
    <w:qFormat/>
    <w:rsid w:val="00B13BFA"/>
    <w:rPr>
      <w:i/>
      <w:iCs/>
      <w:color w:val="000000"/>
    </w:rPr>
  </w:style>
  <w:style w:type="character" w:customStyle="1" w:styleId="QuoteChar">
    <w:name w:val="Quote Char"/>
    <w:basedOn w:val="DefaultParagraphFont"/>
    <w:link w:val="Quote"/>
    <w:uiPriority w:val="29"/>
    <w:rsid w:val="00B13BFA"/>
    <w:rPr>
      <w:i/>
      <w:iCs/>
      <w:color w:val="000000"/>
      <w:sz w:val="22"/>
      <w:szCs w:val="22"/>
      <w:lang w:val="en-AU" w:eastAsia="en-US"/>
    </w:rPr>
  </w:style>
  <w:style w:type="paragraph" w:styleId="TOCHeading">
    <w:name w:val="TOC Heading"/>
    <w:basedOn w:val="Heading1"/>
    <w:next w:val="Normal"/>
    <w:uiPriority w:val="39"/>
    <w:semiHidden/>
    <w:unhideWhenUsed/>
    <w:qFormat/>
    <w:rsid w:val="00B13BFA"/>
    <w:pPr>
      <w:outlineLvl w:val="9"/>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56614">
      <w:bodyDiv w:val="1"/>
      <w:marLeft w:val="0"/>
      <w:marRight w:val="0"/>
      <w:marTop w:val="0"/>
      <w:marBottom w:val="0"/>
      <w:divBdr>
        <w:top w:val="none" w:sz="0" w:space="0" w:color="auto"/>
        <w:left w:val="none" w:sz="0" w:space="0" w:color="auto"/>
        <w:bottom w:val="none" w:sz="0" w:space="0" w:color="auto"/>
        <w:right w:val="none" w:sz="0" w:space="0" w:color="auto"/>
      </w:divBdr>
      <w:divsChild>
        <w:div w:id="1914315205">
          <w:marLeft w:val="2400"/>
          <w:marRight w:val="0"/>
          <w:marTop w:val="0"/>
          <w:marBottom w:val="0"/>
          <w:divBdr>
            <w:top w:val="none" w:sz="0" w:space="0" w:color="auto"/>
            <w:left w:val="none" w:sz="0" w:space="0" w:color="auto"/>
            <w:bottom w:val="none" w:sz="0" w:space="0" w:color="auto"/>
            <w:right w:val="none" w:sz="0" w:space="0" w:color="auto"/>
          </w:divBdr>
        </w:div>
      </w:divsChild>
    </w:div>
    <w:div w:id="406535426">
      <w:bodyDiv w:val="1"/>
      <w:marLeft w:val="0"/>
      <w:marRight w:val="0"/>
      <w:marTop w:val="0"/>
      <w:marBottom w:val="0"/>
      <w:divBdr>
        <w:top w:val="none" w:sz="0" w:space="0" w:color="auto"/>
        <w:left w:val="none" w:sz="0" w:space="0" w:color="auto"/>
        <w:bottom w:val="none" w:sz="0" w:space="0" w:color="auto"/>
        <w:right w:val="none" w:sz="0" w:space="0" w:color="auto"/>
      </w:divBdr>
    </w:div>
    <w:div w:id="499467061">
      <w:bodyDiv w:val="1"/>
      <w:marLeft w:val="0"/>
      <w:marRight w:val="0"/>
      <w:marTop w:val="0"/>
      <w:marBottom w:val="0"/>
      <w:divBdr>
        <w:top w:val="none" w:sz="0" w:space="0" w:color="auto"/>
        <w:left w:val="none" w:sz="0" w:space="0" w:color="auto"/>
        <w:bottom w:val="none" w:sz="0" w:space="0" w:color="auto"/>
        <w:right w:val="none" w:sz="0" w:space="0" w:color="auto"/>
      </w:divBdr>
    </w:div>
    <w:div w:id="625046312">
      <w:bodyDiv w:val="1"/>
      <w:marLeft w:val="0"/>
      <w:marRight w:val="0"/>
      <w:marTop w:val="0"/>
      <w:marBottom w:val="0"/>
      <w:divBdr>
        <w:top w:val="none" w:sz="0" w:space="0" w:color="auto"/>
        <w:left w:val="none" w:sz="0" w:space="0" w:color="auto"/>
        <w:bottom w:val="none" w:sz="0" w:space="0" w:color="auto"/>
        <w:right w:val="none" w:sz="0" w:space="0" w:color="auto"/>
      </w:divBdr>
    </w:div>
    <w:div w:id="689181246">
      <w:bodyDiv w:val="1"/>
      <w:marLeft w:val="0"/>
      <w:marRight w:val="0"/>
      <w:marTop w:val="0"/>
      <w:marBottom w:val="0"/>
      <w:divBdr>
        <w:top w:val="none" w:sz="0" w:space="0" w:color="auto"/>
        <w:left w:val="none" w:sz="0" w:space="0" w:color="auto"/>
        <w:bottom w:val="none" w:sz="0" w:space="0" w:color="auto"/>
        <w:right w:val="none" w:sz="0" w:space="0" w:color="auto"/>
      </w:divBdr>
    </w:div>
    <w:div w:id="783571219">
      <w:bodyDiv w:val="1"/>
      <w:marLeft w:val="0"/>
      <w:marRight w:val="0"/>
      <w:marTop w:val="0"/>
      <w:marBottom w:val="0"/>
      <w:divBdr>
        <w:top w:val="none" w:sz="0" w:space="0" w:color="auto"/>
        <w:left w:val="none" w:sz="0" w:space="0" w:color="auto"/>
        <w:bottom w:val="none" w:sz="0" w:space="0" w:color="auto"/>
        <w:right w:val="none" w:sz="0" w:space="0" w:color="auto"/>
      </w:divBdr>
    </w:div>
    <w:div w:id="862783399">
      <w:bodyDiv w:val="1"/>
      <w:marLeft w:val="0"/>
      <w:marRight w:val="0"/>
      <w:marTop w:val="0"/>
      <w:marBottom w:val="0"/>
      <w:divBdr>
        <w:top w:val="none" w:sz="0" w:space="0" w:color="auto"/>
        <w:left w:val="none" w:sz="0" w:space="0" w:color="auto"/>
        <w:bottom w:val="none" w:sz="0" w:space="0" w:color="auto"/>
        <w:right w:val="none" w:sz="0" w:space="0" w:color="auto"/>
      </w:divBdr>
    </w:div>
    <w:div w:id="1045326073">
      <w:bodyDiv w:val="1"/>
      <w:marLeft w:val="0"/>
      <w:marRight w:val="0"/>
      <w:marTop w:val="0"/>
      <w:marBottom w:val="0"/>
      <w:divBdr>
        <w:top w:val="none" w:sz="0" w:space="0" w:color="auto"/>
        <w:left w:val="none" w:sz="0" w:space="0" w:color="auto"/>
        <w:bottom w:val="none" w:sz="0" w:space="0" w:color="auto"/>
        <w:right w:val="none" w:sz="0" w:space="0" w:color="auto"/>
      </w:divBdr>
      <w:divsChild>
        <w:div w:id="154339685">
          <w:marLeft w:val="0"/>
          <w:marRight w:val="0"/>
          <w:marTop w:val="0"/>
          <w:marBottom w:val="0"/>
          <w:divBdr>
            <w:top w:val="none" w:sz="0" w:space="0" w:color="auto"/>
            <w:left w:val="none" w:sz="0" w:space="0" w:color="auto"/>
            <w:bottom w:val="none" w:sz="0" w:space="0" w:color="auto"/>
            <w:right w:val="none" w:sz="0" w:space="0" w:color="auto"/>
          </w:divBdr>
        </w:div>
        <w:div w:id="1207716847">
          <w:marLeft w:val="0"/>
          <w:marRight w:val="0"/>
          <w:marTop w:val="0"/>
          <w:marBottom w:val="0"/>
          <w:divBdr>
            <w:top w:val="none" w:sz="0" w:space="0" w:color="auto"/>
            <w:left w:val="none" w:sz="0" w:space="0" w:color="auto"/>
            <w:bottom w:val="none" w:sz="0" w:space="0" w:color="auto"/>
            <w:right w:val="none" w:sz="0" w:space="0" w:color="auto"/>
          </w:divBdr>
          <w:divsChild>
            <w:div w:id="1372071897">
              <w:marLeft w:val="0"/>
              <w:marRight w:val="0"/>
              <w:marTop w:val="0"/>
              <w:marBottom w:val="0"/>
              <w:divBdr>
                <w:top w:val="none" w:sz="0" w:space="0" w:color="auto"/>
                <w:left w:val="none" w:sz="0" w:space="0" w:color="auto"/>
                <w:bottom w:val="none" w:sz="0" w:space="0" w:color="auto"/>
                <w:right w:val="none" w:sz="0" w:space="0" w:color="auto"/>
              </w:divBdr>
              <w:divsChild>
                <w:div w:id="852837346">
                  <w:marLeft w:val="0"/>
                  <w:marRight w:val="0"/>
                  <w:marTop w:val="0"/>
                  <w:marBottom w:val="0"/>
                  <w:divBdr>
                    <w:top w:val="none" w:sz="0" w:space="0" w:color="auto"/>
                    <w:left w:val="none" w:sz="0" w:space="0" w:color="auto"/>
                    <w:bottom w:val="none" w:sz="0" w:space="0" w:color="auto"/>
                    <w:right w:val="none" w:sz="0" w:space="0" w:color="auto"/>
                  </w:divBdr>
                  <w:divsChild>
                    <w:div w:id="879824845">
                      <w:marLeft w:val="0"/>
                      <w:marRight w:val="0"/>
                      <w:marTop w:val="0"/>
                      <w:marBottom w:val="0"/>
                      <w:divBdr>
                        <w:top w:val="none" w:sz="0" w:space="0" w:color="auto"/>
                        <w:left w:val="none" w:sz="0" w:space="0" w:color="auto"/>
                        <w:bottom w:val="none" w:sz="0" w:space="0" w:color="auto"/>
                        <w:right w:val="none" w:sz="0" w:space="0" w:color="auto"/>
                      </w:divBdr>
                      <w:divsChild>
                        <w:div w:id="1896745294">
                          <w:marLeft w:val="0"/>
                          <w:marRight w:val="0"/>
                          <w:marTop w:val="0"/>
                          <w:marBottom w:val="0"/>
                          <w:divBdr>
                            <w:top w:val="none" w:sz="0" w:space="0" w:color="auto"/>
                            <w:left w:val="none" w:sz="0" w:space="0" w:color="auto"/>
                            <w:bottom w:val="none" w:sz="0" w:space="0" w:color="auto"/>
                            <w:right w:val="none" w:sz="0" w:space="0" w:color="auto"/>
                          </w:divBdr>
                        </w:div>
                        <w:div w:id="2050909797">
                          <w:marLeft w:val="0"/>
                          <w:marRight w:val="0"/>
                          <w:marTop w:val="0"/>
                          <w:marBottom w:val="0"/>
                          <w:divBdr>
                            <w:top w:val="none" w:sz="0" w:space="0" w:color="auto"/>
                            <w:left w:val="none" w:sz="0" w:space="0" w:color="auto"/>
                            <w:bottom w:val="none" w:sz="0" w:space="0" w:color="auto"/>
                            <w:right w:val="none" w:sz="0" w:space="0" w:color="auto"/>
                          </w:divBdr>
                        </w:div>
                        <w:div w:id="1704355090">
                          <w:marLeft w:val="0"/>
                          <w:marRight w:val="0"/>
                          <w:marTop w:val="0"/>
                          <w:marBottom w:val="0"/>
                          <w:divBdr>
                            <w:top w:val="none" w:sz="0" w:space="0" w:color="auto"/>
                            <w:left w:val="none" w:sz="0" w:space="0" w:color="auto"/>
                            <w:bottom w:val="none" w:sz="0" w:space="0" w:color="auto"/>
                            <w:right w:val="none" w:sz="0" w:space="0" w:color="auto"/>
                          </w:divBdr>
                        </w:div>
                        <w:div w:id="11344568">
                          <w:marLeft w:val="0"/>
                          <w:marRight w:val="0"/>
                          <w:marTop w:val="0"/>
                          <w:marBottom w:val="0"/>
                          <w:divBdr>
                            <w:top w:val="none" w:sz="0" w:space="0" w:color="auto"/>
                            <w:left w:val="none" w:sz="0" w:space="0" w:color="auto"/>
                            <w:bottom w:val="none" w:sz="0" w:space="0" w:color="auto"/>
                            <w:right w:val="none" w:sz="0" w:space="0" w:color="auto"/>
                          </w:divBdr>
                        </w:div>
                        <w:div w:id="428695983">
                          <w:marLeft w:val="0"/>
                          <w:marRight w:val="0"/>
                          <w:marTop w:val="0"/>
                          <w:marBottom w:val="0"/>
                          <w:divBdr>
                            <w:top w:val="none" w:sz="0" w:space="0" w:color="auto"/>
                            <w:left w:val="none" w:sz="0" w:space="0" w:color="auto"/>
                            <w:bottom w:val="none" w:sz="0" w:space="0" w:color="auto"/>
                            <w:right w:val="none" w:sz="0" w:space="0" w:color="auto"/>
                          </w:divBdr>
                        </w:div>
                        <w:div w:id="576205837">
                          <w:marLeft w:val="0"/>
                          <w:marRight w:val="0"/>
                          <w:marTop w:val="0"/>
                          <w:marBottom w:val="0"/>
                          <w:divBdr>
                            <w:top w:val="none" w:sz="0" w:space="0" w:color="auto"/>
                            <w:left w:val="none" w:sz="0" w:space="0" w:color="auto"/>
                            <w:bottom w:val="none" w:sz="0" w:space="0" w:color="auto"/>
                            <w:right w:val="none" w:sz="0" w:space="0" w:color="auto"/>
                          </w:divBdr>
                        </w:div>
                        <w:div w:id="1901862063">
                          <w:marLeft w:val="0"/>
                          <w:marRight w:val="0"/>
                          <w:marTop w:val="0"/>
                          <w:marBottom w:val="0"/>
                          <w:divBdr>
                            <w:top w:val="none" w:sz="0" w:space="0" w:color="auto"/>
                            <w:left w:val="none" w:sz="0" w:space="0" w:color="auto"/>
                            <w:bottom w:val="none" w:sz="0" w:space="0" w:color="auto"/>
                            <w:right w:val="none" w:sz="0" w:space="0" w:color="auto"/>
                          </w:divBdr>
                        </w:div>
                        <w:div w:id="2076974871">
                          <w:marLeft w:val="0"/>
                          <w:marRight w:val="0"/>
                          <w:marTop w:val="0"/>
                          <w:marBottom w:val="0"/>
                          <w:divBdr>
                            <w:top w:val="none" w:sz="0" w:space="0" w:color="auto"/>
                            <w:left w:val="none" w:sz="0" w:space="0" w:color="auto"/>
                            <w:bottom w:val="none" w:sz="0" w:space="0" w:color="auto"/>
                            <w:right w:val="none" w:sz="0" w:space="0" w:color="auto"/>
                          </w:divBdr>
                        </w:div>
                        <w:div w:id="1305085348">
                          <w:marLeft w:val="0"/>
                          <w:marRight w:val="0"/>
                          <w:marTop w:val="0"/>
                          <w:marBottom w:val="0"/>
                          <w:divBdr>
                            <w:top w:val="none" w:sz="0" w:space="0" w:color="auto"/>
                            <w:left w:val="none" w:sz="0" w:space="0" w:color="auto"/>
                            <w:bottom w:val="none" w:sz="0" w:space="0" w:color="auto"/>
                            <w:right w:val="none" w:sz="0" w:space="0" w:color="auto"/>
                          </w:divBdr>
                        </w:div>
                        <w:div w:id="1845705583">
                          <w:marLeft w:val="0"/>
                          <w:marRight w:val="0"/>
                          <w:marTop w:val="0"/>
                          <w:marBottom w:val="0"/>
                          <w:divBdr>
                            <w:top w:val="none" w:sz="0" w:space="0" w:color="auto"/>
                            <w:left w:val="none" w:sz="0" w:space="0" w:color="auto"/>
                            <w:bottom w:val="none" w:sz="0" w:space="0" w:color="auto"/>
                            <w:right w:val="none" w:sz="0" w:space="0" w:color="auto"/>
                          </w:divBdr>
                        </w:div>
                        <w:div w:id="496115601">
                          <w:marLeft w:val="0"/>
                          <w:marRight w:val="0"/>
                          <w:marTop w:val="0"/>
                          <w:marBottom w:val="0"/>
                          <w:divBdr>
                            <w:top w:val="none" w:sz="0" w:space="0" w:color="auto"/>
                            <w:left w:val="none" w:sz="0" w:space="0" w:color="auto"/>
                            <w:bottom w:val="none" w:sz="0" w:space="0" w:color="auto"/>
                            <w:right w:val="none" w:sz="0" w:space="0" w:color="auto"/>
                          </w:divBdr>
                        </w:div>
                        <w:div w:id="378746140">
                          <w:marLeft w:val="0"/>
                          <w:marRight w:val="0"/>
                          <w:marTop w:val="0"/>
                          <w:marBottom w:val="0"/>
                          <w:divBdr>
                            <w:top w:val="none" w:sz="0" w:space="0" w:color="auto"/>
                            <w:left w:val="none" w:sz="0" w:space="0" w:color="auto"/>
                            <w:bottom w:val="none" w:sz="0" w:space="0" w:color="auto"/>
                            <w:right w:val="none" w:sz="0" w:space="0" w:color="auto"/>
                          </w:divBdr>
                        </w:div>
                        <w:div w:id="2036542833">
                          <w:marLeft w:val="0"/>
                          <w:marRight w:val="0"/>
                          <w:marTop w:val="0"/>
                          <w:marBottom w:val="0"/>
                          <w:divBdr>
                            <w:top w:val="none" w:sz="0" w:space="0" w:color="auto"/>
                            <w:left w:val="none" w:sz="0" w:space="0" w:color="auto"/>
                            <w:bottom w:val="none" w:sz="0" w:space="0" w:color="auto"/>
                            <w:right w:val="none" w:sz="0" w:space="0" w:color="auto"/>
                          </w:divBdr>
                        </w:div>
                        <w:div w:id="1249730468">
                          <w:marLeft w:val="0"/>
                          <w:marRight w:val="0"/>
                          <w:marTop w:val="0"/>
                          <w:marBottom w:val="0"/>
                          <w:divBdr>
                            <w:top w:val="none" w:sz="0" w:space="0" w:color="auto"/>
                            <w:left w:val="none" w:sz="0" w:space="0" w:color="auto"/>
                            <w:bottom w:val="none" w:sz="0" w:space="0" w:color="auto"/>
                            <w:right w:val="none" w:sz="0" w:space="0" w:color="auto"/>
                          </w:divBdr>
                        </w:div>
                        <w:div w:id="1055662481">
                          <w:marLeft w:val="0"/>
                          <w:marRight w:val="0"/>
                          <w:marTop w:val="0"/>
                          <w:marBottom w:val="0"/>
                          <w:divBdr>
                            <w:top w:val="none" w:sz="0" w:space="0" w:color="auto"/>
                            <w:left w:val="none" w:sz="0" w:space="0" w:color="auto"/>
                            <w:bottom w:val="none" w:sz="0" w:space="0" w:color="auto"/>
                            <w:right w:val="none" w:sz="0" w:space="0" w:color="auto"/>
                          </w:divBdr>
                        </w:div>
                        <w:div w:id="1539704975">
                          <w:marLeft w:val="0"/>
                          <w:marRight w:val="0"/>
                          <w:marTop w:val="0"/>
                          <w:marBottom w:val="0"/>
                          <w:divBdr>
                            <w:top w:val="none" w:sz="0" w:space="0" w:color="auto"/>
                            <w:left w:val="none" w:sz="0" w:space="0" w:color="auto"/>
                            <w:bottom w:val="none" w:sz="0" w:space="0" w:color="auto"/>
                            <w:right w:val="none" w:sz="0" w:space="0" w:color="auto"/>
                          </w:divBdr>
                        </w:div>
                        <w:div w:id="1530340030">
                          <w:marLeft w:val="0"/>
                          <w:marRight w:val="0"/>
                          <w:marTop w:val="0"/>
                          <w:marBottom w:val="0"/>
                          <w:divBdr>
                            <w:top w:val="none" w:sz="0" w:space="0" w:color="auto"/>
                            <w:left w:val="none" w:sz="0" w:space="0" w:color="auto"/>
                            <w:bottom w:val="none" w:sz="0" w:space="0" w:color="auto"/>
                            <w:right w:val="none" w:sz="0" w:space="0" w:color="auto"/>
                          </w:divBdr>
                        </w:div>
                        <w:div w:id="1909268045">
                          <w:marLeft w:val="0"/>
                          <w:marRight w:val="0"/>
                          <w:marTop w:val="0"/>
                          <w:marBottom w:val="0"/>
                          <w:divBdr>
                            <w:top w:val="none" w:sz="0" w:space="0" w:color="auto"/>
                            <w:left w:val="none" w:sz="0" w:space="0" w:color="auto"/>
                            <w:bottom w:val="none" w:sz="0" w:space="0" w:color="auto"/>
                            <w:right w:val="none" w:sz="0" w:space="0" w:color="auto"/>
                          </w:divBdr>
                        </w:div>
                        <w:div w:id="335495445">
                          <w:marLeft w:val="0"/>
                          <w:marRight w:val="0"/>
                          <w:marTop w:val="0"/>
                          <w:marBottom w:val="0"/>
                          <w:divBdr>
                            <w:top w:val="none" w:sz="0" w:space="0" w:color="auto"/>
                            <w:left w:val="none" w:sz="0" w:space="0" w:color="auto"/>
                            <w:bottom w:val="none" w:sz="0" w:space="0" w:color="auto"/>
                            <w:right w:val="none" w:sz="0" w:space="0" w:color="auto"/>
                          </w:divBdr>
                        </w:div>
                        <w:div w:id="1651402031">
                          <w:marLeft w:val="0"/>
                          <w:marRight w:val="0"/>
                          <w:marTop w:val="0"/>
                          <w:marBottom w:val="0"/>
                          <w:divBdr>
                            <w:top w:val="none" w:sz="0" w:space="0" w:color="auto"/>
                            <w:left w:val="none" w:sz="0" w:space="0" w:color="auto"/>
                            <w:bottom w:val="none" w:sz="0" w:space="0" w:color="auto"/>
                            <w:right w:val="none" w:sz="0" w:space="0" w:color="auto"/>
                          </w:divBdr>
                        </w:div>
                        <w:div w:id="1915512077">
                          <w:marLeft w:val="0"/>
                          <w:marRight w:val="0"/>
                          <w:marTop w:val="0"/>
                          <w:marBottom w:val="0"/>
                          <w:divBdr>
                            <w:top w:val="none" w:sz="0" w:space="0" w:color="auto"/>
                            <w:left w:val="none" w:sz="0" w:space="0" w:color="auto"/>
                            <w:bottom w:val="none" w:sz="0" w:space="0" w:color="auto"/>
                            <w:right w:val="none" w:sz="0" w:space="0" w:color="auto"/>
                          </w:divBdr>
                        </w:div>
                        <w:div w:id="1427187295">
                          <w:marLeft w:val="0"/>
                          <w:marRight w:val="0"/>
                          <w:marTop w:val="0"/>
                          <w:marBottom w:val="0"/>
                          <w:divBdr>
                            <w:top w:val="none" w:sz="0" w:space="0" w:color="auto"/>
                            <w:left w:val="none" w:sz="0" w:space="0" w:color="auto"/>
                            <w:bottom w:val="none" w:sz="0" w:space="0" w:color="auto"/>
                            <w:right w:val="none" w:sz="0" w:space="0" w:color="auto"/>
                          </w:divBdr>
                        </w:div>
                        <w:div w:id="309293385">
                          <w:marLeft w:val="0"/>
                          <w:marRight w:val="0"/>
                          <w:marTop w:val="0"/>
                          <w:marBottom w:val="0"/>
                          <w:divBdr>
                            <w:top w:val="none" w:sz="0" w:space="0" w:color="auto"/>
                            <w:left w:val="none" w:sz="0" w:space="0" w:color="auto"/>
                            <w:bottom w:val="none" w:sz="0" w:space="0" w:color="auto"/>
                            <w:right w:val="none" w:sz="0" w:space="0" w:color="auto"/>
                          </w:divBdr>
                        </w:div>
                        <w:div w:id="525680772">
                          <w:marLeft w:val="0"/>
                          <w:marRight w:val="0"/>
                          <w:marTop w:val="0"/>
                          <w:marBottom w:val="0"/>
                          <w:divBdr>
                            <w:top w:val="none" w:sz="0" w:space="0" w:color="auto"/>
                            <w:left w:val="none" w:sz="0" w:space="0" w:color="auto"/>
                            <w:bottom w:val="none" w:sz="0" w:space="0" w:color="auto"/>
                            <w:right w:val="none" w:sz="0" w:space="0" w:color="auto"/>
                          </w:divBdr>
                        </w:div>
                        <w:div w:id="731544573">
                          <w:marLeft w:val="0"/>
                          <w:marRight w:val="0"/>
                          <w:marTop w:val="0"/>
                          <w:marBottom w:val="0"/>
                          <w:divBdr>
                            <w:top w:val="none" w:sz="0" w:space="0" w:color="auto"/>
                            <w:left w:val="none" w:sz="0" w:space="0" w:color="auto"/>
                            <w:bottom w:val="none" w:sz="0" w:space="0" w:color="auto"/>
                            <w:right w:val="none" w:sz="0" w:space="0" w:color="auto"/>
                          </w:divBdr>
                        </w:div>
                        <w:div w:id="1356299726">
                          <w:marLeft w:val="0"/>
                          <w:marRight w:val="0"/>
                          <w:marTop w:val="0"/>
                          <w:marBottom w:val="0"/>
                          <w:divBdr>
                            <w:top w:val="none" w:sz="0" w:space="0" w:color="auto"/>
                            <w:left w:val="none" w:sz="0" w:space="0" w:color="auto"/>
                            <w:bottom w:val="none" w:sz="0" w:space="0" w:color="auto"/>
                            <w:right w:val="none" w:sz="0" w:space="0" w:color="auto"/>
                          </w:divBdr>
                        </w:div>
                        <w:div w:id="1662612031">
                          <w:marLeft w:val="0"/>
                          <w:marRight w:val="0"/>
                          <w:marTop w:val="0"/>
                          <w:marBottom w:val="0"/>
                          <w:divBdr>
                            <w:top w:val="none" w:sz="0" w:space="0" w:color="auto"/>
                            <w:left w:val="none" w:sz="0" w:space="0" w:color="auto"/>
                            <w:bottom w:val="none" w:sz="0" w:space="0" w:color="auto"/>
                            <w:right w:val="none" w:sz="0" w:space="0" w:color="auto"/>
                          </w:divBdr>
                        </w:div>
                        <w:div w:id="181825974">
                          <w:marLeft w:val="0"/>
                          <w:marRight w:val="0"/>
                          <w:marTop w:val="0"/>
                          <w:marBottom w:val="0"/>
                          <w:divBdr>
                            <w:top w:val="none" w:sz="0" w:space="0" w:color="auto"/>
                            <w:left w:val="none" w:sz="0" w:space="0" w:color="auto"/>
                            <w:bottom w:val="none" w:sz="0" w:space="0" w:color="auto"/>
                            <w:right w:val="none" w:sz="0" w:space="0" w:color="auto"/>
                          </w:divBdr>
                        </w:div>
                        <w:div w:id="1907765887">
                          <w:marLeft w:val="0"/>
                          <w:marRight w:val="0"/>
                          <w:marTop w:val="0"/>
                          <w:marBottom w:val="0"/>
                          <w:divBdr>
                            <w:top w:val="none" w:sz="0" w:space="0" w:color="auto"/>
                            <w:left w:val="none" w:sz="0" w:space="0" w:color="auto"/>
                            <w:bottom w:val="none" w:sz="0" w:space="0" w:color="auto"/>
                            <w:right w:val="none" w:sz="0" w:space="0" w:color="auto"/>
                          </w:divBdr>
                        </w:div>
                        <w:div w:id="1093277742">
                          <w:marLeft w:val="0"/>
                          <w:marRight w:val="0"/>
                          <w:marTop w:val="0"/>
                          <w:marBottom w:val="0"/>
                          <w:divBdr>
                            <w:top w:val="none" w:sz="0" w:space="0" w:color="auto"/>
                            <w:left w:val="none" w:sz="0" w:space="0" w:color="auto"/>
                            <w:bottom w:val="none" w:sz="0" w:space="0" w:color="auto"/>
                            <w:right w:val="none" w:sz="0" w:space="0" w:color="auto"/>
                          </w:divBdr>
                        </w:div>
                        <w:div w:id="476992823">
                          <w:marLeft w:val="0"/>
                          <w:marRight w:val="0"/>
                          <w:marTop w:val="0"/>
                          <w:marBottom w:val="0"/>
                          <w:divBdr>
                            <w:top w:val="none" w:sz="0" w:space="0" w:color="auto"/>
                            <w:left w:val="none" w:sz="0" w:space="0" w:color="auto"/>
                            <w:bottom w:val="none" w:sz="0" w:space="0" w:color="auto"/>
                            <w:right w:val="none" w:sz="0" w:space="0" w:color="auto"/>
                          </w:divBdr>
                        </w:div>
                        <w:div w:id="1187911883">
                          <w:marLeft w:val="0"/>
                          <w:marRight w:val="0"/>
                          <w:marTop w:val="0"/>
                          <w:marBottom w:val="0"/>
                          <w:divBdr>
                            <w:top w:val="none" w:sz="0" w:space="0" w:color="auto"/>
                            <w:left w:val="none" w:sz="0" w:space="0" w:color="auto"/>
                            <w:bottom w:val="none" w:sz="0" w:space="0" w:color="auto"/>
                            <w:right w:val="none" w:sz="0" w:space="0" w:color="auto"/>
                          </w:divBdr>
                        </w:div>
                        <w:div w:id="994190617">
                          <w:marLeft w:val="0"/>
                          <w:marRight w:val="0"/>
                          <w:marTop w:val="0"/>
                          <w:marBottom w:val="0"/>
                          <w:divBdr>
                            <w:top w:val="none" w:sz="0" w:space="0" w:color="auto"/>
                            <w:left w:val="none" w:sz="0" w:space="0" w:color="auto"/>
                            <w:bottom w:val="none" w:sz="0" w:space="0" w:color="auto"/>
                            <w:right w:val="none" w:sz="0" w:space="0" w:color="auto"/>
                          </w:divBdr>
                        </w:div>
                        <w:div w:id="1348601733">
                          <w:marLeft w:val="0"/>
                          <w:marRight w:val="0"/>
                          <w:marTop w:val="0"/>
                          <w:marBottom w:val="0"/>
                          <w:divBdr>
                            <w:top w:val="none" w:sz="0" w:space="0" w:color="auto"/>
                            <w:left w:val="none" w:sz="0" w:space="0" w:color="auto"/>
                            <w:bottom w:val="none" w:sz="0" w:space="0" w:color="auto"/>
                            <w:right w:val="none" w:sz="0" w:space="0" w:color="auto"/>
                          </w:divBdr>
                        </w:div>
                        <w:div w:id="249391696">
                          <w:marLeft w:val="0"/>
                          <w:marRight w:val="0"/>
                          <w:marTop w:val="0"/>
                          <w:marBottom w:val="0"/>
                          <w:divBdr>
                            <w:top w:val="none" w:sz="0" w:space="0" w:color="auto"/>
                            <w:left w:val="none" w:sz="0" w:space="0" w:color="auto"/>
                            <w:bottom w:val="none" w:sz="0" w:space="0" w:color="auto"/>
                            <w:right w:val="none" w:sz="0" w:space="0" w:color="auto"/>
                          </w:divBdr>
                        </w:div>
                        <w:div w:id="487332823">
                          <w:marLeft w:val="0"/>
                          <w:marRight w:val="0"/>
                          <w:marTop w:val="0"/>
                          <w:marBottom w:val="0"/>
                          <w:divBdr>
                            <w:top w:val="none" w:sz="0" w:space="0" w:color="auto"/>
                            <w:left w:val="none" w:sz="0" w:space="0" w:color="auto"/>
                            <w:bottom w:val="none" w:sz="0" w:space="0" w:color="auto"/>
                            <w:right w:val="none" w:sz="0" w:space="0" w:color="auto"/>
                          </w:divBdr>
                        </w:div>
                        <w:div w:id="532117959">
                          <w:marLeft w:val="0"/>
                          <w:marRight w:val="0"/>
                          <w:marTop w:val="0"/>
                          <w:marBottom w:val="0"/>
                          <w:divBdr>
                            <w:top w:val="none" w:sz="0" w:space="0" w:color="auto"/>
                            <w:left w:val="none" w:sz="0" w:space="0" w:color="auto"/>
                            <w:bottom w:val="none" w:sz="0" w:space="0" w:color="auto"/>
                            <w:right w:val="none" w:sz="0" w:space="0" w:color="auto"/>
                          </w:divBdr>
                        </w:div>
                        <w:div w:id="1961497284">
                          <w:marLeft w:val="0"/>
                          <w:marRight w:val="0"/>
                          <w:marTop w:val="0"/>
                          <w:marBottom w:val="0"/>
                          <w:divBdr>
                            <w:top w:val="none" w:sz="0" w:space="0" w:color="auto"/>
                            <w:left w:val="none" w:sz="0" w:space="0" w:color="auto"/>
                            <w:bottom w:val="none" w:sz="0" w:space="0" w:color="auto"/>
                            <w:right w:val="none" w:sz="0" w:space="0" w:color="auto"/>
                          </w:divBdr>
                        </w:div>
                        <w:div w:id="1723408484">
                          <w:marLeft w:val="0"/>
                          <w:marRight w:val="0"/>
                          <w:marTop w:val="0"/>
                          <w:marBottom w:val="0"/>
                          <w:divBdr>
                            <w:top w:val="none" w:sz="0" w:space="0" w:color="auto"/>
                            <w:left w:val="none" w:sz="0" w:space="0" w:color="auto"/>
                            <w:bottom w:val="none" w:sz="0" w:space="0" w:color="auto"/>
                            <w:right w:val="none" w:sz="0" w:space="0" w:color="auto"/>
                          </w:divBdr>
                        </w:div>
                        <w:div w:id="5056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197059">
      <w:bodyDiv w:val="1"/>
      <w:marLeft w:val="0"/>
      <w:marRight w:val="0"/>
      <w:marTop w:val="0"/>
      <w:marBottom w:val="0"/>
      <w:divBdr>
        <w:top w:val="none" w:sz="0" w:space="0" w:color="auto"/>
        <w:left w:val="none" w:sz="0" w:space="0" w:color="auto"/>
        <w:bottom w:val="none" w:sz="0" w:space="0" w:color="auto"/>
        <w:right w:val="none" w:sz="0" w:space="0" w:color="auto"/>
      </w:divBdr>
    </w:div>
    <w:div w:id="1254128311">
      <w:bodyDiv w:val="1"/>
      <w:marLeft w:val="0"/>
      <w:marRight w:val="0"/>
      <w:marTop w:val="0"/>
      <w:marBottom w:val="0"/>
      <w:divBdr>
        <w:top w:val="none" w:sz="0" w:space="0" w:color="auto"/>
        <w:left w:val="none" w:sz="0" w:space="0" w:color="auto"/>
        <w:bottom w:val="none" w:sz="0" w:space="0" w:color="auto"/>
        <w:right w:val="none" w:sz="0" w:space="0" w:color="auto"/>
      </w:divBdr>
    </w:div>
    <w:div w:id="1327974807">
      <w:bodyDiv w:val="1"/>
      <w:marLeft w:val="0"/>
      <w:marRight w:val="0"/>
      <w:marTop w:val="0"/>
      <w:marBottom w:val="0"/>
      <w:divBdr>
        <w:top w:val="none" w:sz="0" w:space="0" w:color="auto"/>
        <w:left w:val="none" w:sz="0" w:space="0" w:color="auto"/>
        <w:bottom w:val="none" w:sz="0" w:space="0" w:color="auto"/>
        <w:right w:val="none" w:sz="0" w:space="0" w:color="auto"/>
      </w:divBdr>
    </w:div>
    <w:div w:id="1427114583">
      <w:bodyDiv w:val="1"/>
      <w:marLeft w:val="0"/>
      <w:marRight w:val="0"/>
      <w:marTop w:val="0"/>
      <w:marBottom w:val="0"/>
      <w:divBdr>
        <w:top w:val="none" w:sz="0" w:space="0" w:color="auto"/>
        <w:left w:val="none" w:sz="0" w:space="0" w:color="auto"/>
        <w:bottom w:val="none" w:sz="0" w:space="0" w:color="auto"/>
        <w:right w:val="none" w:sz="0" w:space="0" w:color="auto"/>
      </w:divBdr>
    </w:div>
    <w:div w:id="1528710674">
      <w:bodyDiv w:val="1"/>
      <w:marLeft w:val="0"/>
      <w:marRight w:val="0"/>
      <w:marTop w:val="0"/>
      <w:marBottom w:val="0"/>
      <w:divBdr>
        <w:top w:val="none" w:sz="0" w:space="0" w:color="auto"/>
        <w:left w:val="none" w:sz="0" w:space="0" w:color="auto"/>
        <w:bottom w:val="none" w:sz="0" w:space="0" w:color="auto"/>
        <w:right w:val="none" w:sz="0" w:space="0" w:color="auto"/>
      </w:divBdr>
    </w:div>
    <w:div w:id="1581284426">
      <w:bodyDiv w:val="1"/>
      <w:marLeft w:val="0"/>
      <w:marRight w:val="0"/>
      <w:marTop w:val="0"/>
      <w:marBottom w:val="0"/>
      <w:divBdr>
        <w:top w:val="none" w:sz="0" w:space="0" w:color="auto"/>
        <w:left w:val="none" w:sz="0" w:space="0" w:color="auto"/>
        <w:bottom w:val="none" w:sz="0" w:space="0" w:color="auto"/>
        <w:right w:val="none" w:sz="0" w:space="0" w:color="auto"/>
      </w:divBdr>
    </w:div>
    <w:div w:id="1689913946">
      <w:bodyDiv w:val="1"/>
      <w:marLeft w:val="0"/>
      <w:marRight w:val="0"/>
      <w:marTop w:val="0"/>
      <w:marBottom w:val="0"/>
      <w:divBdr>
        <w:top w:val="none" w:sz="0" w:space="0" w:color="auto"/>
        <w:left w:val="none" w:sz="0" w:space="0" w:color="auto"/>
        <w:bottom w:val="none" w:sz="0" w:space="0" w:color="auto"/>
        <w:right w:val="none" w:sz="0" w:space="0" w:color="auto"/>
      </w:divBdr>
    </w:div>
    <w:div w:id="1708020261">
      <w:bodyDiv w:val="1"/>
      <w:marLeft w:val="0"/>
      <w:marRight w:val="0"/>
      <w:marTop w:val="0"/>
      <w:marBottom w:val="0"/>
      <w:divBdr>
        <w:top w:val="none" w:sz="0" w:space="0" w:color="auto"/>
        <w:left w:val="none" w:sz="0" w:space="0" w:color="auto"/>
        <w:bottom w:val="none" w:sz="0" w:space="0" w:color="auto"/>
        <w:right w:val="none" w:sz="0" w:space="0" w:color="auto"/>
      </w:divBdr>
    </w:div>
    <w:div w:id="1744644289">
      <w:bodyDiv w:val="1"/>
      <w:marLeft w:val="0"/>
      <w:marRight w:val="0"/>
      <w:marTop w:val="0"/>
      <w:marBottom w:val="0"/>
      <w:divBdr>
        <w:top w:val="none" w:sz="0" w:space="0" w:color="auto"/>
        <w:left w:val="none" w:sz="0" w:space="0" w:color="auto"/>
        <w:bottom w:val="none" w:sz="0" w:space="0" w:color="auto"/>
        <w:right w:val="none" w:sz="0" w:space="0" w:color="auto"/>
      </w:divBdr>
    </w:div>
    <w:div w:id="1748841256">
      <w:bodyDiv w:val="1"/>
      <w:marLeft w:val="0"/>
      <w:marRight w:val="0"/>
      <w:marTop w:val="0"/>
      <w:marBottom w:val="0"/>
      <w:divBdr>
        <w:top w:val="none" w:sz="0" w:space="0" w:color="auto"/>
        <w:left w:val="none" w:sz="0" w:space="0" w:color="auto"/>
        <w:bottom w:val="none" w:sz="0" w:space="0" w:color="auto"/>
        <w:right w:val="none" w:sz="0" w:space="0" w:color="auto"/>
      </w:divBdr>
      <w:divsChild>
        <w:div w:id="1686663961">
          <w:marLeft w:val="0"/>
          <w:marRight w:val="0"/>
          <w:marTop w:val="0"/>
          <w:marBottom w:val="0"/>
          <w:divBdr>
            <w:top w:val="none" w:sz="0" w:space="0" w:color="auto"/>
            <w:left w:val="none" w:sz="0" w:space="0" w:color="auto"/>
            <w:bottom w:val="none" w:sz="0" w:space="0" w:color="auto"/>
            <w:right w:val="none" w:sz="0" w:space="0" w:color="auto"/>
          </w:divBdr>
          <w:divsChild>
            <w:div w:id="1825852804">
              <w:marLeft w:val="0"/>
              <w:marRight w:val="0"/>
              <w:marTop w:val="0"/>
              <w:marBottom w:val="0"/>
              <w:divBdr>
                <w:top w:val="none" w:sz="0" w:space="0" w:color="auto"/>
                <w:left w:val="none" w:sz="0" w:space="0" w:color="auto"/>
                <w:bottom w:val="none" w:sz="0" w:space="0" w:color="auto"/>
                <w:right w:val="none" w:sz="0" w:space="0" w:color="auto"/>
              </w:divBdr>
            </w:div>
            <w:div w:id="1841501628">
              <w:marLeft w:val="0"/>
              <w:marRight w:val="0"/>
              <w:marTop w:val="0"/>
              <w:marBottom w:val="0"/>
              <w:divBdr>
                <w:top w:val="none" w:sz="0" w:space="0" w:color="auto"/>
                <w:left w:val="none" w:sz="0" w:space="0" w:color="auto"/>
                <w:bottom w:val="none" w:sz="0" w:space="0" w:color="auto"/>
                <w:right w:val="none" w:sz="0" w:space="0" w:color="auto"/>
              </w:divBdr>
            </w:div>
          </w:divsChild>
        </w:div>
        <w:div w:id="682173805">
          <w:marLeft w:val="0"/>
          <w:marRight w:val="0"/>
          <w:marTop w:val="0"/>
          <w:marBottom w:val="0"/>
          <w:divBdr>
            <w:top w:val="none" w:sz="0" w:space="0" w:color="auto"/>
            <w:left w:val="none" w:sz="0" w:space="0" w:color="auto"/>
            <w:bottom w:val="none" w:sz="0" w:space="0" w:color="auto"/>
            <w:right w:val="none" w:sz="0" w:space="0" w:color="auto"/>
          </w:divBdr>
          <w:divsChild>
            <w:div w:id="1122967289">
              <w:marLeft w:val="0"/>
              <w:marRight w:val="0"/>
              <w:marTop w:val="0"/>
              <w:marBottom w:val="0"/>
              <w:divBdr>
                <w:top w:val="none" w:sz="0" w:space="0" w:color="auto"/>
                <w:left w:val="none" w:sz="0" w:space="0" w:color="auto"/>
                <w:bottom w:val="none" w:sz="0" w:space="0" w:color="auto"/>
                <w:right w:val="none" w:sz="0" w:space="0" w:color="auto"/>
              </w:divBdr>
              <w:divsChild>
                <w:div w:id="1377046858">
                  <w:marLeft w:val="0"/>
                  <w:marRight w:val="0"/>
                  <w:marTop w:val="0"/>
                  <w:marBottom w:val="0"/>
                  <w:divBdr>
                    <w:top w:val="none" w:sz="0" w:space="0" w:color="auto"/>
                    <w:left w:val="none" w:sz="0" w:space="0" w:color="auto"/>
                    <w:bottom w:val="none" w:sz="0" w:space="0" w:color="auto"/>
                    <w:right w:val="none" w:sz="0" w:space="0" w:color="auto"/>
                  </w:divBdr>
                  <w:divsChild>
                    <w:div w:id="78226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87990">
              <w:marLeft w:val="0"/>
              <w:marRight w:val="0"/>
              <w:marTop w:val="0"/>
              <w:marBottom w:val="0"/>
              <w:divBdr>
                <w:top w:val="none" w:sz="0" w:space="0" w:color="auto"/>
                <w:left w:val="none" w:sz="0" w:space="0" w:color="auto"/>
                <w:bottom w:val="none" w:sz="0" w:space="0" w:color="auto"/>
                <w:right w:val="none" w:sz="0" w:space="0" w:color="auto"/>
              </w:divBdr>
              <w:divsChild>
                <w:div w:id="590939488">
                  <w:marLeft w:val="0"/>
                  <w:marRight w:val="0"/>
                  <w:marTop w:val="0"/>
                  <w:marBottom w:val="0"/>
                  <w:divBdr>
                    <w:top w:val="none" w:sz="0" w:space="0" w:color="auto"/>
                    <w:left w:val="none" w:sz="0" w:space="0" w:color="auto"/>
                    <w:bottom w:val="none" w:sz="0" w:space="0" w:color="auto"/>
                    <w:right w:val="none" w:sz="0" w:space="0" w:color="auto"/>
                  </w:divBdr>
                  <w:divsChild>
                    <w:div w:id="111224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92686">
              <w:marLeft w:val="0"/>
              <w:marRight w:val="0"/>
              <w:marTop w:val="0"/>
              <w:marBottom w:val="0"/>
              <w:divBdr>
                <w:top w:val="none" w:sz="0" w:space="0" w:color="auto"/>
                <w:left w:val="none" w:sz="0" w:space="0" w:color="auto"/>
                <w:bottom w:val="none" w:sz="0" w:space="0" w:color="auto"/>
                <w:right w:val="none" w:sz="0" w:space="0" w:color="auto"/>
              </w:divBdr>
              <w:divsChild>
                <w:div w:id="131872618">
                  <w:marLeft w:val="0"/>
                  <w:marRight w:val="0"/>
                  <w:marTop w:val="0"/>
                  <w:marBottom w:val="0"/>
                  <w:divBdr>
                    <w:top w:val="none" w:sz="0" w:space="0" w:color="auto"/>
                    <w:left w:val="none" w:sz="0" w:space="0" w:color="auto"/>
                    <w:bottom w:val="none" w:sz="0" w:space="0" w:color="auto"/>
                    <w:right w:val="none" w:sz="0" w:space="0" w:color="auto"/>
                  </w:divBdr>
                  <w:divsChild>
                    <w:div w:id="187341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926454">
              <w:marLeft w:val="0"/>
              <w:marRight w:val="0"/>
              <w:marTop w:val="0"/>
              <w:marBottom w:val="0"/>
              <w:divBdr>
                <w:top w:val="none" w:sz="0" w:space="0" w:color="auto"/>
                <w:left w:val="none" w:sz="0" w:space="0" w:color="auto"/>
                <w:bottom w:val="none" w:sz="0" w:space="0" w:color="auto"/>
                <w:right w:val="none" w:sz="0" w:space="0" w:color="auto"/>
              </w:divBdr>
              <w:divsChild>
                <w:div w:id="262693526">
                  <w:marLeft w:val="0"/>
                  <w:marRight w:val="0"/>
                  <w:marTop w:val="0"/>
                  <w:marBottom w:val="0"/>
                  <w:divBdr>
                    <w:top w:val="none" w:sz="0" w:space="0" w:color="auto"/>
                    <w:left w:val="none" w:sz="0" w:space="0" w:color="auto"/>
                    <w:bottom w:val="none" w:sz="0" w:space="0" w:color="auto"/>
                    <w:right w:val="none" w:sz="0" w:space="0" w:color="auto"/>
                  </w:divBdr>
                  <w:divsChild>
                    <w:div w:id="164928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82818">
              <w:marLeft w:val="0"/>
              <w:marRight w:val="0"/>
              <w:marTop w:val="0"/>
              <w:marBottom w:val="0"/>
              <w:divBdr>
                <w:top w:val="none" w:sz="0" w:space="0" w:color="auto"/>
                <w:left w:val="none" w:sz="0" w:space="0" w:color="auto"/>
                <w:bottom w:val="none" w:sz="0" w:space="0" w:color="auto"/>
                <w:right w:val="none" w:sz="0" w:space="0" w:color="auto"/>
              </w:divBdr>
              <w:divsChild>
                <w:div w:id="839589541">
                  <w:marLeft w:val="0"/>
                  <w:marRight w:val="0"/>
                  <w:marTop w:val="0"/>
                  <w:marBottom w:val="0"/>
                  <w:divBdr>
                    <w:top w:val="none" w:sz="0" w:space="0" w:color="auto"/>
                    <w:left w:val="none" w:sz="0" w:space="0" w:color="auto"/>
                    <w:bottom w:val="none" w:sz="0" w:space="0" w:color="auto"/>
                    <w:right w:val="none" w:sz="0" w:space="0" w:color="auto"/>
                  </w:divBdr>
                  <w:divsChild>
                    <w:div w:id="112711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0860">
              <w:marLeft w:val="0"/>
              <w:marRight w:val="0"/>
              <w:marTop w:val="0"/>
              <w:marBottom w:val="0"/>
              <w:divBdr>
                <w:top w:val="none" w:sz="0" w:space="0" w:color="auto"/>
                <w:left w:val="none" w:sz="0" w:space="0" w:color="auto"/>
                <w:bottom w:val="none" w:sz="0" w:space="0" w:color="auto"/>
                <w:right w:val="none" w:sz="0" w:space="0" w:color="auto"/>
              </w:divBdr>
              <w:divsChild>
                <w:div w:id="1599172872">
                  <w:marLeft w:val="0"/>
                  <w:marRight w:val="0"/>
                  <w:marTop w:val="0"/>
                  <w:marBottom w:val="0"/>
                  <w:divBdr>
                    <w:top w:val="none" w:sz="0" w:space="0" w:color="auto"/>
                    <w:left w:val="none" w:sz="0" w:space="0" w:color="auto"/>
                    <w:bottom w:val="none" w:sz="0" w:space="0" w:color="auto"/>
                    <w:right w:val="none" w:sz="0" w:space="0" w:color="auto"/>
                  </w:divBdr>
                  <w:divsChild>
                    <w:div w:id="209126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889">
              <w:marLeft w:val="0"/>
              <w:marRight w:val="0"/>
              <w:marTop w:val="0"/>
              <w:marBottom w:val="0"/>
              <w:divBdr>
                <w:top w:val="none" w:sz="0" w:space="0" w:color="auto"/>
                <w:left w:val="none" w:sz="0" w:space="0" w:color="auto"/>
                <w:bottom w:val="none" w:sz="0" w:space="0" w:color="auto"/>
                <w:right w:val="none" w:sz="0" w:space="0" w:color="auto"/>
              </w:divBdr>
              <w:divsChild>
                <w:div w:id="2031643045">
                  <w:marLeft w:val="0"/>
                  <w:marRight w:val="0"/>
                  <w:marTop w:val="0"/>
                  <w:marBottom w:val="0"/>
                  <w:divBdr>
                    <w:top w:val="none" w:sz="0" w:space="0" w:color="auto"/>
                    <w:left w:val="none" w:sz="0" w:space="0" w:color="auto"/>
                    <w:bottom w:val="none" w:sz="0" w:space="0" w:color="auto"/>
                    <w:right w:val="none" w:sz="0" w:space="0" w:color="auto"/>
                  </w:divBdr>
                  <w:divsChild>
                    <w:div w:id="561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45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control" Target="activeX/activeX10.xml"/><Relationship Id="rId47" Type="http://schemas.openxmlformats.org/officeDocument/2006/relationships/control" Target="activeX/activeX15.xml"/><Relationship Id="rId63" Type="http://schemas.openxmlformats.org/officeDocument/2006/relationships/control" Target="activeX/activeX31.xml"/><Relationship Id="rId68" Type="http://schemas.openxmlformats.org/officeDocument/2006/relationships/control" Target="activeX/activeX36.xml"/><Relationship Id="rId84" Type="http://schemas.openxmlformats.org/officeDocument/2006/relationships/control" Target="activeX/activeX52.xml"/><Relationship Id="rId89" Type="http://schemas.openxmlformats.org/officeDocument/2006/relationships/control" Target="activeX/activeX57.xml"/><Relationship Id="rId7" Type="http://schemas.openxmlformats.org/officeDocument/2006/relationships/footnotes" Target="footnotes.xml"/><Relationship Id="rId71" Type="http://schemas.openxmlformats.org/officeDocument/2006/relationships/control" Target="activeX/activeX39.xml"/><Relationship Id="rId92" Type="http://schemas.openxmlformats.org/officeDocument/2006/relationships/control" Target="activeX/activeX60.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gif"/><Relationship Id="rId37" Type="http://schemas.openxmlformats.org/officeDocument/2006/relationships/control" Target="activeX/activeX5.xml"/><Relationship Id="rId40" Type="http://schemas.openxmlformats.org/officeDocument/2006/relationships/control" Target="activeX/activeX8.xml"/><Relationship Id="rId45" Type="http://schemas.openxmlformats.org/officeDocument/2006/relationships/control" Target="activeX/activeX13.xml"/><Relationship Id="rId53" Type="http://schemas.openxmlformats.org/officeDocument/2006/relationships/control" Target="activeX/activeX21.xml"/><Relationship Id="rId58" Type="http://schemas.openxmlformats.org/officeDocument/2006/relationships/control" Target="activeX/activeX26.xml"/><Relationship Id="rId66" Type="http://schemas.openxmlformats.org/officeDocument/2006/relationships/control" Target="activeX/activeX34.xml"/><Relationship Id="rId74" Type="http://schemas.openxmlformats.org/officeDocument/2006/relationships/control" Target="activeX/activeX42.xml"/><Relationship Id="rId79" Type="http://schemas.openxmlformats.org/officeDocument/2006/relationships/control" Target="activeX/activeX47.xml"/><Relationship Id="rId87" Type="http://schemas.openxmlformats.org/officeDocument/2006/relationships/control" Target="activeX/activeX55.xml"/><Relationship Id="rId102" Type="http://schemas.openxmlformats.org/officeDocument/2006/relationships/hyperlink" Target="http://mashable.com/2011/10/20/media-digital-revolution/?utm_medium=email&amp;amp;utm_source=newsletter" TargetMode="External"/><Relationship Id="rId5" Type="http://schemas.openxmlformats.org/officeDocument/2006/relationships/settings" Target="settings.xml"/><Relationship Id="rId61" Type="http://schemas.openxmlformats.org/officeDocument/2006/relationships/control" Target="activeX/activeX29.xml"/><Relationship Id="rId82" Type="http://schemas.openxmlformats.org/officeDocument/2006/relationships/control" Target="activeX/activeX50.xml"/><Relationship Id="rId90" Type="http://schemas.openxmlformats.org/officeDocument/2006/relationships/control" Target="activeX/activeX58.xml"/><Relationship Id="rId95" Type="http://schemas.openxmlformats.org/officeDocument/2006/relationships/control" Target="activeX/activeX62.xml"/><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wmf"/><Relationship Id="rId35" Type="http://schemas.openxmlformats.org/officeDocument/2006/relationships/control" Target="activeX/activeX3.xml"/><Relationship Id="rId43" Type="http://schemas.openxmlformats.org/officeDocument/2006/relationships/control" Target="activeX/activeX11.xml"/><Relationship Id="rId48" Type="http://schemas.openxmlformats.org/officeDocument/2006/relationships/control" Target="activeX/activeX16.xml"/><Relationship Id="rId56" Type="http://schemas.openxmlformats.org/officeDocument/2006/relationships/control" Target="activeX/activeX24.xml"/><Relationship Id="rId64" Type="http://schemas.openxmlformats.org/officeDocument/2006/relationships/control" Target="activeX/activeX32.xml"/><Relationship Id="rId69" Type="http://schemas.openxmlformats.org/officeDocument/2006/relationships/control" Target="activeX/activeX37.xml"/><Relationship Id="rId77" Type="http://schemas.openxmlformats.org/officeDocument/2006/relationships/control" Target="activeX/activeX45.xml"/><Relationship Id="rId100" Type="http://schemas.openxmlformats.org/officeDocument/2006/relationships/image" Target="media/image29.jpeg"/><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ontrol" Target="activeX/activeX19.xml"/><Relationship Id="rId72" Type="http://schemas.openxmlformats.org/officeDocument/2006/relationships/control" Target="activeX/activeX40.xml"/><Relationship Id="rId80" Type="http://schemas.openxmlformats.org/officeDocument/2006/relationships/control" Target="activeX/activeX48.xml"/><Relationship Id="rId85" Type="http://schemas.openxmlformats.org/officeDocument/2006/relationships/control" Target="activeX/activeX53.xml"/><Relationship Id="rId93" Type="http://schemas.openxmlformats.org/officeDocument/2006/relationships/image" Target="media/image25.wmf"/><Relationship Id="rId98" Type="http://schemas.openxmlformats.org/officeDocument/2006/relationships/image" Target="media/image2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wmf"/><Relationship Id="rId38" Type="http://schemas.openxmlformats.org/officeDocument/2006/relationships/control" Target="activeX/activeX6.xml"/><Relationship Id="rId46" Type="http://schemas.openxmlformats.org/officeDocument/2006/relationships/control" Target="activeX/activeX14.xml"/><Relationship Id="rId59" Type="http://schemas.openxmlformats.org/officeDocument/2006/relationships/control" Target="activeX/activeX27.xml"/><Relationship Id="rId67" Type="http://schemas.openxmlformats.org/officeDocument/2006/relationships/control" Target="activeX/activeX35.xml"/><Relationship Id="rId103"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control" Target="activeX/activeX9.xml"/><Relationship Id="rId54" Type="http://schemas.openxmlformats.org/officeDocument/2006/relationships/control" Target="activeX/activeX22.xml"/><Relationship Id="rId62" Type="http://schemas.openxmlformats.org/officeDocument/2006/relationships/control" Target="activeX/activeX30.xml"/><Relationship Id="rId70" Type="http://schemas.openxmlformats.org/officeDocument/2006/relationships/control" Target="activeX/activeX38.xml"/><Relationship Id="rId75" Type="http://schemas.openxmlformats.org/officeDocument/2006/relationships/control" Target="activeX/activeX43.xml"/><Relationship Id="rId83" Type="http://schemas.openxmlformats.org/officeDocument/2006/relationships/control" Target="activeX/activeX51.xml"/><Relationship Id="rId88" Type="http://schemas.openxmlformats.org/officeDocument/2006/relationships/control" Target="activeX/activeX56.xml"/><Relationship Id="rId91" Type="http://schemas.openxmlformats.org/officeDocument/2006/relationships/control" Target="activeX/activeX59.xml"/><Relationship Id="rId96" Type="http://schemas.openxmlformats.org/officeDocument/2006/relationships/control" Target="activeX/activeX6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control" Target="activeX/activeX4.xml"/><Relationship Id="rId49" Type="http://schemas.openxmlformats.org/officeDocument/2006/relationships/control" Target="activeX/activeX17.xml"/><Relationship Id="rId57" Type="http://schemas.openxmlformats.org/officeDocument/2006/relationships/control" Target="activeX/activeX25.xml"/><Relationship Id="rId10" Type="http://schemas.openxmlformats.org/officeDocument/2006/relationships/image" Target="media/image2.jpeg"/><Relationship Id="rId31" Type="http://schemas.openxmlformats.org/officeDocument/2006/relationships/control" Target="activeX/activeX1.xml"/><Relationship Id="rId44" Type="http://schemas.openxmlformats.org/officeDocument/2006/relationships/control" Target="activeX/activeX12.xml"/><Relationship Id="rId52" Type="http://schemas.openxmlformats.org/officeDocument/2006/relationships/control" Target="activeX/activeX20.xml"/><Relationship Id="rId60" Type="http://schemas.openxmlformats.org/officeDocument/2006/relationships/control" Target="activeX/activeX28.xml"/><Relationship Id="rId65" Type="http://schemas.openxmlformats.org/officeDocument/2006/relationships/control" Target="activeX/activeX33.xml"/><Relationship Id="rId73" Type="http://schemas.openxmlformats.org/officeDocument/2006/relationships/control" Target="activeX/activeX41.xml"/><Relationship Id="rId78" Type="http://schemas.openxmlformats.org/officeDocument/2006/relationships/control" Target="activeX/activeX46.xml"/><Relationship Id="rId81" Type="http://schemas.openxmlformats.org/officeDocument/2006/relationships/control" Target="activeX/activeX49.xml"/><Relationship Id="rId86" Type="http://schemas.openxmlformats.org/officeDocument/2006/relationships/control" Target="activeX/activeX54.xml"/><Relationship Id="rId94" Type="http://schemas.openxmlformats.org/officeDocument/2006/relationships/control" Target="activeX/activeX61.xml"/><Relationship Id="rId99" Type="http://schemas.openxmlformats.org/officeDocument/2006/relationships/image" Target="media/image28.png"/><Relationship Id="rId101" Type="http://schemas.openxmlformats.org/officeDocument/2006/relationships/image" Target="media/image30.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control" Target="activeX/activeX7.xml"/><Relationship Id="rId34" Type="http://schemas.openxmlformats.org/officeDocument/2006/relationships/control" Target="activeX/activeX2.xml"/><Relationship Id="rId50" Type="http://schemas.openxmlformats.org/officeDocument/2006/relationships/control" Target="activeX/activeX18.xml"/><Relationship Id="rId55" Type="http://schemas.openxmlformats.org/officeDocument/2006/relationships/control" Target="activeX/activeX23.xml"/><Relationship Id="rId76" Type="http://schemas.openxmlformats.org/officeDocument/2006/relationships/control" Target="activeX/activeX44.xml"/><Relationship Id="rId97" Type="http://schemas.openxmlformats.org/officeDocument/2006/relationships/image" Target="media/image26.jpeg"/><Relationship Id="rId10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AppData\Roaming\Microsoft\Templates\JBAdvisory.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24-5CC6-11CF-8D67-00AA00BDCE1D}" ax:persistence="persistStream" r:id="rId1"/>
</file>

<file path=word/activeX/activeX62.xml><?xml version="1.0" encoding="utf-8"?>
<ax:ocx xmlns:ax="http://schemas.microsoft.com/office/2006/activeX" xmlns:r="http://schemas.openxmlformats.org/officeDocument/2006/relationships" ax:classid="{5512D124-5CC6-11CF-8D67-00AA00BDCE1D}" ax:persistence="persistStream" r:id="rId1"/>
</file>

<file path=word/activeX/activeX63.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BBE71-3416-4940-A14F-62167586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JBAdvisory</Template>
  <TotalTime>0</TotalTime>
  <Pages>66</Pages>
  <Words>10336</Words>
  <Characters>58919</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3</cp:revision>
  <dcterms:created xsi:type="dcterms:W3CDTF">2015-04-13T10:30:00Z</dcterms:created>
  <dcterms:modified xsi:type="dcterms:W3CDTF">2015-04-13T10:30:00Z</dcterms:modified>
</cp:coreProperties>
</file>