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F881F" w14:textId="2537564E" w:rsidR="002F29A7" w:rsidRPr="005D1DA1" w:rsidRDefault="002F29A7" w:rsidP="00B2215F">
      <w:pPr>
        <w:pStyle w:val="Heading1"/>
        <w:spacing w:before="120" w:after="120" w:line="276" w:lineRule="auto"/>
        <w:jc w:val="center"/>
        <w:rPr>
          <w:rFonts w:asciiTheme="minorHAnsi" w:hAnsiTheme="minorHAnsi" w:cstheme="minorHAnsi"/>
        </w:rPr>
      </w:pPr>
      <w:r w:rsidRPr="005D1DA1">
        <w:rPr>
          <w:rFonts w:asciiTheme="minorHAnsi" w:hAnsiTheme="minorHAnsi" w:cstheme="minorHAnsi"/>
        </w:rPr>
        <w:t xml:space="preserve">Workplace Assessment </w:t>
      </w:r>
      <w:r w:rsidR="00371D5D">
        <w:rPr>
          <w:rFonts w:asciiTheme="minorHAnsi" w:hAnsiTheme="minorHAnsi" w:cstheme="minorHAnsi"/>
        </w:rPr>
        <w:t>4</w:t>
      </w:r>
      <w:r w:rsidR="000975D4" w:rsidRPr="005D1DA1">
        <w:rPr>
          <w:rFonts w:asciiTheme="minorHAnsi" w:hAnsiTheme="minorHAnsi" w:cstheme="minorHAnsi"/>
        </w:rPr>
        <w:t xml:space="preserve"> </w:t>
      </w:r>
      <w:r w:rsidRPr="005D1DA1">
        <w:rPr>
          <w:rFonts w:asciiTheme="minorHAnsi" w:hAnsiTheme="minorHAnsi" w:cstheme="minorHAnsi"/>
        </w:rPr>
        <w:t xml:space="preserve">– </w:t>
      </w:r>
      <w:r w:rsidR="00B9699D">
        <w:rPr>
          <w:rFonts w:asciiTheme="minorHAnsi" w:hAnsiTheme="minorHAnsi" w:cstheme="minorHAnsi"/>
        </w:rPr>
        <w:t>Assessor’s Checklist</w:t>
      </w:r>
    </w:p>
    <w:p w14:paraId="3BF770A8" w14:textId="24AD7E89" w:rsidR="00B61467" w:rsidRDefault="002F29A7" w:rsidP="00B766E4">
      <w:pPr>
        <w:spacing w:before="120" w:after="120" w:line="276" w:lineRule="auto"/>
        <w:ind w:right="86"/>
        <w:jc w:val="center"/>
        <w:rPr>
          <w:rFonts w:cstheme="minorHAnsi"/>
          <w:i/>
          <w:iCs/>
          <w:color w:val="262626" w:themeColor="text1" w:themeTint="D9"/>
        </w:rPr>
      </w:pPr>
      <w:r w:rsidRPr="004F4C8C">
        <w:rPr>
          <w:rFonts w:cstheme="minorHAnsi"/>
          <w:i/>
          <w:iCs/>
          <w:color w:val="262626" w:themeColor="text1" w:themeTint="D9"/>
        </w:rPr>
        <w:t>(This form is for the assessor’s use only)</w:t>
      </w:r>
    </w:p>
    <w:p w14:paraId="1685491F" w14:textId="77777777" w:rsidR="00CC46FB" w:rsidRPr="00CC46FB" w:rsidRDefault="00CC46FB" w:rsidP="00B2215F">
      <w:pPr>
        <w:spacing w:before="120" w:after="120" w:line="276" w:lineRule="auto"/>
        <w:ind w:right="86"/>
        <w:jc w:val="center"/>
        <w:rPr>
          <w:rFonts w:cstheme="minorHAnsi"/>
          <w:i/>
          <w:iCs/>
          <w:color w:val="262626" w:themeColor="text1" w:themeTint="D9"/>
        </w:rPr>
      </w:pPr>
    </w:p>
    <w:p w14:paraId="14638672" w14:textId="22802CFC" w:rsidR="002F29A7" w:rsidRPr="00CC46FB" w:rsidRDefault="002F29A7" w:rsidP="00B2215F">
      <w:pPr>
        <w:pStyle w:val="Heading2"/>
        <w:spacing w:before="120" w:after="120" w:line="276" w:lineRule="auto"/>
        <w:jc w:val="both"/>
        <w:rPr>
          <w:rFonts w:ascii="Arial" w:hAnsi="Arial" w:cs="Arial"/>
          <w:b/>
          <w:bCs/>
          <w:color w:val="262626" w:themeColor="text1" w:themeTint="D9"/>
          <w:sz w:val="22"/>
          <w:szCs w:val="22"/>
        </w:rPr>
      </w:pPr>
      <w:r w:rsidRPr="00CC46FB">
        <w:rPr>
          <w:rFonts w:ascii="Arial" w:hAnsi="Arial" w:cs="Arial"/>
          <w:b/>
          <w:bCs/>
          <w:color w:val="262626" w:themeColor="text1" w:themeTint="D9"/>
          <w:sz w:val="22"/>
          <w:szCs w:val="22"/>
        </w:rPr>
        <w:t>Purpose</w:t>
      </w:r>
    </w:p>
    <w:p w14:paraId="5AA807E8" w14:textId="26310F5F" w:rsidR="001F02AF" w:rsidRPr="006E48CB" w:rsidRDefault="002F29A7" w:rsidP="00B2215F">
      <w:pPr>
        <w:spacing w:before="120" w:after="120" w:line="276" w:lineRule="auto"/>
        <w:ind w:right="86"/>
        <w:jc w:val="both"/>
        <w:rPr>
          <w:rFonts w:cstheme="minorHAnsi"/>
          <w:color w:val="262626" w:themeColor="text1" w:themeTint="D9"/>
          <w:sz w:val="20"/>
          <w:szCs w:val="20"/>
        </w:rPr>
      </w:pPr>
      <w:r w:rsidRPr="004F4C8C">
        <w:rPr>
          <w:rFonts w:cstheme="minorHAnsi"/>
          <w:color w:val="262626" w:themeColor="text1" w:themeTint="D9"/>
          <w:sz w:val="20"/>
          <w:szCs w:val="20"/>
        </w:rPr>
        <w:t xml:space="preserve">This </w:t>
      </w:r>
      <w:r w:rsidR="00B9699D">
        <w:rPr>
          <w:rFonts w:cstheme="minorHAnsi"/>
          <w:i/>
          <w:iCs/>
          <w:color w:val="262626" w:themeColor="text1" w:themeTint="D9"/>
          <w:sz w:val="20"/>
          <w:szCs w:val="20"/>
        </w:rPr>
        <w:t>Assessor’s Checklist</w:t>
      </w:r>
      <w:r w:rsidRPr="006E48CB">
        <w:rPr>
          <w:rFonts w:cstheme="minorHAnsi"/>
          <w:sz w:val="20"/>
          <w:szCs w:val="20"/>
        </w:rPr>
        <w:t xml:space="preserve"> </w:t>
      </w:r>
      <w:r w:rsidR="00B4322F" w:rsidRPr="006E48CB">
        <w:rPr>
          <w:rFonts w:cstheme="minorHAnsi"/>
          <w:color w:val="262626" w:themeColor="text1" w:themeTint="D9"/>
          <w:sz w:val="20"/>
          <w:szCs w:val="20"/>
        </w:rPr>
        <w:t>list</w:t>
      </w:r>
      <w:r w:rsidRPr="006E48CB">
        <w:rPr>
          <w:rFonts w:cstheme="minorHAnsi"/>
          <w:color w:val="262626" w:themeColor="text1" w:themeTint="D9"/>
          <w:sz w:val="20"/>
          <w:szCs w:val="20"/>
        </w:rPr>
        <w:t xml:space="preserve">s the </w:t>
      </w:r>
      <w:r w:rsidR="001F02AF" w:rsidRPr="006E48CB">
        <w:rPr>
          <w:rFonts w:cstheme="minorHAnsi"/>
          <w:color w:val="262626" w:themeColor="text1" w:themeTint="D9"/>
          <w:sz w:val="20"/>
          <w:szCs w:val="20"/>
        </w:rPr>
        <w:t xml:space="preserve">practical skills that the candidate must demonstrate/perform while completing </w:t>
      </w:r>
      <w:r w:rsidR="001F02AF" w:rsidRPr="006E48CB">
        <w:rPr>
          <w:rFonts w:cstheme="minorHAnsi"/>
          <w:b/>
          <w:bCs/>
          <w:color w:val="262626" w:themeColor="text1" w:themeTint="D9"/>
          <w:sz w:val="20"/>
          <w:szCs w:val="20"/>
        </w:rPr>
        <w:t xml:space="preserve">Workplace Assessment </w:t>
      </w:r>
      <w:r w:rsidR="00371D5D" w:rsidRPr="00DC00A0">
        <w:rPr>
          <w:rFonts w:cstheme="minorHAnsi"/>
          <w:b/>
          <w:bCs/>
          <w:color w:val="262626" w:themeColor="text1" w:themeTint="D9"/>
          <w:sz w:val="20"/>
          <w:szCs w:val="20"/>
        </w:rPr>
        <w:t>4</w:t>
      </w:r>
      <w:r w:rsidR="00967FD8" w:rsidRPr="00DC00A0">
        <w:rPr>
          <w:rFonts w:cstheme="minorHAnsi"/>
          <w:b/>
          <w:bCs/>
          <w:color w:val="262626" w:themeColor="text1" w:themeTint="D9"/>
          <w:sz w:val="20"/>
          <w:szCs w:val="20"/>
        </w:rPr>
        <w:t>.</w:t>
      </w:r>
    </w:p>
    <w:p w14:paraId="3CAD83D2" w14:textId="43276A7B" w:rsidR="002F29A7" w:rsidRPr="006E48CB" w:rsidRDefault="001F02AF" w:rsidP="00B2215F">
      <w:pPr>
        <w:spacing w:before="120" w:after="120" w:line="276" w:lineRule="auto"/>
        <w:ind w:right="86"/>
        <w:jc w:val="both"/>
        <w:rPr>
          <w:rFonts w:cstheme="minorHAnsi"/>
          <w:color w:val="262626" w:themeColor="text1" w:themeTint="D9"/>
          <w:sz w:val="20"/>
          <w:szCs w:val="20"/>
        </w:rPr>
      </w:pPr>
      <w:r w:rsidRPr="006E48CB">
        <w:rPr>
          <w:rFonts w:cstheme="minorHAnsi"/>
          <w:color w:val="262626" w:themeColor="text1" w:themeTint="D9"/>
          <w:sz w:val="20"/>
          <w:szCs w:val="20"/>
        </w:rPr>
        <w:t xml:space="preserve">This form is to be completed by the candidate’s assessor to document the candidate’s performance in Workplace Assessment </w:t>
      </w:r>
      <w:r w:rsidR="00371D5D" w:rsidRPr="006E48CB">
        <w:rPr>
          <w:rFonts w:cstheme="minorHAnsi"/>
          <w:color w:val="262626" w:themeColor="text1" w:themeTint="D9"/>
          <w:sz w:val="20"/>
          <w:szCs w:val="20"/>
        </w:rPr>
        <w:t>4</w:t>
      </w:r>
      <w:r w:rsidRPr="006E48CB">
        <w:rPr>
          <w:rFonts w:cstheme="minorHAnsi"/>
          <w:color w:val="262626" w:themeColor="text1" w:themeTint="D9"/>
          <w:sz w:val="20"/>
          <w:szCs w:val="20"/>
        </w:rPr>
        <w:t>.</w:t>
      </w:r>
    </w:p>
    <w:p w14:paraId="72E1676E" w14:textId="77777777" w:rsidR="001F02AF" w:rsidRPr="006E48CB" w:rsidRDefault="001F02AF" w:rsidP="00B2215F">
      <w:pPr>
        <w:spacing w:before="120" w:after="120" w:line="276" w:lineRule="auto"/>
        <w:ind w:right="86"/>
        <w:jc w:val="both"/>
        <w:rPr>
          <w:rFonts w:cstheme="minorHAnsi"/>
          <w:color w:val="262626" w:themeColor="text1" w:themeTint="D9"/>
          <w:sz w:val="20"/>
          <w:szCs w:val="20"/>
        </w:rPr>
      </w:pPr>
    </w:p>
    <w:p w14:paraId="341CFD6B" w14:textId="494A141D" w:rsidR="002F29A7" w:rsidRPr="006E48CB" w:rsidRDefault="002F29A7" w:rsidP="00B2215F">
      <w:pPr>
        <w:pStyle w:val="Heading2"/>
        <w:spacing w:before="120" w:after="120" w:line="276" w:lineRule="auto"/>
        <w:jc w:val="both"/>
        <w:rPr>
          <w:rFonts w:ascii="Arial" w:hAnsi="Arial" w:cs="Arial"/>
          <w:b/>
          <w:bCs/>
          <w:color w:val="262626" w:themeColor="text1" w:themeTint="D9"/>
          <w:sz w:val="22"/>
          <w:szCs w:val="22"/>
        </w:rPr>
      </w:pPr>
      <w:r w:rsidRPr="006E48CB">
        <w:rPr>
          <w:rFonts w:ascii="Arial" w:hAnsi="Arial" w:cs="Arial"/>
          <w:b/>
          <w:bCs/>
          <w:color w:val="262626" w:themeColor="text1" w:themeTint="D9"/>
          <w:sz w:val="22"/>
          <w:szCs w:val="22"/>
        </w:rPr>
        <w:t>Task Overview</w:t>
      </w:r>
    </w:p>
    <w:p w14:paraId="08B3CF74" w14:textId="72B513BC" w:rsidR="005F379E" w:rsidRPr="006E48CB" w:rsidRDefault="002F29A7" w:rsidP="00B2215F">
      <w:pPr>
        <w:spacing w:before="120" w:after="120" w:line="276" w:lineRule="auto"/>
        <w:ind w:right="86"/>
        <w:jc w:val="both"/>
        <w:rPr>
          <w:rFonts w:cstheme="minorHAnsi"/>
          <w:color w:val="262626" w:themeColor="text1" w:themeTint="D9"/>
          <w:sz w:val="20"/>
          <w:szCs w:val="20"/>
        </w:rPr>
      </w:pPr>
      <w:r w:rsidRPr="006E48CB">
        <w:rPr>
          <w:rFonts w:cstheme="minorHAnsi"/>
          <w:color w:val="262626" w:themeColor="text1" w:themeTint="D9"/>
          <w:sz w:val="20"/>
          <w:szCs w:val="20"/>
        </w:rPr>
        <w:t>For this task, the candidate is required t</w:t>
      </w:r>
      <w:r w:rsidR="0056508F" w:rsidRPr="006E48CB">
        <w:rPr>
          <w:rFonts w:cstheme="minorHAnsi"/>
          <w:color w:val="262626" w:themeColor="text1" w:themeTint="D9"/>
          <w:sz w:val="20"/>
          <w:szCs w:val="20"/>
        </w:rPr>
        <w:t xml:space="preserve">o </w:t>
      </w:r>
      <w:r w:rsidR="006A7616" w:rsidRPr="006E48CB">
        <w:rPr>
          <w:rFonts w:cstheme="minorHAnsi"/>
          <w:color w:val="262626" w:themeColor="text1" w:themeTint="D9"/>
          <w:sz w:val="20"/>
          <w:szCs w:val="20"/>
        </w:rPr>
        <w:t>supervise on-site delivery of building materials</w:t>
      </w:r>
      <w:r w:rsidR="0056508F" w:rsidRPr="006E48CB">
        <w:rPr>
          <w:rFonts w:cstheme="minorHAnsi"/>
          <w:color w:val="262626" w:themeColor="text1" w:themeTint="D9"/>
          <w:sz w:val="20"/>
          <w:szCs w:val="20"/>
        </w:rPr>
        <w:t>.</w:t>
      </w:r>
    </w:p>
    <w:p w14:paraId="53867810" w14:textId="6B47921D" w:rsidR="009607F6" w:rsidRPr="006E48CB" w:rsidRDefault="00CC46FB" w:rsidP="0056508F">
      <w:pPr>
        <w:spacing w:before="120" w:after="120" w:line="276" w:lineRule="auto"/>
        <w:ind w:right="86"/>
        <w:jc w:val="both"/>
        <w:rPr>
          <w:rFonts w:cstheme="minorHAnsi"/>
          <w:color w:val="262626" w:themeColor="text1" w:themeTint="D9"/>
          <w:sz w:val="20"/>
          <w:szCs w:val="20"/>
        </w:rPr>
      </w:pPr>
      <w:r w:rsidRPr="006E48CB">
        <w:rPr>
          <w:rFonts w:cstheme="minorHAnsi"/>
          <w:color w:val="262626" w:themeColor="text1" w:themeTint="D9"/>
          <w:sz w:val="20"/>
          <w:szCs w:val="20"/>
        </w:rPr>
        <w:t>In this task, the candidate will be assessed in</w:t>
      </w:r>
      <w:r w:rsidR="005F379E" w:rsidRPr="006E48CB">
        <w:rPr>
          <w:rFonts w:cstheme="minorHAnsi"/>
          <w:color w:val="262626" w:themeColor="text1" w:themeTint="D9"/>
          <w:sz w:val="20"/>
          <w:szCs w:val="20"/>
        </w:rPr>
        <w:t xml:space="preserve"> their</w:t>
      </w:r>
      <w:r w:rsidRPr="006E48CB">
        <w:rPr>
          <w:rFonts w:cstheme="minorHAnsi"/>
          <w:color w:val="262626" w:themeColor="text1" w:themeTint="D9"/>
          <w:sz w:val="20"/>
          <w:szCs w:val="20"/>
        </w:rPr>
        <w:t>:</w:t>
      </w:r>
    </w:p>
    <w:p w14:paraId="15A21DD6" w14:textId="0C75F7A6" w:rsidR="0056508F" w:rsidRPr="006E48CB" w:rsidRDefault="0056508F" w:rsidP="0056508F">
      <w:pPr>
        <w:pStyle w:val="ListParagraph"/>
        <w:numPr>
          <w:ilvl w:val="0"/>
          <w:numId w:val="1"/>
        </w:numPr>
        <w:spacing w:before="120" w:after="120" w:line="276" w:lineRule="auto"/>
        <w:ind w:right="86"/>
        <w:contextualSpacing w:val="0"/>
        <w:jc w:val="both"/>
        <w:rPr>
          <w:rFonts w:cstheme="minorHAnsi"/>
          <w:color w:val="262626" w:themeColor="text1" w:themeTint="D9"/>
          <w:sz w:val="20"/>
          <w:szCs w:val="20"/>
        </w:rPr>
      </w:pPr>
      <w:r w:rsidRPr="006E48CB">
        <w:rPr>
          <w:rFonts w:cstheme="minorHAnsi"/>
          <w:color w:val="262626" w:themeColor="text1" w:themeTint="D9"/>
          <w:sz w:val="20"/>
          <w:szCs w:val="20"/>
        </w:rPr>
        <w:t xml:space="preserve">Practical knowledge </w:t>
      </w:r>
      <w:r w:rsidR="006A7616" w:rsidRPr="006E48CB">
        <w:rPr>
          <w:rFonts w:cstheme="minorHAnsi"/>
          <w:color w:val="262626" w:themeColor="text1" w:themeTint="D9"/>
          <w:sz w:val="20"/>
          <w:szCs w:val="20"/>
        </w:rPr>
        <w:t>relevant to the on-site delivery of the building materials.</w:t>
      </w:r>
    </w:p>
    <w:p w14:paraId="676E82F0" w14:textId="1D2B972E" w:rsidR="0056508F" w:rsidRPr="00DC00A0" w:rsidRDefault="0056508F" w:rsidP="00715275">
      <w:pPr>
        <w:pStyle w:val="ListParagraph"/>
        <w:numPr>
          <w:ilvl w:val="0"/>
          <w:numId w:val="1"/>
        </w:numPr>
        <w:spacing w:before="120" w:after="120" w:line="276" w:lineRule="auto"/>
        <w:ind w:right="86"/>
        <w:contextualSpacing w:val="0"/>
        <w:jc w:val="both"/>
        <w:rPr>
          <w:rFonts w:cstheme="minorHAnsi"/>
          <w:color w:val="262626" w:themeColor="text1" w:themeTint="D9"/>
          <w:sz w:val="20"/>
          <w:szCs w:val="20"/>
        </w:rPr>
      </w:pPr>
      <w:r w:rsidRPr="006E48CB">
        <w:rPr>
          <w:rFonts w:cstheme="minorHAnsi"/>
          <w:color w:val="262626" w:themeColor="text1" w:themeTint="D9"/>
          <w:sz w:val="20"/>
          <w:szCs w:val="20"/>
        </w:rPr>
        <w:t xml:space="preserve">Practical skills relevant to </w:t>
      </w:r>
      <w:r w:rsidR="00FA1045" w:rsidRPr="00DC00A0">
        <w:rPr>
          <w:rFonts w:cstheme="minorHAnsi"/>
          <w:color w:val="262626" w:themeColor="text1" w:themeTint="D9"/>
          <w:sz w:val="20"/>
          <w:szCs w:val="20"/>
        </w:rPr>
        <w:t>supervising the onsite delivery of the building materials</w:t>
      </w:r>
    </w:p>
    <w:p w14:paraId="349B19FC" w14:textId="77777777" w:rsidR="002F29A7" w:rsidRPr="00CC46FB" w:rsidRDefault="002F29A7" w:rsidP="00B2215F">
      <w:pPr>
        <w:pStyle w:val="Heading2"/>
        <w:spacing w:before="120" w:after="120" w:line="276" w:lineRule="auto"/>
        <w:jc w:val="both"/>
        <w:rPr>
          <w:rFonts w:ascii="Arial" w:hAnsi="Arial" w:cs="Arial"/>
          <w:b/>
          <w:bCs/>
          <w:color w:val="262626" w:themeColor="text1" w:themeTint="D9"/>
          <w:sz w:val="22"/>
          <w:szCs w:val="22"/>
        </w:rPr>
      </w:pPr>
      <w:r w:rsidRPr="00CC46FB">
        <w:rPr>
          <w:rFonts w:ascii="Arial" w:hAnsi="Arial" w:cs="Arial"/>
          <w:b/>
          <w:bCs/>
          <w:color w:val="262626" w:themeColor="text1" w:themeTint="D9"/>
          <w:sz w:val="22"/>
          <w:szCs w:val="22"/>
        </w:rPr>
        <w:t>Instructions to the Assessor</w:t>
      </w:r>
    </w:p>
    <w:p w14:paraId="1F38FCF1" w14:textId="705DD2CB" w:rsidR="0039482B" w:rsidRPr="00B2215F" w:rsidRDefault="0039482B" w:rsidP="00B2215F">
      <w:pPr>
        <w:pStyle w:val="Heading3"/>
        <w:spacing w:before="120" w:after="120" w:line="276" w:lineRule="auto"/>
        <w:rPr>
          <w:color w:val="262626" w:themeColor="text1" w:themeTint="D9"/>
          <w:sz w:val="22"/>
          <w:szCs w:val="22"/>
        </w:rPr>
      </w:pPr>
      <w:r w:rsidRPr="00B2215F">
        <w:rPr>
          <w:color w:val="262626" w:themeColor="text1" w:themeTint="D9"/>
          <w:sz w:val="22"/>
          <w:szCs w:val="22"/>
        </w:rPr>
        <w:t>During the assessment</w:t>
      </w:r>
    </w:p>
    <w:p w14:paraId="2DEC4E72" w14:textId="475B158A" w:rsidR="00123874" w:rsidRDefault="00123874" w:rsidP="00123874">
      <w:pPr>
        <w:pStyle w:val="ListParagraph"/>
        <w:numPr>
          <w:ilvl w:val="0"/>
          <w:numId w:val="1"/>
        </w:numPr>
        <w:spacing w:before="120" w:after="120" w:line="276" w:lineRule="auto"/>
        <w:ind w:right="86"/>
        <w:contextualSpacing w:val="0"/>
        <w:jc w:val="both"/>
        <w:rPr>
          <w:rFonts w:cstheme="minorHAnsi"/>
          <w:color w:val="262626" w:themeColor="text1" w:themeTint="D9"/>
          <w:sz w:val="20"/>
          <w:szCs w:val="20"/>
        </w:rPr>
      </w:pPr>
      <w:bookmarkStart w:id="0" w:name="_Hlk41043736"/>
      <w:r>
        <w:rPr>
          <w:rFonts w:cstheme="minorHAnsi"/>
          <w:color w:val="262626" w:themeColor="text1" w:themeTint="D9"/>
          <w:sz w:val="20"/>
          <w:szCs w:val="20"/>
        </w:rPr>
        <w:t xml:space="preserve">For each practical skill listed in this </w:t>
      </w:r>
      <w:r w:rsidR="00B9699D">
        <w:rPr>
          <w:rFonts w:cstheme="minorHAnsi"/>
          <w:color w:val="262626" w:themeColor="text1" w:themeTint="D9"/>
          <w:sz w:val="20"/>
          <w:szCs w:val="20"/>
        </w:rPr>
        <w:t>Assessor’s Checklist</w:t>
      </w:r>
      <w:r>
        <w:rPr>
          <w:rFonts w:cstheme="minorHAnsi"/>
          <w:color w:val="262626" w:themeColor="text1" w:themeTint="D9"/>
          <w:sz w:val="20"/>
          <w:szCs w:val="20"/>
        </w:rPr>
        <w:t>:</w:t>
      </w:r>
    </w:p>
    <w:p w14:paraId="5D8A4374" w14:textId="2222DBF7" w:rsidR="00123874" w:rsidRDefault="00123874" w:rsidP="00123874">
      <w:pPr>
        <w:pStyle w:val="ListParagraph"/>
        <w:numPr>
          <w:ilvl w:val="1"/>
          <w:numId w:val="1"/>
        </w:numPr>
        <w:spacing w:before="120" w:after="120" w:line="276" w:lineRule="auto"/>
        <w:ind w:right="86"/>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Tick YES if you confirm you have </w:t>
      </w:r>
      <w:r w:rsidR="00B9699D">
        <w:rPr>
          <w:rFonts w:cstheme="minorHAnsi"/>
          <w:color w:val="262626" w:themeColor="text1" w:themeTint="D9"/>
          <w:sz w:val="20"/>
          <w:szCs w:val="20"/>
        </w:rPr>
        <w:t>assessed</w:t>
      </w:r>
      <w:r>
        <w:rPr>
          <w:rFonts w:cstheme="minorHAnsi"/>
          <w:color w:val="262626" w:themeColor="text1" w:themeTint="D9"/>
          <w:sz w:val="20"/>
          <w:szCs w:val="20"/>
        </w:rPr>
        <w:t xml:space="preserve"> the candidate demonstrate/perform the practical skill.</w:t>
      </w:r>
    </w:p>
    <w:p w14:paraId="1C4AA364" w14:textId="28A0ED96" w:rsidR="00123874" w:rsidRDefault="00123874" w:rsidP="00123874">
      <w:pPr>
        <w:pStyle w:val="ListParagraph"/>
        <w:numPr>
          <w:ilvl w:val="1"/>
          <w:numId w:val="1"/>
        </w:numPr>
        <w:spacing w:before="120" w:after="120" w:line="276" w:lineRule="auto"/>
        <w:ind w:right="86"/>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Tick NO if you have not </w:t>
      </w:r>
      <w:r w:rsidR="00B9699D">
        <w:rPr>
          <w:rFonts w:cstheme="minorHAnsi"/>
          <w:color w:val="262626" w:themeColor="text1" w:themeTint="D9"/>
          <w:sz w:val="20"/>
          <w:szCs w:val="20"/>
        </w:rPr>
        <w:t>assessed</w:t>
      </w:r>
      <w:r>
        <w:rPr>
          <w:rFonts w:cstheme="minorHAnsi"/>
          <w:color w:val="262626" w:themeColor="text1" w:themeTint="D9"/>
          <w:sz w:val="20"/>
          <w:szCs w:val="20"/>
        </w:rPr>
        <w:t xml:space="preserve"> the candidate demonstrate/perform the practical skill.</w:t>
      </w:r>
    </w:p>
    <w:p w14:paraId="766AFC88" w14:textId="3BDCFD05" w:rsidR="00123874" w:rsidRDefault="00123874" w:rsidP="00123874">
      <w:pPr>
        <w:pStyle w:val="ListParagraph"/>
        <w:numPr>
          <w:ilvl w:val="0"/>
          <w:numId w:val="1"/>
        </w:numPr>
        <w:spacing w:before="120" w:after="120" w:line="276" w:lineRule="auto"/>
        <w:ind w:right="86"/>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If you ticked YES, provide the date when you </w:t>
      </w:r>
      <w:r w:rsidR="00B9699D">
        <w:rPr>
          <w:rFonts w:cstheme="minorHAnsi"/>
          <w:color w:val="262626" w:themeColor="text1" w:themeTint="D9"/>
          <w:sz w:val="20"/>
          <w:szCs w:val="20"/>
        </w:rPr>
        <w:t>assessed</w:t>
      </w:r>
      <w:r>
        <w:rPr>
          <w:rFonts w:cstheme="minorHAnsi"/>
          <w:color w:val="262626" w:themeColor="text1" w:themeTint="D9"/>
          <w:sz w:val="20"/>
          <w:szCs w:val="20"/>
        </w:rPr>
        <w:t xml:space="preserve"> the candidate demonstrate the skill.</w:t>
      </w:r>
    </w:p>
    <w:bookmarkEnd w:id="0"/>
    <w:p w14:paraId="0166D902" w14:textId="3564BD12" w:rsidR="00123874" w:rsidRDefault="00123874" w:rsidP="00123874">
      <w:pPr>
        <w:pStyle w:val="ListParagraph"/>
        <w:numPr>
          <w:ilvl w:val="0"/>
          <w:numId w:val="1"/>
        </w:numPr>
        <w:spacing w:before="120" w:after="120" w:line="276" w:lineRule="auto"/>
        <w:ind w:right="86"/>
        <w:contextualSpacing w:val="0"/>
        <w:jc w:val="both"/>
        <w:rPr>
          <w:rFonts w:cstheme="minorHAnsi"/>
          <w:color w:val="262626" w:themeColor="text1" w:themeTint="D9"/>
          <w:sz w:val="20"/>
          <w:szCs w:val="20"/>
        </w:rPr>
      </w:pPr>
      <w:r>
        <w:rPr>
          <w:rFonts w:cstheme="minorHAnsi"/>
          <w:color w:val="262626" w:themeColor="text1" w:themeTint="D9"/>
          <w:sz w:val="20"/>
          <w:szCs w:val="20"/>
        </w:rPr>
        <w:t xml:space="preserve">Write specific comments on the candidate’s performance in each criterion. Your feedback/insights will </w:t>
      </w:r>
      <w:r w:rsidR="0013280A">
        <w:rPr>
          <w:rFonts w:cstheme="minorHAnsi"/>
          <w:color w:val="262626" w:themeColor="text1" w:themeTint="D9"/>
          <w:sz w:val="20"/>
          <w:szCs w:val="20"/>
        </w:rPr>
        <w:t>help address</w:t>
      </w:r>
      <w:r>
        <w:rPr>
          <w:rFonts w:cstheme="minorHAnsi"/>
          <w:color w:val="262626" w:themeColor="text1" w:themeTint="D9"/>
          <w:sz w:val="20"/>
          <w:szCs w:val="20"/>
        </w:rPr>
        <w:t xml:space="preserve"> any area/s for improvement. </w:t>
      </w:r>
    </w:p>
    <w:p w14:paraId="5DBA07F9" w14:textId="3CAC04BE" w:rsidR="0039482B" w:rsidRPr="008C6C99" w:rsidRDefault="0039482B" w:rsidP="008C6C99">
      <w:pPr>
        <w:pStyle w:val="Heading3"/>
        <w:spacing w:before="120" w:after="120" w:line="276" w:lineRule="auto"/>
        <w:rPr>
          <w:color w:val="262626" w:themeColor="text1" w:themeTint="D9"/>
          <w:sz w:val="22"/>
          <w:szCs w:val="22"/>
        </w:rPr>
      </w:pPr>
      <w:r w:rsidRPr="00B2215F">
        <w:rPr>
          <w:color w:val="262626" w:themeColor="text1" w:themeTint="D9"/>
          <w:sz w:val="22"/>
          <w:szCs w:val="22"/>
        </w:rPr>
        <w:t>After the assessment</w:t>
      </w:r>
    </w:p>
    <w:p w14:paraId="48021EC7" w14:textId="4B8EB089" w:rsidR="002F29A7" w:rsidRDefault="008C6C99" w:rsidP="00D645BA">
      <w:pPr>
        <w:pStyle w:val="ListParagraph"/>
        <w:numPr>
          <w:ilvl w:val="0"/>
          <w:numId w:val="1"/>
        </w:numPr>
        <w:spacing w:before="120" w:after="120" w:line="276" w:lineRule="auto"/>
        <w:ind w:right="86"/>
        <w:contextualSpacing w:val="0"/>
        <w:jc w:val="both"/>
        <w:rPr>
          <w:rFonts w:cstheme="minorHAnsi"/>
          <w:color w:val="262626" w:themeColor="text1" w:themeTint="D9"/>
          <w:sz w:val="20"/>
          <w:szCs w:val="20"/>
        </w:rPr>
      </w:pPr>
      <w:r w:rsidRPr="007D0A1A">
        <w:rPr>
          <w:rFonts w:cstheme="minorHAnsi"/>
          <w:color w:val="262626" w:themeColor="text1" w:themeTint="D9"/>
          <w:sz w:val="20"/>
          <w:szCs w:val="20"/>
        </w:rPr>
        <w:t xml:space="preserve">Complete all parts of the </w:t>
      </w:r>
      <w:r w:rsidR="00B9699D">
        <w:rPr>
          <w:rFonts w:cstheme="minorHAnsi"/>
          <w:i/>
          <w:iCs/>
          <w:color w:val="262626" w:themeColor="text1" w:themeTint="D9"/>
          <w:sz w:val="20"/>
          <w:szCs w:val="20"/>
        </w:rPr>
        <w:t>Assessor’s Checklist</w:t>
      </w:r>
      <w:r w:rsidRPr="007D0A1A">
        <w:rPr>
          <w:rFonts w:cstheme="minorHAnsi"/>
          <w:color w:val="262626" w:themeColor="text1" w:themeTint="D9"/>
          <w:sz w:val="20"/>
          <w:szCs w:val="20"/>
        </w:rPr>
        <w:t xml:space="preserve">, including the </w:t>
      </w:r>
      <w:r w:rsidRPr="008C6C99">
        <w:rPr>
          <w:rFonts w:cstheme="minorHAnsi"/>
          <w:i/>
          <w:iCs/>
          <w:color w:val="262626" w:themeColor="text1" w:themeTint="D9"/>
          <w:sz w:val="20"/>
          <w:szCs w:val="20"/>
        </w:rPr>
        <w:t>Assessor Declaration</w:t>
      </w:r>
      <w:r w:rsidRPr="007D0A1A">
        <w:rPr>
          <w:rFonts w:cstheme="minorHAnsi"/>
          <w:color w:val="262626" w:themeColor="text1" w:themeTint="D9"/>
          <w:sz w:val="20"/>
          <w:szCs w:val="20"/>
        </w:rPr>
        <w:t xml:space="preserve"> on the last page of this form. Your signature must be handwritten.</w:t>
      </w:r>
    </w:p>
    <w:p w14:paraId="71D6EDE8" w14:textId="77777777" w:rsidR="00D645BA" w:rsidRPr="00D645BA" w:rsidRDefault="00D645BA" w:rsidP="00D645BA">
      <w:pPr>
        <w:pStyle w:val="ListParagraph"/>
        <w:spacing w:before="120" w:after="120" w:line="276" w:lineRule="auto"/>
        <w:ind w:right="86"/>
        <w:contextualSpacing w:val="0"/>
        <w:jc w:val="both"/>
        <w:rPr>
          <w:rFonts w:cstheme="minorHAnsi"/>
          <w:color w:val="262626" w:themeColor="text1" w:themeTint="D9"/>
          <w:sz w:val="20"/>
          <w:szCs w:val="20"/>
        </w:rPr>
      </w:pPr>
    </w:p>
    <w:p w14:paraId="64D3B70A" w14:textId="77777777" w:rsidR="00B9699D" w:rsidRDefault="00B9699D">
      <w:pPr>
        <w:rPr>
          <w:rFonts w:ascii="Arial" w:eastAsiaTheme="majorEastAsia" w:hAnsi="Arial" w:cs="Arial"/>
          <w:b/>
          <w:bCs/>
          <w:color w:val="262626" w:themeColor="text1" w:themeTint="D9"/>
        </w:rPr>
      </w:pPr>
      <w:r>
        <w:rPr>
          <w:rFonts w:ascii="Arial" w:hAnsi="Arial" w:cs="Arial"/>
          <w:b/>
          <w:bCs/>
          <w:color w:val="262626" w:themeColor="text1" w:themeTint="D9"/>
        </w:rPr>
        <w:br w:type="page"/>
      </w:r>
    </w:p>
    <w:p w14:paraId="628CF1B4" w14:textId="3C174C37" w:rsidR="00E672A6" w:rsidRDefault="00E672A6" w:rsidP="00D645BA">
      <w:pPr>
        <w:pStyle w:val="Heading2"/>
        <w:spacing w:before="120" w:after="120" w:line="276" w:lineRule="auto"/>
        <w:jc w:val="both"/>
        <w:rPr>
          <w:rFonts w:ascii="Arial" w:hAnsi="Arial" w:cs="Arial"/>
          <w:b/>
          <w:bCs/>
          <w:color w:val="262626" w:themeColor="text1" w:themeTint="D9"/>
          <w:sz w:val="22"/>
          <w:szCs w:val="22"/>
        </w:rPr>
      </w:pPr>
      <w:r w:rsidRPr="00D645BA">
        <w:rPr>
          <w:rFonts w:ascii="Arial" w:hAnsi="Arial" w:cs="Arial"/>
          <w:b/>
          <w:bCs/>
          <w:color w:val="262626" w:themeColor="text1" w:themeTint="D9"/>
          <w:sz w:val="22"/>
          <w:szCs w:val="22"/>
        </w:rPr>
        <w:lastRenderedPageBreak/>
        <w:t>Candidate</w:t>
      </w:r>
      <w:r w:rsidR="00D645BA" w:rsidRPr="00D645BA">
        <w:rPr>
          <w:rFonts w:ascii="Arial" w:hAnsi="Arial" w:cs="Arial"/>
          <w:b/>
          <w:bCs/>
          <w:color w:val="262626" w:themeColor="text1" w:themeTint="D9"/>
          <w:sz w:val="22"/>
          <w:szCs w:val="22"/>
        </w:rPr>
        <w:t xml:space="preserve"> Details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D645BA" w:rsidRPr="007D0A1A" w14:paraId="101BC1F9"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2C3457DD" w14:textId="77777777" w:rsidR="00D645BA" w:rsidRPr="007D0A1A" w:rsidRDefault="00D645BA" w:rsidP="004A6246">
            <w:pPr>
              <w:tabs>
                <w:tab w:val="left" w:pos="180"/>
              </w:tabs>
              <w:ind w:left="0" w:right="29"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Candidate name</w:t>
            </w:r>
          </w:p>
        </w:tc>
        <w:tc>
          <w:tcPr>
            <w:tcW w:w="6010" w:type="dxa"/>
            <w:tcBorders>
              <w:left w:val="single" w:sz="4" w:space="0" w:color="A6A6A6" w:themeColor="background1" w:themeShade="A6"/>
            </w:tcBorders>
            <w:shd w:val="clear" w:color="auto" w:fill="auto"/>
          </w:tcPr>
          <w:p w14:paraId="6F1B9478" w14:textId="4D8D54B3" w:rsidR="00D645BA" w:rsidRPr="007D0A1A" w:rsidRDefault="0063159E" w:rsidP="004A624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Anya English</w:t>
            </w:r>
          </w:p>
        </w:tc>
      </w:tr>
    </w:tbl>
    <w:p w14:paraId="15FE0A86" w14:textId="77777777" w:rsidR="00D645BA" w:rsidRPr="00D645BA" w:rsidRDefault="00D645BA" w:rsidP="00D645BA"/>
    <w:p w14:paraId="29AB504D" w14:textId="40FAA30E" w:rsidR="00D645BA" w:rsidRPr="00D645BA" w:rsidRDefault="00D645BA" w:rsidP="00D645BA">
      <w:pPr>
        <w:pStyle w:val="Heading2"/>
        <w:spacing w:before="120" w:after="120" w:line="276" w:lineRule="auto"/>
        <w:jc w:val="both"/>
        <w:rPr>
          <w:rFonts w:ascii="Arial" w:hAnsi="Arial" w:cs="Arial"/>
          <w:b/>
          <w:bCs/>
          <w:color w:val="262626" w:themeColor="text1" w:themeTint="D9"/>
          <w:sz w:val="22"/>
          <w:szCs w:val="22"/>
        </w:rPr>
      </w:pPr>
      <w:r>
        <w:rPr>
          <w:rFonts w:ascii="Arial" w:hAnsi="Arial" w:cs="Arial"/>
          <w:b/>
          <w:bCs/>
          <w:color w:val="262626" w:themeColor="text1" w:themeTint="D9"/>
          <w:sz w:val="22"/>
          <w:szCs w:val="22"/>
        </w:rPr>
        <w:t>Assessor</w:t>
      </w:r>
      <w:r w:rsidRPr="00D645BA">
        <w:rPr>
          <w:rFonts w:ascii="Arial" w:hAnsi="Arial" w:cs="Arial"/>
          <w:b/>
          <w:bCs/>
          <w:color w:val="262626" w:themeColor="text1" w:themeTint="D9"/>
          <w:sz w:val="22"/>
          <w:szCs w:val="22"/>
        </w:rPr>
        <w:t xml:space="preserve"> Details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D645BA" w:rsidRPr="007D0A1A" w14:paraId="67B05446"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21202015" w14:textId="2921EB67" w:rsidR="00D645BA" w:rsidRPr="007D0A1A" w:rsidRDefault="00D645BA" w:rsidP="004A6246">
            <w:pPr>
              <w:tabs>
                <w:tab w:val="left" w:pos="180"/>
              </w:tabs>
              <w:ind w:left="0" w:right="29"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 xml:space="preserve">Candidate is </w:t>
            </w:r>
            <w:r w:rsidR="00260CAD">
              <w:rPr>
                <w:rFonts w:ascii="Arial" w:hAnsi="Arial" w:cs="Arial"/>
                <w:color w:val="262626" w:themeColor="text1" w:themeTint="D9"/>
                <w:sz w:val="20"/>
                <w:szCs w:val="20"/>
              </w:rPr>
              <w:t>assessed</w:t>
            </w:r>
            <w:r w:rsidRPr="007D0A1A">
              <w:rPr>
                <w:rFonts w:ascii="Arial" w:hAnsi="Arial" w:cs="Arial"/>
                <w:color w:val="262626" w:themeColor="text1" w:themeTint="D9"/>
                <w:sz w:val="20"/>
                <w:szCs w:val="20"/>
              </w:rPr>
              <w:t xml:space="preserve"> by</w:t>
            </w:r>
          </w:p>
        </w:tc>
        <w:tc>
          <w:tcPr>
            <w:tcW w:w="6010" w:type="dxa"/>
            <w:tcBorders>
              <w:left w:val="single" w:sz="4" w:space="0" w:color="A6A6A6" w:themeColor="background1" w:themeShade="A6"/>
            </w:tcBorders>
            <w:shd w:val="clear" w:color="auto" w:fill="auto"/>
          </w:tcPr>
          <w:p w14:paraId="687B9281" w14:textId="30D0AE56" w:rsidR="00D645BA" w:rsidRPr="007D0A1A" w:rsidRDefault="0063159E" w:rsidP="004A624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Michelle Gomersall </w:t>
            </w:r>
          </w:p>
        </w:tc>
      </w:tr>
    </w:tbl>
    <w:p w14:paraId="4E78F01E" w14:textId="7D53EA0E" w:rsidR="00D645BA" w:rsidRDefault="00D645BA" w:rsidP="00D645BA"/>
    <w:p w14:paraId="493E8CBE" w14:textId="1B4F25EA" w:rsidR="005F4237" w:rsidRPr="00D645BA" w:rsidRDefault="005F4237" w:rsidP="005F4237">
      <w:pPr>
        <w:pStyle w:val="Heading2"/>
        <w:spacing w:before="120" w:after="120" w:line="276" w:lineRule="auto"/>
        <w:jc w:val="both"/>
        <w:rPr>
          <w:rFonts w:ascii="Arial" w:hAnsi="Arial" w:cs="Arial"/>
          <w:b/>
          <w:bCs/>
          <w:color w:val="262626" w:themeColor="text1" w:themeTint="D9"/>
          <w:sz w:val="22"/>
          <w:szCs w:val="22"/>
        </w:rPr>
      </w:pPr>
      <w:r>
        <w:rPr>
          <w:rFonts w:ascii="Arial" w:hAnsi="Arial" w:cs="Arial"/>
          <w:b/>
          <w:bCs/>
          <w:color w:val="262626" w:themeColor="text1" w:themeTint="D9"/>
          <w:sz w:val="22"/>
          <w:szCs w:val="22"/>
        </w:rPr>
        <w:t>Context of the Assessment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5F4237" w:rsidRPr="007D0A1A" w14:paraId="068B11CD"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7FAA39A6" w14:textId="09F89D38" w:rsidR="005F4237" w:rsidRPr="007D0A1A" w:rsidRDefault="005F4237" w:rsidP="004A6246">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Workplace/organisation</w:t>
            </w:r>
          </w:p>
        </w:tc>
        <w:tc>
          <w:tcPr>
            <w:tcW w:w="6010" w:type="dxa"/>
            <w:tcBorders>
              <w:left w:val="single" w:sz="4" w:space="0" w:color="A6A6A6" w:themeColor="background1" w:themeShade="A6"/>
            </w:tcBorders>
            <w:shd w:val="clear" w:color="auto" w:fill="auto"/>
          </w:tcPr>
          <w:p w14:paraId="40729356" w14:textId="67B7DD97" w:rsidR="005F4237" w:rsidRPr="007D0A1A" w:rsidRDefault="0063159E" w:rsidP="004A624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Cogent Scaffolding </w:t>
            </w:r>
          </w:p>
        </w:tc>
      </w:tr>
      <w:tr w:rsidR="005F4237" w:rsidRPr="001B63FD" w14:paraId="15FDACDE" w14:textId="77777777" w:rsidTr="004A6246">
        <w:trPr>
          <w:jc w:val="center"/>
        </w:trPr>
        <w:tc>
          <w:tcPr>
            <w:tcW w:w="3006" w:type="dxa"/>
            <w:tcBorders>
              <w:right w:val="single" w:sz="4" w:space="0" w:color="A6A6A6" w:themeColor="background1" w:themeShade="A6"/>
            </w:tcBorders>
            <w:shd w:val="clear" w:color="auto" w:fill="F2F2F2" w:themeFill="background1" w:themeFillShade="F2"/>
          </w:tcPr>
          <w:p w14:paraId="440168D2" w14:textId="5D9791EE" w:rsidR="005F4237" w:rsidRPr="007D0A1A" w:rsidRDefault="005F4237" w:rsidP="004A6246">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Resources required for the assessment</w:t>
            </w:r>
          </w:p>
        </w:tc>
        <w:tc>
          <w:tcPr>
            <w:tcW w:w="6010" w:type="dxa"/>
            <w:tcBorders>
              <w:left w:val="single" w:sz="4" w:space="0" w:color="A6A6A6" w:themeColor="background1" w:themeShade="A6"/>
            </w:tcBorders>
            <w:shd w:val="clear" w:color="auto" w:fill="auto"/>
          </w:tcPr>
          <w:p w14:paraId="32614293" w14:textId="77777777" w:rsidR="00420572" w:rsidRPr="006E48CB" w:rsidRDefault="00420572" w:rsidP="00420572">
            <w:pPr>
              <w:pStyle w:val="ListParagraph"/>
              <w:numPr>
                <w:ilvl w:val="0"/>
                <w:numId w:val="3"/>
              </w:numPr>
              <w:tabs>
                <w:tab w:val="left" w:pos="180"/>
              </w:tabs>
              <w:ind w:right="29"/>
              <w:contextualSpacing w:val="0"/>
              <w:jc w:val="both"/>
              <w:rPr>
                <w:rFonts w:cstheme="minorHAnsi"/>
                <w:color w:val="262626" w:themeColor="text1" w:themeTint="D9"/>
                <w:sz w:val="20"/>
                <w:szCs w:val="20"/>
              </w:rPr>
            </w:pPr>
            <w:r w:rsidRPr="006E48CB">
              <w:rPr>
                <w:rFonts w:cstheme="minorHAnsi"/>
                <w:color w:val="262626" w:themeColor="text1" w:themeTint="D9"/>
                <w:sz w:val="20"/>
                <w:szCs w:val="20"/>
              </w:rPr>
              <w:t>A construction project for a residential or commercial building up to a maximum of two storeys.</w:t>
            </w:r>
          </w:p>
          <w:p w14:paraId="1F9708C7" w14:textId="3DA3C5EA" w:rsidR="003072A7" w:rsidRPr="00DC00A0" w:rsidRDefault="00420572" w:rsidP="00960F49">
            <w:pPr>
              <w:pStyle w:val="ListParagraph"/>
              <w:numPr>
                <w:ilvl w:val="0"/>
                <w:numId w:val="3"/>
              </w:numPr>
              <w:tabs>
                <w:tab w:val="left" w:pos="180"/>
              </w:tabs>
              <w:ind w:right="29"/>
              <w:contextualSpacing w:val="0"/>
              <w:jc w:val="both"/>
              <w:rPr>
                <w:rFonts w:cstheme="minorHAnsi"/>
                <w:color w:val="262626" w:themeColor="text1" w:themeTint="D9"/>
                <w:sz w:val="20"/>
                <w:szCs w:val="20"/>
              </w:rPr>
            </w:pPr>
            <w:r w:rsidRPr="00DC00A0">
              <w:rPr>
                <w:rFonts w:cstheme="minorHAnsi"/>
                <w:color w:val="262626" w:themeColor="text1" w:themeTint="D9"/>
                <w:sz w:val="20"/>
                <w:szCs w:val="20"/>
              </w:rPr>
              <w:t>Delivery team members</w:t>
            </w:r>
          </w:p>
          <w:p w14:paraId="5A377780" w14:textId="12EBCF74" w:rsidR="00960F49" w:rsidRPr="001B63FD" w:rsidRDefault="00960F49" w:rsidP="00960F49">
            <w:pPr>
              <w:pStyle w:val="ListParagraph"/>
              <w:numPr>
                <w:ilvl w:val="0"/>
                <w:numId w:val="3"/>
              </w:numPr>
              <w:tabs>
                <w:tab w:val="left" w:pos="180"/>
              </w:tabs>
              <w:ind w:right="29"/>
              <w:contextualSpacing w:val="0"/>
              <w:jc w:val="both"/>
              <w:rPr>
                <w:rFonts w:cstheme="minorHAnsi"/>
                <w:color w:val="262626" w:themeColor="text1" w:themeTint="D9"/>
                <w:sz w:val="20"/>
                <w:szCs w:val="20"/>
              </w:rPr>
            </w:pPr>
            <w:r w:rsidRPr="001B63FD">
              <w:rPr>
                <w:rFonts w:cstheme="minorHAnsi"/>
                <w:color w:val="262626" w:themeColor="text1" w:themeTint="D9"/>
                <w:sz w:val="20"/>
                <w:szCs w:val="20"/>
              </w:rPr>
              <w:t xml:space="preserve">Opportunities </w:t>
            </w:r>
            <w:r w:rsidR="001B63FD" w:rsidRPr="001B63FD">
              <w:rPr>
                <w:rFonts w:cstheme="minorHAnsi"/>
                <w:color w:val="262626" w:themeColor="text1" w:themeTint="D9"/>
                <w:sz w:val="20"/>
                <w:szCs w:val="20"/>
              </w:rPr>
              <w:t xml:space="preserve">to </w:t>
            </w:r>
            <w:r w:rsidR="007E4C76">
              <w:rPr>
                <w:rFonts w:cstheme="minorHAnsi"/>
                <w:color w:val="262626" w:themeColor="text1" w:themeTint="D9"/>
                <w:sz w:val="20"/>
                <w:szCs w:val="20"/>
              </w:rPr>
              <w:t xml:space="preserve">supervise the on-site delivery </w:t>
            </w:r>
            <w:r w:rsidR="00AC243B">
              <w:rPr>
                <w:rFonts w:cstheme="minorHAnsi"/>
                <w:color w:val="262626" w:themeColor="text1" w:themeTint="D9"/>
                <w:sz w:val="20"/>
                <w:szCs w:val="20"/>
              </w:rPr>
              <w:t>of</w:t>
            </w:r>
            <w:r w:rsidR="007E4C76">
              <w:rPr>
                <w:rFonts w:cstheme="minorHAnsi"/>
                <w:color w:val="262626" w:themeColor="text1" w:themeTint="D9"/>
                <w:sz w:val="20"/>
                <w:szCs w:val="20"/>
              </w:rPr>
              <w:t xml:space="preserve"> building materials.</w:t>
            </w:r>
          </w:p>
          <w:p w14:paraId="051F1F3A" w14:textId="5B7A1075" w:rsidR="003072A7" w:rsidRPr="009C62A6" w:rsidRDefault="00B45B25" w:rsidP="009C62A6">
            <w:pPr>
              <w:pStyle w:val="ListParagraph"/>
              <w:numPr>
                <w:ilvl w:val="0"/>
                <w:numId w:val="3"/>
              </w:numPr>
              <w:tabs>
                <w:tab w:val="left" w:pos="180"/>
              </w:tabs>
              <w:ind w:right="29"/>
              <w:contextualSpacing w:val="0"/>
              <w:jc w:val="both"/>
              <w:rPr>
                <w:rFonts w:cstheme="minorHAnsi"/>
                <w:color w:val="262626" w:themeColor="text1" w:themeTint="D9"/>
                <w:sz w:val="20"/>
                <w:szCs w:val="20"/>
              </w:rPr>
            </w:pPr>
            <w:r w:rsidRPr="001B63FD">
              <w:rPr>
                <w:rFonts w:cstheme="minorHAnsi"/>
                <w:color w:val="262626" w:themeColor="text1" w:themeTint="D9"/>
                <w:sz w:val="20"/>
                <w:szCs w:val="20"/>
              </w:rPr>
              <w:t xml:space="preserve">Policies and procedures </w:t>
            </w:r>
            <w:r w:rsidR="00B97564" w:rsidRPr="001B63FD">
              <w:rPr>
                <w:rFonts w:cstheme="minorHAnsi"/>
                <w:color w:val="262626" w:themeColor="text1" w:themeTint="D9"/>
                <w:sz w:val="20"/>
                <w:szCs w:val="20"/>
              </w:rPr>
              <w:t xml:space="preserve">relevant to </w:t>
            </w:r>
            <w:r w:rsidR="0009729B">
              <w:rPr>
                <w:rFonts w:cstheme="minorHAnsi"/>
                <w:color w:val="262626" w:themeColor="text1" w:themeTint="D9"/>
                <w:sz w:val="20"/>
                <w:szCs w:val="20"/>
              </w:rPr>
              <w:t xml:space="preserve">supervising on-site delivery of </w:t>
            </w:r>
            <w:r w:rsidR="00AC243B">
              <w:rPr>
                <w:rFonts w:cstheme="minorHAnsi"/>
                <w:color w:val="262626" w:themeColor="text1" w:themeTint="D9"/>
                <w:sz w:val="20"/>
                <w:szCs w:val="20"/>
              </w:rPr>
              <w:t>building materials.</w:t>
            </w:r>
          </w:p>
        </w:tc>
      </w:tr>
    </w:tbl>
    <w:p w14:paraId="6E141F98" w14:textId="77777777" w:rsidR="00FB6EF4" w:rsidRPr="006376C4" w:rsidRDefault="00FB6EF4" w:rsidP="006376C4"/>
    <w:p w14:paraId="4EC7C802" w14:textId="77777777" w:rsidR="00B9699D" w:rsidRDefault="00B9699D">
      <w:pPr>
        <w:rPr>
          <w:rFonts w:ascii="Arial" w:eastAsiaTheme="majorEastAsia" w:hAnsi="Arial" w:cs="Arial"/>
          <w:b/>
          <w:bCs/>
          <w:color w:val="262626" w:themeColor="text1" w:themeTint="D9"/>
        </w:rPr>
      </w:pPr>
      <w:r>
        <w:rPr>
          <w:rFonts w:ascii="Arial" w:hAnsi="Arial" w:cs="Arial"/>
          <w:b/>
          <w:bCs/>
          <w:color w:val="262626" w:themeColor="text1" w:themeTint="D9"/>
        </w:rPr>
        <w:br w:type="page"/>
      </w:r>
    </w:p>
    <w:p w14:paraId="63BDFA14" w14:textId="10F9A59D" w:rsidR="006E1245" w:rsidRDefault="00B9699D" w:rsidP="00780C7F">
      <w:pPr>
        <w:pStyle w:val="Heading1"/>
        <w:spacing w:before="120" w:after="120" w:line="276" w:lineRule="auto"/>
        <w:rPr>
          <w:rFonts w:asciiTheme="minorHAnsi" w:hAnsiTheme="minorHAnsi" w:cstheme="minorHAnsi"/>
          <w:color w:val="262626" w:themeColor="text1" w:themeTint="D9"/>
        </w:rPr>
      </w:pPr>
      <w:r>
        <w:rPr>
          <w:rFonts w:asciiTheme="minorHAnsi" w:hAnsiTheme="minorHAnsi" w:cstheme="minorHAnsi"/>
          <w:color w:val="262626" w:themeColor="text1" w:themeTint="D9"/>
        </w:rPr>
        <w:lastRenderedPageBreak/>
        <w:t>Assessor’s Checklist</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4248"/>
        <w:gridCol w:w="1559"/>
        <w:gridCol w:w="3119"/>
      </w:tblGrid>
      <w:tr w:rsidR="00727D7B" w:rsidRPr="00C82237" w14:paraId="07F4F73A" w14:textId="1C8D3180" w:rsidTr="00727D7B">
        <w:trPr>
          <w:cantSplit/>
          <w:jc w:val="center"/>
        </w:trPr>
        <w:tc>
          <w:tcPr>
            <w:tcW w:w="4248" w:type="dxa"/>
            <w:shd w:val="clear" w:color="auto" w:fill="F2F2F2" w:themeFill="background1" w:themeFillShade="F2"/>
          </w:tcPr>
          <w:p w14:paraId="773F0D12" w14:textId="35885CE5" w:rsidR="00727D7B" w:rsidRPr="00CC43E4" w:rsidRDefault="00727D7B" w:rsidP="0088239C">
            <w:pPr>
              <w:tabs>
                <w:tab w:val="left" w:pos="180"/>
              </w:tabs>
              <w:ind w:left="0" w:right="29" w:firstLine="0"/>
              <w:rPr>
                <w:rFonts w:ascii="Arial" w:hAnsi="Arial" w:cs="Arial"/>
                <w:b/>
                <w:bCs/>
                <w:color w:val="262626" w:themeColor="text1" w:themeTint="D9"/>
                <w:sz w:val="20"/>
                <w:szCs w:val="20"/>
              </w:rPr>
            </w:pPr>
            <w:r>
              <w:rPr>
                <w:rFonts w:ascii="Arial" w:hAnsi="Arial" w:cs="Arial"/>
                <w:b/>
                <w:bCs/>
                <w:color w:val="262626" w:themeColor="text1" w:themeTint="D9"/>
                <w:sz w:val="20"/>
                <w:szCs w:val="20"/>
              </w:rPr>
              <w:t>During the supervision of the on-site delivery of building materials:</w:t>
            </w:r>
          </w:p>
        </w:tc>
        <w:tc>
          <w:tcPr>
            <w:tcW w:w="1559" w:type="dxa"/>
            <w:shd w:val="clear" w:color="auto" w:fill="F2F2F2" w:themeFill="background1" w:themeFillShade="F2"/>
          </w:tcPr>
          <w:p w14:paraId="48E552DD" w14:textId="77777777" w:rsidR="00727D7B" w:rsidRPr="00C82237" w:rsidRDefault="00727D7B" w:rsidP="0088239C">
            <w:pPr>
              <w:tabs>
                <w:tab w:val="left" w:pos="180"/>
              </w:tabs>
              <w:ind w:left="0" w:right="29"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YES/NO</w:t>
            </w:r>
          </w:p>
        </w:tc>
        <w:tc>
          <w:tcPr>
            <w:tcW w:w="3119" w:type="dxa"/>
            <w:shd w:val="clear" w:color="auto" w:fill="F2F2F2" w:themeFill="background1" w:themeFillShade="F2"/>
          </w:tcPr>
          <w:p w14:paraId="6FB0C6A7" w14:textId="5C0DBC99" w:rsidR="00727D7B" w:rsidRPr="00C82237" w:rsidRDefault="00727D7B" w:rsidP="0088239C">
            <w:pPr>
              <w:tabs>
                <w:tab w:val="left" w:pos="180"/>
              </w:tabs>
              <w:ind w:left="0" w:right="29" w:firstLine="0"/>
              <w:jc w:val="center"/>
              <w:rPr>
                <w:rFonts w:ascii="Arial" w:hAnsi="Arial" w:cs="Arial"/>
                <w:b/>
                <w:bCs/>
                <w:color w:val="262626" w:themeColor="text1" w:themeTint="D9"/>
                <w:sz w:val="20"/>
                <w:szCs w:val="20"/>
              </w:rPr>
            </w:pPr>
            <w:r w:rsidRPr="00C82237">
              <w:rPr>
                <w:rFonts w:ascii="Arial" w:hAnsi="Arial" w:cs="Arial"/>
                <w:b/>
                <w:bCs/>
                <w:color w:val="262626" w:themeColor="text1" w:themeTint="D9"/>
                <w:sz w:val="20"/>
                <w:szCs w:val="20"/>
              </w:rPr>
              <w:t xml:space="preserve">Assessor’s </w:t>
            </w:r>
            <w:r>
              <w:rPr>
                <w:rFonts w:ascii="Arial" w:hAnsi="Arial" w:cs="Arial"/>
                <w:b/>
                <w:bCs/>
                <w:color w:val="262626" w:themeColor="text1" w:themeTint="D9"/>
                <w:sz w:val="20"/>
                <w:szCs w:val="20"/>
              </w:rPr>
              <w:t>c</w:t>
            </w:r>
            <w:r w:rsidRPr="00C82237">
              <w:rPr>
                <w:rFonts w:ascii="Arial" w:hAnsi="Arial" w:cs="Arial"/>
                <w:b/>
                <w:bCs/>
                <w:color w:val="262626" w:themeColor="text1" w:themeTint="D9"/>
                <w:sz w:val="20"/>
                <w:szCs w:val="20"/>
              </w:rPr>
              <w:t>omments</w:t>
            </w:r>
          </w:p>
        </w:tc>
      </w:tr>
      <w:tr w:rsidR="00727D7B" w14:paraId="2031DB4C"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hideMark/>
          </w:tcPr>
          <w:p w14:paraId="23C84E6F" w14:textId="77777777" w:rsidR="00727D7B" w:rsidRDefault="00727D7B" w:rsidP="00315CD1">
            <w:pPr>
              <w:pStyle w:val="ListParagraph"/>
              <w:numPr>
                <w:ilvl w:val="0"/>
                <w:numId w:val="20"/>
              </w:numPr>
              <w:tabs>
                <w:tab w:val="left" w:pos="180"/>
              </w:tabs>
              <w:ind w:right="75"/>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determines ahead of the time the possible challenges of the transportation of materials and components, including:</w:t>
            </w:r>
          </w:p>
          <w:p w14:paraId="6A2E5069" w14:textId="22602182" w:rsidR="00DC6A76" w:rsidRPr="00DC6A76" w:rsidRDefault="00DC6A76" w:rsidP="00DC6A76">
            <w:pPr>
              <w:tabs>
                <w:tab w:val="left" w:pos="180"/>
              </w:tabs>
              <w:ind w:left="360" w:right="75" w:firstLine="0"/>
              <w:rPr>
                <w:rFonts w:ascii="Arial" w:hAnsi="Arial" w:cs="Arial"/>
                <w:color w:val="262626" w:themeColor="text1" w:themeTint="D9"/>
                <w:sz w:val="18"/>
                <w:szCs w:val="18"/>
              </w:rPr>
            </w:pPr>
            <w:r w:rsidRPr="00DC6A76">
              <w:rPr>
                <w:rFonts w:ascii="Arial" w:hAnsi="Arial" w:cs="Arial"/>
                <w:b/>
                <w:bCs/>
                <w:color w:val="262626" w:themeColor="text1" w:themeTint="D9"/>
                <w:sz w:val="18"/>
                <w:szCs w:val="18"/>
                <w:u w:val="single"/>
              </w:rPr>
              <w:t>Note:</w:t>
            </w:r>
            <w:r>
              <w:rPr>
                <w:rFonts w:ascii="Arial" w:hAnsi="Arial" w:cs="Arial"/>
                <w:color w:val="262626" w:themeColor="text1" w:themeTint="D9"/>
                <w:sz w:val="18"/>
                <w:szCs w:val="18"/>
              </w:rPr>
              <w:t xml:space="preserve"> This task can be evidenced by an email confirmation with the supplier (or simulated with your supervisor).</w:t>
            </w:r>
          </w:p>
        </w:tc>
        <w:tc>
          <w:tcPr>
            <w:tcW w:w="1559" w:type="dxa"/>
            <w:tcBorders>
              <w:top w:val="single" w:sz="4" w:space="0" w:color="A6A6A6" w:themeColor="background1" w:themeShade="A6"/>
              <w:left w:val="nil"/>
              <w:bottom w:val="single" w:sz="4" w:space="0" w:color="A6A6A6" w:themeColor="background1" w:themeShade="A6"/>
              <w:right w:val="nil"/>
            </w:tcBorders>
            <w:hideMark/>
          </w:tcPr>
          <w:p w14:paraId="0DCFBE44" w14:textId="2EB4FC11" w:rsidR="00727D7B" w:rsidRDefault="00E35C0B" w:rsidP="00315CD1">
            <w:pPr>
              <w:tabs>
                <w:tab w:val="left" w:pos="180"/>
              </w:tabs>
              <w:ind w:left="0" w:right="29" w:firstLine="0"/>
              <w:jc w:val="center"/>
              <w:rPr>
                <w:rFonts w:ascii="Arial" w:hAnsi="Arial" w:cs="Arial"/>
                <w:color w:val="262626" w:themeColor="text1" w:themeTint="D9"/>
                <w:sz w:val="16"/>
                <w:szCs w:val="16"/>
              </w:rPr>
            </w:pPr>
            <w:r>
              <w:rPr>
                <w:rFonts w:ascii="Arial" w:hAnsi="Arial" w:cs="Arial"/>
                <w:color w:val="262626" w:themeColor="text1" w:themeTint="D9"/>
                <w:sz w:val="16"/>
                <w:szCs w:val="16"/>
              </w:rPr>
              <w:sym w:font="Wingdings" w:char="F0FC"/>
            </w:r>
            <w:r w:rsidR="00727D7B">
              <w:rPr>
                <w:rFonts w:ascii="Arial" w:hAnsi="Arial" w:cs="Arial"/>
                <w:color w:val="262626" w:themeColor="text1" w:themeTint="D9"/>
                <w:sz w:val="16"/>
                <w:szCs w:val="16"/>
              </w:rPr>
              <w:t xml:space="preserve"> YES   </w:t>
            </w:r>
            <w:r w:rsidR="00727D7B">
              <w:rPr>
                <w:rFonts w:ascii="Arial" w:hAnsi="Arial" w:cs="Arial"/>
                <w:color w:val="262626" w:themeColor="text1" w:themeTint="D9"/>
                <w:sz w:val="16"/>
                <w:szCs w:val="16"/>
              </w:rPr>
              <w:sym w:font="Wingdings" w:char="F06F"/>
            </w:r>
            <w:r w:rsidR="00727D7B">
              <w:rPr>
                <w:rFonts w:ascii="Arial" w:hAnsi="Arial" w:cs="Arial"/>
                <w:color w:val="262626" w:themeColor="text1" w:themeTint="D9"/>
                <w:sz w:val="16"/>
                <w:szCs w:val="16"/>
              </w:rPr>
              <w:t xml:space="preserve"> NO</w:t>
            </w: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hideMark/>
          </w:tcPr>
          <w:p w14:paraId="4F8AF04F" w14:textId="77777777" w:rsidR="00727D7B" w:rsidRDefault="00727D7B" w:rsidP="00315CD1">
            <w:pPr>
              <w:ind w:left="0" w:right="29"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727D7B" w14:paraId="10C10FA2"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42EB1D1F" w14:textId="4A1BA64A" w:rsidR="00727D7B" w:rsidRDefault="00727D7B" w:rsidP="00315CD1">
            <w:pPr>
              <w:pStyle w:val="ListParagraph"/>
              <w:numPr>
                <w:ilvl w:val="1"/>
                <w:numId w:val="20"/>
              </w:numPr>
              <w:tabs>
                <w:tab w:val="left" w:pos="180"/>
              </w:tabs>
              <w:ind w:right="75"/>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Limitations of the delivery method used, e.g. limits on the quantity that can be delivered at any one time, etc.</w:t>
            </w:r>
          </w:p>
        </w:tc>
        <w:tc>
          <w:tcPr>
            <w:tcW w:w="1559" w:type="dxa"/>
            <w:tcBorders>
              <w:top w:val="single" w:sz="4" w:space="0" w:color="A6A6A6" w:themeColor="background1" w:themeShade="A6"/>
              <w:left w:val="nil"/>
              <w:bottom w:val="single" w:sz="4" w:space="0" w:color="A6A6A6" w:themeColor="background1" w:themeShade="A6"/>
              <w:right w:val="nil"/>
            </w:tcBorders>
          </w:tcPr>
          <w:p w14:paraId="50C90088" w14:textId="0611FF16" w:rsidR="00727D7B" w:rsidRDefault="00E35C0B" w:rsidP="00315CD1">
            <w:pPr>
              <w:tabs>
                <w:tab w:val="left" w:pos="180"/>
              </w:tabs>
              <w:ind w:left="0" w:right="29" w:firstLine="0"/>
              <w:jc w:val="center"/>
              <w:rPr>
                <w:rFonts w:ascii="Arial" w:hAnsi="Arial" w:cs="Arial"/>
                <w:color w:val="262626" w:themeColor="text1" w:themeTint="D9"/>
                <w:sz w:val="16"/>
                <w:szCs w:val="16"/>
              </w:rPr>
            </w:pPr>
            <w:r>
              <w:rPr>
                <w:rFonts w:ascii="Arial" w:hAnsi="Arial" w:cs="Arial"/>
                <w:color w:val="262626" w:themeColor="text1" w:themeTint="D9"/>
                <w:sz w:val="16"/>
                <w:szCs w:val="16"/>
              </w:rPr>
              <w:sym w:font="Wingdings" w:char="F0FC"/>
            </w:r>
            <w:r w:rsidR="00727D7B">
              <w:rPr>
                <w:rFonts w:ascii="Arial" w:hAnsi="Arial" w:cs="Arial"/>
                <w:color w:val="262626" w:themeColor="text1" w:themeTint="D9"/>
                <w:sz w:val="16"/>
                <w:szCs w:val="16"/>
              </w:rPr>
              <w:t xml:space="preserve">YES   </w:t>
            </w:r>
            <w:r w:rsidR="00727D7B">
              <w:rPr>
                <w:rFonts w:ascii="Arial" w:hAnsi="Arial" w:cs="Arial"/>
                <w:color w:val="262626" w:themeColor="text1" w:themeTint="D9"/>
                <w:sz w:val="16"/>
                <w:szCs w:val="16"/>
              </w:rPr>
              <w:sym w:font="Wingdings" w:char="F06F"/>
            </w:r>
            <w:r w:rsidR="00727D7B">
              <w:rPr>
                <w:rFonts w:ascii="Arial" w:hAnsi="Arial" w:cs="Arial"/>
                <w:color w:val="262626" w:themeColor="text1" w:themeTint="D9"/>
                <w:sz w:val="16"/>
                <w:szCs w:val="16"/>
              </w:rPr>
              <w:t xml:space="preserve"> NO</w:t>
            </w: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3A455455" w14:textId="77777777" w:rsidR="00727D7B" w:rsidRDefault="00727D7B" w:rsidP="00315CD1">
            <w:pPr>
              <w:ind w:left="0" w:right="29"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727D7B" w14:paraId="35B22332"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98169A8" w14:textId="3255D2AC" w:rsidR="00727D7B" w:rsidRDefault="00727D7B" w:rsidP="00315CD1">
            <w:pPr>
              <w:pStyle w:val="ListParagraph"/>
              <w:numPr>
                <w:ilvl w:val="1"/>
                <w:numId w:val="20"/>
              </w:numPr>
              <w:tabs>
                <w:tab w:val="left" w:pos="180"/>
              </w:tabs>
              <w:ind w:right="75"/>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Effects of transportation on the materials and components, e.g. potential damage, potential safety hazards, etc..</w:t>
            </w:r>
          </w:p>
        </w:tc>
        <w:tc>
          <w:tcPr>
            <w:tcW w:w="1559" w:type="dxa"/>
            <w:tcBorders>
              <w:top w:val="single" w:sz="4" w:space="0" w:color="A6A6A6" w:themeColor="background1" w:themeShade="A6"/>
              <w:left w:val="nil"/>
              <w:bottom w:val="single" w:sz="4" w:space="0" w:color="A6A6A6" w:themeColor="background1" w:themeShade="A6"/>
              <w:right w:val="nil"/>
            </w:tcBorders>
          </w:tcPr>
          <w:p w14:paraId="54BF2786" w14:textId="1FADD5F0" w:rsidR="00727D7B" w:rsidRDefault="00E35C0B" w:rsidP="00315CD1">
            <w:pPr>
              <w:tabs>
                <w:tab w:val="left" w:pos="180"/>
              </w:tabs>
              <w:ind w:left="0" w:right="29" w:firstLine="0"/>
              <w:jc w:val="center"/>
              <w:rPr>
                <w:rFonts w:ascii="Arial" w:hAnsi="Arial" w:cs="Arial"/>
                <w:color w:val="262626" w:themeColor="text1" w:themeTint="D9"/>
                <w:sz w:val="16"/>
                <w:szCs w:val="16"/>
              </w:rPr>
            </w:pPr>
            <w:r>
              <w:rPr>
                <w:rFonts w:ascii="Arial" w:hAnsi="Arial" w:cs="Arial"/>
                <w:color w:val="262626" w:themeColor="text1" w:themeTint="D9"/>
                <w:sz w:val="16"/>
                <w:szCs w:val="16"/>
              </w:rPr>
              <w:sym w:font="Wingdings" w:char="F0FC"/>
            </w:r>
            <w:r w:rsidR="00727D7B">
              <w:rPr>
                <w:rFonts w:ascii="Arial" w:hAnsi="Arial" w:cs="Arial"/>
                <w:color w:val="262626" w:themeColor="text1" w:themeTint="D9"/>
                <w:sz w:val="16"/>
                <w:szCs w:val="16"/>
              </w:rPr>
              <w:t xml:space="preserve"> YES   </w:t>
            </w:r>
            <w:r w:rsidR="00727D7B">
              <w:rPr>
                <w:rFonts w:ascii="Arial" w:hAnsi="Arial" w:cs="Arial"/>
                <w:color w:val="262626" w:themeColor="text1" w:themeTint="D9"/>
                <w:sz w:val="16"/>
                <w:szCs w:val="16"/>
              </w:rPr>
              <w:sym w:font="Wingdings" w:char="F06F"/>
            </w:r>
            <w:r w:rsidR="00727D7B">
              <w:rPr>
                <w:rFonts w:ascii="Arial" w:hAnsi="Arial" w:cs="Arial"/>
                <w:color w:val="262626" w:themeColor="text1" w:themeTint="D9"/>
                <w:sz w:val="16"/>
                <w:szCs w:val="16"/>
              </w:rPr>
              <w:t xml:space="preserve"> NO</w:t>
            </w: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DBEA44F" w14:textId="77777777" w:rsidR="00727D7B" w:rsidRDefault="00727D7B" w:rsidP="00315CD1">
            <w:pPr>
              <w:ind w:left="0" w:right="29" w:firstLine="0"/>
              <w:jc w:val="both"/>
              <w:rPr>
                <w:rFonts w:ascii="Arial" w:hAnsi="Arial" w:cs="Arial"/>
                <w:color w:val="262626" w:themeColor="text1" w:themeTint="D9"/>
                <w:sz w:val="18"/>
                <w:szCs w:val="18"/>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727D7B" w14:paraId="2843ECD1"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hideMark/>
          </w:tcPr>
          <w:p w14:paraId="33849901" w14:textId="77777777" w:rsidR="00727D7B" w:rsidRDefault="00727D7B" w:rsidP="00DC00A0">
            <w:pPr>
              <w:pStyle w:val="ListParagraph"/>
              <w:numPr>
                <w:ilvl w:val="0"/>
                <w:numId w:val="20"/>
              </w:numPr>
              <w:tabs>
                <w:tab w:val="left" w:pos="180"/>
              </w:tabs>
              <w:ind w:right="75"/>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The candidate takes action to limit potentially damaging circumstances, </w:t>
            </w:r>
            <w:proofErr w:type="gramStart"/>
            <w:r>
              <w:rPr>
                <w:rFonts w:ascii="Arial" w:hAnsi="Arial" w:cs="Arial"/>
                <w:color w:val="262626" w:themeColor="text1" w:themeTint="D9"/>
                <w:sz w:val="18"/>
                <w:szCs w:val="18"/>
              </w:rPr>
              <w:t>e.g.</w:t>
            </w:r>
            <w:proofErr w:type="gramEnd"/>
            <w:r>
              <w:rPr>
                <w:rFonts w:ascii="Arial" w:hAnsi="Arial" w:cs="Arial"/>
                <w:color w:val="262626" w:themeColor="text1" w:themeTint="D9"/>
                <w:sz w:val="18"/>
                <w:szCs w:val="18"/>
              </w:rPr>
              <w:t xml:space="preserve"> they ensure that delivery vehicles can safely and easily enter and exit the site to ensure smooth deliveries, they coordinate with the supplier to ensure that precautions are taken to ensure the materials are safely delivered, etc.</w:t>
            </w:r>
          </w:p>
          <w:p w14:paraId="33B6A8DC" w14:textId="4AFB7663" w:rsidR="00F73576" w:rsidRPr="00F73576" w:rsidRDefault="00F73576" w:rsidP="00F73576">
            <w:pPr>
              <w:tabs>
                <w:tab w:val="left" w:pos="180"/>
              </w:tabs>
              <w:ind w:left="360" w:right="75" w:firstLine="0"/>
              <w:rPr>
                <w:rFonts w:ascii="Arial" w:hAnsi="Arial" w:cs="Arial"/>
                <w:color w:val="262626" w:themeColor="text1" w:themeTint="D9"/>
                <w:sz w:val="18"/>
                <w:szCs w:val="18"/>
              </w:rPr>
            </w:pPr>
            <w:r w:rsidRPr="00DC6A76">
              <w:rPr>
                <w:rFonts w:ascii="Arial" w:hAnsi="Arial" w:cs="Arial"/>
                <w:b/>
                <w:bCs/>
                <w:color w:val="262626" w:themeColor="text1" w:themeTint="D9"/>
                <w:sz w:val="18"/>
                <w:szCs w:val="18"/>
                <w:u w:val="single"/>
              </w:rPr>
              <w:t>Note:</w:t>
            </w:r>
            <w:r>
              <w:rPr>
                <w:rFonts w:ascii="Arial" w:hAnsi="Arial" w:cs="Arial"/>
                <w:color w:val="262626" w:themeColor="text1" w:themeTint="D9"/>
                <w:sz w:val="18"/>
                <w:szCs w:val="18"/>
              </w:rPr>
              <w:t xml:space="preserve"> This task can be evidenced by an email confirmation with the supplier (or simulated with your supervisor).</w:t>
            </w:r>
          </w:p>
        </w:tc>
        <w:tc>
          <w:tcPr>
            <w:tcW w:w="1559" w:type="dxa"/>
            <w:tcBorders>
              <w:top w:val="single" w:sz="4" w:space="0" w:color="A6A6A6" w:themeColor="background1" w:themeShade="A6"/>
              <w:left w:val="nil"/>
              <w:bottom w:val="single" w:sz="4" w:space="0" w:color="A6A6A6" w:themeColor="background1" w:themeShade="A6"/>
              <w:right w:val="nil"/>
            </w:tcBorders>
          </w:tcPr>
          <w:p w14:paraId="0178C6E2" w14:textId="5937231D" w:rsidR="00727D7B" w:rsidRDefault="00E35C0B" w:rsidP="00DC00A0">
            <w:pPr>
              <w:tabs>
                <w:tab w:val="left" w:pos="180"/>
              </w:tabs>
              <w:ind w:left="0" w:right="29" w:firstLine="0"/>
              <w:jc w:val="center"/>
              <w:rPr>
                <w:rFonts w:ascii="Arial" w:hAnsi="Arial" w:cs="Arial"/>
                <w:color w:val="262626" w:themeColor="text1" w:themeTint="D9"/>
                <w:sz w:val="16"/>
                <w:szCs w:val="16"/>
              </w:rPr>
            </w:pPr>
            <w:r>
              <w:rPr>
                <w:rFonts w:ascii="Arial" w:hAnsi="Arial" w:cs="Arial"/>
                <w:color w:val="262626" w:themeColor="text1" w:themeTint="D9"/>
                <w:sz w:val="16"/>
                <w:szCs w:val="16"/>
              </w:rPr>
              <w:sym w:font="Wingdings" w:char="F0FC"/>
            </w:r>
            <w:r w:rsidR="00727D7B">
              <w:rPr>
                <w:rFonts w:ascii="Arial" w:hAnsi="Arial" w:cs="Arial"/>
                <w:color w:val="262626" w:themeColor="text1" w:themeTint="D9"/>
                <w:sz w:val="16"/>
                <w:szCs w:val="16"/>
              </w:rPr>
              <w:t xml:space="preserve"> YES   </w:t>
            </w:r>
            <w:r w:rsidR="00727D7B">
              <w:rPr>
                <w:rFonts w:ascii="Arial" w:hAnsi="Arial" w:cs="Arial"/>
                <w:color w:val="262626" w:themeColor="text1" w:themeTint="D9"/>
                <w:sz w:val="16"/>
                <w:szCs w:val="16"/>
              </w:rPr>
              <w:sym w:font="Wingdings" w:char="F06F"/>
            </w:r>
            <w:r w:rsidR="00727D7B">
              <w:rPr>
                <w:rFonts w:ascii="Arial" w:hAnsi="Arial" w:cs="Arial"/>
                <w:color w:val="262626" w:themeColor="text1" w:themeTint="D9"/>
                <w:sz w:val="16"/>
                <w:szCs w:val="16"/>
              </w:rPr>
              <w:t xml:space="preserve"> NO</w:t>
            </w: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70A94188" w14:textId="552AE6CC" w:rsidR="00727D7B" w:rsidRPr="00DC00A0" w:rsidRDefault="00727D7B" w:rsidP="00DC00A0">
            <w:pPr>
              <w:ind w:left="0" w:right="29" w:firstLine="0"/>
              <w:jc w:val="both"/>
              <w:rPr>
                <w:rFonts w:ascii="Arial" w:hAnsi="Arial" w:cs="Arial"/>
                <w:color w:val="262626" w:themeColor="text1" w:themeTint="D9"/>
                <w:sz w:val="16"/>
                <w:szCs w:val="16"/>
              </w:rPr>
            </w:pPr>
            <w:r>
              <w:rPr>
                <w:rFonts w:ascii="Arial" w:hAnsi="Arial" w:cs="Arial"/>
                <w:color w:val="262626" w:themeColor="text1" w:themeTint="D9"/>
                <w:sz w:val="18"/>
                <w:szCs w:val="18"/>
              </w:rPr>
              <w:fldChar w:fldCharType="begin">
                <w:ffData>
                  <w:name w:val="Text1"/>
                  <w:enabled/>
                  <w:calcOnExit w:val="0"/>
                  <w:textInput/>
                </w:ffData>
              </w:fldChar>
            </w:r>
            <w:r>
              <w:rPr>
                <w:rFonts w:ascii="Arial" w:hAnsi="Arial" w:cs="Arial"/>
                <w:color w:val="262626" w:themeColor="text1" w:themeTint="D9"/>
                <w:sz w:val="18"/>
                <w:szCs w:val="18"/>
              </w:rPr>
              <w:instrText xml:space="preserve"> FORMTEXT </w:instrText>
            </w:r>
            <w:r>
              <w:rPr>
                <w:rFonts w:ascii="Arial" w:hAnsi="Arial" w:cs="Arial"/>
                <w:color w:val="262626" w:themeColor="text1" w:themeTint="D9"/>
                <w:sz w:val="18"/>
                <w:szCs w:val="18"/>
              </w:rPr>
            </w:r>
            <w:r>
              <w:rPr>
                <w:rFonts w:ascii="Arial" w:hAnsi="Arial" w:cs="Arial"/>
                <w:color w:val="262626" w:themeColor="text1" w:themeTint="D9"/>
                <w:sz w:val="18"/>
                <w:szCs w:val="18"/>
              </w:rPr>
              <w:fldChar w:fldCharType="separate"/>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t> </w:t>
            </w:r>
            <w:r>
              <w:rPr>
                <w:rFonts w:ascii="Arial" w:hAnsi="Arial" w:cs="Arial"/>
                <w:color w:val="262626" w:themeColor="text1" w:themeTint="D9"/>
                <w:sz w:val="18"/>
                <w:szCs w:val="18"/>
              </w:rPr>
              <w:fldChar w:fldCharType="end"/>
            </w:r>
          </w:p>
        </w:tc>
      </w:tr>
      <w:tr w:rsidR="00727D7B" w14:paraId="01853A8A"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3864AAA7" w14:textId="4B8A5914" w:rsidR="00727D7B" w:rsidRDefault="00727D7B" w:rsidP="00315CD1">
            <w:pPr>
              <w:pStyle w:val="ListParagraph"/>
              <w:numPr>
                <w:ilvl w:val="0"/>
                <w:numId w:val="20"/>
              </w:numPr>
              <w:tabs>
                <w:tab w:val="left" w:pos="180"/>
              </w:tabs>
              <w:ind w:right="75"/>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checks the delivered materials according to:</w:t>
            </w:r>
          </w:p>
        </w:tc>
        <w:tc>
          <w:tcPr>
            <w:tcW w:w="1559" w:type="dxa"/>
            <w:tcBorders>
              <w:top w:val="single" w:sz="4" w:space="0" w:color="A6A6A6" w:themeColor="background1" w:themeShade="A6"/>
              <w:left w:val="nil"/>
              <w:bottom w:val="single" w:sz="4" w:space="0" w:color="A6A6A6" w:themeColor="background1" w:themeShade="A6"/>
              <w:right w:val="nil"/>
            </w:tcBorders>
          </w:tcPr>
          <w:p w14:paraId="08F39792" w14:textId="77777777" w:rsidR="00727D7B" w:rsidRDefault="00727D7B" w:rsidP="00315CD1">
            <w:pPr>
              <w:tabs>
                <w:tab w:val="left" w:pos="180"/>
              </w:tabs>
              <w:ind w:right="29"/>
              <w:jc w:val="center"/>
              <w:rPr>
                <w:rFonts w:ascii="Arial" w:hAnsi="Arial" w:cs="Arial"/>
                <w:color w:val="262626" w:themeColor="text1" w:themeTint="D9"/>
                <w:sz w:val="16"/>
                <w:szCs w:val="16"/>
              </w:rPr>
            </w:pP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20EEBAE9" w14:textId="77777777" w:rsidR="00727D7B" w:rsidRDefault="00727D7B" w:rsidP="00315CD1">
            <w:pPr>
              <w:ind w:right="29"/>
              <w:jc w:val="both"/>
              <w:rPr>
                <w:rFonts w:ascii="Arial" w:hAnsi="Arial" w:cs="Arial"/>
                <w:color w:val="262626" w:themeColor="text1" w:themeTint="D9"/>
                <w:sz w:val="18"/>
                <w:szCs w:val="18"/>
              </w:rPr>
            </w:pPr>
          </w:p>
        </w:tc>
      </w:tr>
      <w:tr w:rsidR="00727D7B" w14:paraId="1BAB3AAA"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3203BC01" w14:textId="7AEAC9D7" w:rsidR="00727D7B" w:rsidRDefault="00727D7B" w:rsidP="00D3221D">
            <w:pPr>
              <w:pStyle w:val="ListParagraph"/>
              <w:numPr>
                <w:ilvl w:val="1"/>
                <w:numId w:val="20"/>
              </w:numPr>
              <w:tabs>
                <w:tab w:val="left" w:pos="180"/>
              </w:tabs>
              <w:ind w:right="75"/>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Compliance with manufacturer specifications</w:t>
            </w:r>
          </w:p>
        </w:tc>
        <w:tc>
          <w:tcPr>
            <w:tcW w:w="1559" w:type="dxa"/>
            <w:tcBorders>
              <w:top w:val="single" w:sz="4" w:space="0" w:color="A6A6A6" w:themeColor="background1" w:themeShade="A6"/>
              <w:left w:val="nil"/>
              <w:bottom w:val="single" w:sz="4" w:space="0" w:color="A6A6A6" w:themeColor="background1" w:themeShade="A6"/>
              <w:right w:val="nil"/>
            </w:tcBorders>
          </w:tcPr>
          <w:p w14:paraId="545052DF" w14:textId="5DD6434D" w:rsidR="00727D7B" w:rsidRDefault="00E35C0B" w:rsidP="00D3221D">
            <w:pPr>
              <w:tabs>
                <w:tab w:val="left" w:pos="180"/>
              </w:tabs>
              <w:ind w:left="0" w:right="29" w:firstLine="0"/>
              <w:jc w:val="center"/>
              <w:rPr>
                <w:rFonts w:ascii="Arial" w:hAnsi="Arial" w:cs="Arial"/>
                <w:color w:val="262626" w:themeColor="text1" w:themeTint="D9"/>
                <w:sz w:val="16"/>
                <w:szCs w:val="16"/>
              </w:rPr>
            </w:pPr>
            <w:r>
              <w:rPr>
                <w:rFonts w:ascii="Arial" w:hAnsi="Arial" w:cs="Arial"/>
                <w:color w:val="262626" w:themeColor="text1" w:themeTint="D9"/>
                <w:sz w:val="16"/>
                <w:szCs w:val="16"/>
              </w:rPr>
              <w:sym w:font="Wingdings" w:char="F0FC"/>
            </w:r>
            <w:r w:rsidR="00727D7B">
              <w:rPr>
                <w:rFonts w:ascii="Arial" w:hAnsi="Arial" w:cs="Arial"/>
                <w:color w:val="262626" w:themeColor="text1" w:themeTint="D9"/>
                <w:sz w:val="16"/>
                <w:szCs w:val="16"/>
              </w:rPr>
              <w:t xml:space="preserve"> YES   </w:t>
            </w:r>
            <w:r w:rsidR="00727D7B">
              <w:rPr>
                <w:rFonts w:ascii="Arial" w:hAnsi="Arial" w:cs="Arial"/>
                <w:color w:val="262626" w:themeColor="text1" w:themeTint="D9"/>
                <w:sz w:val="16"/>
                <w:szCs w:val="16"/>
              </w:rPr>
              <w:sym w:font="Wingdings" w:char="F06F"/>
            </w:r>
            <w:r w:rsidR="00727D7B">
              <w:rPr>
                <w:rFonts w:ascii="Arial" w:hAnsi="Arial" w:cs="Arial"/>
                <w:color w:val="262626" w:themeColor="text1" w:themeTint="D9"/>
                <w:sz w:val="16"/>
                <w:szCs w:val="16"/>
              </w:rPr>
              <w:t xml:space="preserve"> NO</w:t>
            </w: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066995FA" w14:textId="0098B1B9" w:rsidR="00727D7B" w:rsidRPr="00D3221D" w:rsidRDefault="0063159E" w:rsidP="00D3221D">
            <w:pPr>
              <w:ind w:left="0" w:right="29" w:firstLine="0"/>
              <w:jc w:val="both"/>
              <w:rPr>
                <w:rFonts w:ascii="Arial" w:hAnsi="Arial" w:cs="Arial"/>
                <w:color w:val="262626" w:themeColor="text1" w:themeTint="D9"/>
                <w:sz w:val="16"/>
                <w:szCs w:val="16"/>
              </w:rPr>
            </w:pPr>
            <w:r>
              <w:rPr>
                <w:rFonts w:ascii="Arial" w:hAnsi="Arial" w:cs="Arial"/>
                <w:color w:val="262626" w:themeColor="text1" w:themeTint="D9"/>
                <w:sz w:val="16"/>
                <w:szCs w:val="16"/>
              </w:rPr>
              <w:t xml:space="preserve">Site visit </w:t>
            </w:r>
          </w:p>
        </w:tc>
      </w:tr>
      <w:tr w:rsidR="00727D7B" w14:paraId="64C1439B"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27DE0D69" w14:textId="072A3C5D" w:rsidR="00727D7B" w:rsidRDefault="00727D7B" w:rsidP="00D3221D">
            <w:pPr>
              <w:pStyle w:val="ListParagraph"/>
              <w:numPr>
                <w:ilvl w:val="1"/>
                <w:numId w:val="20"/>
              </w:numPr>
              <w:tabs>
                <w:tab w:val="left" w:pos="180"/>
              </w:tabs>
              <w:ind w:right="75"/>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 xml:space="preserve">Damages </w:t>
            </w:r>
            <w:proofErr w:type="gramStart"/>
            <w:r>
              <w:rPr>
                <w:rFonts w:ascii="Arial" w:hAnsi="Arial" w:cs="Arial"/>
                <w:color w:val="262626" w:themeColor="text1" w:themeTint="D9"/>
                <w:sz w:val="18"/>
                <w:szCs w:val="18"/>
              </w:rPr>
              <w:t>sustained, if</w:t>
            </w:r>
            <w:proofErr w:type="gramEnd"/>
            <w:r>
              <w:rPr>
                <w:rFonts w:ascii="Arial" w:hAnsi="Arial" w:cs="Arial"/>
                <w:color w:val="262626" w:themeColor="text1" w:themeTint="D9"/>
                <w:sz w:val="18"/>
                <w:szCs w:val="18"/>
              </w:rPr>
              <w:t xml:space="preserve"> any</w:t>
            </w:r>
          </w:p>
        </w:tc>
        <w:tc>
          <w:tcPr>
            <w:tcW w:w="1559" w:type="dxa"/>
            <w:tcBorders>
              <w:top w:val="single" w:sz="4" w:space="0" w:color="A6A6A6" w:themeColor="background1" w:themeShade="A6"/>
              <w:left w:val="nil"/>
              <w:bottom w:val="single" w:sz="4" w:space="0" w:color="A6A6A6" w:themeColor="background1" w:themeShade="A6"/>
              <w:right w:val="nil"/>
            </w:tcBorders>
          </w:tcPr>
          <w:p w14:paraId="0CB53643" w14:textId="6E5CAD59" w:rsidR="00727D7B" w:rsidRDefault="00E35C0B" w:rsidP="00D3221D">
            <w:pPr>
              <w:tabs>
                <w:tab w:val="left" w:pos="180"/>
              </w:tabs>
              <w:ind w:left="0" w:right="29" w:firstLine="0"/>
              <w:jc w:val="center"/>
              <w:rPr>
                <w:rFonts w:ascii="Arial" w:hAnsi="Arial" w:cs="Arial"/>
                <w:color w:val="262626" w:themeColor="text1" w:themeTint="D9"/>
                <w:sz w:val="16"/>
                <w:szCs w:val="16"/>
              </w:rPr>
            </w:pPr>
            <w:r>
              <w:rPr>
                <w:rFonts w:ascii="Arial" w:hAnsi="Arial" w:cs="Arial"/>
                <w:color w:val="262626" w:themeColor="text1" w:themeTint="D9"/>
                <w:sz w:val="16"/>
                <w:szCs w:val="16"/>
              </w:rPr>
              <w:sym w:font="Wingdings" w:char="F0FC"/>
            </w:r>
            <w:r w:rsidR="00727D7B">
              <w:rPr>
                <w:rFonts w:ascii="Arial" w:hAnsi="Arial" w:cs="Arial"/>
                <w:color w:val="262626" w:themeColor="text1" w:themeTint="D9"/>
                <w:sz w:val="16"/>
                <w:szCs w:val="16"/>
              </w:rPr>
              <w:t xml:space="preserve"> YES   </w:t>
            </w:r>
            <w:r w:rsidR="00727D7B">
              <w:rPr>
                <w:rFonts w:ascii="Arial" w:hAnsi="Arial" w:cs="Arial"/>
                <w:color w:val="262626" w:themeColor="text1" w:themeTint="D9"/>
                <w:sz w:val="16"/>
                <w:szCs w:val="16"/>
              </w:rPr>
              <w:sym w:font="Wingdings" w:char="F06F"/>
            </w:r>
            <w:r w:rsidR="00727D7B">
              <w:rPr>
                <w:rFonts w:ascii="Arial" w:hAnsi="Arial" w:cs="Arial"/>
                <w:color w:val="262626" w:themeColor="text1" w:themeTint="D9"/>
                <w:sz w:val="16"/>
                <w:szCs w:val="16"/>
              </w:rPr>
              <w:t xml:space="preserve"> NO</w:t>
            </w: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EBF1CD0" w14:textId="4B6F3745" w:rsidR="00727D7B" w:rsidRPr="00D3221D" w:rsidRDefault="0063159E" w:rsidP="00D3221D">
            <w:pPr>
              <w:ind w:left="0" w:right="29" w:firstLine="0"/>
              <w:jc w:val="both"/>
              <w:rPr>
                <w:rFonts w:ascii="Arial" w:hAnsi="Arial" w:cs="Arial"/>
                <w:color w:val="262626" w:themeColor="text1" w:themeTint="D9"/>
                <w:sz w:val="16"/>
                <w:szCs w:val="16"/>
              </w:rPr>
            </w:pPr>
            <w:r>
              <w:rPr>
                <w:rFonts w:ascii="Arial" w:hAnsi="Arial" w:cs="Arial"/>
                <w:color w:val="262626" w:themeColor="text1" w:themeTint="D9"/>
                <w:sz w:val="16"/>
                <w:szCs w:val="16"/>
              </w:rPr>
              <w:t xml:space="preserve">Photos taken from boys on site </w:t>
            </w:r>
          </w:p>
        </w:tc>
      </w:tr>
      <w:tr w:rsidR="00727D7B" w14:paraId="1BDA06EF"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7DDC7432" w14:textId="2EAD2744" w:rsidR="00727D7B" w:rsidRDefault="00727D7B" w:rsidP="00D3221D">
            <w:pPr>
              <w:pStyle w:val="ListParagraph"/>
              <w:numPr>
                <w:ilvl w:val="1"/>
                <w:numId w:val="20"/>
              </w:numPr>
              <w:tabs>
                <w:tab w:val="left" w:pos="180"/>
              </w:tabs>
              <w:ind w:right="75"/>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Cross-reference with the delivery order/invoice</w:t>
            </w:r>
          </w:p>
        </w:tc>
        <w:tc>
          <w:tcPr>
            <w:tcW w:w="1559" w:type="dxa"/>
            <w:tcBorders>
              <w:top w:val="single" w:sz="4" w:space="0" w:color="A6A6A6" w:themeColor="background1" w:themeShade="A6"/>
              <w:left w:val="nil"/>
              <w:bottom w:val="single" w:sz="4" w:space="0" w:color="A6A6A6" w:themeColor="background1" w:themeShade="A6"/>
              <w:right w:val="nil"/>
            </w:tcBorders>
          </w:tcPr>
          <w:p w14:paraId="0D628CCA" w14:textId="010D76DE" w:rsidR="00727D7B" w:rsidRDefault="00E35C0B" w:rsidP="00D3221D">
            <w:pPr>
              <w:tabs>
                <w:tab w:val="left" w:pos="180"/>
              </w:tabs>
              <w:ind w:left="0" w:right="29" w:firstLine="0"/>
              <w:jc w:val="center"/>
              <w:rPr>
                <w:rFonts w:ascii="Arial" w:hAnsi="Arial" w:cs="Arial"/>
                <w:color w:val="262626" w:themeColor="text1" w:themeTint="D9"/>
                <w:sz w:val="16"/>
                <w:szCs w:val="16"/>
              </w:rPr>
            </w:pPr>
            <w:r>
              <w:rPr>
                <w:rFonts w:ascii="Arial" w:hAnsi="Arial" w:cs="Arial"/>
                <w:color w:val="262626" w:themeColor="text1" w:themeTint="D9"/>
                <w:sz w:val="16"/>
                <w:szCs w:val="16"/>
              </w:rPr>
              <w:sym w:font="Wingdings" w:char="F0FC"/>
            </w:r>
            <w:r w:rsidR="00727D7B">
              <w:rPr>
                <w:rFonts w:ascii="Arial" w:hAnsi="Arial" w:cs="Arial"/>
                <w:color w:val="262626" w:themeColor="text1" w:themeTint="D9"/>
                <w:sz w:val="16"/>
                <w:szCs w:val="16"/>
              </w:rPr>
              <w:t xml:space="preserve">YES   </w:t>
            </w:r>
            <w:r w:rsidR="00727D7B">
              <w:rPr>
                <w:rFonts w:ascii="Arial" w:hAnsi="Arial" w:cs="Arial"/>
                <w:color w:val="262626" w:themeColor="text1" w:themeTint="D9"/>
                <w:sz w:val="16"/>
                <w:szCs w:val="16"/>
              </w:rPr>
              <w:sym w:font="Wingdings" w:char="F06F"/>
            </w:r>
            <w:r w:rsidR="00727D7B">
              <w:rPr>
                <w:rFonts w:ascii="Arial" w:hAnsi="Arial" w:cs="Arial"/>
                <w:color w:val="262626" w:themeColor="text1" w:themeTint="D9"/>
                <w:sz w:val="16"/>
                <w:szCs w:val="16"/>
              </w:rPr>
              <w:t xml:space="preserve"> NO</w:t>
            </w: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5132E0B" w14:textId="22444053" w:rsidR="00727D7B" w:rsidRPr="00D3221D" w:rsidRDefault="0063159E" w:rsidP="00D3221D">
            <w:pPr>
              <w:ind w:left="0" w:right="29" w:firstLine="0"/>
              <w:jc w:val="both"/>
              <w:rPr>
                <w:rFonts w:ascii="Arial" w:hAnsi="Arial" w:cs="Arial"/>
                <w:color w:val="262626" w:themeColor="text1" w:themeTint="D9"/>
                <w:sz w:val="16"/>
                <w:szCs w:val="16"/>
              </w:rPr>
            </w:pPr>
            <w:r>
              <w:rPr>
                <w:rFonts w:ascii="Arial" w:hAnsi="Arial" w:cs="Arial"/>
                <w:color w:val="262626" w:themeColor="text1" w:themeTint="D9"/>
                <w:sz w:val="16"/>
                <w:szCs w:val="16"/>
              </w:rPr>
              <w:t xml:space="preserve">Photos taken from boys on site </w:t>
            </w:r>
          </w:p>
        </w:tc>
      </w:tr>
      <w:tr w:rsidR="00727D7B" w14:paraId="6A17C7C0"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66121548" w14:textId="103A8A1E" w:rsidR="00727D7B" w:rsidRDefault="00727D7B" w:rsidP="00315CD1">
            <w:pPr>
              <w:pStyle w:val="ListParagraph"/>
              <w:numPr>
                <w:ilvl w:val="0"/>
                <w:numId w:val="20"/>
              </w:numPr>
              <w:tabs>
                <w:tab w:val="left" w:pos="180"/>
              </w:tabs>
              <w:ind w:right="75"/>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allocates storage space on-site for the materials to be delivered.</w:t>
            </w:r>
          </w:p>
        </w:tc>
        <w:tc>
          <w:tcPr>
            <w:tcW w:w="1559" w:type="dxa"/>
            <w:tcBorders>
              <w:top w:val="single" w:sz="4" w:space="0" w:color="A6A6A6" w:themeColor="background1" w:themeShade="A6"/>
              <w:left w:val="nil"/>
              <w:bottom w:val="single" w:sz="4" w:space="0" w:color="A6A6A6" w:themeColor="background1" w:themeShade="A6"/>
              <w:right w:val="nil"/>
            </w:tcBorders>
          </w:tcPr>
          <w:p w14:paraId="5EC74F09" w14:textId="77777777" w:rsidR="00727D7B" w:rsidRDefault="00727D7B" w:rsidP="00315CD1">
            <w:pPr>
              <w:tabs>
                <w:tab w:val="left" w:pos="180"/>
              </w:tabs>
              <w:ind w:right="29"/>
              <w:jc w:val="center"/>
              <w:rPr>
                <w:rFonts w:ascii="Arial" w:hAnsi="Arial" w:cs="Arial"/>
                <w:color w:val="262626" w:themeColor="text1" w:themeTint="D9"/>
                <w:sz w:val="16"/>
                <w:szCs w:val="16"/>
              </w:rPr>
            </w:pP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0C566971" w14:textId="77777777" w:rsidR="00727D7B" w:rsidRDefault="00727D7B" w:rsidP="00315CD1">
            <w:pPr>
              <w:ind w:right="29"/>
              <w:jc w:val="both"/>
              <w:rPr>
                <w:rFonts w:ascii="Arial" w:hAnsi="Arial" w:cs="Arial"/>
                <w:color w:val="262626" w:themeColor="text1" w:themeTint="D9"/>
                <w:sz w:val="18"/>
                <w:szCs w:val="18"/>
              </w:rPr>
            </w:pPr>
          </w:p>
        </w:tc>
      </w:tr>
      <w:tr w:rsidR="00727D7B" w14:paraId="0DDF2EB4"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5BDAB37" w14:textId="3C2BD057" w:rsidR="00727D7B" w:rsidRPr="006B3D7C" w:rsidRDefault="00727D7B" w:rsidP="00D04493">
            <w:pPr>
              <w:pStyle w:val="ListParagraph"/>
              <w:numPr>
                <w:ilvl w:val="1"/>
                <w:numId w:val="20"/>
              </w:numPr>
              <w:tabs>
                <w:tab w:val="left" w:pos="180"/>
              </w:tabs>
              <w:ind w:right="75"/>
              <w:contextualSpacing w:val="0"/>
              <w:rPr>
                <w:rFonts w:ascii="Arial" w:hAnsi="Arial" w:cs="Arial"/>
                <w:color w:val="262626" w:themeColor="text1" w:themeTint="D9"/>
                <w:sz w:val="18"/>
                <w:szCs w:val="18"/>
              </w:rPr>
            </w:pPr>
            <w:r w:rsidRPr="006B3D7C">
              <w:rPr>
                <w:rFonts w:ascii="Arial" w:hAnsi="Arial" w:cs="Arial"/>
                <w:color w:val="262626" w:themeColor="text1" w:themeTint="D9"/>
                <w:sz w:val="18"/>
                <w:szCs w:val="18"/>
              </w:rPr>
              <w:t xml:space="preserve">The candidate ensures the security of the materials according to manufacturer specifications, </w:t>
            </w:r>
            <w:proofErr w:type="gramStart"/>
            <w:r w:rsidRPr="006B3D7C">
              <w:rPr>
                <w:rFonts w:ascii="Arial" w:hAnsi="Arial" w:cs="Arial"/>
                <w:color w:val="262626" w:themeColor="text1" w:themeTint="D9"/>
                <w:sz w:val="18"/>
                <w:szCs w:val="18"/>
              </w:rPr>
              <w:t>e.g.</w:t>
            </w:r>
            <w:proofErr w:type="gramEnd"/>
            <w:r w:rsidRPr="006B3D7C">
              <w:rPr>
                <w:rFonts w:ascii="Arial" w:hAnsi="Arial" w:cs="Arial"/>
                <w:color w:val="262626" w:themeColor="text1" w:themeTint="D9"/>
                <w:sz w:val="18"/>
                <w:szCs w:val="18"/>
              </w:rPr>
              <w:t xml:space="preserve"> installing CCTV and other similar systems, etc.</w:t>
            </w:r>
          </w:p>
        </w:tc>
        <w:tc>
          <w:tcPr>
            <w:tcW w:w="1559" w:type="dxa"/>
            <w:tcBorders>
              <w:top w:val="single" w:sz="4" w:space="0" w:color="A6A6A6" w:themeColor="background1" w:themeShade="A6"/>
              <w:left w:val="nil"/>
              <w:bottom w:val="single" w:sz="4" w:space="0" w:color="A6A6A6" w:themeColor="background1" w:themeShade="A6"/>
              <w:right w:val="nil"/>
            </w:tcBorders>
          </w:tcPr>
          <w:p w14:paraId="685E3146" w14:textId="19EB6AD2" w:rsidR="00727D7B" w:rsidRDefault="00E35C0B" w:rsidP="00D04493">
            <w:pPr>
              <w:tabs>
                <w:tab w:val="left" w:pos="180"/>
              </w:tabs>
              <w:ind w:left="0" w:right="29" w:firstLine="0"/>
              <w:jc w:val="center"/>
              <w:rPr>
                <w:rFonts w:ascii="Arial" w:hAnsi="Arial" w:cs="Arial"/>
                <w:color w:val="262626" w:themeColor="text1" w:themeTint="D9"/>
                <w:sz w:val="16"/>
                <w:szCs w:val="16"/>
              </w:rPr>
            </w:pPr>
            <w:r>
              <w:rPr>
                <w:rFonts w:ascii="Arial" w:hAnsi="Arial" w:cs="Arial"/>
                <w:color w:val="262626" w:themeColor="text1" w:themeTint="D9"/>
                <w:sz w:val="16"/>
                <w:szCs w:val="16"/>
              </w:rPr>
              <w:sym w:font="Wingdings" w:char="F0FC"/>
            </w:r>
            <w:r w:rsidR="00727D7B">
              <w:rPr>
                <w:rFonts w:ascii="Arial" w:hAnsi="Arial" w:cs="Arial"/>
                <w:color w:val="262626" w:themeColor="text1" w:themeTint="D9"/>
                <w:sz w:val="16"/>
                <w:szCs w:val="16"/>
              </w:rPr>
              <w:t xml:space="preserve">YES   </w:t>
            </w:r>
            <w:r w:rsidR="00727D7B">
              <w:rPr>
                <w:rFonts w:ascii="Arial" w:hAnsi="Arial" w:cs="Arial"/>
                <w:color w:val="262626" w:themeColor="text1" w:themeTint="D9"/>
                <w:sz w:val="16"/>
                <w:szCs w:val="16"/>
              </w:rPr>
              <w:sym w:font="Wingdings" w:char="F06F"/>
            </w:r>
            <w:r w:rsidR="00727D7B">
              <w:rPr>
                <w:rFonts w:ascii="Arial" w:hAnsi="Arial" w:cs="Arial"/>
                <w:color w:val="262626" w:themeColor="text1" w:themeTint="D9"/>
                <w:sz w:val="16"/>
                <w:szCs w:val="16"/>
              </w:rPr>
              <w:t xml:space="preserve"> NO</w:t>
            </w: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769A05D8" w14:textId="18EB592D" w:rsidR="00727D7B" w:rsidRPr="00D04493" w:rsidRDefault="0063159E" w:rsidP="00D04493">
            <w:pPr>
              <w:ind w:left="0" w:right="29" w:firstLine="0"/>
              <w:jc w:val="both"/>
              <w:rPr>
                <w:rFonts w:ascii="Arial" w:hAnsi="Arial" w:cs="Arial"/>
                <w:color w:val="262626" w:themeColor="text1" w:themeTint="D9"/>
                <w:sz w:val="16"/>
                <w:szCs w:val="16"/>
              </w:rPr>
            </w:pPr>
            <w:r>
              <w:rPr>
                <w:rFonts w:ascii="Arial" w:hAnsi="Arial" w:cs="Arial"/>
                <w:color w:val="262626" w:themeColor="text1" w:themeTint="D9"/>
                <w:sz w:val="16"/>
                <w:szCs w:val="16"/>
              </w:rPr>
              <w:t xml:space="preserve">Regular Site </w:t>
            </w:r>
            <w:proofErr w:type="spellStart"/>
            <w:r>
              <w:rPr>
                <w:rFonts w:ascii="Arial" w:hAnsi="Arial" w:cs="Arial"/>
                <w:color w:val="262626" w:themeColor="text1" w:themeTint="D9"/>
                <w:sz w:val="16"/>
                <w:szCs w:val="16"/>
              </w:rPr>
              <w:t>Vistis</w:t>
            </w:r>
            <w:proofErr w:type="spellEnd"/>
            <w:r>
              <w:rPr>
                <w:rFonts w:ascii="Arial" w:hAnsi="Arial" w:cs="Arial"/>
                <w:color w:val="262626" w:themeColor="text1" w:themeTint="D9"/>
                <w:sz w:val="16"/>
                <w:szCs w:val="16"/>
              </w:rPr>
              <w:t xml:space="preserve"> and new SWMS </w:t>
            </w:r>
          </w:p>
        </w:tc>
      </w:tr>
      <w:tr w:rsidR="00727D7B" w14:paraId="36586BAA"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5B4ACC85" w14:textId="68EE1C3F" w:rsidR="00727D7B" w:rsidRPr="006B3D7C" w:rsidRDefault="00727D7B" w:rsidP="00D04493">
            <w:pPr>
              <w:pStyle w:val="ListParagraph"/>
              <w:numPr>
                <w:ilvl w:val="1"/>
                <w:numId w:val="20"/>
              </w:numPr>
              <w:tabs>
                <w:tab w:val="left" w:pos="180"/>
              </w:tabs>
              <w:ind w:right="75"/>
              <w:contextualSpacing w:val="0"/>
              <w:rPr>
                <w:rFonts w:ascii="Arial" w:hAnsi="Arial" w:cs="Arial"/>
                <w:color w:val="262626" w:themeColor="text1" w:themeTint="D9"/>
                <w:sz w:val="18"/>
                <w:szCs w:val="18"/>
              </w:rPr>
            </w:pPr>
            <w:r w:rsidRPr="006B3D7C">
              <w:rPr>
                <w:rFonts w:ascii="Arial" w:hAnsi="Arial" w:cs="Arial"/>
                <w:color w:val="262626" w:themeColor="text1" w:themeTint="D9"/>
                <w:sz w:val="18"/>
                <w:szCs w:val="18"/>
              </w:rPr>
              <w:lastRenderedPageBreak/>
              <w:t xml:space="preserve">The candidate ensures the protection of materials according to manufacturer specifications, </w:t>
            </w:r>
            <w:proofErr w:type="gramStart"/>
            <w:r w:rsidRPr="006B3D7C">
              <w:rPr>
                <w:rFonts w:ascii="Arial" w:hAnsi="Arial" w:cs="Arial"/>
                <w:color w:val="262626" w:themeColor="text1" w:themeTint="D9"/>
                <w:sz w:val="18"/>
                <w:szCs w:val="18"/>
              </w:rPr>
              <w:t>e.g.</w:t>
            </w:r>
            <w:proofErr w:type="gramEnd"/>
            <w:r w:rsidRPr="006B3D7C">
              <w:rPr>
                <w:rFonts w:ascii="Arial" w:hAnsi="Arial" w:cs="Arial"/>
                <w:color w:val="262626" w:themeColor="text1" w:themeTint="D9"/>
                <w:sz w:val="18"/>
                <w:szCs w:val="18"/>
              </w:rPr>
              <w:t xml:space="preserve"> storing the materials under the correct humidity and temperature, etc.</w:t>
            </w:r>
          </w:p>
        </w:tc>
        <w:tc>
          <w:tcPr>
            <w:tcW w:w="1559" w:type="dxa"/>
            <w:tcBorders>
              <w:top w:val="single" w:sz="4" w:space="0" w:color="A6A6A6" w:themeColor="background1" w:themeShade="A6"/>
              <w:left w:val="nil"/>
              <w:bottom w:val="single" w:sz="4" w:space="0" w:color="A6A6A6" w:themeColor="background1" w:themeShade="A6"/>
              <w:right w:val="nil"/>
            </w:tcBorders>
          </w:tcPr>
          <w:p w14:paraId="5F94FA08" w14:textId="46B87DFA" w:rsidR="00727D7B" w:rsidRDefault="00E35C0B" w:rsidP="00D04493">
            <w:pPr>
              <w:tabs>
                <w:tab w:val="left" w:pos="180"/>
              </w:tabs>
              <w:ind w:left="0" w:right="29" w:firstLine="0"/>
              <w:jc w:val="center"/>
              <w:rPr>
                <w:rFonts w:ascii="Arial" w:hAnsi="Arial" w:cs="Arial"/>
                <w:color w:val="262626" w:themeColor="text1" w:themeTint="D9"/>
                <w:sz w:val="16"/>
                <w:szCs w:val="16"/>
              </w:rPr>
            </w:pPr>
            <w:r>
              <w:rPr>
                <w:rFonts w:ascii="Arial" w:hAnsi="Arial" w:cs="Arial"/>
                <w:color w:val="262626" w:themeColor="text1" w:themeTint="D9"/>
                <w:sz w:val="16"/>
                <w:szCs w:val="16"/>
              </w:rPr>
              <w:sym w:font="Wingdings" w:char="F0FC"/>
            </w:r>
            <w:r w:rsidR="00727D7B">
              <w:rPr>
                <w:rFonts w:ascii="Arial" w:hAnsi="Arial" w:cs="Arial"/>
                <w:color w:val="262626" w:themeColor="text1" w:themeTint="D9"/>
                <w:sz w:val="16"/>
                <w:szCs w:val="16"/>
              </w:rPr>
              <w:t xml:space="preserve"> YES   </w:t>
            </w:r>
            <w:r w:rsidR="00727D7B">
              <w:rPr>
                <w:rFonts w:ascii="Arial" w:hAnsi="Arial" w:cs="Arial"/>
                <w:color w:val="262626" w:themeColor="text1" w:themeTint="D9"/>
                <w:sz w:val="16"/>
                <w:szCs w:val="16"/>
              </w:rPr>
              <w:sym w:font="Wingdings" w:char="F06F"/>
            </w:r>
            <w:r w:rsidR="00727D7B">
              <w:rPr>
                <w:rFonts w:ascii="Arial" w:hAnsi="Arial" w:cs="Arial"/>
                <w:color w:val="262626" w:themeColor="text1" w:themeTint="D9"/>
                <w:sz w:val="16"/>
                <w:szCs w:val="16"/>
              </w:rPr>
              <w:t xml:space="preserve"> NO</w:t>
            </w: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1856005B" w14:textId="44D7CF04" w:rsidR="00727D7B" w:rsidRPr="00D04493" w:rsidRDefault="001124A1" w:rsidP="00D04493">
            <w:pPr>
              <w:ind w:left="0" w:right="29" w:firstLine="0"/>
              <w:jc w:val="both"/>
              <w:rPr>
                <w:rFonts w:ascii="Arial" w:hAnsi="Arial" w:cs="Arial"/>
                <w:color w:val="262626" w:themeColor="text1" w:themeTint="D9"/>
                <w:sz w:val="16"/>
                <w:szCs w:val="16"/>
              </w:rPr>
            </w:pPr>
            <w:r>
              <w:rPr>
                <w:rFonts w:ascii="Arial" w:hAnsi="Arial" w:cs="Arial"/>
                <w:color w:val="262626" w:themeColor="text1" w:themeTint="D9"/>
                <w:sz w:val="16"/>
                <w:szCs w:val="16"/>
              </w:rPr>
              <w:t xml:space="preserve">Site walk and email </w:t>
            </w:r>
          </w:p>
        </w:tc>
      </w:tr>
      <w:tr w:rsidR="00727D7B" w14:paraId="72CD16C0"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393CE706" w14:textId="30AC598C" w:rsidR="00727D7B" w:rsidRDefault="00727D7B" w:rsidP="00315CD1">
            <w:pPr>
              <w:pStyle w:val="ListParagraph"/>
              <w:numPr>
                <w:ilvl w:val="0"/>
                <w:numId w:val="20"/>
              </w:numPr>
              <w:tabs>
                <w:tab w:val="left" w:pos="180"/>
              </w:tabs>
              <w:ind w:right="75"/>
              <w:contextualSpacing w:val="0"/>
              <w:rPr>
                <w:rFonts w:ascii="Arial" w:hAnsi="Arial" w:cs="Arial"/>
                <w:color w:val="262626" w:themeColor="text1" w:themeTint="D9"/>
                <w:sz w:val="18"/>
                <w:szCs w:val="18"/>
              </w:rPr>
            </w:pPr>
            <w:r>
              <w:rPr>
                <w:rFonts w:ascii="Arial" w:hAnsi="Arial" w:cs="Arial"/>
                <w:color w:val="262626" w:themeColor="text1" w:themeTint="D9"/>
                <w:sz w:val="18"/>
                <w:szCs w:val="18"/>
              </w:rPr>
              <w:t>The candidate supervises the safe handling of the materials.</w:t>
            </w:r>
          </w:p>
        </w:tc>
        <w:tc>
          <w:tcPr>
            <w:tcW w:w="1559" w:type="dxa"/>
            <w:tcBorders>
              <w:top w:val="single" w:sz="4" w:space="0" w:color="A6A6A6" w:themeColor="background1" w:themeShade="A6"/>
              <w:left w:val="nil"/>
              <w:bottom w:val="single" w:sz="4" w:space="0" w:color="A6A6A6" w:themeColor="background1" w:themeShade="A6"/>
              <w:right w:val="nil"/>
            </w:tcBorders>
          </w:tcPr>
          <w:p w14:paraId="70779DD4" w14:textId="77777777" w:rsidR="00727D7B" w:rsidRDefault="00727D7B" w:rsidP="00315CD1">
            <w:pPr>
              <w:tabs>
                <w:tab w:val="left" w:pos="180"/>
              </w:tabs>
              <w:ind w:right="29"/>
              <w:jc w:val="center"/>
              <w:rPr>
                <w:rFonts w:ascii="Arial" w:hAnsi="Arial" w:cs="Arial"/>
                <w:color w:val="262626" w:themeColor="text1" w:themeTint="D9"/>
                <w:sz w:val="16"/>
                <w:szCs w:val="16"/>
              </w:rPr>
            </w:pP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5E5EB831" w14:textId="77777777" w:rsidR="00727D7B" w:rsidRDefault="00727D7B" w:rsidP="00315CD1">
            <w:pPr>
              <w:ind w:right="29"/>
              <w:jc w:val="both"/>
              <w:rPr>
                <w:rFonts w:ascii="Arial" w:hAnsi="Arial" w:cs="Arial"/>
                <w:color w:val="262626" w:themeColor="text1" w:themeTint="D9"/>
                <w:sz w:val="18"/>
                <w:szCs w:val="18"/>
              </w:rPr>
            </w:pPr>
          </w:p>
        </w:tc>
      </w:tr>
      <w:tr w:rsidR="00727D7B" w14:paraId="781AAF12"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786B8DDD" w14:textId="742F3980" w:rsidR="00727D7B" w:rsidRPr="006B3D7C" w:rsidRDefault="00727D7B" w:rsidP="00DC00A0">
            <w:pPr>
              <w:pStyle w:val="ListParagraph"/>
              <w:numPr>
                <w:ilvl w:val="1"/>
                <w:numId w:val="20"/>
              </w:numPr>
              <w:tabs>
                <w:tab w:val="left" w:pos="180"/>
              </w:tabs>
              <w:ind w:right="75"/>
              <w:contextualSpacing w:val="0"/>
              <w:jc w:val="both"/>
              <w:rPr>
                <w:rFonts w:ascii="Arial" w:hAnsi="Arial" w:cs="Arial"/>
                <w:color w:val="auto"/>
                <w:sz w:val="18"/>
                <w:szCs w:val="18"/>
              </w:rPr>
            </w:pPr>
            <w:r w:rsidRPr="006B3D7C">
              <w:rPr>
                <w:rFonts w:ascii="Arial" w:hAnsi="Arial" w:cs="Arial"/>
                <w:color w:val="auto"/>
                <w:sz w:val="18"/>
                <w:szCs w:val="18"/>
              </w:rPr>
              <w:t xml:space="preserve">The candidate reminds the delivery team of the organisation’s current protocols for safe material handling. </w:t>
            </w:r>
          </w:p>
        </w:tc>
        <w:tc>
          <w:tcPr>
            <w:tcW w:w="1559" w:type="dxa"/>
            <w:tcBorders>
              <w:top w:val="single" w:sz="4" w:space="0" w:color="A6A6A6" w:themeColor="background1" w:themeShade="A6"/>
              <w:left w:val="nil"/>
              <w:bottom w:val="single" w:sz="4" w:space="0" w:color="A6A6A6" w:themeColor="background1" w:themeShade="A6"/>
              <w:right w:val="nil"/>
            </w:tcBorders>
          </w:tcPr>
          <w:p w14:paraId="512E59A9" w14:textId="731152D2" w:rsidR="00727D7B" w:rsidRDefault="00E35C0B" w:rsidP="00D04493">
            <w:pPr>
              <w:tabs>
                <w:tab w:val="left" w:pos="180"/>
              </w:tabs>
              <w:ind w:left="0" w:right="29" w:firstLine="0"/>
              <w:jc w:val="center"/>
              <w:rPr>
                <w:rFonts w:ascii="Arial" w:hAnsi="Arial" w:cs="Arial"/>
                <w:color w:val="262626" w:themeColor="text1" w:themeTint="D9"/>
                <w:sz w:val="16"/>
                <w:szCs w:val="16"/>
              </w:rPr>
            </w:pPr>
            <w:r>
              <w:rPr>
                <w:rFonts w:ascii="Arial" w:hAnsi="Arial" w:cs="Arial"/>
                <w:color w:val="262626" w:themeColor="text1" w:themeTint="D9"/>
                <w:sz w:val="16"/>
                <w:szCs w:val="16"/>
              </w:rPr>
              <w:sym w:font="Wingdings" w:char="F0FC"/>
            </w:r>
            <w:r w:rsidR="00727D7B">
              <w:rPr>
                <w:rFonts w:ascii="Arial" w:hAnsi="Arial" w:cs="Arial"/>
                <w:color w:val="262626" w:themeColor="text1" w:themeTint="D9"/>
                <w:sz w:val="16"/>
                <w:szCs w:val="16"/>
              </w:rPr>
              <w:t xml:space="preserve">YES   </w:t>
            </w:r>
            <w:r w:rsidR="00727D7B">
              <w:rPr>
                <w:rFonts w:ascii="Arial" w:hAnsi="Arial" w:cs="Arial"/>
                <w:color w:val="262626" w:themeColor="text1" w:themeTint="D9"/>
                <w:sz w:val="16"/>
                <w:szCs w:val="16"/>
              </w:rPr>
              <w:sym w:font="Wingdings" w:char="F06F"/>
            </w:r>
            <w:r w:rsidR="00727D7B">
              <w:rPr>
                <w:rFonts w:ascii="Arial" w:hAnsi="Arial" w:cs="Arial"/>
                <w:color w:val="262626" w:themeColor="text1" w:themeTint="D9"/>
                <w:sz w:val="16"/>
                <w:szCs w:val="16"/>
              </w:rPr>
              <w:t xml:space="preserve"> NO</w:t>
            </w: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7F0B85D8" w14:textId="2ADB9861" w:rsidR="00727D7B" w:rsidRPr="00D04493" w:rsidRDefault="00727D7B" w:rsidP="00D04493">
            <w:pPr>
              <w:ind w:left="0" w:right="29" w:firstLine="0"/>
              <w:jc w:val="both"/>
              <w:rPr>
                <w:rFonts w:ascii="Arial" w:hAnsi="Arial" w:cs="Arial"/>
                <w:color w:val="262626" w:themeColor="text1" w:themeTint="D9"/>
                <w:sz w:val="16"/>
                <w:szCs w:val="16"/>
              </w:rPr>
            </w:pPr>
            <w:r w:rsidRPr="00D04493">
              <w:rPr>
                <w:rFonts w:ascii="Arial" w:hAnsi="Arial" w:cs="Arial"/>
                <w:color w:val="262626" w:themeColor="text1" w:themeTint="D9"/>
                <w:sz w:val="16"/>
                <w:szCs w:val="16"/>
              </w:rPr>
              <w:fldChar w:fldCharType="begin">
                <w:ffData>
                  <w:name w:val="Text1"/>
                  <w:enabled/>
                  <w:calcOnExit w:val="0"/>
                  <w:textInput/>
                </w:ffData>
              </w:fldChar>
            </w:r>
            <w:r w:rsidRPr="00D04493">
              <w:rPr>
                <w:rFonts w:ascii="Arial" w:hAnsi="Arial" w:cs="Arial"/>
                <w:color w:val="262626" w:themeColor="text1" w:themeTint="D9"/>
                <w:sz w:val="16"/>
                <w:szCs w:val="16"/>
              </w:rPr>
              <w:instrText xml:space="preserve"> FORMTEXT </w:instrText>
            </w:r>
            <w:r w:rsidRPr="00D04493">
              <w:rPr>
                <w:rFonts w:ascii="Arial" w:hAnsi="Arial" w:cs="Arial"/>
                <w:color w:val="262626" w:themeColor="text1" w:themeTint="D9"/>
                <w:sz w:val="16"/>
                <w:szCs w:val="16"/>
              </w:rPr>
            </w:r>
            <w:r w:rsidRPr="00D04493">
              <w:rPr>
                <w:rFonts w:ascii="Arial" w:hAnsi="Arial" w:cs="Arial"/>
                <w:color w:val="262626" w:themeColor="text1" w:themeTint="D9"/>
                <w:sz w:val="16"/>
                <w:szCs w:val="16"/>
              </w:rPr>
              <w:fldChar w:fldCharType="separate"/>
            </w:r>
            <w:r w:rsidRPr="00D04493">
              <w:rPr>
                <w:rFonts w:ascii="Arial" w:hAnsi="Arial" w:cs="Arial"/>
                <w:color w:val="262626" w:themeColor="text1" w:themeTint="D9"/>
                <w:sz w:val="16"/>
                <w:szCs w:val="16"/>
              </w:rPr>
              <w:t> </w:t>
            </w:r>
            <w:r w:rsidRPr="00D04493">
              <w:rPr>
                <w:rFonts w:ascii="Arial" w:hAnsi="Arial" w:cs="Arial"/>
                <w:color w:val="262626" w:themeColor="text1" w:themeTint="D9"/>
                <w:sz w:val="16"/>
                <w:szCs w:val="16"/>
              </w:rPr>
              <w:t> </w:t>
            </w:r>
            <w:r w:rsidRPr="00D04493">
              <w:rPr>
                <w:rFonts w:ascii="Arial" w:hAnsi="Arial" w:cs="Arial"/>
                <w:color w:val="262626" w:themeColor="text1" w:themeTint="D9"/>
                <w:sz w:val="16"/>
                <w:szCs w:val="16"/>
              </w:rPr>
              <w:t> </w:t>
            </w:r>
            <w:r w:rsidRPr="00D04493">
              <w:rPr>
                <w:rFonts w:ascii="Arial" w:hAnsi="Arial" w:cs="Arial"/>
                <w:color w:val="262626" w:themeColor="text1" w:themeTint="D9"/>
                <w:sz w:val="16"/>
                <w:szCs w:val="16"/>
              </w:rPr>
              <w:t> </w:t>
            </w:r>
            <w:r w:rsidRPr="00D04493">
              <w:rPr>
                <w:rFonts w:ascii="Arial" w:hAnsi="Arial" w:cs="Arial"/>
                <w:color w:val="262626" w:themeColor="text1" w:themeTint="D9"/>
                <w:sz w:val="16"/>
                <w:szCs w:val="16"/>
              </w:rPr>
              <w:t> </w:t>
            </w:r>
            <w:r w:rsidRPr="00D04493">
              <w:rPr>
                <w:rFonts w:ascii="Arial" w:hAnsi="Arial" w:cs="Arial"/>
                <w:color w:val="262626" w:themeColor="text1" w:themeTint="D9"/>
                <w:sz w:val="16"/>
                <w:szCs w:val="16"/>
              </w:rPr>
              <w:fldChar w:fldCharType="end"/>
            </w:r>
          </w:p>
        </w:tc>
      </w:tr>
      <w:tr w:rsidR="00727D7B" w14:paraId="0E5B5475" w14:textId="77777777" w:rsidTr="00727D7B">
        <w:trPr>
          <w:cantSplit/>
          <w:trHeight w:val="251"/>
          <w:jc w:val="center"/>
        </w:trPr>
        <w:tc>
          <w:tcPr>
            <w:tcW w:w="424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tcPr>
          <w:p w14:paraId="371E4BD3" w14:textId="6C7C9034" w:rsidR="00727D7B" w:rsidRPr="006B3D7C" w:rsidRDefault="00727D7B" w:rsidP="00DC00A0">
            <w:pPr>
              <w:pStyle w:val="ListParagraph"/>
              <w:numPr>
                <w:ilvl w:val="1"/>
                <w:numId w:val="20"/>
              </w:numPr>
              <w:tabs>
                <w:tab w:val="left" w:pos="180"/>
              </w:tabs>
              <w:ind w:right="75"/>
              <w:contextualSpacing w:val="0"/>
              <w:jc w:val="both"/>
              <w:rPr>
                <w:rFonts w:ascii="Arial" w:hAnsi="Arial" w:cs="Arial"/>
                <w:color w:val="auto"/>
                <w:sz w:val="18"/>
                <w:szCs w:val="18"/>
              </w:rPr>
            </w:pPr>
            <w:r w:rsidRPr="006B3D7C">
              <w:rPr>
                <w:rFonts w:ascii="Arial" w:hAnsi="Arial" w:cs="Arial"/>
                <w:color w:val="auto"/>
                <w:sz w:val="18"/>
                <w:szCs w:val="18"/>
              </w:rPr>
              <w:t>The candidate observes the storage of the materials to ensure protocols for safe material handling are being followed.</w:t>
            </w:r>
          </w:p>
        </w:tc>
        <w:tc>
          <w:tcPr>
            <w:tcW w:w="1559" w:type="dxa"/>
            <w:tcBorders>
              <w:top w:val="single" w:sz="4" w:space="0" w:color="A6A6A6" w:themeColor="background1" w:themeShade="A6"/>
              <w:left w:val="nil"/>
              <w:bottom w:val="single" w:sz="4" w:space="0" w:color="A6A6A6" w:themeColor="background1" w:themeShade="A6"/>
              <w:right w:val="nil"/>
            </w:tcBorders>
          </w:tcPr>
          <w:p w14:paraId="204FA702" w14:textId="64126F54" w:rsidR="00727D7B" w:rsidRDefault="00E35C0B" w:rsidP="00DC00A0">
            <w:pPr>
              <w:tabs>
                <w:tab w:val="left" w:pos="180"/>
              </w:tabs>
              <w:ind w:left="0" w:right="29" w:firstLine="0"/>
              <w:jc w:val="center"/>
              <w:rPr>
                <w:rFonts w:ascii="Arial" w:hAnsi="Arial" w:cs="Arial"/>
                <w:color w:val="262626" w:themeColor="text1" w:themeTint="D9"/>
                <w:sz w:val="16"/>
                <w:szCs w:val="16"/>
              </w:rPr>
            </w:pPr>
            <w:r>
              <w:rPr>
                <w:rFonts w:ascii="Arial" w:hAnsi="Arial" w:cs="Arial"/>
                <w:color w:val="262626" w:themeColor="text1" w:themeTint="D9"/>
                <w:sz w:val="16"/>
                <w:szCs w:val="16"/>
              </w:rPr>
              <w:sym w:font="Wingdings" w:char="F0FC"/>
            </w:r>
            <w:r w:rsidR="00727D7B">
              <w:rPr>
                <w:rFonts w:ascii="Arial" w:hAnsi="Arial" w:cs="Arial"/>
                <w:color w:val="262626" w:themeColor="text1" w:themeTint="D9"/>
                <w:sz w:val="16"/>
                <w:szCs w:val="16"/>
              </w:rPr>
              <w:t xml:space="preserve"> YES   </w:t>
            </w:r>
            <w:r w:rsidR="00727D7B">
              <w:rPr>
                <w:rFonts w:ascii="Arial" w:hAnsi="Arial" w:cs="Arial"/>
                <w:color w:val="262626" w:themeColor="text1" w:themeTint="D9"/>
                <w:sz w:val="16"/>
                <w:szCs w:val="16"/>
              </w:rPr>
              <w:sym w:font="Wingdings" w:char="F06F"/>
            </w:r>
            <w:r w:rsidR="00727D7B">
              <w:rPr>
                <w:rFonts w:ascii="Arial" w:hAnsi="Arial" w:cs="Arial"/>
                <w:color w:val="262626" w:themeColor="text1" w:themeTint="D9"/>
                <w:sz w:val="16"/>
                <w:szCs w:val="16"/>
              </w:rPr>
              <w:t xml:space="preserve"> NO</w:t>
            </w:r>
          </w:p>
        </w:tc>
        <w:tc>
          <w:tcPr>
            <w:tcW w:w="3119"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tcPr>
          <w:p w14:paraId="2762A4DC" w14:textId="1F964602" w:rsidR="00727D7B" w:rsidRPr="00D04493" w:rsidRDefault="00727D7B" w:rsidP="00DC00A0">
            <w:pPr>
              <w:ind w:left="0" w:right="29" w:firstLine="0"/>
              <w:jc w:val="both"/>
              <w:rPr>
                <w:rFonts w:ascii="Arial" w:hAnsi="Arial" w:cs="Arial"/>
                <w:color w:val="262626" w:themeColor="text1" w:themeTint="D9"/>
                <w:sz w:val="16"/>
                <w:szCs w:val="16"/>
              </w:rPr>
            </w:pPr>
            <w:r w:rsidRPr="00D04493">
              <w:rPr>
                <w:rFonts w:ascii="Arial" w:hAnsi="Arial" w:cs="Arial"/>
                <w:color w:val="262626" w:themeColor="text1" w:themeTint="D9"/>
                <w:sz w:val="16"/>
                <w:szCs w:val="16"/>
              </w:rPr>
              <w:fldChar w:fldCharType="begin">
                <w:ffData>
                  <w:name w:val="Text1"/>
                  <w:enabled/>
                  <w:calcOnExit w:val="0"/>
                  <w:textInput/>
                </w:ffData>
              </w:fldChar>
            </w:r>
            <w:r w:rsidRPr="00D04493">
              <w:rPr>
                <w:rFonts w:ascii="Arial" w:hAnsi="Arial" w:cs="Arial"/>
                <w:color w:val="262626" w:themeColor="text1" w:themeTint="D9"/>
                <w:sz w:val="16"/>
                <w:szCs w:val="16"/>
              </w:rPr>
              <w:instrText xml:space="preserve"> FORMTEXT </w:instrText>
            </w:r>
            <w:r w:rsidRPr="00D04493">
              <w:rPr>
                <w:rFonts w:ascii="Arial" w:hAnsi="Arial" w:cs="Arial"/>
                <w:color w:val="262626" w:themeColor="text1" w:themeTint="D9"/>
                <w:sz w:val="16"/>
                <w:szCs w:val="16"/>
              </w:rPr>
            </w:r>
            <w:r w:rsidRPr="00D04493">
              <w:rPr>
                <w:rFonts w:ascii="Arial" w:hAnsi="Arial" w:cs="Arial"/>
                <w:color w:val="262626" w:themeColor="text1" w:themeTint="D9"/>
                <w:sz w:val="16"/>
                <w:szCs w:val="16"/>
              </w:rPr>
              <w:fldChar w:fldCharType="separate"/>
            </w:r>
            <w:r w:rsidRPr="00D04493">
              <w:rPr>
                <w:rFonts w:ascii="Arial" w:hAnsi="Arial" w:cs="Arial"/>
                <w:color w:val="262626" w:themeColor="text1" w:themeTint="D9"/>
                <w:sz w:val="16"/>
                <w:szCs w:val="16"/>
              </w:rPr>
              <w:t> </w:t>
            </w:r>
            <w:r w:rsidRPr="00D04493">
              <w:rPr>
                <w:rFonts w:ascii="Arial" w:hAnsi="Arial" w:cs="Arial"/>
                <w:color w:val="262626" w:themeColor="text1" w:themeTint="D9"/>
                <w:sz w:val="16"/>
                <w:szCs w:val="16"/>
              </w:rPr>
              <w:t> </w:t>
            </w:r>
            <w:r w:rsidRPr="00D04493">
              <w:rPr>
                <w:rFonts w:ascii="Arial" w:hAnsi="Arial" w:cs="Arial"/>
                <w:color w:val="262626" w:themeColor="text1" w:themeTint="D9"/>
                <w:sz w:val="16"/>
                <w:szCs w:val="16"/>
              </w:rPr>
              <w:t> </w:t>
            </w:r>
            <w:r w:rsidRPr="00D04493">
              <w:rPr>
                <w:rFonts w:ascii="Arial" w:hAnsi="Arial" w:cs="Arial"/>
                <w:color w:val="262626" w:themeColor="text1" w:themeTint="D9"/>
                <w:sz w:val="16"/>
                <w:szCs w:val="16"/>
              </w:rPr>
              <w:t> </w:t>
            </w:r>
            <w:r w:rsidRPr="00D04493">
              <w:rPr>
                <w:rFonts w:ascii="Arial" w:hAnsi="Arial" w:cs="Arial"/>
                <w:color w:val="262626" w:themeColor="text1" w:themeTint="D9"/>
                <w:sz w:val="16"/>
                <w:szCs w:val="16"/>
              </w:rPr>
              <w:t> </w:t>
            </w:r>
            <w:r w:rsidRPr="00D04493">
              <w:rPr>
                <w:rFonts w:ascii="Arial" w:hAnsi="Arial" w:cs="Arial"/>
                <w:color w:val="262626" w:themeColor="text1" w:themeTint="D9"/>
                <w:sz w:val="16"/>
                <w:szCs w:val="16"/>
              </w:rPr>
              <w:fldChar w:fldCharType="end"/>
            </w:r>
          </w:p>
        </w:tc>
      </w:tr>
    </w:tbl>
    <w:p w14:paraId="2BCA0F2F" w14:textId="3B296AE3" w:rsidR="008E4229" w:rsidRPr="007A268A" w:rsidRDefault="008E4229"/>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7"/>
        <w:gridCol w:w="6012"/>
      </w:tblGrid>
      <w:tr w:rsidR="000055D1" w:rsidRPr="007D0A1A" w14:paraId="685AA0B6" w14:textId="77777777" w:rsidTr="004A6246">
        <w:trPr>
          <w:trHeight w:val="1880"/>
          <w:jc w:val="center"/>
        </w:trPr>
        <w:tc>
          <w:tcPr>
            <w:tcW w:w="5000" w:type="pct"/>
            <w:gridSpan w:val="2"/>
            <w:shd w:val="clear" w:color="auto" w:fill="F2F2F2" w:themeFill="background1" w:themeFillShade="F2"/>
            <w:vAlign w:val="center"/>
          </w:tcPr>
          <w:p w14:paraId="79B487C8" w14:textId="77777777" w:rsidR="005402DA" w:rsidRPr="006F4854" w:rsidRDefault="000055D1" w:rsidP="005402DA">
            <w:pPr>
              <w:ind w:left="65" w:right="93" w:firstLine="0"/>
              <w:jc w:val="center"/>
              <w:rPr>
                <w:rFonts w:ascii="Arial" w:hAnsi="Arial" w:cs="Arial"/>
                <w:b/>
                <w:bCs/>
                <w:color w:val="262626" w:themeColor="text1" w:themeTint="D9"/>
                <w:sz w:val="20"/>
                <w:szCs w:val="20"/>
              </w:rPr>
            </w:pPr>
            <w:r w:rsidRPr="007D0A1A">
              <w:br w:type="page"/>
            </w:r>
            <w:r w:rsidR="005402DA" w:rsidRPr="006F4854">
              <w:rPr>
                <w:rFonts w:ascii="Arial" w:hAnsi="Arial" w:cs="Arial"/>
                <w:b/>
                <w:bCs/>
                <w:color w:val="262626" w:themeColor="text1" w:themeTint="D9"/>
                <w:sz w:val="20"/>
                <w:szCs w:val="20"/>
              </w:rPr>
              <w:t>Assessor Declaration</w:t>
            </w:r>
          </w:p>
          <w:p w14:paraId="1DCA0A28" w14:textId="2CB89C20" w:rsidR="005402DA" w:rsidRPr="00B045E6" w:rsidRDefault="005402DA" w:rsidP="005402DA">
            <w:pPr>
              <w:ind w:left="65" w:right="93" w:firstLine="0"/>
              <w:jc w:val="both"/>
              <w:rPr>
                <w:rFonts w:ascii="Arial" w:hAnsi="Arial" w:cs="Arial"/>
                <w:color w:val="262626" w:themeColor="text1" w:themeTint="D9"/>
                <w:sz w:val="20"/>
                <w:szCs w:val="20"/>
              </w:rPr>
            </w:pPr>
            <w:r w:rsidRPr="006F4854">
              <w:rPr>
                <w:rFonts w:ascii="Arial" w:hAnsi="Arial" w:cs="Arial"/>
                <w:color w:val="262626" w:themeColor="text1" w:themeTint="D9"/>
                <w:sz w:val="20"/>
                <w:szCs w:val="20"/>
              </w:rPr>
              <w:t xml:space="preserve">By signing here, I confirm that I have </w:t>
            </w:r>
            <w:r w:rsidR="00B9699D">
              <w:rPr>
                <w:rFonts w:ascii="Arial" w:hAnsi="Arial" w:cs="Arial"/>
                <w:color w:val="262626" w:themeColor="text1" w:themeTint="D9"/>
                <w:sz w:val="20"/>
                <w:szCs w:val="20"/>
              </w:rPr>
              <w:t>assessed</w:t>
            </w:r>
            <w:r w:rsidRPr="006F4854">
              <w:rPr>
                <w:rFonts w:ascii="Arial" w:hAnsi="Arial" w:cs="Arial"/>
                <w:color w:val="262626" w:themeColor="text1" w:themeTint="D9"/>
                <w:sz w:val="20"/>
                <w:szCs w:val="20"/>
              </w:rPr>
              <w:t xml:space="preserve"> the candidate, whose name appears above, </w:t>
            </w:r>
            <w:r w:rsidR="00BE0FA3">
              <w:rPr>
                <w:rFonts w:ascii="Arial" w:hAnsi="Arial" w:cs="Arial"/>
                <w:color w:val="262626" w:themeColor="text1" w:themeTint="D9"/>
                <w:sz w:val="20"/>
                <w:szCs w:val="20"/>
              </w:rPr>
              <w:t>supervise the on-site delivery of building materials</w:t>
            </w:r>
          </w:p>
          <w:p w14:paraId="24944CFF" w14:textId="7751D9F1" w:rsidR="000055D1" w:rsidRPr="007D0A1A" w:rsidRDefault="005402DA" w:rsidP="005402DA">
            <w:pPr>
              <w:ind w:left="65" w:right="93" w:firstLine="0"/>
              <w:jc w:val="both"/>
              <w:rPr>
                <w:rFonts w:ascii="Arial" w:hAnsi="Arial" w:cs="Arial"/>
                <w:color w:val="262626" w:themeColor="text1" w:themeTint="D9"/>
                <w:sz w:val="20"/>
                <w:szCs w:val="20"/>
              </w:rPr>
            </w:pPr>
            <w:r w:rsidRPr="00E868B1">
              <w:rPr>
                <w:rFonts w:ascii="Arial" w:hAnsi="Arial" w:cs="Arial"/>
                <w:color w:val="262626" w:themeColor="text1" w:themeTint="D9"/>
                <w:sz w:val="20"/>
                <w:szCs w:val="20"/>
              </w:rPr>
              <w:t xml:space="preserve">I confirm that the information recorded on this </w:t>
            </w:r>
            <w:r w:rsidR="00B9699D">
              <w:rPr>
                <w:rFonts w:ascii="Arial" w:hAnsi="Arial" w:cs="Arial"/>
                <w:i/>
                <w:iCs/>
                <w:color w:val="262626" w:themeColor="text1" w:themeTint="D9"/>
                <w:sz w:val="20"/>
                <w:szCs w:val="20"/>
              </w:rPr>
              <w:t>Assessor’s Checklist</w:t>
            </w:r>
            <w:r w:rsidRPr="00E868B1">
              <w:rPr>
                <w:rFonts w:ascii="Arial" w:hAnsi="Arial" w:cs="Arial"/>
                <w:color w:val="262626" w:themeColor="text1" w:themeTint="D9"/>
                <w:sz w:val="20"/>
                <w:szCs w:val="20"/>
              </w:rPr>
              <w:t xml:space="preserve"> is true and accurately reflects the candidate’s performance during their completion of the workplace task.</w:t>
            </w:r>
          </w:p>
        </w:tc>
      </w:tr>
      <w:tr w:rsidR="000055D1" w:rsidRPr="007D0A1A" w14:paraId="1172BA27" w14:textId="77777777" w:rsidTr="004A6246">
        <w:trPr>
          <w:jc w:val="center"/>
        </w:trPr>
        <w:tc>
          <w:tcPr>
            <w:tcW w:w="1667" w:type="pct"/>
            <w:tcBorders>
              <w:right w:val="single" w:sz="4" w:space="0" w:color="A6A6A6" w:themeColor="background1" w:themeShade="A6"/>
            </w:tcBorders>
            <w:shd w:val="clear" w:color="auto" w:fill="F2F2F2" w:themeFill="background1" w:themeFillShade="F2"/>
          </w:tcPr>
          <w:p w14:paraId="77D44A4B" w14:textId="77777777" w:rsidR="000055D1" w:rsidRPr="007D0A1A" w:rsidRDefault="000055D1" w:rsidP="004A6246">
            <w:pPr>
              <w:tabs>
                <w:tab w:val="left" w:pos="180"/>
              </w:tabs>
              <w:ind w:left="63" w:right="29"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Assessor’s signature</w:t>
            </w:r>
          </w:p>
        </w:tc>
        <w:tc>
          <w:tcPr>
            <w:tcW w:w="3333" w:type="pct"/>
            <w:tcBorders>
              <w:left w:val="single" w:sz="4" w:space="0" w:color="A6A6A6" w:themeColor="background1" w:themeShade="A6"/>
            </w:tcBorders>
            <w:shd w:val="clear" w:color="auto" w:fill="auto"/>
          </w:tcPr>
          <w:p w14:paraId="263319D5" w14:textId="1234AC91" w:rsidR="000055D1" w:rsidRPr="007D0A1A" w:rsidRDefault="00E35C0B" w:rsidP="004A6246">
            <w:pPr>
              <w:tabs>
                <w:tab w:val="left" w:pos="180"/>
              </w:tabs>
              <w:ind w:left="0" w:right="29" w:firstLine="0"/>
              <w:rPr>
                <w:rFonts w:cstheme="minorHAnsi"/>
                <w:color w:val="262626" w:themeColor="text1" w:themeTint="D9"/>
                <w:sz w:val="20"/>
                <w:szCs w:val="20"/>
              </w:rPr>
            </w:pPr>
            <w:r>
              <w:rPr>
                <w:rFonts w:cstheme="minorHAnsi"/>
                <w:noProof/>
                <w:color w:val="262626" w:themeColor="text1" w:themeTint="D9"/>
                <w:sz w:val="20"/>
                <w:szCs w:val="20"/>
              </w:rPr>
              <w:drawing>
                <wp:inline distT="0" distB="0" distL="0" distR="0" wp14:anchorId="0F4E8A8A" wp14:editId="5A588D61">
                  <wp:extent cx="1406525" cy="630512"/>
                  <wp:effectExtent l="0" t="0" r="3175" b="0"/>
                  <wp:docPr id="542004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1999" cy="637449"/>
                          </a:xfrm>
                          <a:prstGeom prst="rect">
                            <a:avLst/>
                          </a:prstGeom>
                          <a:noFill/>
                          <a:ln>
                            <a:noFill/>
                          </a:ln>
                        </pic:spPr>
                      </pic:pic>
                    </a:graphicData>
                  </a:graphic>
                </wp:inline>
              </w:drawing>
            </w:r>
          </w:p>
        </w:tc>
      </w:tr>
      <w:tr w:rsidR="000055D1" w:rsidRPr="007D0A1A" w14:paraId="607927FC" w14:textId="77777777" w:rsidTr="004A6246">
        <w:trPr>
          <w:jc w:val="center"/>
        </w:trPr>
        <w:tc>
          <w:tcPr>
            <w:tcW w:w="1667" w:type="pct"/>
            <w:tcBorders>
              <w:right w:val="single" w:sz="4" w:space="0" w:color="A6A6A6" w:themeColor="background1" w:themeShade="A6"/>
            </w:tcBorders>
            <w:shd w:val="clear" w:color="auto" w:fill="F2F2F2" w:themeFill="background1" w:themeFillShade="F2"/>
          </w:tcPr>
          <w:p w14:paraId="795C1F5D" w14:textId="77777777" w:rsidR="000055D1" w:rsidRPr="007D0A1A" w:rsidRDefault="000055D1" w:rsidP="004A6246">
            <w:pPr>
              <w:tabs>
                <w:tab w:val="left" w:pos="180"/>
              </w:tabs>
              <w:ind w:left="63" w:right="29"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Assessor’s name</w:t>
            </w:r>
          </w:p>
        </w:tc>
        <w:tc>
          <w:tcPr>
            <w:tcW w:w="3333" w:type="pct"/>
            <w:tcBorders>
              <w:left w:val="single" w:sz="4" w:space="0" w:color="A6A6A6" w:themeColor="background1" w:themeShade="A6"/>
            </w:tcBorders>
            <w:shd w:val="clear" w:color="auto" w:fill="auto"/>
          </w:tcPr>
          <w:p w14:paraId="5E2C31A3" w14:textId="60B44356" w:rsidR="000055D1" w:rsidRPr="007D0A1A" w:rsidRDefault="00E35C0B" w:rsidP="004A624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Michelle Gomersall </w:t>
            </w:r>
          </w:p>
        </w:tc>
      </w:tr>
      <w:tr w:rsidR="000055D1" w:rsidRPr="005940E3" w14:paraId="6D0AE5CF" w14:textId="77777777" w:rsidTr="004A6246">
        <w:trPr>
          <w:jc w:val="center"/>
        </w:trPr>
        <w:tc>
          <w:tcPr>
            <w:tcW w:w="1667" w:type="pct"/>
            <w:tcBorders>
              <w:right w:val="single" w:sz="4" w:space="0" w:color="A6A6A6" w:themeColor="background1" w:themeShade="A6"/>
            </w:tcBorders>
            <w:shd w:val="clear" w:color="auto" w:fill="F2F2F2" w:themeFill="background1" w:themeFillShade="F2"/>
          </w:tcPr>
          <w:p w14:paraId="22FFCC5C" w14:textId="77777777" w:rsidR="000055D1" w:rsidRPr="007D0A1A" w:rsidRDefault="000055D1" w:rsidP="004A6246">
            <w:pPr>
              <w:tabs>
                <w:tab w:val="left" w:pos="180"/>
              </w:tabs>
              <w:ind w:left="63" w:right="29" w:firstLine="0"/>
              <w:rPr>
                <w:rFonts w:ascii="Arial" w:hAnsi="Arial" w:cs="Arial"/>
                <w:color w:val="262626" w:themeColor="text1" w:themeTint="D9"/>
                <w:sz w:val="20"/>
                <w:szCs w:val="20"/>
              </w:rPr>
            </w:pPr>
            <w:r w:rsidRPr="007D0A1A">
              <w:rPr>
                <w:rFonts w:ascii="Arial" w:hAnsi="Arial" w:cs="Arial"/>
                <w:color w:val="262626" w:themeColor="text1" w:themeTint="D9"/>
                <w:sz w:val="20"/>
                <w:szCs w:val="20"/>
              </w:rPr>
              <w:t>Date signed</w:t>
            </w:r>
          </w:p>
        </w:tc>
        <w:tc>
          <w:tcPr>
            <w:tcW w:w="3333" w:type="pct"/>
            <w:tcBorders>
              <w:left w:val="single" w:sz="4" w:space="0" w:color="A6A6A6" w:themeColor="background1" w:themeShade="A6"/>
            </w:tcBorders>
            <w:shd w:val="clear" w:color="auto" w:fill="auto"/>
          </w:tcPr>
          <w:p w14:paraId="4A4FA8C8" w14:textId="31B2F203" w:rsidR="000055D1" w:rsidRPr="005940E3" w:rsidRDefault="00E35C0B" w:rsidP="004A624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10/07/2023</w:t>
            </w:r>
          </w:p>
        </w:tc>
      </w:tr>
    </w:tbl>
    <w:p w14:paraId="5C2139CD" w14:textId="77777777" w:rsidR="000055D1" w:rsidRDefault="000055D1" w:rsidP="000055D1">
      <w:pPr>
        <w:spacing w:before="120" w:after="120"/>
        <w:jc w:val="center"/>
        <w:rPr>
          <w:rFonts w:cstheme="minorHAnsi"/>
          <w:color w:val="A6A6A6" w:themeColor="background1" w:themeShade="A6"/>
          <w:sz w:val="20"/>
        </w:rPr>
      </w:pPr>
    </w:p>
    <w:p w14:paraId="28553D4C" w14:textId="36DE286C" w:rsidR="000055D1" w:rsidRPr="00D645BA" w:rsidRDefault="000055D1" w:rsidP="000055D1">
      <w:pPr>
        <w:spacing w:before="120" w:after="120"/>
        <w:jc w:val="center"/>
      </w:pPr>
      <w:r>
        <w:rPr>
          <w:rFonts w:cstheme="minorHAnsi"/>
          <w:color w:val="A6A6A6" w:themeColor="background1" w:themeShade="A6"/>
          <w:sz w:val="20"/>
        </w:rPr>
        <w:t xml:space="preserve">End of Workplace Assessment </w:t>
      </w:r>
      <w:r w:rsidR="005402DA">
        <w:rPr>
          <w:rFonts w:cstheme="minorHAnsi"/>
          <w:color w:val="A6A6A6" w:themeColor="background1" w:themeShade="A6"/>
          <w:sz w:val="20"/>
        </w:rPr>
        <w:t>–</w:t>
      </w:r>
      <w:r>
        <w:rPr>
          <w:rFonts w:cstheme="minorHAnsi"/>
          <w:color w:val="A6A6A6" w:themeColor="background1" w:themeShade="A6"/>
          <w:sz w:val="20"/>
        </w:rPr>
        <w:t xml:space="preserve"> </w:t>
      </w:r>
      <w:r w:rsidR="00B9699D">
        <w:rPr>
          <w:rFonts w:cstheme="minorHAnsi"/>
          <w:color w:val="A6A6A6" w:themeColor="background1" w:themeShade="A6"/>
          <w:sz w:val="20"/>
        </w:rPr>
        <w:t>Assessor’s Checklist</w:t>
      </w:r>
    </w:p>
    <w:sectPr w:rsidR="000055D1" w:rsidRPr="00D645BA" w:rsidSect="000055D1">
      <w:headerReference w:type="even" r:id="rId11"/>
      <w:headerReference w:type="default" r:id="rId12"/>
      <w:footerReference w:type="even" r:id="rId13"/>
      <w:footerReference w:type="default" r:id="rId14"/>
      <w:headerReference w:type="first" r:id="rId15"/>
      <w:footerReference w:type="first" r:id="rId16"/>
      <w:pgSz w:w="11909" w:h="16834"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FC0BE" w14:textId="77777777" w:rsidR="000619AB" w:rsidRDefault="000619AB" w:rsidP="000055D1">
      <w:pPr>
        <w:spacing w:after="0" w:line="240" w:lineRule="auto"/>
      </w:pPr>
      <w:r>
        <w:separator/>
      </w:r>
    </w:p>
  </w:endnote>
  <w:endnote w:type="continuationSeparator" w:id="0">
    <w:p w14:paraId="4CBC6FCC" w14:textId="77777777" w:rsidR="000619AB" w:rsidRDefault="000619AB" w:rsidP="00005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938518334"/>
      <w:docPartObj>
        <w:docPartGallery w:val="Page Numbers (Top of Page)"/>
        <w:docPartUnique/>
      </w:docPartObj>
    </w:sdtPr>
    <w:sdtEndPr/>
    <w:sdtContent>
      <w:p w14:paraId="521AE970" w14:textId="762022EE" w:rsidR="000055D1" w:rsidRPr="00710E6E" w:rsidRDefault="00710E6E" w:rsidP="00710E6E">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260651313"/>
            <w:placeholder>
              <w:docPart w:val="7F77CA7FD8CB459794D590C3481144F4"/>
            </w:placeholder>
            <w:dataBinding w:prefixMappings="xmlns:ns0='http://purl.org/dc/elements/1.1/' xmlns:ns1='http://schemas.openxmlformats.org/package/2006/metadata/core-properties' " w:xpath="/ns1:coreProperties[1]/ns1:contentStatus[1]" w:storeItemID="{6C3C8BC8-F283-45AE-878A-BAB7291924A1}"/>
            <w:text/>
          </w:sdtPr>
          <w:sdtEndPr/>
          <w:sdtContent>
            <w:r w:rsidR="00483F8F">
              <w:rPr>
                <w:sz w:val="16"/>
                <w:szCs w:val="16"/>
              </w:rPr>
              <w:t>v1-1_22/11/2022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69669140"/>
      <w:docPartObj>
        <w:docPartGallery w:val="Page Numbers (Top of Page)"/>
        <w:docPartUnique/>
      </w:docPartObj>
    </w:sdtPr>
    <w:sdtEndPr/>
    <w:sdtContent>
      <w:p w14:paraId="63DECA6C" w14:textId="3AA3C709" w:rsidR="000055D1" w:rsidRPr="00710E6E" w:rsidRDefault="00710E6E" w:rsidP="00710E6E">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58725C83E1D547E3B632AD3B582512AA"/>
            </w:placeholder>
            <w:dataBinding w:prefixMappings="xmlns:ns0='http://purl.org/dc/elements/1.1/' xmlns:ns1='http://schemas.openxmlformats.org/package/2006/metadata/core-properties' " w:xpath="/ns1:coreProperties[1]/ns1:contentStatus[1]" w:storeItemID="{6C3C8BC8-F283-45AE-878A-BAB7291924A1}"/>
            <w:text/>
          </w:sdtPr>
          <w:sdtEndPr/>
          <w:sdtContent>
            <w:r w:rsidR="00483F8F">
              <w:rPr>
                <w:sz w:val="16"/>
                <w:szCs w:val="16"/>
              </w:rPr>
              <w:t>v1-1_22/11/2022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1</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E318C" w14:textId="77777777" w:rsidR="00090E7C" w:rsidRDefault="00090E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7384E" w14:textId="77777777" w:rsidR="000619AB" w:rsidRDefault="000619AB" w:rsidP="000055D1">
      <w:pPr>
        <w:spacing w:after="0" w:line="240" w:lineRule="auto"/>
      </w:pPr>
      <w:r>
        <w:separator/>
      </w:r>
    </w:p>
  </w:footnote>
  <w:footnote w:type="continuationSeparator" w:id="0">
    <w:p w14:paraId="60427429" w14:textId="77777777" w:rsidR="000619AB" w:rsidRDefault="000619AB" w:rsidP="000055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2A4F1" w14:textId="77777777" w:rsidR="00090E7C" w:rsidRDefault="00090E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B036D" w14:textId="77777777" w:rsidR="00090E7C" w:rsidRDefault="00090E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743A1" w14:textId="77777777" w:rsidR="00090E7C" w:rsidRDefault="00090E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22E3"/>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85E2A64"/>
    <w:multiLevelType w:val="hybridMultilevel"/>
    <w:tmpl w:val="EA28C75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0AF164B5"/>
    <w:multiLevelType w:val="hybridMultilevel"/>
    <w:tmpl w:val="67D6EFB0"/>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15410A0B"/>
    <w:multiLevelType w:val="hybridMultilevel"/>
    <w:tmpl w:val="03B2128E"/>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98B13D2"/>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5" w15:restartNumberingAfterBreak="0">
    <w:nsid w:val="1C81439A"/>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6" w15:restartNumberingAfterBreak="0">
    <w:nsid w:val="2D79338D"/>
    <w:multiLevelType w:val="hybridMultilevel"/>
    <w:tmpl w:val="DBC48D44"/>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31A955DF"/>
    <w:multiLevelType w:val="hybridMultilevel"/>
    <w:tmpl w:val="104E045C"/>
    <w:lvl w:ilvl="0" w:tplc="3409001B">
      <w:start w:val="1"/>
      <w:numFmt w:val="lowerRoman"/>
      <w:lvlText w:val="%1."/>
      <w:lvlJc w:val="righ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 w15:restartNumberingAfterBreak="0">
    <w:nsid w:val="35DE4BA4"/>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399009D0"/>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41FF2281"/>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47473BC0"/>
    <w:multiLevelType w:val="hybridMultilevel"/>
    <w:tmpl w:val="09FEA0B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 w15:restartNumberingAfterBreak="0">
    <w:nsid w:val="4BBD59DC"/>
    <w:multiLevelType w:val="hybridMultilevel"/>
    <w:tmpl w:val="43520DA2"/>
    <w:lvl w:ilvl="0" w:tplc="3409001B">
      <w:start w:val="1"/>
      <w:numFmt w:val="lowerRoman"/>
      <w:lvlText w:val="%1."/>
      <w:lvlJc w:val="right"/>
      <w:pPr>
        <w:ind w:left="1440" w:hanging="360"/>
      </w:pPr>
    </w:lvl>
    <w:lvl w:ilvl="1" w:tplc="0C090019" w:tentative="1">
      <w:start w:val="1"/>
      <w:numFmt w:val="lowerLetter"/>
      <w:lvlText w:val="%2."/>
      <w:lvlJc w:val="left"/>
      <w:pPr>
        <w:ind w:left="720" w:hanging="360"/>
      </w:pPr>
    </w:lvl>
    <w:lvl w:ilvl="2" w:tplc="0C09001B" w:tentative="1">
      <w:start w:val="1"/>
      <w:numFmt w:val="lowerRoman"/>
      <w:lvlText w:val="%3."/>
      <w:lvlJc w:val="right"/>
      <w:pPr>
        <w:ind w:left="1440" w:hanging="180"/>
      </w:pPr>
    </w:lvl>
    <w:lvl w:ilvl="3" w:tplc="0C09000F" w:tentative="1">
      <w:start w:val="1"/>
      <w:numFmt w:val="decimal"/>
      <w:lvlText w:val="%4."/>
      <w:lvlJc w:val="left"/>
      <w:pPr>
        <w:ind w:left="2160" w:hanging="360"/>
      </w:pPr>
    </w:lvl>
    <w:lvl w:ilvl="4" w:tplc="0C090019" w:tentative="1">
      <w:start w:val="1"/>
      <w:numFmt w:val="lowerLetter"/>
      <w:lvlText w:val="%5."/>
      <w:lvlJc w:val="left"/>
      <w:pPr>
        <w:ind w:left="2880" w:hanging="360"/>
      </w:pPr>
    </w:lvl>
    <w:lvl w:ilvl="5" w:tplc="0C09001B" w:tentative="1">
      <w:start w:val="1"/>
      <w:numFmt w:val="lowerRoman"/>
      <w:lvlText w:val="%6."/>
      <w:lvlJc w:val="right"/>
      <w:pPr>
        <w:ind w:left="3600" w:hanging="180"/>
      </w:pPr>
    </w:lvl>
    <w:lvl w:ilvl="6" w:tplc="0C09000F" w:tentative="1">
      <w:start w:val="1"/>
      <w:numFmt w:val="decimal"/>
      <w:lvlText w:val="%7."/>
      <w:lvlJc w:val="left"/>
      <w:pPr>
        <w:ind w:left="4320" w:hanging="360"/>
      </w:pPr>
    </w:lvl>
    <w:lvl w:ilvl="7" w:tplc="0C090019" w:tentative="1">
      <w:start w:val="1"/>
      <w:numFmt w:val="lowerLetter"/>
      <w:lvlText w:val="%8."/>
      <w:lvlJc w:val="left"/>
      <w:pPr>
        <w:ind w:left="5040" w:hanging="360"/>
      </w:pPr>
    </w:lvl>
    <w:lvl w:ilvl="8" w:tplc="0C09001B" w:tentative="1">
      <w:start w:val="1"/>
      <w:numFmt w:val="lowerRoman"/>
      <w:lvlText w:val="%9."/>
      <w:lvlJc w:val="right"/>
      <w:pPr>
        <w:ind w:left="5760" w:hanging="180"/>
      </w:pPr>
    </w:lvl>
  </w:abstractNum>
  <w:abstractNum w:abstractNumId="15" w15:restartNumberingAfterBreak="0">
    <w:nsid w:val="55C77DF2"/>
    <w:multiLevelType w:val="hybridMultilevel"/>
    <w:tmpl w:val="F1CE0FCE"/>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5ADC7902"/>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621F1A4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65C803AA"/>
    <w:multiLevelType w:val="hybridMultilevel"/>
    <w:tmpl w:val="37783E6C"/>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6B585F61"/>
    <w:multiLevelType w:val="hybridMultilevel"/>
    <w:tmpl w:val="A0E600B2"/>
    <w:lvl w:ilvl="0" w:tplc="3409001B">
      <w:start w:val="1"/>
      <w:numFmt w:val="lowerRoman"/>
      <w:lvlText w:val="%1."/>
      <w:lvlJc w:val="right"/>
      <w:pPr>
        <w:ind w:left="216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0" w15:restartNumberingAfterBreak="0">
    <w:nsid w:val="6EDE0ECE"/>
    <w:multiLevelType w:val="hybridMultilevel"/>
    <w:tmpl w:val="243A2AE8"/>
    <w:lvl w:ilvl="0" w:tplc="3409001B">
      <w:start w:val="1"/>
      <w:numFmt w:val="lowerRoman"/>
      <w:lvlText w:val="%1."/>
      <w:lvlJc w:val="right"/>
      <w:pPr>
        <w:ind w:left="2160" w:hanging="360"/>
      </w:pPr>
    </w:lvl>
    <w:lvl w:ilvl="1" w:tplc="34090019">
      <w:start w:val="1"/>
      <w:numFmt w:val="lowerLetter"/>
      <w:lvlText w:val="%2."/>
      <w:lvlJc w:val="left"/>
      <w:pPr>
        <w:ind w:left="2160" w:hanging="360"/>
      </w:pPr>
    </w:lvl>
    <w:lvl w:ilvl="2" w:tplc="3409001B">
      <w:start w:val="1"/>
      <w:numFmt w:val="lowerRoman"/>
      <w:lvlText w:val="%3."/>
      <w:lvlJc w:val="right"/>
      <w:pPr>
        <w:ind w:left="2880" w:hanging="180"/>
      </w:pPr>
    </w:lvl>
    <w:lvl w:ilvl="3" w:tplc="3409000F">
      <w:start w:val="1"/>
      <w:numFmt w:val="decimal"/>
      <w:lvlText w:val="%4."/>
      <w:lvlJc w:val="left"/>
      <w:pPr>
        <w:ind w:left="3600" w:hanging="360"/>
      </w:pPr>
    </w:lvl>
    <w:lvl w:ilvl="4" w:tplc="34090019">
      <w:start w:val="1"/>
      <w:numFmt w:val="lowerLetter"/>
      <w:lvlText w:val="%5."/>
      <w:lvlJc w:val="left"/>
      <w:pPr>
        <w:ind w:left="4320" w:hanging="360"/>
      </w:pPr>
    </w:lvl>
    <w:lvl w:ilvl="5" w:tplc="3409001B">
      <w:start w:val="1"/>
      <w:numFmt w:val="lowerRoman"/>
      <w:lvlText w:val="%6."/>
      <w:lvlJc w:val="right"/>
      <w:pPr>
        <w:ind w:left="5040" w:hanging="180"/>
      </w:pPr>
    </w:lvl>
    <w:lvl w:ilvl="6" w:tplc="3409000F">
      <w:start w:val="1"/>
      <w:numFmt w:val="decimal"/>
      <w:lvlText w:val="%7."/>
      <w:lvlJc w:val="left"/>
      <w:pPr>
        <w:ind w:left="5760" w:hanging="360"/>
      </w:pPr>
    </w:lvl>
    <w:lvl w:ilvl="7" w:tplc="34090019">
      <w:start w:val="1"/>
      <w:numFmt w:val="lowerLetter"/>
      <w:lvlText w:val="%8."/>
      <w:lvlJc w:val="left"/>
      <w:pPr>
        <w:ind w:left="6480" w:hanging="360"/>
      </w:pPr>
    </w:lvl>
    <w:lvl w:ilvl="8" w:tplc="3409001B">
      <w:start w:val="1"/>
      <w:numFmt w:val="lowerRoman"/>
      <w:lvlText w:val="%9."/>
      <w:lvlJc w:val="right"/>
      <w:pPr>
        <w:ind w:left="7200" w:hanging="180"/>
      </w:pPr>
    </w:lvl>
  </w:abstractNum>
  <w:abstractNum w:abstractNumId="21"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2" w15:restartNumberingAfterBreak="0">
    <w:nsid w:val="75BA3243"/>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76C35C88"/>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771F3428"/>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7F7750BE"/>
    <w:multiLevelType w:val="hybridMultilevel"/>
    <w:tmpl w:val="A0E600B2"/>
    <w:lvl w:ilvl="0" w:tplc="3409001B">
      <w:start w:val="1"/>
      <w:numFmt w:val="lowerRoman"/>
      <w:lvlText w:val="%1."/>
      <w:lvlJc w:val="right"/>
      <w:pPr>
        <w:ind w:left="216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16cid:durableId="987395473">
    <w:abstractNumId w:val="1"/>
  </w:num>
  <w:num w:numId="2" w16cid:durableId="130831298">
    <w:abstractNumId w:val="21"/>
  </w:num>
  <w:num w:numId="3" w16cid:durableId="116878253">
    <w:abstractNumId w:val="6"/>
  </w:num>
  <w:num w:numId="4" w16cid:durableId="311563719">
    <w:abstractNumId w:val="16"/>
  </w:num>
  <w:num w:numId="5" w16cid:durableId="1277981899">
    <w:abstractNumId w:val="11"/>
  </w:num>
  <w:num w:numId="6" w16cid:durableId="337851253">
    <w:abstractNumId w:val="8"/>
  </w:num>
  <w:num w:numId="7" w16cid:durableId="1787308957">
    <w:abstractNumId w:val="15"/>
  </w:num>
  <w:num w:numId="8" w16cid:durableId="609505854">
    <w:abstractNumId w:val="2"/>
  </w:num>
  <w:num w:numId="9" w16cid:durableId="1414356910">
    <w:abstractNumId w:val="21"/>
  </w:num>
  <w:num w:numId="10" w16cid:durableId="1792938032">
    <w:abstractNumId w:val="7"/>
  </w:num>
  <w:num w:numId="11" w16cid:durableId="60644100">
    <w:abstractNumId w:val="13"/>
  </w:num>
  <w:num w:numId="12" w16cid:durableId="624773399">
    <w:abstractNumId w:val="3"/>
  </w:num>
  <w:num w:numId="13" w16cid:durableId="712970492">
    <w:abstractNumId w:val="19"/>
  </w:num>
  <w:num w:numId="14" w16cid:durableId="879514252">
    <w:abstractNumId w:val="22"/>
  </w:num>
  <w:num w:numId="15" w16cid:durableId="1947695237">
    <w:abstractNumId w:val="25"/>
  </w:num>
  <w:num w:numId="16" w16cid:durableId="873931676">
    <w:abstractNumId w:val="23"/>
  </w:num>
  <w:num w:numId="17" w16cid:durableId="698287089">
    <w:abstractNumId w:val="17"/>
  </w:num>
  <w:num w:numId="18" w16cid:durableId="26835786">
    <w:abstractNumId w:val="9"/>
  </w:num>
  <w:num w:numId="19" w16cid:durableId="1142694372">
    <w:abstractNumId w:val="10"/>
  </w:num>
  <w:num w:numId="20" w16cid:durableId="1138524101">
    <w:abstractNumId w:val="3"/>
  </w:num>
  <w:num w:numId="21" w16cid:durableId="7474654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2394264">
    <w:abstractNumId w:val="18"/>
  </w:num>
  <w:num w:numId="23" w16cid:durableId="736829962">
    <w:abstractNumId w:val="20"/>
  </w:num>
  <w:num w:numId="24" w16cid:durableId="932933830">
    <w:abstractNumId w:val="14"/>
  </w:num>
  <w:num w:numId="25" w16cid:durableId="388699226">
    <w:abstractNumId w:val="0"/>
  </w:num>
  <w:num w:numId="26" w16cid:durableId="1654214733">
    <w:abstractNumId w:val="4"/>
  </w:num>
  <w:num w:numId="27" w16cid:durableId="427971673">
    <w:abstractNumId w:val="12"/>
  </w:num>
  <w:num w:numId="28" w16cid:durableId="198967477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A1MTA3sDCzNLGwMDZR0lEKTi0uzszPAykwMq4FAPcFJFUtAAAA"/>
  </w:docVars>
  <w:rsids>
    <w:rsidRoot w:val="002F29A7"/>
    <w:rsid w:val="00000D86"/>
    <w:rsid w:val="000055D1"/>
    <w:rsid w:val="00013528"/>
    <w:rsid w:val="000138D0"/>
    <w:rsid w:val="00027E5C"/>
    <w:rsid w:val="00054402"/>
    <w:rsid w:val="0006117F"/>
    <w:rsid w:val="000619AB"/>
    <w:rsid w:val="00062BE5"/>
    <w:rsid w:val="00062C35"/>
    <w:rsid w:val="00063FD8"/>
    <w:rsid w:val="00090E7C"/>
    <w:rsid w:val="000911A1"/>
    <w:rsid w:val="0009729B"/>
    <w:rsid w:val="000975D4"/>
    <w:rsid w:val="000A25A6"/>
    <w:rsid w:val="000B26D5"/>
    <w:rsid w:val="000C5280"/>
    <w:rsid w:val="000D64E2"/>
    <w:rsid w:val="00111E72"/>
    <w:rsid w:val="001124A1"/>
    <w:rsid w:val="00123874"/>
    <w:rsid w:val="0013280A"/>
    <w:rsid w:val="00140E00"/>
    <w:rsid w:val="001462DA"/>
    <w:rsid w:val="00151E14"/>
    <w:rsid w:val="00156A03"/>
    <w:rsid w:val="001600CB"/>
    <w:rsid w:val="0017599A"/>
    <w:rsid w:val="00181C5B"/>
    <w:rsid w:val="0018395A"/>
    <w:rsid w:val="001956FC"/>
    <w:rsid w:val="001A1865"/>
    <w:rsid w:val="001A1CEB"/>
    <w:rsid w:val="001B63FD"/>
    <w:rsid w:val="001C7F8A"/>
    <w:rsid w:val="001D456C"/>
    <w:rsid w:val="001D5FC5"/>
    <w:rsid w:val="001D7D07"/>
    <w:rsid w:val="001F02AF"/>
    <w:rsid w:val="001F4A63"/>
    <w:rsid w:val="002459C7"/>
    <w:rsid w:val="002477D5"/>
    <w:rsid w:val="00260CAD"/>
    <w:rsid w:val="002637DA"/>
    <w:rsid w:val="00275CFD"/>
    <w:rsid w:val="002850A7"/>
    <w:rsid w:val="0029224E"/>
    <w:rsid w:val="002A22AD"/>
    <w:rsid w:val="002D06AB"/>
    <w:rsid w:val="002D1505"/>
    <w:rsid w:val="002D6C29"/>
    <w:rsid w:val="002F29A7"/>
    <w:rsid w:val="003035C9"/>
    <w:rsid w:val="003072A7"/>
    <w:rsid w:val="00315CD1"/>
    <w:rsid w:val="00333FA5"/>
    <w:rsid w:val="00337CFE"/>
    <w:rsid w:val="00340A73"/>
    <w:rsid w:val="00353E24"/>
    <w:rsid w:val="003648B0"/>
    <w:rsid w:val="00371D5D"/>
    <w:rsid w:val="0039482B"/>
    <w:rsid w:val="003C1922"/>
    <w:rsid w:val="003C46A3"/>
    <w:rsid w:val="003E25BD"/>
    <w:rsid w:val="003E5A30"/>
    <w:rsid w:val="003E6FE7"/>
    <w:rsid w:val="003E73D8"/>
    <w:rsid w:val="003F323F"/>
    <w:rsid w:val="003F695D"/>
    <w:rsid w:val="00414983"/>
    <w:rsid w:val="00420572"/>
    <w:rsid w:val="004405D0"/>
    <w:rsid w:val="00440B7E"/>
    <w:rsid w:val="004657BA"/>
    <w:rsid w:val="00467457"/>
    <w:rsid w:val="00477A9F"/>
    <w:rsid w:val="004831EC"/>
    <w:rsid w:val="00483F8F"/>
    <w:rsid w:val="00484193"/>
    <w:rsid w:val="004B5F69"/>
    <w:rsid w:val="004E3825"/>
    <w:rsid w:val="004E5CE5"/>
    <w:rsid w:val="004F4C8C"/>
    <w:rsid w:val="004F6F94"/>
    <w:rsid w:val="005402DA"/>
    <w:rsid w:val="0056508F"/>
    <w:rsid w:val="00571A4E"/>
    <w:rsid w:val="005836E5"/>
    <w:rsid w:val="005D1DA1"/>
    <w:rsid w:val="005E3554"/>
    <w:rsid w:val="005F379E"/>
    <w:rsid w:val="005F4237"/>
    <w:rsid w:val="0060042F"/>
    <w:rsid w:val="00613E66"/>
    <w:rsid w:val="0062445E"/>
    <w:rsid w:val="0063159E"/>
    <w:rsid w:val="006376C4"/>
    <w:rsid w:val="00643394"/>
    <w:rsid w:val="00656D3B"/>
    <w:rsid w:val="00661AF9"/>
    <w:rsid w:val="0066533E"/>
    <w:rsid w:val="0068140D"/>
    <w:rsid w:val="00687F58"/>
    <w:rsid w:val="00692962"/>
    <w:rsid w:val="006930B9"/>
    <w:rsid w:val="00695221"/>
    <w:rsid w:val="006974C4"/>
    <w:rsid w:val="006A3EDD"/>
    <w:rsid w:val="006A6FB3"/>
    <w:rsid w:val="006A7616"/>
    <w:rsid w:val="006B18BC"/>
    <w:rsid w:val="006B3D7C"/>
    <w:rsid w:val="006B5708"/>
    <w:rsid w:val="006C75E1"/>
    <w:rsid w:val="006D347D"/>
    <w:rsid w:val="006E1245"/>
    <w:rsid w:val="006E48CB"/>
    <w:rsid w:val="006F4854"/>
    <w:rsid w:val="006F7C0A"/>
    <w:rsid w:val="00705071"/>
    <w:rsid w:val="0070795A"/>
    <w:rsid w:val="00710E6E"/>
    <w:rsid w:val="007123B0"/>
    <w:rsid w:val="00714E53"/>
    <w:rsid w:val="0072092E"/>
    <w:rsid w:val="00727D7B"/>
    <w:rsid w:val="00730B38"/>
    <w:rsid w:val="00747FA0"/>
    <w:rsid w:val="007541DC"/>
    <w:rsid w:val="0075536A"/>
    <w:rsid w:val="00772195"/>
    <w:rsid w:val="00780C7F"/>
    <w:rsid w:val="00793550"/>
    <w:rsid w:val="007A0D4A"/>
    <w:rsid w:val="007A268A"/>
    <w:rsid w:val="007C66AA"/>
    <w:rsid w:val="007D1DFD"/>
    <w:rsid w:val="007D6875"/>
    <w:rsid w:val="007E4C76"/>
    <w:rsid w:val="007E7B23"/>
    <w:rsid w:val="0080072E"/>
    <w:rsid w:val="008036A4"/>
    <w:rsid w:val="00810A94"/>
    <w:rsid w:val="00811070"/>
    <w:rsid w:val="00823DE9"/>
    <w:rsid w:val="0083339D"/>
    <w:rsid w:val="00836E71"/>
    <w:rsid w:val="0084479A"/>
    <w:rsid w:val="00845F4A"/>
    <w:rsid w:val="00866C00"/>
    <w:rsid w:val="00867B61"/>
    <w:rsid w:val="0088239C"/>
    <w:rsid w:val="0088577C"/>
    <w:rsid w:val="008A120A"/>
    <w:rsid w:val="008C3125"/>
    <w:rsid w:val="008C68C0"/>
    <w:rsid w:val="008C6C99"/>
    <w:rsid w:val="008D4457"/>
    <w:rsid w:val="008D47AD"/>
    <w:rsid w:val="008E4229"/>
    <w:rsid w:val="008F0473"/>
    <w:rsid w:val="00921507"/>
    <w:rsid w:val="00926BF3"/>
    <w:rsid w:val="009607F6"/>
    <w:rsid w:val="00960F49"/>
    <w:rsid w:val="00967FD8"/>
    <w:rsid w:val="00971458"/>
    <w:rsid w:val="00984372"/>
    <w:rsid w:val="009905B3"/>
    <w:rsid w:val="009A2CF0"/>
    <w:rsid w:val="009A4ACC"/>
    <w:rsid w:val="009B3D69"/>
    <w:rsid w:val="009C62A6"/>
    <w:rsid w:val="009C6561"/>
    <w:rsid w:val="009F093C"/>
    <w:rsid w:val="009F18B3"/>
    <w:rsid w:val="00A113A6"/>
    <w:rsid w:val="00A11D73"/>
    <w:rsid w:val="00A25C56"/>
    <w:rsid w:val="00A3355D"/>
    <w:rsid w:val="00A42AF5"/>
    <w:rsid w:val="00A60960"/>
    <w:rsid w:val="00A903E4"/>
    <w:rsid w:val="00A91405"/>
    <w:rsid w:val="00AC243B"/>
    <w:rsid w:val="00AD6E0D"/>
    <w:rsid w:val="00AE20D9"/>
    <w:rsid w:val="00AE3CC5"/>
    <w:rsid w:val="00AE719F"/>
    <w:rsid w:val="00AF0ED4"/>
    <w:rsid w:val="00B04998"/>
    <w:rsid w:val="00B21D93"/>
    <w:rsid w:val="00B2215F"/>
    <w:rsid w:val="00B25313"/>
    <w:rsid w:val="00B26548"/>
    <w:rsid w:val="00B36BA5"/>
    <w:rsid w:val="00B372A2"/>
    <w:rsid w:val="00B4322F"/>
    <w:rsid w:val="00B45B25"/>
    <w:rsid w:val="00B47C92"/>
    <w:rsid w:val="00B508EA"/>
    <w:rsid w:val="00B54294"/>
    <w:rsid w:val="00B54902"/>
    <w:rsid w:val="00B61467"/>
    <w:rsid w:val="00B62219"/>
    <w:rsid w:val="00B7272F"/>
    <w:rsid w:val="00B766E4"/>
    <w:rsid w:val="00B9532D"/>
    <w:rsid w:val="00B9699D"/>
    <w:rsid w:val="00B97564"/>
    <w:rsid w:val="00BA0312"/>
    <w:rsid w:val="00BA17D2"/>
    <w:rsid w:val="00BA4B9E"/>
    <w:rsid w:val="00BE0FA3"/>
    <w:rsid w:val="00BE2654"/>
    <w:rsid w:val="00C04052"/>
    <w:rsid w:val="00C272E7"/>
    <w:rsid w:val="00C555F4"/>
    <w:rsid w:val="00C64789"/>
    <w:rsid w:val="00C7379A"/>
    <w:rsid w:val="00CB5D12"/>
    <w:rsid w:val="00CC46FB"/>
    <w:rsid w:val="00CD0A37"/>
    <w:rsid w:val="00CE6C92"/>
    <w:rsid w:val="00CF3CA3"/>
    <w:rsid w:val="00D04493"/>
    <w:rsid w:val="00D3221D"/>
    <w:rsid w:val="00D3402E"/>
    <w:rsid w:val="00D431B2"/>
    <w:rsid w:val="00D4371F"/>
    <w:rsid w:val="00D645BA"/>
    <w:rsid w:val="00D74DB8"/>
    <w:rsid w:val="00DA2DC4"/>
    <w:rsid w:val="00DC00A0"/>
    <w:rsid w:val="00DC080F"/>
    <w:rsid w:val="00DC6A76"/>
    <w:rsid w:val="00DD10D7"/>
    <w:rsid w:val="00DF7910"/>
    <w:rsid w:val="00E05431"/>
    <w:rsid w:val="00E143C3"/>
    <w:rsid w:val="00E25721"/>
    <w:rsid w:val="00E331A0"/>
    <w:rsid w:val="00E35C0B"/>
    <w:rsid w:val="00E433D9"/>
    <w:rsid w:val="00E51D40"/>
    <w:rsid w:val="00E57667"/>
    <w:rsid w:val="00E61E22"/>
    <w:rsid w:val="00E672A6"/>
    <w:rsid w:val="00E90269"/>
    <w:rsid w:val="00EA07BB"/>
    <w:rsid w:val="00EB4553"/>
    <w:rsid w:val="00EB54F4"/>
    <w:rsid w:val="00EF14E5"/>
    <w:rsid w:val="00EF7AD8"/>
    <w:rsid w:val="00F06542"/>
    <w:rsid w:val="00F50845"/>
    <w:rsid w:val="00F63EE0"/>
    <w:rsid w:val="00F73576"/>
    <w:rsid w:val="00FA1045"/>
    <w:rsid w:val="00FB06ED"/>
    <w:rsid w:val="00FB2CD7"/>
    <w:rsid w:val="00FB5F77"/>
    <w:rsid w:val="00FB6D00"/>
    <w:rsid w:val="00FB6EF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4B4DA5D"/>
  <w15:chartTrackingRefBased/>
  <w15:docId w15:val="{B3CB7852-CE66-460E-9C11-A2299D0A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9A7"/>
    <w:rPr>
      <w:lang w:val="en-AU"/>
    </w:rPr>
  </w:style>
  <w:style w:type="paragraph" w:styleId="Heading1">
    <w:name w:val="heading 1"/>
    <w:basedOn w:val="Normal"/>
    <w:next w:val="Normal"/>
    <w:link w:val="Heading1Char"/>
    <w:uiPriority w:val="9"/>
    <w:qFormat/>
    <w:rsid w:val="002F29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9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21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9A7"/>
    <w:rPr>
      <w:rFonts w:asciiTheme="majorHAnsi" w:eastAsiaTheme="majorEastAsia" w:hAnsiTheme="majorHAnsi" w:cstheme="majorBidi"/>
      <w:color w:val="2F5496" w:themeColor="accent1" w:themeShade="BF"/>
      <w:sz w:val="32"/>
      <w:szCs w:val="32"/>
      <w:lang w:val="en-AU"/>
    </w:rPr>
  </w:style>
  <w:style w:type="character" w:customStyle="1" w:styleId="Heading2Char">
    <w:name w:val="Heading 2 Char"/>
    <w:basedOn w:val="DefaultParagraphFont"/>
    <w:link w:val="Heading2"/>
    <w:uiPriority w:val="9"/>
    <w:rsid w:val="002F29A7"/>
    <w:rPr>
      <w:rFonts w:asciiTheme="majorHAnsi" w:eastAsiaTheme="majorEastAsia" w:hAnsiTheme="majorHAnsi" w:cstheme="majorBidi"/>
      <w:color w:val="2F5496" w:themeColor="accent1" w:themeShade="BF"/>
      <w:sz w:val="26"/>
      <w:szCs w:val="26"/>
      <w:lang w:val="en-AU"/>
    </w:rPr>
  </w:style>
  <w:style w:type="paragraph" w:styleId="BalloonText">
    <w:name w:val="Balloon Text"/>
    <w:basedOn w:val="Normal"/>
    <w:link w:val="BalloonTextChar"/>
    <w:uiPriority w:val="99"/>
    <w:semiHidden/>
    <w:unhideWhenUsed/>
    <w:rsid w:val="002F2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9A7"/>
    <w:rPr>
      <w:rFonts w:ascii="Segoe UI" w:hAnsi="Segoe UI" w:cs="Segoe UI"/>
      <w:sz w:val="18"/>
      <w:szCs w:val="18"/>
      <w:lang w:val="en-AU"/>
    </w:rPr>
  </w:style>
  <w:style w:type="paragraph" w:styleId="ListParagraph">
    <w:name w:val="List Paragraph"/>
    <w:basedOn w:val="Normal"/>
    <w:link w:val="ListParagraphChar"/>
    <w:uiPriority w:val="34"/>
    <w:qFormat/>
    <w:rsid w:val="00CC46FB"/>
    <w:pPr>
      <w:ind w:left="720"/>
      <w:contextualSpacing/>
    </w:pPr>
  </w:style>
  <w:style w:type="character" w:customStyle="1" w:styleId="ListParagraphChar">
    <w:name w:val="List Paragraph Char"/>
    <w:basedOn w:val="DefaultParagraphFont"/>
    <w:link w:val="ListParagraph"/>
    <w:uiPriority w:val="34"/>
    <w:rsid w:val="00AE719F"/>
    <w:rPr>
      <w:lang w:val="en-AU"/>
    </w:rPr>
  </w:style>
  <w:style w:type="character" w:customStyle="1" w:styleId="Heading3Char">
    <w:name w:val="Heading 3 Char"/>
    <w:basedOn w:val="DefaultParagraphFont"/>
    <w:link w:val="Heading3"/>
    <w:uiPriority w:val="9"/>
    <w:rsid w:val="00B2215F"/>
    <w:rPr>
      <w:rFonts w:asciiTheme="majorHAnsi" w:eastAsiaTheme="majorEastAsia" w:hAnsiTheme="majorHAnsi" w:cstheme="majorBidi"/>
      <w:color w:val="1F3763" w:themeColor="accent1" w:themeShade="7F"/>
      <w:sz w:val="24"/>
      <w:szCs w:val="24"/>
      <w:lang w:val="en-AU"/>
    </w:rPr>
  </w:style>
  <w:style w:type="table" w:styleId="TableGrid">
    <w:name w:val="Table Grid"/>
    <w:aliases w:val="Compliant Table Grid"/>
    <w:basedOn w:val="TableNormal"/>
    <w:uiPriority w:val="39"/>
    <w:rsid w:val="00D645B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55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55D1"/>
    <w:rPr>
      <w:lang w:val="en-AU"/>
    </w:rPr>
  </w:style>
  <w:style w:type="paragraph" w:styleId="Footer">
    <w:name w:val="footer"/>
    <w:basedOn w:val="Normal"/>
    <w:link w:val="FooterChar"/>
    <w:uiPriority w:val="99"/>
    <w:unhideWhenUsed/>
    <w:rsid w:val="000055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55D1"/>
    <w:rPr>
      <w:lang w:val="en-AU"/>
    </w:rPr>
  </w:style>
  <w:style w:type="character" w:styleId="CommentReference">
    <w:name w:val="annotation reference"/>
    <w:basedOn w:val="DefaultParagraphFont"/>
    <w:uiPriority w:val="99"/>
    <w:semiHidden/>
    <w:unhideWhenUsed/>
    <w:rsid w:val="00B766E4"/>
    <w:rPr>
      <w:sz w:val="16"/>
      <w:szCs w:val="16"/>
    </w:rPr>
  </w:style>
  <w:style w:type="paragraph" w:styleId="CommentText">
    <w:name w:val="annotation text"/>
    <w:basedOn w:val="Normal"/>
    <w:link w:val="CommentTextChar"/>
    <w:uiPriority w:val="99"/>
    <w:unhideWhenUsed/>
    <w:rsid w:val="00B766E4"/>
    <w:pPr>
      <w:spacing w:line="240" w:lineRule="auto"/>
    </w:pPr>
    <w:rPr>
      <w:sz w:val="20"/>
      <w:szCs w:val="20"/>
    </w:rPr>
  </w:style>
  <w:style w:type="character" w:customStyle="1" w:styleId="CommentTextChar">
    <w:name w:val="Comment Text Char"/>
    <w:basedOn w:val="DefaultParagraphFont"/>
    <w:link w:val="CommentText"/>
    <w:uiPriority w:val="99"/>
    <w:rsid w:val="00B766E4"/>
    <w:rPr>
      <w:sz w:val="20"/>
      <w:szCs w:val="20"/>
      <w:lang w:val="en-AU"/>
    </w:rPr>
  </w:style>
  <w:style w:type="paragraph" w:styleId="CommentSubject">
    <w:name w:val="annotation subject"/>
    <w:basedOn w:val="CommentText"/>
    <w:next w:val="CommentText"/>
    <w:link w:val="CommentSubjectChar"/>
    <w:uiPriority w:val="99"/>
    <w:semiHidden/>
    <w:unhideWhenUsed/>
    <w:rsid w:val="00B766E4"/>
    <w:rPr>
      <w:b/>
      <w:bCs/>
    </w:rPr>
  </w:style>
  <w:style w:type="character" w:customStyle="1" w:styleId="CommentSubjectChar">
    <w:name w:val="Comment Subject Char"/>
    <w:basedOn w:val="CommentTextChar"/>
    <w:link w:val="CommentSubject"/>
    <w:uiPriority w:val="99"/>
    <w:semiHidden/>
    <w:rsid w:val="00B766E4"/>
    <w:rPr>
      <w:b/>
      <w:bCs/>
      <w:sz w:val="20"/>
      <w:szCs w:val="20"/>
      <w:lang w:val="en-AU"/>
    </w:rPr>
  </w:style>
  <w:style w:type="character" w:styleId="Hyperlink">
    <w:name w:val="Hyperlink"/>
    <w:basedOn w:val="DefaultParagraphFont"/>
    <w:uiPriority w:val="99"/>
    <w:unhideWhenUsed/>
    <w:rsid w:val="00DF7910"/>
    <w:rPr>
      <w:color w:val="0563C1" w:themeColor="hyperlink"/>
      <w:u w:val="single"/>
    </w:rPr>
  </w:style>
  <w:style w:type="character" w:styleId="UnresolvedMention">
    <w:name w:val="Unresolved Mention"/>
    <w:basedOn w:val="DefaultParagraphFont"/>
    <w:uiPriority w:val="99"/>
    <w:semiHidden/>
    <w:unhideWhenUsed/>
    <w:rsid w:val="00DF7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092403">
      <w:bodyDiv w:val="1"/>
      <w:marLeft w:val="0"/>
      <w:marRight w:val="0"/>
      <w:marTop w:val="0"/>
      <w:marBottom w:val="0"/>
      <w:divBdr>
        <w:top w:val="none" w:sz="0" w:space="0" w:color="auto"/>
        <w:left w:val="none" w:sz="0" w:space="0" w:color="auto"/>
        <w:bottom w:val="none" w:sz="0" w:space="0" w:color="auto"/>
        <w:right w:val="none" w:sz="0" w:space="0" w:color="auto"/>
      </w:divBdr>
    </w:div>
    <w:div w:id="1162544912">
      <w:bodyDiv w:val="1"/>
      <w:marLeft w:val="0"/>
      <w:marRight w:val="0"/>
      <w:marTop w:val="0"/>
      <w:marBottom w:val="0"/>
      <w:divBdr>
        <w:top w:val="none" w:sz="0" w:space="0" w:color="auto"/>
        <w:left w:val="none" w:sz="0" w:space="0" w:color="auto"/>
        <w:bottom w:val="none" w:sz="0" w:space="0" w:color="auto"/>
        <w:right w:val="none" w:sz="0" w:space="0" w:color="auto"/>
      </w:divBdr>
    </w:div>
    <w:div w:id="1427385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8725C83E1D547E3B632AD3B582512AA"/>
        <w:category>
          <w:name w:val="General"/>
          <w:gallery w:val="placeholder"/>
        </w:category>
        <w:types>
          <w:type w:val="bbPlcHdr"/>
        </w:types>
        <w:behaviors>
          <w:behavior w:val="content"/>
        </w:behaviors>
        <w:guid w:val="{70D4C5D2-EC13-4C3F-A77F-3AF202096346}"/>
      </w:docPartPr>
      <w:docPartBody>
        <w:p w:rsidR="00CA0EF2" w:rsidRDefault="002F3D50" w:rsidP="002F3D50">
          <w:pPr>
            <w:pStyle w:val="58725C83E1D547E3B632AD3B582512AA"/>
          </w:pPr>
          <w:r w:rsidRPr="00B07A41">
            <w:rPr>
              <w:rStyle w:val="PlaceholderText"/>
            </w:rPr>
            <w:t>[Status]</w:t>
          </w:r>
        </w:p>
      </w:docPartBody>
    </w:docPart>
    <w:docPart>
      <w:docPartPr>
        <w:name w:val="7F77CA7FD8CB459794D590C3481144F4"/>
        <w:category>
          <w:name w:val="General"/>
          <w:gallery w:val="placeholder"/>
        </w:category>
        <w:types>
          <w:type w:val="bbPlcHdr"/>
        </w:types>
        <w:behaviors>
          <w:behavior w:val="content"/>
        </w:behaviors>
        <w:guid w:val="{752A7440-5C1E-40CE-8719-AAE3B490D8E0}"/>
      </w:docPartPr>
      <w:docPartBody>
        <w:p w:rsidR="00CA0EF2" w:rsidRDefault="002F3D50" w:rsidP="002F3D50">
          <w:pPr>
            <w:pStyle w:val="7F77CA7FD8CB459794D590C3481144F4"/>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50"/>
    <w:rsid w:val="002F3D50"/>
    <w:rsid w:val="00CA0EF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2F3D50"/>
    <w:rPr>
      <w:color w:val="808080"/>
    </w:rPr>
  </w:style>
  <w:style w:type="paragraph" w:customStyle="1" w:styleId="58725C83E1D547E3B632AD3B582512AA">
    <w:name w:val="58725C83E1D547E3B632AD3B582512AA"/>
    <w:rsid w:val="002F3D50"/>
  </w:style>
  <w:style w:type="paragraph" w:customStyle="1" w:styleId="7F77CA7FD8CB459794D590C3481144F4">
    <w:name w:val="7F77CA7FD8CB459794D590C3481144F4"/>
    <w:rsid w:val="002F3D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6D13A6-9AA8-439A-8038-A2A5EBE928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184E21-57A0-4A89-B4C4-0DE0729C0BBB}">
  <ds:schemaRefs>
    <ds:schemaRef ds:uri="http://purl.org/dc/terms/"/>
    <ds:schemaRef ds:uri="6cecd733-34d5-425b-8041-9161b6f347cb"/>
    <ds:schemaRef ds:uri="d76099e6-3a79-4c20-bfb8-d6d46c0c67f0"/>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F2250AB-2EE7-43D5-A1F4-D5F546743D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4</Pages>
  <Words>695</Words>
  <Characters>3965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CPCCBC4006</vt:lpstr>
    </vt:vector>
  </TitlesOfParts>
  <Company>CSTC Pty Ltd (RTO #0699)</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dc:title>
  <dc:subject/>
  <dc:creator>TotalVET Training Resources</dc:creator>
  <cp:keywords/>
  <dc:description/>
  <cp:lastModifiedBy>Anya English</cp:lastModifiedBy>
  <cp:revision>10</cp:revision>
  <dcterms:created xsi:type="dcterms:W3CDTF">2022-11-22T01:08:00Z</dcterms:created>
  <dcterms:modified xsi:type="dcterms:W3CDTF">2023-07-10T21:55:00Z</dcterms:modified>
  <cp:category>CPC</cp:category>
  <cp:contentStatus>v1-1_22/11/2022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65762900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