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7BF" w:rsidRDefault="00F06610" w:rsidP="004D2F5F">
      <w:pPr>
        <w:rPr>
          <w:b/>
          <w:sz w:val="24"/>
          <w:szCs w:val="24"/>
          <w:u w:val="single"/>
        </w:rPr>
      </w:pPr>
      <w:r w:rsidRPr="00F06610">
        <w:rPr>
          <w:b/>
          <w:sz w:val="24"/>
          <w:szCs w:val="24"/>
          <w:u w:val="single"/>
        </w:rPr>
        <w:t>BSBPMG517</w:t>
      </w:r>
    </w:p>
    <w:p w:rsidR="00F06610" w:rsidRDefault="00F06610" w:rsidP="004D2F5F">
      <w:pPr>
        <w:rPr>
          <w:b/>
          <w:sz w:val="24"/>
          <w:szCs w:val="24"/>
          <w:u w:val="single"/>
        </w:rPr>
      </w:pPr>
    </w:p>
    <w:p w:rsidR="00F06610" w:rsidRDefault="00F06610" w:rsidP="004D2F5F">
      <w:pPr>
        <w:rPr>
          <w:sz w:val="24"/>
          <w:szCs w:val="24"/>
        </w:rPr>
      </w:pPr>
      <w:r>
        <w:rPr>
          <w:sz w:val="24"/>
          <w:szCs w:val="24"/>
        </w:rPr>
        <w:t>1.1A – 1.</w:t>
      </w:r>
      <w:r w:rsidR="00230F66">
        <w:rPr>
          <w:sz w:val="24"/>
          <w:szCs w:val="24"/>
        </w:rPr>
        <w:t>5</w:t>
      </w:r>
      <w:proofErr w:type="gramStart"/>
      <w:r w:rsidR="00230F66">
        <w:rPr>
          <w:sz w:val="24"/>
          <w:szCs w:val="24"/>
        </w:rPr>
        <w:t>B</w:t>
      </w:r>
      <w:r>
        <w:rPr>
          <w:sz w:val="24"/>
          <w:szCs w:val="24"/>
        </w:rPr>
        <w:t xml:space="preserve"> :</w:t>
      </w:r>
      <w:proofErr w:type="gramEnd"/>
      <w:r>
        <w:rPr>
          <w:sz w:val="24"/>
          <w:szCs w:val="24"/>
        </w:rPr>
        <w:t xml:space="preserve"> At the start of all jobs we are required to undertake a hazard identification plan. This considers all possible risks that could come to fruition during the project. Some risks are as follows:</w:t>
      </w:r>
    </w:p>
    <w:p w:rsidR="00F06610" w:rsidRDefault="00F06610" w:rsidP="004D2F5F">
      <w:pPr>
        <w:rPr>
          <w:sz w:val="24"/>
          <w:szCs w:val="24"/>
        </w:rPr>
      </w:pPr>
    </w:p>
    <w:p w:rsidR="00F06610" w:rsidRPr="00F06610" w:rsidRDefault="00F06610" w:rsidP="00F06610">
      <w:pPr>
        <w:pStyle w:val="ListParagraph"/>
        <w:numPr>
          <w:ilvl w:val="0"/>
          <w:numId w:val="34"/>
        </w:numPr>
        <w:rPr>
          <w:sz w:val="24"/>
          <w:szCs w:val="24"/>
        </w:rPr>
      </w:pPr>
      <w:r>
        <w:rPr>
          <w:sz w:val="24"/>
          <w:szCs w:val="24"/>
        </w:rPr>
        <w:t xml:space="preserve">Stakeholders and client risk analysis of risk priorities and what they are most concerned about.   </w:t>
      </w:r>
    </w:p>
    <w:p w:rsidR="00F06610" w:rsidRPr="00F06610" w:rsidRDefault="00F06610" w:rsidP="00F06610">
      <w:pPr>
        <w:pStyle w:val="ListParagraph"/>
        <w:numPr>
          <w:ilvl w:val="0"/>
          <w:numId w:val="34"/>
        </w:numPr>
        <w:rPr>
          <w:sz w:val="24"/>
          <w:szCs w:val="24"/>
        </w:rPr>
      </w:pPr>
      <w:r>
        <w:rPr>
          <w:sz w:val="24"/>
          <w:szCs w:val="24"/>
        </w:rPr>
        <w:t>Time frame/ schedule to complete tasks with in the required time allocated.</w:t>
      </w:r>
    </w:p>
    <w:p w:rsidR="00F06610" w:rsidRDefault="00F06610" w:rsidP="00F06610">
      <w:pPr>
        <w:pStyle w:val="ListParagraph"/>
        <w:numPr>
          <w:ilvl w:val="0"/>
          <w:numId w:val="34"/>
        </w:numPr>
        <w:rPr>
          <w:sz w:val="24"/>
          <w:szCs w:val="24"/>
        </w:rPr>
      </w:pPr>
      <w:r>
        <w:rPr>
          <w:sz w:val="24"/>
          <w:szCs w:val="24"/>
        </w:rPr>
        <w:t>Project budgets (the risk of the materials and labour blowing out)</w:t>
      </w:r>
    </w:p>
    <w:p w:rsidR="00F06610" w:rsidRDefault="00F06610" w:rsidP="00F06610">
      <w:pPr>
        <w:pStyle w:val="ListParagraph"/>
        <w:numPr>
          <w:ilvl w:val="0"/>
          <w:numId w:val="34"/>
        </w:numPr>
        <w:rPr>
          <w:sz w:val="24"/>
          <w:szCs w:val="24"/>
        </w:rPr>
      </w:pPr>
      <w:r>
        <w:rPr>
          <w:sz w:val="24"/>
          <w:szCs w:val="24"/>
        </w:rPr>
        <w:t>Procurement of items that may have a long lead time.</w:t>
      </w:r>
    </w:p>
    <w:p w:rsidR="00F06610" w:rsidRDefault="00F06610" w:rsidP="00F06610">
      <w:pPr>
        <w:ind w:left="135"/>
        <w:rPr>
          <w:sz w:val="24"/>
          <w:szCs w:val="24"/>
        </w:rPr>
      </w:pPr>
    </w:p>
    <w:p w:rsidR="00F06610" w:rsidRDefault="00F06610" w:rsidP="00F06610">
      <w:pPr>
        <w:ind w:left="135"/>
        <w:rPr>
          <w:sz w:val="24"/>
          <w:szCs w:val="24"/>
        </w:rPr>
      </w:pPr>
      <w:r>
        <w:rPr>
          <w:sz w:val="24"/>
          <w:szCs w:val="24"/>
        </w:rPr>
        <w:t xml:space="preserve">This plan is detailed uses a JHA system </w:t>
      </w:r>
      <w:proofErr w:type="gramStart"/>
      <w:r>
        <w:rPr>
          <w:sz w:val="24"/>
          <w:szCs w:val="24"/>
        </w:rPr>
        <w:t>were</w:t>
      </w:r>
      <w:proofErr w:type="gramEnd"/>
      <w:r>
        <w:rPr>
          <w:sz w:val="24"/>
          <w:szCs w:val="24"/>
        </w:rPr>
        <w:t xml:space="preserve"> we are to itemise the risks and classify them in a criteria that applies to each section of the job. </w:t>
      </w:r>
    </w:p>
    <w:p w:rsidR="00F06610" w:rsidRDefault="00F06610" w:rsidP="00F06610">
      <w:pPr>
        <w:ind w:left="135"/>
        <w:rPr>
          <w:sz w:val="24"/>
          <w:szCs w:val="24"/>
        </w:rPr>
      </w:pPr>
      <w:r>
        <w:rPr>
          <w:sz w:val="24"/>
          <w:szCs w:val="24"/>
        </w:rPr>
        <w:t>Record &amp; rank the risks in the appropriate categories using the risk matrix system.</w:t>
      </w:r>
    </w:p>
    <w:p w:rsidR="00F06610" w:rsidRDefault="00F06610" w:rsidP="00F06610">
      <w:pPr>
        <w:ind w:left="135"/>
        <w:rPr>
          <w:sz w:val="24"/>
          <w:szCs w:val="24"/>
        </w:rPr>
      </w:pPr>
      <w:r>
        <w:rPr>
          <w:sz w:val="24"/>
          <w:szCs w:val="24"/>
        </w:rPr>
        <w:t xml:space="preserve">This allows us to implement controls to reduce the risk to a minimum or </w:t>
      </w:r>
      <w:proofErr w:type="gramStart"/>
      <w:r>
        <w:rPr>
          <w:sz w:val="24"/>
          <w:szCs w:val="24"/>
        </w:rPr>
        <w:t>reducing  the</w:t>
      </w:r>
      <w:proofErr w:type="gramEnd"/>
      <w:r>
        <w:rPr>
          <w:sz w:val="24"/>
          <w:szCs w:val="24"/>
        </w:rPr>
        <w:t xml:space="preserve"> risk as low as possibly achievable. </w:t>
      </w:r>
    </w:p>
    <w:p w:rsidR="00F06610" w:rsidRDefault="00F06610" w:rsidP="00F06610">
      <w:pPr>
        <w:rPr>
          <w:sz w:val="24"/>
          <w:szCs w:val="24"/>
        </w:rPr>
      </w:pPr>
      <w:r>
        <w:rPr>
          <w:sz w:val="24"/>
          <w:szCs w:val="24"/>
        </w:rPr>
        <w:t xml:space="preserve">  </w:t>
      </w:r>
      <w:r w:rsidRPr="00F06610">
        <w:rPr>
          <w:sz w:val="24"/>
          <w:szCs w:val="24"/>
        </w:rPr>
        <w:t xml:space="preserve">This document is then kept on site with us during the project and review every </w:t>
      </w:r>
      <w:r>
        <w:rPr>
          <w:sz w:val="24"/>
          <w:szCs w:val="24"/>
        </w:rPr>
        <w:t xml:space="preserve">             </w:t>
      </w:r>
      <w:r w:rsidRPr="00F06610">
        <w:rPr>
          <w:sz w:val="24"/>
          <w:szCs w:val="24"/>
        </w:rPr>
        <w:t xml:space="preserve">morning and after a change in task or </w:t>
      </w:r>
      <w:proofErr w:type="gramStart"/>
      <w:r w:rsidRPr="00F06610">
        <w:rPr>
          <w:sz w:val="24"/>
          <w:szCs w:val="24"/>
        </w:rPr>
        <w:t>a</w:t>
      </w:r>
      <w:proofErr w:type="gramEnd"/>
      <w:r w:rsidRPr="00F06610">
        <w:rPr>
          <w:sz w:val="24"/>
          <w:szCs w:val="24"/>
        </w:rPr>
        <w:t xml:space="preserve"> incident has occurred. each </w:t>
      </w:r>
      <w:r>
        <w:rPr>
          <w:sz w:val="24"/>
          <w:szCs w:val="24"/>
        </w:rPr>
        <w:t>individual small task is required to have a starrt card completed before the commencement of each task. This allows the individual the opportunity to identify and log his own possible risks.</w:t>
      </w:r>
    </w:p>
    <w:p w:rsidR="00230F66" w:rsidRDefault="00230F66" w:rsidP="00F06610">
      <w:pPr>
        <w:rPr>
          <w:sz w:val="24"/>
          <w:szCs w:val="24"/>
        </w:rPr>
      </w:pPr>
      <w:r>
        <w:rPr>
          <w:sz w:val="24"/>
          <w:szCs w:val="24"/>
        </w:rPr>
        <w:t xml:space="preserve">Consistent review of the starrt cards and the Jha allows us to make changes in the daily operation of the projects effectiveness and using this recorded information allows us to see the trends and consistent mistakes. </w:t>
      </w:r>
      <w:proofErr w:type="gramStart"/>
      <w:r>
        <w:rPr>
          <w:sz w:val="24"/>
          <w:szCs w:val="24"/>
        </w:rPr>
        <w:t>Therefore</w:t>
      </w:r>
      <w:proofErr w:type="gramEnd"/>
      <w:r>
        <w:rPr>
          <w:sz w:val="24"/>
          <w:szCs w:val="24"/>
        </w:rPr>
        <w:t xml:space="preserve"> we can implement further controls to minimise those hazards and risks on future projects. </w:t>
      </w:r>
      <w:bookmarkStart w:id="0" w:name="_GoBack"/>
      <w:bookmarkEnd w:id="0"/>
    </w:p>
    <w:p w:rsidR="00F06610" w:rsidRDefault="00F06610" w:rsidP="00F06610">
      <w:pPr>
        <w:rPr>
          <w:sz w:val="24"/>
          <w:szCs w:val="24"/>
        </w:rPr>
      </w:pPr>
    </w:p>
    <w:p w:rsidR="00F06610" w:rsidRPr="00F06610" w:rsidRDefault="00F06610" w:rsidP="00F06610">
      <w:pPr>
        <w:rPr>
          <w:sz w:val="24"/>
          <w:szCs w:val="24"/>
        </w:rPr>
      </w:pPr>
      <w:r w:rsidRPr="00F06610">
        <w:rPr>
          <w:sz w:val="24"/>
          <w:szCs w:val="24"/>
        </w:rPr>
        <w:t xml:space="preserve"> </w:t>
      </w:r>
    </w:p>
    <w:sectPr w:rsidR="00F06610" w:rsidRPr="00F066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Bold">
    <w:altName w:val="Arial"/>
    <w:panose1 w:val="020B0704020202020204"/>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D46DC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D72DF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41632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9DC3D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21ECB8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DBA8D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8C91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B7CC1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0025CE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B3CEF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E73A5"/>
    <w:multiLevelType w:val="hybridMultilevel"/>
    <w:tmpl w:val="D0EA5CBC"/>
    <w:lvl w:ilvl="0" w:tplc="0C09000F">
      <w:start w:val="1"/>
      <w:numFmt w:val="decimal"/>
      <w:lvlText w:val="%1."/>
      <w:lvlJc w:val="left"/>
      <w:pPr>
        <w:ind w:left="855" w:hanging="360"/>
      </w:pPr>
    </w:lvl>
    <w:lvl w:ilvl="1" w:tplc="0C090019" w:tentative="1">
      <w:start w:val="1"/>
      <w:numFmt w:val="lowerLetter"/>
      <w:lvlText w:val="%2."/>
      <w:lvlJc w:val="left"/>
      <w:pPr>
        <w:ind w:left="1575" w:hanging="360"/>
      </w:pPr>
    </w:lvl>
    <w:lvl w:ilvl="2" w:tplc="0C09001B" w:tentative="1">
      <w:start w:val="1"/>
      <w:numFmt w:val="lowerRoman"/>
      <w:lvlText w:val="%3."/>
      <w:lvlJc w:val="right"/>
      <w:pPr>
        <w:ind w:left="2295" w:hanging="180"/>
      </w:pPr>
    </w:lvl>
    <w:lvl w:ilvl="3" w:tplc="0C09000F" w:tentative="1">
      <w:start w:val="1"/>
      <w:numFmt w:val="decimal"/>
      <w:lvlText w:val="%4."/>
      <w:lvlJc w:val="left"/>
      <w:pPr>
        <w:ind w:left="3015" w:hanging="360"/>
      </w:pPr>
    </w:lvl>
    <w:lvl w:ilvl="4" w:tplc="0C090019" w:tentative="1">
      <w:start w:val="1"/>
      <w:numFmt w:val="lowerLetter"/>
      <w:lvlText w:val="%5."/>
      <w:lvlJc w:val="left"/>
      <w:pPr>
        <w:ind w:left="3735" w:hanging="360"/>
      </w:pPr>
    </w:lvl>
    <w:lvl w:ilvl="5" w:tplc="0C09001B" w:tentative="1">
      <w:start w:val="1"/>
      <w:numFmt w:val="lowerRoman"/>
      <w:lvlText w:val="%6."/>
      <w:lvlJc w:val="right"/>
      <w:pPr>
        <w:ind w:left="4455" w:hanging="180"/>
      </w:pPr>
    </w:lvl>
    <w:lvl w:ilvl="6" w:tplc="0C09000F" w:tentative="1">
      <w:start w:val="1"/>
      <w:numFmt w:val="decimal"/>
      <w:lvlText w:val="%7."/>
      <w:lvlJc w:val="left"/>
      <w:pPr>
        <w:ind w:left="5175" w:hanging="360"/>
      </w:pPr>
    </w:lvl>
    <w:lvl w:ilvl="7" w:tplc="0C090019" w:tentative="1">
      <w:start w:val="1"/>
      <w:numFmt w:val="lowerLetter"/>
      <w:lvlText w:val="%8."/>
      <w:lvlJc w:val="left"/>
      <w:pPr>
        <w:ind w:left="5895" w:hanging="360"/>
      </w:pPr>
    </w:lvl>
    <w:lvl w:ilvl="8" w:tplc="0C09001B" w:tentative="1">
      <w:start w:val="1"/>
      <w:numFmt w:val="lowerRoman"/>
      <w:lvlText w:val="%9."/>
      <w:lvlJc w:val="right"/>
      <w:pPr>
        <w:ind w:left="6615" w:hanging="180"/>
      </w:pPr>
    </w:lvl>
  </w:abstractNum>
  <w:abstractNum w:abstractNumId="11" w15:restartNumberingAfterBreak="0">
    <w:nsid w:val="1EBD722A"/>
    <w:multiLevelType w:val="hybridMultilevel"/>
    <w:tmpl w:val="379EFBAA"/>
    <w:lvl w:ilvl="0" w:tplc="0C090001">
      <w:start w:val="1"/>
      <w:numFmt w:val="bullet"/>
      <w:lvlText w:val=""/>
      <w:lvlJc w:val="left"/>
      <w:pPr>
        <w:ind w:left="720" w:hanging="360"/>
      </w:pPr>
      <w:rPr>
        <w:rFonts w:ascii="Symbol" w:hAnsi="Symbol" w:hint="default"/>
      </w:rPr>
    </w:lvl>
    <w:lvl w:ilvl="1" w:tplc="7DA462A8">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B33730"/>
    <w:multiLevelType w:val="hybridMultilevel"/>
    <w:tmpl w:val="E9702120"/>
    <w:lvl w:ilvl="0" w:tplc="0FFC8DDA">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1E0705F"/>
    <w:multiLevelType w:val="hybridMultilevel"/>
    <w:tmpl w:val="93303F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F401851"/>
    <w:multiLevelType w:val="multilevel"/>
    <w:tmpl w:val="A564669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76F02CC3"/>
    <w:multiLevelType w:val="multilevel"/>
    <w:tmpl w:val="73006A86"/>
    <w:lvl w:ilvl="0">
      <w:start w:val="1"/>
      <w:numFmt w:val="bullet"/>
      <w:lvlText w:val=""/>
      <w:lvlJc w:val="left"/>
      <w:pPr>
        <w:ind w:left="714" w:hanging="357"/>
      </w:pPr>
      <w:rPr>
        <w:rFonts w:ascii="Symbol" w:hAnsi="Symbol" w:hint="default"/>
      </w:rPr>
    </w:lvl>
    <w:lvl w:ilvl="1">
      <w:start w:val="1"/>
      <w:numFmt w:val="bullet"/>
      <w:lvlText w:val="-"/>
      <w:lvlJc w:val="left"/>
      <w:pPr>
        <w:ind w:left="1338" w:hanging="414"/>
      </w:pPr>
      <w:rPr>
        <w:rFonts w:ascii="Courier New" w:hAnsi="Courier New" w:hint="default"/>
      </w:rPr>
    </w:lvl>
    <w:lvl w:ilvl="2">
      <w:start w:val="1"/>
      <w:numFmt w:val="bullet"/>
      <w:lvlText w:val=""/>
      <w:lvlJc w:val="left"/>
      <w:pPr>
        <w:ind w:left="1905" w:hanging="414"/>
      </w:pPr>
      <w:rPr>
        <w:rFonts w:ascii="Wingdings" w:hAnsi="Wingdings" w:hint="default"/>
      </w:rPr>
    </w:lvl>
    <w:lvl w:ilvl="3">
      <w:start w:val="1"/>
      <w:numFmt w:val="bullet"/>
      <w:lvlText w:val=""/>
      <w:lvlJc w:val="left"/>
      <w:pPr>
        <w:ind w:left="2472" w:hanging="414"/>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5"/>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3"/>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610"/>
    <w:rsid w:val="000340D6"/>
    <w:rsid w:val="00043973"/>
    <w:rsid w:val="000543FA"/>
    <w:rsid w:val="000F0AF7"/>
    <w:rsid w:val="001467BF"/>
    <w:rsid w:val="001511BF"/>
    <w:rsid w:val="00175959"/>
    <w:rsid w:val="00230F66"/>
    <w:rsid w:val="00277FA1"/>
    <w:rsid w:val="00291CD9"/>
    <w:rsid w:val="002C6A37"/>
    <w:rsid w:val="002D13F3"/>
    <w:rsid w:val="003A65C3"/>
    <w:rsid w:val="003D2AEC"/>
    <w:rsid w:val="003F0AC7"/>
    <w:rsid w:val="003F177F"/>
    <w:rsid w:val="0040292D"/>
    <w:rsid w:val="00460CB7"/>
    <w:rsid w:val="004A3E7E"/>
    <w:rsid w:val="004D2F5F"/>
    <w:rsid w:val="00690C27"/>
    <w:rsid w:val="007F213C"/>
    <w:rsid w:val="009E1BBF"/>
    <w:rsid w:val="00A2763F"/>
    <w:rsid w:val="00A442E7"/>
    <w:rsid w:val="00A47C61"/>
    <w:rsid w:val="00AE0D3D"/>
    <w:rsid w:val="00B51AB5"/>
    <w:rsid w:val="00CF177C"/>
    <w:rsid w:val="00D41339"/>
    <w:rsid w:val="00D97E7B"/>
    <w:rsid w:val="00DA5163"/>
    <w:rsid w:val="00E33952"/>
    <w:rsid w:val="00F06610"/>
    <w:rsid w:val="00F41B3F"/>
    <w:rsid w:val="00F86A32"/>
    <w:rsid w:val="00FD69B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67FAA"/>
  <w15:chartTrackingRefBased/>
  <w15:docId w15:val="{3AC3093F-55A9-4534-82DA-442C8091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lang w:val="en-AU" w:eastAsia="en-US" w:bidi="ar-SA"/>
      </w:rPr>
    </w:rPrDefault>
    <w:pPrDefault>
      <w:pPr>
        <w:spacing w:before="120" w:after="120" w:line="288"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3"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67BF"/>
  </w:style>
  <w:style w:type="paragraph" w:styleId="Heading1">
    <w:name w:val="heading 1"/>
    <w:basedOn w:val="Normal"/>
    <w:next w:val="Normal"/>
    <w:link w:val="Heading1Char"/>
    <w:uiPriority w:val="1"/>
    <w:qFormat/>
    <w:rsid w:val="003A65C3"/>
    <w:pPr>
      <w:keepNext/>
      <w:keepLines/>
      <w:numPr>
        <w:numId w:val="32"/>
      </w:numPr>
      <w:spacing w:before="520" w:after="300" w:line="240" w:lineRule="auto"/>
      <w:outlineLvl w:val="0"/>
    </w:pPr>
    <w:rPr>
      <w:rFonts w:ascii="Arial Black" w:eastAsiaTheme="majorEastAsia" w:hAnsi="Arial Black" w:cstheme="majorBidi"/>
      <w:caps/>
      <w:color w:val="BCD000"/>
      <w:sz w:val="48"/>
      <w:szCs w:val="32"/>
    </w:rPr>
  </w:style>
  <w:style w:type="paragraph" w:styleId="Heading2">
    <w:name w:val="heading 2"/>
    <w:basedOn w:val="Normal"/>
    <w:next w:val="Normal"/>
    <w:link w:val="Heading2Char"/>
    <w:uiPriority w:val="1"/>
    <w:qFormat/>
    <w:rsid w:val="003A65C3"/>
    <w:pPr>
      <w:keepNext/>
      <w:keepLines/>
      <w:numPr>
        <w:ilvl w:val="1"/>
        <w:numId w:val="32"/>
      </w:numPr>
      <w:spacing w:before="400" w:after="240" w:line="240" w:lineRule="auto"/>
      <w:outlineLvl w:val="1"/>
    </w:pPr>
    <w:rPr>
      <w:rFonts w:ascii="Arial Bold" w:eastAsiaTheme="majorEastAsia" w:hAnsi="Arial Bold" w:cstheme="majorBidi"/>
      <w:b/>
      <w:caps/>
      <w:color w:val="BCD000"/>
      <w:sz w:val="24"/>
      <w:szCs w:val="26"/>
    </w:rPr>
  </w:style>
  <w:style w:type="paragraph" w:styleId="Heading3">
    <w:name w:val="heading 3"/>
    <w:basedOn w:val="Normal"/>
    <w:next w:val="Normal"/>
    <w:link w:val="Heading3Char"/>
    <w:uiPriority w:val="1"/>
    <w:qFormat/>
    <w:rsid w:val="003A65C3"/>
    <w:pPr>
      <w:keepNext/>
      <w:keepLines/>
      <w:numPr>
        <w:ilvl w:val="2"/>
        <w:numId w:val="32"/>
      </w:numPr>
      <w:spacing w:before="360" w:after="240" w:line="240" w:lineRule="auto"/>
      <w:outlineLvl w:val="2"/>
    </w:pPr>
    <w:rPr>
      <w:rFonts w:eastAsiaTheme="majorEastAsia" w:cstheme="majorBidi"/>
      <w:b/>
      <w:szCs w:val="24"/>
    </w:rPr>
  </w:style>
  <w:style w:type="paragraph" w:styleId="Heading4">
    <w:name w:val="heading 4"/>
    <w:basedOn w:val="Normal"/>
    <w:next w:val="Normal"/>
    <w:link w:val="Heading4Char"/>
    <w:uiPriority w:val="1"/>
    <w:qFormat/>
    <w:rsid w:val="003A65C3"/>
    <w:pPr>
      <w:keepNext/>
      <w:keepLines/>
      <w:numPr>
        <w:ilvl w:val="3"/>
        <w:numId w:val="32"/>
      </w:numPr>
      <w:spacing w:before="240" w:line="240" w:lineRule="auto"/>
      <w:outlineLvl w:val="3"/>
    </w:pPr>
    <w:rPr>
      <w:rFonts w:eastAsiaTheme="majorEastAsia" w:cstheme="majorBidi"/>
      <w:b/>
      <w:iCs/>
      <w:color w:val="6C6F70"/>
    </w:rPr>
  </w:style>
  <w:style w:type="paragraph" w:styleId="Heading5">
    <w:name w:val="heading 5"/>
    <w:basedOn w:val="Normal"/>
    <w:next w:val="Normal"/>
    <w:link w:val="Heading5Char"/>
    <w:uiPriority w:val="1"/>
    <w:semiHidden/>
    <w:qFormat/>
    <w:rsid w:val="003A65C3"/>
    <w:pPr>
      <w:keepNext/>
      <w:keepLines/>
      <w:numPr>
        <w:ilvl w:val="4"/>
        <w:numId w:val="32"/>
      </w:numPr>
      <w:spacing w:before="200" w:after="80" w:line="240" w:lineRule="auto"/>
      <w:outlineLvl w:val="4"/>
    </w:pPr>
    <w:rPr>
      <w:rFonts w:eastAsiaTheme="majorEastAsia" w:cstheme="majorBidi"/>
    </w:rPr>
  </w:style>
  <w:style w:type="paragraph" w:styleId="Heading6">
    <w:name w:val="heading 6"/>
    <w:basedOn w:val="Normal"/>
    <w:next w:val="Normal"/>
    <w:link w:val="Heading6Char"/>
    <w:uiPriority w:val="1"/>
    <w:semiHidden/>
    <w:qFormat/>
    <w:rsid w:val="003A65C3"/>
    <w:pPr>
      <w:keepNext/>
      <w:keepLines/>
      <w:numPr>
        <w:ilvl w:val="5"/>
        <w:numId w:val="32"/>
      </w:numPr>
      <w:spacing w:before="200" w:line="240" w:lineRule="auto"/>
      <w:outlineLvl w:val="5"/>
    </w:pPr>
    <w:rPr>
      <w:rFonts w:eastAsiaTheme="majorEastAsia" w:cstheme="majorBidi"/>
    </w:rPr>
  </w:style>
  <w:style w:type="paragraph" w:styleId="Heading7">
    <w:name w:val="heading 7"/>
    <w:basedOn w:val="Normal"/>
    <w:next w:val="Normal"/>
    <w:link w:val="Heading7Char"/>
    <w:uiPriority w:val="1"/>
    <w:semiHidden/>
    <w:qFormat/>
    <w:rsid w:val="003A65C3"/>
    <w:pPr>
      <w:keepNext/>
      <w:keepLines/>
      <w:numPr>
        <w:ilvl w:val="6"/>
        <w:numId w:val="32"/>
      </w:numPr>
      <w:spacing w:before="160" w:after="80" w:line="240" w:lineRule="auto"/>
      <w:outlineLvl w:val="6"/>
    </w:pPr>
    <w:rPr>
      <w:rFonts w:eastAsiaTheme="majorEastAsia" w:cstheme="majorBidi"/>
      <w:i/>
      <w:iCs/>
      <w:color w:val="565A5C"/>
    </w:rPr>
  </w:style>
  <w:style w:type="paragraph" w:styleId="Heading8">
    <w:name w:val="heading 8"/>
    <w:basedOn w:val="Normal"/>
    <w:next w:val="Normal"/>
    <w:link w:val="Heading8Char"/>
    <w:uiPriority w:val="1"/>
    <w:semiHidden/>
    <w:qFormat/>
    <w:rsid w:val="003A65C3"/>
    <w:pPr>
      <w:keepNext/>
      <w:keepLines/>
      <w:numPr>
        <w:ilvl w:val="7"/>
        <w:numId w:val="32"/>
      </w:numPr>
      <w:spacing w:before="140" w:after="60"/>
      <w:outlineLvl w:val="7"/>
    </w:pPr>
    <w:rPr>
      <w:rFonts w:eastAsiaTheme="majorEastAsia" w:cstheme="majorBidi"/>
      <w:color w:val="565A5C"/>
      <w:szCs w:val="21"/>
    </w:rPr>
  </w:style>
  <w:style w:type="paragraph" w:styleId="Heading9">
    <w:name w:val="heading 9"/>
    <w:basedOn w:val="Normal"/>
    <w:next w:val="Normal"/>
    <w:link w:val="Heading9Char"/>
    <w:uiPriority w:val="1"/>
    <w:semiHidden/>
    <w:qFormat/>
    <w:rsid w:val="003A65C3"/>
    <w:pPr>
      <w:keepNext/>
      <w:keepLines/>
      <w:numPr>
        <w:ilvl w:val="8"/>
        <w:numId w:val="32"/>
      </w:numPr>
      <w:spacing w:after="40"/>
      <w:outlineLvl w:val="8"/>
    </w:pPr>
    <w:rPr>
      <w:rFonts w:eastAsiaTheme="majorEastAsia" w:cstheme="majorBidi"/>
      <w:i/>
      <w:iCs/>
      <w:color w:val="6C6F7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A65C3"/>
    <w:rPr>
      <w:rFonts w:ascii="Arial Black" w:eastAsiaTheme="majorEastAsia" w:hAnsi="Arial Black" w:cstheme="majorBidi"/>
      <w:caps/>
      <w:color w:val="BCD000"/>
      <w:sz w:val="48"/>
      <w:szCs w:val="32"/>
    </w:rPr>
  </w:style>
  <w:style w:type="paragraph" w:styleId="BodyText">
    <w:name w:val="Body Text"/>
    <w:basedOn w:val="Normal"/>
    <w:link w:val="BodyTextChar"/>
    <w:uiPriority w:val="99"/>
    <w:semiHidden/>
    <w:unhideWhenUsed/>
    <w:rsid w:val="003A65C3"/>
  </w:style>
  <w:style w:type="character" w:customStyle="1" w:styleId="BodyTextChar">
    <w:name w:val="Body Text Char"/>
    <w:basedOn w:val="DefaultParagraphFont"/>
    <w:link w:val="BodyText"/>
    <w:uiPriority w:val="99"/>
    <w:semiHidden/>
    <w:rsid w:val="003A65C3"/>
  </w:style>
  <w:style w:type="paragraph" w:styleId="Index1">
    <w:name w:val="index 1"/>
    <w:basedOn w:val="Normal"/>
    <w:next w:val="Normal"/>
    <w:autoRedefine/>
    <w:uiPriority w:val="99"/>
    <w:semiHidden/>
    <w:unhideWhenUsed/>
    <w:rsid w:val="003A65C3"/>
    <w:pPr>
      <w:spacing w:after="0" w:line="240" w:lineRule="auto"/>
      <w:ind w:left="200" w:hanging="200"/>
    </w:pPr>
  </w:style>
  <w:style w:type="character" w:customStyle="1" w:styleId="Heading2Char">
    <w:name w:val="Heading 2 Char"/>
    <w:basedOn w:val="DefaultParagraphFont"/>
    <w:link w:val="Heading2"/>
    <w:uiPriority w:val="1"/>
    <w:rsid w:val="003A65C3"/>
    <w:rPr>
      <w:rFonts w:ascii="Arial Bold" w:eastAsiaTheme="majorEastAsia" w:hAnsi="Arial Bold" w:cstheme="majorBidi"/>
      <w:b/>
      <w:caps/>
      <w:color w:val="BCD000"/>
      <w:sz w:val="24"/>
      <w:szCs w:val="26"/>
    </w:rPr>
  </w:style>
  <w:style w:type="character" w:customStyle="1" w:styleId="Heading3Char">
    <w:name w:val="Heading 3 Char"/>
    <w:basedOn w:val="DefaultParagraphFont"/>
    <w:link w:val="Heading3"/>
    <w:uiPriority w:val="1"/>
    <w:rsid w:val="003A65C3"/>
    <w:rPr>
      <w:rFonts w:eastAsiaTheme="majorEastAsia" w:cstheme="majorBidi"/>
      <w:b/>
      <w:szCs w:val="24"/>
    </w:rPr>
  </w:style>
  <w:style w:type="character" w:customStyle="1" w:styleId="Heading4Char">
    <w:name w:val="Heading 4 Char"/>
    <w:basedOn w:val="DefaultParagraphFont"/>
    <w:link w:val="Heading4"/>
    <w:uiPriority w:val="1"/>
    <w:rsid w:val="003A65C3"/>
    <w:rPr>
      <w:rFonts w:eastAsiaTheme="majorEastAsia" w:cstheme="majorBidi"/>
      <w:b/>
      <w:iCs/>
      <w:color w:val="6C6F70"/>
    </w:rPr>
  </w:style>
  <w:style w:type="character" w:customStyle="1" w:styleId="Heading5Char">
    <w:name w:val="Heading 5 Char"/>
    <w:basedOn w:val="DefaultParagraphFont"/>
    <w:link w:val="Heading5"/>
    <w:uiPriority w:val="1"/>
    <w:semiHidden/>
    <w:rsid w:val="001467BF"/>
    <w:rPr>
      <w:rFonts w:eastAsiaTheme="majorEastAsia" w:cstheme="majorBidi"/>
    </w:rPr>
  </w:style>
  <w:style w:type="character" w:customStyle="1" w:styleId="Heading6Char">
    <w:name w:val="Heading 6 Char"/>
    <w:basedOn w:val="DefaultParagraphFont"/>
    <w:link w:val="Heading6"/>
    <w:uiPriority w:val="1"/>
    <w:semiHidden/>
    <w:rsid w:val="001467BF"/>
    <w:rPr>
      <w:rFonts w:eastAsiaTheme="majorEastAsia" w:cstheme="majorBidi"/>
    </w:rPr>
  </w:style>
  <w:style w:type="character" w:customStyle="1" w:styleId="Heading7Char">
    <w:name w:val="Heading 7 Char"/>
    <w:basedOn w:val="DefaultParagraphFont"/>
    <w:link w:val="Heading7"/>
    <w:uiPriority w:val="1"/>
    <w:semiHidden/>
    <w:rsid w:val="001467BF"/>
    <w:rPr>
      <w:rFonts w:eastAsiaTheme="majorEastAsia" w:cstheme="majorBidi"/>
      <w:i/>
      <w:iCs/>
      <w:color w:val="565A5C"/>
    </w:rPr>
  </w:style>
  <w:style w:type="character" w:customStyle="1" w:styleId="Heading8Char">
    <w:name w:val="Heading 8 Char"/>
    <w:basedOn w:val="DefaultParagraphFont"/>
    <w:link w:val="Heading8"/>
    <w:uiPriority w:val="1"/>
    <w:semiHidden/>
    <w:rsid w:val="001467BF"/>
    <w:rPr>
      <w:rFonts w:eastAsiaTheme="majorEastAsia" w:cstheme="majorBidi"/>
      <w:color w:val="565A5C"/>
      <w:szCs w:val="21"/>
    </w:rPr>
  </w:style>
  <w:style w:type="character" w:customStyle="1" w:styleId="Heading9Char">
    <w:name w:val="Heading 9 Char"/>
    <w:basedOn w:val="DefaultParagraphFont"/>
    <w:link w:val="Heading9"/>
    <w:uiPriority w:val="1"/>
    <w:semiHidden/>
    <w:rsid w:val="001467BF"/>
    <w:rPr>
      <w:rFonts w:eastAsiaTheme="majorEastAsia" w:cstheme="majorBidi"/>
      <w:i/>
      <w:iCs/>
      <w:color w:val="6C6F70"/>
      <w:szCs w:val="21"/>
    </w:rPr>
  </w:style>
  <w:style w:type="paragraph" w:styleId="ListParagraph">
    <w:name w:val="List Paragraph"/>
    <w:basedOn w:val="Normal"/>
    <w:uiPriority w:val="34"/>
    <w:unhideWhenUsed/>
    <w:qFormat/>
    <w:rsid w:val="003A65C3"/>
    <w:pPr>
      <w:spacing w:before="60" w:after="60"/>
      <w:ind w:left="720" w:firstLine="357"/>
    </w:pPr>
  </w:style>
  <w:style w:type="paragraph" w:styleId="IndexHeading">
    <w:name w:val="index heading"/>
    <w:basedOn w:val="Normal"/>
    <w:next w:val="Index1"/>
    <w:uiPriority w:val="99"/>
    <w:semiHidden/>
    <w:unhideWhenUsed/>
    <w:rsid w:val="003A65C3"/>
    <w:rPr>
      <w:rFonts w:eastAsiaTheme="majorEastAsia" w:cstheme="majorBidi"/>
      <w:b/>
      <w:bCs/>
      <w:color w:val="6C6F70"/>
      <w:sz w:val="24"/>
    </w:rPr>
  </w:style>
  <w:style w:type="character" w:styleId="Hyperlink">
    <w:name w:val="Hyperlink"/>
    <w:basedOn w:val="DefaultParagraphFont"/>
    <w:uiPriority w:val="99"/>
    <w:semiHidden/>
    <w:unhideWhenUsed/>
    <w:rsid w:val="003A65C3"/>
    <w:rPr>
      <w:color w:val="407B27"/>
      <w:u w:val="single"/>
    </w:rPr>
  </w:style>
  <w:style w:type="paragraph" w:styleId="MessageHeader">
    <w:name w:val="Message Header"/>
    <w:basedOn w:val="Normal"/>
    <w:link w:val="MessageHeaderChar"/>
    <w:uiPriority w:val="99"/>
    <w:semiHidden/>
    <w:unhideWhenUsed/>
    <w:rsid w:val="003A65C3"/>
    <w:pPr>
      <w:pBdr>
        <w:top w:val="single" w:sz="6" w:space="1" w:color="auto"/>
        <w:left w:val="single" w:sz="6" w:space="1" w:color="auto"/>
        <w:bottom w:val="single" w:sz="6" w:space="1" w:color="auto"/>
        <w:right w:val="single" w:sz="6" w:space="1" w:color="auto"/>
      </w:pBdr>
      <w:shd w:val="pct20" w:color="auto" w:fill="CACBCC"/>
      <w:spacing w:before="0" w:after="0" w:line="240" w:lineRule="auto"/>
      <w:ind w:left="1134" w:hanging="1134"/>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3A65C3"/>
    <w:rPr>
      <w:rFonts w:eastAsiaTheme="majorEastAsia" w:cstheme="majorBidi"/>
      <w:sz w:val="24"/>
      <w:szCs w:val="24"/>
      <w:shd w:val="pct20" w:color="auto" w:fill="CACBCC"/>
    </w:rPr>
  </w:style>
  <w:style w:type="paragraph" w:styleId="TOCHeading">
    <w:name w:val="TOC Heading"/>
    <w:basedOn w:val="Heading1"/>
    <w:next w:val="Normal"/>
    <w:uiPriority w:val="39"/>
    <w:unhideWhenUsed/>
    <w:qFormat/>
    <w:rsid w:val="003A65C3"/>
    <w:pPr>
      <w:numPr>
        <w:numId w:val="0"/>
      </w:numPr>
      <w:spacing w:before="240" w:after="0" w:line="288" w:lineRule="auto"/>
      <w:outlineLvl w:val="9"/>
    </w:pPr>
    <w:rPr>
      <w:caps w:val="0"/>
    </w:rPr>
  </w:style>
  <w:style w:type="paragraph" w:styleId="TOC1">
    <w:name w:val="toc 1"/>
    <w:basedOn w:val="Normal"/>
    <w:next w:val="Normal"/>
    <w:autoRedefine/>
    <w:uiPriority w:val="39"/>
    <w:semiHidden/>
    <w:unhideWhenUsed/>
    <w:rsid w:val="003A65C3"/>
    <w:pPr>
      <w:spacing w:after="100"/>
    </w:pPr>
  </w:style>
  <w:style w:type="character" w:styleId="FollowedHyperlink">
    <w:name w:val="FollowedHyperlink"/>
    <w:basedOn w:val="DefaultParagraphFont"/>
    <w:uiPriority w:val="99"/>
    <w:semiHidden/>
    <w:unhideWhenUsed/>
    <w:rsid w:val="003A65C3"/>
    <w:rPr>
      <w:color w:val="6C6F70"/>
      <w:u w:val="single"/>
    </w:rPr>
  </w:style>
  <w:style w:type="paragraph" w:styleId="BlockText">
    <w:name w:val="Block Text"/>
    <w:basedOn w:val="Normal"/>
    <w:uiPriority w:val="99"/>
    <w:semiHidden/>
    <w:unhideWhenUsed/>
    <w:rsid w:val="003A65C3"/>
    <w:pPr>
      <w:pBdr>
        <w:top w:val="single" w:sz="2" w:space="10" w:color="BCD000"/>
        <w:left w:val="single" w:sz="2" w:space="10" w:color="BCD000"/>
        <w:bottom w:val="single" w:sz="2" w:space="10" w:color="BCD000"/>
        <w:right w:val="single" w:sz="2" w:space="10" w:color="BCD000"/>
      </w:pBdr>
      <w:ind w:left="1152" w:right="1152"/>
    </w:pPr>
    <w:rPr>
      <w:rFonts w:asciiTheme="minorHAnsi" w:eastAsiaTheme="minorEastAsia" w:hAnsiTheme="minorHAnsi"/>
      <w:i/>
      <w:iCs/>
      <w:color w:val="BCD000"/>
    </w:rPr>
  </w:style>
  <w:style w:type="paragraph" w:styleId="CommentText">
    <w:name w:val="annotation text"/>
    <w:basedOn w:val="Normal"/>
    <w:link w:val="CommentTextChar"/>
    <w:uiPriority w:val="99"/>
    <w:semiHidden/>
    <w:unhideWhenUsed/>
    <w:rsid w:val="003A65C3"/>
    <w:pPr>
      <w:spacing w:line="240" w:lineRule="auto"/>
    </w:pPr>
  </w:style>
  <w:style w:type="character" w:customStyle="1" w:styleId="CommentTextChar">
    <w:name w:val="Comment Text Char"/>
    <w:basedOn w:val="DefaultParagraphFont"/>
    <w:link w:val="CommentText"/>
    <w:uiPriority w:val="99"/>
    <w:semiHidden/>
    <w:rsid w:val="003A65C3"/>
  </w:style>
  <w:style w:type="paragraph" w:styleId="Caption">
    <w:name w:val="caption"/>
    <w:basedOn w:val="Normal"/>
    <w:next w:val="Normal"/>
    <w:uiPriority w:val="35"/>
    <w:semiHidden/>
    <w:unhideWhenUsed/>
    <w:qFormat/>
    <w:rsid w:val="003A65C3"/>
    <w:pPr>
      <w:spacing w:before="0" w:after="200" w:line="240" w:lineRule="auto"/>
    </w:pPr>
    <w:rPr>
      <w:i/>
      <w:iCs/>
      <w:color w:val="565A5C"/>
      <w:sz w:val="18"/>
      <w:szCs w:val="18"/>
    </w:rPr>
  </w:style>
  <w:style w:type="table" w:styleId="TableGrid">
    <w:name w:val="Table Grid"/>
    <w:basedOn w:val="TableNormal"/>
    <w:uiPriority w:val="39"/>
    <w:rsid w:val="003A65C3"/>
    <w:pPr>
      <w:spacing w:line="240" w:lineRule="auto"/>
    </w:pPr>
    <w:tblPr>
      <w:tblStyleRow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wordWrap/>
        <w:spacing w:beforeLines="0" w:before="120" w:beforeAutospacing="0" w:afterLines="0" w:after="120" w:afterAutospacing="0"/>
        <w:jc w:val="left"/>
      </w:pPr>
      <w:rPr>
        <w:rFonts w:ascii="Arial" w:hAnsi="Arial"/>
        <w:b w:val="0"/>
        <w:color w:val="000000" w:themeColor="text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tblStylePr w:type="lastRow">
      <w:rPr>
        <w:color w:val="000000" w:themeColor="text1"/>
      </w:rPr>
    </w:tblStylePr>
    <w:tblStylePr w:type="firstCol">
      <w:rPr>
        <w:b w:val="0"/>
        <w:color w:val="000000" w:themeColor="text1"/>
      </w:rPr>
    </w:tblStylePr>
  </w:style>
  <w:style w:type="table" w:customStyle="1" w:styleId="TableGridLight1">
    <w:name w:val="Table Grid Light1"/>
    <w:aliases w:val="MacDow"/>
    <w:basedOn w:val="TableNormal"/>
    <w:uiPriority w:val="40"/>
    <w:rsid w:val="003A65C3"/>
    <w:pPr>
      <w:spacing w:line="240" w:lineRule="auto"/>
    </w:pPr>
    <w:tblPr>
      <w:tblStyleRowBandSize w:val="1"/>
      <w:tblStyleColBandSize w:val="1"/>
      <w:tblBorders>
        <w:top w:val="single" w:sz="4" w:space="0" w:color="auto"/>
        <w:bottom w:val="single" w:sz="4" w:space="0" w:color="auto"/>
        <w:insideH w:val="single" w:sz="4" w:space="0" w:color="auto"/>
      </w:tblBorders>
    </w:tblPr>
    <w:tblStylePr w:type="firstRow">
      <w:rPr>
        <w:b/>
      </w:rPr>
      <w:tblPr/>
      <w:tcPr>
        <w:tcBorders>
          <w:top w:val="nil"/>
          <w:left w:val="nil"/>
          <w:bottom w:val="single" w:sz="18" w:space="0" w:color="auto"/>
          <w:right w:val="nil"/>
          <w:insideH w:val="nil"/>
          <w:insideV w:val="nil"/>
          <w:tl2br w:val="nil"/>
          <w:tr2bl w:val="nil"/>
        </w:tcBorders>
      </w:tcPr>
    </w:tblStylePr>
    <w:tblStylePr w:type="lastRow">
      <w:rPr>
        <w:b/>
      </w:rPr>
      <w:tblPr/>
      <w:tcPr>
        <w:tcBorders>
          <w:top w:val="single" w:sz="18" w:space="0" w:color="auto"/>
          <w:left w:val="nil"/>
          <w:bottom w:val="single" w:sz="18" w:space="0" w:color="auto"/>
          <w:right w:val="nil"/>
          <w:insideH w:val="nil"/>
          <w:insideV w:val="nil"/>
          <w:tl2br w:val="nil"/>
          <w:tr2bl w:val="nil"/>
        </w:tcBorders>
      </w:tcPr>
    </w:tblStylePr>
    <w:tblStylePr w:type="firstCol">
      <w:rPr>
        <w:b/>
      </w:rPr>
    </w:tblStylePr>
    <w:tblStylePr w:type="lastCol">
      <w:rPr>
        <w:b/>
      </w:r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paragraph" w:customStyle="1" w:styleId="Heading1NoNumbers">
    <w:name w:val="Heading 1 No Numbers"/>
    <w:basedOn w:val="Heading1"/>
    <w:uiPriority w:val="2"/>
    <w:qFormat/>
    <w:rsid w:val="003A65C3"/>
    <w:pPr>
      <w:numPr>
        <w:numId w:val="0"/>
      </w:numPr>
    </w:pPr>
  </w:style>
  <w:style w:type="paragraph" w:customStyle="1" w:styleId="Heading2NoNumbers">
    <w:name w:val="Heading 2 No Numbers"/>
    <w:basedOn w:val="Heading2"/>
    <w:uiPriority w:val="2"/>
    <w:qFormat/>
    <w:rsid w:val="003A65C3"/>
    <w:pPr>
      <w:numPr>
        <w:ilvl w:val="0"/>
        <w:numId w:val="0"/>
      </w:numPr>
    </w:pPr>
  </w:style>
  <w:style w:type="paragraph" w:customStyle="1" w:styleId="Heading3NoNumbers">
    <w:name w:val="Heading 3 No Numbers"/>
    <w:basedOn w:val="Heading3"/>
    <w:uiPriority w:val="2"/>
    <w:qFormat/>
    <w:rsid w:val="003A65C3"/>
    <w:pPr>
      <w:numPr>
        <w:ilvl w:val="0"/>
        <w:numId w:val="0"/>
      </w:numPr>
    </w:pPr>
  </w:style>
  <w:style w:type="paragraph" w:customStyle="1" w:styleId="Heading4NoNumbers">
    <w:name w:val="Heading 4 No Numbers"/>
    <w:basedOn w:val="Heading4"/>
    <w:uiPriority w:val="2"/>
    <w:qFormat/>
    <w:rsid w:val="003A65C3"/>
    <w:pPr>
      <w:numPr>
        <w:ilvl w:val="0"/>
        <w:numId w:val="0"/>
      </w:numPr>
    </w:pPr>
  </w:style>
  <w:style w:type="paragraph" w:customStyle="1" w:styleId="Heading5NoNumbers">
    <w:name w:val="Heading 5 No Numbers"/>
    <w:basedOn w:val="Heading5"/>
    <w:uiPriority w:val="2"/>
    <w:semiHidden/>
    <w:qFormat/>
    <w:rsid w:val="003A65C3"/>
    <w:pPr>
      <w:numPr>
        <w:ilvl w:val="0"/>
        <w:numId w:val="0"/>
      </w:numPr>
    </w:pPr>
  </w:style>
  <w:style w:type="paragraph" w:customStyle="1" w:styleId="Heading6NoNumbers">
    <w:name w:val="Heading 6 No Numbers"/>
    <w:basedOn w:val="Heading6"/>
    <w:uiPriority w:val="2"/>
    <w:semiHidden/>
    <w:qFormat/>
    <w:rsid w:val="003A65C3"/>
    <w:pPr>
      <w:numPr>
        <w:ilvl w:val="0"/>
        <w:numId w:val="0"/>
      </w:numPr>
    </w:pPr>
  </w:style>
  <w:style w:type="paragraph" w:customStyle="1" w:styleId="Heading7NoNumbers">
    <w:name w:val="Heading 7 No Numbers"/>
    <w:basedOn w:val="Heading7"/>
    <w:uiPriority w:val="2"/>
    <w:semiHidden/>
    <w:qFormat/>
    <w:rsid w:val="003A65C3"/>
    <w:pPr>
      <w:numPr>
        <w:ilvl w:val="0"/>
        <w:numId w:val="0"/>
      </w:numPr>
    </w:pPr>
  </w:style>
  <w:style w:type="paragraph" w:customStyle="1" w:styleId="Heading8NoNumbers">
    <w:name w:val="Heading 8 No  Numbers"/>
    <w:basedOn w:val="Heading8"/>
    <w:uiPriority w:val="2"/>
    <w:semiHidden/>
    <w:qFormat/>
    <w:rsid w:val="003A65C3"/>
    <w:pPr>
      <w:numPr>
        <w:ilvl w:val="0"/>
        <w:numId w:val="0"/>
      </w:numPr>
    </w:pPr>
  </w:style>
  <w:style w:type="paragraph" w:customStyle="1" w:styleId="Heading9NoNumbers">
    <w:name w:val="Heading 9 No Numbers"/>
    <w:basedOn w:val="Heading9"/>
    <w:uiPriority w:val="2"/>
    <w:semiHidden/>
    <w:qFormat/>
    <w:rsid w:val="003A65C3"/>
    <w:pPr>
      <w:numPr>
        <w:ilvl w:val="0"/>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McConnell Dowell">
      <a:dk1>
        <a:sysClr val="windowText" lastClr="000000"/>
      </a:dk1>
      <a:lt1>
        <a:sysClr val="window" lastClr="FFFFFF"/>
      </a:lt1>
      <a:dk2>
        <a:srgbClr val="407B27"/>
      </a:dk2>
      <a:lt2>
        <a:srgbClr val="565A5C"/>
      </a:lt2>
      <a:accent1>
        <a:srgbClr val="7AB800"/>
      </a:accent1>
      <a:accent2>
        <a:srgbClr val="BCD000"/>
      </a:accent2>
      <a:accent3>
        <a:srgbClr val="9A996E"/>
      </a:accent3>
      <a:accent4>
        <a:srgbClr val="E37222"/>
      </a:accent4>
      <a:accent5>
        <a:srgbClr val="EAAB00"/>
      </a:accent5>
      <a:accent6>
        <a:srgbClr val="71CDDB"/>
      </a:accent6>
      <a:hlink>
        <a:srgbClr val="407B27"/>
      </a:hlink>
      <a:folHlink>
        <a:srgbClr val="7AB800"/>
      </a:folHlink>
    </a:clrScheme>
    <a:fontScheme name="McConnell Dowel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36EC3-D505-4215-A27B-6833AB9CC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McConnell Dowell</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Bond</dc:creator>
  <cp:keywords/>
  <dc:description/>
  <cp:lastModifiedBy>Michelle Bond</cp:lastModifiedBy>
  <cp:revision>1</cp:revision>
  <dcterms:created xsi:type="dcterms:W3CDTF">2019-07-13T00:06:00Z</dcterms:created>
  <dcterms:modified xsi:type="dcterms:W3CDTF">2019-07-13T00:27:00Z</dcterms:modified>
</cp:coreProperties>
</file>