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F16B1B" w:rsidRDefault="009E4A4F"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8C0743">
            <w:rPr>
              <w:szCs w:val="32"/>
            </w:rPr>
            <w:t>CPCCBC4001A</w:t>
          </w:r>
        </w:sdtContent>
      </w:sdt>
      <w:r w:rsidR="00E542EA" w:rsidRPr="00F16B1B">
        <w:rPr>
          <w:szCs w:val="32"/>
        </w:rPr>
        <w:t xml:space="preserve"> </w:t>
      </w:r>
    </w:p>
    <w:p w:rsidR="00E542EA" w:rsidRPr="00F16B1B" w:rsidRDefault="009E4A4F"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8C0743">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B117F8" w:rsidP="0018434E">
            <w:pPr>
              <w:ind w:right="-24"/>
              <w:rPr>
                <w:rFonts w:ascii="Arial" w:hAnsi="Arial" w:cs="Arial"/>
                <w:sz w:val="22"/>
                <w:szCs w:val="22"/>
              </w:rPr>
            </w:pPr>
            <w:permStart w:id="70060879" w:edGrp="everyone"/>
            <w:r>
              <w:rPr>
                <w:rFonts w:ascii="Arial" w:hAnsi="Arial" w:cs="Arial"/>
                <w:sz w:val="22"/>
                <w:szCs w:val="22"/>
              </w:rPr>
              <w:t>ANGELO NAVARRO TOLENTINO</w:t>
            </w:r>
            <w:permEnd w:id="70060879"/>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96871593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val="en-US"/>
                  </w:rPr>
                  <w:drawing>
                    <wp:inline distT="0" distB="0" distL="0" distR="0">
                      <wp:extent cx="12287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228725" cy="428625"/>
                              </a:xfrm>
                              <a:prstGeom prst="rect">
                                <a:avLst/>
                              </a:prstGeom>
                              <a:noFill/>
                              <a:ln>
                                <a:noFill/>
                              </a:ln>
                            </pic:spPr>
                          </pic:pic>
                        </a:graphicData>
                      </a:graphic>
                    </wp:inline>
                  </w:drawing>
                </w:r>
              </w:p>
            </w:tc>
          </w:sdtContent>
        </w:sdt>
        <w:permEnd w:id="968715939"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1428377290" w:edGrp="everyone"/>
            <w:permEnd w:id="1428377290"/>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83112738"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val="en-US"/>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3112738"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1294169431"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date w:fullDate="2018-03-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542EA" w:rsidRPr="00F16B1B" w:rsidRDefault="008C0743" w:rsidP="00B117F8">
                <w:pPr>
                  <w:ind w:right="-24"/>
                  <w:rPr>
                    <w:rFonts w:ascii="Arial" w:hAnsi="Arial" w:cs="Arial"/>
                    <w:sz w:val="22"/>
                    <w:szCs w:val="22"/>
                  </w:rPr>
                </w:pPr>
                <w:r>
                  <w:rPr>
                    <w:rFonts w:ascii="Arial" w:hAnsi="Arial" w:cs="Arial"/>
                    <w:sz w:val="22"/>
                    <w:szCs w:val="22"/>
                  </w:rPr>
                  <w:t>22/03/2018</w:t>
                </w:r>
              </w:p>
            </w:tc>
          </w:sdtContent>
        </w:sdt>
      </w:tr>
      <w:permEnd w:id="1294169431"/>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14842504" w:edGrp="everyone"/>
            <w:permEnd w:id="14842504"/>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3E5AE7">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120540799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205407999" w:displacedByCustomXml="prev"/>
        <w:permStart w:id="43378809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433788098" w:displacedByCustomXml="prev"/>
      </w:tr>
    </w:tbl>
    <w:tbl>
      <w:tblPr>
        <w:tblStyle w:val="TableGrid"/>
        <w:tblW w:w="0" w:type="auto"/>
        <w:tblLook w:val="04A0" w:firstRow="1" w:lastRow="0" w:firstColumn="1" w:lastColumn="0" w:noHBand="0" w:noVBand="1"/>
      </w:tblPr>
      <w:tblGrid>
        <w:gridCol w:w="9016"/>
      </w:tblGrid>
      <w:tr w:rsidR="00F16B1B" w:rsidRPr="00F16B1B" w:rsidTr="00E43A61">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E43A61">
        <w:trPr>
          <w:trHeight w:val="13602"/>
        </w:trPr>
        <w:tc>
          <w:tcPr>
            <w:tcW w:w="9016" w:type="dxa"/>
          </w:tcPr>
          <w:p w:rsidR="00B43FFB" w:rsidRPr="00F16B1B" w:rsidRDefault="00B43FFB" w:rsidP="00E43A61">
            <w:pPr>
              <w:rPr>
                <w:rFonts w:ascii="Arial" w:hAnsi="Arial" w:cs="Arial"/>
                <w:szCs w:val="24"/>
              </w:rPr>
            </w:pPr>
            <w:permStart w:id="1825117300" w:edGrp="everyone"/>
            <w:permEnd w:id="1825117300"/>
          </w:p>
        </w:tc>
      </w:tr>
    </w:tbl>
    <w:p w:rsidR="000477D8" w:rsidRPr="00F16B1B" w:rsidRDefault="000477D8" w:rsidP="00E542EA">
      <w:pPr>
        <w:pStyle w:val="11CSTCPLQuestionBullet"/>
        <w:ind w:left="709" w:hanging="709"/>
      </w:pPr>
      <w:bookmarkStart w:id="1"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1"/>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val="en-US"/>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Pr="00F16B1B" w:rsidRDefault="00B117F8" w:rsidP="009D22C4">
            <w:pPr>
              <w:rPr>
                <w:rFonts w:ascii="Arial" w:hAnsi="Arial" w:cs="Arial"/>
                <w:sz w:val="22"/>
                <w:szCs w:val="22"/>
              </w:rPr>
            </w:pPr>
            <w:permStart w:id="1160979189" w:edGrp="everyone"/>
            <w:r>
              <w:rPr>
                <w:rFonts w:ascii="Arial" w:hAnsi="Arial" w:cs="Arial"/>
                <w:sz w:val="22"/>
                <w:szCs w:val="22"/>
              </w:rPr>
              <w:t xml:space="preserve">A ‘performance-based’ regulation could allow a lesser distance to be </w:t>
            </w:r>
            <w:r w:rsidR="00AB6065">
              <w:rPr>
                <w:rFonts w:ascii="Arial" w:hAnsi="Arial" w:cs="Arial"/>
                <w:sz w:val="22"/>
                <w:szCs w:val="22"/>
              </w:rPr>
              <w:t>used. A</w:t>
            </w:r>
            <w:r>
              <w:rPr>
                <w:rFonts w:ascii="Arial" w:hAnsi="Arial" w:cs="Arial"/>
                <w:sz w:val="22"/>
                <w:szCs w:val="22"/>
              </w:rPr>
              <w:t>ppropriate inf</w:t>
            </w:r>
            <w:r w:rsidR="00D16260">
              <w:rPr>
                <w:rFonts w:ascii="Arial" w:hAnsi="Arial" w:cs="Arial"/>
                <w:sz w:val="22"/>
                <w:szCs w:val="22"/>
              </w:rPr>
              <w:t xml:space="preserve">ormation can be found in the BCA which contains technical provisions for the design and construction of buildings and other structures. </w:t>
            </w:r>
            <w:permEnd w:id="1160979189"/>
          </w:p>
        </w:tc>
        <w:permStart w:id="414130818"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414130818"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2" w:name="_Ref423933353"/>
      <w:r w:rsidRPr="00F16B1B">
        <w:rPr>
          <w:iCs/>
        </w:rPr>
        <w:t>In regard to the above 900mm distance from house wall to boundary fence and in using or referencing performance-based regulations in the BCA what else should you be aware of and consider?</w:t>
      </w:r>
      <w:bookmarkEnd w:id="2"/>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D16260" w:rsidP="00281981">
            <w:pPr>
              <w:rPr>
                <w:rFonts w:ascii="Arial" w:hAnsi="Arial" w:cs="Arial"/>
                <w:sz w:val="22"/>
                <w:szCs w:val="22"/>
              </w:rPr>
            </w:pPr>
            <w:permStart w:id="1663199444" w:edGrp="everyone"/>
            <w:r>
              <w:rPr>
                <w:rFonts w:ascii="Arial" w:hAnsi="Arial" w:cs="Arial"/>
                <w:sz w:val="22"/>
                <w:szCs w:val="22"/>
              </w:rPr>
              <w:t xml:space="preserve">On top of performance-based regulations, one should also consider the design’s compliance to Part 3.7.1-Fire Separation, 3.7.1.3, 3.7.1.5, Figures 3.7.1.2, 3.7.1.3 of the BCA. In addition, </w:t>
            </w:r>
            <w:r w:rsidR="00AB6065">
              <w:rPr>
                <w:rFonts w:ascii="Arial" w:hAnsi="Arial" w:cs="Arial"/>
                <w:sz w:val="22"/>
                <w:szCs w:val="22"/>
              </w:rPr>
              <w:t xml:space="preserve">one must </w:t>
            </w:r>
            <w:r>
              <w:rPr>
                <w:rFonts w:ascii="Arial" w:hAnsi="Arial" w:cs="Arial"/>
                <w:sz w:val="22"/>
                <w:szCs w:val="22"/>
              </w:rPr>
              <w:t xml:space="preserve">bring attention to the government planning laws. </w:t>
            </w:r>
            <w:permEnd w:id="1663199444"/>
          </w:p>
        </w:tc>
        <w:permStart w:id="1151009743"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151009743"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3" w:name="_Ref423934890"/>
      <w:r w:rsidRPr="00F16B1B">
        <w:rPr>
          <w:iCs/>
        </w:rPr>
        <w:lastRenderedPageBreak/>
        <w:t>Who has responsibility for producing and maintaining The Building Code of Australia (BCA) and who is it done on behalf of?</w:t>
      </w:r>
      <w:bookmarkEnd w:id="3"/>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D16260" w:rsidP="00281981">
            <w:pPr>
              <w:rPr>
                <w:rFonts w:ascii="Arial" w:hAnsi="Arial" w:cs="Arial"/>
                <w:sz w:val="22"/>
                <w:szCs w:val="22"/>
              </w:rPr>
            </w:pPr>
            <w:permStart w:id="1308379919" w:edGrp="everyone"/>
            <w:r>
              <w:rPr>
                <w:rFonts w:ascii="Arial" w:hAnsi="Arial" w:cs="Arial"/>
                <w:sz w:val="22"/>
                <w:szCs w:val="22"/>
              </w:rPr>
              <w:t>The BCA is produced and maintained by the Australian Building Codes Boar</w:t>
            </w:r>
            <w:r w:rsidR="00AB6065">
              <w:rPr>
                <w:rFonts w:ascii="Arial" w:hAnsi="Arial" w:cs="Arial"/>
                <w:sz w:val="22"/>
                <w:szCs w:val="22"/>
              </w:rPr>
              <w:t>d</w:t>
            </w:r>
            <w:r>
              <w:rPr>
                <w:rFonts w:ascii="Arial" w:hAnsi="Arial" w:cs="Arial"/>
                <w:sz w:val="22"/>
                <w:szCs w:val="22"/>
              </w:rPr>
              <w:t xml:space="preserve"> (ABCB) on behalf of the Commonwealth Government and each state and Territory government. </w:t>
            </w:r>
            <w:permEnd w:id="1308379919"/>
          </w:p>
        </w:tc>
        <w:permStart w:id="103163512"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03163512"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4" w:name="_Ref423934988"/>
      <w:r w:rsidRPr="00F16B1B">
        <w:rPr>
          <w:iCs/>
        </w:rPr>
        <w:t>Fill in the missing words to complete the following two sentences.</w:t>
      </w:r>
      <w:bookmarkEnd w:id="4"/>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val="en-US"/>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D16260" w:rsidP="009536A1">
                            <w:pPr>
                              <w:jc w:val="center"/>
                              <w:rPr>
                                <w:rFonts w:ascii="Arial" w:hAnsi="Arial" w:cs="Arial"/>
                                <w:color w:val="17365D" w:themeColor="text2" w:themeShade="BF"/>
                                <w:sz w:val="22"/>
                              </w:rPr>
                            </w:pPr>
                            <w:permStart w:id="1627067205" w:edGrp="everyone"/>
                            <w:proofErr w:type="gramStart"/>
                            <w:r>
                              <w:rPr>
                                <w:rFonts w:ascii="Arial" w:hAnsi="Arial" w:cs="Arial"/>
                                <w:color w:val="17365D" w:themeColor="text2" w:themeShade="BF"/>
                                <w:sz w:val="22"/>
                              </w:rPr>
                              <w:t>provisions</w:t>
                            </w:r>
                            <w:permEnd w:id="1627067205"/>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281981" w:rsidRPr="009536A1" w:rsidRDefault="00D16260" w:rsidP="009536A1">
                      <w:pPr>
                        <w:jc w:val="center"/>
                        <w:rPr>
                          <w:rFonts w:ascii="Arial" w:hAnsi="Arial" w:cs="Arial"/>
                          <w:color w:val="17365D" w:themeColor="text2" w:themeShade="BF"/>
                          <w:sz w:val="22"/>
                        </w:rPr>
                      </w:pPr>
                      <w:permStart w:id="1627067205" w:edGrp="everyone"/>
                      <w:proofErr w:type="gramStart"/>
                      <w:r>
                        <w:rPr>
                          <w:rFonts w:ascii="Arial" w:hAnsi="Arial" w:cs="Arial"/>
                          <w:color w:val="17365D" w:themeColor="text2" w:themeShade="BF"/>
                          <w:sz w:val="22"/>
                        </w:rPr>
                        <w:t>provisions</w:t>
                      </w:r>
                      <w:permEnd w:id="1627067205"/>
                      <w:proofErr w:type="gramEnd"/>
                    </w:p>
                  </w:txbxContent>
                </v:textbox>
              </v:shape>
            </w:pict>
          </mc:Fallback>
        </mc:AlternateContent>
      </w:r>
      <w:r w:rsidRPr="00F16B1B">
        <w:rPr>
          <w:iCs/>
          <w:noProof/>
          <w:lang w:val="en-US"/>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D16260" w:rsidP="009536A1">
                            <w:pPr>
                              <w:jc w:val="center"/>
                              <w:rPr>
                                <w:rFonts w:ascii="Arial" w:hAnsi="Arial" w:cs="Arial"/>
                                <w:color w:val="17365D" w:themeColor="text2" w:themeShade="BF"/>
                                <w:sz w:val="22"/>
                              </w:rPr>
                            </w:pPr>
                            <w:permStart w:id="1724599099" w:edGrp="everyone"/>
                            <w:proofErr w:type="gramStart"/>
                            <w:r>
                              <w:rPr>
                                <w:rFonts w:ascii="Arial" w:hAnsi="Arial" w:cs="Arial"/>
                                <w:color w:val="17365D" w:themeColor="text2" w:themeShade="BF"/>
                                <w:sz w:val="22"/>
                              </w:rPr>
                              <w:t>technical</w:t>
                            </w:r>
                            <w:proofErr w:type="gramEnd"/>
                            <w:r>
                              <w:rPr>
                                <w:rFonts w:ascii="Arial" w:hAnsi="Arial" w:cs="Arial"/>
                                <w:color w:val="17365D" w:themeColor="text2" w:themeShade="BF"/>
                                <w:sz w:val="22"/>
                              </w:rPr>
                              <w:tab/>
                            </w:r>
                            <w:r>
                              <w:rPr>
                                <w:rFonts w:ascii="Arial" w:hAnsi="Arial" w:cs="Arial"/>
                                <w:color w:val="17365D" w:themeColor="text2" w:themeShade="BF"/>
                                <w:sz w:val="22"/>
                              </w:rPr>
                              <w:tab/>
                            </w:r>
                            <w:permEnd w:id="17245990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281981" w:rsidRPr="009536A1" w:rsidRDefault="00D16260" w:rsidP="009536A1">
                      <w:pPr>
                        <w:jc w:val="center"/>
                        <w:rPr>
                          <w:rFonts w:ascii="Arial" w:hAnsi="Arial" w:cs="Arial"/>
                          <w:color w:val="17365D" w:themeColor="text2" w:themeShade="BF"/>
                          <w:sz w:val="22"/>
                        </w:rPr>
                      </w:pPr>
                      <w:permStart w:id="1724599099" w:edGrp="everyone"/>
                      <w:proofErr w:type="gramStart"/>
                      <w:r>
                        <w:rPr>
                          <w:rFonts w:ascii="Arial" w:hAnsi="Arial" w:cs="Arial"/>
                          <w:color w:val="17365D" w:themeColor="text2" w:themeShade="BF"/>
                          <w:sz w:val="22"/>
                        </w:rPr>
                        <w:t>technical</w:t>
                      </w:r>
                      <w:proofErr w:type="gramEnd"/>
                      <w:r>
                        <w:rPr>
                          <w:rFonts w:ascii="Arial" w:hAnsi="Arial" w:cs="Arial"/>
                          <w:color w:val="17365D" w:themeColor="text2" w:themeShade="BF"/>
                          <w:sz w:val="22"/>
                        </w:rPr>
                        <w:tab/>
                      </w:r>
                      <w:r>
                        <w:rPr>
                          <w:rFonts w:ascii="Arial" w:hAnsi="Arial" w:cs="Arial"/>
                          <w:color w:val="17365D" w:themeColor="text2" w:themeShade="BF"/>
                          <w:sz w:val="22"/>
                        </w:rPr>
                        <w:tab/>
                      </w:r>
                      <w:permEnd w:id="1724599099"/>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val="en-US"/>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D16260" w:rsidP="009536A1">
                            <w:pPr>
                              <w:jc w:val="center"/>
                              <w:rPr>
                                <w:rFonts w:ascii="Arial" w:hAnsi="Arial" w:cs="Arial"/>
                                <w:sz w:val="22"/>
                                <w:szCs w:val="22"/>
                              </w:rPr>
                            </w:pPr>
                            <w:permStart w:id="2022067508" w:edGrp="everyone"/>
                            <w:proofErr w:type="gramStart"/>
                            <w:r>
                              <w:rPr>
                                <w:rFonts w:ascii="Arial" w:hAnsi="Arial" w:cs="Arial"/>
                                <w:sz w:val="22"/>
                                <w:szCs w:val="22"/>
                              </w:rPr>
                              <w:t>design</w:t>
                            </w:r>
                            <w:permEnd w:id="2022067508"/>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281981" w:rsidRPr="009536A1" w:rsidRDefault="00D16260" w:rsidP="009536A1">
                      <w:pPr>
                        <w:jc w:val="center"/>
                        <w:rPr>
                          <w:rFonts w:ascii="Arial" w:hAnsi="Arial" w:cs="Arial"/>
                          <w:sz w:val="22"/>
                          <w:szCs w:val="22"/>
                        </w:rPr>
                      </w:pPr>
                      <w:permStart w:id="2022067508" w:edGrp="everyone"/>
                      <w:proofErr w:type="gramStart"/>
                      <w:r>
                        <w:rPr>
                          <w:rFonts w:ascii="Arial" w:hAnsi="Arial" w:cs="Arial"/>
                          <w:sz w:val="22"/>
                          <w:szCs w:val="22"/>
                        </w:rPr>
                        <w:t>design</w:t>
                      </w:r>
                      <w:permEnd w:id="2022067508"/>
                      <w:proofErr w:type="gramEnd"/>
                    </w:p>
                  </w:txbxContent>
                </v:textbox>
              </v:shape>
            </w:pict>
          </mc:Fallback>
        </mc:AlternateContent>
      </w:r>
      <w:r w:rsidRPr="00F16B1B">
        <w:rPr>
          <w:iCs/>
          <w:noProof/>
          <w:lang w:val="en-US"/>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3A1781" w:rsidP="009536A1">
                            <w:pPr>
                              <w:jc w:val="center"/>
                              <w:rPr>
                                <w:rFonts w:ascii="Arial" w:hAnsi="Arial" w:cs="Arial"/>
                                <w:color w:val="17365D" w:themeColor="text2" w:themeShade="BF"/>
                                <w:sz w:val="22"/>
                              </w:rPr>
                            </w:pPr>
                            <w:permStart w:id="1177054393" w:edGrp="everyone"/>
                            <w:proofErr w:type="gramStart"/>
                            <w:r>
                              <w:rPr>
                                <w:rFonts w:ascii="Arial" w:hAnsi="Arial" w:cs="Arial"/>
                                <w:color w:val="17365D" w:themeColor="text2" w:themeShade="BF"/>
                                <w:sz w:val="22"/>
                              </w:rPr>
                              <w:t>construction</w:t>
                            </w:r>
                            <w:permEnd w:id="1177054393"/>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281981" w:rsidRPr="009536A1" w:rsidRDefault="003A1781" w:rsidP="009536A1">
                      <w:pPr>
                        <w:jc w:val="center"/>
                        <w:rPr>
                          <w:rFonts w:ascii="Arial" w:hAnsi="Arial" w:cs="Arial"/>
                          <w:color w:val="17365D" w:themeColor="text2" w:themeShade="BF"/>
                          <w:sz w:val="22"/>
                        </w:rPr>
                      </w:pPr>
                      <w:permStart w:id="1177054393" w:edGrp="everyone"/>
                      <w:proofErr w:type="gramStart"/>
                      <w:r>
                        <w:rPr>
                          <w:rFonts w:ascii="Arial" w:hAnsi="Arial" w:cs="Arial"/>
                          <w:color w:val="17365D" w:themeColor="text2" w:themeShade="BF"/>
                          <w:sz w:val="22"/>
                        </w:rPr>
                        <w:t>construction</w:t>
                      </w:r>
                      <w:permEnd w:id="1177054393"/>
                      <w:proofErr w:type="gramEnd"/>
                    </w:p>
                  </w:txbxContent>
                </v:textbox>
              </v:shape>
            </w:pict>
          </mc:Fallback>
        </mc:AlternateContent>
      </w:r>
      <w:r w:rsidRPr="00F16B1B">
        <w:rPr>
          <w:iCs/>
          <w:noProof/>
          <w:lang w:val="en-US"/>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3A1781" w:rsidP="009536A1">
                            <w:pPr>
                              <w:jc w:val="center"/>
                              <w:rPr>
                                <w:rFonts w:ascii="Arial" w:hAnsi="Arial" w:cs="Arial"/>
                                <w:color w:val="17365D" w:themeColor="text2" w:themeShade="BF"/>
                                <w:sz w:val="22"/>
                              </w:rPr>
                            </w:pPr>
                            <w:permStart w:id="593502220" w:edGrp="everyone"/>
                            <w:proofErr w:type="gramStart"/>
                            <w:r>
                              <w:rPr>
                                <w:rFonts w:ascii="Arial" w:hAnsi="Arial" w:cs="Arial"/>
                                <w:color w:val="17365D" w:themeColor="text2" w:themeShade="BF"/>
                                <w:sz w:val="22"/>
                              </w:rPr>
                              <w:t>document</w:t>
                            </w:r>
                            <w:permEnd w:id="593502220"/>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281981" w:rsidRPr="009536A1" w:rsidRDefault="003A1781" w:rsidP="009536A1">
                      <w:pPr>
                        <w:jc w:val="center"/>
                        <w:rPr>
                          <w:rFonts w:ascii="Arial" w:hAnsi="Arial" w:cs="Arial"/>
                          <w:color w:val="17365D" w:themeColor="text2" w:themeShade="BF"/>
                          <w:sz w:val="22"/>
                        </w:rPr>
                      </w:pPr>
                      <w:permStart w:id="593502220" w:edGrp="everyone"/>
                      <w:proofErr w:type="gramStart"/>
                      <w:r>
                        <w:rPr>
                          <w:rFonts w:ascii="Arial" w:hAnsi="Arial" w:cs="Arial"/>
                          <w:color w:val="17365D" w:themeColor="text2" w:themeShade="BF"/>
                          <w:sz w:val="22"/>
                        </w:rPr>
                        <w:t>document</w:t>
                      </w:r>
                      <w:permEnd w:id="593502220"/>
                      <w:proofErr w:type="gramEnd"/>
                    </w:p>
                  </w:txbxContent>
                </v:textbox>
              </v:shape>
            </w:pict>
          </mc:Fallback>
        </mc:AlternateContent>
      </w:r>
      <w:r w:rsidRPr="00F16B1B">
        <w:rPr>
          <w:iCs/>
          <w:noProof/>
          <w:lang w:val="en-US"/>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AB6065" w:rsidP="009536A1">
                            <w:pPr>
                              <w:jc w:val="center"/>
                              <w:rPr>
                                <w:rFonts w:ascii="Arial" w:hAnsi="Arial" w:cs="Arial"/>
                                <w:color w:val="17365D" w:themeColor="text2" w:themeShade="BF"/>
                                <w:sz w:val="22"/>
                              </w:rPr>
                            </w:pPr>
                            <w:permStart w:id="1693009416" w:edGrp="everyone"/>
                            <w:proofErr w:type="gramStart"/>
                            <w:r>
                              <w:rPr>
                                <w:rFonts w:ascii="Arial" w:hAnsi="Arial" w:cs="Arial"/>
                                <w:color w:val="17365D" w:themeColor="text2" w:themeShade="BF"/>
                                <w:sz w:val="22"/>
                              </w:rPr>
                              <w:t>p</w:t>
                            </w:r>
                            <w:r w:rsidR="003A1781">
                              <w:rPr>
                                <w:rFonts w:ascii="Arial" w:hAnsi="Arial" w:cs="Arial"/>
                                <w:color w:val="17365D" w:themeColor="text2" w:themeShade="BF"/>
                                <w:sz w:val="22"/>
                              </w:rPr>
                              <w:t>erformance-based</w:t>
                            </w:r>
                            <w:permEnd w:id="1693009416"/>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281981" w:rsidRPr="009536A1" w:rsidRDefault="00AB6065" w:rsidP="009536A1">
                      <w:pPr>
                        <w:jc w:val="center"/>
                        <w:rPr>
                          <w:rFonts w:ascii="Arial" w:hAnsi="Arial" w:cs="Arial"/>
                          <w:color w:val="17365D" w:themeColor="text2" w:themeShade="BF"/>
                          <w:sz w:val="22"/>
                        </w:rPr>
                      </w:pPr>
                      <w:permStart w:id="1693009416" w:edGrp="everyone"/>
                      <w:proofErr w:type="gramStart"/>
                      <w:r>
                        <w:rPr>
                          <w:rFonts w:ascii="Arial" w:hAnsi="Arial" w:cs="Arial"/>
                          <w:color w:val="17365D" w:themeColor="text2" w:themeShade="BF"/>
                          <w:sz w:val="22"/>
                        </w:rPr>
                        <w:t>p</w:t>
                      </w:r>
                      <w:r w:rsidR="003A1781">
                        <w:rPr>
                          <w:rFonts w:ascii="Arial" w:hAnsi="Arial" w:cs="Arial"/>
                          <w:color w:val="17365D" w:themeColor="text2" w:themeShade="BF"/>
                          <w:sz w:val="22"/>
                        </w:rPr>
                        <w:t>erformance-based</w:t>
                      </w:r>
                      <w:permEnd w:id="1693009416"/>
                      <w:proofErr w:type="gramEnd"/>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val="en-US"/>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3A1781" w:rsidP="009536A1">
                            <w:pPr>
                              <w:jc w:val="center"/>
                              <w:rPr>
                                <w:rFonts w:ascii="Arial" w:hAnsi="Arial" w:cs="Arial"/>
                                <w:color w:val="17365D" w:themeColor="text2" w:themeShade="BF"/>
                                <w:sz w:val="22"/>
                              </w:rPr>
                            </w:pPr>
                            <w:permStart w:id="1708527332" w:edGrp="everyone"/>
                            <w:proofErr w:type="gramStart"/>
                            <w:r>
                              <w:rPr>
                                <w:rFonts w:ascii="Arial" w:hAnsi="Arial" w:cs="Arial"/>
                                <w:color w:val="17365D" w:themeColor="text2" w:themeShade="BF"/>
                                <w:sz w:val="22"/>
                              </w:rPr>
                              <w:t>legislative</w:t>
                            </w:r>
                            <w:permEnd w:id="1708527332"/>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281981" w:rsidRPr="009536A1" w:rsidRDefault="003A1781" w:rsidP="009536A1">
                      <w:pPr>
                        <w:jc w:val="center"/>
                        <w:rPr>
                          <w:rFonts w:ascii="Arial" w:hAnsi="Arial" w:cs="Arial"/>
                          <w:color w:val="17365D" w:themeColor="text2" w:themeShade="BF"/>
                          <w:sz w:val="22"/>
                        </w:rPr>
                      </w:pPr>
                      <w:permStart w:id="1708527332" w:edGrp="everyone"/>
                      <w:proofErr w:type="gramStart"/>
                      <w:r>
                        <w:rPr>
                          <w:rFonts w:ascii="Arial" w:hAnsi="Arial" w:cs="Arial"/>
                          <w:color w:val="17365D" w:themeColor="text2" w:themeShade="BF"/>
                          <w:sz w:val="22"/>
                        </w:rPr>
                        <w:t>legislative</w:t>
                      </w:r>
                      <w:permEnd w:id="1708527332"/>
                      <w:proofErr w:type="gramEnd"/>
                    </w:p>
                  </w:txbxContent>
                </v:textbox>
                <w10:wrap anchorx="margin"/>
              </v:shape>
            </w:pict>
          </mc:Fallback>
        </mc:AlternateContent>
      </w:r>
      <w:r w:rsidR="00FF7A79" w:rsidRPr="00F16B1B">
        <w:rPr>
          <w:iCs/>
          <w:noProof/>
          <w:lang w:val="en-US"/>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3A1781" w:rsidP="009536A1">
                            <w:pPr>
                              <w:jc w:val="center"/>
                              <w:rPr>
                                <w:rFonts w:ascii="Arial" w:hAnsi="Arial" w:cs="Arial"/>
                                <w:color w:val="17365D" w:themeColor="text2" w:themeShade="BF"/>
                                <w:sz w:val="22"/>
                              </w:rPr>
                            </w:pPr>
                            <w:permStart w:id="513672826" w:edGrp="everyone"/>
                            <w:proofErr w:type="gramStart"/>
                            <w:r>
                              <w:rPr>
                                <w:rFonts w:ascii="Arial" w:hAnsi="Arial" w:cs="Arial"/>
                                <w:color w:val="17365D" w:themeColor="text2" w:themeShade="BF"/>
                                <w:sz w:val="22"/>
                              </w:rPr>
                              <w:t>requirements</w:t>
                            </w:r>
                            <w:permEnd w:id="513672826"/>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281981" w:rsidRPr="009536A1" w:rsidRDefault="003A1781" w:rsidP="009536A1">
                      <w:pPr>
                        <w:jc w:val="center"/>
                        <w:rPr>
                          <w:rFonts w:ascii="Arial" w:hAnsi="Arial" w:cs="Arial"/>
                          <w:color w:val="17365D" w:themeColor="text2" w:themeShade="BF"/>
                          <w:sz w:val="22"/>
                        </w:rPr>
                      </w:pPr>
                      <w:permStart w:id="513672826" w:edGrp="everyone"/>
                      <w:proofErr w:type="gramStart"/>
                      <w:r>
                        <w:rPr>
                          <w:rFonts w:ascii="Arial" w:hAnsi="Arial" w:cs="Arial"/>
                          <w:color w:val="17365D" w:themeColor="text2" w:themeShade="BF"/>
                          <w:sz w:val="22"/>
                        </w:rPr>
                        <w:t>requirements</w:t>
                      </w:r>
                      <w:permEnd w:id="513672826"/>
                      <w:proofErr w:type="gramEnd"/>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1922855939"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922855939"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5" w:name="_Ref423935105"/>
      <w:r w:rsidRPr="00F16B1B">
        <w:rPr>
          <w:iCs/>
        </w:rPr>
        <w:t>What is the princip</w:t>
      </w:r>
      <w:r w:rsidR="00CE66D6" w:rsidRPr="00F16B1B">
        <w:rPr>
          <w:iCs/>
        </w:rPr>
        <w:t>al</w:t>
      </w:r>
      <w:r w:rsidRPr="00F16B1B">
        <w:rPr>
          <w:iCs/>
        </w:rPr>
        <w:t xml:space="preserve"> goal of the Building Code of Australia (BCA)?</w:t>
      </w:r>
      <w:bookmarkEnd w:id="5"/>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3A1781" w:rsidP="00584788">
            <w:pPr>
              <w:rPr>
                <w:rFonts w:ascii="Arial" w:hAnsi="Arial" w:cs="Arial"/>
                <w:sz w:val="22"/>
                <w:szCs w:val="22"/>
              </w:rPr>
            </w:pPr>
            <w:permStart w:id="1656182218" w:edGrp="everyone"/>
            <w:r>
              <w:rPr>
                <w:rFonts w:ascii="Arial" w:hAnsi="Arial" w:cs="Arial"/>
                <w:sz w:val="22"/>
                <w:szCs w:val="22"/>
              </w:rPr>
              <w:t>The goal of the BCA is to enable the achievement of Nationally consistent, minimum necessary standards of safety, health, amenity</w:t>
            </w:r>
            <w:r w:rsidR="00AB6065">
              <w:rPr>
                <w:rFonts w:ascii="Arial" w:hAnsi="Arial" w:cs="Arial"/>
                <w:sz w:val="22"/>
                <w:szCs w:val="22"/>
              </w:rPr>
              <w:t>,</w:t>
            </w:r>
            <w:r>
              <w:rPr>
                <w:rFonts w:ascii="Arial" w:hAnsi="Arial" w:cs="Arial"/>
                <w:sz w:val="22"/>
                <w:szCs w:val="22"/>
              </w:rPr>
              <w:t xml:space="preserve"> and sustainability objectives.</w:t>
            </w:r>
            <w:permEnd w:id="1656182218"/>
          </w:p>
        </w:tc>
        <w:permStart w:id="2028143215"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2028143215"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6" w:name="_Ref423935280"/>
      <w:r w:rsidRPr="00F16B1B">
        <w:rPr>
          <w:iCs/>
        </w:rPr>
        <w:t>How many volumes are there in the BCA and to what do the volumes r</w:t>
      </w:r>
      <w:r w:rsidR="008C05FB" w:rsidRPr="00F16B1B">
        <w:rPr>
          <w:iCs/>
        </w:rPr>
        <w:t>efer?</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Pr="00F16B1B" w:rsidRDefault="003A1781" w:rsidP="00682E6B">
            <w:pPr>
              <w:rPr>
                <w:rFonts w:ascii="Arial" w:hAnsi="Arial" w:cs="Arial"/>
                <w:sz w:val="22"/>
                <w:szCs w:val="22"/>
              </w:rPr>
            </w:pPr>
            <w:permStart w:id="1901027210" w:edGrp="everyone"/>
            <w:r>
              <w:rPr>
                <w:rFonts w:ascii="Arial" w:hAnsi="Arial" w:cs="Arial"/>
                <w:sz w:val="22"/>
                <w:szCs w:val="22"/>
              </w:rPr>
              <w:t>The BCA consists of two volumes. Volume 1 refers to Class 2-9 buildings while Volume 2 contains Class 1 and 10a buildings.</w:t>
            </w:r>
            <w:permEnd w:id="1901027210"/>
          </w:p>
        </w:tc>
        <w:permStart w:id="2051636628"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2051636628"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7" w:name="_Ref423935639"/>
      <w:r w:rsidRPr="00F16B1B">
        <w:rPr>
          <w:iCs/>
        </w:rPr>
        <w:lastRenderedPageBreak/>
        <w:t xml:space="preserve">Explain the BCA performance requirements for low rise </w:t>
      </w:r>
      <w:r w:rsidR="00A15653" w:rsidRPr="00F16B1B">
        <w:rPr>
          <w:iCs/>
        </w:rPr>
        <w:t>projects from the diagram below.</w:t>
      </w:r>
      <w:bookmarkEnd w:id="7"/>
    </w:p>
    <w:p w:rsidR="007C47E6" w:rsidRPr="00F16B1B" w:rsidRDefault="007C47E6" w:rsidP="007C47E6">
      <w:pPr>
        <w:pStyle w:val="11CSTCPLQuestionBullet"/>
        <w:numPr>
          <w:ilvl w:val="0"/>
          <w:numId w:val="0"/>
        </w:numPr>
        <w:ind w:left="709"/>
        <w:jc w:val="center"/>
      </w:pPr>
      <w:r w:rsidRPr="00F16B1B">
        <w:rPr>
          <w:noProof/>
          <w:lang w:val="en-US"/>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DF5C1D" w:rsidP="00964191">
            <w:pPr>
              <w:rPr>
                <w:rFonts w:ascii="Arial" w:hAnsi="Arial" w:cs="Arial"/>
                <w:sz w:val="22"/>
                <w:szCs w:val="22"/>
              </w:rPr>
            </w:pPr>
            <w:permStart w:id="637742700" w:edGrp="everyone"/>
            <w:r>
              <w:rPr>
                <w:rFonts w:ascii="Arial" w:hAnsi="Arial" w:cs="Arial"/>
                <w:sz w:val="22"/>
                <w:szCs w:val="22"/>
              </w:rPr>
              <w:t>The diagram shows the hierarchy of a performance-based BCA. The first two parts, Objectives and Functional Statements belong to the Guidance level. Basically, these two parts explain how a building is to meet community expectations and how important it is to regulate and safeguard the people.</w:t>
            </w:r>
          </w:p>
          <w:p w:rsidR="007C47E6" w:rsidRDefault="007C47E6" w:rsidP="00964191">
            <w:pPr>
              <w:rPr>
                <w:rFonts w:ascii="Arial" w:hAnsi="Arial" w:cs="Arial"/>
                <w:sz w:val="22"/>
                <w:szCs w:val="22"/>
              </w:rPr>
            </w:pPr>
          </w:p>
          <w:p w:rsidR="007C47E6" w:rsidRPr="00F16B1B" w:rsidRDefault="00DF5C1D" w:rsidP="00964191">
            <w:pPr>
              <w:rPr>
                <w:rFonts w:ascii="Arial" w:hAnsi="Arial" w:cs="Arial"/>
                <w:sz w:val="22"/>
                <w:szCs w:val="22"/>
              </w:rPr>
            </w:pPr>
            <w:r>
              <w:rPr>
                <w:rFonts w:ascii="Arial" w:hAnsi="Arial" w:cs="Arial"/>
                <w:sz w:val="22"/>
                <w:szCs w:val="22"/>
              </w:rPr>
              <w:t xml:space="preserve">On the other hand, the parts that form the base of the diagram are the Performance Requirements and Building Solutions. These two parts firm the compliance level. The performance requirements, also known as the core of the BCA, outline a suitable level of performance for building materials, components, design factors, and construction methods in order to meet the relevant functional statements and objectives. As for Building Solutions, they are defined as the method used to comply with performance requirements. The two methods are deemed-to-satisfy provisions and alternative solutions.  </w:t>
            </w:r>
            <w:permEnd w:id="637742700"/>
          </w:p>
        </w:tc>
        <w:permStart w:id="1898526913"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898526913"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8" w:name="_Ref423936447"/>
      <w:r w:rsidRPr="00F16B1B">
        <w:rPr>
          <w:iCs/>
        </w:rPr>
        <w:lastRenderedPageBreak/>
        <w:t xml:space="preserve">What is the </w:t>
      </w:r>
      <w:r w:rsidRPr="00F16B1B">
        <w:rPr>
          <w:bCs/>
          <w:iCs/>
        </w:rPr>
        <w:t>intent of the ‘Relevant Performance Requirements’ in the BCA?</w:t>
      </w:r>
      <w:bookmarkEnd w:id="8"/>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992448" w:rsidP="00964191">
            <w:pPr>
              <w:rPr>
                <w:rFonts w:ascii="Arial" w:hAnsi="Arial" w:cs="Arial"/>
                <w:sz w:val="22"/>
                <w:szCs w:val="22"/>
              </w:rPr>
            </w:pPr>
            <w:permStart w:id="1716546122" w:edGrp="everyone"/>
            <w:r>
              <w:rPr>
                <w:rFonts w:ascii="Arial" w:hAnsi="Arial" w:cs="Arial"/>
                <w:sz w:val="22"/>
                <w:szCs w:val="22"/>
              </w:rPr>
              <w:t>The intent is to set out the method of determining the appropriate Performance Requirements to be used when an Alternative Solution is to be used to prove that a Building Solution complies with the BCA.</w:t>
            </w:r>
            <w:permEnd w:id="1716546122"/>
          </w:p>
        </w:tc>
        <w:permStart w:id="689250450"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689250450"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9"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072BB7" w:rsidP="00964191">
            <w:pPr>
              <w:rPr>
                <w:rFonts w:ascii="Arial" w:hAnsi="Arial" w:cs="Arial"/>
                <w:sz w:val="22"/>
                <w:szCs w:val="22"/>
              </w:rPr>
            </w:pPr>
            <w:permStart w:id="1181506671" w:edGrp="everyone"/>
            <w:r>
              <w:rPr>
                <w:rFonts w:ascii="Arial" w:hAnsi="Arial" w:cs="Arial"/>
                <w:sz w:val="22"/>
                <w:szCs w:val="22"/>
              </w:rPr>
              <w:t>The first method is called the ‘Deemed-to-satisfy’ provisions. These include examples of materials, components, design factors, and construction methods which, if used, will result in compliance with the performance requirements of the BCA.</w:t>
            </w:r>
          </w:p>
          <w:p w:rsidR="00072BB7" w:rsidRDefault="00072BB7" w:rsidP="00964191">
            <w:pPr>
              <w:rPr>
                <w:rFonts w:ascii="Arial" w:hAnsi="Arial" w:cs="Arial"/>
                <w:sz w:val="22"/>
                <w:szCs w:val="22"/>
              </w:rPr>
            </w:pPr>
          </w:p>
          <w:p w:rsidR="007C47E6" w:rsidRPr="00F16B1B" w:rsidRDefault="00072BB7" w:rsidP="00964191">
            <w:pPr>
              <w:rPr>
                <w:rFonts w:ascii="Arial" w:hAnsi="Arial" w:cs="Arial"/>
                <w:sz w:val="22"/>
                <w:szCs w:val="22"/>
              </w:rPr>
            </w:pPr>
            <w:r>
              <w:rPr>
                <w:rFonts w:ascii="Arial" w:hAnsi="Arial" w:cs="Arial"/>
                <w:sz w:val="22"/>
                <w:szCs w:val="22"/>
              </w:rPr>
              <w:t>On the other hand, the second method, known as the ‘Alternative Solutions’ simply tells us that there is no obligation to adopt any particular material, component, design factor or construction method as long as they are approved by authorities and complies with the relevant performance requirements.</w:t>
            </w:r>
            <w:permEnd w:id="1181506671"/>
          </w:p>
        </w:tc>
        <w:permStart w:id="726617300"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726617300"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072BB7" w:rsidP="00964191">
            <w:pPr>
              <w:rPr>
                <w:rFonts w:ascii="Arial" w:hAnsi="Arial" w:cs="Arial"/>
                <w:sz w:val="22"/>
                <w:szCs w:val="22"/>
              </w:rPr>
            </w:pPr>
            <w:permStart w:id="1845976643" w:edGrp="everyone"/>
            <w:r>
              <w:rPr>
                <w:rFonts w:ascii="Arial" w:hAnsi="Arial" w:cs="Arial"/>
                <w:sz w:val="22"/>
                <w:szCs w:val="22"/>
              </w:rPr>
              <w:t>‘Deemed-to-satisfy’ essentially means that the building solution complies in an equivalent or superior way to a deemed-to-satisfy provision.</w:t>
            </w:r>
            <w:permEnd w:id="1845976643"/>
          </w:p>
        </w:tc>
        <w:permStart w:id="1336048953"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336048953"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1" w:name="_Ref423937619"/>
      <w:r w:rsidRPr="00F16B1B">
        <w:rPr>
          <w:iCs/>
        </w:rPr>
        <w:lastRenderedPageBreak/>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53A8" w:rsidRPr="00EE1DDF" w:rsidRDefault="000953A8" w:rsidP="000953A8">
            <w:pPr>
              <w:pStyle w:val="Default"/>
              <w:rPr>
                <w:sz w:val="22"/>
                <w:szCs w:val="22"/>
              </w:rPr>
            </w:pPr>
            <w:permStart w:id="140002812" w:edGrp="everyone"/>
            <w:r w:rsidRPr="00EE1DDF">
              <w:rPr>
                <w:sz w:val="22"/>
                <w:szCs w:val="22"/>
              </w:rPr>
              <w:t xml:space="preserve"> Example:</w:t>
            </w:r>
          </w:p>
          <w:p w:rsidR="000953A8" w:rsidRPr="00EE1DDF" w:rsidRDefault="000953A8" w:rsidP="00EE1DDF">
            <w:pPr>
              <w:pStyle w:val="Default"/>
              <w:rPr>
                <w:sz w:val="22"/>
                <w:szCs w:val="22"/>
              </w:rPr>
            </w:pPr>
            <w:r w:rsidRPr="00EE1DDF">
              <w:rPr>
                <w:sz w:val="22"/>
                <w:szCs w:val="22"/>
              </w:rPr>
              <w:t xml:space="preserve"> Class 1 building must be provided with</w:t>
            </w:r>
            <w:r w:rsidR="00EE1DDF" w:rsidRPr="00EE1DDF">
              <w:rPr>
                <w:sz w:val="22"/>
                <w:szCs w:val="22"/>
              </w:rPr>
              <w:t>:</w:t>
            </w:r>
          </w:p>
          <w:p w:rsidR="00EE1DDF" w:rsidRPr="00EE1DDF" w:rsidRDefault="00EE1DDF" w:rsidP="00EE1DDF">
            <w:pPr>
              <w:pStyle w:val="Default"/>
              <w:rPr>
                <w:sz w:val="22"/>
                <w:szCs w:val="22"/>
              </w:rPr>
            </w:pPr>
          </w:p>
          <w:p w:rsidR="000953A8" w:rsidRPr="00EE1DDF" w:rsidRDefault="000953A8" w:rsidP="000953A8">
            <w:pPr>
              <w:pStyle w:val="Default"/>
              <w:rPr>
                <w:sz w:val="22"/>
                <w:szCs w:val="22"/>
              </w:rPr>
            </w:pPr>
            <w:r w:rsidRPr="00EE1DDF">
              <w:rPr>
                <w:sz w:val="22"/>
                <w:szCs w:val="22"/>
              </w:rPr>
              <w:t xml:space="preserve">(a) A Class 1 building must be provided with— </w:t>
            </w:r>
          </w:p>
          <w:p w:rsidR="000953A8" w:rsidRPr="00EE1DDF" w:rsidRDefault="000953A8" w:rsidP="000953A8">
            <w:pPr>
              <w:pStyle w:val="Default"/>
              <w:spacing w:after="36"/>
              <w:rPr>
                <w:sz w:val="22"/>
                <w:szCs w:val="22"/>
              </w:rPr>
            </w:pPr>
            <w:r w:rsidRPr="00EE1DDF">
              <w:rPr>
                <w:sz w:val="22"/>
                <w:szCs w:val="22"/>
              </w:rPr>
              <w:t>(</w:t>
            </w:r>
            <w:proofErr w:type="spellStart"/>
            <w:r w:rsidRPr="00EE1DDF">
              <w:rPr>
                <w:sz w:val="22"/>
                <w:szCs w:val="22"/>
              </w:rPr>
              <w:t>i</w:t>
            </w:r>
            <w:proofErr w:type="spellEnd"/>
            <w:r w:rsidRPr="00EE1DDF">
              <w:rPr>
                <w:sz w:val="22"/>
                <w:szCs w:val="22"/>
              </w:rPr>
              <w:t xml:space="preserve">) a kitchen sink and facilities for the preparation and cooking of food; and </w:t>
            </w:r>
          </w:p>
          <w:p w:rsidR="000953A8" w:rsidRPr="00EE1DDF" w:rsidRDefault="000953A8" w:rsidP="000953A8">
            <w:pPr>
              <w:pStyle w:val="Default"/>
              <w:rPr>
                <w:sz w:val="22"/>
                <w:szCs w:val="22"/>
              </w:rPr>
            </w:pPr>
            <w:r w:rsidRPr="00EE1DDF">
              <w:rPr>
                <w:sz w:val="22"/>
                <w:szCs w:val="22"/>
              </w:rPr>
              <w:t xml:space="preserve">(ii) a bath or shower; and </w:t>
            </w:r>
          </w:p>
          <w:p w:rsidR="000953A8" w:rsidRPr="00EE1DDF" w:rsidRDefault="000953A8" w:rsidP="000953A8">
            <w:pPr>
              <w:pStyle w:val="Default"/>
              <w:rPr>
                <w:sz w:val="22"/>
                <w:szCs w:val="22"/>
              </w:rPr>
            </w:pPr>
            <w:r w:rsidRPr="00EE1DDF">
              <w:rPr>
                <w:sz w:val="22"/>
                <w:szCs w:val="22"/>
              </w:rPr>
              <w:t xml:space="preserve">(iii) clothes washing facilities, comprising at least one washtub and space in the same room for a washing machine; and </w:t>
            </w:r>
          </w:p>
          <w:p w:rsidR="000953A8" w:rsidRPr="00EE1DDF" w:rsidRDefault="000953A8" w:rsidP="000953A8">
            <w:pPr>
              <w:pStyle w:val="Default"/>
              <w:spacing w:after="36"/>
              <w:rPr>
                <w:sz w:val="22"/>
                <w:szCs w:val="22"/>
              </w:rPr>
            </w:pPr>
            <w:r w:rsidRPr="00EE1DDF">
              <w:rPr>
                <w:sz w:val="22"/>
                <w:szCs w:val="22"/>
              </w:rPr>
              <w:t xml:space="preserve">(iv) a closet pan; and </w:t>
            </w:r>
          </w:p>
          <w:p w:rsidR="000953A8" w:rsidRPr="00EE1DDF" w:rsidRDefault="000953A8" w:rsidP="000953A8">
            <w:pPr>
              <w:pStyle w:val="Default"/>
              <w:rPr>
                <w:sz w:val="22"/>
                <w:szCs w:val="22"/>
              </w:rPr>
            </w:pPr>
            <w:r w:rsidRPr="00EE1DDF">
              <w:rPr>
                <w:sz w:val="22"/>
                <w:szCs w:val="22"/>
              </w:rPr>
              <w:t xml:space="preserve">(v) </w:t>
            </w:r>
            <w:proofErr w:type="gramStart"/>
            <w:r w:rsidRPr="00EE1DDF">
              <w:rPr>
                <w:sz w:val="22"/>
                <w:szCs w:val="22"/>
              </w:rPr>
              <w:t>a</w:t>
            </w:r>
            <w:proofErr w:type="gramEnd"/>
            <w:r w:rsidRPr="00EE1DDF">
              <w:rPr>
                <w:sz w:val="22"/>
                <w:szCs w:val="22"/>
              </w:rPr>
              <w:t xml:space="preserve"> washbasin. </w:t>
            </w:r>
          </w:p>
          <w:p w:rsidR="000953A8" w:rsidRPr="00EE1DDF" w:rsidRDefault="000953A8" w:rsidP="000953A8">
            <w:pPr>
              <w:pStyle w:val="Default"/>
              <w:rPr>
                <w:sz w:val="22"/>
                <w:szCs w:val="22"/>
              </w:rPr>
            </w:pPr>
          </w:p>
          <w:p w:rsidR="000953A8" w:rsidRPr="00EE1DDF" w:rsidRDefault="000953A8" w:rsidP="000953A8">
            <w:pPr>
              <w:pStyle w:val="Default"/>
              <w:rPr>
                <w:sz w:val="22"/>
                <w:szCs w:val="22"/>
              </w:rPr>
            </w:pPr>
            <w:r w:rsidRPr="00EE1DDF">
              <w:rPr>
                <w:sz w:val="22"/>
                <w:szCs w:val="22"/>
              </w:rPr>
              <w:t xml:space="preserve">(b) If any of the facilities in </w:t>
            </w:r>
            <w:r w:rsidRPr="00EE1DDF">
              <w:rPr>
                <w:bCs/>
                <w:sz w:val="22"/>
                <w:szCs w:val="22"/>
              </w:rPr>
              <w:t xml:space="preserve">(a) </w:t>
            </w:r>
            <w:r w:rsidRPr="00EE1DDF">
              <w:rPr>
                <w:sz w:val="22"/>
                <w:szCs w:val="22"/>
              </w:rPr>
              <w:t xml:space="preserve">are detached from the main building, they must be set aside for the exclusive use of the occupants of the building. </w:t>
            </w:r>
          </w:p>
          <w:p w:rsidR="000953A8" w:rsidRPr="00EE1DDF" w:rsidRDefault="000953A8" w:rsidP="000953A8">
            <w:pPr>
              <w:pStyle w:val="Default"/>
              <w:rPr>
                <w:sz w:val="22"/>
                <w:szCs w:val="22"/>
              </w:rPr>
            </w:pPr>
          </w:p>
          <w:p w:rsidR="00EE1DDF" w:rsidRPr="00EE1DDF" w:rsidRDefault="00EE1DDF" w:rsidP="000953A8">
            <w:pPr>
              <w:pStyle w:val="Default"/>
              <w:rPr>
                <w:sz w:val="22"/>
                <w:szCs w:val="22"/>
              </w:rPr>
            </w:pPr>
            <w:r w:rsidRPr="00EE1DDF">
              <w:rPr>
                <w:sz w:val="22"/>
                <w:szCs w:val="22"/>
              </w:rPr>
              <w:t>The performance requirement for this provision is:</w:t>
            </w:r>
          </w:p>
          <w:p w:rsidR="00EE1DDF" w:rsidRPr="00EE1DDF" w:rsidRDefault="00EE1DDF" w:rsidP="000953A8">
            <w:pPr>
              <w:pStyle w:val="Default"/>
              <w:rPr>
                <w:sz w:val="22"/>
                <w:szCs w:val="22"/>
              </w:rPr>
            </w:pPr>
          </w:p>
          <w:p w:rsidR="000953A8" w:rsidRPr="00EE1DDF" w:rsidRDefault="000953A8" w:rsidP="000953A8">
            <w:pPr>
              <w:pStyle w:val="Default"/>
              <w:rPr>
                <w:sz w:val="22"/>
                <w:szCs w:val="22"/>
              </w:rPr>
            </w:pPr>
            <w:r w:rsidRPr="00EE1DDF">
              <w:rPr>
                <w:sz w:val="22"/>
                <w:szCs w:val="22"/>
              </w:rPr>
              <w:t>(a) Suitable sanitary facilities for personal hygiene must be provided in a convenient location within or associated with a building, appropriate to its function or use.</w:t>
            </w:r>
          </w:p>
          <w:p w:rsidR="000953A8" w:rsidRPr="00EE1DDF" w:rsidRDefault="000953A8" w:rsidP="000953A8">
            <w:pPr>
              <w:pStyle w:val="Default"/>
              <w:rPr>
                <w:sz w:val="22"/>
                <w:szCs w:val="22"/>
              </w:rPr>
            </w:pPr>
          </w:p>
          <w:p w:rsidR="000953A8" w:rsidRPr="00EE1DDF" w:rsidRDefault="000953A8" w:rsidP="000953A8">
            <w:pPr>
              <w:pStyle w:val="Default"/>
              <w:rPr>
                <w:sz w:val="22"/>
                <w:szCs w:val="22"/>
              </w:rPr>
            </w:pPr>
            <w:r w:rsidRPr="00EE1DDF">
              <w:rPr>
                <w:sz w:val="22"/>
                <w:szCs w:val="22"/>
              </w:rPr>
              <w:t>(b)***** Clause deliberately left blank</w:t>
            </w:r>
          </w:p>
          <w:p w:rsidR="000953A8" w:rsidRPr="00EE1DDF" w:rsidRDefault="000953A8" w:rsidP="000953A8">
            <w:pPr>
              <w:pStyle w:val="Default"/>
              <w:rPr>
                <w:sz w:val="22"/>
                <w:szCs w:val="22"/>
              </w:rPr>
            </w:pPr>
          </w:p>
          <w:p w:rsidR="000953A8" w:rsidRPr="00EE1DDF" w:rsidRDefault="000953A8" w:rsidP="000953A8">
            <w:pPr>
              <w:pStyle w:val="Default"/>
              <w:rPr>
                <w:sz w:val="22"/>
                <w:szCs w:val="22"/>
              </w:rPr>
            </w:pPr>
            <w:r w:rsidRPr="00EE1DDF">
              <w:rPr>
                <w:sz w:val="22"/>
                <w:szCs w:val="22"/>
              </w:rPr>
              <w:t xml:space="preserve">(c) Laundering facilities or space for laundering facilities and the means for sanitary disposal of waste water must be provided in a convenient location within or associated with a building, appropriate to its function or use. </w:t>
            </w:r>
          </w:p>
          <w:p w:rsidR="000953A8" w:rsidRPr="00EE1DDF" w:rsidRDefault="000953A8" w:rsidP="000953A8">
            <w:pPr>
              <w:pStyle w:val="Default"/>
              <w:rPr>
                <w:sz w:val="22"/>
                <w:szCs w:val="22"/>
              </w:rPr>
            </w:pPr>
          </w:p>
          <w:p w:rsidR="000953A8" w:rsidRPr="00EE1DDF" w:rsidRDefault="000953A8" w:rsidP="000953A8">
            <w:pPr>
              <w:pStyle w:val="Default"/>
              <w:rPr>
                <w:sz w:val="22"/>
                <w:szCs w:val="22"/>
              </w:rPr>
            </w:pPr>
            <w:r w:rsidRPr="00EE1DDF">
              <w:rPr>
                <w:sz w:val="22"/>
                <w:szCs w:val="22"/>
              </w:rPr>
              <w:t xml:space="preserve">(d) A food preparation facility must be provided which includes— </w:t>
            </w:r>
          </w:p>
          <w:p w:rsidR="000953A8" w:rsidRPr="00EE1DDF" w:rsidRDefault="000953A8" w:rsidP="000953A8">
            <w:pPr>
              <w:pStyle w:val="Default"/>
              <w:spacing w:after="36"/>
              <w:rPr>
                <w:sz w:val="22"/>
                <w:szCs w:val="22"/>
              </w:rPr>
            </w:pPr>
            <w:r w:rsidRPr="00EE1DDF">
              <w:rPr>
                <w:sz w:val="22"/>
                <w:szCs w:val="22"/>
              </w:rPr>
              <w:t>(</w:t>
            </w:r>
            <w:proofErr w:type="spellStart"/>
            <w:r w:rsidRPr="00EE1DDF">
              <w:rPr>
                <w:sz w:val="22"/>
                <w:szCs w:val="22"/>
              </w:rPr>
              <w:t>i</w:t>
            </w:r>
            <w:proofErr w:type="spellEnd"/>
            <w:r w:rsidRPr="00EE1DDF">
              <w:rPr>
                <w:sz w:val="22"/>
                <w:szCs w:val="22"/>
              </w:rPr>
              <w:t xml:space="preserve">) a means for food rinsing, utensil washing and the sanitary disposal of associated waste water; and </w:t>
            </w:r>
          </w:p>
          <w:p w:rsidR="000953A8" w:rsidRPr="00EE1DDF" w:rsidRDefault="000953A8" w:rsidP="000953A8">
            <w:pPr>
              <w:pStyle w:val="Default"/>
              <w:rPr>
                <w:sz w:val="22"/>
                <w:szCs w:val="22"/>
              </w:rPr>
            </w:pPr>
            <w:r w:rsidRPr="00EE1DDF">
              <w:rPr>
                <w:sz w:val="22"/>
                <w:szCs w:val="22"/>
              </w:rPr>
              <w:t xml:space="preserve">(ii) a means for cooking food; and </w:t>
            </w:r>
          </w:p>
          <w:p w:rsidR="000953A8" w:rsidRPr="00EE1DDF" w:rsidRDefault="000953A8" w:rsidP="000953A8">
            <w:pPr>
              <w:pStyle w:val="Default"/>
              <w:rPr>
                <w:sz w:val="22"/>
                <w:szCs w:val="22"/>
              </w:rPr>
            </w:pPr>
            <w:r w:rsidRPr="00EE1DDF">
              <w:rPr>
                <w:sz w:val="22"/>
                <w:szCs w:val="22"/>
              </w:rPr>
              <w:t xml:space="preserve">(iii) </w:t>
            </w:r>
            <w:proofErr w:type="gramStart"/>
            <w:r w:rsidRPr="00EE1DDF">
              <w:rPr>
                <w:sz w:val="22"/>
                <w:szCs w:val="22"/>
              </w:rPr>
              <w:t>a</w:t>
            </w:r>
            <w:proofErr w:type="gramEnd"/>
            <w:r w:rsidRPr="00EE1DDF">
              <w:rPr>
                <w:sz w:val="22"/>
                <w:szCs w:val="22"/>
              </w:rPr>
              <w:t xml:space="preserve"> space for food preparation. </w:t>
            </w:r>
          </w:p>
          <w:p w:rsidR="000953A8" w:rsidRPr="00EE1DDF" w:rsidRDefault="000953A8" w:rsidP="000953A8">
            <w:pPr>
              <w:pStyle w:val="Default"/>
              <w:rPr>
                <w:sz w:val="22"/>
                <w:szCs w:val="22"/>
              </w:rPr>
            </w:pPr>
          </w:p>
          <w:p w:rsidR="000953A8" w:rsidRPr="00EE1DDF" w:rsidRDefault="000953A8" w:rsidP="000953A8">
            <w:pPr>
              <w:pStyle w:val="Default"/>
              <w:rPr>
                <w:sz w:val="22"/>
                <w:szCs w:val="22"/>
              </w:rPr>
            </w:pPr>
            <w:r w:rsidRPr="00EE1DDF">
              <w:rPr>
                <w:sz w:val="22"/>
                <w:szCs w:val="22"/>
              </w:rPr>
              <w:t xml:space="preserve">(e) A </w:t>
            </w:r>
            <w:r w:rsidRPr="00EE1DDF">
              <w:rPr>
                <w:i/>
                <w:iCs/>
                <w:sz w:val="22"/>
                <w:szCs w:val="22"/>
              </w:rPr>
              <w:t xml:space="preserve">sanitary compartment </w:t>
            </w:r>
            <w:r w:rsidRPr="00EE1DDF">
              <w:rPr>
                <w:sz w:val="22"/>
                <w:szCs w:val="22"/>
              </w:rPr>
              <w:t xml:space="preserve">must be constructed with sufficient space or other means to enable an unconscious occupant to be removed from the compartment. </w:t>
            </w:r>
          </w:p>
          <w:p w:rsidR="00EE1DDF" w:rsidRPr="00EE1DDF" w:rsidRDefault="00EE1DDF" w:rsidP="000953A8">
            <w:pPr>
              <w:pStyle w:val="Default"/>
              <w:rPr>
                <w:sz w:val="22"/>
                <w:szCs w:val="22"/>
              </w:rPr>
            </w:pPr>
          </w:p>
          <w:p w:rsidR="00EE1DDF" w:rsidRPr="00EE1DDF" w:rsidRDefault="00EE1DDF" w:rsidP="000953A8">
            <w:pPr>
              <w:pStyle w:val="Default"/>
              <w:rPr>
                <w:sz w:val="22"/>
                <w:szCs w:val="22"/>
              </w:rPr>
            </w:pPr>
            <w:r w:rsidRPr="00EE1DDF">
              <w:rPr>
                <w:sz w:val="22"/>
                <w:szCs w:val="22"/>
              </w:rPr>
              <w:t xml:space="preserve">(Source: </w:t>
            </w:r>
            <w:r w:rsidRPr="00EE1DDF">
              <w:rPr>
                <w:bCs/>
                <w:sz w:val="22"/>
                <w:szCs w:val="22"/>
              </w:rPr>
              <w:t>3.8.3.2 Required Facilities &amp; P2.4.3 Facilities)</w:t>
            </w:r>
          </w:p>
          <w:permEnd w:id="140002812"/>
          <w:p w:rsidR="007C47E6" w:rsidRPr="00F16B1B" w:rsidRDefault="007C47E6" w:rsidP="00964191">
            <w:pPr>
              <w:rPr>
                <w:rFonts w:ascii="Arial" w:hAnsi="Arial" w:cs="Arial"/>
                <w:sz w:val="22"/>
                <w:szCs w:val="22"/>
              </w:rPr>
            </w:pPr>
          </w:p>
        </w:tc>
        <w:permStart w:id="40388011"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40388011"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2" w:name="_Ref423937984"/>
      <w:r w:rsidRPr="00F16B1B">
        <w:rPr>
          <w:bCs/>
          <w:iCs/>
        </w:rPr>
        <w:lastRenderedPageBreak/>
        <w:t>Who and what is Standards Australia?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E147DC" w:rsidP="00964191">
            <w:pPr>
              <w:rPr>
                <w:rFonts w:ascii="Arial" w:hAnsi="Arial" w:cs="Arial"/>
                <w:sz w:val="22"/>
                <w:szCs w:val="22"/>
              </w:rPr>
            </w:pPr>
            <w:permStart w:id="967199072" w:edGrp="everyone"/>
            <w:r>
              <w:rPr>
                <w:rFonts w:ascii="Arial" w:hAnsi="Arial" w:cs="Arial"/>
                <w:sz w:val="22"/>
                <w:szCs w:val="22"/>
              </w:rPr>
              <w:t>Standards Australia is the country’s peak standards body, recognised through a Memorandum of Understanding with the Commonwealth Government. It is an independent, non-government, not-for-profit organisation. In consultation with government, business, industry, community, academia, and consumers, Standards Australia develops internationally aligned Australian Standards and related publication to help ensure safety, reliability and performance of a range of products, services and systems.</w:t>
            </w:r>
            <w:permEnd w:id="967199072"/>
          </w:p>
        </w:tc>
        <w:permStart w:id="1332563204"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332563204"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3" w:name="_Ref423937985"/>
      <w:r w:rsidRPr="00F16B1B">
        <w:rPr>
          <w:iCs/>
        </w:rPr>
        <w:t>What are Australian Standards?</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E147DC" w:rsidP="00964191">
            <w:pPr>
              <w:rPr>
                <w:rFonts w:ascii="Arial" w:hAnsi="Arial" w:cs="Arial"/>
                <w:sz w:val="22"/>
                <w:szCs w:val="22"/>
              </w:rPr>
            </w:pPr>
            <w:permStart w:id="1743475469" w:edGrp="everyone"/>
            <w:r>
              <w:rPr>
                <w:rFonts w:ascii="Arial" w:hAnsi="Arial" w:cs="Arial"/>
                <w:sz w:val="22"/>
                <w:szCs w:val="22"/>
              </w:rPr>
              <w:t>Australian Standards are published documents setting out specification and procedures designed to ensure products, services and systems are safe, reliable and consistently perform the way they were intended to. They establish a common language which defines quality and safety criteria.</w:t>
            </w:r>
            <w:permEnd w:id="1743475469"/>
          </w:p>
        </w:tc>
        <w:permStart w:id="467552334"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67552334"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4"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4"/>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482636404"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482636404"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E147DC" w:rsidRPr="00E147DC" w:rsidRDefault="00E147DC" w:rsidP="00E147DC">
            <w:pPr>
              <w:ind w:right="82"/>
              <w:jc w:val="left"/>
              <w:rPr>
                <w:rFonts w:ascii="Arial" w:hAnsi="Arial" w:cs="Arial"/>
                <w:sz w:val="22"/>
                <w:lang w:val="en-US"/>
              </w:rPr>
            </w:pPr>
            <w:permStart w:id="1376482043" w:edGrp="everyone"/>
            <w:r w:rsidRPr="00E147DC">
              <w:rPr>
                <w:rFonts w:ascii="Arial" w:hAnsi="Arial" w:cs="Arial"/>
                <w:sz w:val="22"/>
              </w:rPr>
              <w:t>One or more buildings which in association constitute: a. Class 1a – a single dwelling b. Class 1b – boarding house, hostel</w:t>
            </w:r>
          </w:p>
          <w:permEnd w:id="1376482043"/>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E147DC" w:rsidRPr="00E147DC" w:rsidRDefault="00E147DC" w:rsidP="00E147DC">
            <w:pPr>
              <w:ind w:right="82"/>
              <w:jc w:val="left"/>
              <w:rPr>
                <w:rFonts w:ascii="Arial" w:hAnsi="Arial" w:cs="Arial"/>
                <w:sz w:val="22"/>
                <w:lang w:val="en-US"/>
              </w:rPr>
            </w:pPr>
            <w:permStart w:id="1581335358" w:edGrp="everyone"/>
            <w:r w:rsidRPr="00E147DC">
              <w:rPr>
                <w:rFonts w:ascii="Arial" w:hAnsi="Arial" w:cs="Arial"/>
                <w:sz w:val="22"/>
              </w:rPr>
              <w:t>A building containing 2 or more sole-occupancy units each being a separate dwelling</w:t>
            </w:r>
          </w:p>
          <w:permEnd w:id="1581335358"/>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E147DC" w:rsidRPr="00E147DC" w:rsidRDefault="00E147DC" w:rsidP="00E147DC">
            <w:pPr>
              <w:ind w:right="82"/>
              <w:jc w:val="left"/>
              <w:rPr>
                <w:rFonts w:ascii="Arial" w:hAnsi="Arial" w:cs="Arial"/>
                <w:sz w:val="22"/>
                <w:lang w:val="en-US"/>
              </w:rPr>
            </w:pPr>
            <w:permStart w:id="2035040016" w:edGrp="everyone"/>
            <w:r w:rsidRPr="00E147DC">
              <w:rPr>
                <w:rFonts w:ascii="Arial" w:hAnsi="Arial" w:cs="Arial"/>
                <w:sz w:val="22"/>
              </w:rPr>
              <w:t>A residential building, other than a building of class 1 or 2, which is a common place of long term or transient living for a number of unrelated persons (E.g.: boarding house, school, hotel)</w:t>
            </w:r>
          </w:p>
          <w:permEnd w:id="2035040016"/>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E147DC" w:rsidRPr="00E147DC" w:rsidRDefault="00E147DC" w:rsidP="00E147DC">
            <w:pPr>
              <w:ind w:right="82"/>
              <w:jc w:val="left"/>
              <w:rPr>
                <w:rFonts w:ascii="Arial" w:hAnsi="Arial" w:cs="Arial"/>
                <w:sz w:val="22"/>
                <w:lang w:val="en-US"/>
              </w:rPr>
            </w:pPr>
            <w:permStart w:id="1167599863" w:edGrp="everyone"/>
            <w:r w:rsidRPr="00E147DC">
              <w:rPr>
                <w:rFonts w:ascii="Arial" w:hAnsi="Arial" w:cs="Arial"/>
                <w:sz w:val="22"/>
              </w:rPr>
              <w:t>A dwelling in a building that is Class 5, 6, 7, 8 or 9 if it is the only dwelling in the building</w:t>
            </w:r>
          </w:p>
          <w:permEnd w:id="1167599863"/>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E147DC" w:rsidRPr="00E147DC" w:rsidRDefault="00E147DC" w:rsidP="00E147DC">
            <w:pPr>
              <w:ind w:right="82"/>
              <w:jc w:val="left"/>
              <w:rPr>
                <w:rFonts w:ascii="Arial" w:hAnsi="Arial" w:cs="Arial"/>
                <w:sz w:val="22"/>
                <w:lang w:val="en-US"/>
              </w:rPr>
            </w:pPr>
            <w:permStart w:id="1810368554" w:edGrp="everyone"/>
            <w:r w:rsidRPr="00E147DC">
              <w:rPr>
                <w:rFonts w:ascii="Arial" w:hAnsi="Arial" w:cs="Arial"/>
                <w:sz w:val="22"/>
              </w:rPr>
              <w:t>An office building used for professional or commercial purposes, excluding buildings of Class 6, 7, 8 or 9</w:t>
            </w:r>
          </w:p>
          <w:permEnd w:id="1810368554"/>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E147DC" w:rsidRPr="00E147DC" w:rsidRDefault="00E147DC" w:rsidP="00E147DC">
            <w:pPr>
              <w:ind w:right="82"/>
              <w:jc w:val="left"/>
              <w:rPr>
                <w:rFonts w:ascii="Arial" w:hAnsi="Arial" w:cs="Arial"/>
                <w:sz w:val="22"/>
                <w:lang w:val="en-US"/>
              </w:rPr>
            </w:pPr>
            <w:permStart w:id="318795897" w:edGrp="everyone"/>
            <w:r w:rsidRPr="00E147DC">
              <w:rPr>
                <w:rFonts w:ascii="Arial" w:hAnsi="Arial" w:cs="Arial"/>
                <w:sz w:val="22"/>
              </w:rPr>
              <w:t>A shop or other building for the sale of goods by retail or the supply of services direct to the public</w:t>
            </w:r>
          </w:p>
          <w:permEnd w:id="318795897"/>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E147DC" w:rsidRPr="00E147DC" w:rsidRDefault="00E147DC" w:rsidP="00E147DC">
            <w:pPr>
              <w:ind w:right="82"/>
              <w:jc w:val="left"/>
              <w:rPr>
                <w:rFonts w:ascii="Arial" w:hAnsi="Arial" w:cs="Arial"/>
                <w:sz w:val="22"/>
                <w:lang w:val="en-US"/>
              </w:rPr>
            </w:pPr>
            <w:permStart w:id="1555498990" w:edGrp="everyone"/>
            <w:r w:rsidRPr="00E147DC">
              <w:rPr>
                <w:rFonts w:ascii="Arial" w:hAnsi="Arial" w:cs="Arial"/>
                <w:sz w:val="22"/>
              </w:rPr>
              <w:t>A building which is Class 7a (a car park) or class 7b (for storage or display of goods or produce for sale)</w:t>
            </w:r>
          </w:p>
          <w:permEnd w:id="1555498990"/>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E147DC" w:rsidRPr="00E147DC" w:rsidRDefault="00E147DC" w:rsidP="00E147DC">
            <w:pPr>
              <w:ind w:right="82"/>
              <w:jc w:val="left"/>
              <w:rPr>
                <w:rFonts w:ascii="Arial" w:hAnsi="Arial" w:cs="Arial"/>
                <w:sz w:val="22"/>
                <w:lang w:val="en-US"/>
              </w:rPr>
            </w:pPr>
            <w:permStart w:id="1305745310" w:edGrp="everyone"/>
            <w:r w:rsidRPr="00E147DC">
              <w:rPr>
                <w:rFonts w:ascii="Arial" w:hAnsi="Arial" w:cs="Arial"/>
                <w:sz w:val="22"/>
              </w:rPr>
              <w:t>A laboratory or building for the production, assembling, altering, repairing, packing, finishing or cleaning of goods for sale</w:t>
            </w:r>
          </w:p>
          <w:permEnd w:id="1305745310"/>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E147DC" w:rsidRPr="00E147DC" w:rsidRDefault="00E147DC" w:rsidP="00E147DC">
            <w:pPr>
              <w:ind w:right="82"/>
              <w:jc w:val="left"/>
              <w:rPr>
                <w:rFonts w:ascii="Arial" w:hAnsi="Arial" w:cs="Arial"/>
                <w:sz w:val="22"/>
                <w:lang w:val="en-US"/>
              </w:rPr>
            </w:pPr>
            <w:permStart w:id="816318345" w:edGrp="everyone"/>
            <w:r w:rsidRPr="00E147DC">
              <w:rPr>
                <w:rFonts w:ascii="Arial" w:hAnsi="Arial" w:cs="Arial"/>
                <w:sz w:val="22"/>
              </w:rPr>
              <w:t>A building of a public nature: Class 9a – health-care building, Class 9b – an assembly building, Class 9c – aged care building</w:t>
            </w:r>
          </w:p>
          <w:permEnd w:id="816318345"/>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E147DC" w:rsidRPr="00E147DC" w:rsidRDefault="00E147DC" w:rsidP="00E147DC">
            <w:pPr>
              <w:ind w:right="82"/>
              <w:jc w:val="left"/>
              <w:rPr>
                <w:rFonts w:ascii="Arial" w:hAnsi="Arial" w:cs="Arial"/>
                <w:sz w:val="22"/>
                <w:lang w:val="en-US"/>
              </w:rPr>
            </w:pPr>
            <w:permStart w:id="1412456489" w:edGrp="everyone"/>
            <w:r w:rsidRPr="00E147DC">
              <w:rPr>
                <w:rFonts w:ascii="Arial" w:hAnsi="Arial" w:cs="Arial"/>
                <w:sz w:val="22"/>
              </w:rPr>
              <w:t>A non-habitable building or structure: Class 10a – non-habitable building, Class 10b – fence, mast, pool, Class 10c - Shelter</w:t>
            </w:r>
          </w:p>
          <w:permEnd w:id="1412456489"/>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5"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5"/>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C241A5" w:rsidP="00964191">
            <w:pPr>
              <w:rPr>
                <w:rFonts w:ascii="Arial" w:hAnsi="Arial" w:cs="Arial"/>
                <w:sz w:val="22"/>
                <w:szCs w:val="22"/>
              </w:rPr>
            </w:pPr>
            <w:permStart w:id="476250719" w:edGrp="everyone"/>
            <w:r>
              <w:rPr>
                <w:rFonts w:ascii="Arial" w:hAnsi="Arial" w:cs="Arial"/>
                <w:sz w:val="22"/>
                <w:szCs w:val="22"/>
              </w:rPr>
              <w:t>A full list of Past A3 classification of Buildings and Structures can be found in Volume 1 of the BCA.</w:t>
            </w:r>
            <w:permEnd w:id="476250719"/>
          </w:p>
        </w:tc>
        <w:permStart w:id="241778285"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41778285"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6"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6"/>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110253742" w:edGrp="everyone" w:displacedByCustomXml="next"/>
        <w:sdt>
          <w:sdtPr>
            <w:rPr>
              <w:sz w:val="40"/>
            </w:rPr>
            <w:id w:val="-1830668432"/>
            <w14:checkbox>
              <w14:checked w14:val="1"/>
              <w14:checkedState w14:val="2612" w14:font="MS Gothic"/>
              <w14:uncheckedState w14:val="2610" w14:font="MS Gothic"/>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C241A5" w:rsidP="00D6221D">
                <w:pPr>
                  <w:contextualSpacing/>
                  <w:jc w:val="center"/>
                </w:pPr>
                <w:r>
                  <w:rPr>
                    <w:rFonts w:ascii="MS Gothic" w:eastAsia="MS Gothic" w:hAnsi="MS Gothic" w:hint="eastAsia"/>
                    <w:sz w:val="40"/>
                  </w:rPr>
                  <w:t>☒</w:t>
                </w:r>
              </w:p>
            </w:tc>
          </w:sdtContent>
        </w:sdt>
        <w:permEnd w:id="110253742"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1158951847"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End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1158951847"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1399209599" w:edGrp="everyone" w:displacedByCustomXml="next"/>
        <w:sdt>
          <w:sdtPr>
            <w:rPr>
              <w:sz w:val="40"/>
            </w:rPr>
            <w:id w:val="1427774481"/>
            <w14:checkbox>
              <w14:checked w14:val="0"/>
              <w14:checkedState w14:val="2612" w14:font="MS Gothic"/>
              <w14:uncheckedState w14:val="2610" w14:font="MS Gothic"/>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1399209599"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7"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7"/>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C241A5" w:rsidP="00964191">
            <w:pPr>
              <w:rPr>
                <w:rFonts w:ascii="Arial" w:hAnsi="Arial" w:cs="Arial"/>
                <w:sz w:val="22"/>
                <w:szCs w:val="22"/>
              </w:rPr>
            </w:pPr>
            <w:permStart w:id="1421817484" w:edGrp="everyone"/>
            <w:r>
              <w:rPr>
                <w:rFonts w:ascii="Arial" w:hAnsi="Arial" w:cs="Arial"/>
                <w:sz w:val="22"/>
                <w:szCs w:val="22"/>
              </w:rPr>
              <w:t>They include floor level plan, elevation plans, sectional drawings and all specifications.</w:t>
            </w:r>
            <w:permEnd w:id="1421817484"/>
          </w:p>
        </w:tc>
        <w:permStart w:id="6833106"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833106"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C241A5" w:rsidP="00964191">
            <w:pPr>
              <w:rPr>
                <w:rFonts w:ascii="Arial" w:hAnsi="Arial" w:cs="Arial"/>
                <w:sz w:val="22"/>
                <w:szCs w:val="22"/>
              </w:rPr>
            </w:pPr>
            <w:permStart w:id="1882092284" w:edGrp="everyone"/>
            <w:r>
              <w:rPr>
                <w:rFonts w:ascii="Arial" w:hAnsi="Arial" w:cs="Arial"/>
                <w:sz w:val="22"/>
                <w:szCs w:val="22"/>
              </w:rPr>
              <w:t>When constructing complex buildings, once must consider that the requirements of one BCA clause may have an impact on the requirements of another.</w:t>
            </w:r>
            <w:permEnd w:id="1882092284"/>
          </w:p>
        </w:tc>
        <w:permStart w:id="1828214044"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828214044"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19" w:name="_Ref423941611"/>
      <w:r w:rsidRPr="00F16B1B">
        <w:rPr>
          <w:iCs/>
        </w:rPr>
        <w:lastRenderedPageBreak/>
        <w:t>Complete the missing words from the sentence below and explain the difference between these points.</w:t>
      </w:r>
      <w:bookmarkEnd w:id="19"/>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val="en-US"/>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281981" w:rsidRPr="00F16B1B" w:rsidRDefault="00580456" w:rsidP="0049617B">
                            <w:pPr>
                              <w:jc w:val="center"/>
                              <w:rPr>
                                <w:rFonts w:ascii="Arial" w:hAnsi="Arial" w:cs="Arial"/>
                                <w:sz w:val="22"/>
                              </w:rPr>
                            </w:pPr>
                            <w:permStart w:id="1031829353" w:edGrp="everyone"/>
                            <w:proofErr w:type="gramStart"/>
                            <w:r>
                              <w:rPr>
                                <w:rFonts w:ascii="Arial" w:hAnsi="Arial" w:cs="Arial"/>
                                <w:sz w:val="22"/>
                              </w:rPr>
                              <w:t>mandatory</w:t>
                            </w:r>
                            <w:permEnd w:id="1031829353"/>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281981" w:rsidRPr="00F16B1B" w:rsidRDefault="00580456" w:rsidP="0049617B">
                      <w:pPr>
                        <w:jc w:val="center"/>
                        <w:rPr>
                          <w:rFonts w:ascii="Arial" w:hAnsi="Arial" w:cs="Arial"/>
                          <w:sz w:val="22"/>
                        </w:rPr>
                      </w:pPr>
                      <w:permStart w:id="1031829353" w:edGrp="everyone"/>
                      <w:proofErr w:type="gramStart"/>
                      <w:r>
                        <w:rPr>
                          <w:rFonts w:ascii="Arial" w:hAnsi="Arial" w:cs="Arial"/>
                          <w:sz w:val="22"/>
                        </w:rPr>
                        <w:t>mandatory</w:t>
                      </w:r>
                      <w:permEnd w:id="1031829353"/>
                      <w:proofErr w:type="gramEnd"/>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val="en-US"/>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281981" w:rsidRPr="00F16B1B" w:rsidRDefault="00580456" w:rsidP="0049617B">
                            <w:pPr>
                              <w:jc w:val="center"/>
                              <w:rPr>
                                <w:rFonts w:ascii="Arial" w:hAnsi="Arial" w:cs="Arial"/>
                                <w:sz w:val="22"/>
                              </w:rPr>
                            </w:pPr>
                            <w:permStart w:id="1529028842" w:edGrp="everyone"/>
                            <w:proofErr w:type="gramStart"/>
                            <w:r>
                              <w:rPr>
                                <w:rFonts w:ascii="Arial" w:hAnsi="Arial" w:cs="Arial"/>
                                <w:sz w:val="22"/>
                              </w:rPr>
                              <w:t>optional</w:t>
                            </w:r>
                            <w:permEnd w:id="1529028842"/>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281981" w:rsidRPr="00F16B1B" w:rsidRDefault="00580456" w:rsidP="0049617B">
                      <w:pPr>
                        <w:jc w:val="center"/>
                        <w:rPr>
                          <w:rFonts w:ascii="Arial" w:hAnsi="Arial" w:cs="Arial"/>
                          <w:sz w:val="22"/>
                        </w:rPr>
                      </w:pPr>
                      <w:permStart w:id="1529028842" w:edGrp="everyone"/>
                      <w:proofErr w:type="gramStart"/>
                      <w:r>
                        <w:rPr>
                          <w:rFonts w:ascii="Arial" w:hAnsi="Arial" w:cs="Arial"/>
                          <w:sz w:val="22"/>
                        </w:rPr>
                        <w:t>optional</w:t>
                      </w:r>
                      <w:permEnd w:id="1529028842"/>
                      <w:proofErr w:type="gramEnd"/>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580456" w:rsidP="00964191">
            <w:pPr>
              <w:rPr>
                <w:rFonts w:ascii="Arial" w:hAnsi="Arial" w:cs="Arial"/>
                <w:sz w:val="22"/>
                <w:szCs w:val="22"/>
              </w:rPr>
            </w:pPr>
            <w:permStart w:id="1267009848" w:edGrp="everyone"/>
            <w:r>
              <w:rPr>
                <w:rFonts w:ascii="Arial" w:hAnsi="Arial" w:cs="Arial"/>
                <w:sz w:val="22"/>
                <w:szCs w:val="22"/>
              </w:rPr>
              <w:t>BCA performance requirements are mandatory because they determine the classification of the building while the Deemed-to-satisfy provisions are optional because there are often alternatives as to how compliance is achieved. In additional, there are already existing standards.</w:t>
            </w:r>
            <w:permEnd w:id="1267009848"/>
          </w:p>
        </w:tc>
        <w:permStart w:id="1448769352" w:edGrp="everyone"/>
        <w:tc>
          <w:tcPr>
            <w:tcW w:w="624" w:type="dxa"/>
            <w:tcBorders>
              <w:top w:val="nil"/>
              <w:left w:val="single" w:sz="4" w:space="0" w:color="auto"/>
              <w:bottom w:val="nil"/>
              <w:right w:val="nil"/>
            </w:tcBorders>
          </w:tcPr>
          <w:p w:rsidR="00344E52" w:rsidRPr="00F16B1B" w:rsidRDefault="009E4A4F"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End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1448769352"/>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0" w:name="_Ref423941845"/>
      <w:r w:rsidRPr="00F16B1B">
        <w:rPr>
          <w:bCs/>
          <w:iCs/>
        </w:rPr>
        <w:t>What is a Building Solution?</w:t>
      </w:r>
      <w:bookmarkEnd w:id="20"/>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580456" w:rsidP="00964191">
            <w:pPr>
              <w:rPr>
                <w:rFonts w:ascii="Arial" w:hAnsi="Arial" w:cs="Arial"/>
                <w:sz w:val="22"/>
                <w:szCs w:val="22"/>
              </w:rPr>
            </w:pPr>
            <w:permStart w:id="1880687785" w:edGrp="everyone"/>
            <w:r>
              <w:rPr>
                <w:rFonts w:ascii="Arial" w:hAnsi="Arial" w:cs="Arial"/>
                <w:sz w:val="22"/>
                <w:szCs w:val="22"/>
              </w:rPr>
              <w:t>Building solutions set out a means of achieving compliance with the performance requirements. The BCA provides two methods, mainly, the ‘Deemed-to-Satisfy’ provisions and the ‘Alternative Solutions’.</w:t>
            </w:r>
            <w:permEnd w:id="1880687785"/>
          </w:p>
        </w:tc>
        <w:permStart w:id="611208277"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11208277"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1" w:name="_Ref423942068"/>
      <w:r w:rsidRPr="00F16B1B">
        <w:rPr>
          <w:iCs/>
        </w:rPr>
        <w:t>Referring to the BCA, what are the objectives of Section C Fire Resistance?</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580456" w:rsidP="00964191">
            <w:pPr>
              <w:rPr>
                <w:rFonts w:ascii="Arial" w:hAnsi="Arial" w:cs="Arial"/>
                <w:sz w:val="22"/>
                <w:szCs w:val="22"/>
              </w:rPr>
            </w:pPr>
            <w:permStart w:id="101601018" w:edGrp="everyone"/>
            <w:r>
              <w:rPr>
                <w:rFonts w:ascii="Arial" w:hAnsi="Arial" w:cs="Arial"/>
                <w:sz w:val="22"/>
                <w:szCs w:val="22"/>
              </w:rPr>
              <w:t>The objectives of section C Fire resistance are the following:</w:t>
            </w:r>
          </w:p>
          <w:p w:rsidR="00580456" w:rsidRDefault="00580456" w:rsidP="00580456">
            <w:pPr>
              <w:rPr>
                <w:rFonts w:ascii="Arial" w:hAnsi="Arial" w:cs="Arial"/>
                <w:sz w:val="22"/>
                <w:szCs w:val="22"/>
              </w:rPr>
            </w:pPr>
          </w:p>
          <w:p w:rsidR="00580456" w:rsidRPr="00580456" w:rsidRDefault="00580456" w:rsidP="00580456">
            <w:pPr>
              <w:pStyle w:val="ListParagraph"/>
              <w:numPr>
                <w:ilvl w:val="0"/>
                <w:numId w:val="42"/>
              </w:numPr>
              <w:rPr>
                <w:rFonts w:ascii="Arial" w:hAnsi="Arial" w:cs="Arial"/>
                <w:sz w:val="22"/>
                <w:szCs w:val="22"/>
              </w:rPr>
            </w:pPr>
            <w:r w:rsidRPr="00580456">
              <w:rPr>
                <w:rFonts w:ascii="Arial" w:hAnsi="Arial" w:cs="Arial"/>
                <w:sz w:val="22"/>
                <w:szCs w:val="22"/>
              </w:rPr>
              <w:t>Keeping the people safe and at low-risk of injury</w:t>
            </w:r>
          </w:p>
          <w:p w:rsidR="00580456" w:rsidRDefault="00580456" w:rsidP="00580456">
            <w:pPr>
              <w:pStyle w:val="ListParagraph"/>
              <w:numPr>
                <w:ilvl w:val="0"/>
                <w:numId w:val="42"/>
              </w:numPr>
              <w:rPr>
                <w:rFonts w:ascii="Arial" w:hAnsi="Arial" w:cs="Arial"/>
                <w:sz w:val="22"/>
                <w:szCs w:val="22"/>
              </w:rPr>
            </w:pPr>
            <w:r>
              <w:rPr>
                <w:rFonts w:ascii="Arial" w:hAnsi="Arial" w:cs="Arial"/>
                <w:sz w:val="22"/>
                <w:szCs w:val="22"/>
              </w:rPr>
              <w:t>To provide an evacuation plan</w:t>
            </w:r>
          </w:p>
          <w:p w:rsidR="00580456" w:rsidRDefault="00580456" w:rsidP="00580456">
            <w:pPr>
              <w:pStyle w:val="ListParagraph"/>
              <w:numPr>
                <w:ilvl w:val="0"/>
                <w:numId w:val="42"/>
              </w:numPr>
              <w:rPr>
                <w:rFonts w:ascii="Arial" w:hAnsi="Arial" w:cs="Arial"/>
                <w:sz w:val="22"/>
                <w:szCs w:val="22"/>
              </w:rPr>
            </w:pPr>
            <w:r>
              <w:rPr>
                <w:rFonts w:ascii="Arial" w:hAnsi="Arial" w:cs="Arial"/>
                <w:sz w:val="22"/>
                <w:szCs w:val="22"/>
              </w:rPr>
              <w:t>To educate people on how to deal with fire emergencies</w:t>
            </w:r>
          </w:p>
          <w:p w:rsidR="00580456" w:rsidRDefault="00580456" w:rsidP="00580456">
            <w:pPr>
              <w:pStyle w:val="ListParagraph"/>
              <w:numPr>
                <w:ilvl w:val="0"/>
                <w:numId w:val="42"/>
              </w:numPr>
              <w:rPr>
                <w:rFonts w:ascii="Arial" w:hAnsi="Arial" w:cs="Arial"/>
                <w:sz w:val="22"/>
                <w:szCs w:val="22"/>
              </w:rPr>
            </w:pPr>
            <w:r>
              <w:rPr>
                <w:rFonts w:ascii="Arial" w:hAnsi="Arial" w:cs="Arial"/>
                <w:sz w:val="22"/>
                <w:szCs w:val="22"/>
              </w:rPr>
              <w:t>To reduce the risk of spreading the fire</w:t>
            </w:r>
          </w:p>
          <w:p w:rsidR="00580456" w:rsidRPr="00580456" w:rsidRDefault="00580456" w:rsidP="00580456">
            <w:pPr>
              <w:pStyle w:val="ListParagraph"/>
              <w:numPr>
                <w:ilvl w:val="0"/>
                <w:numId w:val="42"/>
              </w:numPr>
              <w:rPr>
                <w:rFonts w:ascii="Arial" w:hAnsi="Arial" w:cs="Arial"/>
                <w:sz w:val="22"/>
                <w:szCs w:val="22"/>
              </w:rPr>
            </w:pPr>
            <w:r>
              <w:rPr>
                <w:rFonts w:ascii="Arial" w:hAnsi="Arial" w:cs="Arial"/>
                <w:sz w:val="22"/>
                <w:szCs w:val="22"/>
              </w:rPr>
              <w:t>To protect other properties from structural damages as a result of fire</w:t>
            </w:r>
          </w:p>
          <w:permEnd w:id="101601018"/>
          <w:p w:rsidR="00344E52" w:rsidRPr="00F16B1B" w:rsidRDefault="00344E52" w:rsidP="00964191">
            <w:pPr>
              <w:rPr>
                <w:rFonts w:ascii="Arial" w:hAnsi="Arial" w:cs="Arial"/>
                <w:sz w:val="22"/>
                <w:szCs w:val="22"/>
              </w:rPr>
            </w:pPr>
          </w:p>
        </w:tc>
        <w:permStart w:id="1144932204"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144932204"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2" w:name="_Ref423942460"/>
      <w:r w:rsidRPr="00F16B1B">
        <w:rPr>
          <w:iCs/>
        </w:rPr>
        <w:lastRenderedPageBreak/>
        <w:t>Why is it necessary to identify and document performance-based solutions?</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C1665" w:rsidRPr="008C1665" w:rsidRDefault="008C1665" w:rsidP="008C1665">
            <w:pPr>
              <w:rPr>
                <w:rFonts w:ascii="Arial" w:hAnsi="Arial" w:cs="Arial"/>
                <w:sz w:val="22"/>
                <w:szCs w:val="22"/>
                <w:lang w:val="en-US"/>
              </w:rPr>
            </w:pPr>
            <w:permStart w:id="338710540" w:edGrp="everyone"/>
            <w:r w:rsidRPr="008C1665">
              <w:rPr>
                <w:rFonts w:ascii="Arial" w:hAnsi="Arial" w:cs="Arial"/>
                <w:sz w:val="22"/>
                <w:szCs w:val="22"/>
              </w:rPr>
              <w:t>It is necessary to identify and document performance-based solutions in order to:</w:t>
            </w:r>
          </w:p>
          <w:p w:rsidR="009442AE" w:rsidRPr="008C1665" w:rsidRDefault="008C1665" w:rsidP="008C1665">
            <w:pPr>
              <w:pStyle w:val="ListParagraph"/>
              <w:numPr>
                <w:ilvl w:val="1"/>
                <w:numId w:val="43"/>
              </w:numPr>
              <w:rPr>
                <w:rFonts w:ascii="Arial" w:hAnsi="Arial" w:cs="Arial"/>
                <w:sz w:val="22"/>
                <w:szCs w:val="22"/>
                <w:lang w:val="en-US"/>
              </w:rPr>
            </w:pPr>
            <w:r>
              <w:rPr>
                <w:rFonts w:ascii="Arial" w:hAnsi="Arial" w:cs="Arial"/>
                <w:sz w:val="22"/>
                <w:szCs w:val="22"/>
              </w:rPr>
              <w:t>C</w:t>
            </w:r>
            <w:r w:rsidR="008C0743" w:rsidRPr="008C1665">
              <w:rPr>
                <w:rFonts w:ascii="Arial" w:hAnsi="Arial" w:cs="Arial"/>
                <w:sz w:val="22"/>
                <w:szCs w:val="22"/>
              </w:rPr>
              <w:t>omply with organisational quality procedures and processes</w:t>
            </w:r>
          </w:p>
          <w:p w:rsidR="009442AE" w:rsidRPr="008C1665" w:rsidRDefault="008C1665" w:rsidP="008C1665">
            <w:pPr>
              <w:numPr>
                <w:ilvl w:val="1"/>
                <w:numId w:val="43"/>
              </w:numPr>
              <w:rPr>
                <w:rFonts w:ascii="Arial" w:hAnsi="Arial" w:cs="Arial"/>
                <w:sz w:val="22"/>
                <w:szCs w:val="22"/>
                <w:lang w:val="en-US"/>
              </w:rPr>
            </w:pPr>
            <w:r>
              <w:rPr>
                <w:rFonts w:ascii="Arial" w:hAnsi="Arial" w:cs="Arial"/>
                <w:sz w:val="22"/>
                <w:szCs w:val="22"/>
              </w:rPr>
              <w:t>A</w:t>
            </w:r>
            <w:r w:rsidR="008C0743" w:rsidRPr="008C1665">
              <w:rPr>
                <w:rFonts w:ascii="Arial" w:hAnsi="Arial" w:cs="Arial"/>
                <w:sz w:val="22"/>
                <w:szCs w:val="22"/>
              </w:rPr>
              <w:t>pply and interpret relevant documentation and codes</w:t>
            </w:r>
          </w:p>
          <w:p w:rsidR="009442AE" w:rsidRPr="008C1665" w:rsidRDefault="008C1665" w:rsidP="008C1665">
            <w:pPr>
              <w:numPr>
                <w:ilvl w:val="1"/>
                <w:numId w:val="43"/>
              </w:numPr>
              <w:rPr>
                <w:rFonts w:ascii="Arial" w:hAnsi="Arial" w:cs="Arial"/>
                <w:sz w:val="22"/>
                <w:szCs w:val="22"/>
                <w:lang w:val="en-US"/>
              </w:rPr>
            </w:pPr>
            <w:r>
              <w:rPr>
                <w:rFonts w:ascii="Arial" w:hAnsi="Arial" w:cs="Arial"/>
                <w:sz w:val="22"/>
                <w:szCs w:val="22"/>
              </w:rPr>
              <w:t>A</w:t>
            </w:r>
            <w:r w:rsidR="008C0743" w:rsidRPr="008C1665">
              <w:rPr>
                <w:rFonts w:ascii="Arial" w:hAnsi="Arial" w:cs="Arial"/>
                <w:sz w:val="22"/>
                <w:szCs w:val="22"/>
              </w:rPr>
              <w:t>ccurately apply National and State and Territory OHS requirements relating to construction workplace</w:t>
            </w:r>
          </w:p>
          <w:p w:rsidR="009442AE" w:rsidRPr="008C1665" w:rsidRDefault="008C1665" w:rsidP="008C1665">
            <w:pPr>
              <w:numPr>
                <w:ilvl w:val="1"/>
                <w:numId w:val="43"/>
              </w:numPr>
              <w:rPr>
                <w:rFonts w:ascii="Arial" w:hAnsi="Arial" w:cs="Arial"/>
                <w:sz w:val="22"/>
                <w:szCs w:val="22"/>
                <w:lang w:val="en-US"/>
              </w:rPr>
            </w:pPr>
            <w:r>
              <w:rPr>
                <w:rFonts w:ascii="Arial" w:hAnsi="Arial" w:cs="Arial"/>
                <w:sz w:val="22"/>
                <w:szCs w:val="22"/>
              </w:rPr>
              <w:t>I</w:t>
            </w:r>
            <w:r w:rsidR="008C0743" w:rsidRPr="008C1665">
              <w:rPr>
                <w:rFonts w:ascii="Arial" w:hAnsi="Arial" w:cs="Arial"/>
                <w:sz w:val="22"/>
                <w:szCs w:val="22"/>
              </w:rPr>
              <w:t>dentify faults and problems impacting on OHS and proposing appropriate action to rectify</w:t>
            </w:r>
          </w:p>
          <w:p w:rsidR="00580456" w:rsidRDefault="00580456" w:rsidP="00964191">
            <w:pPr>
              <w:rPr>
                <w:rFonts w:ascii="Arial" w:hAnsi="Arial" w:cs="Arial"/>
                <w:sz w:val="22"/>
                <w:szCs w:val="22"/>
              </w:rPr>
            </w:pPr>
          </w:p>
          <w:permEnd w:id="338710540"/>
          <w:p w:rsidR="00344E52" w:rsidRPr="00F16B1B" w:rsidRDefault="00344E52" w:rsidP="00964191">
            <w:pPr>
              <w:rPr>
                <w:rFonts w:ascii="Arial" w:hAnsi="Arial" w:cs="Arial"/>
                <w:sz w:val="22"/>
                <w:szCs w:val="22"/>
              </w:rPr>
            </w:pPr>
          </w:p>
        </w:tc>
        <w:tc>
          <w:tcPr>
            <w:tcW w:w="624" w:type="dxa"/>
            <w:tcBorders>
              <w:top w:val="nil"/>
              <w:left w:val="single" w:sz="4" w:space="0" w:color="auto"/>
              <w:bottom w:val="nil"/>
              <w:right w:val="nil"/>
            </w:tcBorders>
          </w:tcPr>
          <w:p w:rsidR="00580456" w:rsidRDefault="00580456" w:rsidP="00964191">
            <w:pPr>
              <w:rPr>
                <w:rFonts w:ascii="Arial" w:hAnsi="Arial" w:cs="Arial"/>
                <w:sz w:val="22"/>
                <w:szCs w:val="22"/>
              </w:rPr>
            </w:pPr>
            <w:permStart w:id="250555034" w:edGrp="everyone"/>
          </w:p>
          <w:p w:rsidR="00344E52" w:rsidRPr="00F16B1B" w:rsidRDefault="009E4A4F" w:rsidP="00964191">
            <w:pPr>
              <w:rPr>
                <w:rFonts w:ascii="Arial" w:hAnsi="Arial" w:cs="Arial"/>
                <w:sz w:val="44"/>
                <w:szCs w:val="44"/>
              </w:rPr>
            </w:pPr>
            <w:sdt>
              <w:sdtPr>
                <w:rPr>
                  <w:rFonts w:ascii="Arial" w:hAnsi="Arial" w:cs="Arial"/>
                  <w:sz w:val="44"/>
                  <w:szCs w:val="44"/>
                </w:rPr>
                <w:id w:val="723648616"/>
                <w14:checkbox>
                  <w14:checked w14:val="0"/>
                  <w14:checkedState w14:val="00FE" w14:font="Wingdings"/>
                  <w14:uncheckedState w14:val="00A8" w14:font="Wingdings"/>
                </w14:checkbox>
              </w:sdtPr>
              <w:sdtEndPr/>
              <w:sdtContent>
                <w:r w:rsidR="009330AD">
                  <w:rPr>
                    <w:rFonts w:ascii="Arial" w:hAnsi="Arial" w:cs="Arial"/>
                    <w:sz w:val="44"/>
                    <w:szCs w:val="44"/>
                  </w:rPr>
                  <w:sym w:font="Wingdings" w:char="F0A8"/>
                </w:r>
              </w:sdtContent>
            </w:sdt>
            <w:permEnd w:id="250555034"/>
          </w:p>
        </w:tc>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735"/>
      <w:r w:rsidRPr="00F16B1B">
        <w:rPr>
          <w:iCs/>
        </w:rPr>
        <w:t>In the context of the Building Code of Australia what are Assessment Methods used to determine?</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8C1665" w:rsidP="00964191">
            <w:pPr>
              <w:rPr>
                <w:rFonts w:ascii="Arial" w:hAnsi="Arial" w:cs="Arial"/>
                <w:sz w:val="22"/>
                <w:szCs w:val="22"/>
              </w:rPr>
            </w:pPr>
            <w:permStart w:id="624889797" w:edGrp="everyone"/>
            <w:r>
              <w:rPr>
                <w:rFonts w:ascii="Arial" w:hAnsi="Arial" w:cs="Arial"/>
                <w:sz w:val="22"/>
                <w:szCs w:val="22"/>
              </w:rPr>
              <w:t>According to the BCA, assessment methods are used to determine whether</w:t>
            </w:r>
            <w:r w:rsidR="00D346D3">
              <w:rPr>
                <w:rFonts w:ascii="Arial" w:hAnsi="Arial" w:cs="Arial"/>
                <w:sz w:val="22"/>
                <w:szCs w:val="22"/>
              </w:rPr>
              <w:t xml:space="preserve"> a Building Solution complies with the relevant BCA performance requirements.</w:t>
            </w:r>
            <w:permEnd w:id="624889797"/>
          </w:p>
        </w:tc>
        <w:permStart w:id="1730311651"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730311651"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4" w:name="_Ref423943044"/>
      <w:r w:rsidRPr="00F16B1B">
        <w:rPr>
          <w:bCs/>
          <w:iCs/>
        </w:rPr>
        <w:t>Explain the importance of maintaining detailed docum</w:t>
      </w:r>
      <w:r w:rsidR="006D301F" w:rsidRPr="00F16B1B">
        <w:rPr>
          <w:bCs/>
          <w:iCs/>
        </w:rPr>
        <w:t>entation for a building project.</w:t>
      </w:r>
      <w:bookmarkEnd w:id="24"/>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D346D3" w:rsidP="00964191">
            <w:pPr>
              <w:rPr>
                <w:rFonts w:ascii="Arial" w:hAnsi="Arial" w:cs="Arial"/>
                <w:sz w:val="22"/>
                <w:szCs w:val="22"/>
              </w:rPr>
            </w:pPr>
            <w:permStart w:id="940512041" w:edGrp="everyone"/>
            <w:r>
              <w:rPr>
                <w:rFonts w:ascii="Arial" w:hAnsi="Arial" w:cs="Arial"/>
                <w:sz w:val="22"/>
                <w:szCs w:val="22"/>
              </w:rPr>
              <w:t>It is necessary to document performance-based solutions because there are a vital reference tool required for inspections of the key building elements and that they ensure that the building is compliant and can pass assessment.</w:t>
            </w:r>
            <w:permEnd w:id="940512041"/>
          </w:p>
        </w:tc>
        <w:permStart w:id="803476491"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03476491"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5" w:name="_Ref423943211"/>
      <w:r w:rsidRPr="00F16B1B">
        <w:rPr>
          <w:bCs/>
          <w:iCs/>
        </w:rPr>
        <w:lastRenderedPageBreak/>
        <w:t>With regard to detailed documentation what are some of the documents that must be provided and maintained by contractors?</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612147" w:rsidP="00964191">
            <w:pPr>
              <w:rPr>
                <w:rFonts w:ascii="Arial" w:hAnsi="Arial" w:cs="Arial"/>
                <w:sz w:val="22"/>
                <w:szCs w:val="22"/>
              </w:rPr>
            </w:pPr>
            <w:permStart w:id="948455129" w:edGrp="everyone"/>
            <w:r>
              <w:rPr>
                <w:rFonts w:ascii="Arial" w:hAnsi="Arial" w:cs="Arial"/>
                <w:sz w:val="22"/>
                <w:szCs w:val="22"/>
              </w:rPr>
              <w:t>The documents that must be provided and maintained by contractors are the following:</w:t>
            </w:r>
          </w:p>
          <w:p w:rsidR="009716FB" w:rsidRDefault="009716FB" w:rsidP="00964191">
            <w:pPr>
              <w:rPr>
                <w:rFonts w:ascii="Arial" w:hAnsi="Arial" w:cs="Arial"/>
                <w:sz w:val="22"/>
                <w:szCs w:val="22"/>
              </w:rPr>
            </w:pPr>
          </w:p>
          <w:p w:rsidR="009716FB" w:rsidRDefault="00612147" w:rsidP="00964191">
            <w:pPr>
              <w:rPr>
                <w:rFonts w:ascii="Arial" w:hAnsi="Arial" w:cs="Arial"/>
                <w:sz w:val="22"/>
                <w:szCs w:val="22"/>
              </w:rPr>
            </w:pPr>
            <w:r w:rsidRPr="00612147">
              <w:rPr>
                <w:rFonts w:ascii="Arial" w:hAnsi="Arial" w:cs="Arial"/>
                <w:sz w:val="22"/>
                <w:szCs w:val="22"/>
              </w:rPr>
              <w:t>1.</w:t>
            </w:r>
            <w:r>
              <w:rPr>
                <w:rFonts w:ascii="Arial" w:hAnsi="Arial" w:cs="Arial"/>
                <w:sz w:val="22"/>
                <w:szCs w:val="22"/>
              </w:rPr>
              <w:t xml:space="preserve"> All plans, including all calculations made for design standards compliance</w:t>
            </w:r>
          </w:p>
          <w:p w:rsidR="00612147" w:rsidRDefault="00612147" w:rsidP="00964191">
            <w:pPr>
              <w:rPr>
                <w:rFonts w:ascii="Arial" w:hAnsi="Arial" w:cs="Arial"/>
                <w:sz w:val="22"/>
                <w:szCs w:val="22"/>
              </w:rPr>
            </w:pPr>
            <w:r>
              <w:rPr>
                <w:rFonts w:ascii="Arial" w:hAnsi="Arial" w:cs="Arial"/>
                <w:sz w:val="22"/>
                <w:szCs w:val="22"/>
              </w:rPr>
              <w:t>2. All necessary notes, specifications, and analysis including plans and drawings for sanitary compartments, smoke alarms or a glazing calculation note.</w:t>
            </w:r>
          </w:p>
          <w:p w:rsidR="00612147" w:rsidRDefault="00612147" w:rsidP="00964191">
            <w:pPr>
              <w:rPr>
                <w:rFonts w:ascii="Arial" w:hAnsi="Arial" w:cs="Arial"/>
                <w:sz w:val="22"/>
                <w:szCs w:val="22"/>
              </w:rPr>
            </w:pPr>
            <w:r>
              <w:rPr>
                <w:rFonts w:ascii="Arial" w:hAnsi="Arial" w:cs="Arial"/>
                <w:sz w:val="22"/>
                <w:szCs w:val="22"/>
              </w:rPr>
              <w:t>3. Full details of any Alternative Solution/s proposed.</w:t>
            </w:r>
          </w:p>
          <w:p w:rsidR="009716FB" w:rsidRPr="00F16B1B" w:rsidRDefault="00612147" w:rsidP="00964191">
            <w:pPr>
              <w:rPr>
                <w:rFonts w:ascii="Arial" w:hAnsi="Arial" w:cs="Arial"/>
                <w:sz w:val="22"/>
                <w:szCs w:val="22"/>
              </w:rPr>
            </w:pPr>
            <w:r>
              <w:rPr>
                <w:rFonts w:ascii="Arial" w:hAnsi="Arial" w:cs="Arial"/>
                <w:sz w:val="22"/>
                <w:szCs w:val="22"/>
              </w:rPr>
              <w:t xml:space="preserve">4. All submission in support of the exercise of discretionary powers under either National, State of Territory regulations. </w:t>
            </w:r>
            <w:permEnd w:id="948455129"/>
          </w:p>
        </w:tc>
        <w:permStart w:id="883772138"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83772138"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612147" w:rsidP="00964191">
            <w:pPr>
              <w:rPr>
                <w:rFonts w:ascii="Arial" w:hAnsi="Arial" w:cs="Arial"/>
                <w:sz w:val="22"/>
                <w:szCs w:val="22"/>
              </w:rPr>
            </w:pPr>
            <w:permStart w:id="129788885" w:edGrp="everyone"/>
            <w:r>
              <w:rPr>
                <w:rFonts w:ascii="Arial" w:hAnsi="Arial" w:cs="Arial"/>
                <w:sz w:val="22"/>
                <w:szCs w:val="22"/>
              </w:rPr>
              <w:t>Other than the Builder maintaining detailed documentation, the Building Certifier also has the responsibility to examine the details of the documents for compliance with building legislation and standards.</w:t>
            </w:r>
            <w:permEnd w:id="129788885"/>
          </w:p>
        </w:tc>
        <w:permStart w:id="2105036110"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105036110"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7"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2F250D" w:rsidP="00964191">
            <w:pPr>
              <w:rPr>
                <w:rFonts w:ascii="Arial" w:hAnsi="Arial" w:cs="Arial"/>
                <w:sz w:val="22"/>
                <w:szCs w:val="22"/>
              </w:rPr>
            </w:pPr>
            <w:permStart w:id="2137609661" w:edGrp="everyone"/>
            <w:r>
              <w:rPr>
                <w:rFonts w:ascii="Arial" w:hAnsi="Arial" w:cs="Arial"/>
                <w:sz w:val="22"/>
                <w:szCs w:val="22"/>
              </w:rPr>
              <w:t>Fire protection systems are paramount and are subject to the following:</w:t>
            </w:r>
          </w:p>
          <w:p w:rsidR="009716FB" w:rsidRDefault="009716FB" w:rsidP="00964191">
            <w:pPr>
              <w:rPr>
                <w:rFonts w:ascii="Arial" w:hAnsi="Arial" w:cs="Arial"/>
                <w:sz w:val="22"/>
                <w:szCs w:val="22"/>
              </w:rPr>
            </w:pPr>
          </w:p>
          <w:p w:rsidR="009442AE" w:rsidRPr="002F250D" w:rsidRDefault="008C0743" w:rsidP="002F250D">
            <w:pPr>
              <w:pStyle w:val="ListParagraph"/>
              <w:numPr>
                <w:ilvl w:val="1"/>
                <w:numId w:val="46"/>
              </w:numPr>
              <w:rPr>
                <w:rFonts w:ascii="Arial" w:hAnsi="Arial" w:cs="Arial"/>
                <w:sz w:val="22"/>
                <w:szCs w:val="22"/>
                <w:lang w:val="en-US"/>
              </w:rPr>
            </w:pPr>
            <w:r w:rsidRPr="002F250D">
              <w:rPr>
                <w:rFonts w:ascii="Arial" w:hAnsi="Arial" w:cs="Arial"/>
                <w:sz w:val="22"/>
                <w:szCs w:val="22"/>
              </w:rPr>
              <w:t>Building regulations</w:t>
            </w:r>
          </w:p>
          <w:p w:rsidR="009442AE" w:rsidRPr="002F250D" w:rsidRDefault="008C0743" w:rsidP="002F250D">
            <w:pPr>
              <w:numPr>
                <w:ilvl w:val="1"/>
                <w:numId w:val="46"/>
              </w:numPr>
              <w:rPr>
                <w:rFonts w:ascii="Arial" w:hAnsi="Arial" w:cs="Arial"/>
                <w:sz w:val="22"/>
                <w:szCs w:val="22"/>
                <w:lang w:val="en-US"/>
              </w:rPr>
            </w:pPr>
            <w:r w:rsidRPr="002F250D">
              <w:rPr>
                <w:rFonts w:ascii="Arial" w:hAnsi="Arial" w:cs="Arial"/>
                <w:sz w:val="22"/>
                <w:szCs w:val="22"/>
              </w:rPr>
              <w:t>Fire regulations</w:t>
            </w:r>
          </w:p>
          <w:p w:rsidR="009442AE" w:rsidRPr="002F250D" w:rsidRDefault="008C0743" w:rsidP="002F250D">
            <w:pPr>
              <w:numPr>
                <w:ilvl w:val="1"/>
                <w:numId w:val="46"/>
              </w:numPr>
              <w:rPr>
                <w:rFonts w:ascii="Arial" w:hAnsi="Arial" w:cs="Arial"/>
                <w:sz w:val="22"/>
                <w:szCs w:val="22"/>
                <w:lang w:val="en-US"/>
              </w:rPr>
            </w:pPr>
            <w:r w:rsidRPr="002F250D">
              <w:rPr>
                <w:rFonts w:ascii="Arial" w:hAnsi="Arial" w:cs="Arial"/>
                <w:sz w:val="22"/>
                <w:szCs w:val="22"/>
              </w:rPr>
              <w:t>Insurance company requirements</w:t>
            </w:r>
          </w:p>
          <w:p w:rsidR="009442AE" w:rsidRPr="002F250D" w:rsidRDefault="008C0743" w:rsidP="002F250D">
            <w:pPr>
              <w:numPr>
                <w:ilvl w:val="1"/>
                <w:numId w:val="46"/>
              </w:numPr>
              <w:rPr>
                <w:rFonts w:ascii="Arial" w:hAnsi="Arial" w:cs="Arial"/>
                <w:sz w:val="22"/>
                <w:szCs w:val="22"/>
                <w:lang w:val="en-US"/>
              </w:rPr>
            </w:pPr>
            <w:r w:rsidRPr="002F250D">
              <w:rPr>
                <w:rFonts w:ascii="Arial" w:hAnsi="Arial" w:cs="Arial"/>
                <w:sz w:val="22"/>
                <w:szCs w:val="22"/>
              </w:rPr>
              <w:t>Local government requirements</w:t>
            </w:r>
          </w:p>
          <w:p w:rsidR="009442AE" w:rsidRPr="002F250D" w:rsidRDefault="008C0743" w:rsidP="002F250D">
            <w:pPr>
              <w:numPr>
                <w:ilvl w:val="1"/>
                <w:numId w:val="46"/>
              </w:numPr>
              <w:rPr>
                <w:rFonts w:ascii="Arial" w:hAnsi="Arial" w:cs="Arial"/>
                <w:sz w:val="22"/>
                <w:szCs w:val="22"/>
                <w:lang w:val="en-US"/>
              </w:rPr>
            </w:pPr>
            <w:r w:rsidRPr="002F250D">
              <w:rPr>
                <w:rFonts w:ascii="Arial" w:hAnsi="Arial" w:cs="Arial"/>
                <w:sz w:val="22"/>
                <w:szCs w:val="22"/>
              </w:rPr>
              <w:t>Other regulatory authorities</w:t>
            </w:r>
          </w:p>
          <w:permEnd w:id="2137609661"/>
          <w:p w:rsidR="009716FB" w:rsidRPr="00F16B1B" w:rsidRDefault="009716FB" w:rsidP="00964191">
            <w:pPr>
              <w:rPr>
                <w:rFonts w:ascii="Arial" w:hAnsi="Arial" w:cs="Arial"/>
                <w:sz w:val="22"/>
                <w:szCs w:val="22"/>
              </w:rPr>
            </w:pPr>
          </w:p>
        </w:tc>
        <w:permStart w:id="846006313"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46006313"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8" w:name="_Ref423943887"/>
      <w:r w:rsidRPr="00F16B1B">
        <w:t>Briefly explain the following fire definitions:</w:t>
      </w:r>
      <w:bookmarkEnd w:id="28"/>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1906377456"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1906377456"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4B605C" w:rsidP="000E5608">
            <w:pPr>
              <w:ind w:right="82"/>
              <w:jc w:val="left"/>
              <w:rPr>
                <w:rFonts w:ascii="Arial" w:hAnsi="Arial" w:cs="Arial"/>
                <w:vanish/>
                <w:sz w:val="22"/>
              </w:rPr>
            </w:pPr>
            <w:permStart w:id="1974020721" w:edGrp="everyone"/>
            <w:r>
              <w:rPr>
                <w:rFonts w:ascii="Arial" w:hAnsi="Arial" w:cs="Arial"/>
                <w:sz w:val="22"/>
              </w:rPr>
              <w:t>Fire is the rapid oxidation of gas, liquid or solid substance accompanied by the release of heat and light.</w:t>
            </w:r>
            <w:r w:rsidR="00510102">
              <w:rPr>
                <w:rFonts w:ascii="Arial" w:hAnsi="Arial" w:cs="Arial"/>
                <w:vanish/>
                <w:sz w:val="22"/>
              </w:rPr>
              <w:t>Fire is the rapid oxidation of a gas, liquid or solid substance accompanied by the release of heat and light.</w:t>
            </w:r>
            <w:permEnd w:id="1974020721"/>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484828" w:rsidRPr="00FD669E" w:rsidRDefault="004B605C" w:rsidP="000E5608">
            <w:pPr>
              <w:ind w:right="82"/>
              <w:jc w:val="left"/>
              <w:rPr>
                <w:rFonts w:ascii="Arial" w:hAnsi="Arial" w:cs="Arial"/>
                <w:vanish/>
                <w:sz w:val="22"/>
              </w:rPr>
            </w:pPr>
            <w:permStart w:id="1017196958" w:edGrp="everyone"/>
            <w:r>
              <w:rPr>
                <w:rFonts w:ascii="Arial" w:hAnsi="Arial" w:cs="Arial"/>
                <w:sz w:val="22"/>
              </w:rPr>
              <w:t>Passive fire is one of the three integral components of structural fire protection and fire safety in a building. Passive fire protection attempts to contain fires or slow its sprea</w:t>
            </w:r>
            <w:r w:rsidR="00AB6065">
              <w:rPr>
                <w:rFonts w:ascii="Arial" w:hAnsi="Arial" w:cs="Arial"/>
                <w:sz w:val="22"/>
              </w:rPr>
              <w:t>d</w:t>
            </w:r>
            <w:r>
              <w:rPr>
                <w:rFonts w:ascii="Arial" w:hAnsi="Arial" w:cs="Arial"/>
                <w:sz w:val="22"/>
              </w:rPr>
              <w:t xml:space="preserve"> through the use of fire resistant walls, floors</w:t>
            </w:r>
            <w:r w:rsidR="00AB6065">
              <w:rPr>
                <w:rFonts w:ascii="Arial" w:hAnsi="Arial" w:cs="Arial"/>
                <w:sz w:val="22"/>
              </w:rPr>
              <w:t>,</w:t>
            </w:r>
            <w:bookmarkStart w:id="29" w:name="_GoBack"/>
            <w:bookmarkEnd w:id="29"/>
            <w:r>
              <w:rPr>
                <w:rFonts w:ascii="Arial" w:hAnsi="Arial" w:cs="Arial"/>
                <w:sz w:val="22"/>
              </w:rPr>
              <w:t xml:space="preserve"> and doors.</w:t>
            </w:r>
            <w:r w:rsidR="00510102">
              <w:rPr>
                <w:rFonts w:ascii="Arial" w:hAnsi="Arial" w:cs="Arial"/>
                <w:vanish/>
                <w:sz w:val="22"/>
              </w:rPr>
              <w:t>Passive fire is one of the three integral components of structural fire protection and fire safety in a building. Passive fire protection attempts to contain fires or slow the spread of fire, the use of fire resistant walls, floors, and doors.</w:t>
            </w:r>
            <w:permEnd w:id="1017196958"/>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4B605C" w:rsidP="000E5608">
            <w:pPr>
              <w:ind w:right="82"/>
              <w:jc w:val="left"/>
              <w:rPr>
                <w:rFonts w:ascii="Arial" w:hAnsi="Arial" w:cs="Arial"/>
                <w:vanish/>
                <w:sz w:val="22"/>
              </w:rPr>
            </w:pPr>
            <w:permStart w:id="798112736" w:edGrp="everyone"/>
            <w:r>
              <w:rPr>
                <w:rFonts w:ascii="Arial" w:hAnsi="Arial" w:cs="Arial"/>
                <w:sz w:val="22"/>
              </w:rPr>
              <w:t>Active fire protection is another integral part of fire protection and is characterised by items and systems which require a certain amount of motion and response in order to work.</w:t>
            </w:r>
            <w:r w:rsidR="00510102">
              <w:rPr>
                <w:rFonts w:ascii="Arial" w:hAnsi="Arial" w:cs="Arial"/>
                <w:vanish/>
                <w:sz w:val="22"/>
              </w:rPr>
              <w:t>Active Fire Protection is another integral part of fire protection and is characterised by items and systems which require a certain amount of motion and response in order to work.</w:t>
            </w:r>
            <w:permEnd w:id="798112736"/>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30" w:name="_Ref423944362"/>
      <w:r w:rsidRPr="00F16B1B">
        <w:rPr>
          <w:bCs/>
          <w:iCs/>
        </w:rPr>
        <w:lastRenderedPageBreak/>
        <w:t>The purpose of fire protection is to</w:t>
      </w:r>
      <w:r w:rsidR="00666A0A" w:rsidRPr="00F16B1B">
        <w:rPr>
          <w:bCs/>
          <w:iCs/>
        </w:rPr>
        <w:t>:</w:t>
      </w:r>
      <w:bookmarkEnd w:id="30"/>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510102" w:rsidP="00964191">
            <w:pPr>
              <w:rPr>
                <w:rFonts w:ascii="Arial" w:hAnsi="Arial" w:cs="Arial"/>
                <w:sz w:val="22"/>
                <w:szCs w:val="22"/>
              </w:rPr>
            </w:pPr>
            <w:permStart w:id="1151868981" w:edGrp="everyone"/>
            <w:r>
              <w:rPr>
                <w:rFonts w:ascii="Arial" w:hAnsi="Arial" w:cs="Arial"/>
                <w:sz w:val="22"/>
                <w:szCs w:val="22"/>
              </w:rPr>
              <w:t>The two categories that provide measurement and arrangements are:</w:t>
            </w:r>
          </w:p>
          <w:p w:rsidR="00484828" w:rsidRDefault="00484828" w:rsidP="00964191">
            <w:pPr>
              <w:rPr>
                <w:rFonts w:ascii="Arial" w:hAnsi="Arial" w:cs="Arial"/>
                <w:sz w:val="22"/>
                <w:szCs w:val="22"/>
              </w:rPr>
            </w:pPr>
          </w:p>
          <w:p w:rsidR="00484828" w:rsidRDefault="00510102" w:rsidP="00964191">
            <w:pPr>
              <w:rPr>
                <w:rFonts w:ascii="Arial" w:hAnsi="Arial" w:cs="Arial"/>
                <w:sz w:val="22"/>
                <w:szCs w:val="22"/>
              </w:rPr>
            </w:pPr>
            <w:r>
              <w:rPr>
                <w:rFonts w:ascii="Arial" w:hAnsi="Arial" w:cs="Arial"/>
                <w:sz w:val="22"/>
                <w:szCs w:val="22"/>
              </w:rPr>
              <w:t>Active Systems</w:t>
            </w:r>
          </w:p>
          <w:p w:rsidR="00484828" w:rsidRDefault="00484828" w:rsidP="00964191">
            <w:pPr>
              <w:rPr>
                <w:rFonts w:ascii="Arial" w:hAnsi="Arial" w:cs="Arial"/>
                <w:sz w:val="22"/>
                <w:szCs w:val="22"/>
              </w:rPr>
            </w:pPr>
          </w:p>
          <w:p w:rsidR="00000000" w:rsidRPr="00510102" w:rsidRDefault="009E4A4F" w:rsidP="00510102">
            <w:pPr>
              <w:pStyle w:val="ListParagraph"/>
              <w:numPr>
                <w:ilvl w:val="0"/>
                <w:numId w:val="47"/>
              </w:numPr>
              <w:rPr>
                <w:rFonts w:ascii="Arial" w:hAnsi="Arial" w:cs="Arial"/>
                <w:sz w:val="22"/>
                <w:szCs w:val="22"/>
                <w:lang w:val="en-US"/>
              </w:rPr>
            </w:pPr>
            <w:r w:rsidRPr="00510102">
              <w:rPr>
                <w:rFonts w:ascii="Arial" w:hAnsi="Arial" w:cs="Arial"/>
                <w:sz w:val="22"/>
                <w:szCs w:val="22"/>
              </w:rPr>
              <w:t>Portable fire extinguishers</w:t>
            </w:r>
          </w:p>
          <w:p w:rsidR="00000000" w:rsidRPr="00510102" w:rsidRDefault="009E4A4F" w:rsidP="00510102">
            <w:pPr>
              <w:numPr>
                <w:ilvl w:val="0"/>
                <w:numId w:val="47"/>
              </w:numPr>
              <w:rPr>
                <w:rFonts w:ascii="Arial" w:hAnsi="Arial" w:cs="Arial"/>
                <w:sz w:val="22"/>
                <w:szCs w:val="22"/>
                <w:lang w:val="en-US"/>
              </w:rPr>
            </w:pPr>
            <w:r w:rsidRPr="00510102">
              <w:rPr>
                <w:rFonts w:ascii="Arial" w:hAnsi="Arial" w:cs="Arial"/>
                <w:sz w:val="22"/>
                <w:szCs w:val="22"/>
              </w:rPr>
              <w:t>Fire hydrants/hose reels</w:t>
            </w:r>
          </w:p>
          <w:p w:rsidR="00000000" w:rsidRPr="00510102" w:rsidRDefault="009E4A4F" w:rsidP="00510102">
            <w:pPr>
              <w:numPr>
                <w:ilvl w:val="0"/>
                <w:numId w:val="47"/>
              </w:numPr>
              <w:rPr>
                <w:rFonts w:ascii="Arial" w:hAnsi="Arial" w:cs="Arial"/>
                <w:sz w:val="22"/>
                <w:szCs w:val="22"/>
                <w:lang w:val="en-US"/>
              </w:rPr>
            </w:pPr>
            <w:r w:rsidRPr="00510102">
              <w:rPr>
                <w:rFonts w:ascii="Arial" w:hAnsi="Arial" w:cs="Arial"/>
                <w:sz w:val="22"/>
                <w:szCs w:val="22"/>
              </w:rPr>
              <w:t>Sprinkler systems</w:t>
            </w:r>
          </w:p>
          <w:p w:rsidR="00000000" w:rsidRPr="00510102" w:rsidRDefault="009E4A4F" w:rsidP="00510102">
            <w:pPr>
              <w:numPr>
                <w:ilvl w:val="0"/>
                <w:numId w:val="47"/>
              </w:numPr>
              <w:rPr>
                <w:rFonts w:ascii="Arial" w:hAnsi="Arial" w:cs="Arial"/>
                <w:sz w:val="22"/>
                <w:szCs w:val="22"/>
                <w:lang w:val="en-US"/>
              </w:rPr>
            </w:pPr>
            <w:r w:rsidRPr="00510102">
              <w:rPr>
                <w:rFonts w:ascii="Arial" w:hAnsi="Arial" w:cs="Arial"/>
                <w:sz w:val="22"/>
                <w:szCs w:val="22"/>
              </w:rPr>
              <w:t>Sm</w:t>
            </w:r>
            <w:r w:rsidRPr="00510102">
              <w:rPr>
                <w:rFonts w:ascii="Arial" w:hAnsi="Arial" w:cs="Arial"/>
                <w:sz w:val="22"/>
                <w:szCs w:val="22"/>
              </w:rPr>
              <w:t>oke detection and alarm systems</w:t>
            </w:r>
          </w:p>
          <w:p w:rsidR="00510102" w:rsidRDefault="00510102" w:rsidP="00510102">
            <w:pPr>
              <w:rPr>
                <w:rFonts w:ascii="Arial" w:hAnsi="Arial" w:cs="Arial"/>
                <w:sz w:val="22"/>
                <w:szCs w:val="22"/>
              </w:rPr>
            </w:pPr>
          </w:p>
          <w:p w:rsidR="00510102" w:rsidRDefault="00510102" w:rsidP="00510102">
            <w:pPr>
              <w:rPr>
                <w:rFonts w:ascii="Arial" w:hAnsi="Arial" w:cs="Arial"/>
                <w:sz w:val="22"/>
                <w:szCs w:val="22"/>
              </w:rPr>
            </w:pPr>
            <w:r>
              <w:rPr>
                <w:rFonts w:ascii="Arial" w:hAnsi="Arial" w:cs="Arial"/>
                <w:sz w:val="22"/>
                <w:szCs w:val="22"/>
              </w:rPr>
              <w:t>Passive Systems</w:t>
            </w:r>
          </w:p>
          <w:p w:rsidR="00510102" w:rsidRDefault="00510102" w:rsidP="00510102">
            <w:pPr>
              <w:rPr>
                <w:rFonts w:ascii="Arial" w:hAnsi="Arial" w:cs="Arial"/>
                <w:sz w:val="22"/>
                <w:szCs w:val="22"/>
              </w:rPr>
            </w:pPr>
          </w:p>
          <w:p w:rsidR="00000000" w:rsidRPr="00510102" w:rsidRDefault="009E4A4F" w:rsidP="00510102">
            <w:pPr>
              <w:pStyle w:val="ListParagraph"/>
              <w:numPr>
                <w:ilvl w:val="0"/>
                <w:numId w:val="48"/>
              </w:numPr>
              <w:rPr>
                <w:rFonts w:ascii="Arial" w:hAnsi="Arial" w:cs="Arial"/>
                <w:sz w:val="22"/>
                <w:szCs w:val="22"/>
                <w:lang w:val="en-US"/>
              </w:rPr>
            </w:pPr>
            <w:r w:rsidRPr="00510102">
              <w:rPr>
                <w:rFonts w:ascii="Arial" w:hAnsi="Arial" w:cs="Arial"/>
                <w:sz w:val="22"/>
                <w:szCs w:val="22"/>
              </w:rPr>
              <w:t>Fire isolated stairs and passageways</w:t>
            </w:r>
          </w:p>
          <w:p w:rsidR="00000000" w:rsidRPr="00510102" w:rsidRDefault="009E4A4F" w:rsidP="00510102">
            <w:pPr>
              <w:pStyle w:val="ListParagraph"/>
              <w:numPr>
                <w:ilvl w:val="0"/>
                <w:numId w:val="48"/>
              </w:numPr>
              <w:rPr>
                <w:rFonts w:ascii="Arial" w:hAnsi="Arial" w:cs="Arial"/>
                <w:sz w:val="22"/>
                <w:szCs w:val="22"/>
                <w:lang w:val="en-US"/>
              </w:rPr>
            </w:pPr>
            <w:r w:rsidRPr="00510102">
              <w:rPr>
                <w:rFonts w:ascii="Arial" w:hAnsi="Arial" w:cs="Arial"/>
                <w:sz w:val="22"/>
                <w:szCs w:val="22"/>
              </w:rPr>
              <w:t>Fire resistant materials (walls, roofs, openin</w:t>
            </w:r>
            <w:r w:rsidRPr="00510102">
              <w:rPr>
                <w:rFonts w:ascii="Arial" w:hAnsi="Arial" w:cs="Arial"/>
                <w:sz w:val="22"/>
                <w:szCs w:val="22"/>
              </w:rPr>
              <w:t>gs)</w:t>
            </w:r>
          </w:p>
          <w:p w:rsidR="00000000" w:rsidRPr="00510102" w:rsidRDefault="009E4A4F" w:rsidP="00510102">
            <w:pPr>
              <w:pStyle w:val="ListParagraph"/>
              <w:numPr>
                <w:ilvl w:val="0"/>
                <w:numId w:val="48"/>
              </w:numPr>
              <w:rPr>
                <w:rFonts w:ascii="Arial" w:hAnsi="Arial" w:cs="Arial"/>
                <w:sz w:val="22"/>
                <w:szCs w:val="22"/>
                <w:lang w:val="en-US"/>
              </w:rPr>
            </w:pPr>
            <w:r w:rsidRPr="00510102">
              <w:rPr>
                <w:rFonts w:ascii="Arial" w:hAnsi="Arial" w:cs="Arial"/>
                <w:sz w:val="22"/>
                <w:szCs w:val="22"/>
              </w:rPr>
              <w:t>Fire doors</w:t>
            </w:r>
          </w:p>
          <w:p w:rsidR="00000000" w:rsidRPr="00510102" w:rsidRDefault="009E4A4F" w:rsidP="00510102">
            <w:pPr>
              <w:pStyle w:val="ListParagraph"/>
              <w:numPr>
                <w:ilvl w:val="0"/>
                <w:numId w:val="48"/>
              </w:numPr>
              <w:rPr>
                <w:rFonts w:ascii="Arial" w:hAnsi="Arial" w:cs="Arial"/>
                <w:sz w:val="22"/>
                <w:szCs w:val="22"/>
                <w:lang w:val="en-US"/>
              </w:rPr>
            </w:pPr>
            <w:r w:rsidRPr="00510102">
              <w:rPr>
                <w:rFonts w:ascii="Arial" w:hAnsi="Arial" w:cs="Arial"/>
                <w:sz w:val="22"/>
                <w:szCs w:val="22"/>
              </w:rPr>
              <w:t>Fire curtains</w:t>
            </w:r>
          </w:p>
          <w:p w:rsidR="00000000" w:rsidRPr="00510102" w:rsidRDefault="009E4A4F" w:rsidP="00510102">
            <w:pPr>
              <w:pStyle w:val="ListParagraph"/>
              <w:numPr>
                <w:ilvl w:val="0"/>
                <w:numId w:val="48"/>
              </w:numPr>
              <w:rPr>
                <w:rFonts w:ascii="Arial" w:hAnsi="Arial" w:cs="Arial"/>
                <w:sz w:val="22"/>
                <w:szCs w:val="22"/>
                <w:lang w:val="en-US"/>
              </w:rPr>
            </w:pPr>
            <w:r w:rsidRPr="00510102">
              <w:rPr>
                <w:rFonts w:ascii="Arial" w:hAnsi="Arial" w:cs="Arial"/>
                <w:sz w:val="22"/>
                <w:szCs w:val="22"/>
              </w:rPr>
              <w:t>Fire rated ceilin</w:t>
            </w:r>
            <w:r w:rsidRPr="00510102">
              <w:rPr>
                <w:rFonts w:ascii="Arial" w:hAnsi="Arial" w:cs="Arial"/>
                <w:sz w:val="22"/>
                <w:szCs w:val="22"/>
              </w:rPr>
              <w:t>gs</w:t>
            </w:r>
          </w:p>
          <w:p w:rsidR="00510102" w:rsidRPr="00510102" w:rsidRDefault="009E4A4F" w:rsidP="00510102">
            <w:pPr>
              <w:pStyle w:val="ListParagraph"/>
              <w:numPr>
                <w:ilvl w:val="0"/>
                <w:numId w:val="48"/>
              </w:numPr>
              <w:rPr>
                <w:rFonts w:ascii="Arial" w:hAnsi="Arial" w:cs="Arial"/>
                <w:sz w:val="22"/>
                <w:szCs w:val="22"/>
                <w:lang w:val="en-US"/>
              </w:rPr>
            </w:pPr>
            <w:r w:rsidRPr="00510102">
              <w:rPr>
                <w:rFonts w:ascii="Arial" w:hAnsi="Arial" w:cs="Arial"/>
                <w:sz w:val="22"/>
                <w:szCs w:val="22"/>
              </w:rPr>
              <w:t>Fire stop collars (in floor slabs)</w:t>
            </w:r>
          </w:p>
          <w:permEnd w:id="1151868981"/>
          <w:p w:rsidR="00484828" w:rsidRPr="00F16B1B" w:rsidRDefault="00484828" w:rsidP="00964191">
            <w:pPr>
              <w:rPr>
                <w:rFonts w:ascii="Arial" w:hAnsi="Arial" w:cs="Arial"/>
                <w:sz w:val="22"/>
                <w:szCs w:val="22"/>
              </w:rPr>
            </w:pPr>
          </w:p>
        </w:tc>
        <w:permStart w:id="1208689837"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208689837"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5B5" w:rsidRDefault="002025B5" w:rsidP="002025B5">
            <w:pPr>
              <w:rPr>
                <w:rFonts w:ascii="Arial" w:hAnsi="Arial" w:cs="Arial"/>
                <w:sz w:val="22"/>
                <w:szCs w:val="22"/>
              </w:rPr>
            </w:pPr>
            <w:permStart w:id="2017989212" w:edGrp="everyone"/>
            <w:r w:rsidRPr="002025B5">
              <w:rPr>
                <w:rFonts w:ascii="Arial" w:hAnsi="Arial" w:cs="Arial"/>
                <w:bCs/>
                <w:sz w:val="22"/>
                <w:szCs w:val="22"/>
              </w:rPr>
              <w:t>Fire</w:t>
            </w:r>
            <w:r w:rsidRPr="002025B5">
              <w:rPr>
                <w:rFonts w:ascii="Arial" w:hAnsi="Arial" w:cs="Arial"/>
                <w:sz w:val="22"/>
                <w:szCs w:val="22"/>
              </w:rPr>
              <w:t xml:space="preserve"> </w:t>
            </w:r>
            <w:r w:rsidRPr="002025B5">
              <w:rPr>
                <w:rFonts w:ascii="Arial" w:hAnsi="Arial" w:cs="Arial"/>
                <w:bCs/>
                <w:sz w:val="22"/>
                <w:szCs w:val="22"/>
              </w:rPr>
              <w:t xml:space="preserve">load </w:t>
            </w:r>
            <w:r w:rsidRPr="002025B5">
              <w:rPr>
                <w:rFonts w:ascii="Arial" w:hAnsi="Arial" w:cs="Arial"/>
                <w:sz w:val="22"/>
                <w:szCs w:val="22"/>
              </w:rPr>
              <w:t>refers to the amount of potential heat that can be liberated during the fire of the combustible contents of a given enclosure. It is expressed as a numerical value represented as kJ/kg (kilojoule per kilogram) or as MJ/kg (</w:t>
            </w:r>
            <w:proofErr w:type="spellStart"/>
            <w:r w:rsidRPr="002025B5">
              <w:rPr>
                <w:rFonts w:ascii="Arial" w:hAnsi="Arial" w:cs="Arial"/>
                <w:sz w:val="22"/>
                <w:szCs w:val="22"/>
              </w:rPr>
              <w:t>megajoules</w:t>
            </w:r>
            <w:proofErr w:type="spellEnd"/>
            <w:r w:rsidRPr="002025B5">
              <w:rPr>
                <w:rFonts w:ascii="Arial" w:hAnsi="Arial" w:cs="Arial"/>
                <w:sz w:val="22"/>
                <w:szCs w:val="22"/>
              </w:rPr>
              <w:t xml:space="preserve"> per kilogram).</w:t>
            </w:r>
          </w:p>
          <w:p w:rsidR="002025B5" w:rsidRDefault="002025B5" w:rsidP="002025B5">
            <w:pPr>
              <w:rPr>
                <w:rFonts w:ascii="Arial" w:hAnsi="Arial" w:cs="Arial"/>
                <w:sz w:val="22"/>
                <w:szCs w:val="22"/>
              </w:rPr>
            </w:pPr>
          </w:p>
          <w:p w:rsidR="002025B5" w:rsidRPr="002025B5" w:rsidRDefault="002025B5" w:rsidP="002025B5">
            <w:pPr>
              <w:rPr>
                <w:rFonts w:ascii="Arial" w:hAnsi="Arial" w:cs="Arial"/>
                <w:sz w:val="22"/>
                <w:szCs w:val="22"/>
                <w:lang w:val="en-US"/>
              </w:rPr>
            </w:pPr>
            <w:r>
              <w:rPr>
                <w:rFonts w:ascii="Arial" w:hAnsi="Arial" w:cs="Arial"/>
                <w:sz w:val="22"/>
                <w:szCs w:val="22"/>
              </w:rPr>
              <w:t xml:space="preserve">On the other hand, Fire Load Density is </w:t>
            </w:r>
            <w:r w:rsidRPr="002025B5">
              <w:rPr>
                <w:rFonts w:ascii="Arial" w:hAnsi="Arial" w:cs="Arial"/>
                <w:sz w:val="22"/>
                <w:szCs w:val="22"/>
              </w:rPr>
              <w:t>the fire load of a given enclosure or building divided by floor area. It is expressed as fire load per unit area of floor space (the greater the fire load the more severe the fire).</w:t>
            </w:r>
          </w:p>
          <w:permEnd w:id="2017989212"/>
          <w:p w:rsidR="00484828" w:rsidRPr="00F16B1B" w:rsidRDefault="00484828" w:rsidP="00964191">
            <w:pPr>
              <w:rPr>
                <w:rFonts w:ascii="Arial" w:hAnsi="Arial" w:cs="Arial"/>
                <w:sz w:val="22"/>
                <w:szCs w:val="22"/>
              </w:rPr>
            </w:pPr>
          </w:p>
        </w:tc>
        <w:permStart w:id="656164852"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2025B5" w:rsidP="00964191">
                <w:pPr>
                  <w:rPr>
                    <w:rFonts w:ascii="Arial" w:hAnsi="Arial" w:cs="Arial"/>
                    <w:sz w:val="44"/>
                    <w:szCs w:val="44"/>
                  </w:rPr>
                </w:pPr>
                <w:r>
                  <w:rPr>
                    <w:rFonts w:ascii="Arial" w:hAnsi="Arial" w:cs="Arial"/>
                    <w:sz w:val="44"/>
                    <w:szCs w:val="44"/>
                  </w:rPr>
                  <w:sym w:font="Wingdings" w:char="F0A8"/>
                </w:r>
              </w:p>
            </w:tc>
          </w:sdtContent>
        </w:sdt>
        <w:permEnd w:id="656164852"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4839"/>
      <w:r w:rsidRPr="00F16B1B">
        <w:lastRenderedPageBreak/>
        <w:t>Using Volume 2 of the BCA respond to the following:</w:t>
      </w:r>
      <w:bookmarkEnd w:id="32"/>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0"/>
        <w:gridCol w:w="557"/>
        <w:gridCol w:w="6805"/>
        <w:gridCol w:w="625"/>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2B5F5D" w:rsidP="000E5608">
            <w:pPr>
              <w:keepNext/>
              <w:ind w:right="82"/>
              <w:jc w:val="left"/>
              <w:rPr>
                <w:rFonts w:ascii="Arial" w:hAnsi="Arial" w:cs="Arial"/>
                <w:sz w:val="22"/>
              </w:rPr>
            </w:pPr>
            <w:permStart w:id="1998987638" w:edGrp="everyone"/>
            <w:r>
              <w:rPr>
                <w:rFonts w:ascii="Arial" w:hAnsi="Arial" w:cs="Arial"/>
                <w:sz w:val="22"/>
              </w:rPr>
              <w:t>P3.7.4</w:t>
            </w:r>
            <w:permEnd w:id="1998987638"/>
          </w:p>
        </w:tc>
        <w:permStart w:id="1425888687"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1425888687"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2B5F5D" w:rsidP="000E5608">
            <w:pPr>
              <w:ind w:right="82"/>
              <w:jc w:val="left"/>
              <w:rPr>
                <w:rFonts w:ascii="Arial" w:hAnsi="Arial" w:cs="Arial"/>
                <w:sz w:val="22"/>
              </w:rPr>
            </w:pPr>
            <w:permStart w:id="2017147863" w:edGrp="everyone"/>
            <w:r>
              <w:rPr>
                <w:rFonts w:ascii="Arial" w:hAnsi="Arial" w:cs="Arial"/>
                <w:sz w:val="22"/>
              </w:rPr>
              <w:t>Volume 1, Part G5</w:t>
            </w:r>
            <w:permEnd w:id="2017147863"/>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2B5F5D" w:rsidP="000E5608">
            <w:pPr>
              <w:ind w:right="82"/>
              <w:jc w:val="left"/>
              <w:rPr>
                <w:rFonts w:ascii="Arial" w:hAnsi="Arial" w:cs="Arial"/>
                <w:sz w:val="22"/>
              </w:rPr>
            </w:pPr>
            <w:permStart w:id="1477262031" w:edGrp="everyone"/>
            <w:r>
              <w:rPr>
                <w:rFonts w:ascii="Arial" w:hAnsi="Arial" w:cs="Arial"/>
                <w:sz w:val="22"/>
              </w:rPr>
              <w:t>AS 3959</w:t>
            </w:r>
            <w:permEnd w:id="1477262031"/>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2B5F5D" w:rsidP="00964191">
            <w:pPr>
              <w:rPr>
                <w:rFonts w:ascii="Arial" w:hAnsi="Arial" w:cs="Arial"/>
                <w:sz w:val="22"/>
                <w:szCs w:val="22"/>
              </w:rPr>
            </w:pPr>
            <w:permStart w:id="1361912455" w:edGrp="everyone"/>
            <w:r>
              <w:rPr>
                <w:rFonts w:ascii="Arial" w:hAnsi="Arial" w:cs="Arial"/>
                <w:sz w:val="22"/>
                <w:szCs w:val="22"/>
              </w:rPr>
              <w:t>Upon the approval of the development, the fire safety schedule lists all the essential fire safety measures that should be installed in the building and the performance standard to which each of these measures must be capable of operating.</w:t>
            </w:r>
            <w:permEnd w:id="1361912455"/>
          </w:p>
        </w:tc>
        <w:permStart w:id="161891956"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61891956"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2B5F5D" w:rsidP="00964191">
            <w:pPr>
              <w:rPr>
                <w:rFonts w:ascii="Arial" w:hAnsi="Arial" w:cs="Arial"/>
                <w:sz w:val="22"/>
                <w:szCs w:val="22"/>
              </w:rPr>
            </w:pPr>
            <w:permStart w:id="1689084202" w:edGrp="everyone"/>
            <w:r>
              <w:rPr>
                <w:rFonts w:ascii="Arial" w:hAnsi="Arial" w:cs="Arial"/>
                <w:sz w:val="22"/>
                <w:szCs w:val="22"/>
              </w:rPr>
              <w:t>They are responsible for ensuring compliance is achieved and they do this by conducting visual inspection.</w:t>
            </w:r>
            <w:permEnd w:id="1689084202"/>
          </w:p>
        </w:tc>
        <w:permStart w:id="1126107257"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126107257"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lastRenderedPageBreak/>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737069" w:rsidP="00964191">
            <w:pPr>
              <w:rPr>
                <w:rFonts w:ascii="Arial" w:hAnsi="Arial" w:cs="Arial"/>
                <w:sz w:val="22"/>
                <w:szCs w:val="22"/>
              </w:rPr>
            </w:pPr>
            <w:permStart w:id="778835576" w:edGrp="everyone"/>
            <w:r>
              <w:rPr>
                <w:rFonts w:ascii="Arial" w:hAnsi="Arial" w:cs="Arial"/>
                <w:sz w:val="22"/>
                <w:szCs w:val="22"/>
              </w:rPr>
              <w:t>Building Certifiers are not responsible for the quality of workmanship within the construction process.</w:t>
            </w:r>
            <w:permEnd w:id="778835576"/>
          </w:p>
        </w:tc>
        <w:permStart w:id="595340961"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595340961"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737069" w:rsidP="00964191">
            <w:pPr>
              <w:rPr>
                <w:rFonts w:ascii="Arial" w:hAnsi="Arial" w:cs="Arial"/>
                <w:sz w:val="22"/>
                <w:szCs w:val="22"/>
              </w:rPr>
            </w:pPr>
            <w:permStart w:id="2034050766" w:edGrp="everyone"/>
            <w:r>
              <w:rPr>
                <w:rFonts w:ascii="Arial" w:hAnsi="Arial" w:cs="Arial"/>
                <w:sz w:val="22"/>
                <w:szCs w:val="22"/>
              </w:rPr>
              <w:t>The level of fire resistance required for the construction of buildings can be found in BCA Volume 1 (Section C) and Volume 2 (Part 3.7).</w:t>
            </w:r>
            <w:permEnd w:id="2034050766"/>
          </w:p>
        </w:tc>
        <w:permStart w:id="643523404"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643523404"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4A4F" w:rsidRDefault="009E4A4F" w:rsidP="00A67754">
      <w:r>
        <w:separator/>
      </w:r>
    </w:p>
  </w:endnote>
  <w:endnote w:type="continuationSeparator" w:id="0">
    <w:p w:rsidR="009E4A4F" w:rsidRDefault="009E4A4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EF4" w:rsidRPr="00830749" w:rsidRDefault="00581EF4" w:rsidP="00581EF4">
    <w:pPr>
      <w:pBdr>
        <w:top w:val="single" w:sz="4" w:space="1" w:color="auto"/>
      </w:pBdr>
      <w:rPr>
        <w:rFonts w:ascii="Arial" w:hAnsi="Arial" w:cs="Arial"/>
        <w:b/>
        <w:sz w:val="16"/>
        <w:szCs w:val="16"/>
      </w:rPr>
    </w:pPr>
  </w:p>
  <w:p w:rsidR="00581EF4" w:rsidRDefault="00581EF4"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B6065">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B6065">
      <w:rPr>
        <w:rFonts w:ascii="Arial" w:hAnsi="Arial" w:cs="Arial"/>
        <w:b/>
        <w:noProof/>
        <w:sz w:val="16"/>
        <w:szCs w:val="16"/>
      </w:rPr>
      <w:t>17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981" w:rsidRPr="00830749" w:rsidRDefault="00281981" w:rsidP="00830749">
    <w:pPr>
      <w:pBdr>
        <w:top w:val="single" w:sz="4" w:space="1" w:color="auto"/>
      </w:pBdr>
      <w:rPr>
        <w:rFonts w:ascii="Arial" w:hAnsi="Arial" w:cs="Arial"/>
        <w:b/>
        <w:sz w:val="16"/>
        <w:szCs w:val="16"/>
      </w:rPr>
    </w:pPr>
  </w:p>
  <w:p w:rsidR="00281981" w:rsidRPr="00830749" w:rsidRDefault="00281981"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B6065">
      <w:rPr>
        <w:rFonts w:ascii="Arial" w:hAnsi="Arial" w:cs="Arial"/>
        <w:b/>
        <w:noProof/>
        <w:sz w:val="16"/>
        <w:szCs w:val="16"/>
      </w:rPr>
      <w:t>17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B6065">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4A4F" w:rsidRDefault="009E4A4F" w:rsidP="00A67754">
      <w:r>
        <w:separator/>
      </w:r>
    </w:p>
  </w:footnote>
  <w:footnote w:type="continuationSeparator" w:id="0">
    <w:p w:rsidR="009E4A4F" w:rsidRDefault="009E4A4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981" w:rsidRDefault="00281981"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sidR="00784036">
      <w:rPr>
        <w:rFonts w:ascii="Arial Bold" w:hAnsi="Arial Bold" w:cs="Arial"/>
        <w:b/>
        <w:spacing w:val="-8"/>
        <w:sz w:val="16"/>
        <w:szCs w:val="16"/>
      </w:rPr>
      <w:tab/>
    </w:r>
    <w:r w:rsidR="00784036" w:rsidRPr="00740F72">
      <w:rPr>
        <w:rFonts w:ascii="Arial Bold" w:hAnsi="Arial Bold" w:cs="Arial"/>
        <w:b/>
        <w:spacing w:val="-8"/>
        <w:sz w:val="16"/>
        <w:szCs w:val="16"/>
      </w:rPr>
      <w:t xml:space="preserve">Theory Exam </w:t>
    </w:r>
    <w:r w:rsidRPr="00740F72">
      <w:rPr>
        <w:rFonts w:ascii="Arial Bold" w:hAnsi="Arial Bold" w:cs="Arial"/>
        <w:b/>
        <w:spacing w:val="-8"/>
        <w:sz w:val="16"/>
        <w:szCs w:val="16"/>
      </w:rPr>
      <w:t xml:space="preserve">-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00740F72"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00740F72" w:rsidRPr="00740F72">
          <w:rPr>
            <w:rFonts w:ascii="Arial Bold" w:hAnsi="Arial Bold" w:cs="Arial"/>
            <w:b/>
            <w:spacing w:val="-8"/>
            <w:sz w:val="16"/>
            <w:szCs w:val="16"/>
          </w:rPr>
          <w:t>Apply building codes and standards to the construction process for low rise building projects</w:t>
        </w:r>
      </w:sdtContent>
    </w:sdt>
  </w:p>
  <w:p w:rsidR="00281981" w:rsidRPr="00830749" w:rsidRDefault="0028198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981" w:rsidRDefault="00784036"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Theory Exam</w:t>
    </w:r>
    <w:r w:rsidR="00281981" w:rsidRPr="00740F72">
      <w:rPr>
        <w:rFonts w:ascii="Arial Bold" w:hAnsi="Arial Bold" w:cs="Arial"/>
        <w:b/>
        <w:spacing w:val="-8"/>
        <w:sz w:val="16"/>
        <w:szCs w:val="16"/>
      </w:rPr>
      <w:t xml:space="preserve">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40F72" w:rsidRPr="00740F72">
          <w:rPr>
            <w:rFonts w:ascii="Arial Bold" w:hAnsi="Arial Bold" w:cs="Arial"/>
            <w:b/>
            <w:spacing w:val="-8"/>
            <w:sz w:val="16"/>
            <w:szCs w:val="16"/>
          </w:rPr>
          <w:t>CPCCBC4001A</w:t>
        </w:r>
      </w:sdtContent>
    </w:sdt>
    <w:r w:rsidR="00281981"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40F72" w:rsidRPr="00740F72">
          <w:rPr>
            <w:rFonts w:ascii="Arial Bold" w:hAnsi="Arial Bold" w:cs="Arial"/>
            <w:b/>
            <w:spacing w:val="-8"/>
            <w:sz w:val="16"/>
            <w:szCs w:val="16"/>
          </w:rPr>
          <w:t>Apply building codes and standards to the construction process for low rise building projects</w:t>
        </w:r>
      </w:sdtContent>
    </w:sdt>
    <w:r w:rsidR="00281981">
      <w:rPr>
        <w:rFonts w:ascii="Arial" w:hAnsi="Arial" w:cs="Arial"/>
        <w:b/>
        <w:sz w:val="16"/>
        <w:szCs w:val="16"/>
      </w:rPr>
      <w:ptab w:relativeTo="margin" w:alignment="right" w:leader="none"/>
    </w:r>
    <w:r w:rsidR="00281981">
      <w:rPr>
        <w:rFonts w:ascii="Arial" w:hAnsi="Arial" w:cs="Arial"/>
        <w:noProof/>
        <w:sz w:val="16"/>
        <w:szCs w:val="16"/>
        <w:lang w:val="en-US"/>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81981" w:rsidRPr="00830749" w:rsidRDefault="0028198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10326E"/>
    <w:multiLevelType w:val="hybridMultilevel"/>
    <w:tmpl w:val="6AD84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87C2D"/>
    <w:multiLevelType w:val="hybridMultilevel"/>
    <w:tmpl w:val="606C9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3143D5"/>
    <w:multiLevelType w:val="hybridMultilevel"/>
    <w:tmpl w:val="5B52BD22"/>
    <w:lvl w:ilvl="0" w:tplc="5324192C">
      <w:start w:val="1"/>
      <w:numFmt w:val="decimal"/>
      <w:lvlText w:val="%1."/>
      <w:lvlJc w:val="left"/>
      <w:pPr>
        <w:tabs>
          <w:tab w:val="num" w:pos="720"/>
        </w:tabs>
        <w:ind w:left="720" w:hanging="360"/>
      </w:pPr>
      <w:rPr>
        <w:rFonts w:ascii="Arial" w:eastAsia="Times New Roman" w:hAnsi="Arial" w:cs="Arial"/>
      </w:rPr>
    </w:lvl>
    <w:lvl w:ilvl="1" w:tplc="5E6A6E44" w:tentative="1">
      <w:start w:val="1"/>
      <w:numFmt w:val="bullet"/>
      <w:lvlText w:val="•"/>
      <w:lvlJc w:val="left"/>
      <w:pPr>
        <w:tabs>
          <w:tab w:val="num" w:pos="1440"/>
        </w:tabs>
        <w:ind w:left="1440" w:hanging="360"/>
      </w:pPr>
      <w:rPr>
        <w:rFonts w:ascii="Arial" w:hAnsi="Arial" w:hint="default"/>
      </w:rPr>
    </w:lvl>
    <w:lvl w:ilvl="2" w:tplc="99AAB1F8" w:tentative="1">
      <w:start w:val="1"/>
      <w:numFmt w:val="bullet"/>
      <w:lvlText w:val="•"/>
      <w:lvlJc w:val="left"/>
      <w:pPr>
        <w:tabs>
          <w:tab w:val="num" w:pos="2160"/>
        </w:tabs>
        <w:ind w:left="2160" w:hanging="360"/>
      </w:pPr>
      <w:rPr>
        <w:rFonts w:ascii="Arial" w:hAnsi="Arial" w:hint="default"/>
      </w:rPr>
    </w:lvl>
    <w:lvl w:ilvl="3" w:tplc="FC329382" w:tentative="1">
      <w:start w:val="1"/>
      <w:numFmt w:val="bullet"/>
      <w:lvlText w:val="•"/>
      <w:lvlJc w:val="left"/>
      <w:pPr>
        <w:tabs>
          <w:tab w:val="num" w:pos="2880"/>
        </w:tabs>
        <w:ind w:left="2880" w:hanging="360"/>
      </w:pPr>
      <w:rPr>
        <w:rFonts w:ascii="Arial" w:hAnsi="Arial" w:hint="default"/>
      </w:rPr>
    </w:lvl>
    <w:lvl w:ilvl="4" w:tplc="46685476" w:tentative="1">
      <w:start w:val="1"/>
      <w:numFmt w:val="bullet"/>
      <w:lvlText w:val="•"/>
      <w:lvlJc w:val="left"/>
      <w:pPr>
        <w:tabs>
          <w:tab w:val="num" w:pos="3600"/>
        </w:tabs>
        <w:ind w:left="3600" w:hanging="360"/>
      </w:pPr>
      <w:rPr>
        <w:rFonts w:ascii="Arial" w:hAnsi="Arial" w:hint="default"/>
      </w:rPr>
    </w:lvl>
    <w:lvl w:ilvl="5" w:tplc="A9C2E2D6" w:tentative="1">
      <w:start w:val="1"/>
      <w:numFmt w:val="bullet"/>
      <w:lvlText w:val="•"/>
      <w:lvlJc w:val="left"/>
      <w:pPr>
        <w:tabs>
          <w:tab w:val="num" w:pos="4320"/>
        </w:tabs>
        <w:ind w:left="4320" w:hanging="360"/>
      </w:pPr>
      <w:rPr>
        <w:rFonts w:ascii="Arial" w:hAnsi="Arial" w:hint="default"/>
      </w:rPr>
    </w:lvl>
    <w:lvl w:ilvl="6" w:tplc="C0A062F6" w:tentative="1">
      <w:start w:val="1"/>
      <w:numFmt w:val="bullet"/>
      <w:lvlText w:val="•"/>
      <w:lvlJc w:val="left"/>
      <w:pPr>
        <w:tabs>
          <w:tab w:val="num" w:pos="5040"/>
        </w:tabs>
        <w:ind w:left="5040" w:hanging="360"/>
      </w:pPr>
      <w:rPr>
        <w:rFonts w:ascii="Arial" w:hAnsi="Arial" w:hint="default"/>
      </w:rPr>
    </w:lvl>
    <w:lvl w:ilvl="7" w:tplc="D45A2B78" w:tentative="1">
      <w:start w:val="1"/>
      <w:numFmt w:val="bullet"/>
      <w:lvlText w:val="•"/>
      <w:lvlJc w:val="left"/>
      <w:pPr>
        <w:tabs>
          <w:tab w:val="num" w:pos="5760"/>
        </w:tabs>
        <w:ind w:left="5760" w:hanging="360"/>
      </w:pPr>
      <w:rPr>
        <w:rFonts w:ascii="Arial" w:hAnsi="Arial" w:hint="default"/>
      </w:rPr>
    </w:lvl>
    <w:lvl w:ilvl="8" w:tplc="23E6761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62C4398"/>
    <w:multiLevelType w:val="hybridMultilevel"/>
    <w:tmpl w:val="E4845E4C"/>
    <w:lvl w:ilvl="0" w:tplc="8FE4C9EC">
      <w:start w:val="3"/>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5B97269"/>
    <w:multiLevelType w:val="hybridMultilevel"/>
    <w:tmpl w:val="1D66229C"/>
    <w:lvl w:ilvl="0" w:tplc="B3AA0F1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0" w15:restartNumberingAfterBreak="0">
    <w:nsid w:val="31A4150B"/>
    <w:multiLevelType w:val="hybridMultilevel"/>
    <w:tmpl w:val="C6C87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58B5D1E"/>
    <w:multiLevelType w:val="hybridMultilevel"/>
    <w:tmpl w:val="72A21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6C23DE"/>
    <w:multiLevelType w:val="hybridMultilevel"/>
    <w:tmpl w:val="FB9E991A"/>
    <w:lvl w:ilvl="0" w:tplc="AA307BC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6"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9" w15:restartNumberingAfterBreak="0">
    <w:nsid w:val="4C3301A3"/>
    <w:multiLevelType w:val="hybridMultilevel"/>
    <w:tmpl w:val="E56AB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3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04B79C8"/>
    <w:multiLevelType w:val="hybridMultilevel"/>
    <w:tmpl w:val="DEDEA44E"/>
    <w:lvl w:ilvl="0" w:tplc="53B6FBD0">
      <w:start w:val="1"/>
      <w:numFmt w:val="bullet"/>
      <w:lvlText w:val="•"/>
      <w:lvlJc w:val="left"/>
      <w:pPr>
        <w:tabs>
          <w:tab w:val="num" w:pos="720"/>
        </w:tabs>
        <w:ind w:left="720" w:hanging="360"/>
      </w:pPr>
      <w:rPr>
        <w:rFonts w:ascii="Arial" w:hAnsi="Arial" w:hint="default"/>
      </w:rPr>
    </w:lvl>
    <w:lvl w:ilvl="1" w:tplc="DCCC2690">
      <w:start w:val="1"/>
      <w:numFmt w:val="decimal"/>
      <w:lvlText w:val="%2."/>
      <w:lvlJc w:val="left"/>
      <w:pPr>
        <w:tabs>
          <w:tab w:val="num" w:pos="1440"/>
        </w:tabs>
        <w:ind w:left="1440" w:hanging="360"/>
      </w:pPr>
      <w:rPr>
        <w:rFonts w:ascii="Arial" w:eastAsia="Times New Roman" w:hAnsi="Arial" w:cs="Arial"/>
      </w:rPr>
    </w:lvl>
    <w:lvl w:ilvl="2" w:tplc="74AA2A2C" w:tentative="1">
      <w:start w:val="1"/>
      <w:numFmt w:val="bullet"/>
      <w:lvlText w:val="•"/>
      <w:lvlJc w:val="left"/>
      <w:pPr>
        <w:tabs>
          <w:tab w:val="num" w:pos="2160"/>
        </w:tabs>
        <w:ind w:left="2160" w:hanging="360"/>
      </w:pPr>
      <w:rPr>
        <w:rFonts w:ascii="Arial" w:hAnsi="Arial" w:hint="default"/>
      </w:rPr>
    </w:lvl>
    <w:lvl w:ilvl="3" w:tplc="561A926E" w:tentative="1">
      <w:start w:val="1"/>
      <w:numFmt w:val="bullet"/>
      <w:lvlText w:val="•"/>
      <w:lvlJc w:val="left"/>
      <w:pPr>
        <w:tabs>
          <w:tab w:val="num" w:pos="2880"/>
        </w:tabs>
        <w:ind w:left="2880" w:hanging="360"/>
      </w:pPr>
      <w:rPr>
        <w:rFonts w:ascii="Arial" w:hAnsi="Arial" w:hint="default"/>
      </w:rPr>
    </w:lvl>
    <w:lvl w:ilvl="4" w:tplc="0F8AA4F2" w:tentative="1">
      <w:start w:val="1"/>
      <w:numFmt w:val="bullet"/>
      <w:lvlText w:val="•"/>
      <w:lvlJc w:val="left"/>
      <w:pPr>
        <w:tabs>
          <w:tab w:val="num" w:pos="3600"/>
        </w:tabs>
        <w:ind w:left="3600" w:hanging="360"/>
      </w:pPr>
      <w:rPr>
        <w:rFonts w:ascii="Arial" w:hAnsi="Arial" w:hint="default"/>
      </w:rPr>
    </w:lvl>
    <w:lvl w:ilvl="5" w:tplc="7F88E74A" w:tentative="1">
      <w:start w:val="1"/>
      <w:numFmt w:val="bullet"/>
      <w:lvlText w:val="•"/>
      <w:lvlJc w:val="left"/>
      <w:pPr>
        <w:tabs>
          <w:tab w:val="num" w:pos="4320"/>
        </w:tabs>
        <w:ind w:left="4320" w:hanging="360"/>
      </w:pPr>
      <w:rPr>
        <w:rFonts w:ascii="Arial" w:hAnsi="Arial" w:hint="default"/>
      </w:rPr>
    </w:lvl>
    <w:lvl w:ilvl="6" w:tplc="AC78144A" w:tentative="1">
      <w:start w:val="1"/>
      <w:numFmt w:val="bullet"/>
      <w:lvlText w:val="•"/>
      <w:lvlJc w:val="left"/>
      <w:pPr>
        <w:tabs>
          <w:tab w:val="num" w:pos="5040"/>
        </w:tabs>
        <w:ind w:left="5040" w:hanging="360"/>
      </w:pPr>
      <w:rPr>
        <w:rFonts w:ascii="Arial" w:hAnsi="Arial" w:hint="default"/>
      </w:rPr>
    </w:lvl>
    <w:lvl w:ilvl="7" w:tplc="97DEB0D8" w:tentative="1">
      <w:start w:val="1"/>
      <w:numFmt w:val="bullet"/>
      <w:lvlText w:val="•"/>
      <w:lvlJc w:val="left"/>
      <w:pPr>
        <w:tabs>
          <w:tab w:val="num" w:pos="5760"/>
        </w:tabs>
        <w:ind w:left="5760" w:hanging="360"/>
      </w:pPr>
      <w:rPr>
        <w:rFonts w:ascii="Arial" w:hAnsi="Arial" w:hint="default"/>
      </w:rPr>
    </w:lvl>
    <w:lvl w:ilvl="8" w:tplc="D7F08BF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D87133C"/>
    <w:multiLevelType w:val="hybridMultilevel"/>
    <w:tmpl w:val="0C184B76"/>
    <w:lvl w:ilvl="0" w:tplc="81DC77BE">
      <w:start w:val="1"/>
      <w:numFmt w:val="bullet"/>
      <w:lvlText w:val="•"/>
      <w:lvlJc w:val="left"/>
      <w:pPr>
        <w:tabs>
          <w:tab w:val="num" w:pos="720"/>
        </w:tabs>
        <w:ind w:left="720" w:hanging="360"/>
      </w:pPr>
      <w:rPr>
        <w:rFonts w:ascii="Arial" w:hAnsi="Arial" w:hint="default"/>
      </w:rPr>
    </w:lvl>
    <w:lvl w:ilvl="1" w:tplc="55F06392" w:tentative="1">
      <w:start w:val="1"/>
      <w:numFmt w:val="bullet"/>
      <w:lvlText w:val="•"/>
      <w:lvlJc w:val="left"/>
      <w:pPr>
        <w:tabs>
          <w:tab w:val="num" w:pos="1440"/>
        </w:tabs>
        <w:ind w:left="1440" w:hanging="360"/>
      </w:pPr>
      <w:rPr>
        <w:rFonts w:ascii="Arial" w:hAnsi="Arial" w:hint="default"/>
      </w:rPr>
    </w:lvl>
    <w:lvl w:ilvl="2" w:tplc="57B646A0" w:tentative="1">
      <w:start w:val="1"/>
      <w:numFmt w:val="bullet"/>
      <w:lvlText w:val="•"/>
      <w:lvlJc w:val="left"/>
      <w:pPr>
        <w:tabs>
          <w:tab w:val="num" w:pos="2160"/>
        </w:tabs>
        <w:ind w:left="2160" w:hanging="360"/>
      </w:pPr>
      <w:rPr>
        <w:rFonts w:ascii="Arial" w:hAnsi="Arial" w:hint="default"/>
      </w:rPr>
    </w:lvl>
    <w:lvl w:ilvl="3" w:tplc="CC22E662">
      <w:start w:val="1"/>
      <w:numFmt w:val="bullet"/>
      <w:lvlText w:val="•"/>
      <w:lvlJc w:val="left"/>
      <w:pPr>
        <w:tabs>
          <w:tab w:val="num" w:pos="2880"/>
        </w:tabs>
        <w:ind w:left="2880" w:hanging="360"/>
      </w:pPr>
      <w:rPr>
        <w:rFonts w:ascii="Arial" w:hAnsi="Arial" w:hint="default"/>
      </w:rPr>
    </w:lvl>
    <w:lvl w:ilvl="4" w:tplc="DD4C27A8" w:tentative="1">
      <w:start w:val="1"/>
      <w:numFmt w:val="bullet"/>
      <w:lvlText w:val="•"/>
      <w:lvlJc w:val="left"/>
      <w:pPr>
        <w:tabs>
          <w:tab w:val="num" w:pos="3600"/>
        </w:tabs>
        <w:ind w:left="3600" w:hanging="360"/>
      </w:pPr>
      <w:rPr>
        <w:rFonts w:ascii="Arial" w:hAnsi="Arial" w:hint="default"/>
      </w:rPr>
    </w:lvl>
    <w:lvl w:ilvl="5" w:tplc="C864322E" w:tentative="1">
      <w:start w:val="1"/>
      <w:numFmt w:val="bullet"/>
      <w:lvlText w:val="•"/>
      <w:lvlJc w:val="left"/>
      <w:pPr>
        <w:tabs>
          <w:tab w:val="num" w:pos="4320"/>
        </w:tabs>
        <w:ind w:left="4320" w:hanging="360"/>
      </w:pPr>
      <w:rPr>
        <w:rFonts w:ascii="Arial" w:hAnsi="Arial" w:hint="default"/>
      </w:rPr>
    </w:lvl>
    <w:lvl w:ilvl="6" w:tplc="9C668278" w:tentative="1">
      <w:start w:val="1"/>
      <w:numFmt w:val="bullet"/>
      <w:lvlText w:val="•"/>
      <w:lvlJc w:val="left"/>
      <w:pPr>
        <w:tabs>
          <w:tab w:val="num" w:pos="5040"/>
        </w:tabs>
        <w:ind w:left="5040" w:hanging="360"/>
      </w:pPr>
      <w:rPr>
        <w:rFonts w:ascii="Arial" w:hAnsi="Arial" w:hint="default"/>
      </w:rPr>
    </w:lvl>
    <w:lvl w:ilvl="7" w:tplc="93383166" w:tentative="1">
      <w:start w:val="1"/>
      <w:numFmt w:val="bullet"/>
      <w:lvlText w:val="•"/>
      <w:lvlJc w:val="left"/>
      <w:pPr>
        <w:tabs>
          <w:tab w:val="num" w:pos="5760"/>
        </w:tabs>
        <w:ind w:left="5760" w:hanging="360"/>
      </w:pPr>
      <w:rPr>
        <w:rFonts w:ascii="Arial" w:hAnsi="Arial" w:hint="default"/>
      </w:rPr>
    </w:lvl>
    <w:lvl w:ilvl="8" w:tplc="70806228"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F7E0615"/>
    <w:multiLevelType w:val="hybridMultilevel"/>
    <w:tmpl w:val="20304272"/>
    <w:lvl w:ilvl="0" w:tplc="FD2892B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C022FAD"/>
    <w:multiLevelType w:val="hybridMultilevel"/>
    <w:tmpl w:val="E3827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477401"/>
    <w:multiLevelType w:val="hybridMultilevel"/>
    <w:tmpl w:val="591E287C"/>
    <w:lvl w:ilvl="0" w:tplc="1430E904">
      <w:start w:val="1"/>
      <w:numFmt w:val="bullet"/>
      <w:lvlText w:val="•"/>
      <w:lvlJc w:val="left"/>
      <w:pPr>
        <w:tabs>
          <w:tab w:val="num" w:pos="720"/>
        </w:tabs>
        <w:ind w:left="720" w:hanging="360"/>
      </w:pPr>
      <w:rPr>
        <w:rFonts w:ascii="Arial" w:hAnsi="Arial" w:hint="default"/>
      </w:rPr>
    </w:lvl>
    <w:lvl w:ilvl="1" w:tplc="A9B0746C">
      <w:start w:val="1"/>
      <w:numFmt w:val="decimal"/>
      <w:lvlText w:val="%2."/>
      <w:lvlJc w:val="left"/>
      <w:pPr>
        <w:tabs>
          <w:tab w:val="num" w:pos="1440"/>
        </w:tabs>
        <w:ind w:left="1440" w:hanging="360"/>
      </w:pPr>
      <w:rPr>
        <w:rFonts w:ascii="Arial" w:eastAsia="Times New Roman" w:hAnsi="Arial" w:cs="Arial"/>
      </w:rPr>
    </w:lvl>
    <w:lvl w:ilvl="2" w:tplc="1A64DE64" w:tentative="1">
      <w:start w:val="1"/>
      <w:numFmt w:val="bullet"/>
      <w:lvlText w:val="•"/>
      <w:lvlJc w:val="left"/>
      <w:pPr>
        <w:tabs>
          <w:tab w:val="num" w:pos="2160"/>
        </w:tabs>
        <w:ind w:left="2160" w:hanging="360"/>
      </w:pPr>
      <w:rPr>
        <w:rFonts w:ascii="Arial" w:hAnsi="Arial" w:hint="default"/>
      </w:rPr>
    </w:lvl>
    <w:lvl w:ilvl="3" w:tplc="32AC5A42" w:tentative="1">
      <w:start w:val="1"/>
      <w:numFmt w:val="bullet"/>
      <w:lvlText w:val="•"/>
      <w:lvlJc w:val="left"/>
      <w:pPr>
        <w:tabs>
          <w:tab w:val="num" w:pos="2880"/>
        </w:tabs>
        <w:ind w:left="2880" w:hanging="360"/>
      </w:pPr>
      <w:rPr>
        <w:rFonts w:ascii="Arial" w:hAnsi="Arial" w:hint="default"/>
      </w:rPr>
    </w:lvl>
    <w:lvl w:ilvl="4" w:tplc="E73200AE" w:tentative="1">
      <w:start w:val="1"/>
      <w:numFmt w:val="bullet"/>
      <w:lvlText w:val="•"/>
      <w:lvlJc w:val="left"/>
      <w:pPr>
        <w:tabs>
          <w:tab w:val="num" w:pos="3600"/>
        </w:tabs>
        <w:ind w:left="3600" w:hanging="360"/>
      </w:pPr>
      <w:rPr>
        <w:rFonts w:ascii="Arial" w:hAnsi="Arial" w:hint="default"/>
      </w:rPr>
    </w:lvl>
    <w:lvl w:ilvl="5" w:tplc="52446882" w:tentative="1">
      <w:start w:val="1"/>
      <w:numFmt w:val="bullet"/>
      <w:lvlText w:val="•"/>
      <w:lvlJc w:val="left"/>
      <w:pPr>
        <w:tabs>
          <w:tab w:val="num" w:pos="4320"/>
        </w:tabs>
        <w:ind w:left="4320" w:hanging="360"/>
      </w:pPr>
      <w:rPr>
        <w:rFonts w:ascii="Arial" w:hAnsi="Arial" w:hint="default"/>
      </w:rPr>
    </w:lvl>
    <w:lvl w:ilvl="6" w:tplc="A8D20D02" w:tentative="1">
      <w:start w:val="1"/>
      <w:numFmt w:val="bullet"/>
      <w:lvlText w:val="•"/>
      <w:lvlJc w:val="left"/>
      <w:pPr>
        <w:tabs>
          <w:tab w:val="num" w:pos="5040"/>
        </w:tabs>
        <w:ind w:left="5040" w:hanging="360"/>
      </w:pPr>
      <w:rPr>
        <w:rFonts w:ascii="Arial" w:hAnsi="Arial" w:hint="default"/>
      </w:rPr>
    </w:lvl>
    <w:lvl w:ilvl="7" w:tplc="55D2B90C" w:tentative="1">
      <w:start w:val="1"/>
      <w:numFmt w:val="bullet"/>
      <w:lvlText w:val="•"/>
      <w:lvlJc w:val="left"/>
      <w:pPr>
        <w:tabs>
          <w:tab w:val="num" w:pos="5760"/>
        </w:tabs>
        <w:ind w:left="5760" w:hanging="360"/>
      </w:pPr>
      <w:rPr>
        <w:rFonts w:ascii="Arial" w:hAnsi="Arial" w:hint="default"/>
      </w:rPr>
    </w:lvl>
    <w:lvl w:ilvl="8" w:tplc="8730CD9E"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5"/>
  </w:num>
  <w:num w:numId="2">
    <w:abstractNumId w:val="9"/>
  </w:num>
  <w:num w:numId="3">
    <w:abstractNumId w:val="18"/>
  </w:num>
  <w:num w:numId="4">
    <w:abstractNumId w:val="35"/>
  </w:num>
  <w:num w:numId="5">
    <w:abstractNumId w:val="7"/>
  </w:num>
  <w:num w:numId="6">
    <w:abstractNumId w:val="22"/>
  </w:num>
  <w:num w:numId="7">
    <w:abstractNumId w:val="30"/>
  </w:num>
  <w:num w:numId="8">
    <w:abstractNumId w:val="17"/>
  </w:num>
  <w:num w:numId="9">
    <w:abstractNumId w:val="19"/>
  </w:num>
  <w:num w:numId="10">
    <w:abstractNumId w:val="28"/>
  </w:num>
  <w:num w:numId="11">
    <w:abstractNumId w:val="27"/>
  </w:num>
  <w:num w:numId="12">
    <w:abstractNumId w:val="43"/>
  </w:num>
  <w:num w:numId="13">
    <w:abstractNumId w:val="15"/>
  </w:num>
  <w:num w:numId="14">
    <w:abstractNumId w:val="4"/>
  </w:num>
  <w:num w:numId="15">
    <w:abstractNumId w:val="26"/>
  </w:num>
  <w:num w:numId="16">
    <w:abstractNumId w:val="21"/>
  </w:num>
  <w:num w:numId="17">
    <w:abstractNumId w:val="13"/>
  </w:num>
  <w:num w:numId="18">
    <w:abstractNumId w:val="45"/>
  </w:num>
  <w:num w:numId="19">
    <w:abstractNumId w:val="3"/>
  </w:num>
  <w:num w:numId="20">
    <w:abstractNumId w:val="0"/>
  </w:num>
  <w:num w:numId="21">
    <w:abstractNumId w:val="8"/>
  </w:num>
  <w:num w:numId="22">
    <w:abstractNumId w:val="31"/>
  </w:num>
  <w:num w:numId="23">
    <w:abstractNumId w:val="14"/>
  </w:num>
  <w:num w:numId="24">
    <w:abstractNumId w:val="25"/>
  </w:num>
  <w:num w:numId="25">
    <w:abstractNumId w:val="33"/>
  </w:num>
  <w:num w:numId="26">
    <w:abstractNumId w:val="6"/>
  </w:num>
  <w:num w:numId="27">
    <w:abstractNumId w:val="38"/>
  </w:num>
  <w:num w:numId="28">
    <w:abstractNumId w:val="36"/>
  </w:num>
  <w:num w:numId="29">
    <w:abstractNumId w:val="32"/>
  </w:num>
  <w:num w:numId="30">
    <w:abstractNumId w:val="40"/>
  </w:num>
  <w:num w:numId="31">
    <w:abstractNumId w:val="48"/>
  </w:num>
  <w:num w:numId="32">
    <w:abstractNumId w:val="44"/>
  </w:num>
  <w:num w:numId="33">
    <w:abstractNumId w:val="34"/>
  </w:num>
  <w:num w:numId="34">
    <w:abstractNumId w:val="11"/>
  </w:num>
  <w:num w:numId="35">
    <w:abstractNumId w:val="12"/>
  </w:num>
  <w:num w:numId="36">
    <w:abstractNumId w:val="39"/>
  </w:num>
  <w:num w:numId="37">
    <w:abstractNumId w:val="24"/>
  </w:num>
  <w:num w:numId="38">
    <w:abstractNumId w:val="42"/>
  </w:num>
  <w:num w:numId="39">
    <w:abstractNumId w:val="16"/>
  </w:num>
  <w:num w:numId="40">
    <w:abstractNumId w:val="46"/>
  </w:num>
  <w:num w:numId="41">
    <w:abstractNumId w:val="20"/>
  </w:num>
  <w:num w:numId="42">
    <w:abstractNumId w:val="29"/>
  </w:num>
  <w:num w:numId="43">
    <w:abstractNumId w:val="47"/>
  </w:num>
  <w:num w:numId="44">
    <w:abstractNumId w:val="2"/>
  </w:num>
  <w:num w:numId="45">
    <w:abstractNumId w:val="23"/>
  </w:num>
  <w:num w:numId="46">
    <w:abstractNumId w:val="37"/>
  </w:num>
  <w:num w:numId="47">
    <w:abstractNumId w:val="10"/>
  </w:num>
  <w:num w:numId="48">
    <w:abstractNumId w:val="1"/>
  </w:num>
  <w:num w:numId="49">
    <w:abstractNumId w:val="4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MZ69VM8xYvpY62sxNi/23dkmHF42+KNlc2wsHuZ5781x3mssrRk5RB0+RP0pBRaTgwRl8EGshsznP4qj+HHzzw==" w:salt="w8WcFRI0Yzw8WVI48VbVn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27C1A"/>
    <w:rsid w:val="000350C2"/>
    <w:rsid w:val="00035243"/>
    <w:rsid w:val="00037820"/>
    <w:rsid w:val="0004368E"/>
    <w:rsid w:val="0004675B"/>
    <w:rsid w:val="000477D8"/>
    <w:rsid w:val="00052041"/>
    <w:rsid w:val="00054D7B"/>
    <w:rsid w:val="00061726"/>
    <w:rsid w:val="000653FD"/>
    <w:rsid w:val="00066872"/>
    <w:rsid w:val="000672EE"/>
    <w:rsid w:val="00072BB7"/>
    <w:rsid w:val="00074457"/>
    <w:rsid w:val="00076AD6"/>
    <w:rsid w:val="0008468E"/>
    <w:rsid w:val="00085F76"/>
    <w:rsid w:val="00090D03"/>
    <w:rsid w:val="00091491"/>
    <w:rsid w:val="000953A8"/>
    <w:rsid w:val="00095E43"/>
    <w:rsid w:val="000A2303"/>
    <w:rsid w:val="000A7B07"/>
    <w:rsid w:val="000B346C"/>
    <w:rsid w:val="000B7B64"/>
    <w:rsid w:val="000C233D"/>
    <w:rsid w:val="000C4F46"/>
    <w:rsid w:val="000C6FB4"/>
    <w:rsid w:val="000D0671"/>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7C8C"/>
    <w:rsid w:val="00184237"/>
    <w:rsid w:val="0018434E"/>
    <w:rsid w:val="0018673D"/>
    <w:rsid w:val="00187D1C"/>
    <w:rsid w:val="00191E86"/>
    <w:rsid w:val="0019250A"/>
    <w:rsid w:val="001A720C"/>
    <w:rsid w:val="001A77CF"/>
    <w:rsid w:val="001B09BC"/>
    <w:rsid w:val="001C0B34"/>
    <w:rsid w:val="001C4084"/>
    <w:rsid w:val="001D01D1"/>
    <w:rsid w:val="001E05E8"/>
    <w:rsid w:val="001F2AD0"/>
    <w:rsid w:val="001F3555"/>
    <w:rsid w:val="001F6FA5"/>
    <w:rsid w:val="00201769"/>
    <w:rsid w:val="00201E01"/>
    <w:rsid w:val="002025B5"/>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5A8F"/>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B03AC"/>
    <w:rsid w:val="002B2600"/>
    <w:rsid w:val="002B42AA"/>
    <w:rsid w:val="002B5F5D"/>
    <w:rsid w:val="002B6786"/>
    <w:rsid w:val="002B7054"/>
    <w:rsid w:val="002C4301"/>
    <w:rsid w:val="002C4D10"/>
    <w:rsid w:val="002C66FA"/>
    <w:rsid w:val="002D1837"/>
    <w:rsid w:val="002D3E2B"/>
    <w:rsid w:val="002D4C72"/>
    <w:rsid w:val="002D62CB"/>
    <w:rsid w:val="002F250D"/>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74DDE"/>
    <w:rsid w:val="003758B4"/>
    <w:rsid w:val="00376162"/>
    <w:rsid w:val="00390A28"/>
    <w:rsid w:val="0039160D"/>
    <w:rsid w:val="00396581"/>
    <w:rsid w:val="003965FE"/>
    <w:rsid w:val="00397E79"/>
    <w:rsid w:val="003A1781"/>
    <w:rsid w:val="003B0DC7"/>
    <w:rsid w:val="003B5C02"/>
    <w:rsid w:val="003C065D"/>
    <w:rsid w:val="003C173C"/>
    <w:rsid w:val="003C33FB"/>
    <w:rsid w:val="003C6A1A"/>
    <w:rsid w:val="003D2DB8"/>
    <w:rsid w:val="003D337A"/>
    <w:rsid w:val="003D6EB8"/>
    <w:rsid w:val="003D7CD7"/>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2E2"/>
    <w:rsid w:val="004B605C"/>
    <w:rsid w:val="004C48E0"/>
    <w:rsid w:val="004C56C5"/>
    <w:rsid w:val="004C5F83"/>
    <w:rsid w:val="004C72F3"/>
    <w:rsid w:val="004D0680"/>
    <w:rsid w:val="004D1A7D"/>
    <w:rsid w:val="004D7CCC"/>
    <w:rsid w:val="004E3FB7"/>
    <w:rsid w:val="004E5C7F"/>
    <w:rsid w:val="004E6613"/>
    <w:rsid w:val="004E79AD"/>
    <w:rsid w:val="004F06CC"/>
    <w:rsid w:val="004F7501"/>
    <w:rsid w:val="00500AA6"/>
    <w:rsid w:val="0050226B"/>
    <w:rsid w:val="005025D4"/>
    <w:rsid w:val="00503E80"/>
    <w:rsid w:val="005054E9"/>
    <w:rsid w:val="005075AF"/>
    <w:rsid w:val="00510102"/>
    <w:rsid w:val="005102BD"/>
    <w:rsid w:val="00512B1D"/>
    <w:rsid w:val="0051331A"/>
    <w:rsid w:val="005156BE"/>
    <w:rsid w:val="005204B9"/>
    <w:rsid w:val="00521DC6"/>
    <w:rsid w:val="00531973"/>
    <w:rsid w:val="00532738"/>
    <w:rsid w:val="005334E1"/>
    <w:rsid w:val="005362A7"/>
    <w:rsid w:val="00536B74"/>
    <w:rsid w:val="00536CB1"/>
    <w:rsid w:val="00543100"/>
    <w:rsid w:val="00544F28"/>
    <w:rsid w:val="00555130"/>
    <w:rsid w:val="00573C4A"/>
    <w:rsid w:val="00580456"/>
    <w:rsid w:val="00581EF4"/>
    <w:rsid w:val="00583840"/>
    <w:rsid w:val="00584788"/>
    <w:rsid w:val="005868D2"/>
    <w:rsid w:val="005948F5"/>
    <w:rsid w:val="005A327B"/>
    <w:rsid w:val="005B05E7"/>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34FD"/>
    <w:rsid w:val="006040AF"/>
    <w:rsid w:val="0060728C"/>
    <w:rsid w:val="00607B3E"/>
    <w:rsid w:val="00607DE8"/>
    <w:rsid w:val="00612147"/>
    <w:rsid w:val="0061390C"/>
    <w:rsid w:val="00614655"/>
    <w:rsid w:val="00621440"/>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301F"/>
    <w:rsid w:val="006D4794"/>
    <w:rsid w:val="006E07AF"/>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37069"/>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20EB"/>
    <w:rsid w:val="007A1BB4"/>
    <w:rsid w:val="007A5008"/>
    <w:rsid w:val="007B2C43"/>
    <w:rsid w:val="007C1D61"/>
    <w:rsid w:val="007C47E6"/>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3997"/>
    <w:rsid w:val="00847C7B"/>
    <w:rsid w:val="008556E0"/>
    <w:rsid w:val="00855F97"/>
    <w:rsid w:val="00860AFB"/>
    <w:rsid w:val="00872A11"/>
    <w:rsid w:val="008748CE"/>
    <w:rsid w:val="00882B9D"/>
    <w:rsid w:val="008868DF"/>
    <w:rsid w:val="008965C7"/>
    <w:rsid w:val="008A082C"/>
    <w:rsid w:val="008A257C"/>
    <w:rsid w:val="008A3A99"/>
    <w:rsid w:val="008B39C9"/>
    <w:rsid w:val="008C05FB"/>
    <w:rsid w:val="008C0743"/>
    <w:rsid w:val="008C1665"/>
    <w:rsid w:val="008C48F6"/>
    <w:rsid w:val="008D14CC"/>
    <w:rsid w:val="008D5F04"/>
    <w:rsid w:val="008F0BA8"/>
    <w:rsid w:val="008F464C"/>
    <w:rsid w:val="00901593"/>
    <w:rsid w:val="009025D4"/>
    <w:rsid w:val="009055FD"/>
    <w:rsid w:val="009056E2"/>
    <w:rsid w:val="00917FD2"/>
    <w:rsid w:val="00921288"/>
    <w:rsid w:val="00922E78"/>
    <w:rsid w:val="009304CA"/>
    <w:rsid w:val="0093060F"/>
    <w:rsid w:val="009324BA"/>
    <w:rsid w:val="009330AD"/>
    <w:rsid w:val="0093432D"/>
    <w:rsid w:val="00936180"/>
    <w:rsid w:val="009442AE"/>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2448"/>
    <w:rsid w:val="00993997"/>
    <w:rsid w:val="00996BEA"/>
    <w:rsid w:val="009A34C4"/>
    <w:rsid w:val="009A4937"/>
    <w:rsid w:val="009B5803"/>
    <w:rsid w:val="009B750D"/>
    <w:rsid w:val="009C3E4E"/>
    <w:rsid w:val="009C7961"/>
    <w:rsid w:val="009D1E85"/>
    <w:rsid w:val="009D22C4"/>
    <w:rsid w:val="009D3BDD"/>
    <w:rsid w:val="009E08FC"/>
    <w:rsid w:val="009E2C1C"/>
    <w:rsid w:val="009E33A9"/>
    <w:rsid w:val="009E3CED"/>
    <w:rsid w:val="009E4376"/>
    <w:rsid w:val="009E4A4F"/>
    <w:rsid w:val="009E78AF"/>
    <w:rsid w:val="009F34EB"/>
    <w:rsid w:val="00A07F94"/>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5BE6"/>
    <w:rsid w:val="00A61D78"/>
    <w:rsid w:val="00A67415"/>
    <w:rsid w:val="00A6752F"/>
    <w:rsid w:val="00A67754"/>
    <w:rsid w:val="00A706D2"/>
    <w:rsid w:val="00A7628D"/>
    <w:rsid w:val="00A763CE"/>
    <w:rsid w:val="00A76EA1"/>
    <w:rsid w:val="00A773FD"/>
    <w:rsid w:val="00A77BC9"/>
    <w:rsid w:val="00A81BDD"/>
    <w:rsid w:val="00A81FCA"/>
    <w:rsid w:val="00A8283F"/>
    <w:rsid w:val="00A86913"/>
    <w:rsid w:val="00A877AF"/>
    <w:rsid w:val="00A93221"/>
    <w:rsid w:val="00A93CB5"/>
    <w:rsid w:val="00A93E84"/>
    <w:rsid w:val="00A96EE8"/>
    <w:rsid w:val="00AA19C9"/>
    <w:rsid w:val="00AA517E"/>
    <w:rsid w:val="00AA653D"/>
    <w:rsid w:val="00AB5511"/>
    <w:rsid w:val="00AB5FF9"/>
    <w:rsid w:val="00AB6065"/>
    <w:rsid w:val="00AC2E41"/>
    <w:rsid w:val="00AC6BE2"/>
    <w:rsid w:val="00AC79B9"/>
    <w:rsid w:val="00AD147B"/>
    <w:rsid w:val="00AD2C30"/>
    <w:rsid w:val="00AD390C"/>
    <w:rsid w:val="00AD7FAE"/>
    <w:rsid w:val="00AE1810"/>
    <w:rsid w:val="00AE25FB"/>
    <w:rsid w:val="00AE7E0E"/>
    <w:rsid w:val="00AF2383"/>
    <w:rsid w:val="00AF272A"/>
    <w:rsid w:val="00AF28A2"/>
    <w:rsid w:val="00AF5A03"/>
    <w:rsid w:val="00AF7DE7"/>
    <w:rsid w:val="00B01066"/>
    <w:rsid w:val="00B01E5D"/>
    <w:rsid w:val="00B0452D"/>
    <w:rsid w:val="00B0469A"/>
    <w:rsid w:val="00B10211"/>
    <w:rsid w:val="00B117F8"/>
    <w:rsid w:val="00B11880"/>
    <w:rsid w:val="00B11D92"/>
    <w:rsid w:val="00B141EE"/>
    <w:rsid w:val="00B21A3B"/>
    <w:rsid w:val="00B21CC5"/>
    <w:rsid w:val="00B23004"/>
    <w:rsid w:val="00B23116"/>
    <w:rsid w:val="00B24E19"/>
    <w:rsid w:val="00B370F6"/>
    <w:rsid w:val="00B43FFB"/>
    <w:rsid w:val="00B44885"/>
    <w:rsid w:val="00B45123"/>
    <w:rsid w:val="00B46CA0"/>
    <w:rsid w:val="00B50D23"/>
    <w:rsid w:val="00B5272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7D5F"/>
    <w:rsid w:val="00BB11BC"/>
    <w:rsid w:val="00BC133D"/>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1B79"/>
    <w:rsid w:val="00C241A5"/>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95773"/>
    <w:rsid w:val="00C963E0"/>
    <w:rsid w:val="00C9717B"/>
    <w:rsid w:val="00C97C42"/>
    <w:rsid w:val="00CA0F42"/>
    <w:rsid w:val="00CA78C3"/>
    <w:rsid w:val="00CB7163"/>
    <w:rsid w:val="00CB7187"/>
    <w:rsid w:val="00CC3D35"/>
    <w:rsid w:val="00CC5E27"/>
    <w:rsid w:val="00CD0491"/>
    <w:rsid w:val="00CD2180"/>
    <w:rsid w:val="00CE1002"/>
    <w:rsid w:val="00CE17A5"/>
    <w:rsid w:val="00CE1EBF"/>
    <w:rsid w:val="00CE2955"/>
    <w:rsid w:val="00CE2FD4"/>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16260"/>
    <w:rsid w:val="00D25838"/>
    <w:rsid w:val="00D26665"/>
    <w:rsid w:val="00D26E78"/>
    <w:rsid w:val="00D323A9"/>
    <w:rsid w:val="00D342DF"/>
    <w:rsid w:val="00D346D3"/>
    <w:rsid w:val="00D41220"/>
    <w:rsid w:val="00D41D28"/>
    <w:rsid w:val="00D42A96"/>
    <w:rsid w:val="00D44406"/>
    <w:rsid w:val="00D445AA"/>
    <w:rsid w:val="00D448E3"/>
    <w:rsid w:val="00D44AC7"/>
    <w:rsid w:val="00D521B0"/>
    <w:rsid w:val="00D52AE9"/>
    <w:rsid w:val="00D612CD"/>
    <w:rsid w:val="00D6221D"/>
    <w:rsid w:val="00D74F43"/>
    <w:rsid w:val="00D762CD"/>
    <w:rsid w:val="00D772DE"/>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F0328"/>
    <w:rsid w:val="00DF5671"/>
    <w:rsid w:val="00DF5C1D"/>
    <w:rsid w:val="00DF71FB"/>
    <w:rsid w:val="00DF75DF"/>
    <w:rsid w:val="00E015C8"/>
    <w:rsid w:val="00E06C7B"/>
    <w:rsid w:val="00E07F3E"/>
    <w:rsid w:val="00E106BF"/>
    <w:rsid w:val="00E147DC"/>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2B5"/>
    <w:rsid w:val="00E77A19"/>
    <w:rsid w:val="00E8106E"/>
    <w:rsid w:val="00E83A7C"/>
    <w:rsid w:val="00E846E6"/>
    <w:rsid w:val="00E85228"/>
    <w:rsid w:val="00EA4ACC"/>
    <w:rsid w:val="00EA4C21"/>
    <w:rsid w:val="00EA5ACC"/>
    <w:rsid w:val="00EB0AA2"/>
    <w:rsid w:val="00EB100E"/>
    <w:rsid w:val="00EB2F5E"/>
    <w:rsid w:val="00EB7E28"/>
    <w:rsid w:val="00EB7F48"/>
    <w:rsid w:val="00EC5CAA"/>
    <w:rsid w:val="00EC73A1"/>
    <w:rsid w:val="00EE0EDC"/>
    <w:rsid w:val="00EE1DDF"/>
    <w:rsid w:val="00EE235C"/>
    <w:rsid w:val="00EE2576"/>
    <w:rsid w:val="00EE272B"/>
    <w:rsid w:val="00EE2BD0"/>
    <w:rsid w:val="00EE4CDC"/>
    <w:rsid w:val="00EF194F"/>
    <w:rsid w:val="00EF2F06"/>
    <w:rsid w:val="00EF529A"/>
    <w:rsid w:val="00EF69A4"/>
    <w:rsid w:val="00F023CE"/>
    <w:rsid w:val="00F03457"/>
    <w:rsid w:val="00F04BBE"/>
    <w:rsid w:val="00F06E9D"/>
    <w:rsid w:val="00F07185"/>
    <w:rsid w:val="00F16B1B"/>
    <w:rsid w:val="00F212C3"/>
    <w:rsid w:val="00F21DF2"/>
    <w:rsid w:val="00F23659"/>
    <w:rsid w:val="00F30473"/>
    <w:rsid w:val="00F33B0D"/>
    <w:rsid w:val="00F4286F"/>
    <w:rsid w:val="00F44003"/>
    <w:rsid w:val="00F46E9C"/>
    <w:rsid w:val="00F4706B"/>
    <w:rsid w:val="00F47987"/>
    <w:rsid w:val="00F53ACA"/>
    <w:rsid w:val="00F56D33"/>
    <w:rsid w:val="00F579A7"/>
    <w:rsid w:val="00F67121"/>
    <w:rsid w:val="00F721AF"/>
    <w:rsid w:val="00F72340"/>
    <w:rsid w:val="00F739DD"/>
    <w:rsid w:val="00F73AD5"/>
    <w:rsid w:val="00F7673C"/>
    <w:rsid w:val="00F769F2"/>
    <w:rsid w:val="00F8007E"/>
    <w:rsid w:val="00F8116B"/>
    <w:rsid w:val="00F84646"/>
    <w:rsid w:val="00F8647F"/>
    <w:rsid w:val="00F8706B"/>
    <w:rsid w:val="00F87473"/>
    <w:rsid w:val="00F92F09"/>
    <w:rsid w:val="00F97200"/>
    <w:rsid w:val="00F97320"/>
    <w:rsid w:val="00FA33EB"/>
    <w:rsid w:val="00FA5265"/>
    <w:rsid w:val="00FB203E"/>
    <w:rsid w:val="00FB3074"/>
    <w:rsid w:val="00FB4E1E"/>
    <w:rsid w:val="00FB5100"/>
    <w:rsid w:val="00FB5104"/>
    <w:rsid w:val="00FB5C12"/>
    <w:rsid w:val="00FC01FD"/>
    <w:rsid w:val="00FC2BA4"/>
    <w:rsid w:val="00FC4794"/>
    <w:rsid w:val="00FC73DB"/>
    <w:rsid w:val="00FD01E7"/>
    <w:rsid w:val="00FD095A"/>
    <w:rsid w:val="00FD51DF"/>
    <w:rsid w:val="00FD669E"/>
    <w:rsid w:val="00FD7558"/>
    <w:rsid w:val="00FE01EF"/>
    <w:rsid w:val="00FE33FB"/>
    <w:rsid w:val="00FE7B0E"/>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 w:type="paragraph" w:customStyle="1" w:styleId="Default">
    <w:name w:val="Default"/>
    <w:rsid w:val="000953A8"/>
    <w:pPr>
      <w:autoSpaceDE w:val="0"/>
      <w:autoSpaceDN w:val="0"/>
      <w:adjustRightInd w:val="0"/>
    </w:pPr>
    <w:rPr>
      <w:rFonts w:ascii="Arial" w:hAnsi="Arial" w:cs="Arial"/>
      <w:color w:val="000000"/>
      <w:sz w:val="24"/>
      <w:szCs w:val="24"/>
      <w:lang w:val="en-US"/>
    </w:rPr>
  </w:style>
  <w:style w:type="paragraph" w:customStyle="1" w:styleId="CM280">
    <w:name w:val="CM280"/>
    <w:basedOn w:val="Default"/>
    <w:next w:val="Default"/>
    <w:uiPriority w:val="99"/>
    <w:rsid w:val="000953A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01175">
      <w:bodyDiv w:val="1"/>
      <w:marLeft w:val="0"/>
      <w:marRight w:val="0"/>
      <w:marTop w:val="0"/>
      <w:marBottom w:val="0"/>
      <w:divBdr>
        <w:top w:val="none" w:sz="0" w:space="0" w:color="auto"/>
        <w:left w:val="none" w:sz="0" w:space="0" w:color="auto"/>
        <w:bottom w:val="none" w:sz="0" w:space="0" w:color="auto"/>
        <w:right w:val="none" w:sz="0" w:space="0" w:color="auto"/>
      </w:divBdr>
    </w:div>
    <w:div w:id="73086235">
      <w:bodyDiv w:val="1"/>
      <w:marLeft w:val="0"/>
      <w:marRight w:val="0"/>
      <w:marTop w:val="0"/>
      <w:marBottom w:val="0"/>
      <w:divBdr>
        <w:top w:val="none" w:sz="0" w:space="0" w:color="auto"/>
        <w:left w:val="none" w:sz="0" w:space="0" w:color="auto"/>
        <w:bottom w:val="none" w:sz="0" w:space="0" w:color="auto"/>
        <w:right w:val="none" w:sz="0" w:space="0" w:color="auto"/>
      </w:divBdr>
    </w:div>
    <w:div w:id="14289790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3472782">
      <w:bodyDiv w:val="1"/>
      <w:marLeft w:val="0"/>
      <w:marRight w:val="0"/>
      <w:marTop w:val="0"/>
      <w:marBottom w:val="0"/>
      <w:divBdr>
        <w:top w:val="none" w:sz="0" w:space="0" w:color="auto"/>
        <w:left w:val="none" w:sz="0" w:space="0" w:color="auto"/>
        <w:bottom w:val="none" w:sz="0" w:space="0" w:color="auto"/>
        <w:right w:val="none" w:sz="0" w:space="0" w:color="auto"/>
      </w:divBdr>
    </w:div>
    <w:div w:id="524828963">
      <w:bodyDiv w:val="1"/>
      <w:marLeft w:val="0"/>
      <w:marRight w:val="0"/>
      <w:marTop w:val="0"/>
      <w:marBottom w:val="0"/>
      <w:divBdr>
        <w:top w:val="none" w:sz="0" w:space="0" w:color="auto"/>
        <w:left w:val="none" w:sz="0" w:space="0" w:color="auto"/>
        <w:bottom w:val="none" w:sz="0" w:space="0" w:color="auto"/>
        <w:right w:val="none" w:sz="0" w:space="0" w:color="auto"/>
      </w:divBdr>
      <w:divsChild>
        <w:div w:id="63183739">
          <w:marLeft w:val="677"/>
          <w:marRight w:val="0"/>
          <w:marTop w:val="0"/>
          <w:marBottom w:val="0"/>
          <w:divBdr>
            <w:top w:val="none" w:sz="0" w:space="0" w:color="auto"/>
            <w:left w:val="none" w:sz="0" w:space="0" w:color="auto"/>
            <w:bottom w:val="none" w:sz="0" w:space="0" w:color="auto"/>
            <w:right w:val="none" w:sz="0" w:space="0" w:color="auto"/>
          </w:divBdr>
        </w:div>
        <w:div w:id="845560497">
          <w:marLeft w:val="677"/>
          <w:marRight w:val="0"/>
          <w:marTop w:val="0"/>
          <w:marBottom w:val="0"/>
          <w:divBdr>
            <w:top w:val="none" w:sz="0" w:space="0" w:color="auto"/>
            <w:left w:val="none" w:sz="0" w:space="0" w:color="auto"/>
            <w:bottom w:val="none" w:sz="0" w:space="0" w:color="auto"/>
            <w:right w:val="none" w:sz="0" w:space="0" w:color="auto"/>
          </w:divBdr>
        </w:div>
        <w:div w:id="373972102">
          <w:marLeft w:val="677"/>
          <w:marRight w:val="0"/>
          <w:marTop w:val="0"/>
          <w:marBottom w:val="0"/>
          <w:divBdr>
            <w:top w:val="none" w:sz="0" w:space="0" w:color="auto"/>
            <w:left w:val="none" w:sz="0" w:space="0" w:color="auto"/>
            <w:bottom w:val="none" w:sz="0" w:space="0" w:color="auto"/>
            <w:right w:val="none" w:sz="0" w:space="0" w:color="auto"/>
          </w:divBdr>
        </w:div>
        <w:div w:id="1570844867">
          <w:marLeft w:val="677"/>
          <w:marRight w:val="0"/>
          <w:marTop w:val="0"/>
          <w:marBottom w:val="0"/>
          <w:divBdr>
            <w:top w:val="none" w:sz="0" w:space="0" w:color="auto"/>
            <w:left w:val="none" w:sz="0" w:space="0" w:color="auto"/>
            <w:bottom w:val="none" w:sz="0" w:space="0" w:color="auto"/>
            <w:right w:val="none" w:sz="0" w:space="0" w:color="auto"/>
          </w:divBdr>
        </w:div>
        <w:div w:id="1995639796">
          <w:marLeft w:val="677"/>
          <w:marRight w:val="0"/>
          <w:marTop w:val="0"/>
          <w:marBottom w:val="0"/>
          <w:divBdr>
            <w:top w:val="none" w:sz="0" w:space="0" w:color="auto"/>
            <w:left w:val="none" w:sz="0" w:space="0" w:color="auto"/>
            <w:bottom w:val="none" w:sz="0" w:space="0" w:color="auto"/>
            <w:right w:val="none" w:sz="0" w:space="0" w:color="auto"/>
          </w:divBdr>
        </w:div>
      </w:divsChild>
    </w:div>
    <w:div w:id="672339057">
      <w:bodyDiv w:val="1"/>
      <w:marLeft w:val="0"/>
      <w:marRight w:val="0"/>
      <w:marTop w:val="0"/>
      <w:marBottom w:val="0"/>
      <w:divBdr>
        <w:top w:val="none" w:sz="0" w:space="0" w:color="auto"/>
        <w:left w:val="none" w:sz="0" w:space="0" w:color="auto"/>
        <w:bottom w:val="none" w:sz="0" w:space="0" w:color="auto"/>
        <w:right w:val="none" w:sz="0" w:space="0" w:color="auto"/>
      </w:divBdr>
    </w:div>
    <w:div w:id="731656310">
      <w:bodyDiv w:val="1"/>
      <w:marLeft w:val="0"/>
      <w:marRight w:val="0"/>
      <w:marTop w:val="0"/>
      <w:marBottom w:val="0"/>
      <w:divBdr>
        <w:top w:val="none" w:sz="0" w:space="0" w:color="auto"/>
        <w:left w:val="none" w:sz="0" w:space="0" w:color="auto"/>
        <w:bottom w:val="none" w:sz="0" w:space="0" w:color="auto"/>
        <w:right w:val="none" w:sz="0" w:space="0" w:color="auto"/>
      </w:divBdr>
      <w:divsChild>
        <w:div w:id="1910453600">
          <w:marLeft w:val="576"/>
          <w:marRight w:val="0"/>
          <w:marTop w:val="0"/>
          <w:marBottom w:val="0"/>
          <w:divBdr>
            <w:top w:val="none" w:sz="0" w:space="0" w:color="auto"/>
            <w:left w:val="none" w:sz="0" w:space="0" w:color="auto"/>
            <w:bottom w:val="none" w:sz="0" w:space="0" w:color="auto"/>
            <w:right w:val="none" w:sz="0" w:space="0" w:color="auto"/>
          </w:divBdr>
        </w:div>
        <w:div w:id="457644705">
          <w:marLeft w:val="576"/>
          <w:marRight w:val="0"/>
          <w:marTop w:val="0"/>
          <w:marBottom w:val="0"/>
          <w:divBdr>
            <w:top w:val="none" w:sz="0" w:space="0" w:color="auto"/>
            <w:left w:val="none" w:sz="0" w:space="0" w:color="auto"/>
            <w:bottom w:val="none" w:sz="0" w:space="0" w:color="auto"/>
            <w:right w:val="none" w:sz="0" w:space="0" w:color="auto"/>
          </w:divBdr>
        </w:div>
        <w:div w:id="642084765">
          <w:marLeft w:val="576"/>
          <w:marRight w:val="0"/>
          <w:marTop w:val="0"/>
          <w:marBottom w:val="0"/>
          <w:divBdr>
            <w:top w:val="none" w:sz="0" w:space="0" w:color="auto"/>
            <w:left w:val="none" w:sz="0" w:space="0" w:color="auto"/>
            <w:bottom w:val="none" w:sz="0" w:space="0" w:color="auto"/>
            <w:right w:val="none" w:sz="0" w:space="0" w:color="auto"/>
          </w:divBdr>
        </w:div>
        <w:div w:id="1475562364">
          <w:marLeft w:val="576"/>
          <w:marRight w:val="0"/>
          <w:marTop w:val="0"/>
          <w:marBottom w:val="0"/>
          <w:divBdr>
            <w:top w:val="none" w:sz="0" w:space="0" w:color="auto"/>
            <w:left w:val="none" w:sz="0" w:space="0" w:color="auto"/>
            <w:bottom w:val="none" w:sz="0" w:space="0" w:color="auto"/>
            <w:right w:val="none" w:sz="0" w:space="0" w:color="auto"/>
          </w:divBdr>
        </w:div>
        <w:div w:id="1999458176">
          <w:marLeft w:val="576"/>
          <w:marRight w:val="0"/>
          <w:marTop w:val="0"/>
          <w:marBottom w:val="0"/>
          <w:divBdr>
            <w:top w:val="none" w:sz="0" w:space="0" w:color="auto"/>
            <w:left w:val="none" w:sz="0" w:space="0" w:color="auto"/>
            <w:bottom w:val="none" w:sz="0" w:space="0" w:color="auto"/>
            <w:right w:val="none" w:sz="0" w:space="0" w:color="auto"/>
          </w:divBdr>
        </w:div>
        <w:div w:id="385568808">
          <w:marLeft w:val="576"/>
          <w:marRight w:val="0"/>
          <w:marTop w:val="0"/>
          <w:marBottom w:val="0"/>
          <w:divBdr>
            <w:top w:val="none" w:sz="0" w:space="0" w:color="auto"/>
            <w:left w:val="none" w:sz="0" w:space="0" w:color="auto"/>
            <w:bottom w:val="none" w:sz="0" w:space="0" w:color="auto"/>
            <w:right w:val="none" w:sz="0" w:space="0" w:color="auto"/>
          </w:divBdr>
        </w:div>
      </w:divsChild>
    </w:div>
    <w:div w:id="745301765">
      <w:bodyDiv w:val="1"/>
      <w:marLeft w:val="0"/>
      <w:marRight w:val="0"/>
      <w:marTop w:val="0"/>
      <w:marBottom w:val="0"/>
      <w:divBdr>
        <w:top w:val="none" w:sz="0" w:space="0" w:color="auto"/>
        <w:left w:val="none" w:sz="0" w:space="0" w:color="auto"/>
        <w:bottom w:val="none" w:sz="0" w:space="0" w:color="auto"/>
        <w:right w:val="none" w:sz="0" w:space="0" w:color="auto"/>
      </w:divBdr>
      <w:divsChild>
        <w:div w:id="1736782000">
          <w:marLeft w:val="677"/>
          <w:marRight w:val="0"/>
          <w:marTop w:val="0"/>
          <w:marBottom w:val="0"/>
          <w:divBdr>
            <w:top w:val="none" w:sz="0" w:space="0" w:color="auto"/>
            <w:left w:val="none" w:sz="0" w:space="0" w:color="auto"/>
            <w:bottom w:val="none" w:sz="0" w:space="0" w:color="auto"/>
            <w:right w:val="none" w:sz="0" w:space="0" w:color="auto"/>
          </w:divBdr>
        </w:div>
        <w:div w:id="1156645798">
          <w:marLeft w:val="677"/>
          <w:marRight w:val="0"/>
          <w:marTop w:val="0"/>
          <w:marBottom w:val="0"/>
          <w:divBdr>
            <w:top w:val="none" w:sz="0" w:space="0" w:color="auto"/>
            <w:left w:val="none" w:sz="0" w:space="0" w:color="auto"/>
            <w:bottom w:val="none" w:sz="0" w:space="0" w:color="auto"/>
            <w:right w:val="none" w:sz="0" w:space="0" w:color="auto"/>
          </w:divBdr>
        </w:div>
        <w:div w:id="712652478">
          <w:marLeft w:val="677"/>
          <w:marRight w:val="0"/>
          <w:marTop w:val="0"/>
          <w:marBottom w:val="0"/>
          <w:divBdr>
            <w:top w:val="none" w:sz="0" w:space="0" w:color="auto"/>
            <w:left w:val="none" w:sz="0" w:space="0" w:color="auto"/>
            <w:bottom w:val="none" w:sz="0" w:space="0" w:color="auto"/>
            <w:right w:val="none" w:sz="0" w:space="0" w:color="auto"/>
          </w:divBdr>
        </w:div>
        <w:div w:id="1368601811">
          <w:marLeft w:val="677"/>
          <w:marRight w:val="0"/>
          <w:marTop w:val="0"/>
          <w:marBottom w:val="0"/>
          <w:divBdr>
            <w:top w:val="none" w:sz="0" w:space="0" w:color="auto"/>
            <w:left w:val="none" w:sz="0" w:space="0" w:color="auto"/>
            <w:bottom w:val="none" w:sz="0" w:space="0" w:color="auto"/>
            <w:right w:val="none" w:sz="0" w:space="0" w:color="auto"/>
          </w:divBdr>
        </w:div>
      </w:divsChild>
    </w:div>
    <w:div w:id="95605884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9937878">
      <w:bodyDiv w:val="1"/>
      <w:marLeft w:val="0"/>
      <w:marRight w:val="0"/>
      <w:marTop w:val="0"/>
      <w:marBottom w:val="0"/>
      <w:divBdr>
        <w:top w:val="none" w:sz="0" w:space="0" w:color="auto"/>
        <w:left w:val="none" w:sz="0" w:space="0" w:color="auto"/>
        <w:bottom w:val="none" w:sz="0" w:space="0" w:color="auto"/>
        <w:right w:val="none" w:sz="0" w:space="0" w:color="auto"/>
      </w:divBdr>
    </w:div>
    <w:div w:id="1594123922">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 w:id="1688563034">
      <w:bodyDiv w:val="1"/>
      <w:marLeft w:val="0"/>
      <w:marRight w:val="0"/>
      <w:marTop w:val="0"/>
      <w:marBottom w:val="0"/>
      <w:divBdr>
        <w:top w:val="none" w:sz="0" w:space="0" w:color="auto"/>
        <w:left w:val="none" w:sz="0" w:space="0" w:color="auto"/>
        <w:bottom w:val="none" w:sz="0" w:space="0" w:color="auto"/>
        <w:right w:val="none" w:sz="0" w:space="0" w:color="auto"/>
      </w:divBdr>
    </w:div>
    <w:div w:id="1818957173">
      <w:bodyDiv w:val="1"/>
      <w:marLeft w:val="0"/>
      <w:marRight w:val="0"/>
      <w:marTop w:val="0"/>
      <w:marBottom w:val="0"/>
      <w:divBdr>
        <w:top w:val="none" w:sz="0" w:space="0" w:color="auto"/>
        <w:left w:val="none" w:sz="0" w:space="0" w:color="auto"/>
        <w:bottom w:val="none" w:sz="0" w:space="0" w:color="auto"/>
        <w:right w:val="none" w:sz="0" w:space="0" w:color="auto"/>
      </w:divBdr>
      <w:divsChild>
        <w:div w:id="2062707028">
          <w:marLeft w:val="475"/>
          <w:marRight w:val="0"/>
          <w:marTop w:val="0"/>
          <w:marBottom w:val="0"/>
          <w:divBdr>
            <w:top w:val="none" w:sz="0" w:space="0" w:color="auto"/>
            <w:left w:val="none" w:sz="0" w:space="0" w:color="auto"/>
            <w:bottom w:val="none" w:sz="0" w:space="0" w:color="auto"/>
            <w:right w:val="none" w:sz="0" w:space="0" w:color="auto"/>
          </w:divBdr>
        </w:div>
        <w:div w:id="548957277">
          <w:marLeft w:val="475"/>
          <w:marRight w:val="0"/>
          <w:marTop w:val="0"/>
          <w:marBottom w:val="0"/>
          <w:divBdr>
            <w:top w:val="none" w:sz="0" w:space="0" w:color="auto"/>
            <w:left w:val="none" w:sz="0" w:space="0" w:color="auto"/>
            <w:bottom w:val="none" w:sz="0" w:space="0" w:color="auto"/>
            <w:right w:val="none" w:sz="0" w:space="0" w:color="auto"/>
          </w:divBdr>
        </w:div>
        <w:div w:id="1357583666">
          <w:marLeft w:val="475"/>
          <w:marRight w:val="0"/>
          <w:marTop w:val="0"/>
          <w:marBottom w:val="0"/>
          <w:divBdr>
            <w:top w:val="none" w:sz="0" w:space="0" w:color="auto"/>
            <w:left w:val="none" w:sz="0" w:space="0" w:color="auto"/>
            <w:bottom w:val="none" w:sz="0" w:space="0" w:color="auto"/>
            <w:right w:val="none" w:sz="0" w:space="0" w:color="auto"/>
          </w:divBdr>
        </w:div>
        <w:div w:id="875389781">
          <w:marLeft w:val="475"/>
          <w:marRight w:val="0"/>
          <w:marTop w:val="0"/>
          <w:marBottom w:val="0"/>
          <w:divBdr>
            <w:top w:val="none" w:sz="0" w:space="0" w:color="auto"/>
            <w:left w:val="none" w:sz="0" w:space="0" w:color="auto"/>
            <w:bottom w:val="none" w:sz="0" w:space="0" w:color="auto"/>
            <w:right w:val="none" w:sz="0" w:space="0" w:color="auto"/>
          </w:divBdr>
        </w:div>
      </w:divsChild>
    </w:div>
    <w:div w:id="2023387547">
      <w:bodyDiv w:val="1"/>
      <w:marLeft w:val="0"/>
      <w:marRight w:val="0"/>
      <w:marTop w:val="0"/>
      <w:marBottom w:val="0"/>
      <w:divBdr>
        <w:top w:val="none" w:sz="0" w:space="0" w:color="auto"/>
        <w:left w:val="none" w:sz="0" w:space="0" w:color="auto"/>
        <w:bottom w:val="none" w:sz="0" w:space="0" w:color="auto"/>
        <w:right w:val="none" w:sz="0" w:space="0" w:color="auto"/>
      </w:divBdr>
    </w:div>
    <w:div w:id="209269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23D4"/>
    <w:rsid w:val="0001724D"/>
    <w:rsid w:val="001077FD"/>
    <w:rsid w:val="001125F5"/>
    <w:rsid w:val="00160AF1"/>
    <w:rsid w:val="001F7D8B"/>
    <w:rsid w:val="00247826"/>
    <w:rsid w:val="00263EF0"/>
    <w:rsid w:val="002B2967"/>
    <w:rsid w:val="002F4C7A"/>
    <w:rsid w:val="002F51A8"/>
    <w:rsid w:val="003A1AE6"/>
    <w:rsid w:val="003C064C"/>
    <w:rsid w:val="003D7AF8"/>
    <w:rsid w:val="003F3C78"/>
    <w:rsid w:val="00454E36"/>
    <w:rsid w:val="00560AE0"/>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5F422F82-3EDB-4814-A998-D199B5235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2784</TotalTime>
  <Pages>17</Pages>
  <Words>2872</Words>
  <Characters>16373</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19207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G75VW</cp:lastModifiedBy>
  <cp:revision>24</cp:revision>
  <cp:lastPrinted>2018-03-20T06:02:00Z</cp:lastPrinted>
  <dcterms:created xsi:type="dcterms:W3CDTF">2017-05-23T03:35:00Z</dcterms:created>
  <dcterms:modified xsi:type="dcterms:W3CDTF">2018-03-22T04:24:00Z</dcterms:modified>
  <cp:contentStatus>1-1_06/07/2015</cp:contentStatus>
</cp:coreProperties>
</file>