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CC2CB7" w:rsidRPr="00361DB7" w:rsidRDefault="00CC2CB7"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CC2CB7" w:rsidRPr="00E623C6" w:rsidRDefault="00CC2CB7"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CC2CB7" w:rsidRPr="00361DB7" w:rsidRDefault="00CC2CB7"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CC2CB7" w:rsidRPr="00E623C6" w:rsidRDefault="00CC2CB7"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0E35AA">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5C25E14F" w:rsidR="00CC2CB7" w:rsidRPr="00C376ED" w:rsidRDefault="00CC2CB7"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CC2CB7" w:rsidRPr="00C376ED" w:rsidRDefault="00CC2CB7" w:rsidP="009431A2">
                            <w:pPr>
                              <w:jc w:val="center"/>
                              <w:rPr>
                                <w:rFonts w:ascii="Arial" w:hAnsi="Arial" w:cs="Arial"/>
                                <w:sz w:val="20"/>
                              </w:rPr>
                            </w:pPr>
                          </w:p>
                          <w:p w14:paraId="319802F8" w14:textId="77777777" w:rsidR="00CC2CB7" w:rsidRPr="00C376ED" w:rsidRDefault="00CC2CB7"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5C25E14F" w:rsidR="00CC2CB7" w:rsidRPr="00C376ED" w:rsidRDefault="00CC2CB7"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CC2CB7" w:rsidRPr="00C376ED" w:rsidRDefault="00CC2CB7" w:rsidP="009431A2">
                      <w:pPr>
                        <w:jc w:val="center"/>
                        <w:rPr>
                          <w:rFonts w:ascii="Arial" w:hAnsi="Arial" w:cs="Arial"/>
                          <w:sz w:val="20"/>
                        </w:rPr>
                      </w:pPr>
                    </w:p>
                    <w:p w14:paraId="319802F8" w14:textId="77777777" w:rsidR="00CC2CB7" w:rsidRPr="00C376ED" w:rsidRDefault="00CC2CB7"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702A2B3E" w:rsidR="00517DA1" w:rsidRPr="00517DA1" w:rsidRDefault="000E35AA" w:rsidP="00517DA1">
            <w:pPr>
              <w:rPr>
                <w:rFonts w:ascii="Arial" w:hAnsi="Arial" w:cs="Arial"/>
              </w:rPr>
            </w:pPr>
            <w:permStart w:id="1759134750" w:edGrp="everyone"/>
            <w:r>
              <w:rPr>
                <w:rFonts w:ascii="Arial" w:hAnsi="Arial" w:cs="Arial"/>
              </w:rPr>
              <w:t>Angus Leaney</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8-10-26T00:00:00Z">
              <w:dateFormat w:val="d/MM/yyyy"/>
              <w:lid w:val="en-AU"/>
              <w:storeMappedDataAs w:val="dateTime"/>
              <w:calendar w:val="gregorian"/>
            </w:date>
          </w:sdtPr>
          <w:sdtContent>
            <w:permStart w:id="439897887" w:edGrp="everyone" w:displacedByCustomXml="prev"/>
            <w:tc>
              <w:tcPr>
                <w:tcW w:w="5583" w:type="dxa"/>
              </w:tcPr>
              <w:p w14:paraId="70B0B1C9" w14:textId="34108816" w:rsidR="00517DA1" w:rsidRPr="00517DA1" w:rsidRDefault="000E35AA" w:rsidP="00517DA1">
                <w:pPr>
                  <w:rPr>
                    <w:rFonts w:ascii="Arial" w:hAnsi="Arial" w:cs="Arial"/>
                  </w:rPr>
                </w:pPr>
                <w:r>
                  <w:rPr>
                    <w:rFonts w:ascii="Arial" w:hAnsi="Arial" w:cs="Arial"/>
                  </w:rPr>
                  <w:t>26/10/2018</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9418210" w:rsidR="00517DA1" w:rsidRPr="00517DA1" w:rsidRDefault="000E35AA" w:rsidP="00517DA1">
            <w:pPr>
              <w:rPr>
                <w:rFonts w:ascii="Arial" w:hAnsi="Arial" w:cs="Arial"/>
              </w:rPr>
            </w:pPr>
            <w:permStart w:id="291504387" w:edGrp="everyone"/>
            <w:r>
              <w:rPr>
                <w:rFonts w:ascii="Arial" w:hAnsi="Arial" w:cs="Arial"/>
              </w:rPr>
              <w:t>Brett Stoward</w:t>
            </w:r>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CC2CB7"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CC2CB7"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6127AA5A" w:rsidR="000B5FA2" w:rsidRPr="00F35748" w:rsidRDefault="000E35AA" w:rsidP="005A4934">
            <w:pPr>
              <w:rPr>
                <w:rFonts w:ascii="Arial" w:hAnsi="Arial" w:cs="Arial"/>
              </w:rPr>
            </w:pPr>
            <w:permStart w:id="1711481743" w:edGrp="everyone"/>
            <w:r>
              <w:rPr>
                <w:rFonts w:ascii="Arial" w:hAnsi="Arial" w:cs="Arial"/>
              </w:rPr>
              <w:t>Jupiters Casino Suite Hotel Project</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00A65510" w:rsidR="00F35748" w:rsidRDefault="000E35AA" w:rsidP="001210B2">
            <w:pPr>
              <w:keepNext/>
              <w:rPr>
                <w:rFonts w:ascii="Arial" w:hAnsi="Arial" w:cs="Arial"/>
              </w:rPr>
            </w:pPr>
            <w:permStart w:id="862408093" w:edGrp="everyone"/>
            <w:r>
              <w:rPr>
                <w:rFonts w:ascii="Arial" w:hAnsi="Arial" w:cs="Arial"/>
              </w:rPr>
              <w:t>Plant movement – excavator working, digging footings (detailed excavation)</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0A636B24" w:rsidR="00F35748" w:rsidRDefault="000E35AA" w:rsidP="001210B2">
            <w:pPr>
              <w:keepNext/>
              <w:rPr>
                <w:rFonts w:ascii="Arial" w:hAnsi="Arial" w:cs="Arial"/>
              </w:rPr>
            </w:pPr>
            <w:permStart w:id="866674822" w:edGrp="everyone"/>
            <w:r>
              <w:rPr>
                <w:rFonts w:ascii="Arial" w:hAnsi="Arial" w:cs="Arial"/>
              </w:rPr>
              <w:t>Excavator completing detailed excavation for footings – hazard is large plant moving in proximity to workers on foot.</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2312033F" w:rsidR="00517DA1" w:rsidRPr="00517DA1" w:rsidRDefault="000E35AA" w:rsidP="001210B2">
            <w:pPr>
              <w:keepNext/>
              <w:rPr>
                <w:rFonts w:ascii="Arial" w:hAnsi="Arial" w:cs="Arial"/>
              </w:rPr>
            </w:pPr>
            <w:permStart w:id="1946645694" w:edGrp="everyone"/>
            <w:r>
              <w:rPr>
                <w:rFonts w:ascii="Arial" w:hAnsi="Arial" w:cs="Arial"/>
              </w:rPr>
              <w:t>Experience on site.</w:t>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2823F0AF" w:rsidR="00A676C8" w:rsidRPr="00A676C8" w:rsidRDefault="000E35AA" w:rsidP="001210B2">
            <w:pPr>
              <w:keepNext/>
              <w:rPr>
                <w:rFonts w:ascii="Arial" w:hAnsi="Arial" w:cs="Arial"/>
              </w:rPr>
            </w:pPr>
            <w:permStart w:id="119674077" w:edGrp="everyone"/>
            <w:r>
              <w:rPr>
                <w:rFonts w:ascii="Arial" w:hAnsi="Arial" w:cs="Arial"/>
              </w:rPr>
              <w:t>Excavator impacting persons/knocking persons over causing injury, open trenches</w:t>
            </w:r>
            <w:r w:rsidR="002A1CA7">
              <w:rPr>
                <w:rFonts w:ascii="Arial" w:hAnsi="Arial" w:cs="Arial"/>
              </w:rPr>
              <w:t xml:space="preserve"> – risk of falling in causing injury</w:t>
            </w:r>
            <w:r>
              <w:rPr>
                <w:rFonts w:ascii="Arial" w:hAnsi="Arial" w:cs="Arial"/>
              </w:rPr>
              <w:t xml:space="preserve"> </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05D53F5F" w:rsidR="00517DA1" w:rsidRPr="00517DA1" w:rsidRDefault="002A1CA7" w:rsidP="001210B2">
            <w:pPr>
              <w:keepNext/>
              <w:rPr>
                <w:rFonts w:ascii="Arial" w:hAnsi="Arial" w:cs="Arial"/>
              </w:rPr>
            </w:pPr>
            <w:permStart w:id="1021334041" w:edGrp="everyone"/>
            <w:r>
              <w:rPr>
                <w:rFonts w:ascii="Arial" w:hAnsi="Arial" w:cs="Arial"/>
              </w:rPr>
              <w:t>Experience on site</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6FCBE630" w:rsidR="005A4934" w:rsidRPr="005A4934" w:rsidRDefault="002A1CA7" w:rsidP="005A4934">
            <w:pPr>
              <w:rPr>
                <w:rFonts w:ascii="Arial" w:hAnsi="Arial" w:cs="Arial"/>
              </w:rPr>
            </w:pPr>
            <w:permStart w:id="142502145" w:edGrp="everyone"/>
            <w:r>
              <w:rPr>
                <w:rFonts w:ascii="Arial" w:hAnsi="Arial" w:cs="Arial"/>
              </w:rPr>
              <w:t>Toolbox talk prior to activ</w:t>
            </w:r>
            <w:r w:rsidR="00293F02">
              <w:rPr>
                <w:rFonts w:ascii="Arial" w:hAnsi="Arial" w:cs="Arial"/>
              </w:rPr>
              <w:t>ity, pre-start risk assessment, excavator user manual</w:t>
            </w:r>
            <w:r>
              <w:rPr>
                <w:rFonts w:ascii="Arial" w:hAnsi="Arial" w:cs="Arial"/>
              </w:rPr>
              <w:t>.</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0B2E63C2" w:rsidR="00517DA1" w:rsidRPr="00517DA1" w:rsidRDefault="002A1CA7" w:rsidP="00517DA1">
            <w:pPr>
              <w:rPr>
                <w:rFonts w:ascii="Arial" w:hAnsi="Arial" w:cs="Arial"/>
              </w:rPr>
            </w:pPr>
            <w:permStart w:id="1306873472" w:edGrp="everyone"/>
            <w:r>
              <w:rPr>
                <w:rFonts w:ascii="Arial" w:hAnsi="Arial" w:cs="Arial"/>
              </w:rPr>
              <w:t>Experience on site, WHS training</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3F2F10BB" w:rsidR="00AB6B63" w:rsidRDefault="00AB6B63" w:rsidP="00687445">
            <w:pPr>
              <w:keepNext/>
              <w:rPr>
                <w:rFonts w:ascii="Arial" w:hAnsi="Arial" w:cs="Arial"/>
              </w:rPr>
            </w:pPr>
            <w:r>
              <w:rPr>
                <w:rFonts w:ascii="Arial" w:hAnsi="Arial" w:cs="Arial"/>
              </w:rPr>
              <w:t xml:space="preserve">Level of risk: </w:t>
            </w:r>
            <w:permStart w:id="2087873786" w:edGrp="everyone"/>
            <w:r w:rsidR="00293F02">
              <w:rPr>
                <w:rFonts w:ascii="Arial" w:hAnsi="Arial" w:cs="Arial"/>
              </w:rPr>
              <w:t>3 x C = M</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0DD3A41D" w:rsidR="00AB6B63" w:rsidRDefault="00293F02" w:rsidP="001210B2">
            <w:pPr>
              <w:keepNext/>
              <w:rPr>
                <w:rFonts w:ascii="Arial" w:hAnsi="Arial" w:cs="Arial"/>
              </w:rPr>
            </w:pPr>
            <w:permStart w:id="1410548955" w:edGrp="everyone"/>
            <w:r>
              <w:rPr>
                <w:rFonts w:ascii="Arial" w:hAnsi="Arial" w:cs="Arial"/>
              </w:rPr>
              <w:t>Toolbox Talk, pre-start risk assessment, safety noticeboards, inductions, competency training</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17ABD330" w14:textId="0FCA9E11" w:rsidR="00293F02" w:rsidRPr="005A4934" w:rsidRDefault="00293F02" w:rsidP="00293F02">
            <w:pPr>
              <w:rPr>
                <w:rFonts w:ascii="Arial" w:hAnsi="Arial" w:cs="Arial"/>
              </w:rPr>
            </w:pPr>
            <w:permStart w:id="569601108" w:edGrp="everyone"/>
            <w:r>
              <w:rPr>
                <w:rFonts w:ascii="Arial" w:hAnsi="Arial" w:cs="Arial"/>
              </w:rPr>
              <w:t>Specified accessways through site, awareness of walking behind/near plant/equipment, spotters, planning</w:t>
            </w:r>
          </w:p>
          <w:permEnd w:id="569601108"/>
          <w:p w14:paraId="4027F64D" w14:textId="1B6427BE"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6B1EB263" w:rsidR="00517DA1" w:rsidRPr="00517DA1" w:rsidRDefault="00293F02" w:rsidP="00517DA1">
            <w:pPr>
              <w:rPr>
                <w:rFonts w:ascii="Arial" w:hAnsi="Arial" w:cs="Arial"/>
              </w:rPr>
            </w:pPr>
            <w:permStart w:id="960896863" w:edGrp="everyone"/>
            <w:r>
              <w:rPr>
                <w:rFonts w:ascii="Arial" w:hAnsi="Arial" w:cs="Arial"/>
              </w:rPr>
              <w:t>Experience on site, WHS training</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56FD9FAA" w:rsidR="00536799" w:rsidRDefault="00226A7F" w:rsidP="001210B2">
            <w:pPr>
              <w:keepNext/>
              <w:rPr>
                <w:rFonts w:ascii="Arial" w:hAnsi="Arial" w:cs="Arial"/>
              </w:rPr>
            </w:pPr>
            <w:permStart w:id="763583308" w:edGrp="everyone"/>
            <w:r>
              <w:rPr>
                <w:rFonts w:ascii="Arial" w:hAnsi="Arial" w:cs="Arial"/>
              </w:rPr>
              <w:t>Installation of precast panels</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31BEF2FE" w:rsidR="00536799" w:rsidRDefault="00226A7F" w:rsidP="001210B2">
            <w:pPr>
              <w:keepNext/>
              <w:rPr>
                <w:rFonts w:ascii="Arial" w:hAnsi="Arial" w:cs="Arial"/>
              </w:rPr>
            </w:pPr>
            <w:permStart w:id="80560462" w:edGrp="everyone"/>
            <w:r>
              <w:rPr>
                <w:rFonts w:ascii="Arial" w:hAnsi="Arial" w:cs="Arial"/>
              </w:rPr>
              <w:t xml:space="preserve">Lifting and installing precast panels involves lifting a heavy concrete object with cast-in lifting eyes. This is a hazard as these lifts are often on the upper limits of the cranes’ capacity, the lifting eyes could become dislodged, resulting in a falling object, and the installation is often performed at heights. </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057CD10B" w:rsidR="00517DA1" w:rsidRPr="00517DA1" w:rsidRDefault="00226A7F" w:rsidP="001210B2">
            <w:pPr>
              <w:keepNext/>
              <w:rPr>
                <w:rFonts w:ascii="Arial" w:hAnsi="Arial" w:cs="Arial"/>
              </w:rPr>
            </w:pPr>
            <w:permStart w:id="672076594" w:edGrp="everyone"/>
            <w:r>
              <w:rPr>
                <w:rFonts w:ascii="Arial" w:hAnsi="Arial" w:cs="Arial"/>
              </w:rPr>
              <w:t>Experience on site</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03EC2525" w:rsidR="00536799" w:rsidRPr="00A676C8" w:rsidRDefault="00226A7F" w:rsidP="001210B2">
            <w:pPr>
              <w:keepNext/>
              <w:rPr>
                <w:rFonts w:ascii="Arial" w:hAnsi="Arial" w:cs="Arial"/>
              </w:rPr>
            </w:pPr>
            <w:permStart w:id="514336587" w:edGrp="everyone"/>
            <w:r>
              <w:rPr>
                <w:rFonts w:ascii="Arial" w:hAnsi="Arial" w:cs="Arial"/>
              </w:rPr>
              <w:t>Harms include falling objects – caused by poor quality management (failure of lifting eye assembly within concrete, failure of lifting equipment), fall from heights upon installation – caused by poor planning/procedures for installation of the panels, lack of training/experience.</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1559AC53" w:rsidR="00517DA1" w:rsidRPr="00517DA1" w:rsidRDefault="00226A7F" w:rsidP="001210B2">
            <w:pPr>
              <w:keepNext/>
              <w:rPr>
                <w:rFonts w:ascii="Arial" w:hAnsi="Arial" w:cs="Arial"/>
              </w:rPr>
            </w:pPr>
            <w:permStart w:id="302068405" w:edGrp="everyone"/>
            <w:r>
              <w:rPr>
                <w:rFonts w:ascii="Arial" w:hAnsi="Arial" w:cs="Arial"/>
              </w:rPr>
              <w:t>Experience on site, WHS training, Working at Heights training</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7A4150A1" w:rsidR="00536799" w:rsidRPr="005A4934" w:rsidRDefault="00226A7F" w:rsidP="00C2518D">
            <w:pPr>
              <w:rPr>
                <w:rFonts w:ascii="Arial" w:hAnsi="Arial" w:cs="Arial"/>
              </w:rPr>
            </w:pPr>
            <w:permStart w:id="1266567104" w:edGrp="everyone"/>
            <w:r>
              <w:rPr>
                <w:rFonts w:ascii="Arial" w:hAnsi="Arial" w:cs="Arial"/>
              </w:rPr>
              <w:t>Pre-pour QA checklist for the panel itself, pre-lift checklist, crane and rigging equipment checklist, workplace risk assessment, toolbox talks, High Risk Activity Workshop</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36BF3975" w:rsidR="00517DA1" w:rsidRPr="00517DA1" w:rsidRDefault="00226A7F" w:rsidP="00517DA1">
            <w:pPr>
              <w:rPr>
                <w:rFonts w:ascii="Arial" w:hAnsi="Arial" w:cs="Arial"/>
              </w:rPr>
            </w:pPr>
            <w:permStart w:id="29163959" w:edGrp="everyone"/>
            <w:r>
              <w:rPr>
                <w:rFonts w:ascii="Arial" w:hAnsi="Arial" w:cs="Arial"/>
              </w:rPr>
              <w:t>Experience, training</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610C18D7" w:rsidR="00536799" w:rsidRDefault="00536799" w:rsidP="00687445">
            <w:pPr>
              <w:keepNext/>
              <w:rPr>
                <w:rFonts w:ascii="Arial" w:hAnsi="Arial" w:cs="Arial"/>
              </w:rPr>
            </w:pPr>
            <w:r>
              <w:rPr>
                <w:rFonts w:ascii="Arial" w:hAnsi="Arial" w:cs="Arial"/>
              </w:rPr>
              <w:t xml:space="preserve">Level of risk: </w:t>
            </w:r>
            <w:permStart w:id="1242642243" w:edGrp="everyone"/>
            <w:r w:rsidR="00226A7F">
              <w:rPr>
                <w:rFonts w:ascii="Arial" w:hAnsi="Arial" w:cs="Arial"/>
              </w:rPr>
              <w:t>4 x A = 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35B71EC8" w:rsidR="00536799" w:rsidRDefault="00226A7F" w:rsidP="001210B2">
            <w:pPr>
              <w:keepNext/>
              <w:rPr>
                <w:rFonts w:ascii="Arial" w:hAnsi="Arial" w:cs="Arial"/>
              </w:rPr>
            </w:pPr>
            <w:permStart w:id="1967676561" w:edGrp="everyone"/>
            <w:r>
              <w:rPr>
                <w:rFonts w:ascii="Arial" w:hAnsi="Arial" w:cs="Arial"/>
              </w:rPr>
              <w:t>Toolbox Talk, pre-start risk assessment, safety noticeboards, inductions, competency training</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142898ED" w:rsidR="00536799" w:rsidRPr="005A4934" w:rsidRDefault="00226A7F" w:rsidP="001210B2">
            <w:pPr>
              <w:keepNext/>
              <w:rPr>
                <w:rFonts w:ascii="Arial" w:hAnsi="Arial" w:cs="Arial"/>
              </w:rPr>
            </w:pPr>
            <w:permStart w:id="725179519" w:edGrp="everyone"/>
            <w:r>
              <w:rPr>
                <w:rFonts w:ascii="Arial" w:hAnsi="Arial" w:cs="Arial"/>
              </w:rPr>
              <w:t>Workplace Risk Assessment (specific)/High Risk Workshop which includes planning and HSE risk assessment, quality management throughout the supply chain process for the panels, regular checks on crane/rigging equipment by a competent person, awareness training/working at heights training/experience.</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747F6B99" w:rsidR="00517DA1" w:rsidRPr="00517DA1" w:rsidRDefault="00226A7F" w:rsidP="001210B2">
            <w:pPr>
              <w:keepNext/>
              <w:rPr>
                <w:rFonts w:ascii="Arial" w:hAnsi="Arial" w:cs="Arial"/>
              </w:rPr>
            </w:pPr>
            <w:permStart w:id="75646990" w:edGrp="everyone"/>
            <w:r>
              <w:rPr>
                <w:rFonts w:ascii="Arial" w:hAnsi="Arial" w:cs="Arial"/>
              </w:rPr>
              <w:t>Experience, training</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CC2CB7"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CC2CB7"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32203D80" w:rsidR="004023D2" w:rsidRDefault="00B35C73" w:rsidP="001210B2">
            <w:pPr>
              <w:keepNext/>
              <w:rPr>
                <w:rFonts w:ascii="Arial" w:hAnsi="Arial" w:cs="Arial"/>
              </w:rPr>
            </w:pPr>
            <w:permStart w:id="909577697" w:edGrp="everyone"/>
            <w:r>
              <w:rPr>
                <w:rFonts w:ascii="Arial" w:hAnsi="Arial" w:cs="Arial"/>
              </w:rPr>
              <w:t xml:space="preserve">Identify risks involved with the hazards of operating plant and machinery </w:t>
            </w:r>
            <w:r w:rsidR="001759ED">
              <w:rPr>
                <w:rFonts w:ascii="Arial" w:hAnsi="Arial" w:cs="Arial"/>
              </w:rPr>
              <w:t>to assess in the plan and key controls for each risk item, resulting in a reduced risk rating.</w:t>
            </w:r>
            <w:r>
              <w:rPr>
                <w:rFonts w:ascii="Arial" w:hAnsi="Arial" w:cs="Arial"/>
              </w:rPr>
              <w:t xml:space="preserve"> Gather key parties to consult on the controls to be implemented.</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082EEAF4" w:rsidR="004023D2" w:rsidRDefault="00B35C73" w:rsidP="001210B2">
            <w:pPr>
              <w:keepNext/>
              <w:rPr>
                <w:rFonts w:ascii="Arial" w:hAnsi="Arial" w:cs="Arial"/>
              </w:rPr>
            </w:pPr>
            <w:permStart w:id="1531449960" w:edGrp="everyone"/>
            <w:r>
              <w:rPr>
                <w:rFonts w:ascii="Arial" w:hAnsi="Arial" w:cs="Arial"/>
              </w:rPr>
              <w:t>Evaluation of the risk controls includes analysing how effective the risk control is i.e. does the risk control reduce the risk score? If no or negligible difference, the risk control would be re-considered.</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13E174F1" w:rsidR="004023D2" w:rsidRPr="004023D2" w:rsidRDefault="00B35C73" w:rsidP="001210B2">
            <w:pPr>
              <w:keepNext/>
              <w:rPr>
                <w:rFonts w:ascii="Arial" w:hAnsi="Arial" w:cs="Arial"/>
              </w:rPr>
            </w:pPr>
            <w:permStart w:id="691669309" w:edGrp="everyone"/>
            <w:r>
              <w:rPr>
                <w:rFonts w:ascii="Arial" w:hAnsi="Arial" w:cs="Arial"/>
              </w:rPr>
              <w:t>Identify risks involved with the hazard of installing precast panels to assess in the plan and key controls for each risk item, resulting in a reduced risk rating. Gather key parties to consult on the controls to be implemented.</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40919ECF" w:rsidR="004023D2" w:rsidRPr="004023D2" w:rsidRDefault="00B35C73" w:rsidP="001210B2">
            <w:pPr>
              <w:keepNext/>
              <w:rPr>
                <w:rFonts w:ascii="Arial" w:hAnsi="Arial" w:cs="Arial"/>
              </w:rPr>
            </w:pPr>
            <w:permStart w:id="1482122765" w:edGrp="everyone"/>
            <w:r>
              <w:rPr>
                <w:rFonts w:ascii="Arial" w:hAnsi="Arial" w:cs="Arial"/>
              </w:rPr>
              <w:t>Evaluation of the risk controls includes analysing how effective the risk control is i.e. does the risk control reduce the risk score? If no or negligible difference, the risk control would be re-considered.</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CC2CB7"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CC2CB7"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0636D8CC" w:rsidR="00144A52" w:rsidRDefault="00CC2CB7" w:rsidP="001210B2">
            <w:pPr>
              <w:keepNext/>
              <w:rPr>
                <w:rFonts w:ascii="Arial" w:hAnsi="Arial" w:cs="Arial"/>
              </w:rPr>
            </w:pPr>
            <w:permStart w:id="1972451938" w:edGrp="everyone"/>
            <w:r>
              <w:rPr>
                <w:rFonts w:ascii="Arial" w:hAnsi="Arial" w:cs="Arial"/>
              </w:rPr>
              <w:t xml:space="preserve">Probuild’s Health, </w:t>
            </w:r>
            <w:proofErr w:type="spellStart"/>
            <w:r>
              <w:rPr>
                <w:rFonts w:ascii="Arial" w:hAnsi="Arial" w:cs="Arial"/>
              </w:rPr>
              <w:t>Seafety</w:t>
            </w:r>
            <w:proofErr w:type="spellEnd"/>
            <w:r>
              <w:rPr>
                <w:rFonts w:ascii="Arial" w:hAnsi="Arial" w:cs="Arial"/>
              </w:rPr>
              <w:t xml:space="preserve"> and Environmental Management </w:t>
            </w:r>
            <w:r w:rsidR="00DB6D02">
              <w:rPr>
                <w:rFonts w:ascii="Arial" w:hAnsi="Arial" w:cs="Arial"/>
              </w:rPr>
              <w:t>System Policy identifies the key objectives is personal safety and injury prevention, damage to the environment and damage to property.</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2FB6AFD8" w:rsidR="00144A52" w:rsidRDefault="00304F67" w:rsidP="001210B2">
            <w:pPr>
              <w:keepNext/>
              <w:rPr>
                <w:rFonts w:ascii="Arial" w:hAnsi="Arial" w:cs="Arial"/>
              </w:rPr>
            </w:pPr>
            <w:permStart w:id="1555109874" w:edGrp="everyone"/>
            <w:r w:rsidRPr="00304F67">
              <w:rPr>
                <w:rFonts w:ascii="Arial" w:hAnsi="Arial" w:cs="Arial"/>
              </w:rPr>
              <w:t xml:space="preserve">WHS hazards or environmental aspects are </w:t>
            </w:r>
            <w:r>
              <w:rPr>
                <w:rFonts w:ascii="Arial" w:hAnsi="Arial" w:cs="Arial"/>
              </w:rPr>
              <w:t xml:space="preserve">reported using the Probuild HSE </w:t>
            </w:r>
            <w:r w:rsidRPr="00304F67">
              <w:rPr>
                <w:rFonts w:ascii="Arial" w:hAnsi="Arial" w:cs="Arial"/>
              </w:rPr>
              <w:t>Inspection/Hazard Notice Form.</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315FDD5C" w:rsidR="00144A52" w:rsidRDefault="00304F67" w:rsidP="001210B2">
            <w:pPr>
              <w:keepNext/>
              <w:rPr>
                <w:rFonts w:ascii="Arial" w:hAnsi="Arial" w:cs="Arial"/>
              </w:rPr>
            </w:pPr>
            <w:permStart w:id="819481105" w:edGrp="everyone"/>
            <w:r>
              <w:rPr>
                <w:rFonts w:ascii="Arial" w:hAnsi="Arial" w:cs="Arial"/>
              </w:rPr>
              <w:t>T</w:t>
            </w:r>
            <w:r w:rsidRPr="00304F67">
              <w:rPr>
                <w:rFonts w:ascii="Arial" w:hAnsi="Arial" w:cs="Arial"/>
              </w:rPr>
              <w:t>he Subcontractor, Service Provider or supplier carries out the work in accordance with the HSE Management System defined by the Probuild and the Workplace Health Safety and Environmental Management Plan.</w:t>
            </w:r>
            <w:r>
              <w:rPr>
                <w:rFonts w:ascii="Arial" w:hAnsi="Arial" w:cs="Arial"/>
              </w:rPr>
              <w:t xml:space="preserve"> This includes the reporting of all incidents or near misses to HSRs or management.</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6CF0AD92" w:rsidR="00144A52" w:rsidRDefault="00304F67" w:rsidP="001210B2">
            <w:pPr>
              <w:keepNext/>
              <w:rPr>
                <w:rFonts w:ascii="Arial" w:hAnsi="Arial" w:cs="Arial"/>
              </w:rPr>
            </w:pPr>
            <w:permStart w:id="567967489" w:edGrp="everyone"/>
            <w:r w:rsidRPr="00304F67">
              <w:rPr>
                <w:rFonts w:ascii="Arial" w:hAnsi="Arial" w:cs="Arial"/>
              </w:rPr>
              <w:t>Workplaces identify the significant WHS hazards and the significant environmental aspects of activities, products and/or services. These are listed in the specific Wo</w:t>
            </w:r>
            <w:r>
              <w:rPr>
                <w:rFonts w:ascii="Arial" w:hAnsi="Arial" w:cs="Arial"/>
              </w:rPr>
              <w:t xml:space="preserve">rkplace Risk </w:t>
            </w:r>
            <w:r w:rsidRPr="00304F67">
              <w:rPr>
                <w:rFonts w:ascii="Arial" w:hAnsi="Arial" w:cs="Arial"/>
              </w:rPr>
              <w:t>Assessment.</w:t>
            </w:r>
            <w:r w:rsidR="00230682">
              <w:rPr>
                <w:rFonts w:ascii="Arial" w:hAnsi="Arial" w:cs="Arial"/>
              </w:rPr>
              <w:t xml:space="preserve"> </w:t>
            </w:r>
            <w:r w:rsidR="00230682" w:rsidRPr="00230682">
              <w:rPr>
                <w:rFonts w:ascii="Arial" w:hAnsi="Arial" w:cs="Arial"/>
              </w:rPr>
              <w:t>The hazard identification, risk assessment and risk control processes used in the preparation of HSE procedures, risk assessments or SWMS’s are prepared in accordance with the principles of risk management outlined in the Probuild Risk Management Procedure</w:t>
            </w:r>
            <w:r w:rsidR="00230682">
              <w:rPr>
                <w:rFonts w:ascii="Arial" w:hAnsi="Arial" w:cs="Arial"/>
              </w:rPr>
              <w:t>.</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1C8F0463" w:rsidR="00144A52" w:rsidRDefault="00230682" w:rsidP="001210B2">
            <w:pPr>
              <w:keepNext/>
              <w:rPr>
                <w:rFonts w:ascii="Arial" w:hAnsi="Arial" w:cs="Arial"/>
              </w:rPr>
            </w:pPr>
            <w:permStart w:id="1889490535" w:edGrp="everyone"/>
            <w:r>
              <w:rPr>
                <w:rFonts w:ascii="Arial" w:hAnsi="Arial" w:cs="Arial"/>
              </w:rPr>
              <w:t>Identification and reporting of all hazards through the nominated systems, including task observations, safety walks, risk assessments, conversations with management and workers.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106C7CBD" w:rsidR="00144A52" w:rsidRPr="00144A52" w:rsidRDefault="005A1D06" w:rsidP="001210B2">
            <w:pPr>
              <w:keepNext/>
              <w:rPr>
                <w:rFonts w:ascii="Arial" w:hAnsi="Arial" w:cs="Arial"/>
              </w:rPr>
            </w:pPr>
            <w:permStart w:id="581135554" w:edGrp="everyone"/>
            <w:r w:rsidRPr="005A1D06">
              <w:rPr>
                <w:rFonts w:ascii="Arial" w:hAnsi="Arial" w:cs="Arial"/>
              </w:rPr>
              <w:t>Hazard/Aspect identification, risk assessment and risk control processes at Probuild workplaces are conducted in accordance with the principles of risk management outlined in the Probuild Risk Management Procedure.</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676CBB02" w:rsidR="00144A52" w:rsidRPr="00144A52" w:rsidRDefault="005A1D06" w:rsidP="001210B2">
            <w:pPr>
              <w:keepNext/>
              <w:rPr>
                <w:rFonts w:ascii="Arial" w:hAnsi="Arial" w:cs="Arial"/>
              </w:rPr>
            </w:pPr>
            <w:permStart w:id="198852104" w:edGrp="everyone"/>
            <w:r w:rsidRPr="005A1D06">
              <w:rPr>
                <w:rFonts w:ascii="Arial" w:hAnsi="Arial" w:cs="Arial"/>
              </w:rPr>
              <w:t>For each construction workplace (and other workplaces as required), Probuild identifies the significant Occupational Health and Safety (WHS) hazards and the significant environmental aspects of activities, products or services using the Probuild Risk Management Procedure and Probuild’s Workplace Risk Assessment.</w:t>
            </w:r>
            <w:r>
              <w:t xml:space="preserve"> </w:t>
            </w:r>
            <w:r w:rsidRPr="005A1D06">
              <w:rPr>
                <w:rFonts w:ascii="Arial" w:hAnsi="Arial" w:cs="Arial"/>
              </w:rPr>
              <w:t>The procedure covers those WHS hazards and environmental aspects which Probuild can control, and over which Probuild can be expected to have an influence as well as those of its Subcontractors that carry out work at a Probuild workplace.</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78C2F74C" w:rsidR="00144A52" w:rsidRPr="00144A52" w:rsidRDefault="005A1D06" w:rsidP="001210B2">
            <w:pPr>
              <w:keepNext/>
              <w:rPr>
                <w:rFonts w:ascii="Arial" w:hAnsi="Arial" w:cs="Arial"/>
              </w:rPr>
            </w:pPr>
            <w:permStart w:id="1886603705" w:edGrp="everyone"/>
            <w:r>
              <w:rPr>
                <w:rFonts w:ascii="Arial" w:hAnsi="Arial" w:cs="Arial"/>
              </w:rPr>
              <w:t xml:space="preserve">Workplace </w:t>
            </w:r>
            <w:r w:rsidRPr="005A1D06">
              <w:rPr>
                <w:rFonts w:ascii="Arial" w:hAnsi="Arial" w:cs="Arial"/>
              </w:rPr>
              <w:t>Risk Assessments are to be conducted by a competent person (a member of the project team, who has completed the Probuild HSE Risk Management training module).</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56D56B25" w14:textId="77777777" w:rsidR="00346ABE" w:rsidRPr="00346ABE" w:rsidRDefault="00346ABE" w:rsidP="00346ABE">
            <w:pPr>
              <w:keepNext/>
              <w:rPr>
                <w:rFonts w:ascii="Arial" w:hAnsi="Arial" w:cs="Arial"/>
              </w:rPr>
            </w:pPr>
            <w:permStart w:id="939464342" w:edGrp="everyone"/>
            <w:r w:rsidRPr="00346ABE">
              <w:rPr>
                <w:rFonts w:ascii="Arial" w:hAnsi="Arial" w:cs="Arial"/>
              </w:rPr>
              <w:t xml:space="preserve">Where a risk to the health and safety of an individual(s) or impact to the environment is classified as high or extreme through the risk ranking process, and also identified as not following established control measures at a workplace, a </w:t>
            </w:r>
            <w:proofErr w:type="gramStart"/>
            <w:r w:rsidRPr="00346ABE">
              <w:rPr>
                <w:rFonts w:ascii="Arial" w:hAnsi="Arial" w:cs="Arial"/>
              </w:rPr>
              <w:t>Non Conformance</w:t>
            </w:r>
            <w:proofErr w:type="gramEnd"/>
            <w:r w:rsidRPr="00346ABE">
              <w:rPr>
                <w:rFonts w:ascii="Arial" w:hAnsi="Arial" w:cs="Arial"/>
              </w:rPr>
              <w:t xml:space="preserve"> Report form is completed and issued to the Subcontractor/Supplier/Consultant responsible for corrective action. </w:t>
            </w:r>
          </w:p>
          <w:p w14:paraId="547C488D" w14:textId="77777777" w:rsidR="00346ABE" w:rsidRPr="00346ABE" w:rsidRDefault="00346ABE" w:rsidP="00346ABE">
            <w:pPr>
              <w:keepNext/>
              <w:rPr>
                <w:rFonts w:ascii="Arial" w:hAnsi="Arial" w:cs="Arial"/>
              </w:rPr>
            </w:pPr>
            <w:r w:rsidRPr="00346ABE">
              <w:rPr>
                <w:rFonts w:ascii="Arial" w:hAnsi="Arial" w:cs="Arial"/>
              </w:rPr>
              <w:t xml:space="preserve">Probuild </w:t>
            </w:r>
            <w:proofErr w:type="gramStart"/>
            <w:r w:rsidRPr="00346ABE">
              <w:rPr>
                <w:rFonts w:ascii="Arial" w:hAnsi="Arial" w:cs="Arial"/>
              </w:rPr>
              <w:t>Non Conformance</w:t>
            </w:r>
            <w:proofErr w:type="gramEnd"/>
            <w:r w:rsidRPr="00346ABE">
              <w:rPr>
                <w:rFonts w:ascii="Arial" w:hAnsi="Arial" w:cs="Arial"/>
              </w:rPr>
              <w:t xml:space="preserve"> Report form is issued either internally, to a subcontractor or consultant/supplier to take corrective action/s. The Site Manager, or a nominated representative, assures that corrective action is completed and effective. </w:t>
            </w:r>
          </w:p>
          <w:p w14:paraId="2E46AEE3" w14:textId="3EF82875" w:rsidR="00144A52" w:rsidRPr="00144A52" w:rsidRDefault="00346ABE" w:rsidP="001210B2">
            <w:pPr>
              <w:keepNext/>
              <w:rPr>
                <w:rFonts w:ascii="Arial" w:hAnsi="Arial" w:cs="Arial"/>
              </w:rPr>
            </w:pPr>
            <w:proofErr w:type="gramStart"/>
            <w:r w:rsidRPr="00346ABE">
              <w:rPr>
                <w:rFonts w:ascii="Arial" w:hAnsi="Arial" w:cs="Arial"/>
              </w:rPr>
              <w:t>Non Conformances</w:t>
            </w:r>
            <w:proofErr w:type="gramEnd"/>
            <w:r w:rsidRPr="00346ABE">
              <w:rPr>
                <w:rFonts w:ascii="Arial" w:hAnsi="Arial" w:cs="Arial"/>
              </w:rPr>
              <w:t xml:space="preserve"> Reports recorded are reported on the project HSEQ Monthly Report</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76BCDAF5" w:rsidR="00144A52" w:rsidRPr="00144A52" w:rsidRDefault="00346ABE" w:rsidP="00517DA1">
            <w:pPr>
              <w:rPr>
                <w:rFonts w:ascii="Arial" w:hAnsi="Arial" w:cs="Arial"/>
              </w:rPr>
            </w:pPr>
            <w:permStart w:id="1778475106" w:edGrp="everyone"/>
            <w:r>
              <w:rPr>
                <w:rFonts w:ascii="Arial" w:hAnsi="Arial" w:cs="Arial"/>
              </w:rPr>
              <w:t>Ensuring that high-risk activities are reduced through a risk assessment and review process, SWMS reviews.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745D5F88" w:rsidR="00144A52" w:rsidRPr="00144A52" w:rsidRDefault="00046089" w:rsidP="001210B2">
            <w:pPr>
              <w:keepNext/>
              <w:rPr>
                <w:rFonts w:ascii="Arial" w:hAnsi="Arial" w:cs="Arial"/>
              </w:rPr>
            </w:pPr>
            <w:permStart w:id="669143883" w:edGrp="everyone"/>
            <w:r w:rsidRPr="00046089">
              <w:rPr>
                <w:rFonts w:ascii="Arial" w:hAnsi="Arial" w:cs="Arial"/>
              </w:rPr>
              <w:t>Hazard/Aspect identification, risk assessment and risk control processes at Probuild workplaces are conducted in accordance with the principles of risk management outlined in the Probuild Risk Management Procedure.</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1325A272" w:rsidR="00144A52" w:rsidRPr="00144A52" w:rsidRDefault="00E66F4D" w:rsidP="001210B2">
            <w:pPr>
              <w:keepNext/>
              <w:rPr>
                <w:rFonts w:ascii="Arial" w:hAnsi="Arial" w:cs="Arial"/>
              </w:rPr>
            </w:pPr>
            <w:permStart w:id="1846753102" w:edGrp="everyone"/>
            <w:r w:rsidRPr="00E66F4D">
              <w:rPr>
                <w:rFonts w:ascii="Arial" w:hAnsi="Arial" w:cs="Arial"/>
              </w:rPr>
              <w:t>Workplaces identify the significant WHS hazards and the significant environmental aspects of activities, products and/or services. These are listed in the specific Workplace Risk Assessment.</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2B98854E" w14:textId="77777777" w:rsidR="00E66F4D" w:rsidRPr="00E66F4D" w:rsidRDefault="00E66F4D" w:rsidP="00E66F4D">
            <w:pPr>
              <w:keepNext/>
              <w:rPr>
                <w:rFonts w:ascii="Arial" w:hAnsi="Arial" w:cs="Arial"/>
              </w:rPr>
            </w:pPr>
            <w:permStart w:id="876817902" w:edGrp="everyone"/>
            <w:r w:rsidRPr="00E66F4D">
              <w:rPr>
                <w:rFonts w:ascii="Arial" w:hAnsi="Arial" w:cs="Arial"/>
              </w:rPr>
              <w:t xml:space="preserve">Workplaces identify the significant WHS hazards and the significant environmental aspects of activities, products and/or services. These are listed in the specific Workplace Risk Assessment. </w:t>
            </w:r>
          </w:p>
          <w:p w14:paraId="153ED75B" w14:textId="77777777" w:rsidR="00E66F4D" w:rsidRPr="00E66F4D" w:rsidRDefault="00E66F4D" w:rsidP="00E66F4D">
            <w:pPr>
              <w:keepNext/>
              <w:rPr>
                <w:rFonts w:ascii="Arial" w:hAnsi="Arial" w:cs="Arial"/>
              </w:rPr>
            </w:pPr>
            <w:r w:rsidRPr="00E66F4D">
              <w:rPr>
                <w:rFonts w:ascii="Arial" w:hAnsi="Arial" w:cs="Arial"/>
              </w:rPr>
              <w:t xml:space="preserve">The significant HSE risks for a workplace are managed </w:t>
            </w:r>
            <w:proofErr w:type="gramStart"/>
            <w:r w:rsidRPr="00E66F4D">
              <w:rPr>
                <w:rFonts w:ascii="Arial" w:hAnsi="Arial" w:cs="Arial"/>
              </w:rPr>
              <w:t>by :</w:t>
            </w:r>
            <w:proofErr w:type="gramEnd"/>
            <w:r w:rsidRPr="00E66F4D">
              <w:rPr>
                <w:rFonts w:ascii="Arial" w:hAnsi="Arial" w:cs="Arial"/>
              </w:rPr>
              <w:t xml:space="preserve"> </w:t>
            </w:r>
          </w:p>
          <w:p w14:paraId="26D8859E" w14:textId="52976FB5" w:rsidR="00E66F4D" w:rsidRPr="00E66F4D" w:rsidRDefault="00E66F4D" w:rsidP="00E66F4D">
            <w:pPr>
              <w:keepNext/>
              <w:rPr>
                <w:rFonts w:ascii="Arial" w:hAnsi="Arial" w:cs="Arial"/>
              </w:rPr>
            </w:pPr>
            <w:r w:rsidRPr="00E66F4D">
              <w:rPr>
                <w:rFonts w:ascii="Arial" w:hAnsi="Arial" w:cs="Arial"/>
              </w:rPr>
              <w:t>* A Probuil</w:t>
            </w:r>
            <w:r>
              <w:rPr>
                <w:rFonts w:ascii="Arial" w:hAnsi="Arial" w:cs="Arial"/>
              </w:rPr>
              <w:t xml:space="preserve">d </w:t>
            </w:r>
            <w:r w:rsidRPr="00E66F4D">
              <w:rPr>
                <w:rFonts w:ascii="Arial" w:hAnsi="Arial" w:cs="Arial"/>
              </w:rPr>
              <w:t>HSE Procedure and/or HSE Guidance Note;</w:t>
            </w:r>
          </w:p>
          <w:p w14:paraId="5B8AC3C8" w14:textId="77777777" w:rsidR="00E66F4D" w:rsidRPr="00E66F4D" w:rsidRDefault="00E66F4D" w:rsidP="00E66F4D">
            <w:pPr>
              <w:keepNext/>
              <w:rPr>
                <w:rFonts w:ascii="Arial" w:hAnsi="Arial" w:cs="Arial"/>
              </w:rPr>
            </w:pPr>
            <w:r w:rsidRPr="00E66F4D">
              <w:rPr>
                <w:rFonts w:ascii="Arial" w:hAnsi="Arial" w:cs="Arial"/>
              </w:rPr>
              <w:t xml:space="preserve">* A Workplace Health Safety and Environmental Management Plan and Workplace Risk Assessment; </w:t>
            </w:r>
          </w:p>
          <w:p w14:paraId="7585B123" w14:textId="77777777" w:rsidR="00E66F4D" w:rsidRPr="00E66F4D" w:rsidRDefault="00E66F4D" w:rsidP="00E66F4D">
            <w:pPr>
              <w:keepNext/>
              <w:rPr>
                <w:rFonts w:ascii="Arial" w:hAnsi="Arial" w:cs="Arial"/>
              </w:rPr>
            </w:pPr>
            <w:r w:rsidRPr="00E66F4D">
              <w:rPr>
                <w:rFonts w:ascii="Arial" w:hAnsi="Arial" w:cs="Arial"/>
              </w:rPr>
              <w:t xml:space="preserve">* Safe Work Method Statement (SWMS) or equivalent; and </w:t>
            </w:r>
          </w:p>
          <w:p w14:paraId="39AC92CF" w14:textId="24E9719F" w:rsidR="00144A52" w:rsidRPr="00144A52" w:rsidRDefault="00E66F4D" w:rsidP="001210B2">
            <w:pPr>
              <w:keepNext/>
              <w:rPr>
                <w:rFonts w:ascii="Arial" w:hAnsi="Arial" w:cs="Arial"/>
              </w:rPr>
            </w:pPr>
            <w:r w:rsidRPr="00E66F4D">
              <w:rPr>
                <w:rFonts w:ascii="Arial" w:hAnsi="Arial" w:cs="Arial"/>
              </w:rPr>
              <w:t>* Adequate supervision, instruction or training having regard to the relevant competence and experience of personnel.</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6596C326" w14:textId="77777777" w:rsidR="00E66F4D" w:rsidRPr="00346ABE" w:rsidRDefault="00E66F4D" w:rsidP="00E66F4D">
            <w:pPr>
              <w:keepNext/>
              <w:rPr>
                <w:rFonts w:ascii="Arial" w:hAnsi="Arial" w:cs="Arial"/>
              </w:rPr>
            </w:pPr>
            <w:permStart w:id="1316041759" w:edGrp="everyone"/>
            <w:r w:rsidRPr="00346ABE">
              <w:rPr>
                <w:rFonts w:ascii="Arial" w:hAnsi="Arial" w:cs="Arial"/>
              </w:rPr>
              <w:t xml:space="preserve">Where a risk to the health and safety of an individual(s) or impact to the environment is classified as high or extreme through the risk ranking process, and also identified as not following established control measures at a workplace, a </w:t>
            </w:r>
            <w:proofErr w:type="gramStart"/>
            <w:r w:rsidRPr="00346ABE">
              <w:rPr>
                <w:rFonts w:ascii="Arial" w:hAnsi="Arial" w:cs="Arial"/>
              </w:rPr>
              <w:t>Non Conformance</w:t>
            </w:r>
            <w:proofErr w:type="gramEnd"/>
            <w:r w:rsidRPr="00346ABE">
              <w:rPr>
                <w:rFonts w:ascii="Arial" w:hAnsi="Arial" w:cs="Arial"/>
              </w:rPr>
              <w:t xml:space="preserve"> Report form is completed and issued to the Subcontractor/Supplier/Consultant responsible for corrective action. </w:t>
            </w:r>
          </w:p>
          <w:p w14:paraId="63C97E84" w14:textId="77777777" w:rsidR="00E66F4D" w:rsidRPr="00346ABE" w:rsidRDefault="00E66F4D" w:rsidP="00E66F4D">
            <w:pPr>
              <w:keepNext/>
              <w:rPr>
                <w:rFonts w:ascii="Arial" w:hAnsi="Arial" w:cs="Arial"/>
              </w:rPr>
            </w:pPr>
            <w:r w:rsidRPr="00346ABE">
              <w:rPr>
                <w:rFonts w:ascii="Arial" w:hAnsi="Arial" w:cs="Arial"/>
              </w:rPr>
              <w:t xml:space="preserve">Probuild </w:t>
            </w:r>
            <w:proofErr w:type="gramStart"/>
            <w:r w:rsidRPr="00346ABE">
              <w:rPr>
                <w:rFonts w:ascii="Arial" w:hAnsi="Arial" w:cs="Arial"/>
              </w:rPr>
              <w:t>Non Conformance</w:t>
            </w:r>
            <w:proofErr w:type="gramEnd"/>
            <w:r w:rsidRPr="00346ABE">
              <w:rPr>
                <w:rFonts w:ascii="Arial" w:hAnsi="Arial" w:cs="Arial"/>
              </w:rPr>
              <w:t xml:space="preserve"> Report form is issued either internally, to a subcontractor or consultant/supplier to take corrective action/s. The Site Manager, or a nominated representative, assures that corrective action is completed and effective. </w:t>
            </w:r>
          </w:p>
          <w:p w14:paraId="4F1E71F0" w14:textId="44077581" w:rsidR="00144A52" w:rsidRPr="00144A52" w:rsidRDefault="00E66F4D" w:rsidP="001210B2">
            <w:pPr>
              <w:keepNext/>
              <w:rPr>
                <w:rFonts w:ascii="Arial" w:hAnsi="Arial" w:cs="Arial"/>
              </w:rPr>
            </w:pPr>
            <w:proofErr w:type="gramStart"/>
            <w:r w:rsidRPr="00346ABE">
              <w:rPr>
                <w:rFonts w:ascii="Arial" w:hAnsi="Arial" w:cs="Arial"/>
              </w:rPr>
              <w:t>Non Conformances</w:t>
            </w:r>
            <w:proofErr w:type="gramEnd"/>
            <w:r w:rsidRPr="00346ABE">
              <w:rPr>
                <w:rFonts w:ascii="Arial" w:hAnsi="Arial" w:cs="Arial"/>
              </w:rPr>
              <w:t xml:space="preserve"> Reports recorded are reported on the project HSEQ Monthly Report</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2BE91E77" w:rsidR="00144A52" w:rsidRPr="00144A52" w:rsidRDefault="00E66F4D" w:rsidP="00517DA1">
            <w:pPr>
              <w:rPr>
                <w:rFonts w:ascii="Arial" w:hAnsi="Arial" w:cs="Arial"/>
              </w:rPr>
            </w:pPr>
            <w:permStart w:id="778376944" w:edGrp="everyone"/>
            <w:r>
              <w:rPr>
                <w:rFonts w:ascii="Arial" w:hAnsi="Arial" w:cs="Arial"/>
              </w:rPr>
              <w:t>Ensuring that high-risk activities are reduced through a risk assessment and review process, SWMS reviews.</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CC2CB7"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CC2CB7"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78E46020" w:rsidR="00E50BC7" w:rsidRPr="00E50BC7" w:rsidRDefault="009432F1" w:rsidP="001210B2">
            <w:pPr>
              <w:keepNext/>
              <w:rPr>
                <w:rFonts w:ascii="Arial" w:hAnsi="Arial" w:cs="Arial"/>
              </w:rPr>
            </w:pPr>
            <w:permStart w:id="2129291560" w:edGrp="everyone"/>
            <w:r>
              <w:rPr>
                <w:rFonts w:ascii="Arial" w:hAnsi="Arial" w:cs="Arial"/>
              </w:rPr>
              <w:t>PCBUs, Officers, Workers</w:t>
            </w:r>
            <w:r w:rsidR="00911974">
              <w:rPr>
                <w:rFonts w:ascii="Arial" w:hAnsi="Arial" w:cs="Arial"/>
              </w:rPr>
              <w:t xml:space="preserve"> – the QLD WHS Act 2011 outlines that a PCBU must ensure as far as reasonably practicable, that the health of workers and the conditions at the workplace are monitored </w:t>
            </w:r>
            <w:proofErr w:type="gramStart"/>
            <w:r w:rsidR="00911974">
              <w:rPr>
                <w:rFonts w:ascii="Arial" w:hAnsi="Arial" w:cs="Arial"/>
              </w:rPr>
              <w:t>for the purpose of</w:t>
            </w:r>
            <w:proofErr w:type="gramEnd"/>
            <w:r w:rsidR="00911974">
              <w:rPr>
                <w:rFonts w:ascii="Arial" w:hAnsi="Arial" w:cs="Arial"/>
              </w:rPr>
              <w:t xml:space="preserve"> preventing illness and injury of workers arising from the conduct of the business or undertaking. The Act also states that workers must comply, as far as is reasonably practicable, with any reasonable instruction given by the PCBU to comply with WHS law and cooperate with any policy or procedure of the PCBU or officers.</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6C48A861" w:rsidR="00E50BC7" w:rsidRPr="00E50BC7" w:rsidRDefault="00911974" w:rsidP="001210B2">
            <w:pPr>
              <w:keepNext/>
              <w:rPr>
                <w:rFonts w:ascii="Arial" w:hAnsi="Arial" w:cs="Arial"/>
              </w:rPr>
            </w:pPr>
            <w:permStart w:id="1903902720" w:edGrp="everyone"/>
            <w:r>
              <w:rPr>
                <w:rFonts w:ascii="Arial" w:hAnsi="Arial" w:cs="Arial"/>
              </w:rPr>
              <w:t>A PCBU must identify reasonably foreseeable hazards that could give rise to risks to health and safety, as outlined in the WHS Regulations 2011.</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77110929" w:rsidR="00E50BC7" w:rsidRPr="00E50BC7" w:rsidRDefault="002E430C" w:rsidP="001210B2">
            <w:pPr>
              <w:keepNext/>
              <w:rPr>
                <w:rFonts w:ascii="Arial" w:hAnsi="Arial" w:cs="Arial"/>
              </w:rPr>
            </w:pPr>
            <w:permStart w:id="1095576336" w:edGrp="everyone"/>
            <w:r>
              <w:rPr>
                <w:rFonts w:ascii="Arial" w:hAnsi="Arial" w:cs="Arial"/>
              </w:rPr>
              <w:t>Codes of practice state that you must inspect the workplace and review available information when identifying hazards.</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745D0799" w:rsidR="00E50BC7" w:rsidRPr="00E50BC7" w:rsidRDefault="00637478" w:rsidP="001210B2">
            <w:pPr>
              <w:keepNext/>
              <w:rPr>
                <w:rFonts w:ascii="Arial" w:hAnsi="Arial" w:cs="Arial"/>
              </w:rPr>
            </w:pPr>
            <w:permStart w:id="1349801647" w:edGrp="everyone"/>
            <w:r>
              <w:rPr>
                <w:rFonts w:ascii="Arial" w:hAnsi="Arial" w:cs="Arial"/>
              </w:rPr>
              <w:t>The guide to the Work Health and safety Act 2011 outlines that a PCBU must consult with workers when identifying hazards.</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3BDEEC36" w14:textId="77777777" w:rsidR="00576C37" w:rsidRPr="00576C37" w:rsidRDefault="00576C37" w:rsidP="00576C37">
            <w:pPr>
              <w:rPr>
                <w:rFonts w:ascii="Arial" w:hAnsi="Arial" w:cs="Arial"/>
              </w:rPr>
            </w:pPr>
            <w:permStart w:id="1420047578" w:edGrp="everyone"/>
            <w:r w:rsidRPr="00576C37">
              <w:rPr>
                <w:rFonts w:ascii="Arial" w:hAnsi="Arial" w:cs="Arial"/>
              </w:rPr>
              <w:t xml:space="preserve">By ensuring that hazards are identified ASAP through an IOR form so that required </w:t>
            </w:r>
          </w:p>
          <w:p w14:paraId="5A4AD20A" w14:textId="7218B938" w:rsidR="00E50BC7" w:rsidRPr="00E50BC7" w:rsidRDefault="00576C37" w:rsidP="00517DA1">
            <w:pPr>
              <w:rPr>
                <w:rFonts w:ascii="Arial" w:hAnsi="Arial" w:cs="Arial"/>
              </w:rPr>
            </w:pPr>
            <w:r w:rsidRPr="00576C37">
              <w:rPr>
                <w:rFonts w:ascii="Arial" w:hAnsi="Arial" w:cs="Arial"/>
              </w:rPr>
              <w:t>monitoring and rectification can occur</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6AB88DFC" w:rsidR="00E50BC7" w:rsidRPr="00E50BC7" w:rsidRDefault="00080606" w:rsidP="001210B2">
            <w:pPr>
              <w:keepNext/>
              <w:rPr>
                <w:rFonts w:ascii="Arial" w:hAnsi="Arial" w:cs="Arial"/>
              </w:rPr>
            </w:pPr>
            <w:permStart w:id="2099534643" w:edGrp="everyone"/>
            <w:r>
              <w:rPr>
                <w:rFonts w:ascii="Arial" w:hAnsi="Arial" w:cs="Arial"/>
              </w:rPr>
              <w:t xml:space="preserve">PCBUs, Officers, Workers – the QLD WHS Act 2011 outlines that a PCBU must ensure as far as reasonably practicable, that the health of workers and the conditions at the workplace are monitored </w:t>
            </w:r>
            <w:proofErr w:type="gramStart"/>
            <w:r>
              <w:rPr>
                <w:rFonts w:ascii="Arial" w:hAnsi="Arial" w:cs="Arial"/>
              </w:rPr>
              <w:t>for the purpose of</w:t>
            </w:r>
            <w:proofErr w:type="gramEnd"/>
            <w:r>
              <w:rPr>
                <w:rFonts w:ascii="Arial" w:hAnsi="Arial" w:cs="Arial"/>
              </w:rPr>
              <w:t xml:space="preserve"> preventing illness and injury of workers arising from the conduct of the business or undertaking. The Act also states that workers must comply, as far as is reasonably practicable, with any reasonable instruction given by the PCBU to comply with WHS law and cooperate with any policy or procedure of the PCBU or officers</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1B1E93BD" w14:textId="6ED716D6" w:rsidR="00E50BC7" w:rsidRPr="00E50BC7" w:rsidRDefault="00080606" w:rsidP="001210B2">
            <w:pPr>
              <w:keepNext/>
              <w:rPr>
                <w:rFonts w:ascii="Arial" w:hAnsi="Arial" w:cs="Arial"/>
              </w:rPr>
            </w:pPr>
            <w:permStart w:id="390093927" w:edGrp="everyone"/>
            <w:r>
              <w:rPr>
                <w:rFonts w:ascii="Arial" w:hAnsi="Arial" w:cs="Arial"/>
              </w:rPr>
              <w:t xml:space="preserve">A PCBU </w:t>
            </w:r>
            <w:r w:rsidRPr="00080606">
              <w:rPr>
                <w:rFonts w:ascii="Arial" w:hAnsi="Arial" w:cs="Arial"/>
              </w:rPr>
              <w:t>must follow any specific requirements of the Regulations when assessing risk</w:t>
            </w:r>
            <w:r>
              <w:rPr>
                <w:rFonts w:ascii="Arial" w:hAnsi="Arial" w:cs="Arial"/>
              </w:rPr>
              <w:t>, as outlined in the WHS Regulations 2011</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D0627AD" w14:textId="77777777" w:rsidR="00080606" w:rsidRPr="00080606" w:rsidRDefault="00080606" w:rsidP="00080606">
            <w:pPr>
              <w:keepNext/>
              <w:rPr>
                <w:rFonts w:ascii="Arial" w:hAnsi="Arial" w:cs="Arial"/>
              </w:rPr>
            </w:pPr>
            <w:permStart w:id="347298108" w:edGrp="everyone"/>
            <w:r w:rsidRPr="00080606">
              <w:rPr>
                <w:rFonts w:ascii="Arial" w:hAnsi="Arial" w:cs="Arial"/>
              </w:rPr>
              <w:t xml:space="preserve">Section 4 of the Managing Noise and Preventing Hearing Loss at Work Code of Practice </w:t>
            </w:r>
          </w:p>
          <w:p w14:paraId="302CEB52" w14:textId="77777777" w:rsidR="00080606" w:rsidRPr="00080606" w:rsidRDefault="00080606" w:rsidP="00080606">
            <w:pPr>
              <w:keepNext/>
              <w:rPr>
                <w:rFonts w:ascii="Arial" w:hAnsi="Arial" w:cs="Arial"/>
              </w:rPr>
            </w:pPr>
            <w:r w:rsidRPr="00080606">
              <w:rPr>
                <w:rFonts w:ascii="Arial" w:hAnsi="Arial" w:cs="Arial"/>
              </w:rPr>
              <w:t xml:space="preserve">outlines that risk assessments should be conducted by a competent person in accordance </w:t>
            </w:r>
          </w:p>
          <w:p w14:paraId="31CAF03C" w14:textId="464C699A" w:rsidR="00E50BC7" w:rsidRPr="00E50BC7" w:rsidRDefault="00080606" w:rsidP="001210B2">
            <w:pPr>
              <w:keepNext/>
              <w:rPr>
                <w:rFonts w:ascii="Arial" w:hAnsi="Arial" w:cs="Arial"/>
              </w:rPr>
            </w:pPr>
            <w:r w:rsidRPr="00080606">
              <w:rPr>
                <w:rFonts w:ascii="Arial" w:hAnsi="Arial" w:cs="Arial"/>
              </w:rPr>
              <w:t>with AS/NZS 1269.1</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622B524A" w14:textId="77777777" w:rsidR="00080606" w:rsidRPr="00080606" w:rsidRDefault="00080606" w:rsidP="00080606">
            <w:pPr>
              <w:keepNext/>
              <w:rPr>
                <w:rFonts w:ascii="Arial" w:hAnsi="Arial" w:cs="Arial"/>
              </w:rPr>
            </w:pPr>
            <w:permStart w:id="67204450" w:edGrp="everyone"/>
            <w:r w:rsidRPr="00080606">
              <w:rPr>
                <w:rFonts w:ascii="Arial" w:hAnsi="Arial" w:cs="Arial"/>
              </w:rPr>
              <w:t xml:space="preserve">The Guide to the Work Health and Safety Act 2011 (developed by WHSQ) outlines that risk </w:t>
            </w:r>
          </w:p>
          <w:p w14:paraId="3300D5EC" w14:textId="77777777" w:rsidR="00080606" w:rsidRPr="00080606" w:rsidRDefault="00080606" w:rsidP="00080606">
            <w:pPr>
              <w:keepNext/>
              <w:rPr>
                <w:rFonts w:ascii="Arial" w:hAnsi="Arial" w:cs="Arial"/>
              </w:rPr>
            </w:pPr>
            <w:r w:rsidRPr="00080606">
              <w:rPr>
                <w:rFonts w:ascii="Arial" w:hAnsi="Arial" w:cs="Arial"/>
              </w:rPr>
              <w:t xml:space="preserve">assessments should consider the likelihood of the hazard or risk occurring and the degree of </w:t>
            </w:r>
          </w:p>
          <w:p w14:paraId="0DA2B1A4" w14:textId="421B8DEF" w:rsidR="00E50BC7" w:rsidRPr="00E50BC7" w:rsidRDefault="00080606" w:rsidP="001210B2">
            <w:pPr>
              <w:keepNext/>
              <w:rPr>
                <w:rFonts w:ascii="Arial" w:hAnsi="Arial" w:cs="Arial"/>
              </w:rPr>
            </w:pPr>
            <w:r w:rsidRPr="00080606">
              <w:rPr>
                <w:rFonts w:ascii="Arial" w:hAnsi="Arial" w:cs="Arial"/>
              </w:rPr>
              <w:t>harm that would result if the hazard or risk occurred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2ACF5024" w:rsidR="00E50BC7" w:rsidRPr="00E50BC7" w:rsidRDefault="00080606" w:rsidP="00517DA1">
            <w:pPr>
              <w:rPr>
                <w:rFonts w:ascii="Arial" w:hAnsi="Arial" w:cs="Arial"/>
              </w:rPr>
            </w:pPr>
            <w:permStart w:id="2025729706" w:edGrp="everyone"/>
            <w:r w:rsidRPr="00080606">
              <w:rPr>
                <w:rFonts w:ascii="Arial" w:hAnsi="Arial" w:cs="Arial"/>
              </w:rPr>
              <w:t>Ensuring that high risk activities have an associated Safe Work Method Statemen</w:t>
            </w:r>
            <w:r>
              <w:rPr>
                <w:rFonts w:ascii="Arial" w:hAnsi="Arial" w:cs="Arial"/>
              </w:rPr>
              <w:t>t and reviewing this SWMS to ensure it is up to standard.</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2DBEBA1" w14:textId="6055832B" w:rsidR="00E50BC7" w:rsidRPr="00E50BC7" w:rsidRDefault="00080606" w:rsidP="001210B2">
            <w:pPr>
              <w:keepNext/>
              <w:rPr>
                <w:rFonts w:ascii="Arial" w:hAnsi="Arial" w:cs="Arial"/>
              </w:rPr>
            </w:pPr>
            <w:permStart w:id="716404654" w:edGrp="everyone"/>
            <w:r>
              <w:rPr>
                <w:rFonts w:ascii="Arial" w:hAnsi="Arial" w:cs="Arial"/>
              </w:rPr>
              <w:t>T</w:t>
            </w:r>
            <w:r w:rsidRPr="00080606">
              <w:rPr>
                <w:rFonts w:ascii="Arial" w:hAnsi="Arial" w:cs="Arial"/>
              </w:rPr>
              <w:t>he Work Health and Safety Act 2011 (</w:t>
            </w:r>
            <w:r>
              <w:rPr>
                <w:rFonts w:ascii="Arial" w:hAnsi="Arial" w:cs="Arial"/>
              </w:rPr>
              <w:t xml:space="preserve">Qld) outlines that a PCBU must </w:t>
            </w:r>
            <w:r w:rsidRPr="00080606">
              <w:rPr>
                <w:rFonts w:ascii="Arial" w:hAnsi="Arial" w:cs="Arial"/>
              </w:rPr>
              <w:t xml:space="preserve">ensure, so far as is reasonably practicable, that the health and </w:t>
            </w:r>
            <w:r>
              <w:rPr>
                <w:rFonts w:ascii="Arial" w:hAnsi="Arial" w:cs="Arial"/>
              </w:rPr>
              <w:t xml:space="preserve">safety of other persons is not </w:t>
            </w:r>
            <w:r w:rsidRPr="00080606">
              <w:rPr>
                <w:rFonts w:ascii="Arial" w:hAnsi="Arial" w:cs="Arial"/>
              </w:rPr>
              <w:t>put at risk from work carried out as part of the conduct of the business or undertaking</w:t>
            </w:r>
            <w:r>
              <w:rPr>
                <w:rFonts w:ascii="Arial" w:hAnsi="Arial" w:cs="Arial"/>
              </w:rPr>
              <w:t xml:space="preserve"> and that PCBUs are required to manage risk</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506CA41F" w:rsidR="00E50BC7" w:rsidRPr="00E50BC7" w:rsidRDefault="00E3150E" w:rsidP="001210B2">
            <w:pPr>
              <w:keepNext/>
              <w:rPr>
                <w:rFonts w:ascii="Arial" w:hAnsi="Arial" w:cs="Arial"/>
              </w:rPr>
            </w:pPr>
            <w:permStart w:id="931741951" w:edGrp="everyone"/>
            <w:r>
              <w:rPr>
                <w:rFonts w:ascii="Arial" w:hAnsi="Arial" w:cs="Arial"/>
              </w:rPr>
              <w:t>As part of the Duty of Care of PCBU’s, it is required under the Work Health and Safety Regulation 2011 that risk control measured must be implemented.</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33938DAA" w14:textId="77777777" w:rsidR="00E3150E" w:rsidRPr="00E3150E" w:rsidRDefault="00E3150E" w:rsidP="00E3150E">
            <w:pPr>
              <w:keepNext/>
              <w:rPr>
                <w:rFonts w:ascii="Arial" w:hAnsi="Arial" w:cs="Arial"/>
              </w:rPr>
            </w:pPr>
            <w:permStart w:id="773135322" w:edGrp="everyone"/>
            <w:r w:rsidRPr="00E3150E">
              <w:rPr>
                <w:rFonts w:ascii="Arial" w:hAnsi="Arial" w:cs="Arial"/>
              </w:rPr>
              <w:t xml:space="preserve">Section 5 of the Managing Noise and Preventing Hearing Loss at Work Code of Practice </w:t>
            </w:r>
          </w:p>
          <w:p w14:paraId="3EAE7C56" w14:textId="69C40A67" w:rsidR="00E3150E" w:rsidRPr="00E3150E" w:rsidRDefault="00E3150E" w:rsidP="00E3150E">
            <w:pPr>
              <w:keepNext/>
              <w:rPr>
                <w:rFonts w:ascii="Arial" w:hAnsi="Arial" w:cs="Arial"/>
              </w:rPr>
            </w:pPr>
            <w:r w:rsidRPr="00E3150E">
              <w:rPr>
                <w:rFonts w:ascii="Arial" w:hAnsi="Arial" w:cs="Arial"/>
              </w:rPr>
              <w:t xml:space="preserve">outlines that the hierarchy of control should be worked through </w:t>
            </w:r>
            <w:r w:rsidRPr="00E3150E">
              <w:rPr>
                <w:rFonts w:ascii="Arial" w:hAnsi="Arial" w:cs="Arial"/>
              </w:rPr>
              <w:t>to</w:t>
            </w:r>
            <w:r w:rsidRPr="00E3150E">
              <w:rPr>
                <w:rFonts w:ascii="Arial" w:hAnsi="Arial" w:cs="Arial"/>
              </w:rPr>
              <w:t xml:space="preserve"> choose the control </w:t>
            </w:r>
          </w:p>
          <w:p w14:paraId="538787D9" w14:textId="46E4D751" w:rsidR="00E50BC7" w:rsidRPr="00E50BC7" w:rsidRDefault="00E3150E" w:rsidP="001210B2">
            <w:pPr>
              <w:keepNext/>
              <w:rPr>
                <w:rFonts w:ascii="Arial" w:hAnsi="Arial" w:cs="Arial"/>
              </w:rPr>
            </w:pPr>
            <w:r w:rsidRPr="00E3150E">
              <w:rPr>
                <w:rFonts w:ascii="Arial" w:hAnsi="Arial" w:cs="Arial"/>
              </w:rPr>
              <w:t>measure that most effectively eliminates or minimises the risk in the circumstances.</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25944047" w14:textId="77777777" w:rsidR="00E3150E" w:rsidRPr="00E3150E" w:rsidRDefault="00E3150E" w:rsidP="00E3150E">
            <w:pPr>
              <w:keepNext/>
              <w:rPr>
                <w:rFonts w:ascii="Arial" w:hAnsi="Arial" w:cs="Arial"/>
              </w:rPr>
            </w:pPr>
            <w:permStart w:id="342436119" w:edGrp="everyone"/>
            <w:r w:rsidRPr="00E3150E">
              <w:rPr>
                <w:rFonts w:ascii="Arial" w:hAnsi="Arial" w:cs="Arial"/>
              </w:rPr>
              <w:t xml:space="preserve">The Guide to the Work Health and Safety Act 2011 (developed by WHSQ) outlines that a </w:t>
            </w:r>
          </w:p>
          <w:p w14:paraId="4372A641" w14:textId="77777777" w:rsidR="00E3150E" w:rsidRPr="00E3150E" w:rsidRDefault="00E3150E" w:rsidP="00E3150E">
            <w:pPr>
              <w:keepNext/>
              <w:rPr>
                <w:rFonts w:ascii="Arial" w:hAnsi="Arial" w:cs="Arial"/>
              </w:rPr>
            </w:pPr>
            <w:r w:rsidRPr="00E3150E">
              <w:rPr>
                <w:rFonts w:ascii="Arial" w:hAnsi="Arial" w:cs="Arial"/>
              </w:rPr>
              <w:t xml:space="preserve">PCBU must consult with workers when making decisions about ways to eliminate or </w:t>
            </w:r>
          </w:p>
          <w:p w14:paraId="1E444520" w14:textId="2060E9E0" w:rsidR="00E50BC7" w:rsidRPr="00E50BC7" w:rsidRDefault="00E3150E" w:rsidP="001210B2">
            <w:pPr>
              <w:keepNext/>
              <w:rPr>
                <w:rFonts w:ascii="Arial" w:hAnsi="Arial" w:cs="Arial"/>
              </w:rPr>
            </w:pPr>
            <w:r w:rsidRPr="00E3150E">
              <w:rPr>
                <w:rFonts w:ascii="Arial" w:hAnsi="Arial" w:cs="Arial"/>
              </w:rPr>
              <w:t>minimise risks.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94077ED" w14:textId="77777777" w:rsidR="00E3150E" w:rsidRPr="00E3150E" w:rsidRDefault="00E3150E" w:rsidP="00E3150E">
            <w:pPr>
              <w:rPr>
                <w:rFonts w:ascii="Arial" w:hAnsi="Arial" w:cs="Arial"/>
              </w:rPr>
            </w:pPr>
            <w:permStart w:id="977154902" w:edGrp="everyone"/>
            <w:r w:rsidRPr="00E3150E">
              <w:rPr>
                <w:rFonts w:ascii="Arial" w:hAnsi="Arial" w:cs="Arial"/>
              </w:rPr>
              <w:t xml:space="preserve">Ensuring that Safe Work Method Statements and other control methods prescribed by the </w:t>
            </w:r>
          </w:p>
          <w:p w14:paraId="4D720BE8" w14:textId="4945A3BA" w:rsidR="00E50BC7" w:rsidRPr="00E50BC7" w:rsidRDefault="00E3150E" w:rsidP="00517DA1">
            <w:pPr>
              <w:rPr>
                <w:rFonts w:ascii="Arial" w:hAnsi="Arial" w:cs="Arial"/>
              </w:rPr>
            </w:pPr>
            <w:r w:rsidRPr="00E3150E">
              <w:rPr>
                <w:rFonts w:ascii="Arial" w:hAnsi="Arial" w:cs="Arial"/>
              </w:rPr>
              <w:t>PCBU are followed</w:t>
            </w:r>
            <w:bookmarkStart w:id="0" w:name="_GoBack"/>
            <w:bookmarkEnd w:id="0"/>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CC2CB7"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CC2CB7"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1577C770" w:rsidR="004100D5" w:rsidRDefault="00CC2CB7"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9432F1">
                  <w:rPr>
                    <w:rFonts w:ascii="MS Gothic" w:eastAsia="MS Gothic" w:hAnsi="Arial"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C43FC26" w:rsidR="004100D5" w:rsidRDefault="00CC2CB7"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9432F1">
                  <w:rPr>
                    <w:rFonts w:ascii="MS Gothic" w:eastAsia="MS Gothic" w:hAnsi="Arial"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18585000" w:rsidR="004100D5" w:rsidRDefault="00CC2CB7"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9432F1">
                  <w:rPr>
                    <w:rFonts w:ascii="MS Gothic" w:eastAsia="MS Gothic" w:hAnsi="Arial"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7C641BD9" w:rsidR="004100D5" w:rsidRPr="00ED32CC" w:rsidRDefault="00CC2CB7"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9432F1">
                  <w:rPr>
                    <w:rFonts w:ascii="MS Gothic" w:eastAsia="MS Gothic" w:hAnsi="Arial"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CC2CB7"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73FA6DB8" w:rsidR="004100D5" w:rsidRDefault="00CC2CB7"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9432F1">
                  <w:rPr>
                    <w:rFonts w:ascii="MS Gothic" w:eastAsia="MS Gothic" w:hAnsi="Arial"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31357E76" w:rsidR="004100D5" w:rsidRDefault="00CC2CB7"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911974">
                  <w:rPr>
                    <w:rFonts w:ascii="MS Gothic" w:eastAsia="MS Gothic" w:hAnsi="Arial"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CC2CB7"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14A85A88" w:rsidR="004100D5" w:rsidRPr="00ED32CC" w:rsidRDefault="00CC2CB7"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9432F1">
                  <w:rPr>
                    <w:rFonts w:ascii="MS Gothic" w:eastAsia="MS Gothic" w:hAnsi="Arial"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CC2CB7"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B4C054D" w:rsidR="004100D5" w:rsidRDefault="00CC2CB7"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9432F1">
                  <w:rPr>
                    <w:rFonts w:ascii="MS Gothic" w:eastAsia="MS Gothic" w:hAnsi="Arial"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388A39B3" w:rsidR="004100D5" w:rsidRDefault="00CC2CB7"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Content>
                <w:permStart w:id="1019294844" w:edGrp="everyone"/>
                <w:r w:rsidR="00911974">
                  <w:rPr>
                    <w:rFonts w:ascii="MS Gothic" w:eastAsia="MS Gothic" w:hAnsi="Arial"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110F8D67" w:rsidR="004100D5" w:rsidRDefault="00CC2CB7"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9432F1">
                  <w:rPr>
                    <w:rFonts w:ascii="MS Gothic" w:eastAsia="MS Gothic" w:hAnsi="Arial"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0DDF1C4B" w:rsidR="004100D5" w:rsidRPr="00ED32CC" w:rsidRDefault="00CC2CB7"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9432F1">
                  <w:rPr>
                    <w:rFonts w:ascii="MS Gothic" w:eastAsia="MS Gothic" w:hAnsi="Arial"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CC2CB7"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2789BA9B" w:rsidR="004100D5" w:rsidRDefault="00CC2CB7"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911974">
                  <w:rPr>
                    <w:rFonts w:ascii="MS Gothic" w:eastAsia="MS Gothic" w:hAnsi="Arial"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CC2CB7"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CC2CB7"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4C84AC10" w:rsidR="004100D5" w:rsidRDefault="00CC2CB7"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911974">
                  <w:rPr>
                    <w:rFonts w:ascii="MS Gothic" w:eastAsia="MS Gothic" w:hAnsi="Arial"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9C73B1F" w:rsidR="004100D5" w:rsidRDefault="00CC2CB7"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911974">
                  <w:rPr>
                    <w:rFonts w:ascii="MS Gothic" w:eastAsia="MS Gothic" w:hAnsi="Arial"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01AAEE9C" w:rsidR="004100D5" w:rsidRDefault="00CC2CB7"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911974">
                  <w:rPr>
                    <w:rFonts w:ascii="MS Gothic" w:eastAsia="MS Gothic" w:hAnsi="Arial"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6EA75899" w:rsidR="004100D5" w:rsidRPr="00ED32CC" w:rsidRDefault="00CC2CB7"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911974">
                  <w:rPr>
                    <w:rFonts w:ascii="MS Gothic" w:eastAsia="MS Gothic" w:hAnsi="Arial"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CC2CB7"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0E35AA">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CC2CB7"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CC2CB7"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0E35AA">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CC2CB7"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CC2CB7"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CC2CB7"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CC2CB7"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CC2CB7"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CC2CB7"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CC2CB7"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CC2CB7"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0E35AA">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CC2CB7"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CC2CB7"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0E35AA">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3E358" w14:textId="77777777" w:rsidR="0026225B" w:rsidRDefault="0026225B" w:rsidP="00DE3764">
      <w:pPr>
        <w:spacing w:after="0" w:line="240" w:lineRule="auto"/>
      </w:pPr>
      <w:r>
        <w:separator/>
      </w:r>
    </w:p>
  </w:endnote>
  <w:endnote w:type="continuationSeparator" w:id="0">
    <w:p w14:paraId="19681FFC" w14:textId="77777777" w:rsidR="0026225B" w:rsidRDefault="0026225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CC2CB7" w:rsidRPr="00F5398E" w:rsidRDefault="00CC2CB7" w:rsidP="000E35AA">
    <w:pPr>
      <w:pBdr>
        <w:top w:val="single" w:sz="4" w:space="1" w:color="auto"/>
      </w:pBdr>
      <w:rPr>
        <w:rFonts w:cs="Arial"/>
        <w:b/>
        <w:sz w:val="16"/>
        <w:szCs w:val="16"/>
      </w:rPr>
    </w:pPr>
  </w:p>
  <w:p w14:paraId="2E2D2C62" w14:textId="7481AB89" w:rsidR="00CC2CB7" w:rsidRPr="00F5398E" w:rsidRDefault="00CC2CB7" w:rsidP="000E35A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CC2CB7" w:rsidRPr="00382227" w:rsidRDefault="00CC2CB7" w:rsidP="000E35A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CC2CB7" w:rsidRPr="00AD433D" w:rsidRDefault="00CC2CB7" w:rsidP="00517DA1">
    <w:pPr>
      <w:pBdr>
        <w:top w:val="single" w:sz="4" w:space="0" w:color="auto"/>
      </w:pBdr>
      <w:tabs>
        <w:tab w:val="right" w:pos="9639"/>
      </w:tabs>
      <w:rPr>
        <w:rFonts w:cs="Arial"/>
        <w:b/>
        <w:sz w:val="2"/>
        <w:szCs w:val="16"/>
      </w:rPr>
    </w:pPr>
  </w:p>
  <w:p w14:paraId="6FB9CE0E" w14:textId="163872B7" w:rsidR="00CC2CB7" w:rsidRPr="00FC3BA1" w:rsidRDefault="00CC2CB7"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E3150E">
          <w:rPr>
            <w:rFonts w:cs="Arial"/>
            <w:b/>
            <w:bCs/>
            <w:noProof/>
            <w:sz w:val="16"/>
            <w:szCs w:val="16"/>
          </w:rPr>
          <w:t>16</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E3150E">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CC2CB7" w:rsidRPr="00AD433D" w:rsidRDefault="00CC2CB7" w:rsidP="00F35748">
    <w:pPr>
      <w:pBdr>
        <w:top w:val="single" w:sz="4" w:space="0" w:color="auto"/>
      </w:pBdr>
      <w:tabs>
        <w:tab w:val="right" w:pos="9639"/>
      </w:tabs>
      <w:rPr>
        <w:rFonts w:cs="Arial"/>
        <w:b/>
        <w:sz w:val="2"/>
        <w:szCs w:val="16"/>
      </w:rPr>
    </w:pPr>
  </w:p>
  <w:p w14:paraId="08D09B1C" w14:textId="7C929716" w:rsidR="00CC2CB7" w:rsidRPr="00FC3BA1" w:rsidRDefault="00CC2CB7"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E3150E">
              <w:rPr>
                <w:rFonts w:cs="Arial"/>
                <w:b/>
                <w:bCs/>
                <w:noProof/>
                <w:sz w:val="16"/>
                <w:szCs w:val="16"/>
              </w:rPr>
              <w:t>15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E3150E">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8917C" w14:textId="77777777" w:rsidR="0026225B" w:rsidRDefault="0026225B" w:rsidP="00DE3764">
      <w:pPr>
        <w:spacing w:after="0" w:line="240" w:lineRule="auto"/>
      </w:pPr>
      <w:r>
        <w:separator/>
      </w:r>
    </w:p>
  </w:footnote>
  <w:footnote w:type="continuationSeparator" w:id="0">
    <w:p w14:paraId="68E60577" w14:textId="77777777" w:rsidR="0026225B" w:rsidRDefault="0026225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CC2CB7" w:rsidRPr="00F5398E" w:rsidRDefault="00CC2CB7" w:rsidP="000E35A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CC2CB7" w:rsidRPr="00F5398E" w:rsidRDefault="00CC2CB7" w:rsidP="000E35AA">
    <w:pPr>
      <w:pBdr>
        <w:bottom w:val="single" w:sz="4" w:space="1" w:color="auto"/>
      </w:pBdr>
      <w:tabs>
        <w:tab w:val="right" w:pos="9072"/>
      </w:tabs>
      <w:rPr>
        <w:rFonts w:cs="Arial"/>
        <w:b/>
        <w:sz w:val="16"/>
        <w:szCs w:val="16"/>
      </w:rPr>
    </w:pPr>
  </w:p>
  <w:p w14:paraId="7FF7F23F" w14:textId="77777777" w:rsidR="00CC2CB7" w:rsidRDefault="00CC2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CC2CB7" w:rsidRDefault="00CC2CB7"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CC2CB7" w:rsidRDefault="00CC2CB7"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CC2CB7" w:rsidRDefault="00CC2CB7"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CC2CB7" w:rsidRDefault="00CC2CB7"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6089"/>
    <w:rsid w:val="00056E53"/>
    <w:rsid w:val="00063191"/>
    <w:rsid w:val="00080606"/>
    <w:rsid w:val="000935EB"/>
    <w:rsid w:val="000A5DDD"/>
    <w:rsid w:val="000A6F1B"/>
    <w:rsid w:val="000B4648"/>
    <w:rsid w:val="000B5FA2"/>
    <w:rsid w:val="000C37AF"/>
    <w:rsid w:val="000E35AA"/>
    <w:rsid w:val="000F6DE9"/>
    <w:rsid w:val="00110F4D"/>
    <w:rsid w:val="001210B2"/>
    <w:rsid w:val="0013364B"/>
    <w:rsid w:val="00137060"/>
    <w:rsid w:val="0014107C"/>
    <w:rsid w:val="00144A52"/>
    <w:rsid w:val="00171B61"/>
    <w:rsid w:val="001759ED"/>
    <w:rsid w:val="001772F4"/>
    <w:rsid w:val="001856B8"/>
    <w:rsid w:val="001A6C6D"/>
    <w:rsid w:val="001C11B1"/>
    <w:rsid w:val="001D0C27"/>
    <w:rsid w:val="00223948"/>
    <w:rsid w:val="00226A7F"/>
    <w:rsid w:val="00230682"/>
    <w:rsid w:val="00245478"/>
    <w:rsid w:val="00246A2E"/>
    <w:rsid w:val="0026225B"/>
    <w:rsid w:val="002637E3"/>
    <w:rsid w:val="00293F02"/>
    <w:rsid w:val="002A161F"/>
    <w:rsid w:val="002A1CA7"/>
    <w:rsid w:val="002E1CA0"/>
    <w:rsid w:val="002E430C"/>
    <w:rsid w:val="00300A0E"/>
    <w:rsid w:val="00304F67"/>
    <w:rsid w:val="00317A2B"/>
    <w:rsid w:val="00321473"/>
    <w:rsid w:val="00333758"/>
    <w:rsid w:val="00335C4E"/>
    <w:rsid w:val="00335CCA"/>
    <w:rsid w:val="00346ABE"/>
    <w:rsid w:val="00347DCE"/>
    <w:rsid w:val="00383AEE"/>
    <w:rsid w:val="00392315"/>
    <w:rsid w:val="003B253E"/>
    <w:rsid w:val="003C44FE"/>
    <w:rsid w:val="003D5C5D"/>
    <w:rsid w:val="003E4DBD"/>
    <w:rsid w:val="004023D2"/>
    <w:rsid w:val="004100D5"/>
    <w:rsid w:val="00430DA9"/>
    <w:rsid w:val="004620D2"/>
    <w:rsid w:val="0046343F"/>
    <w:rsid w:val="004D4EF0"/>
    <w:rsid w:val="004E3B34"/>
    <w:rsid w:val="00517DA1"/>
    <w:rsid w:val="005243B3"/>
    <w:rsid w:val="00536799"/>
    <w:rsid w:val="00550EE9"/>
    <w:rsid w:val="00576C37"/>
    <w:rsid w:val="005853EF"/>
    <w:rsid w:val="005A11C4"/>
    <w:rsid w:val="005A1D06"/>
    <w:rsid w:val="005A4934"/>
    <w:rsid w:val="005C1D92"/>
    <w:rsid w:val="005F1A98"/>
    <w:rsid w:val="006328C9"/>
    <w:rsid w:val="00637478"/>
    <w:rsid w:val="00644060"/>
    <w:rsid w:val="00651F92"/>
    <w:rsid w:val="006538CC"/>
    <w:rsid w:val="0067194E"/>
    <w:rsid w:val="006765F5"/>
    <w:rsid w:val="00687445"/>
    <w:rsid w:val="006975E2"/>
    <w:rsid w:val="006C0A07"/>
    <w:rsid w:val="006C39E0"/>
    <w:rsid w:val="006D3B96"/>
    <w:rsid w:val="006F23B5"/>
    <w:rsid w:val="006F58F3"/>
    <w:rsid w:val="0070487B"/>
    <w:rsid w:val="00732E58"/>
    <w:rsid w:val="0073355C"/>
    <w:rsid w:val="00745016"/>
    <w:rsid w:val="00753F02"/>
    <w:rsid w:val="0077329D"/>
    <w:rsid w:val="00792373"/>
    <w:rsid w:val="007B3EED"/>
    <w:rsid w:val="007E0A0E"/>
    <w:rsid w:val="007F4843"/>
    <w:rsid w:val="008173BF"/>
    <w:rsid w:val="00824A76"/>
    <w:rsid w:val="008350BF"/>
    <w:rsid w:val="0084135E"/>
    <w:rsid w:val="00844FF6"/>
    <w:rsid w:val="00863439"/>
    <w:rsid w:val="00876CC1"/>
    <w:rsid w:val="00883CEB"/>
    <w:rsid w:val="008A1811"/>
    <w:rsid w:val="008B6DBD"/>
    <w:rsid w:val="008C7755"/>
    <w:rsid w:val="008D1803"/>
    <w:rsid w:val="008F7F6E"/>
    <w:rsid w:val="009074D2"/>
    <w:rsid w:val="00911974"/>
    <w:rsid w:val="009142F9"/>
    <w:rsid w:val="009431A2"/>
    <w:rsid w:val="009432F1"/>
    <w:rsid w:val="00952092"/>
    <w:rsid w:val="009610EB"/>
    <w:rsid w:val="00963640"/>
    <w:rsid w:val="00973645"/>
    <w:rsid w:val="00982DC0"/>
    <w:rsid w:val="009A768E"/>
    <w:rsid w:val="009B4AB8"/>
    <w:rsid w:val="00A01119"/>
    <w:rsid w:val="00A041A5"/>
    <w:rsid w:val="00A178A6"/>
    <w:rsid w:val="00A32E02"/>
    <w:rsid w:val="00A46E89"/>
    <w:rsid w:val="00A532C2"/>
    <w:rsid w:val="00A655D1"/>
    <w:rsid w:val="00A676C8"/>
    <w:rsid w:val="00AB3883"/>
    <w:rsid w:val="00AB6B63"/>
    <w:rsid w:val="00AC0193"/>
    <w:rsid w:val="00AC51FA"/>
    <w:rsid w:val="00AC5CD9"/>
    <w:rsid w:val="00AD433D"/>
    <w:rsid w:val="00B05763"/>
    <w:rsid w:val="00B2395C"/>
    <w:rsid w:val="00B35C73"/>
    <w:rsid w:val="00BA5C55"/>
    <w:rsid w:val="00BB0A4A"/>
    <w:rsid w:val="00BE6C1D"/>
    <w:rsid w:val="00C108D9"/>
    <w:rsid w:val="00C2518D"/>
    <w:rsid w:val="00C32E82"/>
    <w:rsid w:val="00C56033"/>
    <w:rsid w:val="00C606DD"/>
    <w:rsid w:val="00C8100D"/>
    <w:rsid w:val="00CA20BA"/>
    <w:rsid w:val="00CC0283"/>
    <w:rsid w:val="00CC2CB7"/>
    <w:rsid w:val="00CC4213"/>
    <w:rsid w:val="00D04AE2"/>
    <w:rsid w:val="00D27324"/>
    <w:rsid w:val="00D30870"/>
    <w:rsid w:val="00D371EC"/>
    <w:rsid w:val="00D44286"/>
    <w:rsid w:val="00D51799"/>
    <w:rsid w:val="00D52A1C"/>
    <w:rsid w:val="00DB6D02"/>
    <w:rsid w:val="00DC46A1"/>
    <w:rsid w:val="00DE3019"/>
    <w:rsid w:val="00DE3764"/>
    <w:rsid w:val="00DF4EEF"/>
    <w:rsid w:val="00E0603D"/>
    <w:rsid w:val="00E1115F"/>
    <w:rsid w:val="00E158C2"/>
    <w:rsid w:val="00E21D88"/>
    <w:rsid w:val="00E3150E"/>
    <w:rsid w:val="00E50BC7"/>
    <w:rsid w:val="00E50CD4"/>
    <w:rsid w:val="00E647E5"/>
    <w:rsid w:val="00E66F4D"/>
    <w:rsid w:val="00E9538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5FFAEB15-DA9C-4B26-90A3-8671DE87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4683">
      <w:bodyDiv w:val="1"/>
      <w:marLeft w:val="0"/>
      <w:marRight w:val="0"/>
      <w:marTop w:val="0"/>
      <w:marBottom w:val="0"/>
      <w:divBdr>
        <w:top w:val="none" w:sz="0" w:space="0" w:color="auto"/>
        <w:left w:val="none" w:sz="0" w:space="0" w:color="auto"/>
        <w:bottom w:val="none" w:sz="0" w:space="0" w:color="auto"/>
        <w:right w:val="none" w:sz="0" w:space="0" w:color="auto"/>
      </w:divBdr>
    </w:div>
    <w:div w:id="246620763">
      <w:bodyDiv w:val="1"/>
      <w:marLeft w:val="0"/>
      <w:marRight w:val="0"/>
      <w:marTop w:val="0"/>
      <w:marBottom w:val="0"/>
      <w:divBdr>
        <w:top w:val="none" w:sz="0" w:space="0" w:color="auto"/>
        <w:left w:val="none" w:sz="0" w:space="0" w:color="auto"/>
        <w:bottom w:val="none" w:sz="0" w:space="0" w:color="auto"/>
        <w:right w:val="none" w:sz="0" w:space="0" w:color="auto"/>
      </w:divBdr>
    </w:div>
    <w:div w:id="537009364">
      <w:bodyDiv w:val="1"/>
      <w:marLeft w:val="0"/>
      <w:marRight w:val="0"/>
      <w:marTop w:val="0"/>
      <w:marBottom w:val="0"/>
      <w:divBdr>
        <w:top w:val="none" w:sz="0" w:space="0" w:color="auto"/>
        <w:left w:val="none" w:sz="0" w:space="0" w:color="auto"/>
        <w:bottom w:val="none" w:sz="0" w:space="0" w:color="auto"/>
        <w:right w:val="none" w:sz="0" w:space="0" w:color="auto"/>
      </w:divBdr>
    </w:div>
    <w:div w:id="615871774">
      <w:bodyDiv w:val="1"/>
      <w:marLeft w:val="0"/>
      <w:marRight w:val="0"/>
      <w:marTop w:val="0"/>
      <w:marBottom w:val="0"/>
      <w:divBdr>
        <w:top w:val="none" w:sz="0" w:space="0" w:color="auto"/>
        <w:left w:val="none" w:sz="0" w:space="0" w:color="auto"/>
        <w:bottom w:val="none" w:sz="0" w:space="0" w:color="auto"/>
        <w:right w:val="none" w:sz="0" w:space="0" w:color="auto"/>
      </w:divBdr>
    </w:div>
    <w:div w:id="710155383">
      <w:bodyDiv w:val="1"/>
      <w:marLeft w:val="0"/>
      <w:marRight w:val="0"/>
      <w:marTop w:val="0"/>
      <w:marBottom w:val="0"/>
      <w:divBdr>
        <w:top w:val="none" w:sz="0" w:space="0" w:color="auto"/>
        <w:left w:val="none" w:sz="0" w:space="0" w:color="auto"/>
        <w:bottom w:val="none" w:sz="0" w:space="0" w:color="auto"/>
        <w:right w:val="none" w:sz="0" w:space="0" w:color="auto"/>
      </w:divBdr>
    </w:div>
    <w:div w:id="824128279">
      <w:bodyDiv w:val="1"/>
      <w:marLeft w:val="0"/>
      <w:marRight w:val="0"/>
      <w:marTop w:val="0"/>
      <w:marBottom w:val="0"/>
      <w:divBdr>
        <w:top w:val="none" w:sz="0" w:space="0" w:color="auto"/>
        <w:left w:val="none" w:sz="0" w:space="0" w:color="auto"/>
        <w:bottom w:val="none" w:sz="0" w:space="0" w:color="auto"/>
        <w:right w:val="none" w:sz="0" w:space="0" w:color="auto"/>
      </w:divBdr>
    </w:div>
    <w:div w:id="1153521785">
      <w:bodyDiv w:val="1"/>
      <w:marLeft w:val="0"/>
      <w:marRight w:val="0"/>
      <w:marTop w:val="0"/>
      <w:marBottom w:val="0"/>
      <w:divBdr>
        <w:top w:val="none" w:sz="0" w:space="0" w:color="auto"/>
        <w:left w:val="none" w:sz="0" w:space="0" w:color="auto"/>
        <w:bottom w:val="none" w:sz="0" w:space="0" w:color="auto"/>
        <w:right w:val="none" w:sz="0" w:space="0" w:color="auto"/>
      </w:divBdr>
    </w:div>
    <w:div w:id="1728413590">
      <w:bodyDiv w:val="1"/>
      <w:marLeft w:val="0"/>
      <w:marRight w:val="0"/>
      <w:marTop w:val="0"/>
      <w:marBottom w:val="0"/>
      <w:divBdr>
        <w:top w:val="none" w:sz="0" w:space="0" w:color="auto"/>
        <w:left w:val="none" w:sz="0" w:space="0" w:color="auto"/>
        <w:bottom w:val="none" w:sz="0" w:space="0" w:color="auto"/>
        <w:right w:val="none" w:sz="0" w:space="0" w:color="auto"/>
      </w:divBdr>
    </w:div>
    <w:div w:id="1868448082">
      <w:bodyDiv w:val="1"/>
      <w:marLeft w:val="0"/>
      <w:marRight w:val="0"/>
      <w:marTop w:val="0"/>
      <w:marBottom w:val="0"/>
      <w:divBdr>
        <w:top w:val="none" w:sz="0" w:space="0" w:color="auto"/>
        <w:left w:val="none" w:sz="0" w:space="0" w:color="auto"/>
        <w:bottom w:val="none" w:sz="0" w:space="0" w:color="auto"/>
        <w:right w:val="none" w:sz="0" w:space="0" w:color="auto"/>
      </w:divBdr>
    </w:div>
    <w:div w:id="1958291509">
      <w:bodyDiv w:val="1"/>
      <w:marLeft w:val="0"/>
      <w:marRight w:val="0"/>
      <w:marTop w:val="0"/>
      <w:marBottom w:val="0"/>
      <w:divBdr>
        <w:top w:val="none" w:sz="0" w:space="0" w:color="auto"/>
        <w:left w:val="none" w:sz="0" w:space="0" w:color="auto"/>
        <w:bottom w:val="none" w:sz="0" w:space="0" w:color="auto"/>
        <w:right w:val="none" w:sz="0" w:space="0" w:color="auto"/>
      </w:divBdr>
    </w:div>
    <w:div w:id="1961184694">
      <w:bodyDiv w:val="1"/>
      <w:marLeft w:val="0"/>
      <w:marRight w:val="0"/>
      <w:marTop w:val="0"/>
      <w:marBottom w:val="0"/>
      <w:divBdr>
        <w:top w:val="none" w:sz="0" w:space="0" w:color="auto"/>
        <w:left w:val="none" w:sz="0" w:space="0" w:color="auto"/>
        <w:bottom w:val="none" w:sz="0" w:space="0" w:color="auto"/>
        <w:right w:val="none" w:sz="0" w:space="0" w:color="auto"/>
      </w:divBdr>
    </w:div>
    <w:div w:id="2062558703">
      <w:bodyDiv w:val="1"/>
      <w:marLeft w:val="0"/>
      <w:marRight w:val="0"/>
      <w:marTop w:val="0"/>
      <w:marBottom w:val="0"/>
      <w:divBdr>
        <w:top w:val="none" w:sz="0" w:space="0" w:color="auto"/>
        <w:left w:val="none" w:sz="0" w:space="0" w:color="auto"/>
        <w:bottom w:val="none" w:sz="0" w:space="0" w:color="auto"/>
        <w:right w:val="none" w:sz="0" w:space="0" w:color="auto"/>
      </w:divBdr>
    </w:div>
    <w:div w:id="2074619384">
      <w:bodyDiv w:val="1"/>
      <w:marLeft w:val="0"/>
      <w:marRight w:val="0"/>
      <w:marTop w:val="0"/>
      <w:marBottom w:val="0"/>
      <w:divBdr>
        <w:top w:val="none" w:sz="0" w:space="0" w:color="auto"/>
        <w:left w:val="none" w:sz="0" w:space="0" w:color="auto"/>
        <w:bottom w:val="none" w:sz="0" w:space="0" w:color="auto"/>
        <w:right w:val="none" w:sz="0" w:space="0" w:color="auto"/>
      </w:divBdr>
    </w:div>
    <w:div w:id="208267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2C4BF2"/>
    <w:rsid w:val="00430C02"/>
    <w:rsid w:val="0060258D"/>
    <w:rsid w:val="0060771A"/>
    <w:rsid w:val="006B7BC9"/>
    <w:rsid w:val="006F607B"/>
    <w:rsid w:val="007A1E22"/>
    <w:rsid w:val="007A6450"/>
    <w:rsid w:val="007B73E7"/>
    <w:rsid w:val="00856809"/>
    <w:rsid w:val="008D4FCD"/>
    <w:rsid w:val="009446F2"/>
    <w:rsid w:val="00BA771E"/>
    <w:rsid w:val="00DB5A11"/>
    <w:rsid w:val="00E30231"/>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16</Pages>
  <Words>2934</Words>
  <Characters>16728</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19623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Angus Leaney</cp:lastModifiedBy>
  <cp:revision>24</cp:revision>
  <cp:lastPrinted>2015-06-26T03:29:00Z</cp:lastPrinted>
  <dcterms:created xsi:type="dcterms:W3CDTF">2018-10-26T01:26:00Z</dcterms:created>
  <dcterms:modified xsi:type="dcterms:W3CDTF">2019-01-10T06:05:00Z</dcterms:modified>
  <cp:category>Workbook</cp:category>
  <cp:contentStatus>v1-2_29/01/2016</cp:contentStatus>
</cp:coreProperties>
</file>