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E965" w14:textId="77777777" w:rsidR="000315C5" w:rsidRPr="004932A4" w:rsidRDefault="00073EFD"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Content>
          <w:r w:rsidR="000315C5">
            <w:rPr>
              <w:szCs w:val="32"/>
            </w:rPr>
            <w:t>BSBPMG516</w:t>
          </w:r>
        </w:sdtContent>
      </w:sdt>
      <w:r w:rsidR="000315C5" w:rsidRPr="004932A4">
        <w:rPr>
          <w:szCs w:val="32"/>
        </w:rPr>
        <w:t xml:space="preserve"> </w:t>
      </w:r>
    </w:p>
    <w:p w14:paraId="5C4AE966" w14:textId="77777777" w:rsidR="000315C5" w:rsidRPr="004932A4" w:rsidRDefault="00073EFD"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Content>
          <w:r w:rsidR="000315C5">
            <w:rPr>
              <w:szCs w:val="32"/>
            </w:rPr>
            <w:t>Manage project information and communication</w:t>
          </w:r>
        </w:sdtContent>
      </w:sdt>
    </w:p>
    <w:p w14:paraId="5C4AE967" w14:textId="77777777" w:rsidR="000315C5" w:rsidRDefault="000315C5" w:rsidP="000315C5">
      <w:pPr>
        <w:ind w:left="709" w:right="-24" w:hanging="709"/>
        <w:rPr>
          <w:rFonts w:ascii="Arial" w:hAnsi="Arial" w:cs="Arial"/>
          <w:sz w:val="22"/>
          <w:szCs w:val="22"/>
        </w:rPr>
      </w:pPr>
    </w:p>
    <w:p w14:paraId="5C4AE968"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5C4AE971" w14:textId="77777777" w:rsidTr="00073EF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4AE969" w14:textId="77777777" w:rsidR="000315C5" w:rsidRDefault="000315C5" w:rsidP="00073EFD">
            <w:pPr>
              <w:ind w:right="-24"/>
              <w:jc w:val="center"/>
              <w:rPr>
                <w:rFonts w:ascii="Arial" w:hAnsi="Arial" w:cs="Arial"/>
                <w:b/>
                <w:szCs w:val="24"/>
              </w:rPr>
            </w:pPr>
            <w:r w:rsidRPr="00F01505">
              <w:rPr>
                <w:rFonts w:ascii="Arial" w:hAnsi="Arial" w:cs="Arial"/>
                <w:b/>
                <w:szCs w:val="24"/>
              </w:rPr>
              <w:t>PRACTICAL ASSESSMENT INSTRUCTIONS</w:t>
            </w:r>
          </w:p>
          <w:p w14:paraId="5C4AE96A" w14:textId="77777777" w:rsidR="000315C5" w:rsidRPr="00F01505" w:rsidRDefault="000315C5" w:rsidP="00073EFD">
            <w:pPr>
              <w:ind w:right="-24"/>
              <w:jc w:val="center"/>
              <w:rPr>
                <w:rFonts w:ascii="Arial" w:hAnsi="Arial" w:cs="Arial"/>
                <w:b/>
                <w:szCs w:val="24"/>
              </w:rPr>
            </w:pPr>
          </w:p>
          <w:p w14:paraId="5C4AE96B"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C4AE96C"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C4AE96D"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C4AE96E"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C4AE96F"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C4AE970"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4AE972" w14:textId="77777777" w:rsidR="000315C5" w:rsidRDefault="000315C5" w:rsidP="000315C5">
      <w:pPr>
        <w:ind w:right="-24"/>
        <w:rPr>
          <w:rFonts w:ascii="Arial" w:hAnsi="Arial" w:cs="Arial"/>
          <w:sz w:val="22"/>
          <w:szCs w:val="22"/>
        </w:rPr>
      </w:pPr>
    </w:p>
    <w:p w14:paraId="5C4AE973"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5C4AE976" w14:textId="77777777" w:rsidTr="00073EFD">
        <w:tc>
          <w:tcPr>
            <w:tcW w:w="2552" w:type="dxa"/>
            <w:tcBorders>
              <w:top w:val="nil"/>
              <w:left w:val="nil"/>
              <w:bottom w:val="nil"/>
              <w:right w:val="nil"/>
            </w:tcBorders>
          </w:tcPr>
          <w:p w14:paraId="5C4AE974" w14:textId="77777777" w:rsidR="000315C5" w:rsidRPr="001C4084" w:rsidRDefault="000315C5" w:rsidP="00073EF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C4AE975" w14:textId="1523B335" w:rsidR="000315C5" w:rsidRPr="001C4084" w:rsidRDefault="00F60C59" w:rsidP="00073EFD">
            <w:pPr>
              <w:ind w:right="-24"/>
              <w:rPr>
                <w:rFonts w:ascii="Arial" w:hAnsi="Arial" w:cs="Arial"/>
                <w:sz w:val="22"/>
                <w:szCs w:val="22"/>
              </w:rPr>
            </w:pPr>
            <w:permStart w:id="1374109291" w:edGrp="everyone"/>
            <w:r>
              <w:rPr>
                <w:rFonts w:ascii="Arial" w:hAnsi="Arial" w:cs="Arial"/>
                <w:sz w:val="22"/>
                <w:szCs w:val="22"/>
              </w:rPr>
              <w:t>Justin Thomsen</w:t>
            </w:r>
            <w:permEnd w:id="1374109291"/>
          </w:p>
        </w:tc>
      </w:tr>
      <w:tr w:rsidR="000315C5" w:rsidRPr="00830749" w14:paraId="5C4AE97A" w14:textId="77777777" w:rsidTr="00073EFD">
        <w:tc>
          <w:tcPr>
            <w:tcW w:w="2552" w:type="dxa"/>
            <w:tcBorders>
              <w:top w:val="nil"/>
              <w:left w:val="nil"/>
              <w:bottom w:val="nil"/>
              <w:right w:val="nil"/>
            </w:tcBorders>
          </w:tcPr>
          <w:p w14:paraId="5C4AE977" w14:textId="77777777" w:rsidR="000315C5" w:rsidRDefault="000315C5" w:rsidP="00073EFD">
            <w:pPr>
              <w:ind w:right="-24"/>
              <w:rPr>
                <w:rFonts w:ascii="Arial" w:hAnsi="Arial" w:cs="Arial"/>
                <w:sz w:val="22"/>
                <w:szCs w:val="22"/>
              </w:rPr>
            </w:pPr>
          </w:p>
          <w:p w14:paraId="5C4AE978" w14:textId="77777777" w:rsidR="000315C5" w:rsidRPr="001C4084" w:rsidRDefault="000315C5" w:rsidP="00073EFD">
            <w:pPr>
              <w:ind w:right="-24"/>
              <w:rPr>
                <w:rFonts w:ascii="Arial" w:hAnsi="Arial" w:cs="Arial"/>
                <w:sz w:val="22"/>
                <w:szCs w:val="22"/>
              </w:rPr>
            </w:pPr>
          </w:p>
        </w:tc>
        <w:tc>
          <w:tcPr>
            <w:tcW w:w="6520" w:type="dxa"/>
            <w:tcBorders>
              <w:top w:val="single" w:sz="8" w:space="0" w:color="auto"/>
              <w:left w:val="nil"/>
              <w:bottom w:val="nil"/>
              <w:right w:val="nil"/>
            </w:tcBorders>
          </w:tcPr>
          <w:p w14:paraId="5C4AE979" w14:textId="77777777" w:rsidR="000315C5" w:rsidRPr="001C4084" w:rsidRDefault="000315C5" w:rsidP="00073EFD">
            <w:pPr>
              <w:ind w:right="-24"/>
              <w:rPr>
                <w:rFonts w:ascii="Arial" w:hAnsi="Arial" w:cs="Arial"/>
                <w:sz w:val="22"/>
                <w:szCs w:val="22"/>
              </w:rPr>
            </w:pPr>
          </w:p>
        </w:tc>
      </w:tr>
      <w:tr w:rsidR="000315C5" w:rsidRPr="00830749" w14:paraId="5C4AE97D" w14:textId="77777777" w:rsidTr="00073EFD">
        <w:tc>
          <w:tcPr>
            <w:tcW w:w="2552" w:type="dxa"/>
            <w:tcBorders>
              <w:top w:val="nil"/>
              <w:left w:val="nil"/>
              <w:bottom w:val="nil"/>
              <w:right w:val="nil"/>
            </w:tcBorders>
          </w:tcPr>
          <w:p w14:paraId="5C4AE97B" w14:textId="77777777" w:rsidR="000315C5" w:rsidRPr="001C4084" w:rsidRDefault="000315C5" w:rsidP="00073EFD">
            <w:pPr>
              <w:ind w:right="-24"/>
              <w:rPr>
                <w:rFonts w:ascii="Arial" w:hAnsi="Arial" w:cs="Arial"/>
                <w:sz w:val="22"/>
                <w:szCs w:val="22"/>
              </w:rPr>
            </w:pPr>
            <w:r>
              <w:rPr>
                <w:rFonts w:ascii="Arial" w:hAnsi="Arial" w:cs="Arial"/>
                <w:sz w:val="22"/>
                <w:szCs w:val="22"/>
              </w:rPr>
              <w:t>Participant signature</w:t>
            </w:r>
          </w:p>
        </w:tc>
        <w:permStart w:id="465308742" w:edGrp="everyone" w:displacedByCustomXml="next"/>
        <w:permStart w:id="1324753880" w:edGrp="everyone" w:displacedByCustomXml="next"/>
        <w:sdt>
          <w:sdtPr>
            <w:rPr>
              <w:noProof/>
            </w:rPr>
            <w:id w:val="909501784"/>
            <w:picture/>
          </w:sdtPr>
          <w:sdtContent>
            <w:tc>
              <w:tcPr>
                <w:tcW w:w="6520" w:type="dxa"/>
                <w:tcBorders>
                  <w:top w:val="nil"/>
                  <w:left w:val="nil"/>
                  <w:bottom w:val="single" w:sz="8" w:space="0" w:color="auto"/>
                  <w:right w:val="nil"/>
                </w:tcBorders>
              </w:tcPr>
              <w:p w14:paraId="5C4AE97C" w14:textId="12BD3064" w:rsidR="000315C5" w:rsidRPr="001C4084" w:rsidRDefault="00276D44" w:rsidP="00073EFD">
                <w:pPr>
                  <w:ind w:right="-24"/>
                  <w:rPr>
                    <w:rFonts w:ascii="Arial" w:hAnsi="Arial" w:cs="Arial"/>
                    <w:sz w:val="22"/>
                    <w:szCs w:val="22"/>
                  </w:rPr>
                </w:pPr>
                <w:r w:rsidRPr="00276D44">
                  <w:rPr>
                    <w:noProof/>
                  </w:rPr>
                  <w:drawing>
                    <wp:inline distT="0" distB="0" distL="0" distR="0" wp14:anchorId="7EF62891" wp14:editId="2392DBE9">
                      <wp:extent cx="2876550" cy="32374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56177" cy="332705"/>
                              </a:xfrm>
                              <a:prstGeom prst="rect">
                                <a:avLst/>
                              </a:prstGeom>
                            </pic:spPr>
                          </pic:pic>
                        </a:graphicData>
                      </a:graphic>
                    </wp:inline>
                  </w:drawing>
                </w:r>
              </w:p>
            </w:tc>
          </w:sdtContent>
        </w:sdt>
        <w:permEnd w:id="465308742" w:displacedByCustomXml="prev"/>
        <w:permEnd w:id="1324753880" w:displacedByCustomXml="prev"/>
      </w:tr>
    </w:tbl>
    <w:p w14:paraId="5C4AE97E" w14:textId="77777777" w:rsidR="000315C5" w:rsidRDefault="000315C5" w:rsidP="000315C5">
      <w:pPr>
        <w:ind w:right="-24"/>
        <w:rPr>
          <w:rFonts w:ascii="Arial" w:hAnsi="Arial" w:cs="Arial"/>
          <w:sz w:val="22"/>
          <w:szCs w:val="22"/>
        </w:rPr>
      </w:pPr>
    </w:p>
    <w:p w14:paraId="5C4AE97F"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5C4AE982" w14:textId="77777777" w:rsidTr="00073EFD">
        <w:tc>
          <w:tcPr>
            <w:tcW w:w="2552" w:type="dxa"/>
            <w:tcBorders>
              <w:top w:val="nil"/>
              <w:left w:val="nil"/>
              <w:bottom w:val="nil"/>
              <w:right w:val="nil"/>
            </w:tcBorders>
          </w:tcPr>
          <w:p w14:paraId="5C4AE980" w14:textId="77777777" w:rsidR="000315C5" w:rsidRPr="0032118C" w:rsidRDefault="000315C5" w:rsidP="00073EF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C4AE981" w14:textId="22AA2976" w:rsidR="000315C5" w:rsidRPr="0032118C" w:rsidRDefault="00F60C59" w:rsidP="00073EFD">
            <w:pPr>
              <w:ind w:right="-24"/>
              <w:rPr>
                <w:rFonts w:ascii="Arial" w:hAnsi="Arial" w:cs="Arial"/>
                <w:sz w:val="22"/>
                <w:szCs w:val="22"/>
              </w:rPr>
            </w:pPr>
            <w:permStart w:id="1026385020" w:edGrp="everyone"/>
            <w:r>
              <w:rPr>
                <w:rFonts w:ascii="Arial" w:hAnsi="Arial" w:cs="Arial"/>
                <w:sz w:val="22"/>
                <w:szCs w:val="22"/>
              </w:rPr>
              <w:t>Adam Treade</w:t>
            </w:r>
            <w:permEnd w:id="1026385020"/>
          </w:p>
        </w:tc>
      </w:tr>
      <w:tr w:rsidR="000315C5" w:rsidRPr="0032118C" w14:paraId="5C4AE986" w14:textId="77777777" w:rsidTr="00073EFD">
        <w:tc>
          <w:tcPr>
            <w:tcW w:w="2552" w:type="dxa"/>
            <w:tcBorders>
              <w:top w:val="nil"/>
              <w:left w:val="nil"/>
              <w:bottom w:val="nil"/>
              <w:right w:val="nil"/>
            </w:tcBorders>
          </w:tcPr>
          <w:p w14:paraId="5C4AE983" w14:textId="77777777" w:rsidR="000315C5" w:rsidRDefault="000315C5" w:rsidP="00073EFD">
            <w:pPr>
              <w:ind w:right="-24"/>
              <w:rPr>
                <w:rFonts w:ascii="Arial" w:hAnsi="Arial" w:cs="Arial"/>
                <w:sz w:val="22"/>
                <w:szCs w:val="22"/>
              </w:rPr>
            </w:pPr>
          </w:p>
          <w:p w14:paraId="5C4AE984" w14:textId="77777777" w:rsidR="000315C5" w:rsidRPr="0032118C" w:rsidRDefault="000315C5" w:rsidP="00073EFD">
            <w:pPr>
              <w:ind w:right="-24"/>
              <w:rPr>
                <w:rFonts w:ascii="Arial" w:hAnsi="Arial" w:cs="Arial"/>
                <w:sz w:val="22"/>
                <w:szCs w:val="22"/>
              </w:rPr>
            </w:pPr>
          </w:p>
        </w:tc>
        <w:tc>
          <w:tcPr>
            <w:tcW w:w="6520" w:type="dxa"/>
            <w:tcBorders>
              <w:top w:val="single" w:sz="8" w:space="0" w:color="auto"/>
              <w:left w:val="nil"/>
              <w:bottom w:val="nil"/>
              <w:right w:val="nil"/>
            </w:tcBorders>
          </w:tcPr>
          <w:p w14:paraId="5C4AE985" w14:textId="77777777" w:rsidR="000315C5" w:rsidRPr="0032118C" w:rsidRDefault="000315C5" w:rsidP="00073EFD">
            <w:pPr>
              <w:ind w:right="-24"/>
              <w:rPr>
                <w:rFonts w:ascii="Arial" w:hAnsi="Arial" w:cs="Arial"/>
                <w:sz w:val="22"/>
                <w:szCs w:val="22"/>
              </w:rPr>
            </w:pPr>
          </w:p>
        </w:tc>
      </w:tr>
      <w:tr w:rsidR="000315C5" w:rsidRPr="0032118C" w14:paraId="5C4AE989" w14:textId="77777777" w:rsidTr="00073EFD">
        <w:tc>
          <w:tcPr>
            <w:tcW w:w="2552" w:type="dxa"/>
            <w:tcBorders>
              <w:top w:val="nil"/>
              <w:left w:val="nil"/>
              <w:bottom w:val="nil"/>
              <w:right w:val="nil"/>
            </w:tcBorders>
          </w:tcPr>
          <w:p w14:paraId="5C4AE987" w14:textId="77777777" w:rsidR="000315C5" w:rsidRPr="0032118C" w:rsidRDefault="000315C5" w:rsidP="00073EF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0872140" w:edGrp="everyone" w:displacedByCustomXml="next"/>
        <w:permStart w:id="1285959264"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14:paraId="5C4AE988" w14:textId="77777777" w:rsidR="000315C5" w:rsidRPr="0032118C" w:rsidRDefault="000315C5" w:rsidP="00073EFD">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C4AE9FC" wp14:editId="5C4AE9FD">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0872140" w:displacedByCustomXml="prev"/>
        <w:permEnd w:id="1285959264" w:displacedByCustomXml="prev"/>
      </w:tr>
    </w:tbl>
    <w:p w14:paraId="5C4AE98A" w14:textId="77777777" w:rsidR="000315C5" w:rsidRDefault="000315C5" w:rsidP="000315C5">
      <w:pPr>
        <w:ind w:right="-24"/>
        <w:rPr>
          <w:rFonts w:ascii="Arial" w:hAnsi="Arial" w:cs="Arial"/>
          <w:sz w:val="22"/>
          <w:szCs w:val="22"/>
        </w:rPr>
      </w:pPr>
    </w:p>
    <w:p w14:paraId="5C4AE98B"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5C4AE98E" w14:textId="77777777" w:rsidTr="00073EFD">
        <w:tc>
          <w:tcPr>
            <w:tcW w:w="2552" w:type="dxa"/>
            <w:tcBorders>
              <w:top w:val="nil"/>
              <w:left w:val="nil"/>
              <w:bottom w:val="nil"/>
              <w:right w:val="nil"/>
            </w:tcBorders>
          </w:tcPr>
          <w:p w14:paraId="5C4AE98C" w14:textId="77777777" w:rsidR="000315C5" w:rsidRPr="0077428E" w:rsidRDefault="000315C5" w:rsidP="00073EFD">
            <w:pPr>
              <w:ind w:right="-24"/>
              <w:rPr>
                <w:rFonts w:ascii="Arial" w:hAnsi="Arial" w:cs="Arial"/>
                <w:sz w:val="22"/>
                <w:szCs w:val="22"/>
              </w:rPr>
            </w:pPr>
            <w:r w:rsidRPr="0077428E">
              <w:rPr>
                <w:rFonts w:ascii="Arial" w:hAnsi="Arial" w:cs="Arial"/>
                <w:sz w:val="22"/>
                <w:szCs w:val="22"/>
              </w:rPr>
              <w:t>Date</w:t>
            </w:r>
          </w:p>
        </w:tc>
        <w:permStart w:id="619669197" w:edGrp="everyone" w:displacedByCustomXml="next"/>
        <w:permStart w:id="395668997" w:edGrp="everyone" w:displacedByCustomXml="next"/>
        <w:sdt>
          <w:sdtPr>
            <w:rPr>
              <w:rFonts w:ascii="Arial" w:hAnsi="Arial" w:cs="Arial"/>
              <w:sz w:val="22"/>
              <w:szCs w:val="22"/>
            </w:rPr>
            <w:id w:val="-648824975"/>
            <w:placeholder>
              <w:docPart w:val="8393F402C18B4908B81C452827FDD153"/>
            </w:placeholder>
            <w:date w:fullDate="2021-04-0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C4AE98D" w14:textId="74AB6854" w:rsidR="000315C5" w:rsidRPr="0077428E" w:rsidRDefault="00F60C59" w:rsidP="00073EFD">
                <w:pPr>
                  <w:ind w:right="-24"/>
                  <w:rPr>
                    <w:rFonts w:ascii="Arial" w:hAnsi="Arial" w:cs="Arial"/>
                    <w:sz w:val="22"/>
                    <w:szCs w:val="22"/>
                  </w:rPr>
                </w:pPr>
                <w:r>
                  <w:rPr>
                    <w:rFonts w:ascii="Arial" w:hAnsi="Arial" w:cs="Arial"/>
                    <w:sz w:val="22"/>
                    <w:szCs w:val="22"/>
                  </w:rPr>
                  <w:t>9/04/2021</w:t>
                </w:r>
              </w:p>
            </w:tc>
            <w:permEnd w:id="619669197" w:displacedByCustomXml="next"/>
          </w:sdtContent>
        </w:sdt>
        <w:permEnd w:id="395668997" w:displacedByCustomXml="prev"/>
      </w:tr>
    </w:tbl>
    <w:p w14:paraId="5C4AE98F" w14:textId="77777777" w:rsidR="000315C5" w:rsidRPr="0077428E" w:rsidRDefault="000315C5" w:rsidP="000315C5">
      <w:pPr>
        <w:ind w:right="-24"/>
        <w:rPr>
          <w:rFonts w:ascii="Arial" w:hAnsi="Arial" w:cs="Arial"/>
          <w:sz w:val="22"/>
          <w:szCs w:val="22"/>
        </w:rPr>
      </w:pPr>
    </w:p>
    <w:p w14:paraId="5C4AE990" w14:textId="77777777" w:rsidR="000315C5" w:rsidRDefault="000315C5" w:rsidP="000315C5">
      <w:pPr>
        <w:ind w:right="-24"/>
        <w:rPr>
          <w:rFonts w:ascii="Arial" w:hAnsi="Arial" w:cs="Arial"/>
          <w:sz w:val="22"/>
          <w:szCs w:val="22"/>
        </w:rPr>
      </w:pPr>
    </w:p>
    <w:p w14:paraId="5C4AE991"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5C4AE995" w14:textId="77777777" w:rsidTr="00073EFD">
        <w:trPr>
          <w:trHeight w:val="217"/>
          <w:jc w:val="center"/>
        </w:trPr>
        <w:tc>
          <w:tcPr>
            <w:tcW w:w="2528" w:type="dxa"/>
            <w:shd w:val="clear" w:color="auto" w:fill="F3F3F3"/>
            <w:vAlign w:val="center"/>
          </w:tcPr>
          <w:p w14:paraId="5C4AE992" w14:textId="77777777" w:rsidR="000315C5" w:rsidRPr="004932A4" w:rsidRDefault="000315C5" w:rsidP="00073EFD">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C4AE993" w14:textId="77777777" w:rsidR="000315C5" w:rsidRPr="004932A4" w:rsidRDefault="000315C5" w:rsidP="00073EF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C4AE994" w14:textId="77777777" w:rsidR="000315C5" w:rsidRPr="004932A4" w:rsidRDefault="000315C5" w:rsidP="00073EFD">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5C4AE99A" w14:textId="77777777" w:rsidTr="00073EFD">
        <w:trPr>
          <w:cantSplit/>
          <w:jc w:val="center"/>
        </w:trPr>
        <w:tc>
          <w:tcPr>
            <w:tcW w:w="2528" w:type="dxa"/>
            <w:vMerge w:val="restart"/>
            <w:vAlign w:val="center"/>
          </w:tcPr>
          <w:p w14:paraId="5C4AE996"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C4AE997" w14:textId="77777777" w:rsidR="000315C5" w:rsidRPr="004932A4" w:rsidRDefault="000315C5" w:rsidP="00073EFD">
            <w:pPr>
              <w:ind w:right="-24"/>
              <w:jc w:val="center"/>
              <w:rPr>
                <w:rFonts w:ascii="Arial" w:hAnsi="Arial" w:cs="Arial"/>
                <w:sz w:val="22"/>
                <w:szCs w:val="22"/>
              </w:rPr>
            </w:pPr>
            <w:permStart w:id="1306668093" w:edGrp="everyone"/>
            <w:permEnd w:id="1306668093"/>
          </w:p>
        </w:tc>
        <w:tc>
          <w:tcPr>
            <w:tcW w:w="1272" w:type="dxa"/>
            <w:vAlign w:val="center"/>
          </w:tcPr>
          <w:p w14:paraId="5C4AE998" w14:textId="77777777" w:rsidR="000315C5" w:rsidRPr="004932A4" w:rsidRDefault="000315C5" w:rsidP="00073EFD">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C4AE999" w14:textId="77777777" w:rsidR="000315C5" w:rsidRPr="004932A4" w:rsidRDefault="000315C5" w:rsidP="00073EFD">
            <w:pPr>
              <w:ind w:right="-24"/>
              <w:jc w:val="center"/>
              <w:rPr>
                <w:rFonts w:ascii="Arial" w:hAnsi="Arial" w:cs="Arial"/>
                <w:sz w:val="22"/>
                <w:szCs w:val="22"/>
              </w:rPr>
            </w:pPr>
            <w:r>
              <w:rPr>
                <w:rFonts w:ascii="Arial" w:hAnsi="Arial" w:cs="Arial"/>
                <w:sz w:val="22"/>
                <w:szCs w:val="22"/>
              </w:rPr>
              <w:t>No</w:t>
            </w:r>
          </w:p>
        </w:tc>
      </w:tr>
      <w:tr w:rsidR="000315C5" w:rsidRPr="004932A4" w14:paraId="5C4AE99F" w14:textId="77777777" w:rsidTr="00073EFD">
        <w:trPr>
          <w:cantSplit/>
          <w:trHeight w:val="454"/>
          <w:jc w:val="center"/>
        </w:trPr>
        <w:tc>
          <w:tcPr>
            <w:tcW w:w="2528" w:type="dxa"/>
            <w:vMerge/>
            <w:vAlign w:val="center"/>
          </w:tcPr>
          <w:p w14:paraId="5C4AE99B" w14:textId="77777777" w:rsidR="000315C5" w:rsidRPr="004932A4" w:rsidRDefault="000315C5" w:rsidP="00073EFD">
            <w:pPr>
              <w:ind w:right="-24"/>
              <w:jc w:val="center"/>
              <w:rPr>
                <w:rFonts w:ascii="Arial" w:hAnsi="Arial" w:cs="Arial"/>
                <w:sz w:val="22"/>
                <w:szCs w:val="22"/>
              </w:rPr>
            </w:pPr>
          </w:p>
        </w:tc>
        <w:tc>
          <w:tcPr>
            <w:tcW w:w="2559" w:type="dxa"/>
            <w:vMerge/>
            <w:vAlign w:val="center"/>
          </w:tcPr>
          <w:p w14:paraId="5C4AE99C" w14:textId="77777777" w:rsidR="000315C5" w:rsidRPr="004932A4" w:rsidRDefault="000315C5" w:rsidP="00073EFD">
            <w:pPr>
              <w:ind w:right="-24"/>
              <w:jc w:val="center"/>
              <w:rPr>
                <w:rFonts w:ascii="Arial" w:hAnsi="Arial" w:cs="Arial"/>
                <w:sz w:val="22"/>
                <w:szCs w:val="22"/>
              </w:rPr>
            </w:pPr>
          </w:p>
        </w:tc>
        <w:permStart w:id="154890617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1272" w:type="dxa"/>
                <w:vAlign w:val="center"/>
              </w:tcPr>
              <w:p w14:paraId="5C4AE99D" w14:textId="2C7615FE" w:rsidR="000315C5" w:rsidRPr="00553DDB" w:rsidRDefault="00276D44" w:rsidP="00073EFD">
                <w:pPr>
                  <w:jc w:val="center"/>
                  <w:rPr>
                    <w:rFonts w:ascii="Arial" w:hAnsi="Arial" w:cs="Arial"/>
                    <w:sz w:val="44"/>
                    <w:szCs w:val="44"/>
                  </w:rPr>
                </w:pPr>
                <w:r>
                  <w:rPr>
                    <w:rFonts w:ascii="Arial" w:hAnsi="Arial" w:cs="Arial"/>
                    <w:sz w:val="44"/>
                    <w:szCs w:val="44"/>
                  </w:rPr>
                  <w:sym w:font="Wingdings" w:char="F0FE"/>
                </w:r>
              </w:p>
            </w:tc>
          </w:sdtContent>
        </w:sdt>
        <w:permEnd w:id="1548906175" w:displacedByCustomXml="prev"/>
        <w:permStart w:id="114236255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14:paraId="5C4AE99E" w14:textId="77777777" w:rsidR="000315C5" w:rsidRPr="00553DDB" w:rsidRDefault="000315C5" w:rsidP="00073EFD">
                <w:pPr>
                  <w:jc w:val="center"/>
                  <w:rPr>
                    <w:rFonts w:ascii="Arial" w:hAnsi="Arial" w:cs="Arial"/>
                    <w:sz w:val="44"/>
                    <w:szCs w:val="44"/>
                  </w:rPr>
                </w:pPr>
                <w:r>
                  <w:rPr>
                    <w:rFonts w:ascii="Arial" w:hAnsi="Arial" w:cs="Arial"/>
                    <w:sz w:val="44"/>
                    <w:szCs w:val="44"/>
                  </w:rPr>
                  <w:sym w:font="Wingdings" w:char="F0A8"/>
                </w:r>
              </w:p>
            </w:tc>
            <w:permEnd w:id="1142362554" w:displacedByCustomXml="next"/>
          </w:sdtContent>
        </w:sdt>
      </w:tr>
    </w:tbl>
    <w:p w14:paraId="5C4AE9A0"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5C4AE9A2" w14:textId="77777777" w:rsidTr="00073EFD">
        <w:tc>
          <w:tcPr>
            <w:tcW w:w="9016" w:type="dxa"/>
            <w:shd w:val="clear" w:color="auto" w:fill="D9D9D9" w:themeFill="background1" w:themeFillShade="D9"/>
          </w:tcPr>
          <w:p w14:paraId="5C4AE9A1" w14:textId="77777777" w:rsidR="000315C5" w:rsidRPr="00553DDB" w:rsidRDefault="000315C5" w:rsidP="00073EFD">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5C4AE9A4" w14:textId="77777777" w:rsidTr="00073EFD">
        <w:trPr>
          <w:trHeight w:val="13602"/>
        </w:trPr>
        <w:tc>
          <w:tcPr>
            <w:tcW w:w="9016" w:type="dxa"/>
          </w:tcPr>
          <w:p w14:paraId="5C4AE9A3" w14:textId="77777777" w:rsidR="000315C5" w:rsidRPr="00553DDB" w:rsidRDefault="000315C5" w:rsidP="00073EFD">
            <w:pPr>
              <w:rPr>
                <w:rFonts w:ascii="Arial" w:hAnsi="Arial" w:cs="Arial"/>
                <w:szCs w:val="24"/>
              </w:rPr>
            </w:pPr>
            <w:permStart w:id="1614160526" w:edGrp="everyone"/>
            <w:permEnd w:id="1614160526"/>
          </w:p>
        </w:tc>
      </w:tr>
    </w:tbl>
    <w:p w14:paraId="5C4AE9A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4AE9A6"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5C4AE9A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C4AE9A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4AE9A8"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C4AE9A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C4AE9AA" w14:textId="77777777" w:rsidR="00C76B5E" w:rsidRDefault="00C76B5E" w:rsidP="00C76B5E">
            <w:pPr>
              <w:jc w:val="left"/>
              <w:rPr>
                <w:rFonts w:cs="Arial"/>
                <w:b/>
                <w:sz w:val="20"/>
              </w:rPr>
            </w:pPr>
            <w:r w:rsidRPr="000559FC">
              <w:rPr>
                <w:rFonts w:cs="Arial"/>
                <w:b/>
                <w:sz w:val="20"/>
              </w:rPr>
              <w:t>Description of task:</w:t>
            </w:r>
          </w:p>
          <w:p w14:paraId="5C4AE9AB"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5C4AE9AC" w14:textId="77777777" w:rsidR="00300017" w:rsidRPr="00300017" w:rsidRDefault="00300017" w:rsidP="00300017">
            <w:pPr>
              <w:jc w:val="left"/>
              <w:rPr>
                <w:rFonts w:cs="Arial"/>
                <w:sz w:val="20"/>
              </w:rPr>
            </w:pPr>
          </w:p>
          <w:p w14:paraId="5C4AE9AD"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5C4AE9B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C4AE9AF" w14:textId="77777777" w:rsidR="00C76B5E" w:rsidRDefault="00C76B5E" w:rsidP="00C76B5E">
            <w:pPr>
              <w:jc w:val="left"/>
              <w:rPr>
                <w:rFonts w:cs="Arial"/>
                <w:b/>
                <w:sz w:val="20"/>
              </w:rPr>
            </w:pPr>
            <w:r>
              <w:rPr>
                <w:rFonts w:cs="Arial"/>
                <w:b/>
                <w:sz w:val="20"/>
              </w:rPr>
              <w:t xml:space="preserve">Resources required: </w:t>
            </w:r>
          </w:p>
          <w:p w14:paraId="5C4AE9B0"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5C4AE9B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C4AE9B2"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5C4AE9B6"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C4AE9B4"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C4AE9B5" w14:textId="486C7E8B" w:rsidR="00B414B1" w:rsidRPr="00DE6B06" w:rsidRDefault="00276D44" w:rsidP="00B414B1">
            <w:pPr>
              <w:jc w:val="left"/>
              <w:rPr>
                <w:rFonts w:ascii="Arial" w:hAnsi="Arial" w:cs="Arial"/>
                <w:sz w:val="22"/>
              </w:rPr>
            </w:pPr>
            <w:permStart w:id="1537232703" w:edGrp="everyone"/>
            <w:r>
              <w:rPr>
                <w:rFonts w:ascii="Arial" w:hAnsi="Arial" w:cs="Arial"/>
                <w:sz w:val="22"/>
              </w:rPr>
              <w:t>Justin Thomsen</w:t>
            </w:r>
            <w:permEnd w:id="1537232703"/>
          </w:p>
        </w:tc>
      </w:tr>
      <w:tr w:rsidR="00B414B1" w:rsidRPr="00683908" w14:paraId="5C4AE9B9" w14:textId="77777777" w:rsidTr="00C76B5E">
        <w:trPr>
          <w:trHeight w:val="454"/>
        </w:trPr>
        <w:tc>
          <w:tcPr>
            <w:tcW w:w="2603" w:type="dxa"/>
            <w:tcBorders>
              <w:left w:val="single" w:sz="12" w:space="0" w:color="000000"/>
              <w:right w:val="single" w:sz="4" w:space="0" w:color="000000"/>
            </w:tcBorders>
            <w:vAlign w:val="center"/>
          </w:tcPr>
          <w:p w14:paraId="5C4AE9B7"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C4AE9B8" w14:textId="6C8DA722" w:rsidR="00B414B1" w:rsidRPr="00DE6B06" w:rsidRDefault="00276D44" w:rsidP="00B414B1">
            <w:pPr>
              <w:jc w:val="left"/>
              <w:rPr>
                <w:rFonts w:ascii="Arial" w:hAnsi="Arial" w:cs="Arial"/>
                <w:sz w:val="22"/>
              </w:rPr>
            </w:pPr>
            <w:permStart w:id="1701733845" w:edGrp="everyone"/>
            <w:r>
              <w:rPr>
                <w:rFonts w:ascii="Arial" w:hAnsi="Arial" w:cs="Arial"/>
                <w:sz w:val="22"/>
              </w:rPr>
              <w:t>Adam Treade</w:t>
            </w:r>
            <w:permEnd w:id="1701733845"/>
          </w:p>
        </w:tc>
      </w:tr>
      <w:tr w:rsidR="00B414B1" w:rsidRPr="00683908" w14:paraId="5C4AE9BD" w14:textId="77777777" w:rsidTr="00C76B5E">
        <w:trPr>
          <w:trHeight w:val="454"/>
        </w:trPr>
        <w:tc>
          <w:tcPr>
            <w:tcW w:w="2603" w:type="dxa"/>
            <w:tcBorders>
              <w:left w:val="single" w:sz="12" w:space="0" w:color="000000"/>
              <w:right w:val="single" w:sz="4" w:space="0" w:color="000000"/>
            </w:tcBorders>
            <w:vAlign w:val="center"/>
          </w:tcPr>
          <w:p w14:paraId="5C4AE9BA" w14:textId="77777777" w:rsidR="00B414B1" w:rsidRDefault="00B414B1" w:rsidP="00B414B1">
            <w:pPr>
              <w:jc w:val="right"/>
              <w:rPr>
                <w:rFonts w:cs="Arial"/>
                <w:b/>
                <w:sz w:val="20"/>
              </w:rPr>
            </w:pPr>
            <w:r>
              <w:rPr>
                <w:rFonts w:cs="Arial"/>
                <w:b/>
                <w:sz w:val="20"/>
              </w:rPr>
              <w:t xml:space="preserve">Role of observer </w:t>
            </w:r>
          </w:p>
          <w:p w14:paraId="5C4AE9BB"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C4AE9BC" w14:textId="7C864EDC" w:rsidR="00B414B1" w:rsidRPr="00DE6B06" w:rsidRDefault="00276D44" w:rsidP="00B414B1">
            <w:pPr>
              <w:jc w:val="left"/>
              <w:rPr>
                <w:rFonts w:ascii="Arial" w:hAnsi="Arial" w:cs="Arial"/>
                <w:sz w:val="22"/>
              </w:rPr>
            </w:pPr>
            <w:permStart w:id="1816816155" w:edGrp="everyone"/>
            <w:r>
              <w:rPr>
                <w:rFonts w:ascii="Arial" w:hAnsi="Arial" w:cs="Arial"/>
                <w:sz w:val="22"/>
              </w:rPr>
              <w:t>supervisor</w:t>
            </w:r>
            <w:permEnd w:id="1816816155"/>
          </w:p>
        </w:tc>
      </w:tr>
      <w:tr w:rsidR="00B414B1" w:rsidRPr="00683908" w14:paraId="5C4AE9C0" w14:textId="77777777" w:rsidTr="00C76B5E">
        <w:trPr>
          <w:trHeight w:val="454"/>
        </w:trPr>
        <w:tc>
          <w:tcPr>
            <w:tcW w:w="2603" w:type="dxa"/>
            <w:tcBorders>
              <w:left w:val="single" w:sz="12" w:space="0" w:color="000000"/>
              <w:right w:val="single" w:sz="4" w:space="0" w:color="000000"/>
            </w:tcBorders>
            <w:vAlign w:val="center"/>
          </w:tcPr>
          <w:p w14:paraId="5C4AE9BE"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C4AE9BF" w14:textId="6C8D1FA6" w:rsidR="00B414B1" w:rsidRPr="00DE6B06" w:rsidRDefault="00276D44" w:rsidP="00B414B1">
            <w:pPr>
              <w:jc w:val="left"/>
              <w:rPr>
                <w:rFonts w:ascii="Arial" w:hAnsi="Arial" w:cs="Arial"/>
                <w:sz w:val="22"/>
              </w:rPr>
            </w:pPr>
            <w:permStart w:id="605630410" w:edGrp="everyone"/>
            <w:r>
              <w:rPr>
                <w:rFonts w:ascii="Arial" w:hAnsi="Arial" w:cs="Arial"/>
                <w:sz w:val="22"/>
              </w:rPr>
              <w:t>atrede@fredon.com.au</w:t>
            </w:r>
            <w:permEnd w:id="605630410"/>
          </w:p>
        </w:tc>
      </w:tr>
      <w:tr w:rsidR="00B414B1" w:rsidRPr="00683908" w14:paraId="5C4AE9C3" w14:textId="77777777" w:rsidTr="00300017">
        <w:trPr>
          <w:trHeight w:val="850"/>
        </w:trPr>
        <w:tc>
          <w:tcPr>
            <w:tcW w:w="2603" w:type="dxa"/>
            <w:tcBorders>
              <w:left w:val="single" w:sz="12" w:space="0" w:color="000000"/>
              <w:right w:val="single" w:sz="4" w:space="0" w:color="000000"/>
            </w:tcBorders>
            <w:vAlign w:val="center"/>
          </w:tcPr>
          <w:p w14:paraId="5C4AE9C1"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534478162"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5C4AE9C2" w14:textId="77777777"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5C4AE9FE" wp14:editId="5C4AE9F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4478162" w:displacedByCustomXml="prev"/>
      </w:tr>
      <w:tr w:rsidR="00B414B1" w:rsidRPr="00683908" w14:paraId="5C4AE9C6" w14:textId="77777777" w:rsidTr="00C76B5E">
        <w:trPr>
          <w:trHeight w:val="454"/>
        </w:trPr>
        <w:tc>
          <w:tcPr>
            <w:tcW w:w="2603" w:type="dxa"/>
            <w:tcBorders>
              <w:left w:val="single" w:sz="12" w:space="0" w:color="000000"/>
              <w:right w:val="single" w:sz="4" w:space="0" w:color="000000"/>
            </w:tcBorders>
            <w:vAlign w:val="center"/>
          </w:tcPr>
          <w:p w14:paraId="5C4AE9C4" w14:textId="77777777" w:rsidR="00B414B1" w:rsidRPr="00696855" w:rsidRDefault="00B414B1" w:rsidP="00B414B1">
            <w:pPr>
              <w:jc w:val="right"/>
              <w:rPr>
                <w:rFonts w:cs="Arial"/>
                <w:b/>
                <w:sz w:val="20"/>
              </w:rPr>
            </w:pPr>
            <w:r w:rsidRPr="00696855">
              <w:rPr>
                <w:rFonts w:cs="Arial"/>
                <w:b/>
                <w:sz w:val="20"/>
              </w:rPr>
              <w:t>Date:</w:t>
            </w:r>
          </w:p>
        </w:tc>
        <w:permStart w:id="1200493867" w:edGrp="everyone" w:displacedByCustomXml="next"/>
        <w:sdt>
          <w:sdtPr>
            <w:rPr>
              <w:rFonts w:ascii="Arial" w:hAnsi="Arial" w:cs="Arial"/>
              <w:sz w:val="22"/>
              <w:szCs w:val="22"/>
            </w:rPr>
            <w:id w:val="-686058928"/>
            <w:placeholder>
              <w:docPart w:val="F488B09F00A243B8936814D179885E7B"/>
            </w:placeholder>
            <w:date w:fullDate="2021-04-11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5C4AE9C5" w14:textId="453A8527" w:rsidR="00B414B1" w:rsidRPr="00DE6B06" w:rsidRDefault="00276D44" w:rsidP="00B414B1">
                <w:pPr>
                  <w:jc w:val="left"/>
                  <w:rPr>
                    <w:rFonts w:ascii="Arial" w:hAnsi="Arial" w:cs="Arial"/>
                    <w:sz w:val="22"/>
                  </w:rPr>
                </w:pPr>
                <w:r>
                  <w:rPr>
                    <w:rFonts w:ascii="Arial" w:hAnsi="Arial" w:cs="Arial"/>
                    <w:sz w:val="22"/>
                    <w:szCs w:val="22"/>
                  </w:rPr>
                  <w:t>11/04/2021</w:t>
                </w:r>
              </w:p>
            </w:tc>
          </w:sdtContent>
        </w:sdt>
        <w:permEnd w:id="1200493867" w:displacedByCustomXml="prev"/>
      </w:tr>
      <w:tr w:rsidR="00B414B1" w:rsidRPr="00683908" w14:paraId="5C4AE9C9" w14:textId="77777777" w:rsidTr="00545C50">
        <w:tc>
          <w:tcPr>
            <w:tcW w:w="7371" w:type="dxa"/>
            <w:gridSpan w:val="2"/>
            <w:tcBorders>
              <w:left w:val="single" w:sz="12" w:space="0" w:color="000000"/>
            </w:tcBorders>
            <w:vAlign w:val="center"/>
          </w:tcPr>
          <w:p w14:paraId="5C4AE9C7"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C4AE9C8"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5C4AE9C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C4AE9CA"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5C4AE9D2" w14:textId="77777777" w:rsidTr="00073EFD">
        <w:trPr>
          <w:trHeight w:val="27"/>
        </w:trPr>
        <w:tc>
          <w:tcPr>
            <w:tcW w:w="7371" w:type="dxa"/>
            <w:gridSpan w:val="2"/>
            <w:tcBorders>
              <w:left w:val="single" w:sz="12" w:space="0" w:color="000000"/>
            </w:tcBorders>
          </w:tcPr>
          <w:p w14:paraId="5C4AE9CC"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5C4AE9CD"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5C4AE9CE"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5C4AE9CF"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5C4AE9D0"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103948401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D1" w14:textId="4ED29FB1" w:rsidR="00937F58" w:rsidRPr="00696855" w:rsidRDefault="00C206EE" w:rsidP="00937F58">
                <w:pPr>
                  <w:jc w:val="center"/>
                  <w:rPr>
                    <w:rFonts w:cs="Arial"/>
                    <w:sz w:val="20"/>
                  </w:rPr>
                </w:pPr>
                <w:r>
                  <w:rPr>
                    <w:rFonts w:ascii="Arial" w:hAnsi="Arial" w:cs="Arial"/>
                    <w:sz w:val="44"/>
                    <w:szCs w:val="44"/>
                  </w:rPr>
                  <w:sym w:font="Wingdings" w:char="F0FE"/>
                </w:r>
              </w:p>
            </w:tc>
          </w:sdtContent>
        </w:sdt>
        <w:permEnd w:id="1039484016" w:displacedByCustomXml="prev"/>
      </w:tr>
      <w:tr w:rsidR="00937F58" w:rsidRPr="00696855" w14:paraId="5C4AE9D5" w14:textId="77777777" w:rsidTr="00073EFD">
        <w:trPr>
          <w:trHeight w:val="25"/>
        </w:trPr>
        <w:tc>
          <w:tcPr>
            <w:tcW w:w="7371" w:type="dxa"/>
            <w:gridSpan w:val="2"/>
            <w:tcBorders>
              <w:left w:val="single" w:sz="12" w:space="0" w:color="000000"/>
            </w:tcBorders>
          </w:tcPr>
          <w:p w14:paraId="5C4AE9D3"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946411145"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D4" w14:textId="29F76DAE" w:rsidR="00937F58" w:rsidRPr="00696855" w:rsidRDefault="00C206EE" w:rsidP="00937F58">
                <w:pPr>
                  <w:jc w:val="center"/>
                  <w:rPr>
                    <w:rFonts w:cs="Arial"/>
                    <w:sz w:val="20"/>
                  </w:rPr>
                </w:pPr>
                <w:r>
                  <w:rPr>
                    <w:rFonts w:ascii="Arial" w:hAnsi="Arial" w:cs="Arial"/>
                    <w:sz w:val="44"/>
                    <w:szCs w:val="44"/>
                  </w:rPr>
                  <w:sym w:font="Wingdings" w:char="F0FE"/>
                </w:r>
              </w:p>
            </w:tc>
          </w:sdtContent>
        </w:sdt>
        <w:permEnd w:id="946411145" w:displacedByCustomXml="prev"/>
      </w:tr>
      <w:tr w:rsidR="00937F58" w:rsidRPr="00696855" w14:paraId="5C4AE9D8" w14:textId="77777777" w:rsidTr="00073EFD">
        <w:trPr>
          <w:trHeight w:val="25"/>
        </w:trPr>
        <w:tc>
          <w:tcPr>
            <w:tcW w:w="7371" w:type="dxa"/>
            <w:gridSpan w:val="2"/>
            <w:tcBorders>
              <w:left w:val="single" w:sz="12" w:space="0" w:color="000000"/>
              <w:bottom w:val="single" w:sz="4" w:space="0" w:color="auto"/>
            </w:tcBorders>
          </w:tcPr>
          <w:p w14:paraId="5C4AE9D6"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485532723"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D7" w14:textId="4B04B837" w:rsidR="00937F58" w:rsidRPr="00696855" w:rsidRDefault="00800653" w:rsidP="00937F58">
                <w:pPr>
                  <w:jc w:val="center"/>
                  <w:rPr>
                    <w:rFonts w:cs="Arial"/>
                    <w:sz w:val="20"/>
                  </w:rPr>
                </w:pPr>
                <w:r>
                  <w:rPr>
                    <w:rFonts w:ascii="Arial" w:hAnsi="Arial" w:cs="Arial"/>
                    <w:sz w:val="44"/>
                    <w:szCs w:val="44"/>
                  </w:rPr>
                  <w:sym w:font="Wingdings" w:char="F0FE"/>
                </w:r>
              </w:p>
            </w:tc>
          </w:sdtContent>
        </w:sdt>
        <w:permEnd w:id="1485532723" w:displacedByCustomXml="prev"/>
      </w:tr>
      <w:tr w:rsidR="00B414B1" w:rsidRPr="005E24F1" w14:paraId="5C4AE9D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C4AE9D9"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5C4AE9DD" w14:textId="77777777" w:rsidTr="00073EFD">
        <w:trPr>
          <w:trHeight w:val="25"/>
        </w:trPr>
        <w:tc>
          <w:tcPr>
            <w:tcW w:w="7371" w:type="dxa"/>
            <w:gridSpan w:val="2"/>
            <w:tcBorders>
              <w:left w:val="single" w:sz="12" w:space="0" w:color="000000"/>
            </w:tcBorders>
          </w:tcPr>
          <w:p w14:paraId="5C4AE9DB"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476783535"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DC" w14:textId="3AA6587B" w:rsidR="00937F58" w:rsidRPr="00696855" w:rsidRDefault="00497659" w:rsidP="00937F58">
                <w:pPr>
                  <w:jc w:val="center"/>
                  <w:rPr>
                    <w:rFonts w:cs="Arial"/>
                    <w:sz w:val="20"/>
                  </w:rPr>
                </w:pPr>
                <w:r>
                  <w:rPr>
                    <w:rFonts w:ascii="Arial" w:hAnsi="Arial" w:cs="Arial"/>
                    <w:sz w:val="44"/>
                    <w:szCs w:val="44"/>
                  </w:rPr>
                  <w:sym w:font="Wingdings" w:char="F0FE"/>
                </w:r>
              </w:p>
            </w:tc>
          </w:sdtContent>
        </w:sdt>
        <w:permEnd w:id="476783535" w:displacedByCustomXml="prev"/>
      </w:tr>
      <w:tr w:rsidR="00937F58" w:rsidRPr="00696855" w14:paraId="5C4AE9E0" w14:textId="77777777" w:rsidTr="00073EFD">
        <w:trPr>
          <w:trHeight w:val="25"/>
        </w:trPr>
        <w:tc>
          <w:tcPr>
            <w:tcW w:w="7371" w:type="dxa"/>
            <w:gridSpan w:val="2"/>
            <w:tcBorders>
              <w:left w:val="single" w:sz="12" w:space="0" w:color="000000"/>
            </w:tcBorders>
          </w:tcPr>
          <w:p w14:paraId="5C4AE9DE"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30372511"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DF" w14:textId="78228CAA" w:rsidR="00937F58" w:rsidRPr="00696855" w:rsidRDefault="00073EFD" w:rsidP="00937F58">
                <w:pPr>
                  <w:jc w:val="center"/>
                  <w:rPr>
                    <w:rFonts w:cs="Arial"/>
                    <w:sz w:val="20"/>
                  </w:rPr>
                </w:pPr>
                <w:r>
                  <w:rPr>
                    <w:rFonts w:ascii="Arial" w:hAnsi="Arial" w:cs="Arial"/>
                    <w:sz w:val="44"/>
                    <w:szCs w:val="44"/>
                  </w:rPr>
                  <w:sym w:font="Wingdings" w:char="F0FE"/>
                </w:r>
              </w:p>
            </w:tc>
          </w:sdtContent>
        </w:sdt>
        <w:permEnd w:id="30372511" w:displacedByCustomXml="prev"/>
      </w:tr>
      <w:tr w:rsidR="00937F58" w:rsidRPr="00696855" w14:paraId="5C4AE9E3" w14:textId="77777777" w:rsidTr="00073EFD">
        <w:trPr>
          <w:trHeight w:val="25"/>
        </w:trPr>
        <w:tc>
          <w:tcPr>
            <w:tcW w:w="7371" w:type="dxa"/>
            <w:gridSpan w:val="2"/>
            <w:tcBorders>
              <w:left w:val="single" w:sz="12" w:space="0" w:color="000000"/>
            </w:tcBorders>
          </w:tcPr>
          <w:p w14:paraId="5C4AE9E1"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690574648"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E2" w14:textId="7A593272" w:rsidR="00937F58" w:rsidRPr="00696855" w:rsidRDefault="00073EFD" w:rsidP="00937F58">
                <w:pPr>
                  <w:jc w:val="center"/>
                  <w:rPr>
                    <w:rFonts w:cs="Arial"/>
                    <w:sz w:val="20"/>
                  </w:rPr>
                </w:pPr>
                <w:r>
                  <w:rPr>
                    <w:rFonts w:ascii="Arial" w:hAnsi="Arial" w:cs="Arial"/>
                    <w:sz w:val="44"/>
                    <w:szCs w:val="44"/>
                  </w:rPr>
                  <w:sym w:font="Wingdings" w:char="F0FE"/>
                </w:r>
              </w:p>
            </w:tc>
          </w:sdtContent>
        </w:sdt>
        <w:permEnd w:id="1690574648" w:displacedByCustomXml="prev"/>
      </w:tr>
      <w:tr w:rsidR="00937F58" w:rsidRPr="00696855" w14:paraId="5C4AE9E6" w14:textId="77777777" w:rsidTr="00073EFD">
        <w:trPr>
          <w:trHeight w:val="25"/>
        </w:trPr>
        <w:tc>
          <w:tcPr>
            <w:tcW w:w="7371" w:type="dxa"/>
            <w:gridSpan w:val="2"/>
            <w:tcBorders>
              <w:left w:val="single" w:sz="12" w:space="0" w:color="000000"/>
            </w:tcBorders>
          </w:tcPr>
          <w:p w14:paraId="5C4AE9E4"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1529679244"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E5" w14:textId="2B143D84" w:rsidR="00937F58" w:rsidRPr="00696855" w:rsidRDefault="00073EFD" w:rsidP="00937F58">
                <w:pPr>
                  <w:jc w:val="center"/>
                  <w:rPr>
                    <w:rFonts w:cs="Arial"/>
                    <w:sz w:val="20"/>
                  </w:rPr>
                </w:pPr>
                <w:r>
                  <w:rPr>
                    <w:rFonts w:ascii="Arial" w:hAnsi="Arial" w:cs="Arial"/>
                    <w:sz w:val="44"/>
                    <w:szCs w:val="44"/>
                  </w:rPr>
                  <w:sym w:font="Wingdings" w:char="F0FE"/>
                </w:r>
              </w:p>
            </w:tc>
          </w:sdtContent>
        </w:sdt>
        <w:permEnd w:id="1529679244" w:displacedByCustomXml="prev"/>
      </w:tr>
      <w:tr w:rsidR="00B414B1" w:rsidRPr="005E24F1" w14:paraId="5C4AE9E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C4AE9E7"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5C4AE9EB" w14:textId="77777777" w:rsidTr="00073EFD">
        <w:trPr>
          <w:trHeight w:val="25"/>
        </w:trPr>
        <w:tc>
          <w:tcPr>
            <w:tcW w:w="7371" w:type="dxa"/>
            <w:gridSpan w:val="2"/>
            <w:tcBorders>
              <w:left w:val="single" w:sz="12" w:space="0" w:color="000000"/>
            </w:tcBorders>
          </w:tcPr>
          <w:p w14:paraId="5C4AE9E9"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351501396"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EA" w14:textId="066DD8DA" w:rsidR="00937F58" w:rsidRPr="00696855" w:rsidRDefault="006879E5" w:rsidP="00937F58">
                <w:pPr>
                  <w:jc w:val="center"/>
                  <w:rPr>
                    <w:rFonts w:cs="Arial"/>
                    <w:sz w:val="20"/>
                  </w:rPr>
                </w:pPr>
                <w:r>
                  <w:rPr>
                    <w:rFonts w:ascii="Arial" w:hAnsi="Arial" w:cs="Arial"/>
                    <w:sz w:val="44"/>
                    <w:szCs w:val="44"/>
                  </w:rPr>
                  <w:sym w:font="Wingdings" w:char="F0FE"/>
                </w:r>
              </w:p>
            </w:tc>
          </w:sdtContent>
        </w:sdt>
        <w:permEnd w:id="1351501396" w:displacedByCustomXml="prev"/>
      </w:tr>
      <w:tr w:rsidR="00937F58" w:rsidRPr="00696855" w14:paraId="5C4AE9EE" w14:textId="77777777" w:rsidTr="00073EFD">
        <w:trPr>
          <w:trHeight w:val="25"/>
        </w:trPr>
        <w:tc>
          <w:tcPr>
            <w:tcW w:w="7371" w:type="dxa"/>
            <w:gridSpan w:val="2"/>
            <w:tcBorders>
              <w:left w:val="single" w:sz="12" w:space="0" w:color="000000"/>
            </w:tcBorders>
          </w:tcPr>
          <w:p w14:paraId="5C4AE9EC"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1231955601"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ED" w14:textId="7D121690" w:rsidR="00937F58" w:rsidRPr="00696855" w:rsidRDefault="00947F2C" w:rsidP="00937F58">
                <w:pPr>
                  <w:jc w:val="center"/>
                  <w:rPr>
                    <w:rFonts w:cs="Arial"/>
                    <w:sz w:val="20"/>
                  </w:rPr>
                </w:pPr>
                <w:r>
                  <w:rPr>
                    <w:rFonts w:ascii="Arial" w:hAnsi="Arial" w:cs="Arial"/>
                    <w:sz w:val="44"/>
                    <w:szCs w:val="44"/>
                  </w:rPr>
                  <w:sym w:font="Wingdings" w:char="F0FE"/>
                </w:r>
              </w:p>
            </w:tc>
          </w:sdtContent>
        </w:sdt>
        <w:permEnd w:id="1231955601" w:displacedByCustomXml="prev"/>
      </w:tr>
      <w:tr w:rsidR="00937F58" w:rsidRPr="00696855" w14:paraId="5C4AE9F1" w14:textId="77777777" w:rsidTr="00073EFD">
        <w:trPr>
          <w:trHeight w:val="25"/>
        </w:trPr>
        <w:tc>
          <w:tcPr>
            <w:tcW w:w="7371" w:type="dxa"/>
            <w:gridSpan w:val="2"/>
            <w:tcBorders>
              <w:left w:val="single" w:sz="12" w:space="0" w:color="000000"/>
            </w:tcBorders>
          </w:tcPr>
          <w:p w14:paraId="5C4AE9EF"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214210336"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AE9F0" w14:textId="676B4ACA" w:rsidR="00937F58" w:rsidRPr="00696855" w:rsidRDefault="00276D44" w:rsidP="00937F58">
                <w:pPr>
                  <w:jc w:val="center"/>
                  <w:rPr>
                    <w:rFonts w:cs="Arial"/>
                    <w:sz w:val="20"/>
                  </w:rPr>
                </w:pPr>
                <w:r>
                  <w:rPr>
                    <w:rFonts w:ascii="Arial" w:hAnsi="Arial" w:cs="Arial"/>
                    <w:sz w:val="44"/>
                    <w:szCs w:val="44"/>
                  </w:rPr>
                  <w:sym w:font="Wingdings" w:char="F0FE"/>
                </w:r>
              </w:p>
            </w:tc>
          </w:sdtContent>
        </w:sdt>
        <w:permEnd w:id="1214210336" w:displacedByCustomXml="prev"/>
      </w:tr>
      <w:tr w:rsidR="00B414B1" w:rsidRPr="00683908" w14:paraId="5C4AE9F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C4AE9F2" w14:textId="48C0517B"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52088787" w:edGrp="everyone"/>
            <w:sdt>
              <w:sdtPr>
                <w:rPr>
                  <w:rFonts w:ascii="Arial" w:hAnsi="Arial" w:cs="Arial"/>
                  <w:sz w:val="44"/>
                  <w:szCs w:val="44"/>
                </w:rPr>
                <w:id w:val="960683797"/>
                <w14:checkbox>
                  <w14:checked w14:val="1"/>
                  <w14:checkedState w14:val="00FE" w14:font="Wingdings"/>
                  <w14:uncheckedState w14:val="00A8" w14:font="Wingdings"/>
                </w14:checkbox>
              </w:sdtPr>
              <w:sdtContent>
                <w:r w:rsidR="00276D44">
                  <w:rPr>
                    <w:rFonts w:ascii="Arial" w:hAnsi="Arial" w:cs="Arial"/>
                    <w:sz w:val="44"/>
                    <w:szCs w:val="44"/>
                  </w:rPr>
                  <w:sym w:font="Wingdings" w:char="F0FE"/>
                </w:r>
              </w:sdtContent>
            </w:sdt>
            <w:r w:rsidR="00937F58" w:rsidRPr="001D07E7">
              <w:rPr>
                <w:rFonts w:cs="Arial"/>
                <w:b/>
                <w:szCs w:val="22"/>
              </w:rPr>
              <w:t xml:space="preserve"> </w:t>
            </w:r>
            <w:permEnd w:id="1452088787"/>
            <w:r w:rsidRPr="001D07E7">
              <w:rPr>
                <w:rFonts w:cs="Arial"/>
                <w:b/>
                <w:szCs w:val="22"/>
              </w:rPr>
              <w:t xml:space="preserve">Satisfactory    </w:t>
            </w:r>
            <w:permStart w:id="1204627219" w:edGrp="everyone"/>
            <w:sdt>
              <w:sdtPr>
                <w:rPr>
                  <w:rFonts w:ascii="Arial" w:hAnsi="Arial" w:cs="Arial"/>
                  <w:sz w:val="44"/>
                  <w:szCs w:val="44"/>
                </w:rPr>
                <w:id w:val="-860046467"/>
                <w14:checkbox>
                  <w14:checked w14:val="0"/>
                  <w14:checkedState w14:val="00FE" w14:font="Wingdings"/>
                  <w14:uncheckedState w14:val="00A8" w14:font="Wingdings"/>
                </w14:checkbox>
              </w:sdtPr>
              <w:sdtContent>
                <w:r w:rsidR="00937F58">
                  <w:rPr>
                    <w:rFonts w:ascii="Arial" w:hAnsi="Arial" w:cs="Arial"/>
                    <w:sz w:val="44"/>
                    <w:szCs w:val="44"/>
                  </w:rPr>
                  <w:sym w:font="Wingdings" w:char="F0A8"/>
                </w:r>
              </w:sdtContent>
            </w:sdt>
            <w:permEnd w:id="1204627219"/>
            <w:r w:rsidRPr="00993DFF">
              <w:rPr>
                <w:rFonts w:cs="Arial"/>
                <w:b/>
                <w:sz w:val="36"/>
                <w:szCs w:val="36"/>
              </w:rPr>
              <w:t xml:space="preserve"> </w:t>
            </w:r>
            <w:r w:rsidRPr="001D07E7">
              <w:rPr>
                <w:rFonts w:cs="Arial"/>
                <w:b/>
                <w:szCs w:val="22"/>
              </w:rPr>
              <w:t>Not Satisfactory</w:t>
            </w:r>
          </w:p>
        </w:tc>
      </w:tr>
    </w:tbl>
    <w:p w14:paraId="5C4AE9F4"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5C4AE9F6" w14:textId="77777777" w:rsidTr="00073EFD">
        <w:tc>
          <w:tcPr>
            <w:tcW w:w="9057" w:type="dxa"/>
            <w:shd w:val="clear" w:color="auto" w:fill="D9D9D9" w:themeFill="background1" w:themeFillShade="D9"/>
          </w:tcPr>
          <w:p w14:paraId="5C4AE9F5" w14:textId="77777777" w:rsidR="00042534" w:rsidRPr="00553DDB" w:rsidRDefault="00042534" w:rsidP="00073EF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5C4AE9F8" w14:textId="77777777" w:rsidTr="00E60FBE">
        <w:trPr>
          <w:trHeight w:val="9728"/>
        </w:trPr>
        <w:tc>
          <w:tcPr>
            <w:tcW w:w="9057" w:type="dxa"/>
          </w:tcPr>
          <w:p w14:paraId="2438F4AA" w14:textId="0566C131" w:rsidR="00042534" w:rsidRDefault="00F60C59" w:rsidP="00073EFD">
            <w:pPr>
              <w:rPr>
                <w:rFonts w:ascii="Arial" w:hAnsi="Arial" w:cs="Arial"/>
                <w:szCs w:val="24"/>
              </w:rPr>
            </w:pPr>
            <w:permStart w:id="1502104813" w:edGrp="everyone"/>
            <w:r>
              <w:rPr>
                <w:rFonts w:ascii="Arial" w:hAnsi="Arial" w:cs="Arial"/>
                <w:szCs w:val="24"/>
              </w:rPr>
              <w:t xml:space="preserve">1.1a) Through the stakeholder analysis in the project management plan, we were able to understand the specific needs of individual </w:t>
            </w:r>
            <w:r w:rsidR="00864C44">
              <w:rPr>
                <w:rFonts w:ascii="Arial" w:hAnsi="Arial" w:cs="Arial"/>
                <w:szCs w:val="24"/>
              </w:rPr>
              <w:t>stakeholder’s</w:t>
            </w:r>
            <w:r>
              <w:rPr>
                <w:rFonts w:ascii="Arial" w:hAnsi="Arial" w:cs="Arial"/>
                <w:szCs w:val="24"/>
              </w:rPr>
              <w:t xml:space="preserve"> communication </w:t>
            </w:r>
            <w:r w:rsidR="00864C44">
              <w:rPr>
                <w:rFonts w:ascii="Arial" w:hAnsi="Arial" w:cs="Arial"/>
                <w:szCs w:val="24"/>
              </w:rPr>
              <w:t>requirements.</w:t>
            </w:r>
          </w:p>
          <w:p w14:paraId="739FCEAC" w14:textId="77777777" w:rsidR="00C206EE" w:rsidRDefault="00864C44" w:rsidP="00073EFD">
            <w:pPr>
              <w:rPr>
                <w:rFonts w:ascii="Arial" w:hAnsi="Arial" w:cs="Arial"/>
                <w:szCs w:val="24"/>
              </w:rPr>
            </w:pPr>
            <w:r>
              <w:rPr>
                <w:rFonts w:ascii="Arial" w:hAnsi="Arial" w:cs="Arial"/>
                <w:szCs w:val="24"/>
              </w:rPr>
              <w:t>1.1b) communications plan</w:t>
            </w:r>
            <w:r w:rsidR="00C206EE">
              <w:rPr>
                <w:rFonts w:ascii="Arial" w:hAnsi="Arial" w:cs="Arial"/>
                <w:szCs w:val="24"/>
              </w:rPr>
              <w:t>,</w:t>
            </w:r>
            <w:r>
              <w:rPr>
                <w:rFonts w:ascii="Arial" w:hAnsi="Arial" w:cs="Arial"/>
                <w:szCs w:val="24"/>
              </w:rPr>
              <w:t xml:space="preserve"> in the project management plan</w:t>
            </w:r>
            <w:r w:rsidR="00C206EE">
              <w:rPr>
                <w:rFonts w:ascii="Arial" w:hAnsi="Arial" w:cs="Arial"/>
                <w:szCs w:val="24"/>
              </w:rPr>
              <w:t>,</w:t>
            </w:r>
            <w:r>
              <w:rPr>
                <w:rFonts w:ascii="Arial" w:hAnsi="Arial" w:cs="Arial"/>
                <w:szCs w:val="24"/>
              </w:rPr>
              <w:t xml:space="preserve"> demonstrates the methods how each stakeholder is to be comminated. It also outlines key messages that each stakeholder is responsible for communicating on the project</w:t>
            </w:r>
            <w:r w:rsidR="00C206EE">
              <w:rPr>
                <w:rFonts w:ascii="Arial" w:hAnsi="Arial" w:cs="Arial"/>
                <w:szCs w:val="24"/>
              </w:rPr>
              <w:t xml:space="preserve"> and the timing of the communications.</w:t>
            </w:r>
          </w:p>
          <w:p w14:paraId="50E76CC0" w14:textId="7F390428" w:rsidR="00800653" w:rsidRDefault="00C206EE" w:rsidP="00073EFD">
            <w:pPr>
              <w:rPr>
                <w:rFonts w:ascii="Arial" w:hAnsi="Arial" w:cs="Arial"/>
                <w:szCs w:val="24"/>
              </w:rPr>
            </w:pPr>
            <w:r>
              <w:rPr>
                <w:rFonts w:ascii="Arial" w:hAnsi="Arial" w:cs="Arial"/>
                <w:szCs w:val="24"/>
              </w:rPr>
              <w:t>1.1c)</w:t>
            </w:r>
            <w:r w:rsidR="00864C44">
              <w:rPr>
                <w:rFonts w:ascii="Arial" w:hAnsi="Arial" w:cs="Arial"/>
                <w:szCs w:val="24"/>
              </w:rPr>
              <w:t xml:space="preserve"> </w:t>
            </w:r>
            <w:r w:rsidR="0069616F">
              <w:rPr>
                <w:rFonts w:ascii="Arial" w:hAnsi="Arial" w:cs="Arial"/>
                <w:szCs w:val="24"/>
              </w:rPr>
              <w:t>it is a combination of the stakeholder Analysis, the communications plan and the communications requirements anal</w:t>
            </w:r>
            <w:r w:rsidR="00614F3A">
              <w:rPr>
                <w:rFonts w:ascii="Arial" w:hAnsi="Arial" w:cs="Arial"/>
                <w:szCs w:val="24"/>
              </w:rPr>
              <w:t xml:space="preserve">ysis that clearly </w:t>
            </w:r>
            <w:r w:rsidR="00800653">
              <w:rPr>
                <w:rFonts w:ascii="Arial" w:hAnsi="Arial" w:cs="Arial"/>
                <w:szCs w:val="24"/>
              </w:rPr>
              <w:t>outline</w:t>
            </w:r>
            <w:r w:rsidR="00614F3A">
              <w:rPr>
                <w:rFonts w:ascii="Arial" w:hAnsi="Arial" w:cs="Arial"/>
                <w:szCs w:val="24"/>
              </w:rPr>
              <w:t xml:space="preserve"> the stakeholder communication process. The stakeholder analysis highlights the stakeholder’s specific needs and timing </w:t>
            </w:r>
            <w:r w:rsidR="00800653">
              <w:rPr>
                <w:rFonts w:ascii="Arial" w:hAnsi="Arial" w:cs="Arial"/>
                <w:szCs w:val="24"/>
              </w:rPr>
              <w:t>considerations, while the communications plan focuses on specific communication methods to be implemented.</w:t>
            </w:r>
          </w:p>
          <w:p w14:paraId="1BCA646B" w14:textId="77777777" w:rsidR="00497659" w:rsidRDefault="00800653" w:rsidP="00073EFD">
            <w:pPr>
              <w:rPr>
                <w:rFonts w:ascii="Arial" w:hAnsi="Arial" w:cs="Arial"/>
                <w:szCs w:val="24"/>
              </w:rPr>
            </w:pPr>
            <w:r>
              <w:rPr>
                <w:rFonts w:ascii="Arial" w:hAnsi="Arial" w:cs="Arial"/>
                <w:szCs w:val="24"/>
              </w:rPr>
              <w:t>1.2a</w:t>
            </w:r>
            <w:r w:rsidR="00497659">
              <w:rPr>
                <w:rFonts w:ascii="Arial" w:hAnsi="Arial" w:cs="Arial"/>
                <w:szCs w:val="24"/>
              </w:rPr>
              <w:t>) information</w:t>
            </w:r>
            <w:r>
              <w:rPr>
                <w:rFonts w:ascii="Arial" w:hAnsi="Arial" w:cs="Arial"/>
                <w:szCs w:val="24"/>
              </w:rPr>
              <w:t xml:space="preserve"> is managed by documents like lessons learned where project knowledge is stored </w:t>
            </w:r>
            <w:r w:rsidR="006334ED">
              <w:rPr>
                <w:rFonts w:ascii="Arial" w:hAnsi="Arial" w:cs="Arial"/>
                <w:szCs w:val="24"/>
              </w:rPr>
              <w:t>for use on future projects</w:t>
            </w:r>
            <w:r w:rsidR="00497659">
              <w:rPr>
                <w:rFonts w:ascii="Arial" w:hAnsi="Arial" w:cs="Arial"/>
                <w:szCs w:val="24"/>
              </w:rPr>
              <w:t xml:space="preserve">. The risk brainstorming worksheet is an appropriate tool to be used at the commencement of the project to gather and disperse information among the project team. The storage and retrieval of this information is easily accessed by any of the project team at any time through company servers. </w:t>
            </w:r>
          </w:p>
          <w:p w14:paraId="1FACC740" w14:textId="77777777" w:rsidR="00042534" w:rsidRDefault="00497659" w:rsidP="00073EFD">
            <w:pPr>
              <w:rPr>
                <w:rFonts w:ascii="Arial" w:hAnsi="Arial" w:cs="Arial"/>
                <w:szCs w:val="24"/>
              </w:rPr>
            </w:pPr>
            <w:r>
              <w:rPr>
                <w:rFonts w:ascii="Arial" w:hAnsi="Arial" w:cs="Arial"/>
                <w:szCs w:val="24"/>
              </w:rPr>
              <w:t xml:space="preserve">1.2b) tools like the variation register control the input to the project and </w:t>
            </w:r>
            <w:r w:rsidR="0076715F">
              <w:rPr>
                <w:rFonts w:ascii="Arial" w:hAnsi="Arial" w:cs="Arial"/>
                <w:szCs w:val="24"/>
              </w:rPr>
              <w:t>aid in optimising the financial status of the project. The risk register draws attention to any potential hazards and how they can be avoided across the project., and the project status report is a strong tool to monitor the project and quality output.</w:t>
            </w:r>
          </w:p>
          <w:p w14:paraId="2C0F6805" w14:textId="77777777" w:rsidR="00042534" w:rsidRDefault="0076715F" w:rsidP="00073EFD">
            <w:pPr>
              <w:rPr>
                <w:rFonts w:ascii="Arial" w:hAnsi="Arial" w:cs="Arial"/>
                <w:szCs w:val="24"/>
              </w:rPr>
            </w:pPr>
            <w:r>
              <w:rPr>
                <w:rFonts w:ascii="Arial" w:hAnsi="Arial" w:cs="Arial"/>
                <w:szCs w:val="24"/>
              </w:rPr>
              <w:t>1.2c)</w:t>
            </w:r>
            <w:r w:rsidR="00073EFD">
              <w:rPr>
                <w:rFonts w:ascii="Arial" w:hAnsi="Arial" w:cs="Arial"/>
                <w:szCs w:val="24"/>
              </w:rPr>
              <w:t xml:space="preserve"> communication networks are clearly opened with weekly team meetings and weekly site subcontractor meetings. Information from these meetings is combined to announce as required to the workforce in prestart and toolbox meetings.</w:t>
            </w:r>
          </w:p>
          <w:p w14:paraId="7A55A81E" w14:textId="77777777" w:rsidR="006879E5" w:rsidRDefault="006879E5" w:rsidP="00073EFD">
            <w:pPr>
              <w:rPr>
                <w:rFonts w:ascii="Arial" w:hAnsi="Arial" w:cs="Arial"/>
                <w:szCs w:val="24"/>
              </w:rPr>
            </w:pPr>
            <w:r>
              <w:rPr>
                <w:rFonts w:ascii="Arial" w:hAnsi="Arial" w:cs="Arial"/>
                <w:szCs w:val="24"/>
              </w:rPr>
              <w:t>1.2d) Any</w:t>
            </w:r>
            <w:r w:rsidR="00073EFD">
              <w:rPr>
                <w:rFonts w:ascii="Arial" w:hAnsi="Arial" w:cs="Arial"/>
                <w:szCs w:val="24"/>
              </w:rPr>
              <w:t xml:space="preserve"> information issue </w:t>
            </w:r>
            <w:r>
              <w:rPr>
                <w:rFonts w:ascii="Arial" w:hAnsi="Arial" w:cs="Arial"/>
                <w:szCs w:val="24"/>
              </w:rPr>
              <w:t>has</w:t>
            </w:r>
            <w:r w:rsidR="00073EFD">
              <w:rPr>
                <w:rFonts w:ascii="Arial" w:hAnsi="Arial" w:cs="Arial"/>
                <w:szCs w:val="24"/>
              </w:rPr>
              <w:t xml:space="preserve"> been negated with pre project training in the use of company software to be implemented on this project</w:t>
            </w:r>
            <w:r>
              <w:rPr>
                <w:rFonts w:ascii="Arial" w:hAnsi="Arial" w:cs="Arial"/>
                <w:szCs w:val="24"/>
              </w:rPr>
              <w:t>. This involved the whole project team.</w:t>
            </w:r>
          </w:p>
          <w:p w14:paraId="5F9358D7" w14:textId="3E685C6F" w:rsidR="006879E5" w:rsidRDefault="006879E5" w:rsidP="00073EFD">
            <w:pPr>
              <w:rPr>
                <w:rFonts w:ascii="Arial" w:hAnsi="Arial" w:cs="Arial"/>
                <w:szCs w:val="24"/>
              </w:rPr>
            </w:pPr>
            <w:r>
              <w:rPr>
                <w:rFonts w:ascii="Arial" w:hAnsi="Arial" w:cs="Arial"/>
                <w:szCs w:val="24"/>
              </w:rPr>
              <w:t xml:space="preserve">1.3a) the formal acceptance and closure templet in the project plan is a good closing out document with areas for all stakeholders to sign that they have accepted the </w:t>
            </w:r>
            <w:r w:rsidR="00947F2C">
              <w:rPr>
                <w:rFonts w:ascii="Arial" w:hAnsi="Arial" w:cs="Arial"/>
                <w:szCs w:val="24"/>
              </w:rPr>
              <w:t>project’s</w:t>
            </w:r>
            <w:r>
              <w:rPr>
                <w:rFonts w:ascii="Arial" w:hAnsi="Arial" w:cs="Arial"/>
                <w:szCs w:val="24"/>
              </w:rPr>
              <w:t xml:space="preserve"> completion.</w:t>
            </w:r>
          </w:p>
          <w:p w14:paraId="371B2F0D" w14:textId="77777777" w:rsidR="00042534" w:rsidRDefault="00947F2C" w:rsidP="00073EFD">
            <w:pPr>
              <w:rPr>
                <w:rFonts w:ascii="Arial" w:hAnsi="Arial" w:cs="Arial"/>
                <w:szCs w:val="24"/>
              </w:rPr>
            </w:pPr>
            <w:r>
              <w:rPr>
                <w:rFonts w:ascii="Arial" w:hAnsi="Arial" w:cs="Arial"/>
                <w:szCs w:val="24"/>
              </w:rPr>
              <w:t xml:space="preserve">1.3b) lessons learned combined with the quality audit templet were all discussed in team meeting.  Both were reviewed and team inputs noted. All information store for review on next project. </w:t>
            </w:r>
            <w:r w:rsidR="006879E5">
              <w:rPr>
                <w:rFonts w:ascii="Arial" w:hAnsi="Arial" w:cs="Arial"/>
                <w:szCs w:val="24"/>
              </w:rPr>
              <w:t xml:space="preserve"> </w:t>
            </w:r>
          </w:p>
          <w:p w14:paraId="5C4AE9F7" w14:textId="547A2C6C" w:rsidR="00042534" w:rsidRPr="00553DDB" w:rsidRDefault="00947F2C" w:rsidP="00073EFD">
            <w:pPr>
              <w:rPr>
                <w:rFonts w:ascii="Arial" w:hAnsi="Arial" w:cs="Arial"/>
                <w:szCs w:val="24"/>
              </w:rPr>
            </w:pPr>
            <w:r>
              <w:rPr>
                <w:rFonts w:ascii="Arial" w:hAnsi="Arial" w:cs="Arial"/>
                <w:szCs w:val="24"/>
              </w:rPr>
              <w:lastRenderedPageBreak/>
              <w:t>1.3c) there are 2 lessons learn in the project plan. one being the difficulty found when installing light fittings. This has been assessed and methods have been introduced to comprehend this problem on the next project, being modifying the fitting at a manufacturing stage. The second lessons learned focusses on the procurement stage</w:t>
            </w:r>
            <w:r w:rsidR="00DD65B9">
              <w:rPr>
                <w:rFonts w:ascii="Arial" w:hAnsi="Arial" w:cs="Arial"/>
                <w:szCs w:val="24"/>
              </w:rPr>
              <w:t xml:space="preserve">. This was a positive lesson to take to the next project. Here procurement was streamlined by the involvement with the manufacture and the wholesaler in the delivery of product to site. By having the wholesaler aware of the project timeframe, deliveries were statically stage to be onsite at a particular time in the project, avoiding product sitting onsite and not being installed (potentially getting </w:t>
            </w:r>
            <w:r w:rsidR="00276D44">
              <w:rPr>
                <w:rFonts w:ascii="Arial" w:hAnsi="Arial" w:cs="Arial"/>
                <w:szCs w:val="24"/>
              </w:rPr>
              <w:t>damaged)</w:t>
            </w:r>
            <w:r w:rsidR="00DD65B9">
              <w:rPr>
                <w:rFonts w:ascii="Arial" w:hAnsi="Arial" w:cs="Arial"/>
                <w:szCs w:val="24"/>
              </w:rPr>
              <w:t xml:space="preserve">. This overall had the impact of a more streamlined delivery of the product to the workface. </w:t>
            </w:r>
            <w:r>
              <w:rPr>
                <w:rFonts w:ascii="Arial" w:hAnsi="Arial" w:cs="Arial"/>
                <w:szCs w:val="24"/>
              </w:rPr>
              <w:t xml:space="preserve">  </w:t>
            </w:r>
            <w:permEnd w:id="1502104813"/>
          </w:p>
        </w:tc>
      </w:tr>
    </w:tbl>
    <w:p w14:paraId="5C4AE9F9" w14:textId="77777777"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AEA02" w14:textId="77777777" w:rsidR="00073EFD" w:rsidRDefault="00073EFD" w:rsidP="00A67754">
      <w:r>
        <w:separator/>
      </w:r>
    </w:p>
  </w:endnote>
  <w:endnote w:type="continuationSeparator" w:id="0">
    <w:p w14:paraId="5C4AEA03" w14:textId="77777777" w:rsidR="00073EFD" w:rsidRDefault="00073EF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EA08" w14:textId="77777777" w:rsidR="00073EFD" w:rsidRPr="00830749" w:rsidRDefault="00073EFD" w:rsidP="00042534">
    <w:pPr>
      <w:pBdr>
        <w:top w:val="single" w:sz="4" w:space="1" w:color="auto"/>
      </w:pBdr>
      <w:rPr>
        <w:rFonts w:ascii="Arial" w:hAnsi="Arial" w:cs="Arial"/>
        <w:b/>
        <w:sz w:val="16"/>
        <w:szCs w:val="16"/>
      </w:rPr>
    </w:pPr>
  </w:p>
  <w:p w14:paraId="5C4AEA09" w14:textId="07484FCB" w:rsidR="00073EFD" w:rsidRDefault="00073EFD"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76D44">
          <w:rPr>
            <w:rFonts w:ascii="Arial" w:hAnsi="Arial" w:cs="Arial"/>
            <w:b/>
            <w:bCs/>
            <w:noProof/>
            <w:sz w:val="16"/>
            <w:szCs w:val="16"/>
          </w:rPr>
          <w:t>5</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EA0A" w14:textId="77777777" w:rsidR="00073EFD" w:rsidRPr="00830749" w:rsidRDefault="00073EFD" w:rsidP="00830749">
    <w:pPr>
      <w:pBdr>
        <w:top w:val="single" w:sz="4" w:space="1" w:color="auto"/>
      </w:pBdr>
      <w:rPr>
        <w:rFonts w:ascii="Arial" w:hAnsi="Arial" w:cs="Arial"/>
        <w:b/>
        <w:sz w:val="16"/>
        <w:szCs w:val="16"/>
      </w:rPr>
    </w:pPr>
  </w:p>
  <w:p w14:paraId="5C4AEA0B" w14:textId="6DD12B17" w:rsidR="00073EFD" w:rsidRPr="00830749" w:rsidRDefault="00073E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76D4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AEA00" w14:textId="77777777" w:rsidR="00073EFD" w:rsidRDefault="00073EFD" w:rsidP="00A67754">
      <w:r>
        <w:separator/>
      </w:r>
    </w:p>
  </w:footnote>
  <w:footnote w:type="continuationSeparator" w:id="0">
    <w:p w14:paraId="5C4AEA01" w14:textId="77777777" w:rsidR="00073EFD" w:rsidRDefault="00073EF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EA04" w14:textId="77777777" w:rsidR="00073EFD" w:rsidRDefault="00073EF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information and communication</w:t>
        </w:r>
      </w:sdtContent>
    </w:sdt>
  </w:p>
  <w:p w14:paraId="5C4AEA05" w14:textId="77777777" w:rsidR="00073EFD" w:rsidRPr="00830749" w:rsidRDefault="00073E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EA06" w14:textId="77777777" w:rsidR="00073EFD" w:rsidRDefault="00073E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information and communication</w:t>
        </w:r>
      </w:sdtContent>
    </w:sdt>
  </w:p>
  <w:p w14:paraId="5C4AEA07" w14:textId="77777777" w:rsidR="00073EFD" w:rsidRPr="00830749" w:rsidRDefault="00073E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3EFD"/>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76D44"/>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7659"/>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4F3A"/>
    <w:rsid w:val="00616E96"/>
    <w:rsid w:val="00621440"/>
    <w:rsid w:val="00625D42"/>
    <w:rsid w:val="00625E7C"/>
    <w:rsid w:val="00626283"/>
    <w:rsid w:val="00627CAE"/>
    <w:rsid w:val="006302E6"/>
    <w:rsid w:val="00632918"/>
    <w:rsid w:val="006334ED"/>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879E5"/>
    <w:rsid w:val="00691ED4"/>
    <w:rsid w:val="006923AD"/>
    <w:rsid w:val="0069616F"/>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15F"/>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00653"/>
    <w:rsid w:val="008121F4"/>
    <w:rsid w:val="008133D3"/>
    <w:rsid w:val="00817A2D"/>
    <w:rsid w:val="008264AD"/>
    <w:rsid w:val="0083003D"/>
    <w:rsid w:val="00830749"/>
    <w:rsid w:val="00833553"/>
    <w:rsid w:val="00835B05"/>
    <w:rsid w:val="00842AE4"/>
    <w:rsid w:val="00843997"/>
    <w:rsid w:val="00847C7B"/>
    <w:rsid w:val="00855F97"/>
    <w:rsid w:val="00860AFB"/>
    <w:rsid w:val="00864C44"/>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47F2C"/>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06EE"/>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65B9"/>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0C59"/>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4AE96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22CCF"/>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025E236-0DB7-4ADB-9675-DA8535C8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158</TotalTime>
  <Pages>5</Pages>
  <Words>1085</Words>
  <Characters>6186</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Justin Thomsen</cp:lastModifiedBy>
  <cp:revision>21</cp:revision>
  <cp:lastPrinted>2014-09-18T04:01:00Z</cp:lastPrinted>
  <dcterms:created xsi:type="dcterms:W3CDTF">2018-09-04T02:47:00Z</dcterms:created>
  <dcterms:modified xsi:type="dcterms:W3CDTF">2021-04-11T05:23:00Z</dcterms:modified>
  <cp:contentStatus>v1-0_04/09/2018</cp:contentStatus>
</cp:coreProperties>
</file>