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4D" w:rsidRDefault="0035414D" w:rsidP="004F6D87"/>
    <w:p w:rsidR="00A977C5" w:rsidRDefault="00A977C5" w:rsidP="004F6D87"/>
    <w:p w:rsidR="00A977C5" w:rsidRPr="00FC1392" w:rsidRDefault="00A977C5" w:rsidP="004F6D87"/>
    <w:p w:rsidR="0035414D" w:rsidRDefault="0035414D" w:rsidP="0035414D"/>
    <w:p w:rsidR="0035414D" w:rsidRDefault="0035414D" w:rsidP="0035414D"/>
    <w:p w:rsidR="0035414D" w:rsidRDefault="00A10CF0"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14:anchorId="16FABBE3" wp14:editId="2C06BBFF">
                <wp:simplePos x="0" y="0"/>
                <wp:positionH relativeFrom="column">
                  <wp:posOffset>476250</wp:posOffset>
                </wp:positionH>
                <wp:positionV relativeFrom="paragraph">
                  <wp:posOffset>220345</wp:posOffset>
                </wp:positionV>
                <wp:extent cx="5768975"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000A" w:rsidRDefault="0098000A" w:rsidP="00EB61FF">
                            <w:pPr>
                              <w:spacing w:line="240" w:lineRule="auto"/>
                              <w:jc w:val="right"/>
                              <w:rPr>
                                <w:b/>
                                <w:color w:val="C00000"/>
                                <w:sz w:val="72"/>
                              </w:rPr>
                            </w:pPr>
                          </w:p>
                          <w:p w:rsidR="0098000A" w:rsidRDefault="0098000A" w:rsidP="00EB61FF">
                            <w:pPr>
                              <w:spacing w:line="240" w:lineRule="auto"/>
                              <w:jc w:val="right"/>
                              <w:rPr>
                                <w:b/>
                                <w:color w:val="C00000"/>
                                <w:sz w:val="72"/>
                              </w:rPr>
                            </w:pPr>
                          </w:p>
                          <w:p w:rsidR="0098000A" w:rsidRDefault="0098000A" w:rsidP="00EB61FF">
                            <w:pPr>
                              <w:spacing w:line="240" w:lineRule="auto"/>
                              <w:jc w:val="right"/>
                              <w:rPr>
                                <w:b/>
                                <w:color w:val="C00000"/>
                                <w:sz w:val="72"/>
                              </w:rPr>
                            </w:pPr>
                            <w:r>
                              <w:rPr>
                                <w:b/>
                                <w:color w:val="C00000"/>
                                <w:sz w:val="72"/>
                              </w:rPr>
                              <w:t xml:space="preserve">CHCECE023 </w:t>
                            </w:r>
                          </w:p>
                          <w:p w:rsidR="0098000A" w:rsidRDefault="0098000A" w:rsidP="00EB61FF">
                            <w:pPr>
                              <w:spacing w:line="240" w:lineRule="auto"/>
                              <w:jc w:val="right"/>
                              <w:rPr>
                                <w:b/>
                                <w:color w:val="C00000"/>
                                <w:sz w:val="44"/>
                              </w:rPr>
                            </w:pPr>
                            <w:r>
                              <w:rPr>
                                <w:b/>
                                <w:color w:val="C00000"/>
                                <w:sz w:val="72"/>
                              </w:rPr>
                              <w:t>Analyse information to inform learning</w:t>
                            </w:r>
                          </w:p>
                          <w:p w:rsidR="0098000A" w:rsidRPr="009120AB" w:rsidRDefault="0098000A" w:rsidP="00D46DB0">
                            <w:pPr>
                              <w:spacing w:line="240" w:lineRule="auto"/>
                              <w:jc w:val="right"/>
                              <w:rPr>
                                <w:b/>
                                <w:color w:val="C61002"/>
                                <w:sz w:val="48"/>
                                <w:szCs w:val="86"/>
                              </w:rPr>
                            </w:pPr>
                            <w:r w:rsidRPr="009120AB">
                              <w:rPr>
                                <w:b/>
                                <w:color w:val="C00000"/>
                                <w:sz w:val="32"/>
                              </w:rPr>
                              <w:t>Learner Guide</w:t>
                            </w:r>
                          </w:p>
                          <w:p w:rsidR="0098000A" w:rsidRPr="00D82F1A" w:rsidRDefault="0098000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FABBE3"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98000A" w:rsidRDefault="0098000A" w:rsidP="00EB61FF">
                      <w:pPr>
                        <w:spacing w:line="240" w:lineRule="auto"/>
                        <w:jc w:val="right"/>
                        <w:rPr>
                          <w:b/>
                          <w:color w:val="C00000"/>
                          <w:sz w:val="72"/>
                        </w:rPr>
                      </w:pPr>
                    </w:p>
                    <w:p w:rsidR="0098000A" w:rsidRDefault="0098000A" w:rsidP="00EB61FF">
                      <w:pPr>
                        <w:spacing w:line="240" w:lineRule="auto"/>
                        <w:jc w:val="right"/>
                        <w:rPr>
                          <w:b/>
                          <w:color w:val="C00000"/>
                          <w:sz w:val="72"/>
                        </w:rPr>
                      </w:pPr>
                    </w:p>
                    <w:p w:rsidR="0098000A" w:rsidRDefault="0098000A" w:rsidP="00EB61FF">
                      <w:pPr>
                        <w:spacing w:line="240" w:lineRule="auto"/>
                        <w:jc w:val="right"/>
                        <w:rPr>
                          <w:b/>
                          <w:color w:val="C00000"/>
                          <w:sz w:val="72"/>
                        </w:rPr>
                      </w:pPr>
                      <w:r>
                        <w:rPr>
                          <w:b/>
                          <w:color w:val="C00000"/>
                          <w:sz w:val="72"/>
                        </w:rPr>
                        <w:t xml:space="preserve">CHCECE023 </w:t>
                      </w:r>
                    </w:p>
                    <w:p w:rsidR="0098000A" w:rsidRDefault="0098000A" w:rsidP="00EB61FF">
                      <w:pPr>
                        <w:spacing w:line="240" w:lineRule="auto"/>
                        <w:jc w:val="right"/>
                        <w:rPr>
                          <w:b/>
                          <w:color w:val="C00000"/>
                          <w:sz w:val="44"/>
                        </w:rPr>
                      </w:pPr>
                      <w:r>
                        <w:rPr>
                          <w:b/>
                          <w:color w:val="C00000"/>
                          <w:sz w:val="72"/>
                        </w:rPr>
                        <w:t>Analyse information to inform learning</w:t>
                      </w:r>
                    </w:p>
                    <w:p w:rsidR="0098000A" w:rsidRPr="009120AB" w:rsidRDefault="0098000A" w:rsidP="00D46DB0">
                      <w:pPr>
                        <w:spacing w:line="240" w:lineRule="auto"/>
                        <w:jc w:val="right"/>
                        <w:rPr>
                          <w:b/>
                          <w:color w:val="C61002"/>
                          <w:sz w:val="48"/>
                          <w:szCs w:val="86"/>
                        </w:rPr>
                      </w:pPr>
                      <w:r w:rsidRPr="009120AB">
                        <w:rPr>
                          <w:b/>
                          <w:color w:val="C00000"/>
                          <w:sz w:val="32"/>
                        </w:rPr>
                        <w:t>Learner Guide</w:t>
                      </w:r>
                    </w:p>
                    <w:p w:rsidR="0098000A" w:rsidRPr="00D82F1A" w:rsidRDefault="0098000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157B85" w:rsidP="00A62486">
      <w:r>
        <w:rPr>
          <w:noProof/>
          <w:lang w:eastAsia="en-AU"/>
        </w:rPr>
        <w:drawing>
          <wp:anchor distT="0" distB="0" distL="114300" distR="114300" simplePos="0" relativeHeight="251736064" behindDoc="0" locked="0" layoutInCell="1" allowOverlap="1" wp14:anchorId="24C9A622" wp14:editId="66F72CDB">
            <wp:simplePos x="0" y="0"/>
            <wp:positionH relativeFrom="column">
              <wp:posOffset>210820</wp:posOffset>
            </wp:positionH>
            <wp:positionV relativeFrom="paragraph">
              <wp:posOffset>2764155</wp:posOffset>
            </wp:positionV>
            <wp:extent cx="3810000" cy="3810000"/>
            <wp:effectExtent l="0" t="0" r="0" b="0"/>
            <wp:wrapTight wrapText="bothSides">
              <wp:wrapPolygon edited="0">
                <wp:start x="7560" y="0"/>
                <wp:lineTo x="6156" y="432"/>
                <wp:lineTo x="4212" y="1404"/>
                <wp:lineTo x="2268" y="3240"/>
                <wp:lineTo x="2376" y="5184"/>
                <wp:lineTo x="1188" y="5508"/>
                <wp:lineTo x="540" y="6156"/>
                <wp:lineTo x="540" y="6912"/>
                <wp:lineTo x="1080" y="8640"/>
                <wp:lineTo x="432" y="10368"/>
                <wp:lineTo x="648" y="12204"/>
                <wp:lineTo x="3024" y="13824"/>
                <wp:lineTo x="4860" y="15552"/>
                <wp:lineTo x="5508" y="17280"/>
                <wp:lineTo x="6804" y="19008"/>
                <wp:lineTo x="7020" y="21060"/>
                <wp:lineTo x="7560" y="21492"/>
                <wp:lineTo x="12636" y="21492"/>
                <wp:lineTo x="12960" y="20736"/>
                <wp:lineTo x="14688" y="19008"/>
                <wp:lineTo x="16956" y="17496"/>
                <wp:lineTo x="16956" y="17280"/>
                <wp:lineTo x="14256" y="15552"/>
                <wp:lineTo x="14796" y="15552"/>
                <wp:lineTo x="18900" y="14040"/>
                <wp:lineTo x="19332" y="6588"/>
                <wp:lineTo x="18684" y="5940"/>
                <wp:lineTo x="17280" y="5184"/>
                <wp:lineTo x="17388" y="3780"/>
                <wp:lineTo x="17280" y="3456"/>
                <wp:lineTo x="14904" y="1728"/>
                <wp:lineTo x="15012" y="1188"/>
                <wp:lineTo x="12852" y="648"/>
                <wp:lineTo x="8316" y="0"/>
                <wp:lineTo x="756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student_searching_tablet_400_clr_16839.png"/>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9D070E" w:rsidRDefault="009D070E" w:rsidP="00A62486"/>
    <w:p w:rsidR="009D070E" w:rsidRDefault="009D070E" w:rsidP="00A62486"/>
    <w:p w:rsidR="009D070E" w:rsidRDefault="009D070E" w:rsidP="00A62486"/>
    <w:p w:rsidR="00C002C0" w:rsidRPr="00C002C0" w:rsidRDefault="00157B85" w:rsidP="00C002C0">
      <w:pPr>
        <w:spacing w:after="0" w:line="240" w:lineRule="auto"/>
        <w:jc w:val="center"/>
        <w:rPr>
          <w:b/>
          <w:color w:val="C00000"/>
          <w:sz w:val="36"/>
          <w:szCs w:val="36"/>
        </w:rPr>
      </w:pPr>
      <w:r>
        <w:rPr>
          <w:b/>
          <w:color w:val="C00000"/>
          <w:sz w:val="36"/>
          <w:szCs w:val="36"/>
        </w:rPr>
        <w:t>CHCECE023</w:t>
      </w:r>
    </w:p>
    <w:p w:rsidR="00A62486" w:rsidRDefault="00157B85" w:rsidP="00A62486">
      <w:pPr>
        <w:spacing w:after="0" w:line="240" w:lineRule="auto"/>
        <w:jc w:val="center"/>
        <w:rPr>
          <w:b/>
          <w:color w:val="C00000"/>
          <w:sz w:val="36"/>
          <w:szCs w:val="36"/>
        </w:rPr>
      </w:pPr>
      <w:r>
        <w:rPr>
          <w:b/>
          <w:color w:val="C00000"/>
          <w:sz w:val="36"/>
          <w:szCs w:val="36"/>
        </w:rPr>
        <w:t>Analyse information to inform learning</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2752668"/>
      <w:r w:rsidRPr="004F5688">
        <w:lastRenderedPageBreak/>
        <w:t>Table of Contents</w:t>
      </w:r>
      <w:bookmarkEnd w:id="0"/>
    </w:p>
    <w:p w:rsidR="005979C1"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668" w:history="1">
        <w:r w:rsidR="005979C1" w:rsidRPr="00811535">
          <w:rPr>
            <w:rStyle w:val="Hyperlink"/>
            <w:noProof/>
          </w:rPr>
          <w:t>Table of Contents</w:t>
        </w:r>
        <w:r w:rsidR="005979C1">
          <w:rPr>
            <w:noProof/>
            <w:webHidden/>
          </w:rPr>
          <w:tab/>
        </w:r>
        <w:r w:rsidR="005979C1">
          <w:rPr>
            <w:noProof/>
            <w:webHidden/>
          </w:rPr>
          <w:fldChar w:fldCharType="begin"/>
        </w:r>
        <w:r w:rsidR="005979C1">
          <w:rPr>
            <w:noProof/>
            <w:webHidden/>
          </w:rPr>
          <w:instrText xml:space="preserve"> PAGEREF _Toc422752668 \h </w:instrText>
        </w:r>
        <w:r w:rsidR="005979C1">
          <w:rPr>
            <w:noProof/>
            <w:webHidden/>
          </w:rPr>
        </w:r>
        <w:r w:rsidR="005979C1">
          <w:rPr>
            <w:noProof/>
            <w:webHidden/>
          </w:rPr>
          <w:fldChar w:fldCharType="separate"/>
        </w:r>
        <w:r w:rsidR="005979C1">
          <w:rPr>
            <w:noProof/>
            <w:webHidden/>
          </w:rPr>
          <w:t>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69" w:history="1">
        <w:r w:rsidR="005979C1" w:rsidRPr="00811535">
          <w:rPr>
            <w:rStyle w:val="Hyperlink"/>
            <w:noProof/>
          </w:rPr>
          <w:t>Unit of Competency</w:t>
        </w:r>
        <w:r w:rsidR="005979C1">
          <w:rPr>
            <w:noProof/>
            <w:webHidden/>
          </w:rPr>
          <w:tab/>
        </w:r>
        <w:r w:rsidR="005979C1">
          <w:rPr>
            <w:noProof/>
            <w:webHidden/>
          </w:rPr>
          <w:fldChar w:fldCharType="begin"/>
        </w:r>
        <w:r w:rsidR="005979C1">
          <w:rPr>
            <w:noProof/>
            <w:webHidden/>
          </w:rPr>
          <w:instrText xml:space="preserve"> PAGEREF _Toc422752669 \h </w:instrText>
        </w:r>
        <w:r w:rsidR="005979C1">
          <w:rPr>
            <w:noProof/>
            <w:webHidden/>
          </w:rPr>
        </w:r>
        <w:r w:rsidR="005979C1">
          <w:rPr>
            <w:noProof/>
            <w:webHidden/>
          </w:rPr>
          <w:fldChar w:fldCharType="separate"/>
        </w:r>
        <w:r w:rsidR="005979C1">
          <w:rPr>
            <w:noProof/>
            <w:webHidden/>
          </w:rPr>
          <w:t>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0" w:history="1">
        <w:r w:rsidR="005979C1" w:rsidRPr="00811535">
          <w:rPr>
            <w:rStyle w:val="Hyperlink"/>
            <w:noProof/>
          </w:rPr>
          <w:t>Performance Criteria</w:t>
        </w:r>
        <w:r w:rsidR="005979C1">
          <w:rPr>
            <w:noProof/>
            <w:webHidden/>
          </w:rPr>
          <w:tab/>
        </w:r>
        <w:r w:rsidR="005979C1">
          <w:rPr>
            <w:noProof/>
            <w:webHidden/>
          </w:rPr>
          <w:fldChar w:fldCharType="begin"/>
        </w:r>
        <w:r w:rsidR="005979C1">
          <w:rPr>
            <w:noProof/>
            <w:webHidden/>
          </w:rPr>
          <w:instrText xml:space="preserve"> PAGEREF _Toc422752670 \h </w:instrText>
        </w:r>
        <w:r w:rsidR="005979C1">
          <w:rPr>
            <w:noProof/>
            <w:webHidden/>
          </w:rPr>
        </w:r>
        <w:r w:rsidR="005979C1">
          <w:rPr>
            <w:noProof/>
            <w:webHidden/>
          </w:rPr>
          <w:fldChar w:fldCharType="separate"/>
        </w:r>
        <w:r w:rsidR="005979C1">
          <w:rPr>
            <w:noProof/>
            <w:webHidden/>
          </w:rPr>
          <w:t>6</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1" w:history="1">
        <w:r w:rsidR="005979C1" w:rsidRPr="00811535">
          <w:rPr>
            <w:rStyle w:val="Hyperlink"/>
            <w:noProof/>
          </w:rPr>
          <w:t>Foundation Skills</w:t>
        </w:r>
        <w:r w:rsidR="005979C1">
          <w:rPr>
            <w:noProof/>
            <w:webHidden/>
          </w:rPr>
          <w:tab/>
        </w:r>
        <w:r w:rsidR="005979C1">
          <w:rPr>
            <w:noProof/>
            <w:webHidden/>
          </w:rPr>
          <w:fldChar w:fldCharType="begin"/>
        </w:r>
        <w:r w:rsidR="005979C1">
          <w:rPr>
            <w:noProof/>
            <w:webHidden/>
          </w:rPr>
          <w:instrText xml:space="preserve"> PAGEREF _Toc422752671 \h </w:instrText>
        </w:r>
        <w:r w:rsidR="005979C1">
          <w:rPr>
            <w:noProof/>
            <w:webHidden/>
          </w:rPr>
        </w:r>
        <w:r w:rsidR="005979C1">
          <w:rPr>
            <w:noProof/>
            <w:webHidden/>
          </w:rPr>
          <w:fldChar w:fldCharType="separate"/>
        </w:r>
        <w:r w:rsidR="005979C1">
          <w:rPr>
            <w:noProof/>
            <w:webHidden/>
          </w:rPr>
          <w:t>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2" w:history="1">
        <w:r w:rsidR="005979C1" w:rsidRPr="00811535">
          <w:rPr>
            <w:rStyle w:val="Hyperlink"/>
            <w:noProof/>
          </w:rPr>
          <w:t>Assessment Requirements</w:t>
        </w:r>
        <w:r w:rsidR="005979C1">
          <w:rPr>
            <w:noProof/>
            <w:webHidden/>
          </w:rPr>
          <w:tab/>
        </w:r>
        <w:r w:rsidR="005979C1">
          <w:rPr>
            <w:noProof/>
            <w:webHidden/>
          </w:rPr>
          <w:fldChar w:fldCharType="begin"/>
        </w:r>
        <w:r w:rsidR="005979C1">
          <w:rPr>
            <w:noProof/>
            <w:webHidden/>
          </w:rPr>
          <w:instrText xml:space="preserve"> PAGEREF _Toc422752672 \h </w:instrText>
        </w:r>
        <w:r w:rsidR="005979C1">
          <w:rPr>
            <w:noProof/>
            <w:webHidden/>
          </w:rPr>
        </w:r>
        <w:r w:rsidR="005979C1">
          <w:rPr>
            <w:noProof/>
            <w:webHidden/>
          </w:rPr>
          <w:fldChar w:fldCharType="separate"/>
        </w:r>
        <w:r w:rsidR="005979C1">
          <w:rPr>
            <w:noProof/>
            <w:webHidden/>
          </w:rPr>
          <w:t>8</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73" w:history="1">
        <w:r w:rsidR="005979C1" w:rsidRPr="00811535">
          <w:rPr>
            <w:rStyle w:val="Hyperlink"/>
            <w:noProof/>
          </w:rPr>
          <w:t>Housekeeping Items</w:t>
        </w:r>
        <w:r w:rsidR="005979C1">
          <w:rPr>
            <w:noProof/>
            <w:webHidden/>
          </w:rPr>
          <w:tab/>
        </w:r>
        <w:r w:rsidR="005979C1">
          <w:rPr>
            <w:noProof/>
            <w:webHidden/>
          </w:rPr>
          <w:fldChar w:fldCharType="begin"/>
        </w:r>
        <w:r w:rsidR="005979C1">
          <w:rPr>
            <w:noProof/>
            <w:webHidden/>
          </w:rPr>
          <w:instrText xml:space="preserve"> PAGEREF _Toc422752673 \h </w:instrText>
        </w:r>
        <w:r w:rsidR="005979C1">
          <w:rPr>
            <w:noProof/>
            <w:webHidden/>
          </w:rPr>
        </w:r>
        <w:r w:rsidR="005979C1">
          <w:rPr>
            <w:noProof/>
            <w:webHidden/>
          </w:rPr>
          <w:fldChar w:fldCharType="separate"/>
        </w:r>
        <w:r w:rsidR="005979C1">
          <w:rPr>
            <w:noProof/>
            <w:webHidden/>
          </w:rPr>
          <w:t>10</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74" w:history="1">
        <w:r w:rsidR="005979C1" w:rsidRPr="00811535">
          <w:rPr>
            <w:rStyle w:val="Hyperlink"/>
            <w:noProof/>
          </w:rPr>
          <w:t>Objectives</w:t>
        </w:r>
        <w:r w:rsidR="005979C1">
          <w:rPr>
            <w:noProof/>
            <w:webHidden/>
          </w:rPr>
          <w:tab/>
        </w:r>
        <w:r w:rsidR="005979C1">
          <w:rPr>
            <w:noProof/>
            <w:webHidden/>
          </w:rPr>
          <w:fldChar w:fldCharType="begin"/>
        </w:r>
        <w:r w:rsidR="005979C1">
          <w:rPr>
            <w:noProof/>
            <w:webHidden/>
          </w:rPr>
          <w:instrText xml:space="preserve"> PAGEREF _Toc422752674 \h </w:instrText>
        </w:r>
        <w:r w:rsidR="005979C1">
          <w:rPr>
            <w:noProof/>
            <w:webHidden/>
          </w:rPr>
        </w:r>
        <w:r w:rsidR="005979C1">
          <w:rPr>
            <w:noProof/>
            <w:webHidden/>
          </w:rPr>
          <w:fldChar w:fldCharType="separate"/>
        </w:r>
        <w:r w:rsidR="005979C1">
          <w:rPr>
            <w:noProof/>
            <w:webHidden/>
          </w:rPr>
          <w:t>10</w:t>
        </w:r>
        <w:r w:rsidR="005979C1">
          <w:rPr>
            <w:noProof/>
            <w:webHidden/>
          </w:rPr>
          <w:fldChar w:fldCharType="end"/>
        </w:r>
      </w:hyperlink>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675" w:history="1">
        <w:r w:rsidR="005979C1" w:rsidRPr="00811535">
          <w:rPr>
            <w:rStyle w:val="Hyperlink"/>
            <w:noProof/>
          </w:rPr>
          <w:t>National Quality Framework for Early Childhood Education and Care (NQF)</w:t>
        </w:r>
        <w:r w:rsidR="005979C1">
          <w:rPr>
            <w:noProof/>
            <w:webHidden/>
          </w:rPr>
          <w:tab/>
        </w:r>
        <w:r w:rsidR="005979C1">
          <w:rPr>
            <w:noProof/>
            <w:webHidden/>
          </w:rPr>
          <w:fldChar w:fldCharType="begin"/>
        </w:r>
        <w:r w:rsidR="005979C1">
          <w:rPr>
            <w:noProof/>
            <w:webHidden/>
          </w:rPr>
          <w:instrText xml:space="preserve"> PAGEREF _Toc422752675 \h </w:instrText>
        </w:r>
        <w:r w:rsidR="005979C1">
          <w:rPr>
            <w:noProof/>
            <w:webHidden/>
          </w:rPr>
        </w:r>
        <w:r w:rsidR="005979C1">
          <w:rPr>
            <w:noProof/>
            <w:webHidden/>
          </w:rPr>
          <w:fldChar w:fldCharType="separate"/>
        </w:r>
        <w:r w:rsidR="005979C1">
          <w:rPr>
            <w:noProof/>
            <w:webHidden/>
          </w:rPr>
          <w:t>11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6" w:history="1">
        <w:r w:rsidR="005979C1" w:rsidRPr="00811535">
          <w:rPr>
            <w:rStyle w:val="Hyperlink"/>
            <w:noProof/>
          </w:rPr>
          <w:t>National Quality Standard</w:t>
        </w:r>
        <w:r w:rsidR="005979C1">
          <w:rPr>
            <w:noProof/>
            <w:webHidden/>
          </w:rPr>
          <w:tab/>
        </w:r>
        <w:r w:rsidR="005979C1">
          <w:rPr>
            <w:noProof/>
            <w:webHidden/>
          </w:rPr>
          <w:fldChar w:fldCharType="begin"/>
        </w:r>
        <w:r w:rsidR="005979C1">
          <w:rPr>
            <w:noProof/>
            <w:webHidden/>
          </w:rPr>
          <w:instrText xml:space="preserve"> PAGEREF _Toc422752676 \h </w:instrText>
        </w:r>
        <w:r w:rsidR="005979C1">
          <w:rPr>
            <w:noProof/>
            <w:webHidden/>
          </w:rPr>
        </w:r>
        <w:r w:rsidR="005979C1">
          <w:rPr>
            <w:noProof/>
            <w:webHidden/>
          </w:rPr>
          <w:fldChar w:fldCharType="separate"/>
        </w:r>
        <w:r w:rsidR="005979C1">
          <w:rPr>
            <w:noProof/>
            <w:webHidden/>
          </w:rPr>
          <w:t>12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7" w:history="1">
        <w:r w:rsidR="005979C1" w:rsidRPr="00811535">
          <w:rPr>
            <w:rStyle w:val="Hyperlink"/>
            <w:noProof/>
          </w:rPr>
          <w:t>National laws and regulations</w:t>
        </w:r>
        <w:r w:rsidR="005979C1">
          <w:rPr>
            <w:noProof/>
            <w:webHidden/>
          </w:rPr>
          <w:tab/>
        </w:r>
        <w:r w:rsidR="005979C1">
          <w:rPr>
            <w:noProof/>
            <w:webHidden/>
          </w:rPr>
          <w:fldChar w:fldCharType="begin"/>
        </w:r>
        <w:r w:rsidR="005979C1">
          <w:rPr>
            <w:noProof/>
            <w:webHidden/>
          </w:rPr>
          <w:instrText xml:space="preserve"> PAGEREF _Toc422752677 \h </w:instrText>
        </w:r>
        <w:r w:rsidR="005979C1">
          <w:rPr>
            <w:noProof/>
            <w:webHidden/>
          </w:rPr>
        </w:r>
        <w:r w:rsidR="005979C1">
          <w:rPr>
            <w:noProof/>
            <w:webHidden/>
          </w:rPr>
          <w:fldChar w:fldCharType="separate"/>
        </w:r>
        <w:r w:rsidR="005979C1">
          <w:rPr>
            <w:noProof/>
            <w:webHidden/>
          </w:rPr>
          <w:t>13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78" w:history="1">
        <w:r w:rsidR="005979C1" w:rsidRPr="00811535">
          <w:rPr>
            <w:rStyle w:val="Hyperlink"/>
            <w:noProof/>
          </w:rPr>
          <w:t>Guide to the Education and Care Services National Law and the Education and Care Services National Regulations 2011</w:t>
        </w:r>
        <w:r w:rsidR="005979C1">
          <w:rPr>
            <w:noProof/>
            <w:webHidden/>
          </w:rPr>
          <w:tab/>
        </w:r>
        <w:r w:rsidR="005979C1">
          <w:rPr>
            <w:noProof/>
            <w:webHidden/>
          </w:rPr>
          <w:fldChar w:fldCharType="begin"/>
        </w:r>
        <w:r w:rsidR="005979C1">
          <w:rPr>
            <w:noProof/>
            <w:webHidden/>
          </w:rPr>
          <w:instrText xml:space="preserve"> PAGEREF _Toc422752678 \h </w:instrText>
        </w:r>
        <w:r w:rsidR="005979C1">
          <w:rPr>
            <w:noProof/>
            <w:webHidden/>
          </w:rPr>
        </w:r>
        <w:r w:rsidR="005979C1">
          <w:rPr>
            <w:noProof/>
            <w:webHidden/>
          </w:rPr>
          <w:fldChar w:fldCharType="separate"/>
        </w:r>
        <w:r w:rsidR="005979C1">
          <w:rPr>
            <w:noProof/>
            <w:webHidden/>
          </w:rPr>
          <w:t>14</w:t>
        </w:r>
        <w:r w:rsidR="005979C1">
          <w:rPr>
            <w:noProof/>
            <w:webHidden/>
          </w:rPr>
          <w:fldChar w:fldCharType="end"/>
        </w:r>
      </w:hyperlink>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679" w:history="1">
        <w:r w:rsidR="005979C1" w:rsidRPr="00811535">
          <w:rPr>
            <w:rStyle w:val="Hyperlink"/>
            <w:noProof/>
          </w:rPr>
          <w:t>1. Gather and document information about children</w:t>
        </w:r>
        <w:r w:rsidR="005979C1">
          <w:rPr>
            <w:noProof/>
            <w:webHidden/>
          </w:rPr>
          <w:tab/>
        </w:r>
        <w:r w:rsidR="005979C1">
          <w:rPr>
            <w:noProof/>
            <w:webHidden/>
          </w:rPr>
          <w:fldChar w:fldCharType="begin"/>
        </w:r>
        <w:r w:rsidR="005979C1">
          <w:rPr>
            <w:noProof/>
            <w:webHidden/>
          </w:rPr>
          <w:instrText xml:space="preserve"> PAGEREF _Toc422752679 \h </w:instrText>
        </w:r>
        <w:r w:rsidR="005979C1">
          <w:rPr>
            <w:noProof/>
            <w:webHidden/>
          </w:rPr>
        </w:r>
        <w:r w:rsidR="005979C1">
          <w:rPr>
            <w:noProof/>
            <w:webHidden/>
          </w:rPr>
          <w:fldChar w:fldCharType="separate"/>
        </w:r>
        <w:r w:rsidR="005979C1">
          <w:rPr>
            <w:noProof/>
            <w:webHidden/>
          </w:rPr>
          <w:t>19</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80" w:history="1">
        <w:r w:rsidR="005979C1" w:rsidRPr="00811535">
          <w:rPr>
            <w:rStyle w:val="Hyperlink"/>
            <w:noProof/>
          </w:rPr>
          <w:t>1.1 – Undertake observations and gather detailed information about children’s learning, using a wide range of approaches</w:t>
        </w:r>
        <w:r w:rsidR="005979C1">
          <w:rPr>
            <w:noProof/>
            <w:webHidden/>
          </w:rPr>
          <w:tab/>
        </w:r>
        <w:r w:rsidR="005979C1">
          <w:rPr>
            <w:noProof/>
            <w:webHidden/>
          </w:rPr>
          <w:fldChar w:fldCharType="begin"/>
        </w:r>
        <w:r w:rsidR="005979C1">
          <w:rPr>
            <w:noProof/>
            <w:webHidden/>
          </w:rPr>
          <w:instrText xml:space="preserve"> PAGEREF _Toc422752680 \h </w:instrText>
        </w:r>
        <w:r w:rsidR="005979C1">
          <w:rPr>
            <w:noProof/>
            <w:webHidden/>
          </w:rPr>
        </w:r>
        <w:r w:rsidR="005979C1">
          <w:rPr>
            <w:noProof/>
            <w:webHidden/>
          </w:rPr>
          <w:fldChar w:fldCharType="separate"/>
        </w:r>
        <w:r w:rsidR="005979C1">
          <w:rPr>
            <w:noProof/>
            <w:webHidden/>
          </w:rPr>
          <w:t>20</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81" w:history="1">
        <w:r w:rsidR="005979C1" w:rsidRPr="00811535">
          <w:rPr>
            <w:rStyle w:val="Hyperlink"/>
            <w:noProof/>
          </w:rPr>
          <w:t xml:space="preserve">1.2 – </w:t>
        </w:r>
        <w:r w:rsidR="005979C1" w:rsidRPr="00811535">
          <w:rPr>
            <w:rStyle w:val="Hyperlink"/>
            <w:iCs/>
            <w:noProof/>
          </w:rPr>
          <w:t>Ensure the assessment methods and tools used to gather information consider assessment principles</w:t>
        </w:r>
        <w:r w:rsidR="005979C1">
          <w:rPr>
            <w:noProof/>
            <w:webHidden/>
          </w:rPr>
          <w:tab/>
        </w:r>
        <w:r w:rsidR="005979C1">
          <w:rPr>
            <w:noProof/>
            <w:webHidden/>
          </w:rPr>
          <w:fldChar w:fldCharType="begin"/>
        </w:r>
        <w:r w:rsidR="005979C1">
          <w:rPr>
            <w:noProof/>
            <w:webHidden/>
          </w:rPr>
          <w:instrText xml:space="preserve"> PAGEREF _Toc422752681 \h </w:instrText>
        </w:r>
        <w:r w:rsidR="005979C1">
          <w:rPr>
            <w:noProof/>
            <w:webHidden/>
          </w:rPr>
        </w:r>
        <w:r w:rsidR="005979C1">
          <w:rPr>
            <w:noProof/>
            <w:webHidden/>
          </w:rPr>
          <w:fldChar w:fldCharType="separate"/>
        </w:r>
        <w:r w:rsidR="005979C1">
          <w:rPr>
            <w:noProof/>
            <w:webHidden/>
          </w:rPr>
          <w:t>20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2" w:history="1">
        <w:r w:rsidR="005979C1" w:rsidRPr="00811535">
          <w:rPr>
            <w:rStyle w:val="Hyperlink"/>
            <w:noProof/>
          </w:rPr>
          <w:t>Understanding the child</w:t>
        </w:r>
        <w:r w:rsidR="005979C1">
          <w:rPr>
            <w:noProof/>
            <w:webHidden/>
          </w:rPr>
          <w:tab/>
        </w:r>
        <w:r w:rsidR="005979C1">
          <w:rPr>
            <w:noProof/>
            <w:webHidden/>
          </w:rPr>
          <w:fldChar w:fldCharType="begin"/>
        </w:r>
        <w:r w:rsidR="005979C1">
          <w:rPr>
            <w:noProof/>
            <w:webHidden/>
          </w:rPr>
          <w:instrText xml:space="preserve"> PAGEREF _Toc422752682 \h </w:instrText>
        </w:r>
        <w:r w:rsidR="005979C1">
          <w:rPr>
            <w:noProof/>
            <w:webHidden/>
          </w:rPr>
        </w:r>
        <w:r w:rsidR="005979C1">
          <w:rPr>
            <w:noProof/>
            <w:webHidden/>
          </w:rPr>
          <w:fldChar w:fldCharType="separate"/>
        </w:r>
        <w:r w:rsidR="005979C1">
          <w:rPr>
            <w:noProof/>
            <w:webHidden/>
          </w:rPr>
          <w:t>20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3" w:history="1">
        <w:r w:rsidR="005979C1" w:rsidRPr="00811535">
          <w:rPr>
            <w:rStyle w:val="Hyperlink"/>
            <w:noProof/>
          </w:rPr>
          <w:t>Play preferences</w:t>
        </w:r>
        <w:r w:rsidR="005979C1">
          <w:rPr>
            <w:noProof/>
            <w:webHidden/>
          </w:rPr>
          <w:tab/>
        </w:r>
        <w:r w:rsidR="005979C1">
          <w:rPr>
            <w:noProof/>
            <w:webHidden/>
          </w:rPr>
          <w:fldChar w:fldCharType="begin"/>
        </w:r>
        <w:r w:rsidR="005979C1">
          <w:rPr>
            <w:noProof/>
            <w:webHidden/>
          </w:rPr>
          <w:instrText xml:space="preserve"> PAGEREF _Toc422752683 \h </w:instrText>
        </w:r>
        <w:r w:rsidR="005979C1">
          <w:rPr>
            <w:noProof/>
            <w:webHidden/>
          </w:rPr>
        </w:r>
        <w:r w:rsidR="005979C1">
          <w:rPr>
            <w:noProof/>
            <w:webHidden/>
          </w:rPr>
          <w:fldChar w:fldCharType="separate"/>
        </w:r>
        <w:r w:rsidR="005979C1">
          <w:rPr>
            <w:noProof/>
            <w:webHidden/>
          </w:rPr>
          <w:t>21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4" w:history="1">
        <w:r w:rsidR="005979C1" w:rsidRPr="00811535">
          <w:rPr>
            <w:rStyle w:val="Hyperlink"/>
            <w:noProof/>
          </w:rPr>
          <w:t>Observation</w:t>
        </w:r>
        <w:r w:rsidR="005979C1">
          <w:rPr>
            <w:noProof/>
            <w:webHidden/>
          </w:rPr>
          <w:tab/>
        </w:r>
        <w:r w:rsidR="005979C1">
          <w:rPr>
            <w:noProof/>
            <w:webHidden/>
          </w:rPr>
          <w:fldChar w:fldCharType="begin"/>
        </w:r>
        <w:r w:rsidR="005979C1">
          <w:rPr>
            <w:noProof/>
            <w:webHidden/>
          </w:rPr>
          <w:instrText xml:space="preserve"> PAGEREF _Toc422752684 \h </w:instrText>
        </w:r>
        <w:r w:rsidR="005979C1">
          <w:rPr>
            <w:noProof/>
            <w:webHidden/>
          </w:rPr>
        </w:r>
        <w:r w:rsidR="005979C1">
          <w:rPr>
            <w:noProof/>
            <w:webHidden/>
          </w:rPr>
          <w:fldChar w:fldCharType="separate"/>
        </w:r>
        <w:r w:rsidR="005979C1">
          <w:rPr>
            <w:noProof/>
            <w:webHidden/>
          </w:rPr>
          <w:t>23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5" w:history="1">
        <w:r w:rsidR="005979C1" w:rsidRPr="00811535">
          <w:rPr>
            <w:rStyle w:val="Hyperlink"/>
            <w:noProof/>
          </w:rPr>
          <w:t>Gathering detailed information</w:t>
        </w:r>
        <w:r w:rsidR="005979C1">
          <w:rPr>
            <w:noProof/>
            <w:webHidden/>
          </w:rPr>
          <w:tab/>
        </w:r>
        <w:r w:rsidR="005979C1">
          <w:rPr>
            <w:noProof/>
            <w:webHidden/>
          </w:rPr>
          <w:fldChar w:fldCharType="begin"/>
        </w:r>
        <w:r w:rsidR="005979C1">
          <w:rPr>
            <w:noProof/>
            <w:webHidden/>
          </w:rPr>
          <w:instrText xml:space="preserve"> PAGEREF _Toc422752685 \h </w:instrText>
        </w:r>
        <w:r w:rsidR="005979C1">
          <w:rPr>
            <w:noProof/>
            <w:webHidden/>
          </w:rPr>
        </w:r>
        <w:r w:rsidR="005979C1">
          <w:rPr>
            <w:noProof/>
            <w:webHidden/>
          </w:rPr>
          <w:fldChar w:fldCharType="separate"/>
        </w:r>
        <w:r w:rsidR="005979C1">
          <w:rPr>
            <w:noProof/>
            <w:webHidden/>
          </w:rPr>
          <w:t>24</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6" w:history="1">
        <w:r w:rsidR="005979C1" w:rsidRPr="00811535">
          <w:rPr>
            <w:rStyle w:val="Hyperlink"/>
            <w:noProof/>
          </w:rPr>
          <w:t>Assessment principles</w:t>
        </w:r>
        <w:r w:rsidR="005979C1">
          <w:rPr>
            <w:noProof/>
            <w:webHidden/>
          </w:rPr>
          <w:tab/>
        </w:r>
        <w:r w:rsidR="005979C1">
          <w:rPr>
            <w:noProof/>
            <w:webHidden/>
          </w:rPr>
          <w:fldChar w:fldCharType="begin"/>
        </w:r>
        <w:r w:rsidR="005979C1">
          <w:rPr>
            <w:noProof/>
            <w:webHidden/>
          </w:rPr>
          <w:instrText xml:space="preserve"> PAGEREF _Toc422752686 \h </w:instrText>
        </w:r>
        <w:r w:rsidR="005979C1">
          <w:rPr>
            <w:noProof/>
            <w:webHidden/>
          </w:rPr>
        </w:r>
        <w:r w:rsidR="005979C1">
          <w:rPr>
            <w:noProof/>
            <w:webHidden/>
          </w:rPr>
          <w:fldChar w:fldCharType="separate"/>
        </w:r>
        <w:r w:rsidR="005979C1">
          <w:rPr>
            <w:noProof/>
            <w:webHidden/>
          </w:rPr>
          <w:t>24</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7" w:history="1">
        <w:r w:rsidR="005979C1" w:rsidRPr="00811535">
          <w:rPr>
            <w:rStyle w:val="Hyperlink"/>
            <w:noProof/>
          </w:rPr>
          <w:t>Activity 1A</w:t>
        </w:r>
        <w:r w:rsidR="005979C1">
          <w:rPr>
            <w:noProof/>
            <w:webHidden/>
          </w:rPr>
          <w:tab/>
        </w:r>
        <w:r w:rsidR="005979C1">
          <w:rPr>
            <w:noProof/>
            <w:webHidden/>
          </w:rPr>
          <w:fldChar w:fldCharType="begin"/>
        </w:r>
        <w:r w:rsidR="005979C1">
          <w:rPr>
            <w:noProof/>
            <w:webHidden/>
          </w:rPr>
          <w:instrText xml:space="preserve"> PAGEREF _Toc422752687 \h </w:instrText>
        </w:r>
        <w:r w:rsidR="005979C1">
          <w:rPr>
            <w:noProof/>
            <w:webHidden/>
          </w:rPr>
        </w:r>
        <w:r w:rsidR="005979C1">
          <w:rPr>
            <w:noProof/>
            <w:webHidden/>
          </w:rPr>
          <w:fldChar w:fldCharType="separate"/>
        </w:r>
        <w:r w:rsidR="005979C1">
          <w:rPr>
            <w:noProof/>
            <w:webHidden/>
          </w:rPr>
          <w:t>27</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88" w:history="1">
        <w:r w:rsidR="005979C1" w:rsidRPr="00811535">
          <w:rPr>
            <w:rStyle w:val="Hyperlink"/>
            <w:noProof/>
          </w:rPr>
          <w:t>1.3 – Gather information and observations over time and in a variety of spaces</w:t>
        </w:r>
        <w:r w:rsidR="005979C1">
          <w:rPr>
            <w:noProof/>
            <w:webHidden/>
          </w:rPr>
          <w:tab/>
        </w:r>
        <w:r w:rsidR="005979C1">
          <w:rPr>
            <w:noProof/>
            <w:webHidden/>
          </w:rPr>
          <w:fldChar w:fldCharType="begin"/>
        </w:r>
        <w:r w:rsidR="005979C1">
          <w:rPr>
            <w:noProof/>
            <w:webHidden/>
          </w:rPr>
          <w:instrText xml:space="preserve"> PAGEREF _Toc422752688 \h </w:instrText>
        </w:r>
        <w:r w:rsidR="005979C1">
          <w:rPr>
            <w:noProof/>
            <w:webHidden/>
          </w:rPr>
        </w:r>
        <w:r w:rsidR="005979C1">
          <w:rPr>
            <w:noProof/>
            <w:webHidden/>
          </w:rPr>
          <w:fldChar w:fldCharType="separate"/>
        </w:r>
        <w:r w:rsidR="005979C1">
          <w:rPr>
            <w:noProof/>
            <w:webHidden/>
          </w:rPr>
          <w:t>28</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89" w:history="1">
        <w:r w:rsidR="005979C1" w:rsidRPr="00811535">
          <w:rPr>
            <w:rStyle w:val="Hyperlink"/>
            <w:noProof/>
          </w:rPr>
          <w:t>Purpose of gathering information and undertaking observations</w:t>
        </w:r>
        <w:r w:rsidR="005979C1">
          <w:rPr>
            <w:noProof/>
            <w:webHidden/>
          </w:rPr>
          <w:tab/>
        </w:r>
        <w:r w:rsidR="005979C1">
          <w:rPr>
            <w:noProof/>
            <w:webHidden/>
          </w:rPr>
          <w:fldChar w:fldCharType="begin"/>
        </w:r>
        <w:r w:rsidR="005979C1">
          <w:rPr>
            <w:noProof/>
            <w:webHidden/>
          </w:rPr>
          <w:instrText xml:space="preserve"> PAGEREF _Toc422752689 \h </w:instrText>
        </w:r>
        <w:r w:rsidR="005979C1">
          <w:rPr>
            <w:noProof/>
            <w:webHidden/>
          </w:rPr>
        </w:r>
        <w:r w:rsidR="005979C1">
          <w:rPr>
            <w:noProof/>
            <w:webHidden/>
          </w:rPr>
          <w:fldChar w:fldCharType="separate"/>
        </w:r>
        <w:r w:rsidR="005979C1">
          <w:rPr>
            <w:noProof/>
            <w:webHidden/>
          </w:rPr>
          <w:t>28</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0" w:history="1">
        <w:r w:rsidR="005979C1" w:rsidRPr="00811535">
          <w:rPr>
            <w:rStyle w:val="Hyperlink"/>
            <w:noProof/>
          </w:rPr>
          <w:t>Learning and development</w:t>
        </w:r>
        <w:r w:rsidR="005979C1">
          <w:rPr>
            <w:noProof/>
            <w:webHidden/>
          </w:rPr>
          <w:tab/>
        </w:r>
        <w:r w:rsidR="005979C1">
          <w:rPr>
            <w:noProof/>
            <w:webHidden/>
          </w:rPr>
          <w:fldChar w:fldCharType="begin"/>
        </w:r>
        <w:r w:rsidR="005979C1">
          <w:rPr>
            <w:noProof/>
            <w:webHidden/>
          </w:rPr>
          <w:instrText xml:space="preserve"> PAGEREF _Toc422752690 \h </w:instrText>
        </w:r>
        <w:r w:rsidR="005979C1">
          <w:rPr>
            <w:noProof/>
            <w:webHidden/>
          </w:rPr>
        </w:r>
        <w:r w:rsidR="005979C1">
          <w:rPr>
            <w:noProof/>
            <w:webHidden/>
          </w:rPr>
          <w:fldChar w:fldCharType="separate"/>
        </w:r>
        <w:r w:rsidR="005979C1">
          <w:rPr>
            <w:noProof/>
            <w:webHidden/>
          </w:rPr>
          <w:t>28</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1" w:history="1">
        <w:r w:rsidR="005979C1" w:rsidRPr="00811535">
          <w:rPr>
            <w:rStyle w:val="Hyperlink"/>
            <w:noProof/>
          </w:rPr>
          <w:t>Gathering information and observations over time</w:t>
        </w:r>
        <w:r w:rsidR="005979C1">
          <w:rPr>
            <w:noProof/>
            <w:webHidden/>
          </w:rPr>
          <w:tab/>
        </w:r>
        <w:r w:rsidR="005979C1">
          <w:rPr>
            <w:noProof/>
            <w:webHidden/>
          </w:rPr>
          <w:fldChar w:fldCharType="begin"/>
        </w:r>
        <w:r w:rsidR="005979C1">
          <w:rPr>
            <w:noProof/>
            <w:webHidden/>
          </w:rPr>
          <w:instrText xml:space="preserve"> PAGEREF _Toc422752691 \h </w:instrText>
        </w:r>
        <w:r w:rsidR="005979C1">
          <w:rPr>
            <w:noProof/>
            <w:webHidden/>
          </w:rPr>
        </w:r>
        <w:r w:rsidR="005979C1">
          <w:rPr>
            <w:noProof/>
            <w:webHidden/>
          </w:rPr>
          <w:fldChar w:fldCharType="separate"/>
        </w:r>
        <w:r w:rsidR="005979C1">
          <w:rPr>
            <w:noProof/>
            <w:webHidden/>
          </w:rPr>
          <w:t>29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2" w:history="1">
        <w:r w:rsidR="005979C1" w:rsidRPr="00811535">
          <w:rPr>
            <w:rStyle w:val="Hyperlink"/>
            <w:noProof/>
          </w:rPr>
          <w:t>Gathering information in a variety of spaces</w:t>
        </w:r>
        <w:r w:rsidR="005979C1">
          <w:rPr>
            <w:noProof/>
            <w:webHidden/>
          </w:rPr>
          <w:tab/>
        </w:r>
        <w:r w:rsidR="005979C1">
          <w:rPr>
            <w:noProof/>
            <w:webHidden/>
          </w:rPr>
          <w:fldChar w:fldCharType="begin"/>
        </w:r>
        <w:r w:rsidR="005979C1">
          <w:rPr>
            <w:noProof/>
            <w:webHidden/>
          </w:rPr>
          <w:instrText xml:space="preserve"> PAGEREF _Toc422752692 \h </w:instrText>
        </w:r>
        <w:r w:rsidR="005979C1">
          <w:rPr>
            <w:noProof/>
            <w:webHidden/>
          </w:rPr>
        </w:r>
        <w:r w:rsidR="005979C1">
          <w:rPr>
            <w:noProof/>
            <w:webHidden/>
          </w:rPr>
          <w:fldChar w:fldCharType="separate"/>
        </w:r>
        <w:r w:rsidR="005979C1">
          <w:rPr>
            <w:noProof/>
            <w:webHidden/>
          </w:rPr>
          <w:t>31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3" w:history="1">
        <w:r w:rsidR="005979C1" w:rsidRPr="00811535">
          <w:rPr>
            <w:rStyle w:val="Hyperlink"/>
            <w:noProof/>
          </w:rPr>
          <w:t>Activity 1B</w:t>
        </w:r>
        <w:r w:rsidR="005979C1">
          <w:rPr>
            <w:noProof/>
            <w:webHidden/>
          </w:rPr>
          <w:tab/>
        </w:r>
        <w:r w:rsidR="005979C1">
          <w:rPr>
            <w:noProof/>
            <w:webHidden/>
          </w:rPr>
          <w:fldChar w:fldCharType="begin"/>
        </w:r>
        <w:r w:rsidR="005979C1">
          <w:rPr>
            <w:noProof/>
            <w:webHidden/>
          </w:rPr>
          <w:instrText xml:space="preserve"> PAGEREF _Toc422752693 \h </w:instrText>
        </w:r>
        <w:r w:rsidR="005979C1">
          <w:rPr>
            <w:noProof/>
            <w:webHidden/>
          </w:rPr>
        </w:r>
        <w:r w:rsidR="005979C1">
          <w:rPr>
            <w:noProof/>
            <w:webHidden/>
          </w:rPr>
          <w:fldChar w:fldCharType="separate"/>
        </w:r>
        <w:r w:rsidR="005979C1">
          <w:rPr>
            <w:noProof/>
            <w:webHidden/>
          </w:rPr>
          <w:t>34</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94" w:history="1">
        <w:r w:rsidR="005979C1" w:rsidRPr="00811535">
          <w:rPr>
            <w:rStyle w:val="Hyperlink"/>
            <w:noProof/>
          </w:rPr>
          <w:t>1.4 – Include the voices of educators, children, peers, families and other professionals where appropriate</w:t>
        </w:r>
        <w:r w:rsidR="005979C1">
          <w:rPr>
            <w:noProof/>
            <w:webHidden/>
          </w:rPr>
          <w:tab/>
        </w:r>
        <w:r w:rsidR="005979C1">
          <w:rPr>
            <w:noProof/>
            <w:webHidden/>
          </w:rPr>
          <w:fldChar w:fldCharType="begin"/>
        </w:r>
        <w:r w:rsidR="005979C1">
          <w:rPr>
            <w:noProof/>
            <w:webHidden/>
          </w:rPr>
          <w:instrText xml:space="preserve"> PAGEREF _Toc422752694 \h </w:instrText>
        </w:r>
        <w:r w:rsidR="005979C1">
          <w:rPr>
            <w:noProof/>
            <w:webHidden/>
          </w:rPr>
        </w:r>
        <w:r w:rsidR="005979C1">
          <w:rPr>
            <w:noProof/>
            <w:webHidden/>
          </w:rPr>
          <w:fldChar w:fldCharType="separate"/>
        </w:r>
        <w:r w:rsidR="005979C1">
          <w:rPr>
            <w:noProof/>
            <w:webHidden/>
          </w:rPr>
          <w:t>35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5" w:history="1">
        <w:r w:rsidR="005979C1" w:rsidRPr="00811535">
          <w:rPr>
            <w:rStyle w:val="Hyperlink"/>
            <w:noProof/>
          </w:rPr>
          <w:t>Multiple perspectives</w:t>
        </w:r>
        <w:r w:rsidR="005979C1">
          <w:rPr>
            <w:noProof/>
            <w:webHidden/>
          </w:rPr>
          <w:tab/>
        </w:r>
        <w:r w:rsidR="005979C1">
          <w:rPr>
            <w:noProof/>
            <w:webHidden/>
          </w:rPr>
          <w:fldChar w:fldCharType="begin"/>
        </w:r>
        <w:r w:rsidR="005979C1">
          <w:rPr>
            <w:noProof/>
            <w:webHidden/>
          </w:rPr>
          <w:instrText xml:space="preserve"> PAGEREF _Toc422752695 \h </w:instrText>
        </w:r>
        <w:r w:rsidR="005979C1">
          <w:rPr>
            <w:noProof/>
            <w:webHidden/>
          </w:rPr>
        </w:r>
        <w:r w:rsidR="005979C1">
          <w:rPr>
            <w:noProof/>
            <w:webHidden/>
          </w:rPr>
          <w:fldChar w:fldCharType="separate"/>
        </w:r>
        <w:r w:rsidR="005979C1">
          <w:rPr>
            <w:noProof/>
            <w:webHidden/>
          </w:rPr>
          <w:t>35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6" w:history="1">
        <w:r w:rsidR="005979C1" w:rsidRPr="00811535">
          <w:rPr>
            <w:rStyle w:val="Hyperlink"/>
            <w:noProof/>
          </w:rPr>
          <w:t>Activity 1C</w:t>
        </w:r>
        <w:r w:rsidR="005979C1">
          <w:rPr>
            <w:noProof/>
            <w:webHidden/>
          </w:rPr>
          <w:tab/>
        </w:r>
        <w:r w:rsidR="005979C1">
          <w:rPr>
            <w:noProof/>
            <w:webHidden/>
          </w:rPr>
          <w:fldChar w:fldCharType="begin"/>
        </w:r>
        <w:r w:rsidR="005979C1">
          <w:rPr>
            <w:noProof/>
            <w:webHidden/>
          </w:rPr>
          <w:instrText xml:space="preserve"> PAGEREF _Toc422752696 \h </w:instrText>
        </w:r>
        <w:r w:rsidR="005979C1">
          <w:rPr>
            <w:noProof/>
            <w:webHidden/>
          </w:rPr>
        </w:r>
        <w:r w:rsidR="005979C1">
          <w:rPr>
            <w:noProof/>
            <w:webHidden/>
          </w:rPr>
          <w:fldChar w:fldCharType="separate"/>
        </w:r>
        <w:r w:rsidR="005979C1">
          <w:rPr>
            <w:noProof/>
            <w:webHidden/>
          </w:rPr>
          <w:t>39</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697" w:history="1">
        <w:r w:rsidR="005979C1" w:rsidRPr="00811535">
          <w:rPr>
            <w:rStyle w:val="Hyperlink"/>
            <w:noProof/>
          </w:rPr>
          <w:t>1.5 – Demonstrate inclusive assessment practices</w:t>
        </w:r>
        <w:r w:rsidR="005979C1">
          <w:rPr>
            <w:noProof/>
            <w:webHidden/>
          </w:rPr>
          <w:tab/>
        </w:r>
        <w:r w:rsidR="005979C1">
          <w:rPr>
            <w:noProof/>
            <w:webHidden/>
          </w:rPr>
          <w:fldChar w:fldCharType="begin"/>
        </w:r>
        <w:r w:rsidR="005979C1">
          <w:rPr>
            <w:noProof/>
            <w:webHidden/>
          </w:rPr>
          <w:instrText xml:space="preserve"> PAGEREF _Toc422752697 \h </w:instrText>
        </w:r>
        <w:r w:rsidR="005979C1">
          <w:rPr>
            <w:noProof/>
            <w:webHidden/>
          </w:rPr>
        </w:r>
        <w:r w:rsidR="005979C1">
          <w:rPr>
            <w:noProof/>
            <w:webHidden/>
          </w:rPr>
          <w:fldChar w:fldCharType="separate"/>
        </w:r>
        <w:r w:rsidR="005979C1">
          <w:rPr>
            <w:noProof/>
            <w:webHidden/>
          </w:rPr>
          <w:t>47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8" w:history="1">
        <w:r w:rsidR="005979C1" w:rsidRPr="00811535">
          <w:rPr>
            <w:rStyle w:val="Hyperlink"/>
            <w:noProof/>
          </w:rPr>
          <w:t>Inclusion</w:t>
        </w:r>
        <w:r w:rsidR="005979C1">
          <w:rPr>
            <w:noProof/>
            <w:webHidden/>
          </w:rPr>
          <w:tab/>
        </w:r>
        <w:r w:rsidR="005979C1">
          <w:rPr>
            <w:noProof/>
            <w:webHidden/>
          </w:rPr>
          <w:fldChar w:fldCharType="begin"/>
        </w:r>
        <w:r w:rsidR="005979C1">
          <w:rPr>
            <w:noProof/>
            <w:webHidden/>
          </w:rPr>
          <w:instrText xml:space="preserve"> PAGEREF _Toc422752698 \h </w:instrText>
        </w:r>
        <w:r w:rsidR="005979C1">
          <w:rPr>
            <w:noProof/>
            <w:webHidden/>
          </w:rPr>
        </w:r>
        <w:r w:rsidR="005979C1">
          <w:rPr>
            <w:noProof/>
            <w:webHidden/>
          </w:rPr>
          <w:fldChar w:fldCharType="separate"/>
        </w:r>
        <w:r w:rsidR="005979C1">
          <w:rPr>
            <w:noProof/>
            <w:webHidden/>
          </w:rPr>
          <w:t>47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699" w:history="1">
        <w:r w:rsidR="005979C1" w:rsidRPr="00811535">
          <w:rPr>
            <w:rStyle w:val="Hyperlink"/>
            <w:noProof/>
          </w:rPr>
          <w:t>Code of ethics</w:t>
        </w:r>
        <w:r w:rsidR="005979C1">
          <w:rPr>
            <w:noProof/>
            <w:webHidden/>
          </w:rPr>
          <w:tab/>
        </w:r>
        <w:r w:rsidR="005979C1">
          <w:rPr>
            <w:noProof/>
            <w:webHidden/>
          </w:rPr>
          <w:fldChar w:fldCharType="begin"/>
        </w:r>
        <w:r w:rsidR="005979C1">
          <w:rPr>
            <w:noProof/>
            <w:webHidden/>
          </w:rPr>
          <w:instrText xml:space="preserve"> PAGEREF _Toc422752699 \h </w:instrText>
        </w:r>
        <w:r w:rsidR="005979C1">
          <w:rPr>
            <w:noProof/>
            <w:webHidden/>
          </w:rPr>
        </w:r>
        <w:r w:rsidR="005979C1">
          <w:rPr>
            <w:noProof/>
            <w:webHidden/>
          </w:rPr>
          <w:fldChar w:fldCharType="separate"/>
        </w:r>
        <w:r w:rsidR="005979C1">
          <w:rPr>
            <w:noProof/>
            <w:webHidden/>
          </w:rPr>
          <w:t>48</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0" w:history="1">
        <w:r w:rsidR="005979C1" w:rsidRPr="00811535">
          <w:rPr>
            <w:rStyle w:val="Hyperlink"/>
            <w:noProof/>
          </w:rPr>
          <w:t>Inclusive assessment practices</w:t>
        </w:r>
        <w:r w:rsidR="005979C1">
          <w:rPr>
            <w:noProof/>
            <w:webHidden/>
          </w:rPr>
          <w:tab/>
        </w:r>
        <w:r w:rsidR="005979C1">
          <w:rPr>
            <w:noProof/>
            <w:webHidden/>
          </w:rPr>
          <w:fldChar w:fldCharType="begin"/>
        </w:r>
        <w:r w:rsidR="005979C1">
          <w:rPr>
            <w:noProof/>
            <w:webHidden/>
          </w:rPr>
          <w:instrText xml:space="preserve"> PAGEREF _Toc422752700 \h </w:instrText>
        </w:r>
        <w:r w:rsidR="005979C1">
          <w:rPr>
            <w:noProof/>
            <w:webHidden/>
          </w:rPr>
        </w:r>
        <w:r w:rsidR="005979C1">
          <w:rPr>
            <w:noProof/>
            <w:webHidden/>
          </w:rPr>
          <w:fldChar w:fldCharType="separate"/>
        </w:r>
        <w:r w:rsidR="005979C1">
          <w:rPr>
            <w:noProof/>
            <w:webHidden/>
          </w:rPr>
          <w:t>50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1" w:history="1">
        <w:r w:rsidR="005979C1" w:rsidRPr="00811535">
          <w:rPr>
            <w:rStyle w:val="Hyperlink"/>
            <w:noProof/>
          </w:rPr>
          <w:t>Activity 1D</w:t>
        </w:r>
        <w:r w:rsidR="005979C1">
          <w:rPr>
            <w:noProof/>
            <w:webHidden/>
          </w:rPr>
          <w:tab/>
        </w:r>
        <w:r w:rsidR="005979C1">
          <w:rPr>
            <w:noProof/>
            <w:webHidden/>
          </w:rPr>
          <w:fldChar w:fldCharType="begin"/>
        </w:r>
        <w:r w:rsidR="005979C1">
          <w:rPr>
            <w:noProof/>
            <w:webHidden/>
          </w:rPr>
          <w:instrText xml:space="preserve"> PAGEREF _Toc422752701 \h </w:instrText>
        </w:r>
        <w:r w:rsidR="005979C1">
          <w:rPr>
            <w:noProof/>
            <w:webHidden/>
          </w:rPr>
        </w:r>
        <w:r w:rsidR="005979C1">
          <w:rPr>
            <w:noProof/>
            <w:webHidden/>
          </w:rPr>
          <w:fldChar w:fldCharType="separate"/>
        </w:r>
        <w:r w:rsidR="005979C1">
          <w:rPr>
            <w:noProof/>
            <w:webHidden/>
          </w:rPr>
          <w:t>53</w:t>
        </w:r>
        <w:r w:rsidR="005979C1">
          <w:rPr>
            <w:noProof/>
            <w:webHidden/>
          </w:rPr>
          <w:fldChar w:fldCharType="end"/>
        </w:r>
      </w:hyperlink>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702" w:history="1">
        <w:r w:rsidR="005979C1" w:rsidRPr="00811535">
          <w:rPr>
            <w:rStyle w:val="Hyperlink"/>
            <w:noProof/>
          </w:rPr>
          <w:t>2. Monitor children’s learning and development</w:t>
        </w:r>
        <w:r w:rsidR="005979C1">
          <w:rPr>
            <w:noProof/>
            <w:webHidden/>
          </w:rPr>
          <w:tab/>
        </w:r>
        <w:r w:rsidR="005979C1">
          <w:rPr>
            <w:noProof/>
            <w:webHidden/>
          </w:rPr>
          <w:fldChar w:fldCharType="begin"/>
        </w:r>
        <w:r w:rsidR="005979C1">
          <w:rPr>
            <w:noProof/>
            <w:webHidden/>
          </w:rPr>
          <w:instrText xml:space="preserve"> PAGEREF _Toc422752702 \h </w:instrText>
        </w:r>
        <w:r w:rsidR="005979C1">
          <w:rPr>
            <w:noProof/>
            <w:webHidden/>
          </w:rPr>
        </w:r>
        <w:r w:rsidR="005979C1">
          <w:rPr>
            <w:noProof/>
            <w:webHidden/>
          </w:rPr>
          <w:fldChar w:fldCharType="separate"/>
        </w:r>
        <w:r w:rsidR="005979C1">
          <w:rPr>
            <w:noProof/>
            <w:webHidden/>
          </w:rPr>
          <w:t>54</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03" w:history="1">
        <w:r w:rsidR="005979C1" w:rsidRPr="00811535">
          <w:rPr>
            <w:rStyle w:val="Hyperlink"/>
            <w:noProof/>
          </w:rPr>
          <w:t>2.1 – Use information and observations to analyse and monitor children’s strengths, interests, relationships and learning in conjunction with the approved framework’s learning outcomes</w:t>
        </w:r>
        <w:r w:rsidR="005979C1">
          <w:rPr>
            <w:noProof/>
            <w:webHidden/>
          </w:rPr>
          <w:tab/>
        </w:r>
        <w:r w:rsidR="005979C1">
          <w:rPr>
            <w:noProof/>
            <w:webHidden/>
          </w:rPr>
          <w:fldChar w:fldCharType="begin"/>
        </w:r>
        <w:r w:rsidR="005979C1">
          <w:rPr>
            <w:noProof/>
            <w:webHidden/>
          </w:rPr>
          <w:instrText xml:space="preserve"> PAGEREF _Toc422752703 \h </w:instrText>
        </w:r>
        <w:r w:rsidR="005979C1">
          <w:rPr>
            <w:noProof/>
            <w:webHidden/>
          </w:rPr>
        </w:r>
        <w:r w:rsidR="005979C1">
          <w:rPr>
            <w:noProof/>
            <w:webHidden/>
          </w:rPr>
          <w:fldChar w:fldCharType="separate"/>
        </w:r>
        <w:r w:rsidR="005979C1">
          <w:rPr>
            <w:noProof/>
            <w:webHidden/>
          </w:rPr>
          <w:t>55</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04" w:history="1">
        <w:r w:rsidR="005979C1" w:rsidRPr="00811535">
          <w:rPr>
            <w:rStyle w:val="Hyperlink"/>
            <w:noProof/>
          </w:rPr>
          <w:t>2.2 – Identify children who may need additional support in order to achieve particular learning outcomes</w:t>
        </w:r>
        <w:r w:rsidR="005979C1">
          <w:rPr>
            <w:noProof/>
            <w:webHidden/>
          </w:rPr>
          <w:tab/>
        </w:r>
        <w:r w:rsidR="005979C1">
          <w:rPr>
            <w:noProof/>
            <w:webHidden/>
          </w:rPr>
          <w:fldChar w:fldCharType="begin"/>
        </w:r>
        <w:r w:rsidR="005979C1">
          <w:rPr>
            <w:noProof/>
            <w:webHidden/>
          </w:rPr>
          <w:instrText xml:space="preserve"> PAGEREF _Toc422752704 \h </w:instrText>
        </w:r>
        <w:r w:rsidR="005979C1">
          <w:rPr>
            <w:noProof/>
            <w:webHidden/>
          </w:rPr>
        </w:r>
        <w:r w:rsidR="005979C1">
          <w:rPr>
            <w:noProof/>
            <w:webHidden/>
          </w:rPr>
          <w:fldChar w:fldCharType="separate"/>
        </w:r>
        <w:r w:rsidR="005979C1">
          <w:rPr>
            <w:noProof/>
            <w:webHidden/>
          </w:rPr>
          <w:t>55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5" w:history="1">
        <w:r w:rsidR="005979C1" w:rsidRPr="00811535">
          <w:rPr>
            <w:rStyle w:val="Hyperlink"/>
            <w:noProof/>
          </w:rPr>
          <w:t>Approved framework’s learning outcomes</w:t>
        </w:r>
        <w:r w:rsidR="005979C1">
          <w:rPr>
            <w:noProof/>
            <w:webHidden/>
          </w:rPr>
          <w:tab/>
        </w:r>
        <w:r w:rsidR="005979C1">
          <w:rPr>
            <w:noProof/>
            <w:webHidden/>
          </w:rPr>
          <w:fldChar w:fldCharType="begin"/>
        </w:r>
        <w:r w:rsidR="005979C1">
          <w:rPr>
            <w:noProof/>
            <w:webHidden/>
          </w:rPr>
          <w:instrText xml:space="preserve"> PAGEREF _Toc422752705 \h </w:instrText>
        </w:r>
        <w:r w:rsidR="005979C1">
          <w:rPr>
            <w:noProof/>
            <w:webHidden/>
          </w:rPr>
        </w:r>
        <w:r w:rsidR="005979C1">
          <w:rPr>
            <w:noProof/>
            <w:webHidden/>
          </w:rPr>
          <w:fldChar w:fldCharType="separate"/>
        </w:r>
        <w:r w:rsidR="005979C1">
          <w:rPr>
            <w:noProof/>
            <w:webHidden/>
          </w:rPr>
          <w:t>55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6" w:history="1">
        <w:r w:rsidR="005979C1" w:rsidRPr="00811535">
          <w:rPr>
            <w:rStyle w:val="Hyperlink"/>
            <w:noProof/>
          </w:rPr>
          <w:t>Use information and observations to analyse and monitor children’s strengths, interests, relationships and learning</w:t>
        </w:r>
        <w:r w:rsidR="005979C1">
          <w:rPr>
            <w:noProof/>
            <w:webHidden/>
          </w:rPr>
          <w:tab/>
        </w:r>
        <w:r w:rsidR="005979C1">
          <w:rPr>
            <w:noProof/>
            <w:webHidden/>
          </w:rPr>
          <w:fldChar w:fldCharType="begin"/>
        </w:r>
        <w:r w:rsidR="005979C1">
          <w:rPr>
            <w:noProof/>
            <w:webHidden/>
          </w:rPr>
          <w:instrText xml:space="preserve"> PAGEREF _Toc422752706 \h </w:instrText>
        </w:r>
        <w:r w:rsidR="005979C1">
          <w:rPr>
            <w:noProof/>
            <w:webHidden/>
          </w:rPr>
        </w:r>
        <w:r w:rsidR="005979C1">
          <w:rPr>
            <w:noProof/>
            <w:webHidden/>
          </w:rPr>
          <w:fldChar w:fldCharType="separate"/>
        </w:r>
        <w:r w:rsidR="005979C1">
          <w:rPr>
            <w:noProof/>
            <w:webHidden/>
          </w:rPr>
          <w:t>58</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7" w:history="1">
        <w:r w:rsidR="005979C1" w:rsidRPr="00811535">
          <w:rPr>
            <w:rStyle w:val="Hyperlink"/>
            <w:noProof/>
          </w:rPr>
          <w:t>Hypothetical example – Caitlin</w:t>
        </w:r>
        <w:r w:rsidR="005979C1">
          <w:rPr>
            <w:noProof/>
            <w:webHidden/>
          </w:rPr>
          <w:tab/>
        </w:r>
        <w:r w:rsidR="005979C1">
          <w:rPr>
            <w:noProof/>
            <w:webHidden/>
          </w:rPr>
          <w:fldChar w:fldCharType="begin"/>
        </w:r>
        <w:r w:rsidR="005979C1">
          <w:rPr>
            <w:noProof/>
            <w:webHidden/>
          </w:rPr>
          <w:instrText xml:space="preserve"> PAGEREF _Toc422752707 \h </w:instrText>
        </w:r>
        <w:r w:rsidR="005979C1">
          <w:rPr>
            <w:noProof/>
            <w:webHidden/>
          </w:rPr>
        </w:r>
        <w:r w:rsidR="005979C1">
          <w:rPr>
            <w:noProof/>
            <w:webHidden/>
          </w:rPr>
          <w:fldChar w:fldCharType="separate"/>
        </w:r>
        <w:r w:rsidR="005979C1">
          <w:rPr>
            <w:noProof/>
            <w:webHidden/>
          </w:rPr>
          <w:t>59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8" w:history="1">
        <w:r w:rsidR="005979C1" w:rsidRPr="00811535">
          <w:rPr>
            <w:rStyle w:val="Hyperlink"/>
            <w:noProof/>
          </w:rPr>
          <w:t>Caitlin’s strengths, interests, relationships and learning of the child in conjunction with the approved framework’s learning outcomes</w:t>
        </w:r>
        <w:r w:rsidR="005979C1">
          <w:rPr>
            <w:noProof/>
            <w:webHidden/>
          </w:rPr>
          <w:tab/>
        </w:r>
        <w:r w:rsidR="005979C1">
          <w:rPr>
            <w:noProof/>
            <w:webHidden/>
          </w:rPr>
          <w:fldChar w:fldCharType="begin"/>
        </w:r>
        <w:r w:rsidR="005979C1">
          <w:rPr>
            <w:noProof/>
            <w:webHidden/>
          </w:rPr>
          <w:instrText xml:space="preserve"> PAGEREF _Toc422752708 \h </w:instrText>
        </w:r>
        <w:r w:rsidR="005979C1">
          <w:rPr>
            <w:noProof/>
            <w:webHidden/>
          </w:rPr>
        </w:r>
        <w:r w:rsidR="005979C1">
          <w:rPr>
            <w:noProof/>
            <w:webHidden/>
          </w:rPr>
          <w:fldChar w:fldCharType="separate"/>
        </w:r>
        <w:r w:rsidR="005979C1">
          <w:rPr>
            <w:noProof/>
            <w:webHidden/>
          </w:rPr>
          <w:t>61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09" w:history="1">
        <w:r w:rsidR="005979C1" w:rsidRPr="00811535">
          <w:rPr>
            <w:rStyle w:val="Hyperlink"/>
            <w:noProof/>
          </w:rPr>
          <w:t>Children who may need additional support</w:t>
        </w:r>
        <w:r w:rsidR="005979C1">
          <w:rPr>
            <w:noProof/>
            <w:webHidden/>
          </w:rPr>
          <w:tab/>
        </w:r>
        <w:r w:rsidR="005979C1">
          <w:rPr>
            <w:noProof/>
            <w:webHidden/>
          </w:rPr>
          <w:fldChar w:fldCharType="begin"/>
        </w:r>
        <w:r w:rsidR="005979C1">
          <w:rPr>
            <w:noProof/>
            <w:webHidden/>
          </w:rPr>
          <w:instrText xml:space="preserve"> PAGEREF _Toc422752709 \h </w:instrText>
        </w:r>
        <w:r w:rsidR="005979C1">
          <w:rPr>
            <w:noProof/>
            <w:webHidden/>
          </w:rPr>
        </w:r>
        <w:r w:rsidR="005979C1">
          <w:rPr>
            <w:noProof/>
            <w:webHidden/>
          </w:rPr>
          <w:fldChar w:fldCharType="separate"/>
        </w:r>
        <w:r w:rsidR="005979C1">
          <w:rPr>
            <w:noProof/>
            <w:webHidden/>
          </w:rPr>
          <w:t>64</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0" w:history="1">
        <w:r w:rsidR="005979C1" w:rsidRPr="00811535">
          <w:rPr>
            <w:rStyle w:val="Hyperlink"/>
            <w:noProof/>
          </w:rPr>
          <w:t>Activity 2A</w:t>
        </w:r>
        <w:r w:rsidR="005979C1">
          <w:rPr>
            <w:noProof/>
            <w:webHidden/>
          </w:rPr>
          <w:tab/>
        </w:r>
        <w:r w:rsidR="005979C1">
          <w:rPr>
            <w:noProof/>
            <w:webHidden/>
          </w:rPr>
          <w:fldChar w:fldCharType="begin"/>
        </w:r>
        <w:r w:rsidR="005979C1">
          <w:rPr>
            <w:noProof/>
            <w:webHidden/>
          </w:rPr>
          <w:instrText xml:space="preserve"> PAGEREF _Toc422752710 \h </w:instrText>
        </w:r>
        <w:r w:rsidR="005979C1">
          <w:rPr>
            <w:noProof/>
            <w:webHidden/>
          </w:rPr>
        </w:r>
        <w:r w:rsidR="005979C1">
          <w:rPr>
            <w:noProof/>
            <w:webHidden/>
          </w:rPr>
          <w:fldChar w:fldCharType="separate"/>
        </w:r>
        <w:r w:rsidR="005979C1">
          <w:rPr>
            <w:noProof/>
            <w:webHidden/>
          </w:rPr>
          <w:t>66</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1" w:history="1">
        <w:r w:rsidR="005979C1" w:rsidRPr="00811535">
          <w:rPr>
            <w:rStyle w:val="Hyperlink"/>
            <w:noProof/>
          </w:rPr>
          <w:t>Analysis of child one</w:t>
        </w:r>
        <w:r w:rsidR="005979C1">
          <w:rPr>
            <w:noProof/>
            <w:webHidden/>
          </w:rPr>
          <w:tab/>
        </w:r>
        <w:r w:rsidR="005979C1">
          <w:rPr>
            <w:noProof/>
            <w:webHidden/>
          </w:rPr>
          <w:fldChar w:fldCharType="begin"/>
        </w:r>
        <w:r w:rsidR="005979C1">
          <w:rPr>
            <w:noProof/>
            <w:webHidden/>
          </w:rPr>
          <w:instrText xml:space="preserve"> PAGEREF _Toc422752711 \h </w:instrText>
        </w:r>
        <w:r w:rsidR="005979C1">
          <w:rPr>
            <w:noProof/>
            <w:webHidden/>
          </w:rPr>
        </w:r>
        <w:r w:rsidR="005979C1">
          <w:rPr>
            <w:noProof/>
            <w:webHidden/>
          </w:rPr>
          <w:fldChar w:fldCharType="separate"/>
        </w:r>
        <w:r w:rsidR="005979C1">
          <w:rPr>
            <w:noProof/>
            <w:webHidden/>
          </w:rPr>
          <w:t>67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2" w:history="1">
        <w:r w:rsidR="005979C1" w:rsidRPr="00811535">
          <w:rPr>
            <w:rStyle w:val="Hyperlink"/>
            <w:noProof/>
          </w:rPr>
          <w:t>Support for child one</w:t>
        </w:r>
        <w:r w:rsidR="005979C1">
          <w:rPr>
            <w:noProof/>
            <w:webHidden/>
          </w:rPr>
          <w:tab/>
        </w:r>
        <w:r w:rsidR="005979C1">
          <w:rPr>
            <w:noProof/>
            <w:webHidden/>
          </w:rPr>
          <w:fldChar w:fldCharType="begin"/>
        </w:r>
        <w:r w:rsidR="005979C1">
          <w:rPr>
            <w:noProof/>
            <w:webHidden/>
          </w:rPr>
          <w:instrText xml:space="preserve"> PAGEREF _Toc422752712 \h </w:instrText>
        </w:r>
        <w:r w:rsidR="005979C1">
          <w:rPr>
            <w:noProof/>
            <w:webHidden/>
          </w:rPr>
        </w:r>
        <w:r w:rsidR="005979C1">
          <w:rPr>
            <w:noProof/>
            <w:webHidden/>
          </w:rPr>
          <w:fldChar w:fldCharType="separate"/>
        </w:r>
        <w:r w:rsidR="005979C1">
          <w:rPr>
            <w:noProof/>
            <w:webHidden/>
          </w:rPr>
          <w:t>69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3" w:history="1">
        <w:r w:rsidR="005979C1" w:rsidRPr="00811535">
          <w:rPr>
            <w:rStyle w:val="Hyperlink"/>
            <w:noProof/>
          </w:rPr>
          <w:t>Analysis of child two</w:t>
        </w:r>
        <w:r w:rsidR="005979C1">
          <w:rPr>
            <w:noProof/>
            <w:webHidden/>
          </w:rPr>
          <w:tab/>
        </w:r>
        <w:r w:rsidR="005979C1">
          <w:rPr>
            <w:noProof/>
            <w:webHidden/>
          </w:rPr>
          <w:fldChar w:fldCharType="begin"/>
        </w:r>
        <w:r w:rsidR="005979C1">
          <w:rPr>
            <w:noProof/>
            <w:webHidden/>
          </w:rPr>
          <w:instrText xml:space="preserve"> PAGEREF _Toc422752713 \h </w:instrText>
        </w:r>
        <w:r w:rsidR="005979C1">
          <w:rPr>
            <w:noProof/>
            <w:webHidden/>
          </w:rPr>
        </w:r>
        <w:r w:rsidR="005979C1">
          <w:rPr>
            <w:noProof/>
            <w:webHidden/>
          </w:rPr>
          <w:fldChar w:fldCharType="separate"/>
        </w:r>
        <w:r w:rsidR="005979C1">
          <w:rPr>
            <w:noProof/>
            <w:webHidden/>
          </w:rPr>
          <w:t>70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4" w:history="1">
        <w:r w:rsidR="005979C1" w:rsidRPr="00811535">
          <w:rPr>
            <w:rStyle w:val="Hyperlink"/>
            <w:noProof/>
          </w:rPr>
          <w:t>Support for child two</w:t>
        </w:r>
        <w:r w:rsidR="005979C1">
          <w:rPr>
            <w:noProof/>
            <w:webHidden/>
          </w:rPr>
          <w:tab/>
        </w:r>
        <w:r w:rsidR="005979C1">
          <w:rPr>
            <w:noProof/>
            <w:webHidden/>
          </w:rPr>
          <w:fldChar w:fldCharType="begin"/>
        </w:r>
        <w:r w:rsidR="005979C1">
          <w:rPr>
            <w:noProof/>
            <w:webHidden/>
          </w:rPr>
          <w:instrText xml:space="preserve"> PAGEREF _Toc422752714 \h </w:instrText>
        </w:r>
        <w:r w:rsidR="005979C1">
          <w:rPr>
            <w:noProof/>
            <w:webHidden/>
          </w:rPr>
        </w:r>
        <w:r w:rsidR="005979C1">
          <w:rPr>
            <w:noProof/>
            <w:webHidden/>
          </w:rPr>
          <w:fldChar w:fldCharType="separate"/>
        </w:r>
        <w:r w:rsidR="005979C1">
          <w:rPr>
            <w:noProof/>
            <w:webHidden/>
          </w:rPr>
          <w:t>72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5" w:history="1">
        <w:r w:rsidR="005979C1" w:rsidRPr="00811535">
          <w:rPr>
            <w:rStyle w:val="Hyperlink"/>
            <w:noProof/>
          </w:rPr>
          <w:t>Analysis of child three</w:t>
        </w:r>
        <w:r w:rsidR="005979C1">
          <w:rPr>
            <w:noProof/>
            <w:webHidden/>
          </w:rPr>
          <w:tab/>
        </w:r>
        <w:r w:rsidR="005979C1">
          <w:rPr>
            <w:noProof/>
            <w:webHidden/>
          </w:rPr>
          <w:fldChar w:fldCharType="begin"/>
        </w:r>
        <w:r w:rsidR="005979C1">
          <w:rPr>
            <w:noProof/>
            <w:webHidden/>
          </w:rPr>
          <w:instrText xml:space="preserve"> PAGEREF _Toc422752715 \h </w:instrText>
        </w:r>
        <w:r w:rsidR="005979C1">
          <w:rPr>
            <w:noProof/>
            <w:webHidden/>
          </w:rPr>
        </w:r>
        <w:r w:rsidR="005979C1">
          <w:rPr>
            <w:noProof/>
            <w:webHidden/>
          </w:rPr>
          <w:fldChar w:fldCharType="separate"/>
        </w:r>
        <w:r w:rsidR="005979C1">
          <w:rPr>
            <w:noProof/>
            <w:webHidden/>
          </w:rPr>
          <w:t>73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6" w:history="1">
        <w:r w:rsidR="005979C1" w:rsidRPr="00811535">
          <w:rPr>
            <w:rStyle w:val="Hyperlink"/>
            <w:noProof/>
          </w:rPr>
          <w:t>Support for child three</w:t>
        </w:r>
        <w:r w:rsidR="005979C1">
          <w:rPr>
            <w:noProof/>
            <w:webHidden/>
          </w:rPr>
          <w:tab/>
        </w:r>
        <w:r w:rsidR="005979C1">
          <w:rPr>
            <w:noProof/>
            <w:webHidden/>
          </w:rPr>
          <w:fldChar w:fldCharType="begin"/>
        </w:r>
        <w:r w:rsidR="005979C1">
          <w:rPr>
            <w:noProof/>
            <w:webHidden/>
          </w:rPr>
          <w:instrText xml:space="preserve"> PAGEREF _Toc422752716 \h </w:instrText>
        </w:r>
        <w:r w:rsidR="005979C1">
          <w:rPr>
            <w:noProof/>
            <w:webHidden/>
          </w:rPr>
        </w:r>
        <w:r w:rsidR="005979C1">
          <w:rPr>
            <w:noProof/>
            <w:webHidden/>
          </w:rPr>
          <w:fldChar w:fldCharType="separate"/>
        </w:r>
        <w:r w:rsidR="005979C1">
          <w:rPr>
            <w:noProof/>
            <w:webHidden/>
          </w:rPr>
          <w:t>75</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17" w:history="1">
        <w:r w:rsidR="005979C1" w:rsidRPr="00811535">
          <w:rPr>
            <w:rStyle w:val="Hyperlink"/>
            <w:noProof/>
          </w:rPr>
          <w:t>2.3 – Use summative assessment to reflect on children’s learning over a period of time</w:t>
        </w:r>
        <w:r w:rsidR="005979C1">
          <w:rPr>
            <w:noProof/>
            <w:webHidden/>
          </w:rPr>
          <w:tab/>
        </w:r>
        <w:r w:rsidR="005979C1">
          <w:rPr>
            <w:noProof/>
            <w:webHidden/>
          </w:rPr>
          <w:fldChar w:fldCharType="begin"/>
        </w:r>
        <w:r w:rsidR="005979C1">
          <w:rPr>
            <w:noProof/>
            <w:webHidden/>
          </w:rPr>
          <w:instrText xml:space="preserve"> PAGEREF _Toc422752717 \h </w:instrText>
        </w:r>
        <w:r w:rsidR="005979C1">
          <w:rPr>
            <w:noProof/>
            <w:webHidden/>
          </w:rPr>
        </w:r>
        <w:r w:rsidR="005979C1">
          <w:rPr>
            <w:noProof/>
            <w:webHidden/>
          </w:rPr>
          <w:fldChar w:fldCharType="separate"/>
        </w:r>
        <w:r w:rsidR="005979C1">
          <w:rPr>
            <w:noProof/>
            <w:webHidden/>
          </w:rPr>
          <w:t>76</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8" w:history="1">
        <w:r w:rsidR="005979C1" w:rsidRPr="00811535">
          <w:rPr>
            <w:rStyle w:val="Hyperlink"/>
            <w:noProof/>
          </w:rPr>
          <w:t>Summative assessment</w:t>
        </w:r>
        <w:r w:rsidR="005979C1">
          <w:rPr>
            <w:noProof/>
            <w:webHidden/>
          </w:rPr>
          <w:tab/>
        </w:r>
        <w:r w:rsidR="005979C1">
          <w:rPr>
            <w:noProof/>
            <w:webHidden/>
          </w:rPr>
          <w:fldChar w:fldCharType="begin"/>
        </w:r>
        <w:r w:rsidR="005979C1">
          <w:rPr>
            <w:noProof/>
            <w:webHidden/>
          </w:rPr>
          <w:instrText xml:space="preserve"> PAGEREF _Toc422752718 \h </w:instrText>
        </w:r>
        <w:r w:rsidR="005979C1">
          <w:rPr>
            <w:noProof/>
            <w:webHidden/>
          </w:rPr>
        </w:r>
        <w:r w:rsidR="005979C1">
          <w:rPr>
            <w:noProof/>
            <w:webHidden/>
          </w:rPr>
          <w:fldChar w:fldCharType="separate"/>
        </w:r>
        <w:r w:rsidR="005979C1">
          <w:rPr>
            <w:noProof/>
            <w:webHidden/>
          </w:rPr>
          <w:t>76</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19" w:history="1">
        <w:r w:rsidR="005979C1" w:rsidRPr="00811535">
          <w:rPr>
            <w:rStyle w:val="Hyperlink"/>
            <w:noProof/>
          </w:rPr>
          <w:t>Activity 2B</w:t>
        </w:r>
        <w:r w:rsidR="005979C1">
          <w:rPr>
            <w:noProof/>
            <w:webHidden/>
          </w:rPr>
          <w:tab/>
        </w:r>
        <w:r w:rsidR="005979C1">
          <w:rPr>
            <w:noProof/>
            <w:webHidden/>
          </w:rPr>
          <w:fldChar w:fldCharType="begin"/>
        </w:r>
        <w:r w:rsidR="005979C1">
          <w:rPr>
            <w:noProof/>
            <w:webHidden/>
          </w:rPr>
          <w:instrText xml:space="preserve"> PAGEREF _Toc422752719 \h </w:instrText>
        </w:r>
        <w:r w:rsidR="005979C1">
          <w:rPr>
            <w:noProof/>
            <w:webHidden/>
          </w:rPr>
        </w:r>
        <w:r w:rsidR="005979C1">
          <w:rPr>
            <w:noProof/>
            <w:webHidden/>
          </w:rPr>
          <w:fldChar w:fldCharType="separate"/>
        </w:r>
        <w:r w:rsidR="005979C1">
          <w:rPr>
            <w:noProof/>
            <w:webHidden/>
          </w:rPr>
          <w:t>78</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20" w:history="1">
        <w:r w:rsidR="005979C1" w:rsidRPr="00811535">
          <w:rPr>
            <w:rStyle w:val="Hyperlink"/>
            <w:noProof/>
          </w:rPr>
          <w:t>2.4 – Collaborate with families and colleagues to support children’s learning</w:t>
        </w:r>
        <w:r w:rsidR="005979C1">
          <w:rPr>
            <w:noProof/>
            <w:webHidden/>
          </w:rPr>
          <w:tab/>
        </w:r>
        <w:r w:rsidR="005979C1">
          <w:rPr>
            <w:noProof/>
            <w:webHidden/>
          </w:rPr>
          <w:fldChar w:fldCharType="begin"/>
        </w:r>
        <w:r w:rsidR="005979C1">
          <w:rPr>
            <w:noProof/>
            <w:webHidden/>
          </w:rPr>
          <w:instrText xml:space="preserve"> PAGEREF _Toc422752720 \h </w:instrText>
        </w:r>
        <w:r w:rsidR="005979C1">
          <w:rPr>
            <w:noProof/>
            <w:webHidden/>
          </w:rPr>
        </w:r>
        <w:r w:rsidR="005979C1">
          <w:rPr>
            <w:noProof/>
            <w:webHidden/>
          </w:rPr>
          <w:fldChar w:fldCharType="separate"/>
        </w:r>
        <w:r w:rsidR="005979C1">
          <w:rPr>
            <w:noProof/>
            <w:webHidden/>
          </w:rPr>
          <w:t>79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1" w:history="1">
        <w:r w:rsidR="005979C1" w:rsidRPr="00811535">
          <w:rPr>
            <w:rStyle w:val="Hyperlink"/>
            <w:noProof/>
          </w:rPr>
          <w:t>Quality Standard 6 of the National Quality Standards</w:t>
        </w:r>
        <w:r w:rsidR="005979C1">
          <w:rPr>
            <w:noProof/>
            <w:webHidden/>
          </w:rPr>
          <w:tab/>
        </w:r>
        <w:r w:rsidR="005979C1">
          <w:rPr>
            <w:noProof/>
            <w:webHidden/>
          </w:rPr>
          <w:fldChar w:fldCharType="begin"/>
        </w:r>
        <w:r w:rsidR="005979C1">
          <w:rPr>
            <w:noProof/>
            <w:webHidden/>
          </w:rPr>
          <w:instrText xml:space="preserve"> PAGEREF _Toc422752721 \h </w:instrText>
        </w:r>
        <w:r w:rsidR="005979C1">
          <w:rPr>
            <w:noProof/>
            <w:webHidden/>
          </w:rPr>
        </w:r>
        <w:r w:rsidR="005979C1">
          <w:rPr>
            <w:noProof/>
            <w:webHidden/>
          </w:rPr>
          <w:fldChar w:fldCharType="separate"/>
        </w:r>
        <w:r w:rsidR="005979C1">
          <w:rPr>
            <w:noProof/>
            <w:webHidden/>
          </w:rPr>
          <w:t>79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2" w:history="1">
        <w:r w:rsidR="005979C1" w:rsidRPr="00811535">
          <w:rPr>
            <w:rStyle w:val="Hyperlink"/>
            <w:noProof/>
          </w:rPr>
          <w:t>Collaborate with families to support children’s learning</w:t>
        </w:r>
        <w:r w:rsidR="005979C1">
          <w:rPr>
            <w:noProof/>
            <w:webHidden/>
          </w:rPr>
          <w:tab/>
        </w:r>
        <w:r w:rsidR="005979C1">
          <w:rPr>
            <w:noProof/>
            <w:webHidden/>
          </w:rPr>
          <w:fldChar w:fldCharType="begin"/>
        </w:r>
        <w:r w:rsidR="005979C1">
          <w:rPr>
            <w:noProof/>
            <w:webHidden/>
          </w:rPr>
          <w:instrText xml:space="preserve"> PAGEREF _Toc422752722 \h </w:instrText>
        </w:r>
        <w:r w:rsidR="005979C1">
          <w:rPr>
            <w:noProof/>
            <w:webHidden/>
          </w:rPr>
        </w:r>
        <w:r w:rsidR="005979C1">
          <w:rPr>
            <w:noProof/>
            <w:webHidden/>
          </w:rPr>
          <w:fldChar w:fldCharType="separate"/>
        </w:r>
        <w:r w:rsidR="005979C1">
          <w:rPr>
            <w:noProof/>
            <w:webHidden/>
          </w:rPr>
          <w:t>80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3" w:history="1">
        <w:r w:rsidR="005979C1" w:rsidRPr="00811535">
          <w:rPr>
            <w:rStyle w:val="Hyperlink"/>
            <w:noProof/>
          </w:rPr>
          <w:t>Collaboration with colleagues to support children’s learning</w:t>
        </w:r>
        <w:r w:rsidR="005979C1">
          <w:rPr>
            <w:noProof/>
            <w:webHidden/>
          </w:rPr>
          <w:tab/>
        </w:r>
        <w:r w:rsidR="005979C1">
          <w:rPr>
            <w:noProof/>
            <w:webHidden/>
          </w:rPr>
          <w:fldChar w:fldCharType="begin"/>
        </w:r>
        <w:r w:rsidR="005979C1">
          <w:rPr>
            <w:noProof/>
            <w:webHidden/>
          </w:rPr>
          <w:instrText xml:space="preserve"> PAGEREF _Toc422752723 \h </w:instrText>
        </w:r>
        <w:r w:rsidR="005979C1">
          <w:rPr>
            <w:noProof/>
            <w:webHidden/>
          </w:rPr>
        </w:r>
        <w:r w:rsidR="005979C1">
          <w:rPr>
            <w:noProof/>
            <w:webHidden/>
          </w:rPr>
          <w:fldChar w:fldCharType="separate"/>
        </w:r>
        <w:r w:rsidR="005979C1">
          <w:rPr>
            <w:noProof/>
            <w:webHidden/>
          </w:rPr>
          <w:t>81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4" w:history="1">
        <w:r w:rsidR="005979C1" w:rsidRPr="00811535">
          <w:rPr>
            <w:rStyle w:val="Hyperlink"/>
            <w:noProof/>
          </w:rPr>
          <w:t>Activity 2C</w:t>
        </w:r>
        <w:r w:rsidR="005979C1">
          <w:rPr>
            <w:noProof/>
            <w:webHidden/>
          </w:rPr>
          <w:tab/>
        </w:r>
        <w:r w:rsidR="005979C1">
          <w:rPr>
            <w:noProof/>
            <w:webHidden/>
          </w:rPr>
          <w:fldChar w:fldCharType="begin"/>
        </w:r>
        <w:r w:rsidR="005979C1">
          <w:rPr>
            <w:noProof/>
            <w:webHidden/>
          </w:rPr>
          <w:instrText xml:space="preserve"> PAGEREF _Toc422752724 \h </w:instrText>
        </w:r>
        <w:r w:rsidR="005979C1">
          <w:rPr>
            <w:noProof/>
            <w:webHidden/>
          </w:rPr>
        </w:r>
        <w:r w:rsidR="005979C1">
          <w:rPr>
            <w:noProof/>
            <w:webHidden/>
          </w:rPr>
          <w:fldChar w:fldCharType="separate"/>
        </w:r>
        <w:r w:rsidR="005979C1">
          <w:rPr>
            <w:noProof/>
            <w:webHidden/>
          </w:rPr>
          <w:t>82</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25" w:history="1">
        <w:r w:rsidR="005979C1" w:rsidRPr="00811535">
          <w:rPr>
            <w:rStyle w:val="Hyperlink"/>
            <w:noProof/>
          </w:rPr>
          <w:t>2.5 – Develop a process to ensure that information and observations are gathered and used to inform planning for all children</w:t>
        </w:r>
        <w:r w:rsidR="005979C1">
          <w:rPr>
            <w:noProof/>
            <w:webHidden/>
          </w:rPr>
          <w:tab/>
        </w:r>
        <w:r w:rsidR="005979C1">
          <w:rPr>
            <w:noProof/>
            <w:webHidden/>
          </w:rPr>
          <w:fldChar w:fldCharType="begin"/>
        </w:r>
        <w:r w:rsidR="005979C1">
          <w:rPr>
            <w:noProof/>
            <w:webHidden/>
          </w:rPr>
          <w:instrText xml:space="preserve"> PAGEREF _Toc422752725 \h </w:instrText>
        </w:r>
        <w:r w:rsidR="005979C1">
          <w:rPr>
            <w:noProof/>
            <w:webHidden/>
          </w:rPr>
        </w:r>
        <w:r w:rsidR="005979C1">
          <w:rPr>
            <w:noProof/>
            <w:webHidden/>
          </w:rPr>
          <w:fldChar w:fldCharType="separate"/>
        </w:r>
        <w:r w:rsidR="005979C1">
          <w:rPr>
            <w:noProof/>
            <w:webHidden/>
          </w:rPr>
          <w:t>83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6" w:history="1">
        <w:r w:rsidR="005979C1" w:rsidRPr="00811535">
          <w:rPr>
            <w:rStyle w:val="Hyperlink"/>
            <w:noProof/>
          </w:rPr>
          <w:t>Observation, assessment and planning</w:t>
        </w:r>
        <w:r w:rsidR="005979C1">
          <w:rPr>
            <w:noProof/>
            <w:webHidden/>
          </w:rPr>
          <w:tab/>
        </w:r>
        <w:r w:rsidR="005979C1">
          <w:rPr>
            <w:noProof/>
            <w:webHidden/>
          </w:rPr>
          <w:fldChar w:fldCharType="begin"/>
        </w:r>
        <w:r w:rsidR="005979C1">
          <w:rPr>
            <w:noProof/>
            <w:webHidden/>
          </w:rPr>
          <w:instrText xml:space="preserve"> PAGEREF _Toc422752726 \h </w:instrText>
        </w:r>
        <w:r w:rsidR="005979C1">
          <w:rPr>
            <w:noProof/>
            <w:webHidden/>
          </w:rPr>
        </w:r>
        <w:r w:rsidR="005979C1">
          <w:rPr>
            <w:noProof/>
            <w:webHidden/>
          </w:rPr>
          <w:fldChar w:fldCharType="separate"/>
        </w:r>
        <w:r w:rsidR="005979C1">
          <w:rPr>
            <w:noProof/>
            <w:webHidden/>
          </w:rPr>
          <w:t>83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7" w:history="1">
        <w:r w:rsidR="005979C1" w:rsidRPr="00811535">
          <w:rPr>
            <w:rStyle w:val="Hyperlink"/>
            <w:noProof/>
          </w:rPr>
          <w:t>Develop a process</w:t>
        </w:r>
        <w:r w:rsidR="005979C1">
          <w:rPr>
            <w:noProof/>
            <w:webHidden/>
          </w:rPr>
          <w:tab/>
        </w:r>
        <w:r w:rsidR="005979C1">
          <w:rPr>
            <w:noProof/>
            <w:webHidden/>
          </w:rPr>
          <w:fldChar w:fldCharType="begin"/>
        </w:r>
        <w:r w:rsidR="005979C1">
          <w:rPr>
            <w:noProof/>
            <w:webHidden/>
          </w:rPr>
          <w:instrText xml:space="preserve"> PAGEREF _Toc422752727 \h </w:instrText>
        </w:r>
        <w:r w:rsidR="005979C1">
          <w:rPr>
            <w:noProof/>
            <w:webHidden/>
          </w:rPr>
        </w:r>
        <w:r w:rsidR="005979C1">
          <w:rPr>
            <w:noProof/>
            <w:webHidden/>
          </w:rPr>
          <w:fldChar w:fldCharType="separate"/>
        </w:r>
        <w:r w:rsidR="005979C1">
          <w:rPr>
            <w:noProof/>
            <w:webHidden/>
          </w:rPr>
          <w:t>83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28" w:history="1">
        <w:r w:rsidR="005979C1" w:rsidRPr="00811535">
          <w:rPr>
            <w:rStyle w:val="Hyperlink"/>
            <w:noProof/>
          </w:rPr>
          <w:t>Activity 2D</w:t>
        </w:r>
        <w:r w:rsidR="005979C1">
          <w:rPr>
            <w:noProof/>
            <w:webHidden/>
          </w:rPr>
          <w:tab/>
        </w:r>
        <w:r w:rsidR="005979C1">
          <w:rPr>
            <w:noProof/>
            <w:webHidden/>
          </w:rPr>
          <w:fldChar w:fldCharType="begin"/>
        </w:r>
        <w:r w:rsidR="005979C1">
          <w:rPr>
            <w:noProof/>
            <w:webHidden/>
          </w:rPr>
          <w:instrText xml:space="preserve"> PAGEREF _Toc422752728 \h </w:instrText>
        </w:r>
        <w:r w:rsidR="005979C1">
          <w:rPr>
            <w:noProof/>
            <w:webHidden/>
          </w:rPr>
        </w:r>
        <w:r w:rsidR="005979C1">
          <w:rPr>
            <w:noProof/>
            <w:webHidden/>
          </w:rPr>
          <w:fldChar w:fldCharType="separate"/>
        </w:r>
        <w:r w:rsidR="005979C1">
          <w:rPr>
            <w:noProof/>
            <w:webHidden/>
          </w:rPr>
          <w:t>88</w:t>
        </w:r>
        <w:r w:rsidR="005979C1">
          <w:rPr>
            <w:noProof/>
            <w:webHidden/>
          </w:rPr>
          <w:fldChar w:fldCharType="end"/>
        </w:r>
      </w:hyperlink>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729" w:history="1">
        <w:r w:rsidR="005979C1" w:rsidRPr="00811535">
          <w:rPr>
            <w:rStyle w:val="Hyperlink"/>
            <w:noProof/>
          </w:rPr>
          <w:t>3. Use evidence to inform practice</w:t>
        </w:r>
        <w:r w:rsidR="005979C1">
          <w:rPr>
            <w:noProof/>
            <w:webHidden/>
          </w:rPr>
          <w:tab/>
        </w:r>
        <w:r w:rsidR="005979C1">
          <w:rPr>
            <w:noProof/>
            <w:webHidden/>
          </w:rPr>
          <w:fldChar w:fldCharType="begin"/>
        </w:r>
        <w:r w:rsidR="005979C1">
          <w:rPr>
            <w:noProof/>
            <w:webHidden/>
          </w:rPr>
          <w:instrText xml:space="preserve"> PAGEREF _Toc422752729 \h </w:instrText>
        </w:r>
        <w:r w:rsidR="005979C1">
          <w:rPr>
            <w:noProof/>
            <w:webHidden/>
          </w:rPr>
        </w:r>
        <w:r w:rsidR="005979C1">
          <w:rPr>
            <w:noProof/>
            <w:webHidden/>
          </w:rPr>
          <w:fldChar w:fldCharType="separate"/>
        </w:r>
        <w:r w:rsidR="005979C1">
          <w:rPr>
            <w:noProof/>
            <w:webHidden/>
          </w:rPr>
          <w:t>89</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30" w:history="1">
        <w:r w:rsidR="005979C1" w:rsidRPr="00811535">
          <w:rPr>
            <w:rStyle w:val="Hyperlink"/>
            <w:noProof/>
          </w:rPr>
          <w:t>3.1 – Use evidence to plan for children to learn through play, intentional teaching, modelling and the learning environment</w:t>
        </w:r>
        <w:r w:rsidR="005979C1">
          <w:rPr>
            <w:noProof/>
            <w:webHidden/>
          </w:rPr>
          <w:tab/>
        </w:r>
        <w:r w:rsidR="005979C1">
          <w:rPr>
            <w:noProof/>
            <w:webHidden/>
          </w:rPr>
          <w:fldChar w:fldCharType="begin"/>
        </w:r>
        <w:r w:rsidR="005979C1">
          <w:rPr>
            <w:noProof/>
            <w:webHidden/>
          </w:rPr>
          <w:instrText xml:space="preserve"> PAGEREF _Toc422752730 \h </w:instrText>
        </w:r>
        <w:r w:rsidR="005979C1">
          <w:rPr>
            <w:noProof/>
            <w:webHidden/>
          </w:rPr>
        </w:r>
        <w:r w:rsidR="005979C1">
          <w:rPr>
            <w:noProof/>
            <w:webHidden/>
          </w:rPr>
          <w:fldChar w:fldCharType="separate"/>
        </w:r>
        <w:r w:rsidR="005979C1">
          <w:rPr>
            <w:noProof/>
            <w:webHidden/>
          </w:rPr>
          <w:t>90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1" w:history="1">
        <w:r w:rsidR="005979C1" w:rsidRPr="00811535">
          <w:rPr>
            <w:rStyle w:val="Hyperlink"/>
            <w:noProof/>
          </w:rPr>
          <w:t>Learning through play</w:t>
        </w:r>
        <w:r w:rsidR="005979C1">
          <w:rPr>
            <w:noProof/>
            <w:webHidden/>
          </w:rPr>
          <w:tab/>
        </w:r>
        <w:r w:rsidR="005979C1">
          <w:rPr>
            <w:noProof/>
            <w:webHidden/>
          </w:rPr>
          <w:fldChar w:fldCharType="begin"/>
        </w:r>
        <w:r w:rsidR="005979C1">
          <w:rPr>
            <w:noProof/>
            <w:webHidden/>
          </w:rPr>
          <w:instrText xml:space="preserve"> PAGEREF _Toc422752731 \h </w:instrText>
        </w:r>
        <w:r w:rsidR="005979C1">
          <w:rPr>
            <w:noProof/>
            <w:webHidden/>
          </w:rPr>
        </w:r>
        <w:r w:rsidR="005979C1">
          <w:rPr>
            <w:noProof/>
            <w:webHidden/>
          </w:rPr>
          <w:fldChar w:fldCharType="separate"/>
        </w:r>
        <w:r w:rsidR="005979C1">
          <w:rPr>
            <w:noProof/>
            <w:webHidden/>
          </w:rPr>
          <w:t>90</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2" w:history="1">
        <w:r w:rsidR="005979C1" w:rsidRPr="00811535">
          <w:rPr>
            <w:rStyle w:val="Hyperlink"/>
            <w:noProof/>
          </w:rPr>
          <w:t>Benefits of children learning through play</w:t>
        </w:r>
        <w:r w:rsidR="005979C1">
          <w:rPr>
            <w:noProof/>
            <w:webHidden/>
          </w:rPr>
          <w:tab/>
        </w:r>
        <w:r w:rsidR="005979C1">
          <w:rPr>
            <w:noProof/>
            <w:webHidden/>
          </w:rPr>
          <w:fldChar w:fldCharType="begin"/>
        </w:r>
        <w:r w:rsidR="005979C1">
          <w:rPr>
            <w:noProof/>
            <w:webHidden/>
          </w:rPr>
          <w:instrText xml:space="preserve"> PAGEREF _Toc422752732 \h </w:instrText>
        </w:r>
        <w:r w:rsidR="005979C1">
          <w:rPr>
            <w:noProof/>
            <w:webHidden/>
          </w:rPr>
        </w:r>
        <w:r w:rsidR="005979C1">
          <w:rPr>
            <w:noProof/>
            <w:webHidden/>
          </w:rPr>
          <w:fldChar w:fldCharType="separate"/>
        </w:r>
        <w:r w:rsidR="005979C1">
          <w:rPr>
            <w:noProof/>
            <w:webHidden/>
          </w:rPr>
          <w:t>91</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3" w:history="1">
        <w:r w:rsidR="005979C1" w:rsidRPr="00811535">
          <w:rPr>
            <w:rStyle w:val="Hyperlink"/>
            <w:noProof/>
          </w:rPr>
          <w:t>Intentional teaching</w:t>
        </w:r>
        <w:r w:rsidR="005979C1">
          <w:rPr>
            <w:noProof/>
            <w:webHidden/>
          </w:rPr>
          <w:tab/>
        </w:r>
        <w:r w:rsidR="005979C1">
          <w:rPr>
            <w:noProof/>
            <w:webHidden/>
          </w:rPr>
          <w:fldChar w:fldCharType="begin"/>
        </w:r>
        <w:r w:rsidR="005979C1">
          <w:rPr>
            <w:noProof/>
            <w:webHidden/>
          </w:rPr>
          <w:instrText xml:space="preserve"> PAGEREF _Toc422752733 \h </w:instrText>
        </w:r>
        <w:r w:rsidR="005979C1">
          <w:rPr>
            <w:noProof/>
            <w:webHidden/>
          </w:rPr>
        </w:r>
        <w:r w:rsidR="005979C1">
          <w:rPr>
            <w:noProof/>
            <w:webHidden/>
          </w:rPr>
          <w:fldChar w:fldCharType="separate"/>
        </w:r>
        <w:r w:rsidR="005979C1">
          <w:rPr>
            <w:noProof/>
            <w:webHidden/>
          </w:rPr>
          <w:t>93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4" w:history="1">
        <w:r w:rsidR="005979C1" w:rsidRPr="00811535">
          <w:rPr>
            <w:rStyle w:val="Hyperlink"/>
            <w:noProof/>
          </w:rPr>
          <w:t>Learning through the learning environment</w:t>
        </w:r>
        <w:r w:rsidR="005979C1">
          <w:rPr>
            <w:noProof/>
            <w:webHidden/>
          </w:rPr>
          <w:tab/>
        </w:r>
        <w:r w:rsidR="005979C1">
          <w:rPr>
            <w:noProof/>
            <w:webHidden/>
          </w:rPr>
          <w:fldChar w:fldCharType="begin"/>
        </w:r>
        <w:r w:rsidR="005979C1">
          <w:rPr>
            <w:noProof/>
            <w:webHidden/>
          </w:rPr>
          <w:instrText xml:space="preserve"> PAGEREF _Toc422752734 \h </w:instrText>
        </w:r>
        <w:r w:rsidR="005979C1">
          <w:rPr>
            <w:noProof/>
            <w:webHidden/>
          </w:rPr>
        </w:r>
        <w:r w:rsidR="005979C1">
          <w:rPr>
            <w:noProof/>
            <w:webHidden/>
          </w:rPr>
          <w:fldChar w:fldCharType="separate"/>
        </w:r>
        <w:r w:rsidR="005979C1">
          <w:rPr>
            <w:noProof/>
            <w:webHidden/>
          </w:rPr>
          <w:t>93</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5" w:history="1">
        <w:r w:rsidR="005979C1" w:rsidRPr="00811535">
          <w:rPr>
            <w:rStyle w:val="Hyperlink"/>
            <w:noProof/>
          </w:rPr>
          <w:t>Using evidence to plan</w:t>
        </w:r>
        <w:r w:rsidR="005979C1">
          <w:rPr>
            <w:noProof/>
            <w:webHidden/>
          </w:rPr>
          <w:tab/>
        </w:r>
        <w:r w:rsidR="005979C1">
          <w:rPr>
            <w:noProof/>
            <w:webHidden/>
          </w:rPr>
          <w:fldChar w:fldCharType="begin"/>
        </w:r>
        <w:r w:rsidR="005979C1">
          <w:rPr>
            <w:noProof/>
            <w:webHidden/>
          </w:rPr>
          <w:instrText xml:space="preserve"> PAGEREF _Toc422752735 \h </w:instrText>
        </w:r>
        <w:r w:rsidR="005979C1">
          <w:rPr>
            <w:noProof/>
            <w:webHidden/>
          </w:rPr>
        </w:r>
        <w:r w:rsidR="005979C1">
          <w:rPr>
            <w:noProof/>
            <w:webHidden/>
          </w:rPr>
          <w:fldChar w:fldCharType="separate"/>
        </w:r>
        <w:r w:rsidR="005979C1">
          <w:rPr>
            <w:noProof/>
            <w:webHidden/>
          </w:rPr>
          <w:t>95</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6" w:history="1">
        <w:r w:rsidR="005979C1" w:rsidRPr="00811535">
          <w:rPr>
            <w:rStyle w:val="Hyperlink"/>
            <w:noProof/>
          </w:rPr>
          <w:t>Activity 3A</w:t>
        </w:r>
        <w:r w:rsidR="005979C1">
          <w:rPr>
            <w:noProof/>
            <w:webHidden/>
          </w:rPr>
          <w:tab/>
        </w:r>
        <w:r w:rsidR="005979C1">
          <w:rPr>
            <w:noProof/>
            <w:webHidden/>
          </w:rPr>
          <w:fldChar w:fldCharType="begin"/>
        </w:r>
        <w:r w:rsidR="005979C1">
          <w:rPr>
            <w:noProof/>
            <w:webHidden/>
          </w:rPr>
          <w:instrText xml:space="preserve"> PAGEREF _Toc422752736 \h </w:instrText>
        </w:r>
        <w:r w:rsidR="005979C1">
          <w:rPr>
            <w:noProof/>
            <w:webHidden/>
          </w:rPr>
        </w:r>
        <w:r w:rsidR="005979C1">
          <w:rPr>
            <w:noProof/>
            <w:webHidden/>
          </w:rPr>
          <w:fldChar w:fldCharType="separate"/>
        </w:r>
        <w:r w:rsidR="005979C1">
          <w:rPr>
            <w:noProof/>
            <w:webHidden/>
          </w:rPr>
          <w:t>96</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37" w:history="1">
        <w:r w:rsidR="005979C1">
          <w:rPr>
            <w:noProof/>
            <w:webHidden/>
          </w:rPr>
          <w:tab/>
        </w:r>
        <w:r w:rsidR="005979C1">
          <w:rPr>
            <w:noProof/>
            <w:webHidden/>
          </w:rPr>
          <w:fldChar w:fldCharType="begin"/>
        </w:r>
        <w:r w:rsidR="005979C1">
          <w:rPr>
            <w:noProof/>
            <w:webHidden/>
          </w:rPr>
          <w:instrText xml:space="preserve"> PAGEREF _Toc422752737 \h </w:instrText>
        </w:r>
        <w:r w:rsidR="005979C1">
          <w:rPr>
            <w:noProof/>
            <w:webHidden/>
          </w:rPr>
        </w:r>
        <w:r w:rsidR="005979C1">
          <w:rPr>
            <w:noProof/>
            <w:webHidden/>
          </w:rPr>
          <w:fldChar w:fldCharType="separate"/>
        </w:r>
        <w:r w:rsidR="005979C1">
          <w:rPr>
            <w:noProof/>
            <w:webHidden/>
          </w:rPr>
          <w:t>96</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38" w:history="1">
        <w:r w:rsidR="005979C1" w:rsidRPr="00811535">
          <w:rPr>
            <w:rStyle w:val="Hyperlink"/>
            <w:noProof/>
          </w:rPr>
          <w:t>3.2 – Reflect on and improve own practices using evidence gathered</w:t>
        </w:r>
        <w:r w:rsidR="005979C1">
          <w:rPr>
            <w:noProof/>
            <w:webHidden/>
          </w:rPr>
          <w:tab/>
        </w:r>
        <w:r w:rsidR="005979C1">
          <w:rPr>
            <w:noProof/>
            <w:webHidden/>
          </w:rPr>
          <w:fldChar w:fldCharType="begin"/>
        </w:r>
        <w:r w:rsidR="005979C1">
          <w:rPr>
            <w:noProof/>
            <w:webHidden/>
          </w:rPr>
          <w:instrText xml:space="preserve"> PAGEREF _Toc422752738 \h </w:instrText>
        </w:r>
        <w:r w:rsidR="005979C1">
          <w:rPr>
            <w:noProof/>
            <w:webHidden/>
          </w:rPr>
        </w:r>
        <w:r w:rsidR="005979C1">
          <w:rPr>
            <w:noProof/>
            <w:webHidden/>
          </w:rPr>
          <w:fldChar w:fldCharType="separate"/>
        </w:r>
        <w:r w:rsidR="005979C1">
          <w:rPr>
            <w:noProof/>
            <w:webHidden/>
          </w:rPr>
          <w:t>97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39" w:history="1">
        <w:r w:rsidR="005979C1" w:rsidRPr="00811535">
          <w:rPr>
            <w:rStyle w:val="Hyperlink"/>
            <w:noProof/>
          </w:rPr>
          <w:t>Reflective practice</w:t>
        </w:r>
        <w:r w:rsidR="005979C1">
          <w:rPr>
            <w:noProof/>
            <w:webHidden/>
          </w:rPr>
          <w:tab/>
        </w:r>
        <w:r w:rsidR="005979C1">
          <w:rPr>
            <w:noProof/>
            <w:webHidden/>
          </w:rPr>
          <w:fldChar w:fldCharType="begin"/>
        </w:r>
        <w:r w:rsidR="005979C1">
          <w:rPr>
            <w:noProof/>
            <w:webHidden/>
          </w:rPr>
          <w:instrText xml:space="preserve"> PAGEREF _Toc422752739 \h </w:instrText>
        </w:r>
        <w:r w:rsidR="005979C1">
          <w:rPr>
            <w:noProof/>
            <w:webHidden/>
          </w:rPr>
        </w:r>
        <w:r w:rsidR="005979C1">
          <w:rPr>
            <w:noProof/>
            <w:webHidden/>
          </w:rPr>
          <w:fldChar w:fldCharType="separate"/>
        </w:r>
        <w:r w:rsidR="005979C1">
          <w:rPr>
            <w:noProof/>
            <w:webHidden/>
          </w:rPr>
          <w:t>97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0" w:history="1">
        <w:r w:rsidR="005979C1" w:rsidRPr="00811535">
          <w:rPr>
            <w:rStyle w:val="Hyperlink"/>
            <w:noProof/>
          </w:rPr>
          <w:t>Gathering information and feedback</w:t>
        </w:r>
        <w:r w:rsidR="005979C1">
          <w:rPr>
            <w:noProof/>
            <w:webHidden/>
          </w:rPr>
          <w:tab/>
        </w:r>
        <w:r w:rsidR="005979C1">
          <w:rPr>
            <w:noProof/>
            <w:webHidden/>
          </w:rPr>
          <w:fldChar w:fldCharType="begin"/>
        </w:r>
        <w:r w:rsidR="005979C1">
          <w:rPr>
            <w:noProof/>
            <w:webHidden/>
          </w:rPr>
          <w:instrText xml:space="preserve"> PAGEREF _Toc422752740 \h </w:instrText>
        </w:r>
        <w:r w:rsidR="005979C1">
          <w:rPr>
            <w:noProof/>
            <w:webHidden/>
          </w:rPr>
        </w:r>
        <w:r w:rsidR="005979C1">
          <w:rPr>
            <w:noProof/>
            <w:webHidden/>
          </w:rPr>
          <w:fldChar w:fldCharType="separate"/>
        </w:r>
        <w:r w:rsidR="005979C1">
          <w:rPr>
            <w:noProof/>
            <w:webHidden/>
          </w:rPr>
          <w:t>97</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1" w:history="1">
        <w:r w:rsidR="005979C1" w:rsidRPr="00811535">
          <w:rPr>
            <w:rStyle w:val="Hyperlink"/>
            <w:noProof/>
          </w:rPr>
          <w:t>Improve on own practices</w:t>
        </w:r>
        <w:r w:rsidR="005979C1">
          <w:rPr>
            <w:noProof/>
            <w:webHidden/>
          </w:rPr>
          <w:tab/>
        </w:r>
        <w:r w:rsidR="005979C1">
          <w:rPr>
            <w:noProof/>
            <w:webHidden/>
          </w:rPr>
          <w:fldChar w:fldCharType="begin"/>
        </w:r>
        <w:r w:rsidR="005979C1">
          <w:rPr>
            <w:noProof/>
            <w:webHidden/>
          </w:rPr>
          <w:instrText xml:space="preserve"> PAGEREF _Toc422752741 \h </w:instrText>
        </w:r>
        <w:r w:rsidR="005979C1">
          <w:rPr>
            <w:noProof/>
            <w:webHidden/>
          </w:rPr>
        </w:r>
        <w:r w:rsidR="005979C1">
          <w:rPr>
            <w:noProof/>
            <w:webHidden/>
          </w:rPr>
          <w:fldChar w:fldCharType="separate"/>
        </w:r>
        <w:r w:rsidR="005979C1">
          <w:rPr>
            <w:noProof/>
            <w:webHidden/>
          </w:rPr>
          <w:t>99</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2" w:history="1">
        <w:r w:rsidR="005979C1" w:rsidRPr="00811535">
          <w:rPr>
            <w:rStyle w:val="Hyperlink"/>
            <w:noProof/>
          </w:rPr>
          <w:t>Activity 3B</w:t>
        </w:r>
        <w:r w:rsidR="005979C1">
          <w:rPr>
            <w:noProof/>
            <w:webHidden/>
          </w:rPr>
          <w:tab/>
        </w:r>
        <w:r w:rsidR="005979C1">
          <w:rPr>
            <w:noProof/>
            <w:webHidden/>
          </w:rPr>
          <w:fldChar w:fldCharType="begin"/>
        </w:r>
        <w:r w:rsidR="005979C1">
          <w:rPr>
            <w:noProof/>
            <w:webHidden/>
          </w:rPr>
          <w:instrText xml:space="preserve"> PAGEREF _Toc422752742 \h </w:instrText>
        </w:r>
        <w:r w:rsidR="005979C1">
          <w:rPr>
            <w:noProof/>
            <w:webHidden/>
          </w:rPr>
        </w:r>
        <w:r w:rsidR="005979C1">
          <w:rPr>
            <w:noProof/>
            <w:webHidden/>
          </w:rPr>
          <w:fldChar w:fldCharType="separate"/>
        </w:r>
        <w:r w:rsidR="005979C1">
          <w:rPr>
            <w:noProof/>
            <w:webHidden/>
          </w:rPr>
          <w:t>100</w:t>
        </w:r>
        <w:r w:rsidR="005979C1">
          <w:rPr>
            <w:noProof/>
            <w:webHidden/>
          </w:rPr>
          <w:fldChar w:fldCharType="end"/>
        </w:r>
      </w:hyperlink>
    </w:p>
    <w:p w:rsidR="005979C1" w:rsidRDefault="0098000A">
      <w:pPr>
        <w:pStyle w:val="TOC1"/>
        <w:tabs>
          <w:tab w:val="right" w:leader="dot" w:pos="9322"/>
        </w:tabs>
        <w:rPr>
          <w:rFonts w:asciiTheme="minorHAnsi" w:eastAsiaTheme="minorEastAsia" w:hAnsiTheme="minorHAnsi" w:cstheme="minorBidi"/>
          <w:b w:val="0"/>
          <w:noProof/>
          <w:lang w:val="en-GB" w:eastAsia="en-GB"/>
        </w:rPr>
      </w:pPr>
      <w:hyperlink w:anchor="_Toc422752743" w:history="1">
        <w:r w:rsidR="005979C1" w:rsidRPr="00811535">
          <w:rPr>
            <w:rStyle w:val="Hyperlink"/>
            <w:noProof/>
          </w:rPr>
          <w:t xml:space="preserve">4. </w:t>
        </w:r>
        <w:r w:rsidR="005979C1" w:rsidRPr="00811535">
          <w:rPr>
            <w:rStyle w:val="Hyperlink"/>
            <w:rFonts w:cs="Calibri"/>
            <w:noProof/>
          </w:rPr>
          <w:t>Share information appropriately</w:t>
        </w:r>
        <w:r w:rsidR="005979C1">
          <w:rPr>
            <w:noProof/>
            <w:webHidden/>
          </w:rPr>
          <w:tab/>
        </w:r>
        <w:r w:rsidR="005979C1">
          <w:rPr>
            <w:noProof/>
            <w:webHidden/>
          </w:rPr>
          <w:fldChar w:fldCharType="begin"/>
        </w:r>
        <w:r w:rsidR="005979C1">
          <w:rPr>
            <w:noProof/>
            <w:webHidden/>
          </w:rPr>
          <w:instrText xml:space="preserve"> PAGEREF _Toc422752743 \h </w:instrText>
        </w:r>
        <w:r w:rsidR="005979C1">
          <w:rPr>
            <w:noProof/>
            <w:webHidden/>
          </w:rPr>
        </w:r>
        <w:r w:rsidR="005979C1">
          <w:rPr>
            <w:noProof/>
            <w:webHidden/>
          </w:rPr>
          <w:fldChar w:fldCharType="separate"/>
        </w:r>
        <w:r w:rsidR="005979C1">
          <w:rPr>
            <w:noProof/>
            <w:webHidden/>
          </w:rPr>
          <w:t>101</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44" w:history="1">
        <w:r w:rsidR="005979C1" w:rsidRPr="00811535">
          <w:rPr>
            <w:rStyle w:val="Hyperlink"/>
            <w:noProof/>
          </w:rPr>
          <w:t>4.1 – Implement strategies to ensure that children’s documentation can be shared with families</w:t>
        </w:r>
        <w:r w:rsidR="005979C1">
          <w:rPr>
            <w:noProof/>
            <w:webHidden/>
          </w:rPr>
          <w:tab/>
        </w:r>
        <w:r w:rsidR="005979C1">
          <w:rPr>
            <w:noProof/>
            <w:webHidden/>
          </w:rPr>
          <w:fldChar w:fldCharType="begin"/>
        </w:r>
        <w:r w:rsidR="005979C1">
          <w:rPr>
            <w:noProof/>
            <w:webHidden/>
          </w:rPr>
          <w:instrText xml:space="preserve"> PAGEREF _Toc422752744 \h </w:instrText>
        </w:r>
        <w:r w:rsidR="005979C1">
          <w:rPr>
            <w:noProof/>
            <w:webHidden/>
          </w:rPr>
        </w:r>
        <w:r w:rsidR="005979C1">
          <w:rPr>
            <w:noProof/>
            <w:webHidden/>
          </w:rPr>
          <w:fldChar w:fldCharType="separate"/>
        </w:r>
        <w:r w:rsidR="005979C1">
          <w:rPr>
            <w:noProof/>
            <w:webHidden/>
          </w:rPr>
          <w:t>102</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45" w:history="1">
        <w:r w:rsidR="005979C1" w:rsidRPr="00811535">
          <w:rPr>
            <w:rStyle w:val="Hyperlink"/>
            <w:noProof/>
          </w:rPr>
          <w:t>4.2 – Follow confidentiality practices to ensure information is shared appropriately</w:t>
        </w:r>
        <w:r w:rsidR="005979C1">
          <w:rPr>
            <w:noProof/>
            <w:webHidden/>
          </w:rPr>
          <w:tab/>
        </w:r>
        <w:r w:rsidR="005979C1">
          <w:rPr>
            <w:noProof/>
            <w:webHidden/>
          </w:rPr>
          <w:fldChar w:fldCharType="begin"/>
        </w:r>
        <w:r w:rsidR="005979C1">
          <w:rPr>
            <w:noProof/>
            <w:webHidden/>
          </w:rPr>
          <w:instrText xml:space="preserve"> PAGEREF _Toc422752745 \h </w:instrText>
        </w:r>
        <w:r w:rsidR="005979C1">
          <w:rPr>
            <w:noProof/>
            <w:webHidden/>
          </w:rPr>
        </w:r>
        <w:r w:rsidR="005979C1">
          <w:rPr>
            <w:noProof/>
            <w:webHidden/>
          </w:rPr>
          <w:fldChar w:fldCharType="separate"/>
        </w:r>
        <w:r w:rsidR="005979C1">
          <w:rPr>
            <w:noProof/>
            <w:webHidden/>
          </w:rPr>
          <w:t>102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6" w:history="1">
        <w:r w:rsidR="005979C1" w:rsidRPr="00811535">
          <w:rPr>
            <w:rStyle w:val="Hyperlink"/>
            <w:noProof/>
          </w:rPr>
          <w:t>Quality Standard 6 of the National Quality Standards</w:t>
        </w:r>
        <w:r w:rsidR="005979C1">
          <w:rPr>
            <w:noProof/>
            <w:webHidden/>
          </w:rPr>
          <w:tab/>
        </w:r>
        <w:r w:rsidR="005979C1">
          <w:rPr>
            <w:noProof/>
            <w:webHidden/>
          </w:rPr>
          <w:fldChar w:fldCharType="begin"/>
        </w:r>
        <w:r w:rsidR="005979C1">
          <w:rPr>
            <w:noProof/>
            <w:webHidden/>
          </w:rPr>
          <w:instrText xml:space="preserve"> PAGEREF _Toc422752746 \h </w:instrText>
        </w:r>
        <w:r w:rsidR="005979C1">
          <w:rPr>
            <w:noProof/>
            <w:webHidden/>
          </w:rPr>
        </w:r>
        <w:r w:rsidR="005979C1">
          <w:rPr>
            <w:noProof/>
            <w:webHidden/>
          </w:rPr>
          <w:fldChar w:fldCharType="separate"/>
        </w:r>
        <w:r w:rsidR="005979C1">
          <w:rPr>
            <w:noProof/>
            <w:webHidden/>
          </w:rPr>
          <w:t>102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7" w:history="1">
        <w:r w:rsidR="005979C1" w:rsidRPr="00811535">
          <w:rPr>
            <w:rStyle w:val="Hyperlink"/>
            <w:noProof/>
          </w:rPr>
          <w:t>Sharing children’s documentation with families</w:t>
        </w:r>
        <w:r w:rsidR="005979C1">
          <w:rPr>
            <w:noProof/>
            <w:webHidden/>
          </w:rPr>
          <w:tab/>
        </w:r>
        <w:r w:rsidR="005979C1">
          <w:rPr>
            <w:noProof/>
            <w:webHidden/>
          </w:rPr>
          <w:fldChar w:fldCharType="begin"/>
        </w:r>
        <w:r w:rsidR="005979C1">
          <w:rPr>
            <w:noProof/>
            <w:webHidden/>
          </w:rPr>
          <w:instrText xml:space="preserve"> PAGEREF _Toc422752747 \h </w:instrText>
        </w:r>
        <w:r w:rsidR="005979C1">
          <w:rPr>
            <w:noProof/>
            <w:webHidden/>
          </w:rPr>
        </w:r>
        <w:r w:rsidR="005979C1">
          <w:rPr>
            <w:noProof/>
            <w:webHidden/>
          </w:rPr>
          <w:fldChar w:fldCharType="separate"/>
        </w:r>
        <w:r w:rsidR="005979C1">
          <w:rPr>
            <w:noProof/>
            <w:webHidden/>
          </w:rPr>
          <w:t>102</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8" w:history="1">
        <w:r w:rsidR="005979C1" w:rsidRPr="00811535">
          <w:rPr>
            <w:rStyle w:val="Hyperlink"/>
            <w:noProof/>
          </w:rPr>
          <w:t>Confidentiality practices to ensure information is shared appropriately</w:t>
        </w:r>
        <w:r w:rsidR="005979C1">
          <w:rPr>
            <w:noProof/>
            <w:webHidden/>
          </w:rPr>
          <w:tab/>
        </w:r>
        <w:r w:rsidR="005979C1">
          <w:rPr>
            <w:noProof/>
            <w:webHidden/>
          </w:rPr>
          <w:fldChar w:fldCharType="begin"/>
        </w:r>
        <w:r w:rsidR="005979C1">
          <w:rPr>
            <w:noProof/>
            <w:webHidden/>
          </w:rPr>
          <w:instrText xml:space="preserve"> PAGEREF _Toc422752748 \h </w:instrText>
        </w:r>
        <w:r w:rsidR="005979C1">
          <w:rPr>
            <w:noProof/>
            <w:webHidden/>
          </w:rPr>
        </w:r>
        <w:r w:rsidR="005979C1">
          <w:rPr>
            <w:noProof/>
            <w:webHidden/>
          </w:rPr>
          <w:fldChar w:fldCharType="separate"/>
        </w:r>
        <w:r w:rsidR="005979C1">
          <w:rPr>
            <w:noProof/>
            <w:webHidden/>
          </w:rPr>
          <w:t>104</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49" w:history="1">
        <w:r w:rsidR="005979C1" w:rsidRPr="00811535">
          <w:rPr>
            <w:rStyle w:val="Hyperlink"/>
            <w:noProof/>
          </w:rPr>
          <w:t>Activity 4A</w:t>
        </w:r>
        <w:r w:rsidR="005979C1">
          <w:rPr>
            <w:noProof/>
            <w:webHidden/>
          </w:rPr>
          <w:tab/>
        </w:r>
        <w:r w:rsidR="005979C1">
          <w:rPr>
            <w:noProof/>
            <w:webHidden/>
          </w:rPr>
          <w:fldChar w:fldCharType="begin"/>
        </w:r>
        <w:r w:rsidR="005979C1">
          <w:rPr>
            <w:noProof/>
            <w:webHidden/>
          </w:rPr>
          <w:instrText xml:space="preserve"> PAGEREF _Toc422752749 \h </w:instrText>
        </w:r>
        <w:r w:rsidR="005979C1">
          <w:rPr>
            <w:noProof/>
            <w:webHidden/>
          </w:rPr>
        </w:r>
        <w:r w:rsidR="005979C1">
          <w:rPr>
            <w:noProof/>
            <w:webHidden/>
          </w:rPr>
          <w:fldChar w:fldCharType="separate"/>
        </w:r>
        <w:r w:rsidR="005979C1">
          <w:rPr>
            <w:noProof/>
            <w:webHidden/>
          </w:rPr>
          <w:t>106</w:t>
        </w:r>
        <w:r w:rsidR="005979C1">
          <w:rPr>
            <w:noProof/>
            <w:webHidden/>
          </w:rPr>
          <w:fldChar w:fldCharType="end"/>
        </w:r>
      </w:hyperlink>
    </w:p>
    <w:p w:rsidR="005979C1" w:rsidRDefault="0098000A">
      <w:pPr>
        <w:pStyle w:val="TOC3"/>
        <w:tabs>
          <w:tab w:val="right" w:leader="dot" w:pos="9322"/>
        </w:tabs>
        <w:rPr>
          <w:rFonts w:asciiTheme="minorHAnsi" w:eastAsiaTheme="minorEastAsia" w:hAnsiTheme="minorHAnsi" w:cstheme="minorBidi"/>
          <w:noProof/>
          <w:lang w:val="en-GB" w:eastAsia="en-GB"/>
        </w:rPr>
      </w:pPr>
      <w:hyperlink w:anchor="_Toc422752750" w:history="1">
        <w:r w:rsidR="005979C1" w:rsidRPr="00811535">
          <w:rPr>
            <w:rStyle w:val="Hyperlink"/>
            <w:noProof/>
          </w:rPr>
          <w:t>Skills and Knowledge Activity</w:t>
        </w:r>
        <w:r w:rsidR="005979C1">
          <w:rPr>
            <w:noProof/>
            <w:webHidden/>
          </w:rPr>
          <w:tab/>
        </w:r>
        <w:r w:rsidR="005979C1">
          <w:rPr>
            <w:noProof/>
            <w:webHidden/>
          </w:rPr>
          <w:fldChar w:fldCharType="begin"/>
        </w:r>
        <w:r w:rsidR="005979C1">
          <w:rPr>
            <w:noProof/>
            <w:webHidden/>
          </w:rPr>
          <w:instrText xml:space="preserve"> PAGEREF _Toc422752750 \h </w:instrText>
        </w:r>
        <w:r w:rsidR="005979C1">
          <w:rPr>
            <w:noProof/>
            <w:webHidden/>
          </w:rPr>
        </w:r>
        <w:r w:rsidR="005979C1">
          <w:rPr>
            <w:noProof/>
            <w:webHidden/>
          </w:rPr>
          <w:fldChar w:fldCharType="separate"/>
        </w:r>
        <w:r w:rsidR="005979C1">
          <w:rPr>
            <w:noProof/>
            <w:webHidden/>
          </w:rPr>
          <w:t>107</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51" w:history="1">
        <w:r w:rsidR="005979C1" w:rsidRPr="00811535">
          <w:rPr>
            <w:rStyle w:val="Hyperlink"/>
            <w:noProof/>
          </w:rPr>
          <w:t>Major Activity – An opportunity to revise the unit</w:t>
        </w:r>
        <w:r w:rsidR="005979C1">
          <w:rPr>
            <w:noProof/>
            <w:webHidden/>
          </w:rPr>
          <w:tab/>
        </w:r>
        <w:r w:rsidR="005979C1">
          <w:rPr>
            <w:noProof/>
            <w:webHidden/>
          </w:rPr>
          <w:fldChar w:fldCharType="begin"/>
        </w:r>
        <w:r w:rsidR="005979C1">
          <w:rPr>
            <w:noProof/>
            <w:webHidden/>
          </w:rPr>
          <w:instrText xml:space="preserve"> PAGEREF _Toc422752751 \h </w:instrText>
        </w:r>
        <w:r w:rsidR="005979C1">
          <w:rPr>
            <w:noProof/>
            <w:webHidden/>
          </w:rPr>
        </w:r>
        <w:r w:rsidR="005979C1">
          <w:rPr>
            <w:noProof/>
            <w:webHidden/>
          </w:rPr>
          <w:fldChar w:fldCharType="separate"/>
        </w:r>
        <w:r w:rsidR="005979C1">
          <w:rPr>
            <w:noProof/>
            <w:webHidden/>
          </w:rPr>
          <w:t>108</w:t>
        </w:r>
        <w:r w:rsidR="005979C1">
          <w:rPr>
            <w:noProof/>
            <w:webHidden/>
          </w:rPr>
          <w:fldChar w:fldCharType="end"/>
        </w:r>
      </w:hyperlink>
    </w:p>
    <w:p w:rsidR="005979C1" w:rsidRDefault="0098000A">
      <w:pPr>
        <w:pStyle w:val="TOC2"/>
        <w:tabs>
          <w:tab w:val="right" w:leader="dot" w:pos="9322"/>
        </w:tabs>
        <w:rPr>
          <w:rFonts w:asciiTheme="minorHAnsi" w:eastAsiaTheme="minorEastAsia" w:hAnsiTheme="minorHAnsi" w:cstheme="minorBidi"/>
          <w:noProof/>
          <w:lang w:val="en-GB" w:eastAsia="en-GB"/>
        </w:rPr>
      </w:pPr>
      <w:hyperlink w:anchor="_Toc422752752" w:history="1">
        <w:r w:rsidR="005979C1" w:rsidRPr="00811535">
          <w:rPr>
            <w:rStyle w:val="Hyperlink"/>
            <w:noProof/>
          </w:rPr>
          <w:t>References</w:t>
        </w:r>
        <w:r w:rsidR="005979C1">
          <w:rPr>
            <w:noProof/>
            <w:webHidden/>
          </w:rPr>
          <w:tab/>
        </w:r>
        <w:r w:rsidR="005979C1">
          <w:rPr>
            <w:noProof/>
            <w:webHidden/>
          </w:rPr>
          <w:fldChar w:fldCharType="begin"/>
        </w:r>
        <w:r w:rsidR="005979C1">
          <w:rPr>
            <w:noProof/>
            <w:webHidden/>
          </w:rPr>
          <w:instrText xml:space="preserve"> PAGEREF _Toc422752752 \h </w:instrText>
        </w:r>
        <w:r w:rsidR="005979C1">
          <w:rPr>
            <w:noProof/>
            <w:webHidden/>
          </w:rPr>
        </w:r>
        <w:r w:rsidR="005979C1">
          <w:rPr>
            <w:noProof/>
            <w:webHidden/>
          </w:rPr>
          <w:fldChar w:fldCharType="separate"/>
        </w:r>
        <w:r w:rsidR="005979C1">
          <w:rPr>
            <w:noProof/>
            <w:webHidden/>
          </w:rPr>
          <w:t>110</w:t>
        </w:r>
        <w:r w:rsidR="005979C1">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22752669"/>
    <w:p w:rsidR="008945E5" w:rsidRPr="00B80BEA" w:rsidRDefault="00A10CF0" w:rsidP="008945E5">
      <w:pPr>
        <w:pStyle w:val="Heading3"/>
      </w:pPr>
      <w:r>
        <w:rPr>
          <w:noProof/>
          <w:lang w:val="en-AU" w:eastAsia="en-AU"/>
        </w:rPr>
        <w:lastRenderedPageBreak/>
        <mc:AlternateContent>
          <mc:Choice Requires="wps">
            <w:drawing>
              <wp:anchor distT="0" distB="0" distL="114300" distR="114300" simplePos="0" relativeHeight="251730944" behindDoc="1" locked="0" layoutInCell="1" allowOverlap="1">
                <wp:simplePos x="0" y="0"/>
                <wp:positionH relativeFrom="column">
                  <wp:posOffset>-765544</wp:posOffset>
                </wp:positionH>
                <wp:positionV relativeFrom="paragraph">
                  <wp:posOffset>-106325</wp:posOffset>
                </wp:positionV>
                <wp:extent cx="7303135" cy="2806996"/>
                <wp:effectExtent l="0" t="0" r="31115" b="5080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80699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C732D" id="AutoShape 39" o:spid="_x0000_s1026" style="position:absolute;margin-left:-60.3pt;margin-top:-8.35pt;width:575.05pt;height:221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cYEwQIAAJU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157B85">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157B85" w:rsidRDefault="00157B85" w:rsidP="00157B85">
      <w:pPr>
        <w:spacing w:after="0" w:line="240" w:lineRule="auto"/>
        <w:outlineLvl w:val="3"/>
        <w:rPr>
          <w:rFonts w:asciiTheme="minorHAnsi" w:hAnsiTheme="minorHAnsi" w:cs="Calibri"/>
          <w:b/>
          <w:color w:val="000000"/>
        </w:rPr>
      </w:pPr>
    </w:p>
    <w:p w:rsidR="00157B85" w:rsidRPr="00157B85" w:rsidRDefault="00157B85" w:rsidP="00157B85">
      <w:pPr>
        <w:spacing w:after="0" w:line="240" w:lineRule="auto"/>
        <w:outlineLvl w:val="3"/>
        <w:rPr>
          <w:rFonts w:asciiTheme="minorHAnsi" w:hAnsiTheme="minorHAnsi" w:cs="Calibri"/>
          <w:color w:val="000000"/>
        </w:rPr>
      </w:pPr>
      <w:r w:rsidRPr="00157B85">
        <w:rPr>
          <w:rFonts w:asciiTheme="minorHAnsi" w:hAnsiTheme="minorHAnsi" w:cs="Calibri"/>
          <w:color w:val="000000"/>
        </w:rPr>
        <w:t>This unit describes the skills and knowledge required to gather and analyse information about children’s learning, in order to inform practice.</w:t>
      </w:r>
    </w:p>
    <w:p w:rsidR="00157B85" w:rsidRPr="00157B85" w:rsidRDefault="00157B85" w:rsidP="00157B85">
      <w:pPr>
        <w:spacing w:after="0" w:line="240" w:lineRule="auto"/>
        <w:outlineLvl w:val="3"/>
        <w:rPr>
          <w:rFonts w:asciiTheme="minorHAnsi" w:hAnsiTheme="minorHAnsi" w:cs="Calibri"/>
          <w:color w:val="000000"/>
        </w:rPr>
      </w:pPr>
    </w:p>
    <w:p w:rsidR="00157B85" w:rsidRPr="00157B85" w:rsidRDefault="00157B85" w:rsidP="00157B85">
      <w:pPr>
        <w:spacing w:after="0" w:line="240" w:lineRule="auto"/>
        <w:outlineLvl w:val="3"/>
        <w:rPr>
          <w:rFonts w:asciiTheme="minorHAnsi" w:hAnsiTheme="minorHAnsi" w:cs="Calibri"/>
          <w:color w:val="000000"/>
        </w:rPr>
      </w:pPr>
      <w:r w:rsidRPr="00157B85">
        <w:rPr>
          <w:rFonts w:asciiTheme="minorHAnsi" w:hAnsiTheme="minorHAnsi" w:cs="Calibri"/>
          <w:color w:val="000000"/>
        </w:rPr>
        <w:t>This unit applies to educators working in a range of education and care services.</w:t>
      </w:r>
    </w:p>
    <w:p w:rsidR="00157B85" w:rsidRPr="00157B85" w:rsidRDefault="00157B85" w:rsidP="00157B85">
      <w:pPr>
        <w:spacing w:after="0" w:line="240" w:lineRule="auto"/>
        <w:outlineLvl w:val="3"/>
        <w:rPr>
          <w:rFonts w:asciiTheme="minorHAnsi" w:hAnsiTheme="minorHAnsi" w:cs="Calibri"/>
          <w:color w:val="000000"/>
        </w:rPr>
      </w:pPr>
    </w:p>
    <w:p w:rsidR="008945E5" w:rsidRPr="00157B85" w:rsidRDefault="00157B85" w:rsidP="00157B85">
      <w:pPr>
        <w:spacing w:after="0" w:line="240" w:lineRule="auto"/>
        <w:outlineLvl w:val="3"/>
        <w:rPr>
          <w:rFonts w:asciiTheme="minorHAnsi" w:hAnsiTheme="minorHAnsi" w:cs="Calibri"/>
          <w:color w:val="000000"/>
        </w:rPr>
      </w:pPr>
      <w:r w:rsidRPr="00157B85">
        <w:rPr>
          <w:rFonts w:asciiTheme="minorHAnsi" w:hAnsiTheme="minorHAnsi" w:cs="Calibri"/>
          <w:color w:val="000000"/>
        </w:rPr>
        <w:t>No licensing, legislative or certification requirements apply to this unit at the time of publication.</w:t>
      </w:r>
    </w:p>
    <w:p w:rsidR="00157B85" w:rsidRDefault="00157B85" w:rsidP="00157B85">
      <w:pPr>
        <w:spacing w:after="0" w:line="240" w:lineRule="auto"/>
        <w:outlineLvl w:val="3"/>
        <w:rPr>
          <w:rFonts w:asciiTheme="minorHAnsi" w:eastAsia="Times New Roman" w:hAnsiTheme="minorHAnsi" w:cs="Calibri"/>
          <w:b/>
          <w:color w:val="000000"/>
          <w:lang w:val="en-GB" w:eastAsia="en-GB"/>
        </w:rPr>
      </w:pPr>
    </w:p>
    <w:p w:rsidR="008945E5" w:rsidRPr="00B80BEA" w:rsidRDefault="008945E5" w:rsidP="00157B85">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157B85" w:rsidRDefault="00157B85" w:rsidP="00157B85">
      <w:pPr>
        <w:spacing w:after="0" w:line="240" w:lineRule="auto"/>
        <w:contextualSpacing/>
        <w:rPr>
          <w:lang w:val="en-GB" w:eastAsia="en-GB"/>
        </w:rPr>
      </w:pPr>
    </w:p>
    <w:p w:rsidR="007B084B" w:rsidRDefault="00157B85" w:rsidP="00157B85">
      <w:pPr>
        <w:spacing w:after="0" w:line="240" w:lineRule="auto"/>
        <w:contextualSpacing/>
        <w:rPr>
          <w:lang w:val="en-GB" w:eastAsia="en-GB"/>
        </w:rPr>
      </w:pPr>
      <w:r>
        <w:rPr>
          <w:lang w:val="en-GB" w:eastAsia="en-GB"/>
        </w:rPr>
        <w:t>None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22752670"/>
    <w:p w:rsidR="00305E76" w:rsidRDefault="00157B85" w:rsidP="00A62486">
      <w:pPr>
        <w:pStyle w:val="Heading3"/>
      </w:pPr>
      <w:r>
        <w:rPr>
          <w:noProof/>
          <w:lang w:val="en-AU" w:eastAsia="en-AU"/>
        </w:rPr>
        <w:lastRenderedPageBreak/>
        <mc:AlternateContent>
          <mc:Choice Requires="wps">
            <w:drawing>
              <wp:anchor distT="0" distB="0" distL="114300" distR="114300" simplePos="0" relativeHeight="251688960" behindDoc="1" locked="0" layoutInCell="1" allowOverlap="1" wp14:anchorId="0BBDD88F" wp14:editId="0D29A4D1">
                <wp:simplePos x="0" y="0"/>
                <wp:positionH relativeFrom="column">
                  <wp:posOffset>-765544</wp:posOffset>
                </wp:positionH>
                <wp:positionV relativeFrom="paragraph">
                  <wp:posOffset>-233915</wp:posOffset>
                </wp:positionV>
                <wp:extent cx="7213600" cy="7410730"/>
                <wp:effectExtent l="0" t="0" r="44450" b="5715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4107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5B225A" id="AutoShape 15" o:spid="_x0000_s1026" style="position:absolute;margin-left:-60.3pt;margin-top:-18.4pt;width:568pt;height:583.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462D2" w:rsidRDefault="00157B85" w:rsidP="00157B85">
            <w:pPr>
              <w:pStyle w:val="List"/>
              <w:numPr>
                <w:ilvl w:val="0"/>
                <w:numId w:val="25"/>
              </w:numPr>
              <w:spacing w:after="0" w:line="240" w:lineRule="auto"/>
              <w:rPr>
                <w:rFonts w:asciiTheme="minorHAnsi" w:hAnsiTheme="minorHAnsi" w:cstheme="minorHAnsi"/>
                <w:lang w:val="en-NZ"/>
              </w:rPr>
            </w:pPr>
            <w:r w:rsidRPr="00B462D2">
              <w:rPr>
                <w:rFonts w:asciiTheme="minorHAnsi" w:hAnsiTheme="minorHAnsi" w:cstheme="minorHAnsi"/>
              </w:rPr>
              <w:t>Gather and document information about children</w:t>
            </w:r>
          </w:p>
        </w:tc>
        <w:tc>
          <w:tcPr>
            <w:tcW w:w="5942" w:type="dxa"/>
            <w:tcMar>
              <w:top w:w="0" w:type="dxa"/>
              <w:left w:w="62" w:type="dxa"/>
              <w:bottom w:w="0" w:type="dxa"/>
              <w:right w:w="62" w:type="dxa"/>
            </w:tcMar>
          </w:tcPr>
          <w:p w:rsidR="00157B85" w:rsidRDefault="00157B85" w:rsidP="00157B85">
            <w:pPr>
              <w:pStyle w:val="ListParagraph"/>
              <w:numPr>
                <w:ilvl w:val="0"/>
                <w:numId w:val="30"/>
              </w:numPr>
              <w:spacing w:after="0" w:line="240" w:lineRule="auto"/>
            </w:pPr>
            <w:r>
              <w:t>Undertake observations and gather detailed information about children’s learning, using a wide range of approaches</w:t>
            </w:r>
          </w:p>
          <w:p w:rsidR="00157B85" w:rsidRDefault="00157B85" w:rsidP="00157B85">
            <w:pPr>
              <w:pStyle w:val="ListParagraph"/>
              <w:numPr>
                <w:ilvl w:val="0"/>
                <w:numId w:val="30"/>
              </w:numPr>
              <w:spacing w:after="0" w:line="240" w:lineRule="auto"/>
            </w:pPr>
            <w:r>
              <w:t>Ensure the assessment methods and tools used to gather information consider assessment principles</w:t>
            </w:r>
          </w:p>
          <w:p w:rsidR="00157B85" w:rsidRDefault="00157B85" w:rsidP="00157B85">
            <w:pPr>
              <w:pStyle w:val="ListParagraph"/>
              <w:numPr>
                <w:ilvl w:val="0"/>
                <w:numId w:val="30"/>
              </w:numPr>
              <w:spacing w:after="0" w:line="240" w:lineRule="auto"/>
            </w:pPr>
            <w:r>
              <w:t>Gather information and observations over time and in a variety of spaces</w:t>
            </w:r>
          </w:p>
          <w:p w:rsidR="00157B85" w:rsidRDefault="00157B85" w:rsidP="00157B85">
            <w:pPr>
              <w:pStyle w:val="ListParagraph"/>
              <w:numPr>
                <w:ilvl w:val="0"/>
                <w:numId w:val="30"/>
              </w:numPr>
              <w:spacing w:after="0" w:line="240" w:lineRule="auto"/>
            </w:pPr>
            <w:r>
              <w:t>Include the voices of educators, children, peers, families and other professionals where appropriate</w:t>
            </w:r>
          </w:p>
          <w:p w:rsidR="00FA5559" w:rsidRDefault="00157B85" w:rsidP="00157B85">
            <w:pPr>
              <w:pStyle w:val="ListParagraph"/>
              <w:numPr>
                <w:ilvl w:val="0"/>
                <w:numId w:val="30"/>
              </w:numPr>
              <w:spacing w:after="0" w:line="240" w:lineRule="auto"/>
            </w:pPr>
            <w:r>
              <w:t>Demonstrate inclusive assessment practices</w:t>
            </w:r>
          </w:p>
          <w:p w:rsidR="00B22282" w:rsidRPr="00305E76" w:rsidRDefault="00B22282" w:rsidP="00157B85">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462D2" w:rsidRDefault="00157B85" w:rsidP="00157B85">
            <w:pPr>
              <w:pStyle w:val="List"/>
              <w:numPr>
                <w:ilvl w:val="0"/>
                <w:numId w:val="25"/>
              </w:numPr>
              <w:spacing w:after="0" w:line="240" w:lineRule="auto"/>
              <w:rPr>
                <w:rFonts w:asciiTheme="minorHAnsi" w:hAnsiTheme="minorHAnsi" w:cstheme="minorHAnsi"/>
                <w:lang w:val="en-NZ"/>
              </w:rPr>
            </w:pPr>
            <w:r w:rsidRPr="00B462D2">
              <w:rPr>
                <w:rFonts w:asciiTheme="minorHAnsi" w:hAnsiTheme="minorHAnsi" w:cstheme="minorHAnsi"/>
              </w:rPr>
              <w:t>Monitor children’s learning and development</w:t>
            </w:r>
          </w:p>
        </w:tc>
        <w:tc>
          <w:tcPr>
            <w:tcW w:w="5942" w:type="dxa"/>
            <w:tcMar>
              <w:top w:w="0" w:type="dxa"/>
              <w:left w:w="62" w:type="dxa"/>
              <w:bottom w:w="0" w:type="dxa"/>
              <w:right w:w="62" w:type="dxa"/>
            </w:tcMar>
          </w:tcPr>
          <w:p w:rsidR="00157B85" w:rsidRPr="00157B85" w:rsidRDefault="00157B85" w:rsidP="00157B85">
            <w:pPr>
              <w:pStyle w:val="ListParagraph"/>
              <w:numPr>
                <w:ilvl w:val="0"/>
                <w:numId w:val="31"/>
              </w:numPr>
              <w:spacing w:after="0" w:line="240" w:lineRule="auto"/>
              <w:rPr>
                <w:rFonts w:asciiTheme="minorHAnsi" w:hAnsiTheme="minorHAnsi" w:cstheme="minorHAnsi"/>
                <w:lang w:val="en-NZ"/>
              </w:rPr>
            </w:pPr>
            <w:r w:rsidRPr="00157B85">
              <w:rPr>
                <w:rFonts w:asciiTheme="minorHAnsi" w:hAnsiTheme="minorHAnsi" w:cstheme="minorHAnsi"/>
                <w:lang w:val="en-NZ"/>
              </w:rPr>
              <w:t>Use information and observations to analyse and monitor children’s strengths, interests, relationships and learning in conjunction with the approved framework’s learning outcomes</w:t>
            </w:r>
          </w:p>
          <w:p w:rsidR="00157B85" w:rsidRPr="00157B85" w:rsidRDefault="00157B85" w:rsidP="00157B85">
            <w:pPr>
              <w:pStyle w:val="ListParagraph"/>
              <w:numPr>
                <w:ilvl w:val="0"/>
                <w:numId w:val="31"/>
              </w:numPr>
              <w:spacing w:after="0" w:line="240" w:lineRule="auto"/>
              <w:rPr>
                <w:rFonts w:asciiTheme="minorHAnsi" w:hAnsiTheme="minorHAnsi" w:cstheme="minorHAnsi"/>
                <w:lang w:val="en-NZ"/>
              </w:rPr>
            </w:pPr>
            <w:r w:rsidRPr="00157B85">
              <w:rPr>
                <w:rFonts w:asciiTheme="minorHAnsi" w:hAnsiTheme="minorHAnsi" w:cstheme="minorHAnsi"/>
                <w:lang w:val="en-NZ"/>
              </w:rPr>
              <w:t>Identify children who may need additional support in order to achieve particular learning outcomes</w:t>
            </w:r>
          </w:p>
          <w:p w:rsidR="00157B85" w:rsidRPr="00157B85" w:rsidRDefault="00157B85" w:rsidP="00157B85">
            <w:pPr>
              <w:pStyle w:val="ListParagraph"/>
              <w:numPr>
                <w:ilvl w:val="0"/>
                <w:numId w:val="31"/>
              </w:numPr>
              <w:spacing w:after="0" w:line="240" w:lineRule="auto"/>
              <w:rPr>
                <w:rFonts w:asciiTheme="minorHAnsi" w:hAnsiTheme="minorHAnsi" w:cstheme="minorHAnsi"/>
                <w:lang w:val="en-NZ"/>
              </w:rPr>
            </w:pPr>
            <w:r w:rsidRPr="00157B85">
              <w:rPr>
                <w:rFonts w:asciiTheme="minorHAnsi" w:hAnsiTheme="minorHAnsi" w:cstheme="minorHAnsi"/>
                <w:lang w:val="en-NZ"/>
              </w:rPr>
              <w:t>Use summative assessment to reflect on children’s learning over a period of time</w:t>
            </w:r>
          </w:p>
          <w:p w:rsidR="00157B85" w:rsidRPr="00157B85" w:rsidRDefault="00157B85" w:rsidP="00157B85">
            <w:pPr>
              <w:pStyle w:val="ListParagraph"/>
              <w:numPr>
                <w:ilvl w:val="0"/>
                <w:numId w:val="31"/>
              </w:numPr>
              <w:spacing w:after="0" w:line="240" w:lineRule="auto"/>
              <w:rPr>
                <w:rFonts w:asciiTheme="minorHAnsi" w:hAnsiTheme="minorHAnsi" w:cstheme="minorHAnsi"/>
                <w:lang w:val="en-NZ"/>
              </w:rPr>
            </w:pPr>
            <w:r w:rsidRPr="00157B85">
              <w:rPr>
                <w:rFonts w:asciiTheme="minorHAnsi" w:hAnsiTheme="minorHAnsi" w:cstheme="minorHAnsi"/>
                <w:lang w:val="en-NZ"/>
              </w:rPr>
              <w:t>Collaborate with families and colleagues to support children’s learning</w:t>
            </w:r>
          </w:p>
          <w:p w:rsidR="00B22282" w:rsidRPr="00157B85" w:rsidRDefault="00157B85" w:rsidP="00157B85">
            <w:pPr>
              <w:pStyle w:val="ListParagraph"/>
              <w:numPr>
                <w:ilvl w:val="0"/>
                <w:numId w:val="31"/>
              </w:numPr>
              <w:spacing w:after="0" w:line="240" w:lineRule="auto"/>
              <w:rPr>
                <w:rFonts w:asciiTheme="minorHAnsi" w:hAnsiTheme="minorHAnsi" w:cstheme="minorHAnsi"/>
                <w:lang w:val="en-NZ"/>
              </w:rPr>
            </w:pPr>
            <w:r w:rsidRPr="00157B85">
              <w:rPr>
                <w:rFonts w:asciiTheme="minorHAnsi" w:hAnsiTheme="minorHAnsi" w:cstheme="minorHAnsi"/>
                <w:lang w:val="en-NZ"/>
              </w:rPr>
              <w:t>Develop a process to ensure that information and observations are gathered and used to inform planning for all children</w:t>
            </w:r>
          </w:p>
          <w:p w:rsidR="003D483F" w:rsidRPr="00305E76" w:rsidRDefault="003D483F" w:rsidP="00157B85">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462D2" w:rsidRDefault="00157B85" w:rsidP="00157B85">
            <w:pPr>
              <w:pStyle w:val="List"/>
              <w:numPr>
                <w:ilvl w:val="0"/>
                <w:numId w:val="25"/>
              </w:numPr>
              <w:spacing w:after="0" w:line="240" w:lineRule="auto"/>
              <w:rPr>
                <w:rFonts w:asciiTheme="minorHAnsi" w:hAnsiTheme="minorHAnsi" w:cstheme="minorHAnsi"/>
                <w:lang w:val="en-NZ"/>
              </w:rPr>
            </w:pPr>
            <w:r w:rsidRPr="00B462D2">
              <w:rPr>
                <w:rFonts w:asciiTheme="minorHAnsi" w:hAnsiTheme="minorHAnsi" w:cstheme="minorHAnsi"/>
              </w:rPr>
              <w:t>Use evidence to inform practice</w:t>
            </w:r>
          </w:p>
        </w:tc>
        <w:tc>
          <w:tcPr>
            <w:tcW w:w="5942" w:type="dxa"/>
            <w:tcMar>
              <w:top w:w="0" w:type="dxa"/>
              <w:left w:w="62" w:type="dxa"/>
              <w:bottom w:w="0" w:type="dxa"/>
              <w:right w:w="62" w:type="dxa"/>
            </w:tcMar>
          </w:tcPr>
          <w:p w:rsidR="00157B85" w:rsidRPr="00157B85" w:rsidRDefault="00157B85" w:rsidP="00157B85">
            <w:pPr>
              <w:pStyle w:val="ListParagraph"/>
              <w:numPr>
                <w:ilvl w:val="0"/>
                <w:numId w:val="32"/>
              </w:numPr>
              <w:spacing w:after="0" w:line="240" w:lineRule="auto"/>
              <w:rPr>
                <w:rFonts w:asciiTheme="minorHAnsi" w:hAnsiTheme="minorHAnsi" w:cstheme="minorHAnsi"/>
              </w:rPr>
            </w:pPr>
            <w:r w:rsidRPr="00157B85">
              <w:rPr>
                <w:rFonts w:asciiTheme="minorHAnsi" w:hAnsiTheme="minorHAnsi" w:cstheme="minorHAnsi"/>
              </w:rPr>
              <w:t>Use evidence to plan for children to learn through play, intentional teaching, modelling and the learning environment</w:t>
            </w:r>
          </w:p>
          <w:p w:rsidR="00305E76" w:rsidRPr="00157B85" w:rsidRDefault="00157B85" w:rsidP="00157B85">
            <w:pPr>
              <w:pStyle w:val="ListParagraph"/>
              <w:numPr>
                <w:ilvl w:val="0"/>
                <w:numId w:val="32"/>
              </w:numPr>
              <w:spacing w:after="0" w:line="240" w:lineRule="auto"/>
              <w:rPr>
                <w:rFonts w:asciiTheme="minorHAnsi" w:hAnsiTheme="minorHAnsi" w:cstheme="minorHAnsi"/>
              </w:rPr>
            </w:pPr>
            <w:r w:rsidRPr="00157B85">
              <w:rPr>
                <w:rFonts w:asciiTheme="minorHAnsi" w:hAnsiTheme="minorHAnsi" w:cstheme="minorHAnsi"/>
              </w:rPr>
              <w:t>Reflect on and improve own practices using evidence gathered</w:t>
            </w:r>
          </w:p>
          <w:p w:rsidR="003D483F" w:rsidRPr="00305E76" w:rsidRDefault="003D483F" w:rsidP="00157B85">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B462D2" w:rsidRDefault="00157B85" w:rsidP="00157B85">
            <w:pPr>
              <w:pStyle w:val="List"/>
              <w:numPr>
                <w:ilvl w:val="0"/>
                <w:numId w:val="4"/>
              </w:numPr>
              <w:spacing w:after="0" w:line="240" w:lineRule="auto"/>
              <w:rPr>
                <w:rFonts w:asciiTheme="minorHAnsi" w:hAnsiTheme="minorHAnsi" w:cstheme="minorHAnsi"/>
              </w:rPr>
            </w:pPr>
            <w:r w:rsidRPr="00B462D2">
              <w:rPr>
                <w:rFonts w:asciiTheme="minorHAnsi" w:hAnsiTheme="minorHAnsi" w:cs="Calibri"/>
              </w:rPr>
              <w:t>Share information appropriately</w:t>
            </w:r>
          </w:p>
        </w:tc>
        <w:tc>
          <w:tcPr>
            <w:tcW w:w="5942" w:type="dxa"/>
            <w:tcMar>
              <w:top w:w="0" w:type="dxa"/>
              <w:left w:w="62" w:type="dxa"/>
              <w:bottom w:w="0" w:type="dxa"/>
              <w:right w:w="62" w:type="dxa"/>
            </w:tcMar>
          </w:tcPr>
          <w:p w:rsidR="00157B85" w:rsidRPr="00157B85" w:rsidRDefault="00157B85" w:rsidP="00157B85">
            <w:pPr>
              <w:pStyle w:val="ListParagraph"/>
              <w:numPr>
                <w:ilvl w:val="0"/>
                <w:numId w:val="33"/>
              </w:numPr>
              <w:spacing w:after="0" w:line="240" w:lineRule="auto"/>
              <w:rPr>
                <w:rFonts w:asciiTheme="minorHAnsi" w:hAnsiTheme="minorHAnsi"/>
              </w:rPr>
            </w:pPr>
            <w:r w:rsidRPr="00157B85">
              <w:rPr>
                <w:rFonts w:asciiTheme="minorHAnsi" w:hAnsiTheme="minorHAnsi"/>
              </w:rPr>
              <w:t>Implement strategies to ensure that children’s documentation can be shared with families</w:t>
            </w:r>
          </w:p>
          <w:p w:rsidR="00157B85" w:rsidRPr="00157B85" w:rsidRDefault="00157B85" w:rsidP="00157B85">
            <w:pPr>
              <w:pStyle w:val="ListParagraph"/>
              <w:numPr>
                <w:ilvl w:val="0"/>
                <w:numId w:val="33"/>
              </w:numPr>
              <w:spacing w:after="0" w:line="240" w:lineRule="auto"/>
              <w:rPr>
                <w:rFonts w:asciiTheme="minorHAnsi" w:hAnsiTheme="minorHAnsi"/>
              </w:rPr>
            </w:pPr>
            <w:r w:rsidRPr="00157B85">
              <w:rPr>
                <w:rFonts w:asciiTheme="minorHAnsi" w:hAnsiTheme="minorHAnsi"/>
              </w:rPr>
              <w:t>Follow confidentiality practices to ensure information is shared appropriately</w:t>
            </w:r>
          </w:p>
          <w:p w:rsidR="004D12D0" w:rsidRPr="00157B85" w:rsidRDefault="004D12D0" w:rsidP="00157B85">
            <w:pPr>
              <w:pStyle w:val="ListParagraph"/>
              <w:spacing w:after="0" w:line="240" w:lineRule="auto"/>
              <w:ind w:left="360"/>
              <w:rPr>
                <w:rFonts w:asciiTheme="minorHAnsi" w:hAnsiTheme="minorHAnsi"/>
              </w:rPr>
            </w:pPr>
          </w:p>
          <w:p w:rsidR="003D483F" w:rsidRPr="006A0B11" w:rsidRDefault="003D483F" w:rsidP="00157B85">
            <w:pPr>
              <w:spacing w:after="0" w:line="240" w:lineRule="auto"/>
              <w:rPr>
                <w:rFonts w:asciiTheme="minorHAnsi" w:hAnsiTheme="minorHAnsi"/>
              </w:rPr>
            </w:pPr>
          </w:p>
        </w:tc>
      </w:tr>
    </w:tbl>
    <w:p w:rsidR="00D46DB0" w:rsidRDefault="00D46DB0" w:rsidP="00305E76">
      <w:pPr>
        <w:pStyle w:val="Heading3"/>
        <w:rPr>
          <w:b w:val="0"/>
          <w:bCs w:val="0"/>
        </w:rPr>
      </w:pPr>
      <w:r>
        <w:br w:type="page"/>
      </w:r>
    </w:p>
    <w:bookmarkStart w:id="6" w:name="_Toc422752671"/>
    <w:bookmarkStart w:id="7" w:name="_Toc329018039"/>
    <w:bookmarkEnd w:id="5"/>
    <w:p w:rsidR="00304343" w:rsidRDefault="00A10CF0" w:rsidP="00304343">
      <w:pPr>
        <w:pStyle w:val="Heading3"/>
      </w:pPr>
      <w:r>
        <w:rPr>
          <w:noProof/>
          <w:lang w:val="en-AU" w:eastAsia="en-AU"/>
        </w:rPr>
        <w:lastRenderedPageBreak/>
        <mc:AlternateContent>
          <mc:Choice Requires="wps">
            <w:drawing>
              <wp:anchor distT="0" distB="0" distL="114300" distR="114300" simplePos="0" relativeHeight="251732992" behindDoc="1" locked="0" layoutInCell="1" allowOverlap="1" wp14:anchorId="2A97E6AA" wp14:editId="2078C773">
                <wp:simplePos x="0" y="0"/>
                <wp:positionH relativeFrom="column">
                  <wp:posOffset>-776177</wp:posOffset>
                </wp:positionH>
                <wp:positionV relativeFrom="paragraph">
                  <wp:posOffset>-244549</wp:posOffset>
                </wp:positionV>
                <wp:extent cx="7303135" cy="1764783"/>
                <wp:effectExtent l="0" t="0" r="31115" b="6413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76478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6EE21" id="AutoShape 40" o:spid="_x0000_s1026" style="position:absolute;margin-left:-61.1pt;margin-top:-19.25pt;width:575.05pt;height:138.9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xPswg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304343" w:rsidRDefault="00304343" w:rsidP="00304343">
      <w:pPr>
        <w:spacing w:after="0" w:line="240" w:lineRule="auto"/>
        <w:rPr>
          <w:lang w:eastAsia="en-GB"/>
        </w:rPr>
      </w:pPr>
      <w:bookmarkStart w:id="9" w:name="_Toc329018040"/>
      <w:bookmarkEnd w:id="7"/>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157B85" w:rsidRPr="00892B81" w:rsidTr="008B2A90">
        <w:tc>
          <w:tcPr>
            <w:tcW w:w="1685" w:type="dxa"/>
            <w:tcMar>
              <w:top w:w="0" w:type="dxa"/>
              <w:left w:w="62" w:type="dxa"/>
              <w:bottom w:w="0" w:type="dxa"/>
              <w:right w:w="62" w:type="dxa"/>
            </w:tcMar>
          </w:tcPr>
          <w:p w:rsidR="00157B85" w:rsidRPr="00892B81" w:rsidRDefault="00157B85" w:rsidP="008B2A90">
            <w:pPr>
              <w:spacing w:after="0" w:line="240" w:lineRule="auto"/>
              <w:rPr>
                <w:rFonts w:asciiTheme="minorHAnsi" w:eastAsia="Times New Roman" w:hAnsiTheme="minorHAnsi"/>
                <w:lang w:val="en-US" w:eastAsia="en-AU"/>
              </w:rPr>
            </w:pPr>
            <w:r>
              <w:rPr>
                <w:rFonts w:asciiTheme="minorHAnsi" w:eastAsia="Times New Roman" w:hAnsiTheme="minorHAnsi"/>
                <w:lang w:val="en-US" w:eastAsia="en-AU"/>
              </w:rPr>
              <w:t>Writing</w:t>
            </w:r>
          </w:p>
          <w:p w:rsidR="00157B85" w:rsidRPr="00892B81" w:rsidRDefault="00157B85" w:rsidP="008B2A90">
            <w:pPr>
              <w:spacing w:after="0" w:line="240" w:lineRule="auto"/>
              <w:rPr>
                <w:rFonts w:asciiTheme="minorHAnsi" w:eastAsia="Times New Roman" w:hAnsiTheme="minorHAnsi"/>
                <w:lang w:val="en-US" w:eastAsia="en-AU"/>
              </w:rPr>
            </w:pPr>
          </w:p>
          <w:p w:rsidR="00157B85" w:rsidRPr="00892B81" w:rsidRDefault="00157B85" w:rsidP="008B2A90">
            <w:pPr>
              <w:spacing w:after="0" w:line="240" w:lineRule="auto"/>
              <w:rPr>
                <w:rFonts w:asciiTheme="minorHAnsi" w:eastAsia="Times New Roman" w:hAnsiTheme="minorHAnsi"/>
                <w:lang w:val="en-NZ" w:eastAsia="en-AU"/>
              </w:rPr>
            </w:pPr>
          </w:p>
        </w:tc>
        <w:tc>
          <w:tcPr>
            <w:tcW w:w="2158" w:type="dxa"/>
            <w:tcMar>
              <w:top w:w="0" w:type="dxa"/>
              <w:left w:w="62" w:type="dxa"/>
              <w:bottom w:w="0" w:type="dxa"/>
              <w:right w:w="62" w:type="dxa"/>
            </w:tcMar>
          </w:tcPr>
          <w:p w:rsidR="00157B85" w:rsidRPr="00892B81" w:rsidRDefault="00157B85" w:rsidP="008B2A90">
            <w:pPr>
              <w:spacing w:after="0" w:line="240" w:lineRule="auto"/>
              <w:rPr>
                <w:rFonts w:asciiTheme="minorHAnsi" w:eastAsia="Times New Roman" w:hAnsiTheme="minorHAnsi"/>
                <w:lang w:val="en-NZ" w:eastAsia="en-AU"/>
              </w:rPr>
            </w:pPr>
          </w:p>
        </w:tc>
        <w:tc>
          <w:tcPr>
            <w:tcW w:w="5797" w:type="dxa"/>
            <w:tcMar>
              <w:top w:w="0" w:type="dxa"/>
              <w:left w:w="62" w:type="dxa"/>
              <w:bottom w:w="0" w:type="dxa"/>
              <w:right w:w="62" w:type="dxa"/>
            </w:tcMar>
          </w:tcPr>
          <w:p w:rsidR="00157B85" w:rsidRPr="00892B81" w:rsidRDefault="00157B85" w:rsidP="00157B85">
            <w:pPr>
              <w:numPr>
                <w:ilvl w:val="0"/>
                <w:numId w:val="34"/>
              </w:numPr>
              <w:spacing w:after="0" w:line="240" w:lineRule="auto"/>
              <w:contextualSpacing/>
              <w:rPr>
                <w:rFonts w:asciiTheme="minorHAnsi" w:hAnsiTheme="minorHAnsi"/>
                <w:lang w:val="en-NZ"/>
              </w:rPr>
            </w:pPr>
            <w:r>
              <w:rPr>
                <w:rFonts w:asciiTheme="minorHAnsi" w:hAnsiTheme="minorHAnsi" w:cstheme="minorHAnsi"/>
              </w:rPr>
              <w:t>I</w:t>
            </w:r>
            <w:r w:rsidRPr="00000A8E">
              <w:rPr>
                <w:rFonts w:asciiTheme="minorHAnsi" w:hAnsiTheme="minorHAnsi" w:cstheme="minorHAnsi"/>
              </w:rPr>
              <w:t>n order to document observations in line with workplace procedures and policies</w:t>
            </w:r>
          </w:p>
        </w:tc>
      </w:tr>
    </w:tbl>
    <w:p w:rsidR="00304343" w:rsidRDefault="00304343" w:rsidP="00304343">
      <w:pPr>
        <w:rPr>
          <w:rFonts w:cstheme="majorBidi"/>
          <w:sz w:val="26"/>
          <w:szCs w:val="26"/>
          <w:lang w:val="en-GB" w:eastAsia="en-GB"/>
        </w:rPr>
      </w:pPr>
      <w:r>
        <w:rPr>
          <w:lang w:eastAsia="en-GB"/>
        </w:rPr>
        <w:br w:type="page"/>
      </w:r>
    </w:p>
    <w:bookmarkStart w:id="10" w:name="_Toc422752672"/>
    <w:bookmarkStart w:id="11" w:name="_Toc285113079"/>
    <w:bookmarkStart w:id="12" w:name="_Toc326743761"/>
    <w:bookmarkStart w:id="13" w:name="_Toc328654777"/>
    <w:bookmarkStart w:id="14" w:name="_Toc330386596"/>
    <w:bookmarkEnd w:id="9"/>
    <w:p w:rsidR="00304343" w:rsidRDefault="00A10CF0" w:rsidP="00304343">
      <w:pPr>
        <w:pStyle w:val="Heading3"/>
      </w:pPr>
      <w:r>
        <w:rPr>
          <w:noProof/>
          <w:lang w:val="en-AU" w:eastAsia="en-AU"/>
        </w:rPr>
        <w:lastRenderedPageBreak/>
        <mc:AlternateContent>
          <mc:Choice Requires="wps">
            <w:drawing>
              <wp:anchor distT="0" distB="0" distL="114300" distR="114300" simplePos="0" relativeHeight="251735040" behindDoc="1" locked="0" layoutInCell="1" allowOverlap="1" wp14:anchorId="54884963" wp14:editId="0B74472A">
                <wp:simplePos x="0" y="0"/>
                <wp:positionH relativeFrom="column">
                  <wp:posOffset>-712381</wp:posOffset>
                </wp:positionH>
                <wp:positionV relativeFrom="paragraph">
                  <wp:posOffset>-148856</wp:posOffset>
                </wp:positionV>
                <wp:extent cx="7132320" cy="8782493"/>
                <wp:effectExtent l="0" t="0" r="30480" b="5715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78249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D1E0C4" id="AutoShape 41" o:spid="_x0000_s1026" style="position:absolute;margin-left:-56.1pt;margin-top:-11.7pt;width:561.6pt;height:691.5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ujvw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Default="00304343" w:rsidP="00157B85">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157B85">
      <w:pPr>
        <w:spacing w:after="0" w:line="240" w:lineRule="auto"/>
        <w:rPr>
          <w:rFonts w:asciiTheme="minorHAnsi" w:hAnsiTheme="minorHAnsi" w:cs="Calibri"/>
          <w:b/>
          <w:color w:val="000000"/>
        </w:rPr>
      </w:pPr>
    </w:p>
    <w:p w:rsidR="00157B85" w:rsidRPr="00157B85"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w:t>
      </w:r>
    </w:p>
    <w:p w:rsidR="00157B85" w:rsidRDefault="00157B85" w:rsidP="00157B85">
      <w:pPr>
        <w:spacing w:after="0" w:line="240" w:lineRule="auto"/>
        <w:rPr>
          <w:rFonts w:asciiTheme="minorHAnsi" w:hAnsiTheme="minorHAnsi" w:cs="Calibri"/>
          <w:color w:val="000000"/>
        </w:rPr>
      </w:pPr>
    </w:p>
    <w:p w:rsidR="00157B85" w:rsidRPr="00157B85" w:rsidRDefault="00157B85" w:rsidP="00157B85">
      <w:pPr>
        <w:pStyle w:val="ListParagraph"/>
        <w:numPr>
          <w:ilvl w:val="0"/>
          <w:numId w:val="35"/>
        </w:numPr>
        <w:spacing w:after="0" w:line="240" w:lineRule="auto"/>
        <w:rPr>
          <w:rFonts w:asciiTheme="minorHAnsi" w:hAnsiTheme="minorHAnsi" w:cs="Calibri"/>
          <w:color w:val="000000"/>
        </w:rPr>
      </w:pPr>
      <w:r w:rsidRPr="00157B85">
        <w:rPr>
          <w:rFonts w:asciiTheme="minorHAnsi" w:hAnsiTheme="minorHAnsi" w:cs="Calibri"/>
          <w:color w:val="000000"/>
        </w:rPr>
        <w:t>Collected and documented observations of at least three different children, including:</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children’s behaviour and learning</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children’s play preferences</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strengths, interests and relationships</w:t>
      </w:r>
    </w:p>
    <w:p w:rsidR="00157B85" w:rsidRPr="00157B85" w:rsidRDefault="00157B85" w:rsidP="00157B85">
      <w:pPr>
        <w:pStyle w:val="ListParagraph"/>
        <w:numPr>
          <w:ilvl w:val="0"/>
          <w:numId w:val="35"/>
        </w:numPr>
        <w:spacing w:after="0" w:line="240" w:lineRule="auto"/>
        <w:rPr>
          <w:rFonts w:asciiTheme="minorHAnsi" w:hAnsiTheme="minorHAnsi" w:cs="Calibri"/>
          <w:color w:val="000000"/>
        </w:rPr>
      </w:pPr>
      <w:r w:rsidRPr="00157B85">
        <w:rPr>
          <w:rFonts w:asciiTheme="minorHAnsi" w:hAnsiTheme="minorHAnsi" w:cs="Calibri"/>
          <w:color w:val="000000"/>
        </w:rPr>
        <w:t>Applied information to educational practice, including:</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sharing information with families, educators, children, experts and specialists</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collaborating with families to plan for children’s individual needs</w:t>
      </w:r>
    </w:p>
    <w:p w:rsidR="00304343"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using information gathered to inform planning</w:t>
      </w:r>
    </w:p>
    <w:p w:rsidR="00304343" w:rsidRPr="00B1137B" w:rsidRDefault="00304343" w:rsidP="00157B85">
      <w:pPr>
        <w:spacing w:after="0" w:line="240" w:lineRule="auto"/>
        <w:rPr>
          <w:rFonts w:asciiTheme="minorHAnsi" w:hAnsiTheme="minorHAnsi" w:cs="Calibri"/>
          <w:b/>
          <w:color w:val="000000"/>
        </w:rPr>
      </w:pPr>
    </w:p>
    <w:p w:rsidR="00304343" w:rsidRDefault="00304343" w:rsidP="00157B85">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157B85">
      <w:pPr>
        <w:spacing w:after="0" w:line="240" w:lineRule="auto"/>
        <w:rPr>
          <w:rFonts w:asciiTheme="minorHAnsi" w:hAnsiTheme="minorHAnsi" w:cs="Calibri"/>
          <w:b/>
          <w:color w:val="000000"/>
        </w:rPr>
      </w:pPr>
    </w:p>
    <w:p w:rsidR="00157B85" w:rsidRPr="00157B85"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157B85" w:rsidRDefault="00157B85" w:rsidP="00157B85">
      <w:pPr>
        <w:spacing w:after="0" w:line="240" w:lineRule="auto"/>
        <w:rPr>
          <w:rFonts w:asciiTheme="minorHAnsi" w:hAnsiTheme="minorHAnsi" w:cs="Calibri"/>
          <w:color w:val="000000"/>
        </w:rPr>
      </w:pP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How to access:</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the National Quality Framework</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the National Quality Standards</w:t>
      </w:r>
    </w:p>
    <w:p w:rsidR="00157B85" w:rsidRPr="00157B85" w:rsidRDefault="00157B85" w:rsidP="00157B85">
      <w:pPr>
        <w:spacing w:after="0" w:line="240" w:lineRule="auto"/>
        <w:ind w:left="360"/>
        <w:rPr>
          <w:rFonts w:asciiTheme="minorHAnsi" w:hAnsiTheme="minorHAnsi" w:cs="Calibri"/>
          <w:color w:val="000000"/>
        </w:rPr>
      </w:pPr>
      <w:r w:rsidRPr="00157B85">
        <w:rPr>
          <w:rFonts w:asciiTheme="minorHAnsi" w:hAnsiTheme="minorHAnsi" w:cs="Calibri"/>
          <w:color w:val="000000"/>
        </w:rPr>
        <w:t>o</w:t>
      </w:r>
      <w:r w:rsidRPr="00157B85">
        <w:rPr>
          <w:rFonts w:asciiTheme="minorHAnsi" w:hAnsiTheme="minorHAnsi" w:cs="Calibri"/>
          <w:color w:val="000000"/>
        </w:rPr>
        <w:tab/>
        <w:t>the relevant approved learning framework</w:t>
      </w: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 xml:space="preserve">How to interpret the relevance of framework and standards documents in guiding work in this unit of </w:t>
      </w:r>
      <w:proofErr w:type="gramStart"/>
      <w:r w:rsidRPr="00157B85">
        <w:rPr>
          <w:rFonts w:asciiTheme="minorHAnsi" w:hAnsiTheme="minorHAnsi" w:cs="Calibri"/>
          <w:color w:val="000000"/>
        </w:rPr>
        <w:t>competency</w:t>
      </w:r>
      <w:proofErr w:type="gramEnd"/>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Observation and inclusion principles</w:t>
      </w: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Confidentiality requirements</w:t>
      </w: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Code of ethics</w:t>
      </w: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Collaborative planning techniques</w:t>
      </w:r>
    </w:p>
    <w:p w:rsidR="00157B85"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Summative assessments</w:t>
      </w:r>
    </w:p>
    <w:p w:rsidR="00304343" w:rsidRPr="00157B85" w:rsidRDefault="00157B85" w:rsidP="00157B85">
      <w:pPr>
        <w:pStyle w:val="ListParagraph"/>
        <w:numPr>
          <w:ilvl w:val="0"/>
          <w:numId w:val="36"/>
        </w:numPr>
        <w:spacing w:after="0" w:line="240" w:lineRule="auto"/>
        <w:rPr>
          <w:rFonts w:asciiTheme="minorHAnsi" w:hAnsiTheme="minorHAnsi" w:cs="Calibri"/>
          <w:color w:val="000000"/>
        </w:rPr>
      </w:pPr>
      <w:r w:rsidRPr="00157B85">
        <w:rPr>
          <w:rFonts w:asciiTheme="minorHAnsi" w:hAnsiTheme="minorHAnsi" w:cs="Calibri"/>
          <w:color w:val="000000"/>
        </w:rPr>
        <w:t>Organisation standards, policies and procedures</w:t>
      </w:r>
    </w:p>
    <w:p w:rsidR="00304343" w:rsidRPr="00B1137B" w:rsidRDefault="00304343" w:rsidP="00157B85">
      <w:pPr>
        <w:spacing w:after="0" w:line="240" w:lineRule="auto"/>
        <w:rPr>
          <w:rFonts w:asciiTheme="minorHAnsi" w:hAnsiTheme="minorHAnsi" w:cs="Calibri"/>
          <w:b/>
          <w:color w:val="000000"/>
        </w:rPr>
      </w:pPr>
    </w:p>
    <w:p w:rsidR="00304343" w:rsidRDefault="00304343" w:rsidP="00157B85">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157B85">
      <w:pPr>
        <w:spacing w:after="0" w:line="240" w:lineRule="auto"/>
        <w:rPr>
          <w:rFonts w:asciiTheme="minorHAnsi" w:hAnsiTheme="minorHAnsi" w:cs="Calibri"/>
          <w:b/>
          <w:color w:val="000000"/>
        </w:rPr>
      </w:pPr>
    </w:p>
    <w:p w:rsidR="00157B85" w:rsidRPr="00157B85"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Skills must be demonstrated in a regulated education and care service.</w:t>
      </w:r>
    </w:p>
    <w:p w:rsidR="00157B85" w:rsidRPr="00157B85" w:rsidRDefault="00157B85" w:rsidP="00157B85">
      <w:pPr>
        <w:spacing w:after="0" w:line="240" w:lineRule="auto"/>
        <w:rPr>
          <w:rFonts w:asciiTheme="minorHAnsi" w:hAnsiTheme="minorHAnsi" w:cs="Calibri"/>
          <w:color w:val="000000"/>
        </w:rPr>
      </w:pPr>
    </w:p>
    <w:p w:rsidR="00157B85" w:rsidRPr="00157B85"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157B85" w:rsidRPr="00157B85" w:rsidRDefault="00157B85" w:rsidP="00157B85">
      <w:pPr>
        <w:spacing w:after="0" w:line="240" w:lineRule="auto"/>
        <w:rPr>
          <w:rFonts w:asciiTheme="minorHAnsi" w:hAnsiTheme="minorHAnsi" w:cs="Calibri"/>
          <w:color w:val="000000"/>
        </w:rPr>
      </w:pPr>
    </w:p>
    <w:p w:rsidR="00157B85" w:rsidRPr="00157B85"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Simulated assessment environments must simulate the real-life working environment where these skills and knowledge would be performed, with all the relevant equipment and resources of that working environment.</w:t>
      </w:r>
    </w:p>
    <w:p w:rsidR="00157B85" w:rsidRPr="00157B85" w:rsidRDefault="00157B85" w:rsidP="00157B85">
      <w:pPr>
        <w:spacing w:after="0" w:line="240" w:lineRule="auto"/>
        <w:rPr>
          <w:rFonts w:asciiTheme="minorHAnsi" w:hAnsiTheme="minorHAnsi" w:cs="Calibri"/>
          <w:color w:val="000000"/>
        </w:rPr>
      </w:pPr>
    </w:p>
    <w:p w:rsidR="00157B85" w:rsidRDefault="00157B85">
      <w:pPr>
        <w:spacing w:after="0" w:line="240" w:lineRule="auto"/>
        <w:rPr>
          <w:rFonts w:asciiTheme="minorHAnsi" w:hAnsiTheme="minorHAnsi" w:cs="Calibri"/>
          <w:color w:val="000000"/>
        </w:rPr>
      </w:pPr>
      <w:r>
        <w:rPr>
          <w:rFonts w:asciiTheme="minorHAnsi" w:hAnsiTheme="minorHAnsi" w:cs="Calibri"/>
          <w:color w:val="000000"/>
        </w:rPr>
        <w:br w:type="page"/>
      </w:r>
    </w:p>
    <w:p w:rsidR="00157B85" w:rsidRPr="00157B85" w:rsidRDefault="00157B85" w:rsidP="00157B85">
      <w:pPr>
        <w:spacing w:after="0" w:line="240" w:lineRule="auto"/>
        <w:rPr>
          <w:rFonts w:asciiTheme="minorHAnsi" w:hAnsiTheme="minorHAnsi" w:cs="Calibri"/>
          <w:color w:val="000000"/>
        </w:rPr>
      </w:pPr>
      <w:r>
        <w:rPr>
          <w:noProof/>
          <w:lang w:eastAsia="en-AU"/>
        </w:rPr>
        <w:lastRenderedPageBreak/>
        <mc:AlternateContent>
          <mc:Choice Requires="wps">
            <w:drawing>
              <wp:anchor distT="0" distB="0" distL="114300" distR="114300" simplePos="0" relativeHeight="251738112" behindDoc="1" locked="0" layoutInCell="1" allowOverlap="1" wp14:anchorId="06DAD4D4" wp14:editId="14236FD5">
                <wp:simplePos x="0" y="0"/>
                <wp:positionH relativeFrom="column">
                  <wp:posOffset>-680484</wp:posOffset>
                </wp:positionH>
                <wp:positionV relativeFrom="paragraph">
                  <wp:posOffset>-233915</wp:posOffset>
                </wp:positionV>
                <wp:extent cx="7132320" cy="2626242"/>
                <wp:effectExtent l="0" t="0" r="30480" b="60325"/>
                <wp:wrapNone/>
                <wp:docPr id="14"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262624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5ACAD3" id="AutoShape 41" o:spid="_x0000_s1026" style="position:absolute;margin-left:-53.6pt;margin-top:-18.4pt;width:561.6pt;height:206.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" strokecolor="#d99594" strokeweight="1pt">
                <v:fill color2="#e5b8b7" focus="100%" type="gradient"/>
                <v:shadow on="t" color="#622423" opacity=".5" offset="1pt"/>
              </v:roundrect>
            </w:pict>
          </mc:Fallback>
        </mc:AlternateContent>
      </w:r>
      <w:r w:rsidRPr="00157B85">
        <w:rPr>
          <w:rFonts w:asciiTheme="minorHAnsi" w:hAnsiTheme="minorHAnsi" w:cs="Calibri"/>
          <w:color w:val="000000"/>
        </w:rPr>
        <w:t>Assessment must ensure use of:</w:t>
      </w:r>
    </w:p>
    <w:p w:rsidR="00157B85" w:rsidRPr="00157B85" w:rsidRDefault="00157B85" w:rsidP="00157B85">
      <w:pPr>
        <w:spacing w:after="0" w:line="240" w:lineRule="auto"/>
        <w:rPr>
          <w:rFonts w:asciiTheme="minorHAnsi" w:hAnsiTheme="minorHAnsi" w:cs="Calibri"/>
          <w:color w:val="000000"/>
        </w:rPr>
      </w:pPr>
    </w:p>
    <w:p w:rsidR="00157B85" w:rsidRPr="00157B85" w:rsidRDefault="00157B85" w:rsidP="00157B85">
      <w:pPr>
        <w:pStyle w:val="ListParagraph"/>
        <w:numPr>
          <w:ilvl w:val="0"/>
          <w:numId w:val="37"/>
        </w:numPr>
        <w:spacing w:after="0" w:line="240" w:lineRule="auto"/>
        <w:rPr>
          <w:rFonts w:asciiTheme="minorHAnsi" w:hAnsiTheme="minorHAnsi" w:cs="Calibri"/>
          <w:color w:val="000000"/>
        </w:rPr>
      </w:pPr>
      <w:r w:rsidRPr="00157B85">
        <w:rPr>
          <w:rFonts w:asciiTheme="minorHAnsi" w:hAnsiTheme="minorHAnsi" w:cs="Calibri"/>
          <w:color w:val="000000"/>
        </w:rPr>
        <w:t>National Quality Framework for Early Childhood Education and Care</w:t>
      </w:r>
    </w:p>
    <w:p w:rsidR="00157B85" w:rsidRDefault="00157B85" w:rsidP="00157B85">
      <w:pPr>
        <w:pStyle w:val="ListParagraph"/>
        <w:numPr>
          <w:ilvl w:val="0"/>
          <w:numId w:val="37"/>
        </w:numPr>
        <w:spacing w:after="0" w:line="240" w:lineRule="auto"/>
        <w:rPr>
          <w:rFonts w:asciiTheme="minorHAnsi" w:hAnsiTheme="minorHAnsi" w:cs="Calibri"/>
          <w:color w:val="000000"/>
        </w:rPr>
      </w:pPr>
      <w:r>
        <w:rPr>
          <w:rFonts w:asciiTheme="minorHAnsi" w:hAnsiTheme="minorHAnsi" w:cs="Calibri"/>
          <w:color w:val="000000"/>
        </w:rPr>
        <w:t>T</w:t>
      </w:r>
      <w:r w:rsidRPr="00157B85">
        <w:rPr>
          <w:rFonts w:asciiTheme="minorHAnsi" w:hAnsiTheme="minorHAnsi" w:cs="Calibri"/>
          <w:color w:val="000000"/>
        </w:rPr>
        <w:t>he relevant approved learning framework under the National Quality Framework for Early Childhood Education and Care.</w:t>
      </w:r>
    </w:p>
    <w:p w:rsidR="00157B85" w:rsidRPr="00157B85" w:rsidRDefault="00157B85" w:rsidP="00157B85">
      <w:pPr>
        <w:pStyle w:val="ListParagraph"/>
        <w:spacing w:after="0" w:line="240" w:lineRule="auto"/>
        <w:rPr>
          <w:rFonts w:asciiTheme="minorHAnsi" w:hAnsiTheme="minorHAnsi" w:cs="Calibri"/>
          <w:color w:val="000000"/>
        </w:rPr>
      </w:pPr>
    </w:p>
    <w:p w:rsidR="00304343" w:rsidRDefault="00157B85" w:rsidP="00157B85">
      <w:pPr>
        <w:spacing w:after="0" w:line="240" w:lineRule="auto"/>
        <w:rPr>
          <w:rFonts w:asciiTheme="minorHAnsi" w:hAnsiTheme="minorHAnsi" w:cs="Calibri"/>
          <w:color w:val="000000"/>
        </w:rPr>
      </w:pPr>
      <w:r w:rsidRPr="00157B85">
        <w:rPr>
          <w:rFonts w:asciiTheme="minorHAnsi" w:hAnsiTheme="minorHAnsi" w:cs="Calibri"/>
          <w:color w:val="000000"/>
        </w:rPr>
        <w:t>Assessors must satisfy the NVR/AQTF mandatory competency requirements for assessors.</w:t>
      </w:r>
    </w:p>
    <w:p w:rsidR="00304343" w:rsidRPr="00B1137B" w:rsidRDefault="00304343" w:rsidP="00157B85">
      <w:pPr>
        <w:spacing w:after="0" w:line="240" w:lineRule="auto"/>
        <w:rPr>
          <w:rFonts w:asciiTheme="minorHAnsi" w:hAnsiTheme="minorHAnsi" w:cs="Calibri"/>
          <w:b/>
          <w:color w:val="000000"/>
        </w:rPr>
      </w:pPr>
    </w:p>
    <w:p w:rsidR="00304343" w:rsidRDefault="00304343" w:rsidP="00157B85">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157B85">
      <w:pPr>
        <w:spacing w:after="0" w:line="240" w:lineRule="auto"/>
        <w:rPr>
          <w:rFonts w:asciiTheme="minorHAnsi" w:hAnsiTheme="minorHAnsi" w:cs="Calibri"/>
          <w:b/>
          <w:color w:val="000000"/>
        </w:rPr>
      </w:pPr>
    </w:p>
    <w:p w:rsidR="00304343" w:rsidRDefault="00157B85" w:rsidP="00157B85">
      <w:pPr>
        <w:spacing w:after="0" w:line="240" w:lineRule="auto"/>
        <w:rPr>
          <w:rFonts w:cs="Calibri"/>
          <w:color w:val="C00000"/>
          <w:sz w:val="28"/>
          <w:szCs w:val="28"/>
        </w:rPr>
      </w:pPr>
      <w:r>
        <w:t>C</w:t>
      </w:r>
      <w:r w:rsidRPr="00157B85">
        <w:t>ompanion volumes are available from the CS&amp;HISC website - http://www.cshisc.com.au/</w:t>
      </w:r>
      <w:r w:rsidR="00304343">
        <w:br w:type="page"/>
      </w:r>
    </w:p>
    <w:p w:rsidR="006C1AE2" w:rsidRPr="00556116" w:rsidRDefault="006C1AE2" w:rsidP="00B462D2">
      <w:pPr>
        <w:pStyle w:val="Heading2"/>
        <w:spacing w:before="0" w:after="240"/>
      </w:pPr>
      <w:bookmarkStart w:id="16" w:name="_Toc422752673"/>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2752674"/>
      <w:r w:rsidRPr="00C660D3">
        <w:t>Objectives</w:t>
      </w:r>
      <w:bookmarkEnd w:id="17"/>
      <w:bookmarkEnd w:id="18"/>
      <w:bookmarkEnd w:id="19"/>
      <w:bookmarkEnd w:id="20"/>
    </w:p>
    <w:p w:rsidR="00CB4531" w:rsidRPr="00CB4531" w:rsidRDefault="00E50EB0" w:rsidP="008B2A90">
      <w:pPr>
        <w:pStyle w:val="Bullets"/>
      </w:pPr>
      <w:r w:rsidRPr="00DE5B5A">
        <w:rPr>
          <w:b/>
          <w:i/>
          <w:iCs/>
        </w:rPr>
        <w:t>Discover</w:t>
      </w:r>
      <w:r w:rsidRPr="00DE5B5A">
        <w:rPr>
          <w:b/>
        </w:rPr>
        <w:t xml:space="preserve"> </w:t>
      </w:r>
      <w:r w:rsidRPr="00FB0C4A">
        <w:t xml:space="preserve">how to </w:t>
      </w:r>
      <w:r w:rsidR="008B2A90">
        <w:t>g</w:t>
      </w:r>
      <w:r w:rsidR="008B2A90" w:rsidRPr="008B2A90">
        <w:t>ather and document information about children</w:t>
      </w:r>
    </w:p>
    <w:p w:rsidR="00CB4531" w:rsidRPr="00CB4531" w:rsidRDefault="00E50EB0" w:rsidP="00CB4531">
      <w:pPr>
        <w:pStyle w:val="Bullets"/>
      </w:pPr>
      <w:r w:rsidRPr="00CB4531">
        <w:rPr>
          <w:b/>
          <w:i/>
          <w:iCs/>
          <w:lang w:val="en-US"/>
        </w:rPr>
        <w:t>Know</w:t>
      </w:r>
      <w:r w:rsidRPr="00CB4531">
        <w:rPr>
          <w:lang w:val="en-US"/>
        </w:rPr>
        <w:t xml:space="preserve"> how to </w:t>
      </w:r>
      <w:r w:rsidR="008B2A90">
        <w:rPr>
          <w:lang w:val="en-US"/>
        </w:rPr>
        <w:t>monitor children’s learning and development</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8B2A90">
        <w:rPr>
          <w:lang w:val="en-US"/>
        </w:rPr>
        <w:t>use evidence to inform practice</w:t>
      </w:r>
    </w:p>
    <w:p w:rsidR="00DE5B5A" w:rsidRPr="007D0EE9" w:rsidRDefault="00DE5B5A" w:rsidP="00CB4531">
      <w:pPr>
        <w:pStyle w:val="Bullets"/>
      </w:pPr>
      <w:r w:rsidRPr="00DE5B5A">
        <w:rPr>
          <w:b/>
          <w:i/>
        </w:rPr>
        <w:t xml:space="preserve">Understand </w:t>
      </w:r>
      <w:r>
        <w:t xml:space="preserve">how to </w:t>
      </w:r>
      <w:r w:rsidR="008B2A90">
        <w:t>share information appropriately</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42519" w:rsidRDefault="00942519" w:rsidP="00942519">
      <w:pPr>
        <w:pStyle w:val="Heading1"/>
      </w:pPr>
      <w:bookmarkStart w:id="21" w:name="_Toc419388327"/>
      <w:bookmarkStart w:id="22" w:name="_Toc421102676"/>
      <w:bookmarkStart w:id="23" w:name="_Toc422752675"/>
      <w:r>
        <w:lastRenderedPageBreak/>
        <w:t>National Quality Framework for Early Childhood Education and Care (NQF)</w:t>
      </w:r>
      <w:bookmarkEnd w:id="21"/>
      <w:bookmarkEnd w:id="22"/>
      <w:bookmarkEnd w:id="23"/>
    </w:p>
    <w:p w:rsidR="00942519" w:rsidRDefault="00942519" w:rsidP="00942519">
      <w:pPr>
        <w:rPr>
          <w:lang w:val="en-GB" w:eastAsia="en-GB"/>
        </w:rPr>
      </w:pPr>
      <w:r>
        <w:rPr>
          <w:lang w:val="en-GB" w:eastAsia="en-GB"/>
        </w:rPr>
        <w:b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942519" w:rsidRDefault="00942519" w:rsidP="00942519">
      <w:pPr>
        <w:pStyle w:val="BoldBulTight0"/>
        <w:rPr>
          <w:lang w:val="en-GB" w:eastAsia="en-GB"/>
        </w:rPr>
      </w:pPr>
      <w:r>
        <w:rPr>
          <w:noProof/>
          <w:lang w:eastAsia="en-AU"/>
        </w:rPr>
        <w:drawing>
          <wp:anchor distT="0" distB="0" distL="114300" distR="114300" simplePos="0" relativeHeight="251740160" behindDoc="0" locked="0" layoutInCell="1" allowOverlap="1" wp14:anchorId="43EE343B" wp14:editId="2456974C">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rPr>
          <w:lang w:val="en-GB" w:eastAsia="en-GB"/>
        </w:rPr>
        <w:t>The NQF applies to most of the following services:</w:t>
      </w:r>
    </w:p>
    <w:p w:rsidR="00942519" w:rsidRDefault="00942519" w:rsidP="00942519">
      <w:pPr>
        <w:pStyle w:val="Bullets"/>
        <w:rPr>
          <w:lang w:val="en-GB" w:eastAsia="en-GB"/>
        </w:rPr>
      </w:pPr>
      <w:r>
        <w:rPr>
          <w:lang w:val="en-GB" w:eastAsia="en-GB"/>
        </w:rPr>
        <w:t>Long day care</w:t>
      </w:r>
    </w:p>
    <w:p w:rsidR="00942519" w:rsidRDefault="00942519" w:rsidP="00942519">
      <w:pPr>
        <w:pStyle w:val="Bullets"/>
        <w:rPr>
          <w:lang w:val="en-GB" w:eastAsia="en-GB"/>
        </w:rPr>
      </w:pPr>
      <w:r>
        <w:rPr>
          <w:lang w:val="en-GB" w:eastAsia="en-GB"/>
        </w:rPr>
        <w:t>Family day care</w:t>
      </w:r>
    </w:p>
    <w:p w:rsidR="00942519" w:rsidRDefault="00942519" w:rsidP="00942519">
      <w:pPr>
        <w:pStyle w:val="Bullets"/>
        <w:rPr>
          <w:lang w:val="en-GB" w:eastAsia="en-GB"/>
        </w:rPr>
      </w:pPr>
      <w:r>
        <w:rPr>
          <w:lang w:val="en-GB" w:eastAsia="en-GB"/>
        </w:rPr>
        <w:t>Preschool/kindergarten</w:t>
      </w:r>
    </w:p>
    <w:p w:rsidR="00942519" w:rsidRDefault="00942519" w:rsidP="00942519">
      <w:pPr>
        <w:pStyle w:val="Bullets"/>
        <w:rPr>
          <w:lang w:val="en-GB" w:eastAsia="en-GB"/>
        </w:rPr>
      </w:pPr>
      <w:r>
        <w:rPr>
          <w:lang w:val="en-GB" w:eastAsia="en-GB"/>
        </w:rPr>
        <w:t xml:space="preserve">Outside school </w:t>
      </w:r>
      <w:proofErr w:type="gramStart"/>
      <w:r>
        <w:rPr>
          <w:lang w:val="en-GB" w:eastAsia="en-GB"/>
        </w:rPr>
        <w:t>hours</w:t>
      </w:r>
      <w:proofErr w:type="gramEnd"/>
      <w:r>
        <w:rPr>
          <w:lang w:val="en-GB" w:eastAsia="en-GB"/>
        </w:rPr>
        <w:t xml:space="preserve"> care.</w:t>
      </w:r>
    </w:p>
    <w:p w:rsidR="00942519" w:rsidRDefault="00942519" w:rsidP="00942519">
      <w:pPr>
        <w:pStyle w:val="Bullets"/>
        <w:numPr>
          <w:ilvl w:val="0"/>
          <w:numId w:val="0"/>
        </w:numPr>
        <w:rPr>
          <w:lang w:val="en-GB" w:eastAsia="en-GB"/>
        </w:rPr>
      </w:pPr>
      <w:r>
        <w:rPr>
          <w:lang w:val="en-GB" w:eastAsia="en-GB"/>
        </w:rP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942519" w:rsidRDefault="00942519" w:rsidP="00942519">
      <w:pPr>
        <w:pStyle w:val="Bullets"/>
        <w:numPr>
          <w:ilvl w:val="0"/>
          <w:numId w:val="0"/>
        </w:numPr>
        <w:rPr>
          <w:lang w:val="en-GB" w:eastAsia="en-GB"/>
        </w:rPr>
      </w:pPr>
      <w:r>
        <w:rPr>
          <w:lang w:val="en-GB" w:eastAsia="en-GB"/>
        </w:rPr>
        <w:t>The NQF focuses on the belief that all children need quality care that is tailored to meet their individual and specific needs.</w:t>
      </w:r>
      <w:r w:rsidR="00C134D2">
        <w:rPr>
          <w:lang w:val="en-GB" w:eastAsia="en-GB"/>
        </w:rPr>
        <w:t xml:space="preserve"> </w:t>
      </w:r>
    </w:p>
    <w:p w:rsidR="00942519" w:rsidRDefault="00942519" w:rsidP="00942519">
      <w:pPr>
        <w:pStyle w:val="BoldBulTight0"/>
        <w:rPr>
          <w:lang w:val="en-GB" w:eastAsia="en-GB"/>
        </w:rPr>
      </w:pPr>
      <w:r>
        <w:rPr>
          <w:lang w:val="en-GB" w:eastAsia="en-GB"/>
        </w:rPr>
        <w:t>It aims to raise the quality of education and care services via two methods:</w:t>
      </w:r>
    </w:p>
    <w:p w:rsidR="00942519" w:rsidRDefault="00942519" w:rsidP="00942519">
      <w:pPr>
        <w:pStyle w:val="Bullets"/>
        <w:rPr>
          <w:lang w:val="en-GB" w:eastAsia="en-GB"/>
        </w:rPr>
      </w:pPr>
      <w:r>
        <w:rPr>
          <w:lang w:val="en-GB" w:eastAsia="en-GB"/>
        </w:rPr>
        <w:t xml:space="preserve">Improved caregiver qualifications – the higher the qualification of the caregiver, the more in depth their knowledge and understanding of the development and learning of children. These higher qualifications improve the effectiveness of the educator as they take </w:t>
      </w:r>
      <w:proofErr w:type="gramStart"/>
      <w:r>
        <w:rPr>
          <w:lang w:val="en-GB" w:eastAsia="en-GB"/>
        </w:rPr>
        <w:t>an</w:t>
      </w:r>
      <w:proofErr w:type="gramEnd"/>
      <w:r>
        <w:rPr>
          <w:lang w:val="en-GB" w:eastAsia="en-GB"/>
        </w:rPr>
        <w:t xml:space="preserve"> holistic approach to the education of the whole child</w:t>
      </w:r>
    </w:p>
    <w:p w:rsidR="00942519" w:rsidRDefault="00942519" w:rsidP="00942519">
      <w:pPr>
        <w:pStyle w:val="Bullets"/>
        <w:rPr>
          <w:lang w:val="en-GB" w:eastAsia="en-GB"/>
        </w:rPr>
      </w:pPr>
      <w:r>
        <w:rPr>
          <w:lang w:val="en-GB" w:eastAsia="en-GB"/>
        </w:rP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942519" w:rsidRDefault="00942519" w:rsidP="00942519">
      <w:pPr>
        <w:pStyle w:val="BoldBulTight0"/>
        <w:rPr>
          <w:lang w:val="en-GB" w:eastAsia="en-GB"/>
        </w:rPr>
      </w:pPr>
      <w:r>
        <w:rPr>
          <w:lang w:val="en-GB" w:eastAsia="en-GB"/>
        </w:rPr>
        <w:t>The NQF is comprised of three elements:</w:t>
      </w:r>
    </w:p>
    <w:p w:rsidR="00942519" w:rsidRPr="00A81A80" w:rsidRDefault="00942519" w:rsidP="00942519">
      <w:pPr>
        <w:pStyle w:val="Bullets"/>
        <w:rPr>
          <w:rStyle w:val="BoldandItalics"/>
        </w:rPr>
      </w:pPr>
      <w:r>
        <w:rPr>
          <w:rStyle w:val="BoldandItalics"/>
          <w:b w:val="0"/>
          <w:i w:val="0"/>
        </w:rPr>
        <w:t>National Quality Standard that determines the benchmark for the quality of education and care services across Australia</w:t>
      </w:r>
    </w:p>
    <w:p w:rsidR="00942519" w:rsidRPr="00152B2A" w:rsidRDefault="00942519" w:rsidP="00942519">
      <w:pPr>
        <w:pStyle w:val="Bullets"/>
        <w:rPr>
          <w:rStyle w:val="BoldandItalics"/>
        </w:rPr>
      </w:pPr>
      <w:r>
        <w:rPr>
          <w:rStyle w:val="BoldandItalics"/>
          <w:b w:val="0"/>
          <w:i w:val="0"/>
        </w:rPr>
        <w:t>National legislative framework that provides a consistent approach to the regulation and assessment of education and child care services</w:t>
      </w:r>
    </w:p>
    <w:p w:rsidR="00942519" w:rsidRPr="00152B2A" w:rsidRDefault="00942519" w:rsidP="00942519">
      <w:pPr>
        <w:pStyle w:val="Bullets"/>
        <w:rPr>
          <w:rStyle w:val="BoldandItalics"/>
        </w:rPr>
      </w:pPr>
      <w:r>
        <w:rPr>
          <w:rStyle w:val="BoldandItalics"/>
          <w:b w:val="0"/>
          <w:i w:val="0"/>
        </w:rPr>
        <w:t>National quality rating and assessment process that rates education and care providers against the National Quality Standard.</w:t>
      </w:r>
    </w:p>
    <w:p w:rsidR="00942519" w:rsidRDefault="00942519" w:rsidP="00942519">
      <w:pPr>
        <w:pStyle w:val="Bullets"/>
        <w:numPr>
          <w:ilvl w:val="0"/>
          <w:numId w:val="0"/>
        </w:numPr>
        <w:rPr>
          <w:rStyle w:val="BoldandItalics"/>
          <w:b w:val="0"/>
          <w:i w:val="0"/>
        </w:rPr>
      </w:pPr>
      <w:r>
        <w:rPr>
          <w:rStyle w:val="BoldandItalics"/>
          <w:b w:val="0"/>
          <w:i w:val="0"/>
        </w:rPr>
        <w:lastRenderedPageBreak/>
        <w:t xml:space="preserve">The NQF is overseen by </w:t>
      </w:r>
      <w:r w:rsidRPr="004D108C">
        <w:rPr>
          <w:rStyle w:val="BoldandItalics"/>
          <w:b w:val="0"/>
          <w:i w:val="0"/>
        </w:rPr>
        <w:t>The Australian Children’s Education and Care Quality Authority</w:t>
      </w:r>
      <w:r>
        <w:rPr>
          <w:rStyle w:val="BoldandItalics"/>
          <w:b w:val="0"/>
          <w:i w:val="0"/>
        </w:rPr>
        <w:t xml:space="preserve"> (ACECQA) which works in conjunction with the regulatory authorities of each state/territory.</w:t>
      </w:r>
    </w:p>
    <w:p w:rsidR="00942519" w:rsidRDefault="00942519" w:rsidP="00942519">
      <w:pPr>
        <w:pStyle w:val="Bullets"/>
        <w:numPr>
          <w:ilvl w:val="0"/>
          <w:numId w:val="0"/>
        </w:numPr>
        <w:rPr>
          <w:rStyle w:val="BoldandItalics"/>
          <w:b w:val="0"/>
          <w:i w:val="0"/>
        </w:rPr>
      </w:pPr>
      <w:r>
        <w:rPr>
          <w:rStyle w:val="BoldandItalics"/>
          <w:b w:val="0"/>
          <w:i w:val="0"/>
        </w:rPr>
        <w:t xml:space="preserve">More information on the NQF can be found on the government’s website for education and training at: </w:t>
      </w:r>
      <w:hyperlink r:id="rId10" w:history="1">
        <w:r w:rsidRPr="008B04AD">
          <w:rPr>
            <w:rStyle w:val="Hyperlink"/>
          </w:rPr>
          <w:t>http://education.gov.au/national-quality-framework-early-childhood-education-and-care</w:t>
        </w:r>
      </w:hyperlink>
      <w:r>
        <w:rPr>
          <w:rStyle w:val="BoldandItalics"/>
          <w:b w:val="0"/>
          <w:i w:val="0"/>
        </w:rPr>
        <w:t xml:space="preserve"> </w:t>
      </w:r>
    </w:p>
    <w:p w:rsidR="00942519" w:rsidRDefault="00942519" w:rsidP="00942519">
      <w:pPr>
        <w:pStyle w:val="Heading3"/>
        <w:rPr>
          <w:rStyle w:val="BoldandItalics"/>
          <w:b/>
          <w:i w:val="0"/>
        </w:rPr>
      </w:pPr>
      <w:bookmarkStart w:id="24" w:name="_Toc419388328"/>
      <w:bookmarkStart w:id="25" w:name="_Toc421102677"/>
      <w:bookmarkStart w:id="26" w:name="_Toc422752676"/>
      <w:r>
        <w:rPr>
          <w:rStyle w:val="BoldandItalics"/>
          <w:b/>
          <w:i w:val="0"/>
        </w:rPr>
        <w:t>National Quality Standard</w:t>
      </w:r>
      <w:bookmarkEnd w:id="24"/>
      <w:bookmarkEnd w:id="25"/>
      <w:bookmarkEnd w:id="26"/>
    </w:p>
    <w:p w:rsidR="00942519" w:rsidRDefault="00942519" w:rsidP="00942519">
      <w:pPr>
        <w:rPr>
          <w:lang w:val="en-GB"/>
        </w:rPr>
      </w:pPr>
      <w:r>
        <w:rPr>
          <w:lang w:val="en-GB"/>
        </w:rPr>
        <w:t xml:space="preserve">The NQS is the benchmark for quality in early </w:t>
      </w:r>
      <w:proofErr w:type="gramStart"/>
      <w:r>
        <w:rPr>
          <w:lang w:val="en-GB"/>
        </w:rPr>
        <w:t>years</w:t>
      </w:r>
      <w:proofErr w:type="gramEnd"/>
      <w:r>
        <w:rPr>
          <w:lang w:val="en-GB"/>
        </w:rPr>
        <w:t xml:space="preserve"> education and child care provision. The plan is that every early </w:t>
      </w:r>
      <w:proofErr w:type="gramStart"/>
      <w:r>
        <w:rPr>
          <w:lang w:val="en-GB"/>
        </w:rPr>
        <w:t>years</w:t>
      </w:r>
      <w:proofErr w:type="gramEnd"/>
      <w:r>
        <w:rPr>
          <w:lang w:val="en-GB"/>
        </w:rPr>
        <w:t xml:space="preserve"> education and care service throughout Australia will be assessed against this standard and rated accordingly. The ratings will then be placed on a national register that can be viewed by all.</w:t>
      </w:r>
    </w:p>
    <w:p w:rsidR="00942519" w:rsidRDefault="00942519" w:rsidP="00942519">
      <w:pPr>
        <w:rPr>
          <w:lang w:val="en-GB"/>
        </w:rPr>
      </w:pPr>
      <w:r>
        <w:rPr>
          <w:lang w:val="en-GB"/>
        </w:rPr>
        <w:t>Each provider will be assessed in seven different areas and also given an overall rating.</w:t>
      </w:r>
    </w:p>
    <w:p w:rsidR="00942519" w:rsidRDefault="00942519" w:rsidP="00942519">
      <w:pPr>
        <w:pStyle w:val="BoldBulTight0"/>
        <w:rPr>
          <w:lang w:val="en-GB"/>
        </w:rPr>
      </w:pPr>
      <w:r>
        <w:rPr>
          <w:lang w:val="en-GB"/>
        </w:rPr>
        <w:t>The seven areas of assessment are:</w:t>
      </w:r>
    </w:p>
    <w:p w:rsidR="00942519" w:rsidRDefault="00942519" w:rsidP="00942519">
      <w:pPr>
        <w:pStyle w:val="Bullets"/>
        <w:rPr>
          <w:lang w:val="en-GB"/>
        </w:rPr>
      </w:pPr>
      <w:r>
        <w:rPr>
          <w:noProof/>
          <w:lang w:eastAsia="en-AU"/>
        </w:rPr>
        <w:drawing>
          <wp:anchor distT="0" distB="0" distL="114300" distR="114300" simplePos="0" relativeHeight="251741184" behindDoc="0" locked="0" layoutInCell="1" allowOverlap="1" wp14:anchorId="71CF66EF" wp14:editId="3CACD882">
            <wp:simplePos x="0" y="0"/>
            <wp:positionH relativeFrom="column">
              <wp:posOffset>3176270</wp:posOffset>
            </wp:positionH>
            <wp:positionV relativeFrom="paragraph">
              <wp:posOffset>200025</wp:posOffset>
            </wp:positionV>
            <wp:extent cx="2819400" cy="2019300"/>
            <wp:effectExtent l="0" t="0" r="0" b="0"/>
            <wp:wrapTight wrapText="bothSides">
              <wp:wrapPolygon edited="0">
                <wp:start x="0" y="0"/>
                <wp:lineTo x="0" y="21396"/>
                <wp:lineTo x="21454" y="21396"/>
                <wp:lineTo x="2145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19400" cy="2019300"/>
                    </a:xfrm>
                    <a:prstGeom prst="rect">
                      <a:avLst/>
                    </a:prstGeom>
                  </pic:spPr>
                </pic:pic>
              </a:graphicData>
            </a:graphic>
            <wp14:sizeRelH relativeFrom="margin">
              <wp14:pctWidth>0</wp14:pctWidth>
            </wp14:sizeRelH>
            <wp14:sizeRelV relativeFrom="margin">
              <wp14:pctHeight>0</wp14:pctHeight>
            </wp14:sizeRelV>
          </wp:anchor>
        </w:drawing>
      </w:r>
      <w:r>
        <w:rPr>
          <w:lang w:val="en-GB"/>
        </w:rPr>
        <w:t>Educational program and practice</w:t>
      </w:r>
    </w:p>
    <w:p w:rsidR="00942519" w:rsidRDefault="00942519" w:rsidP="00942519">
      <w:pPr>
        <w:pStyle w:val="Bullets"/>
        <w:rPr>
          <w:lang w:val="en-GB"/>
        </w:rPr>
      </w:pPr>
      <w:r>
        <w:rPr>
          <w:lang w:val="en-GB"/>
        </w:rPr>
        <w:t>Children’s health and safety</w:t>
      </w:r>
    </w:p>
    <w:p w:rsidR="00942519" w:rsidRDefault="00942519" w:rsidP="00942519">
      <w:pPr>
        <w:pStyle w:val="Bullets"/>
        <w:rPr>
          <w:lang w:val="en-GB"/>
        </w:rPr>
      </w:pPr>
      <w:r>
        <w:rPr>
          <w:lang w:val="en-GB"/>
        </w:rPr>
        <w:t>Physical environment</w:t>
      </w:r>
    </w:p>
    <w:p w:rsidR="00942519" w:rsidRDefault="00942519" w:rsidP="00942519">
      <w:pPr>
        <w:pStyle w:val="Bullets"/>
        <w:rPr>
          <w:lang w:val="en-GB"/>
        </w:rPr>
      </w:pPr>
      <w:r>
        <w:rPr>
          <w:lang w:val="en-GB"/>
        </w:rPr>
        <w:t>Staffing arrangements</w:t>
      </w:r>
    </w:p>
    <w:p w:rsidR="00942519" w:rsidRDefault="00942519" w:rsidP="00942519">
      <w:pPr>
        <w:pStyle w:val="Bullets"/>
        <w:rPr>
          <w:lang w:val="en-GB"/>
        </w:rPr>
      </w:pPr>
      <w:r>
        <w:rPr>
          <w:lang w:val="en-GB"/>
        </w:rPr>
        <w:t>Relationships with children</w:t>
      </w:r>
    </w:p>
    <w:p w:rsidR="00942519" w:rsidRDefault="00942519" w:rsidP="00942519">
      <w:pPr>
        <w:pStyle w:val="Bullets"/>
        <w:rPr>
          <w:lang w:val="en-GB"/>
        </w:rPr>
      </w:pPr>
      <w:r>
        <w:rPr>
          <w:lang w:val="en-GB"/>
        </w:rPr>
        <w:t>Collaborative partnerships with families and communities</w:t>
      </w:r>
    </w:p>
    <w:p w:rsidR="00942519" w:rsidRDefault="00942519" w:rsidP="00942519">
      <w:pPr>
        <w:pStyle w:val="Bullets"/>
        <w:rPr>
          <w:lang w:val="en-GB"/>
        </w:rPr>
      </w:pPr>
      <w:r>
        <w:rPr>
          <w:lang w:val="en-GB"/>
        </w:rPr>
        <w:t>Leadership and service management.</w:t>
      </w:r>
    </w:p>
    <w:p w:rsidR="00942519" w:rsidRDefault="00942519" w:rsidP="00942519">
      <w:pPr>
        <w:pStyle w:val="BoldBulTight0"/>
        <w:rPr>
          <w:lang w:val="en-GB"/>
        </w:rPr>
      </w:pPr>
      <w:r>
        <w:rPr>
          <w:lang w:val="en-GB"/>
        </w:rPr>
        <w:t>Each quality area will be rated with one of the five following levels defined by the NQS:</w:t>
      </w:r>
    </w:p>
    <w:p w:rsidR="00942519" w:rsidRDefault="00942519" w:rsidP="00942519">
      <w:pPr>
        <w:pStyle w:val="Bullets"/>
        <w:rPr>
          <w:lang w:val="en-GB"/>
        </w:rPr>
      </w:pPr>
      <w:r>
        <w:rPr>
          <w:lang w:val="en-GB"/>
        </w:rPr>
        <w:t>Excellent rating – awarded by ACECQA</w:t>
      </w:r>
    </w:p>
    <w:p w:rsidR="00942519" w:rsidRDefault="00942519" w:rsidP="00942519">
      <w:pPr>
        <w:pStyle w:val="Bullets"/>
        <w:rPr>
          <w:lang w:val="en-GB"/>
        </w:rPr>
      </w:pPr>
      <w:r>
        <w:rPr>
          <w:lang w:val="en-GB"/>
        </w:rPr>
        <w:t>Exceeding National Quality Standard</w:t>
      </w:r>
    </w:p>
    <w:p w:rsidR="00942519" w:rsidRDefault="00942519" w:rsidP="00942519">
      <w:pPr>
        <w:pStyle w:val="Bullets"/>
        <w:rPr>
          <w:lang w:val="en-GB"/>
        </w:rPr>
      </w:pPr>
      <w:r>
        <w:rPr>
          <w:lang w:val="en-GB"/>
        </w:rPr>
        <w:t>Meeting National Quality Standard</w:t>
      </w:r>
    </w:p>
    <w:p w:rsidR="00942519" w:rsidRDefault="00942519" w:rsidP="00942519">
      <w:pPr>
        <w:pStyle w:val="Bullets"/>
        <w:rPr>
          <w:lang w:val="en-GB"/>
        </w:rPr>
      </w:pPr>
      <w:r>
        <w:rPr>
          <w:lang w:val="en-GB"/>
        </w:rPr>
        <w:t>Working Towards National Quality Standard</w:t>
      </w:r>
    </w:p>
    <w:p w:rsidR="00942519" w:rsidRDefault="00942519" w:rsidP="00942519">
      <w:pPr>
        <w:pStyle w:val="Bullets"/>
        <w:rPr>
          <w:lang w:val="en-GB"/>
        </w:rPr>
      </w:pPr>
      <w:r>
        <w:rPr>
          <w:lang w:val="en-GB"/>
        </w:rPr>
        <w:t>Significant Improvement Required.</w:t>
      </w:r>
    </w:p>
    <w:p w:rsidR="00942519" w:rsidRDefault="00942519" w:rsidP="00942519">
      <w:pPr>
        <w:pStyle w:val="Bullets"/>
        <w:numPr>
          <w:ilvl w:val="0"/>
          <w:numId w:val="0"/>
        </w:numPr>
        <w:rPr>
          <w:lang w:val="en-GB"/>
        </w:rPr>
      </w:pPr>
      <w:r>
        <w:rPr>
          <w:lang w:val="en-GB"/>
        </w:rPr>
        <w:t xml:space="preserve">More information on the NQS can be found on the ACECQA website at: </w:t>
      </w:r>
      <w:hyperlink r:id="rId12" w:history="1">
        <w:r w:rsidRPr="008B04AD">
          <w:rPr>
            <w:rStyle w:val="Hyperlink"/>
            <w:lang w:val="en-GB"/>
          </w:rPr>
          <w:t>http://acecqa.gov.au/national-quality-framework/the-national-quality-standard</w:t>
        </w:r>
      </w:hyperlink>
      <w:r>
        <w:rPr>
          <w:lang w:val="en-GB"/>
        </w:rPr>
        <w:t xml:space="preserve"> </w:t>
      </w:r>
    </w:p>
    <w:p w:rsidR="00942519" w:rsidRDefault="00942519" w:rsidP="00942519">
      <w:pPr>
        <w:pStyle w:val="BoldBulTight0"/>
        <w:rPr>
          <w:lang w:val="en-GB"/>
        </w:rPr>
      </w:pPr>
      <w:r>
        <w:rPr>
          <w:lang w:val="en-GB"/>
        </w:rPr>
        <w:t>The assessment criteria of the NQS is intrinsically linked to the two national learning frameworks:</w:t>
      </w:r>
    </w:p>
    <w:p w:rsidR="00942519" w:rsidRDefault="00942519" w:rsidP="00942519">
      <w:pPr>
        <w:pStyle w:val="Bullets"/>
        <w:rPr>
          <w:lang w:val="en-GB"/>
        </w:rPr>
      </w:pPr>
      <w:r>
        <w:rPr>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942519" w:rsidRDefault="00942519" w:rsidP="00942519">
      <w:pPr>
        <w:pStyle w:val="Bullets"/>
        <w:rPr>
          <w:lang w:val="en-GB"/>
        </w:rPr>
      </w:pPr>
      <w:r>
        <w:rPr>
          <w:lang w:val="en-GB"/>
        </w:rPr>
        <w:lastRenderedPageBreak/>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942519" w:rsidRDefault="00942519" w:rsidP="00942519">
      <w:pPr>
        <w:pStyle w:val="Bullets"/>
        <w:numPr>
          <w:ilvl w:val="0"/>
          <w:numId w:val="0"/>
        </w:numPr>
        <w:rPr>
          <w:lang w:val="en-GB"/>
        </w:rPr>
      </w:pPr>
      <w:r>
        <w:rPr>
          <w:lang w:val="en-GB"/>
        </w:rPr>
        <w:t xml:space="preserve">Belonging, Being and Becoming can be found at: </w:t>
      </w:r>
      <w:hyperlink r:id="rId13" w:history="1">
        <w:r w:rsidRPr="008B04AD">
          <w:rPr>
            <w:rStyle w:val="Hyperlink"/>
            <w:lang w:val="en-GB"/>
          </w:rPr>
          <w:t>http://education.gov.au/early-years-learning-framework</w:t>
        </w:r>
      </w:hyperlink>
      <w:r>
        <w:rPr>
          <w:lang w:val="en-GB"/>
        </w:rPr>
        <w:t xml:space="preserve"> </w:t>
      </w:r>
    </w:p>
    <w:p w:rsidR="00942519" w:rsidRDefault="00942519" w:rsidP="00942519">
      <w:pPr>
        <w:pStyle w:val="Bullets"/>
        <w:numPr>
          <w:ilvl w:val="0"/>
          <w:numId w:val="0"/>
        </w:numPr>
        <w:rPr>
          <w:lang w:val="en-GB"/>
        </w:rPr>
      </w:pPr>
      <w:r>
        <w:rPr>
          <w:lang w:val="en-GB"/>
        </w:rPr>
        <w:t xml:space="preserve">My Time, Our Place can be found at: </w:t>
      </w:r>
      <w:hyperlink r:id="rId14" w:history="1">
        <w:r w:rsidRPr="008B04AD">
          <w:rPr>
            <w:rStyle w:val="Hyperlink"/>
            <w:lang w:val="en-GB"/>
          </w:rPr>
          <w:t>http://education.gov.au/my-time-our-place-framework-school-age-care-australia</w:t>
        </w:r>
      </w:hyperlink>
      <w:r>
        <w:rPr>
          <w:lang w:val="en-GB"/>
        </w:rPr>
        <w:t xml:space="preserve"> </w:t>
      </w:r>
    </w:p>
    <w:p w:rsidR="00942519" w:rsidRDefault="00942519" w:rsidP="00942519">
      <w:pPr>
        <w:pStyle w:val="Heading3"/>
      </w:pPr>
      <w:bookmarkStart w:id="27" w:name="_Toc419388329"/>
      <w:bookmarkStart w:id="28" w:name="_Toc421102678"/>
      <w:bookmarkStart w:id="29" w:name="_Toc422752677"/>
      <w:r>
        <w:t>National laws and regulations</w:t>
      </w:r>
      <w:bookmarkEnd w:id="27"/>
      <w:bookmarkEnd w:id="28"/>
      <w:bookmarkEnd w:id="29"/>
    </w:p>
    <w:p w:rsidR="00942519" w:rsidRDefault="00942519" w:rsidP="00942519">
      <w:pPr>
        <w:rPr>
          <w:lang w:val="en-GB"/>
        </w:rPr>
      </w:pPr>
      <w:r>
        <w:rPr>
          <w:lang w:val="en-GB"/>
        </w:rPr>
        <w:t xml:space="preserve">The National Quality Framework is governed by a combination of the </w:t>
      </w:r>
      <w:r w:rsidRPr="002B259E">
        <w:rPr>
          <w:lang w:val="en-GB"/>
        </w:rPr>
        <w:t xml:space="preserve">Education and Care Services National Law and the Education and Care </w:t>
      </w:r>
      <w:r>
        <w:rPr>
          <w:lang w:val="en-GB"/>
        </w:rPr>
        <w:t>Services National Regulations. The legislation and regulations vary in each state/territory. To find out more information about the legislation in your region visit the links below:</w:t>
      </w:r>
    </w:p>
    <w:tbl>
      <w:tblPr>
        <w:tblStyle w:val="TableGrid"/>
        <w:tblW w:w="0" w:type="auto"/>
        <w:tblLayout w:type="fixed"/>
        <w:tblLook w:val="04A0" w:firstRow="1" w:lastRow="0" w:firstColumn="1" w:lastColumn="0" w:noHBand="0" w:noVBand="1"/>
      </w:tblPr>
      <w:tblGrid>
        <w:gridCol w:w="3510"/>
        <w:gridCol w:w="6038"/>
      </w:tblGrid>
      <w:tr w:rsidR="00942519" w:rsidTr="00AD2509">
        <w:tc>
          <w:tcPr>
            <w:tcW w:w="3510" w:type="dxa"/>
            <w:shd w:val="clear" w:color="auto" w:fill="F7CAAC" w:themeFill="accent2" w:themeFillTint="66"/>
          </w:tcPr>
          <w:p w:rsidR="00942519" w:rsidRPr="002B259E" w:rsidRDefault="00942519" w:rsidP="00AD2509">
            <w:pPr>
              <w:spacing w:before="120" w:after="120" w:line="240" w:lineRule="auto"/>
              <w:rPr>
                <w:b/>
                <w:lang w:val="en-GB"/>
              </w:rPr>
            </w:pPr>
            <w:r>
              <w:rPr>
                <w:b/>
                <w:lang w:val="en-GB"/>
              </w:rPr>
              <w:t>State/territory</w:t>
            </w:r>
          </w:p>
        </w:tc>
        <w:tc>
          <w:tcPr>
            <w:tcW w:w="6038" w:type="dxa"/>
            <w:shd w:val="clear" w:color="auto" w:fill="F7CAAC" w:themeFill="accent2" w:themeFillTint="66"/>
          </w:tcPr>
          <w:p w:rsidR="00942519" w:rsidRPr="002B259E" w:rsidRDefault="00942519" w:rsidP="00AD2509">
            <w:pPr>
              <w:spacing w:before="120" w:after="120" w:line="240" w:lineRule="auto"/>
              <w:rPr>
                <w:b/>
                <w:lang w:val="en-GB"/>
              </w:rPr>
            </w:pPr>
            <w:r>
              <w:rPr>
                <w:b/>
                <w:lang w:val="en-GB"/>
              </w:rPr>
              <w:t>Web address</w:t>
            </w:r>
          </w:p>
        </w:tc>
      </w:tr>
      <w:tr w:rsidR="00942519" w:rsidTr="00AD2509">
        <w:tc>
          <w:tcPr>
            <w:tcW w:w="3510" w:type="dxa"/>
          </w:tcPr>
          <w:p w:rsidR="00942519" w:rsidRDefault="00942519" w:rsidP="00AD2509">
            <w:pPr>
              <w:spacing w:before="120" w:after="120" w:line="240" w:lineRule="auto"/>
              <w:rPr>
                <w:lang w:val="en-GB"/>
              </w:rPr>
            </w:pPr>
            <w:r>
              <w:rPr>
                <w:lang w:val="en-GB"/>
              </w:rPr>
              <w:t>Victoria</w:t>
            </w:r>
          </w:p>
        </w:tc>
        <w:tc>
          <w:tcPr>
            <w:tcW w:w="6038" w:type="dxa"/>
          </w:tcPr>
          <w:p w:rsidR="00942519" w:rsidRDefault="0098000A" w:rsidP="00AD2509">
            <w:pPr>
              <w:spacing w:before="120" w:after="120" w:line="240" w:lineRule="auto"/>
              <w:rPr>
                <w:lang w:val="en-GB"/>
              </w:rPr>
            </w:pPr>
            <w:hyperlink r:id="rId15" w:history="1">
              <w:r w:rsidR="00942519" w:rsidRPr="008B04AD">
                <w:rPr>
                  <w:rStyle w:val="Hyperlink"/>
                  <w:lang w:val="en-GB"/>
                </w:rPr>
                <w:t>http://www.legislation.vic.gov.au/Domino/Web_Notes/LDMS/PubStatbook.nsf/51dea49770555ea6ca256da4001b90cd/b73164fe5da2112dca2577ba0014d9ed!OpenDocument</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New South Wales</w:t>
            </w:r>
          </w:p>
        </w:tc>
        <w:tc>
          <w:tcPr>
            <w:tcW w:w="6038" w:type="dxa"/>
          </w:tcPr>
          <w:p w:rsidR="00942519" w:rsidRDefault="0098000A" w:rsidP="00AD2509">
            <w:pPr>
              <w:spacing w:before="120" w:after="120" w:line="240" w:lineRule="auto"/>
              <w:rPr>
                <w:lang w:val="en-GB"/>
              </w:rPr>
            </w:pPr>
            <w:hyperlink r:id="rId16" w:history="1">
              <w:r w:rsidR="00942519" w:rsidRPr="008B04AD">
                <w:rPr>
                  <w:rStyle w:val="Hyperlink"/>
                  <w:lang w:val="en-GB"/>
                </w:rPr>
                <w:t>http://www.legislation.nsw.gov.au/sessionalview/sessional/act/2010-104.pdf</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Australian Capital Territory</w:t>
            </w:r>
          </w:p>
        </w:tc>
        <w:tc>
          <w:tcPr>
            <w:tcW w:w="6038" w:type="dxa"/>
          </w:tcPr>
          <w:p w:rsidR="00942519" w:rsidRDefault="0098000A" w:rsidP="00AD2509">
            <w:pPr>
              <w:spacing w:before="120" w:after="120" w:line="240" w:lineRule="auto"/>
              <w:rPr>
                <w:lang w:val="en-GB"/>
              </w:rPr>
            </w:pPr>
            <w:hyperlink r:id="rId17" w:history="1">
              <w:r w:rsidR="00942519" w:rsidRPr="008B04AD">
                <w:rPr>
                  <w:rStyle w:val="Hyperlink"/>
                  <w:lang w:val="en-GB"/>
                </w:rPr>
                <w:t>http://www.legislation.act.gov.au/a/2011-42/default.asp</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Queensland</w:t>
            </w:r>
          </w:p>
        </w:tc>
        <w:tc>
          <w:tcPr>
            <w:tcW w:w="6038" w:type="dxa"/>
          </w:tcPr>
          <w:p w:rsidR="00942519" w:rsidRDefault="0098000A" w:rsidP="00AD2509">
            <w:pPr>
              <w:spacing w:before="120" w:after="120" w:line="240" w:lineRule="auto"/>
              <w:rPr>
                <w:lang w:val="en-GB"/>
              </w:rPr>
            </w:pPr>
            <w:hyperlink r:id="rId18" w:history="1">
              <w:r w:rsidR="00942519" w:rsidRPr="008B04AD">
                <w:rPr>
                  <w:rStyle w:val="Hyperlink"/>
                  <w:lang w:val="en-GB"/>
                </w:rPr>
                <w:t>http://www.legislation.qld.gov.au/LEGISLTN/ACTS/2011/11AC038.pdf</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Northern Territory</w:t>
            </w:r>
          </w:p>
        </w:tc>
        <w:tc>
          <w:tcPr>
            <w:tcW w:w="6038" w:type="dxa"/>
          </w:tcPr>
          <w:p w:rsidR="00942519" w:rsidRDefault="0098000A" w:rsidP="00AD2509">
            <w:pPr>
              <w:spacing w:before="120" w:after="120" w:line="240" w:lineRule="auto"/>
              <w:rPr>
                <w:lang w:val="en-GB"/>
              </w:rPr>
            </w:pPr>
            <w:hyperlink r:id="rId19" w:history="1">
              <w:r w:rsidR="00942519" w:rsidRPr="008B04AD">
                <w:rPr>
                  <w:rStyle w:val="Hyperlink"/>
                  <w:lang w:val="en-GB"/>
                </w:rPr>
                <w:t>http://notes.nt.gov.au/dcm/legislat/Acts.nsf/5504d78eee675d6e6925649e001bb652/95724bfed2b632c96925792e007cb5c1?OpenDocument</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South Australia</w:t>
            </w:r>
          </w:p>
        </w:tc>
        <w:tc>
          <w:tcPr>
            <w:tcW w:w="6038" w:type="dxa"/>
          </w:tcPr>
          <w:p w:rsidR="00942519" w:rsidRDefault="0098000A" w:rsidP="00AD2509">
            <w:pPr>
              <w:spacing w:before="120" w:after="120" w:line="240" w:lineRule="auto"/>
              <w:rPr>
                <w:lang w:val="en-GB"/>
              </w:rPr>
            </w:pPr>
            <w:hyperlink r:id="rId20" w:history="1">
              <w:r w:rsidR="00942519" w:rsidRPr="008B04AD">
                <w:rPr>
                  <w:rStyle w:val="Hyperlink"/>
                  <w:lang w:val="en-GB"/>
                </w:rPr>
                <w:t>http://www.legislation.sa.gov.au/LZ/C/A/EDUCATION%20AND%20EARLY%20CHILDHOOD%20SERVICES%20(REGISTRATION%20AND%20STANDARDS)%20ACT%202011.aspx</w:t>
              </w:r>
            </w:hyperlink>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Tasmania</w:t>
            </w:r>
          </w:p>
        </w:tc>
        <w:tc>
          <w:tcPr>
            <w:tcW w:w="6038" w:type="dxa"/>
          </w:tcPr>
          <w:p w:rsidR="00942519" w:rsidRDefault="0098000A" w:rsidP="00AD2509">
            <w:pPr>
              <w:spacing w:before="120" w:after="120" w:line="240" w:lineRule="auto"/>
              <w:rPr>
                <w:lang w:val="en-GB"/>
              </w:rPr>
            </w:pPr>
            <w:hyperlink r:id="rId21" w:history="1">
              <w:r w:rsidR="00942519" w:rsidRPr="008B04AD">
                <w:rPr>
                  <w:rStyle w:val="Hyperlink"/>
                  <w:lang w:val="en-GB"/>
                </w:rPr>
                <w:t>http://www.thelaw.tas.gov.au/tocview/index.w3p;cond=;doc_id=48%2B%2B2011%2BAT%40EN%2B20120522120000;histon=;prompt=;rec=;term</w:t>
              </w:r>
            </w:hyperlink>
            <w:r w:rsidR="00942519" w:rsidRPr="00B31448">
              <w:rPr>
                <w:lang w:val="en-GB"/>
              </w:rPr>
              <w:t>=</w:t>
            </w:r>
            <w:r w:rsidR="00942519">
              <w:rPr>
                <w:lang w:val="en-GB"/>
              </w:rPr>
              <w:t xml:space="preserve"> </w:t>
            </w:r>
          </w:p>
        </w:tc>
      </w:tr>
      <w:tr w:rsidR="00942519" w:rsidTr="00AD2509">
        <w:tc>
          <w:tcPr>
            <w:tcW w:w="3510" w:type="dxa"/>
          </w:tcPr>
          <w:p w:rsidR="00942519" w:rsidRDefault="00942519" w:rsidP="00AD2509">
            <w:pPr>
              <w:spacing w:before="120" w:after="120" w:line="240" w:lineRule="auto"/>
              <w:rPr>
                <w:lang w:val="en-GB"/>
              </w:rPr>
            </w:pPr>
            <w:r>
              <w:rPr>
                <w:lang w:val="en-GB"/>
              </w:rPr>
              <w:t>Western Australia</w:t>
            </w:r>
          </w:p>
        </w:tc>
        <w:tc>
          <w:tcPr>
            <w:tcW w:w="6038" w:type="dxa"/>
          </w:tcPr>
          <w:p w:rsidR="00942519" w:rsidRDefault="0098000A" w:rsidP="00AD2509">
            <w:pPr>
              <w:spacing w:before="120" w:after="120" w:line="240" w:lineRule="auto"/>
              <w:rPr>
                <w:lang w:val="en-GB"/>
              </w:rPr>
            </w:pPr>
            <w:hyperlink r:id="rId22" w:history="1">
              <w:r w:rsidR="00942519" w:rsidRPr="008B04AD">
                <w:rPr>
                  <w:rStyle w:val="Hyperlink"/>
                  <w:lang w:val="en-GB"/>
                </w:rPr>
                <w:t>http://www.slp.wa.gov.au/legislation/statutes.nsf/main_mrtitle_12929_homepage.html</w:t>
              </w:r>
            </w:hyperlink>
            <w:r w:rsidR="00942519">
              <w:rPr>
                <w:lang w:val="en-GB"/>
              </w:rPr>
              <w:t xml:space="preserve"> </w:t>
            </w:r>
          </w:p>
        </w:tc>
      </w:tr>
    </w:tbl>
    <w:p w:rsidR="00942519" w:rsidRPr="002B259E" w:rsidRDefault="00942519" w:rsidP="00942519">
      <w:pPr>
        <w:rPr>
          <w:lang w:val="en-GB"/>
        </w:rPr>
      </w:pPr>
      <w:r>
        <w:rPr>
          <w:lang w:val="en-GB"/>
        </w:rPr>
        <w:t xml:space="preserve"> </w:t>
      </w:r>
    </w:p>
    <w:p w:rsidR="00942519" w:rsidRDefault="00942519" w:rsidP="00942519">
      <w:pPr>
        <w:pStyle w:val="Heading3"/>
        <w:rPr>
          <w:lang w:val="en-AU"/>
        </w:rPr>
      </w:pPr>
      <w:bookmarkStart w:id="30" w:name="_Toc419388330"/>
      <w:bookmarkStart w:id="31" w:name="_Toc421102679"/>
      <w:bookmarkStart w:id="32" w:name="_Toc422752678"/>
      <w:r w:rsidRPr="006B053B">
        <w:rPr>
          <w:lang w:val="en-AU"/>
        </w:rPr>
        <w:lastRenderedPageBreak/>
        <w:t>Guide to the Education and Care Services National Law and the Education and Care Services National Regulations 2011</w:t>
      </w:r>
      <w:bookmarkEnd w:id="30"/>
      <w:bookmarkEnd w:id="31"/>
      <w:bookmarkEnd w:id="32"/>
    </w:p>
    <w:p w:rsidR="00942519" w:rsidRDefault="00942519" w:rsidP="00942519">
      <w:r>
        <w:t xml:space="preserve">The following information is taken directly from the official government Guide to the Education and Care Services National Law and the Education and Care Services National Regulations 2011 and the whole document can be found at: </w:t>
      </w:r>
      <w:hyperlink r:id="rId23" w:history="1">
        <w:r w:rsidRPr="008B04AD">
          <w:rPr>
            <w:rStyle w:val="Hyperlink"/>
          </w:rPr>
          <w:t>http://files.acecqa.gov.au/files/National-Quality-Framework-Resources-Kit/2014/NQF02%20Guide%20to%20ECS%20Law%20and%20Regs_web.pdf</w:t>
        </w:r>
      </w:hyperlink>
      <w:r>
        <w:t xml:space="preserve"> </w:t>
      </w:r>
    </w:p>
    <w:p w:rsidR="00942519" w:rsidRDefault="00942519" w:rsidP="00942519">
      <w:pPr>
        <w:pStyle w:val="BoldBulTight0"/>
      </w:pPr>
      <w:r>
        <w:t>The objectives of the NQF under section 3(2) of the National Law are to:</w:t>
      </w:r>
    </w:p>
    <w:p w:rsidR="00942519" w:rsidRDefault="00942519" w:rsidP="00942519">
      <w:pPr>
        <w:pStyle w:val="Bullets"/>
      </w:pPr>
      <w:r>
        <w:t>Ensure the safety, health and wellbeing of children attending education and care services</w:t>
      </w:r>
    </w:p>
    <w:p w:rsidR="00942519" w:rsidRDefault="00942519" w:rsidP="00942519">
      <w:pPr>
        <w:pStyle w:val="Bullets"/>
      </w:pPr>
      <w:r>
        <w:t>Improve the educational and developmental outcomes for children attending education and care services</w:t>
      </w:r>
    </w:p>
    <w:p w:rsidR="00942519" w:rsidRDefault="00942519" w:rsidP="00942519">
      <w:pPr>
        <w:pStyle w:val="Bullets"/>
      </w:pPr>
      <w:r>
        <w:t>Promote continuous improvement in the provision of quality education and care services</w:t>
      </w:r>
    </w:p>
    <w:p w:rsidR="00942519" w:rsidRDefault="00942519" w:rsidP="00942519">
      <w:pPr>
        <w:pStyle w:val="Bullets"/>
      </w:pPr>
      <w:r>
        <w:t>Establish a system of national integration and shared responsibility between participating</w:t>
      </w:r>
      <w:r w:rsidRPr="006B053B">
        <w:t xml:space="preserve"> </w:t>
      </w:r>
      <w:r>
        <w:t>jurisdictions and the commonwealth in the administration of the national quality framework</w:t>
      </w:r>
    </w:p>
    <w:p w:rsidR="00942519" w:rsidRDefault="00942519" w:rsidP="00942519">
      <w:pPr>
        <w:pStyle w:val="Bullets"/>
      </w:pPr>
      <w:r>
        <w:t>Improve public knowledge, and access to information, about the quality of education and</w:t>
      </w:r>
      <w:r w:rsidRPr="006B053B">
        <w:t xml:space="preserve"> </w:t>
      </w:r>
      <w:r>
        <w:t>care services</w:t>
      </w:r>
    </w:p>
    <w:p w:rsidR="00942519" w:rsidRDefault="00942519" w:rsidP="00942519">
      <w:pPr>
        <w:pStyle w:val="Bullets"/>
      </w:pPr>
      <w:r>
        <w:t>Reduce the regulatory and administrative burden for education and care services by enabling information to be shared between participating jurisdictions and the Commonwealth.</w:t>
      </w:r>
    </w:p>
    <w:p w:rsidR="00942519" w:rsidRDefault="00942519" w:rsidP="00942519">
      <w:pPr>
        <w:pStyle w:val="BoldBulTight0"/>
      </w:pPr>
      <w:r>
        <w:t>The following guiding principles under section 3(3) of the National Law should be applied when making decisions about the operation of education and care services:</w:t>
      </w:r>
    </w:p>
    <w:p w:rsidR="00942519" w:rsidRDefault="00942519" w:rsidP="00942519">
      <w:pPr>
        <w:pStyle w:val="Bullets"/>
      </w:pPr>
      <w:r>
        <w:rPr>
          <w:noProof/>
          <w:lang w:eastAsia="en-AU"/>
        </w:rPr>
        <w:drawing>
          <wp:anchor distT="0" distB="0" distL="114300" distR="114300" simplePos="0" relativeHeight="251742208" behindDoc="0" locked="0" layoutInCell="1" allowOverlap="1" wp14:anchorId="4DFACC77" wp14:editId="2982D7E2">
            <wp:simplePos x="0" y="0"/>
            <wp:positionH relativeFrom="column">
              <wp:posOffset>3644900</wp:posOffset>
            </wp:positionH>
            <wp:positionV relativeFrom="paragraph">
              <wp:posOffset>201930</wp:posOffset>
            </wp:positionV>
            <wp:extent cx="2478405" cy="2457450"/>
            <wp:effectExtent l="0" t="0" r="0" b="0"/>
            <wp:wrapTight wrapText="bothSides">
              <wp:wrapPolygon edited="0">
                <wp:start x="0" y="0"/>
                <wp:lineTo x="0" y="21433"/>
                <wp:lineTo x="21417" y="21433"/>
                <wp:lineTo x="214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78405" cy="2457450"/>
                    </a:xfrm>
                    <a:prstGeom prst="rect">
                      <a:avLst/>
                    </a:prstGeom>
                  </pic:spPr>
                </pic:pic>
              </a:graphicData>
            </a:graphic>
            <wp14:sizeRelH relativeFrom="margin">
              <wp14:pctWidth>0</wp14:pctWidth>
            </wp14:sizeRelH>
            <wp14:sizeRelV relativeFrom="margin">
              <wp14:pctHeight>0</wp14:pctHeight>
            </wp14:sizeRelV>
          </wp:anchor>
        </w:drawing>
      </w:r>
      <w:r>
        <w:t>The rights and best interests of the child are paramount</w:t>
      </w:r>
    </w:p>
    <w:p w:rsidR="00942519" w:rsidRDefault="00942519" w:rsidP="00942519">
      <w:pPr>
        <w:pStyle w:val="Bullets"/>
      </w:pPr>
      <w:r>
        <w:t>Children are successful, competent and capable learners</w:t>
      </w:r>
    </w:p>
    <w:p w:rsidR="00942519" w:rsidRDefault="00942519" w:rsidP="00942519">
      <w:pPr>
        <w:pStyle w:val="Bullets"/>
      </w:pPr>
      <w:r>
        <w:t>The principles of equity, inclusion and diversity underpin the national law</w:t>
      </w:r>
    </w:p>
    <w:p w:rsidR="00942519" w:rsidRDefault="00942519" w:rsidP="00942519">
      <w:pPr>
        <w:pStyle w:val="Bullets"/>
      </w:pPr>
      <w:r>
        <w:t>That Australia’s Aboriginal and Torres Strait Islander cultures are valued</w:t>
      </w:r>
    </w:p>
    <w:p w:rsidR="00942519" w:rsidRDefault="00942519" w:rsidP="00942519">
      <w:pPr>
        <w:pStyle w:val="Bullets"/>
      </w:pPr>
      <w:r>
        <w:t>That the role of parents and families is respected and supported</w:t>
      </w:r>
    </w:p>
    <w:p w:rsidR="00942519" w:rsidRDefault="00942519" w:rsidP="00942519">
      <w:pPr>
        <w:pStyle w:val="Bullets"/>
      </w:pPr>
      <w:r>
        <w:t>That best practice is expected in the provision of education and care services.</w:t>
      </w:r>
    </w:p>
    <w:p w:rsidR="00942519" w:rsidRDefault="00942519" w:rsidP="00942519">
      <w:pPr>
        <w:spacing w:after="0" w:line="240" w:lineRule="auto"/>
        <w:rPr>
          <w:b/>
        </w:rPr>
      </w:pPr>
      <w:r>
        <w:br w:type="page"/>
      </w:r>
    </w:p>
    <w:p w:rsidR="00942519" w:rsidRDefault="00942519" w:rsidP="00942519">
      <w:pPr>
        <w:pStyle w:val="BoldBulTight0"/>
      </w:pPr>
      <w:r>
        <w:lastRenderedPageBreak/>
        <w:t>The National Law sets out:</w:t>
      </w:r>
    </w:p>
    <w:p w:rsidR="00942519" w:rsidRDefault="0027069F" w:rsidP="0027069F">
      <w:pPr>
        <w:pStyle w:val="Bullets"/>
        <w:spacing w:after="120"/>
        <w:ind w:left="1491" w:hanging="357"/>
      </w:pPr>
      <w:r>
        <w:rPr>
          <w:noProof/>
          <w:lang w:eastAsia="en-AU"/>
        </w:rPr>
        <w:drawing>
          <wp:anchor distT="0" distB="0" distL="114300" distR="114300" simplePos="0" relativeHeight="251743232" behindDoc="0" locked="0" layoutInCell="1" allowOverlap="1" wp14:anchorId="1BA0CD19" wp14:editId="02E90350">
            <wp:simplePos x="0" y="0"/>
            <wp:positionH relativeFrom="column">
              <wp:posOffset>3723640</wp:posOffset>
            </wp:positionH>
            <wp:positionV relativeFrom="paragraph">
              <wp:posOffset>223520</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5">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rsidR="00942519">
        <w:t>Approval processes for the operation of education and care services</w:t>
      </w:r>
    </w:p>
    <w:p w:rsidR="00942519" w:rsidRDefault="00942519" w:rsidP="0027069F">
      <w:pPr>
        <w:pStyle w:val="Bullets"/>
        <w:spacing w:after="120"/>
        <w:ind w:left="1491" w:hanging="357"/>
      </w:pPr>
      <w:r>
        <w:t>The assessment and rating system</w:t>
      </w:r>
    </w:p>
    <w:p w:rsidR="00942519" w:rsidRDefault="00942519" w:rsidP="0027069F">
      <w:pPr>
        <w:pStyle w:val="Bullets"/>
        <w:spacing w:after="120"/>
        <w:ind w:left="1491" w:hanging="357"/>
      </w:pPr>
      <w:r>
        <w:t>Key operational requirements</w:t>
      </w:r>
    </w:p>
    <w:p w:rsidR="00942519" w:rsidRDefault="00942519" w:rsidP="0027069F">
      <w:pPr>
        <w:pStyle w:val="Bullets"/>
        <w:spacing w:after="120"/>
        <w:ind w:left="1491" w:hanging="357"/>
      </w:pPr>
      <w:r>
        <w:t>Compliance, monitoring and enforcement powers</w:t>
      </w:r>
    </w:p>
    <w:p w:rsidR="00942519" w:rsidRDefault="00942519" w:rsidP="0027069F">
      <w:pPr>
        <w:pStyle w:val="Bullets"/>
        <w:spacing w:after="120"/>
        <w:ind w:left="1491" w:hanging="357"/>
      </w:pPr>
      <w:r>
        <w:t>Review of decisions made by regulatory authorities</w:t>
      </w:r>
    </w:p>
    <w:p w:rsidR="00942519" w:rsidRDefault="00942519" w:rsidP="0027069F">
      <w:pPr>
        <w:pStyle w:val="Bullets"/>
        <w:spacing w:after="120"/>
        <w:ind w:left="1491" w:hanging="357"/>
      </w:pPr>
      <w:r>
        <w:t>The functions and powers of the Standing Council</w:t>
      </w:r>
    </w:p>
    <w:p w:rsidR="00942519" w:rsidRDefault="00942519" w:rsidP="0027069F">
      <w:pPr>
        <w:pStyle w:val="Bullets"/>
        <w:spacing w:after="120"/>
        <w:ind w:left="1491" w:hanging="357"/>
      </w:pPr>
      <w:r>
        <w:t>The functions and powers of the Australian Children’s Education and Care Quality Authority (ACECQA)—the national body that oversees the system</w:t>
      </w:r>
    </w:p>
    <w:p w:rsidR="00942519" w:rsidRDefault="00942519" w:rsidP="0027069F">
      <w:pPr>
        <w:pStyle w:val="Bullets"/>
        <w:spacing w:after="120"/>
        <w:ind w:left="1491" w:hanging="357"/>
      </w:pPr>
      <w:r>
        <w:t>The functions and powers of regulatory authorities in each jurisdiction</w:t>
      </w:r>
    </w:p>
    <w:p w:rsidR="00942519" w:rsidRDefault="00942519" w:rsidP="0027069F">
      <w:pPr>
        <w:pStyle w:val="Bullets"/>
        <w:spacing w:after="120"/>
        <w:ind w:left="1491" w:hanging="357"/>
      </w:pPr>
      <w:r>
        <w:t>Creation of a nationally consistent freedom of information and privacy framework to apply to ACECQA and regulatory authorities</w:t>
      </w:r>
    </w:p>
    <w:p w:rsidR="00942519" w:rsidRDefault="00942519" w:rsidP="0027069F">
      <w:pPr>
        <w:pStyle w:val="Bullets"/>
        <w:spacing w:after="120"/>
        <w:ind w:left="1491" w:hanging="357"/>
      </w:pPr>
      <w:r>
        <w:t>Publication of information, including registers</w:t>
      </w:r>
    </w:p>
    <w:p w:rsidR="00942519" w:rsidRDefault="00942519" w:rsidP="0027069F">
      <w:pPr>
        <w:pStyle w:val="Bullets"/>
        <w:spacing w:after="120"/>
        <w:ind w:left="1491" w:hanging="357"/>
      </w:pPr>
      <w:r>
        <w:t>Key transitional arrangements.</w:t>
      </w:r>
    </w:p>
    <w:p w:rsidR="00942519" w:rsidRDefault="00942519" w:rsidP="00942519">
      <w:pPr>
        <w:pStyle w:val="BoldBulTight0"/>
        <w:rPr>
          <w:u w:val="single"/>
        </w:rPr>
      </w:pPr>
      <w:r>
        <w:rPr>
          <w:u w:val="single"/>
        </w:rPr>
        <w:t>Services covered by the National Quality Framework</w:t>
      </w:r>
    </w:p>
    <w:p w:rsidR="00942519" w:rsidRDefault="00942519" w:rsidP="00942519">
      <w:r>
        <w:t xml:space="preserve">Section 5 of the National Law states that the NQF covers the majority of long day care, family day care, preschool (kindergarten) and outside school </w:t>
      </w:r>
      <w:proofErr w:type="gramStart"/>
      <w:r>
        <w:t>hours</w:t>
      </w:r>
      <w:proofErr w:type="gramEnd"/>
      <w:r>
        <w:t xml:space="preserve"> care services. In Western Australia the NQF also covers home-based care.</w:t>
      </w:r>
    </w:p>
    <w:p w:rsidR="00942519" w:rsidRDefault="00942519" w:rsidP="00942519">
      <w:r>
        <w:t xml:space="preserve">Given that the NQF was only introduced in 2012, not all service providers are covered. It has commenced its assessment and quality rating of the services that provide for the largest number of children but the intention is to extend it to all providers of education and care over the forthcoming years. </w:t>
      </w:r>
    </w:p>
    <w:p w:rsidR="00942519" w:rsidRDefault="00942519" w:rsidP="00942519">
      <w:pPr>
        <w:pStyle w:val="BoldBulTight0"/>
      </w:pPr>
      <w:r>
        <w:t xml:space="preserve">Services excluded from the NQF under </w:t>
      </w:r>
      <w:r w:rsidRPr="00CB15EA">
        <w:rPr>
          <w:u w:val="single"/>
        </w:rPr>
        <w:t>National Law</w:t>
      </w:r>
      <w:r>
        <w:t xml:space="preserve"> include:</w:t>
      </w:r>
    </w:p>
    <w:p w:rsidR="00942519" w:rsidRDefault="00942519" w:rsidP="0027069F">
      <w:pPr>
        <w:pStyle w:val="Bullets"/>
        <w:spacing w:after="120"/>
        <w:ind w:left="1491" w:hanging="357"/>
      </w:pPr>
      <w:r>
        <w:t>A school providing full-time education to children, including children in the year before Grade 1, but not including a preschool program delivered in a school or a preschool that is registered as a school (as these are within scope)</w:t>
      </w:r>
    </w:p>
    <w:p w:rsidR="00942519" w:rsidRDefault="00942519" w:rsidP="0027069F">
      <w:pPr>
        <w:pStyle w:val="Bullets"/>
        <w:spacing w:after="120"/>
        <w:ind w:left="1491" w:hanging="357"/>
      </w:pPr>
      <w: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942519" w:rsidRDefault="00942519" w:rsidP="0027069F">
      <w:pPr>
        <w:pStyle w:val="Bullets"/>
        <w:spacing w:after="120"/>
        <w:ind w:left="1491" w:hanging="357"/>
      </w:pPr>
      <w:r>
        <w:t>A personal arrangement</w:t>
      </w:r>
    </w:p>
    <w:p w:rsidR="00942519" w:rsidRDefault="00942519" w:rsidP="0027069F">
      <w:pPr>
        <w:pStyle w:val="Bullets"/>
        <w:spacing w:after="120"/>
        <w:ind w:left="1491" w:hanging="357"/>
      </w:pPr>
      <w:r>
        <w:t>A service principally conducted to provide instruction in a particular activity (for example, a language class or ballet class)</w:t>
      </w:r>
    </w:p>
    <w:p w:rsidR="00942519" w:rsidRDefault="00942519" w:rsidP="0027069F">
      <w:pPr>
        <w:pStyle w:val="Bullets"/>
        <w:spacing w:after="120"/>
        <w:ind w:left="1491" w:hanging="357"/>
      </w:pPr>
      <w:r>
        <w:t>A service providing education and care to patients in a hospital or patients of a medical or therapeutic care service</w:t>
      </w:r>
    </w:p>
    <w:p w:rsidR="00942519" w:rsidRDefault="00942519" w:rsidP="0027069F">
      <w:pPr>
        <w:pStyle w:val="Bullets"/>
        <w:spacing w:after="120"/>
        <w:ind w:left="1491" w:hanging="357"/>
      </w:pPr>
      <w:r>
        <w:t>Care provided under a child protection law of a participating jurisdiction.</w:t>
      </w:r>
    </w:p>
    <w:p w:rsidR="00942519" w:rsidRDefault="00942519" w:rsidP="00942519">
      <w:pPr>
        <w:pStyle w:val="Bullets"/>
        <w:numPr>
          <w:ilvl w:val="0"/>
          <w:numId w:val="0"/>
        </w:numPr>
        <w:rPr>
          <w:b/>
          <w:u w:val="single"/>
        </w:rPr>
      </w:pPr>
      <w:r w:rsidRPr="006D0020">
        <w:rPr>
          <w:b/>
          <w:u w:val="single"/>
        </w:rPr>
        <w:lastRenderedPageBreak/>
        <w:t>These services excluded by National Law are not likely to be brought into the scope of the NQF in the future.</w:t>
      </w:r>
    </w:p>
    <w:p w:rsidR="00942519" w:rsidRDefault="00942519" w:rsidP="00942519">
      <w:pPr>
        <w:pStyle w:val="BoldBulTight0"/>
      </w:pPr>
      <w:r>
        <w:t xml:space="preserve">Services excluded from the NFQ under </w:t>
      </w:r>
      <w:r w:rsidRPr="00CB15EA">
        <w:rPr>
          <w:u w:val="single"/>
        </w:rPr>
        <w:t>National Regulations</w:t>
      </w:r>
      <w:r>
        <w:t xml:space="preserve"> include:</w:t>
      </w:r>
    </w:p>
    <w:p w:rsidR="00942519" w:rsidRDefault="00942519" w:rsidP="00942519">
      <w:pPr>
        <w:pStyle w:val="Bullets"/>
      </w:pPr>
      <w:r>
        <w:t xml:space="preserve">Disability services defined under state or territory law, and early childhood intervention services for children with additional needs </w:t>
      </w:r>
    </w:p>
    <w:p w:rsidR="00942519" w:rsidRDefault="00942519" w:rsidP="00942519">
      <w:pPr>
        <w:pStyle w:val="Bullets"/>
      </w:pPr>
      <w:r>
        <w:t>Except in WA, education and care in a residence, other than as part of a family day care service</w:t>
      </w:r>
    </w:p>
    <w:p w:rsidR="00942519" w:rsidRDefault="00942519" w:rsidP="00942519">
      <w:pPr>
        <w:pStyle w:val="Bullets"/>
      </w:pPr>
      <w:r>
        <w:t xml:space="preserve">Occasional care services (for example, offered at short notice or on a casual basis) </w:t>
      </w:r>
    </w:p>
    <w:p w:rsidR="00942519" w:rsidRDefault="00942519" w:rsidP="00942519">
      <w:pPr>
        <w:pStyle w:val="Bullets"/>
      </w:pPr>
      <w:r>
        <w:t>Education and care provided by a hotel or resort to children of short-term guests at the hotel or resort</w:t>
      </w:r>
    </w:p>
    <w:p w:rsidR="00942519" w:rsidRDefault="00942519" w:rsidP="00942519">
      <w:pPr>
        <w:pStyle w:val="Bullets"/>
      </w:pPr>
      <w:r>
        <w:t>Education and care that is provided on an ad hoc basis to children of a guest, visitor or patron where the person who is responsible for the children is readily available at all times</w:t>
      </w:r>
    </w:p>
    <w:p w:rsidR="00942519" w:rsidRDefault="00942519" w:rsidP="00942519">
      <w:pPr>
        <w:pStyle w:val="Bullets"/>
      </w:pPr>
      <w:r>
        <w:t>Education and care where it is primarily provided or shared by parents or family members</w:t>
      </w:r>
    </w:p>
    <w:p w:rsidR="00942519" w:rsidRDefault="00942519" w:rsidP="00942519">
      <w:pPr>
        <w:pStyle w:val="Bullets"/>
      </w:pPr>
      <w:r>
        <w:t>Education and care provided at a secondary school to a child of a student attending the school, where the parent retains responsibility for the child</w:t>
      </w:r>
    </w:p>
    <w:p w:rsidR="00942519" w:rsidRDefault="00942519" w:rsidP="00942519">
      <w:pPr>
        <w:pStyle w:val="Bullets"/>
      </w:pPr>
      <w:r>
        <w:t>Mobile services</w:t>
      </w:r>
    </w:p>
    <w:p w:rsidR="00942519" w:rsidRDefault="00942519" w:rsidP="00942519">
      <w:pPr>
        <w:pStyle w:val="Bullets"/>
      </w:pPr>
      <w:r>
        <w:rPr>
          <w:noProof/>
          <w:lang w:eastAsia="en-AU"/>
        </w:rPr>
        <w:drawing>
          <wp:anchor distT="0" distB="0" distL="114300" distR="114300" simplePos="0" relativeHeight="251744256" behindDoc="0" locked="0" layoutInCell="1" allowOverlap="1" wp14:anchorId="4030D5A0" wp14:editId="2C80327F">
            <wp:simplePos x="0" y="0"/>
            <wp:positionH relativeFrom="column">
              <wp:posOffset>3635375</wp:posOffset>
            </wp:positionH>
            <wp:positionV relativeFrom="paragraph">
              <wp:posOffset>411480</wp:posOffset>
            </wp:positionV>
            <wp:extent cx="2190115" cy="2190115"/>
            <wp:effectExtent l="0" t="0" r="635" b="635"/>
            <wp:wrapTight wrapText="bothSides">
              <wp:wrapPolygon edited="0">
                <wp:start x="0" y="0"/>
                <wp:lineTo x="0" y="21418"/>
                <wp:lineTo x="21418" y="21418"/>
                <wp:lineTo x="2141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clude_seperate.png"/>
                    <pic:cNvPicPr/>
                  </pic:nvPicPr>
                  <pic:blipFill>
                    <a:blip r:embed="rId26">
                      <a:extLst>
                        <a:ext uri="{28A0092B-C50C-407E-A947-70E740481C1C}">
                          <a14:useLocalDpi xmlns:a14="http://schemas.microsoft.com/office/drawing/2010/main" val="0"/>
                        </a:ext>
                      </a:extLst>
                    </a:blip>
                    <a:stretch>
                      <a:fillRect/>
                    </a:stretch>
                  </pic:blipFill>
                  <pic:spPr>
                    <a:xfrm>
                      <a:off x="0" y="0"/>
                      <a:ext cx="2190115" cy="2190115"/>
                    </a:xfrm>
                    <a:prstGeom prst="rect">
                      <a:avLst/>
                    </a:prstGeom>
                  </pic:spPr>
                </pic:pic>
              </a:graphicData>
            </a:graphic>
            <wp14:sizeRelH relativeFrom="margin">
              <wp14:pctWidth>0</wp14:pctWidth>
            </wp14:sizeRelH>
            <wp14:sizeRelV relativeFrom="margin">
              <wp14:pctHeight>0</wp14:pctHeight>
            </wp14:sizeRelV>
          </wp:anchor>
        </w:drawing>
      </w:r>
      <w:r>
        <w:t>Services that provide education and care for no more than four weeks per calendar year during school holidays</w:t>
      </w:r>
    </w:p>
    <w:p w:rsidR="00942519" w:rsidRDefault="00942519" w:rsidP="00942519">
      <w:pPr>
        <w:pStyle w:val="Bullets"/>
      </w:pPr>
      <w:r>
        <w:t>Transition to school programs provided by a school to orient children to that school</w:t>
      </w:r>
    </w:p>
    <w:p w:rsidR="00942519" w:rsidRDefault="00942519" w:rsidP="00942519">
      <w:pPr>
        <w:pStyle w:val="Bullets"/>
      </w:pPr>
      <w:r>
        <w:t>Budget based funded services, other than where they receive Child Care Benefit</w:t>
      </w:r>
    </w:p>
    <w:p w:rsidR="00942519" w:rsidRDefault="00942519" w:rsidP="00942519">
      <w:pPr>
        <w:pStyle w:val="Bullets"/>
      </w:pPr>
      <w:r>
        <w:t>Playschools licensed in the Australian Capital Territory</w:t>
      </w:r>
    </w:p>
    <w:p w:rsidR="00942519" w:rsidRDefault="00942519" w:rsidP="00942519">
      <w:pPr>
        <w:pStyle w:val="Bullets"/>
      </w:pPr>
      <w:r>
        <w:t>Stand-alone services in Queensland</w:t>
      </w:r>
    </w:p>
    <w:p w:rsidR="00942519" w:rsidRDefault="00942519" w:rsidP="00942519">
      <w:pPr>
        <w:pStyle w:val="Bullets"/>
      </w:pPr>
      <w:proofErr w:type="spellStart"/>
      <w:r>
        <w:t>Playcentres</w:t>
      </w:r>
      <w:proofErr w:type="spellEnd"/>
      <w:r>
        <w:t xml:space="preserve"> in South Australia</w:t>
      </w:r>
    </w:p>
    <w:p w:rsidR="00942519" w:rsidRDefault="00942519" w:rsidP="00942519">
      <w:pPr>
        <w:pStyle w:val="Bullets"/>
      </w:pPr>
      <w:r>
        <w:t>Services licensed as centre-based Class 4 or 5 services under the Child Care Act 2001 in Tasmania</w:t>
      </w:r>
    </w:p>
    <w:p w:rsidR="00942519" w:rsidRDefault="00942519" w:rsidP="00942519">
      <w:pPr>
        <w:pStyle w:val="Bullets"/>
      </w:pPr>
      <w:r>
        <w:t>Licensed limited hours or short-term services in Queensland or Victoria</w:t>
      </w:r>
    </w:p>
    <w:p w:rsidR="00942519" w:rsidRDefault="00942519" w:rsidP="00942519">
      <w:pPr>
        <w:pStyle w:val="Bullets"/>
      </w:pPr>
      <w:r>
        <w:t>Government-funded services under the Children and Community Services Act 2004 of Western Australia.</w:t>
      </w:r>
    </w:p>
    <w:p w:rsidR="00942519" w:rsidRPr="00B17B04" w:rsidRDefault="00942519" w:rsidP="00942519">
      <w:pPr>
        <w:rPr>
          <w:b/>
          <w:u w:val="single"/>
        </w:rPr>
      </w:pPr>
      <w:r w:rsidRPr="00B17B04">
        <w:rPr>
          <w:b/>
          <w:u w:val="single"/>
        </w:rPr>
        <w:lastRenderedPageBreak/>
        <w:t>Services excluded under the National Regulations may become an inclusive part of the NQF in the future.</w:t>
      </w:r>
    </w:p>
    <w:p w:rsidR="00942519" w:rsidRPr="003179A4" w:rsidRDefault="00942519" w:rsidP="00942519">
      <w:pPr>
        <w:pStyle w:val="BoldBulTight0"/>
        <w:rPr>
          <w:u w:val="single"/>
        </w:rPr>
      </w:pPr>
      <w:r w:rsidRPr="003179A4">
        <w:rPr>
          <w:u w:val="single"/>
        </w:rPr>
        <w:t>Educational program</w:t>
      </w:r>
    </w:p>
    <w:p w:rsidR="00942519" w:rsidRDefault="00942519" w:rsidP="00942519">
      <w:pPr>
        <w:pStyle w:val="BoldBulTight0"/>
        <w:rPr>
          <w:lang w:val="en-GB"/>
        </w:rPr>
      </w:pPr>
      <w:r>
        <w:rPr>
          <w:lang w:val="en-GB"/>
        </w:rPr>
        <w:t xml:space="preserve">The National Law and Regulations determine that all approved services provide an educational </w:t>
      </w:r>
      <w:r w:rsidR="0027069F">
        <w:rPr>
          <w:lang w:val="en-GB"/>
        </w:rPr>
        <w:t>program</w:t>
      </w:r>
      <w:r>
        <w:rPr>
          <w:lang w:val="en-GB"/>
        </w:rPr>
        <w:t xml:space="preserve"> that:</w:t>
      </w:r>
    </w:p>
    <w:p w:rsidR="00942519" w:rsidRPr="003179A4" w:rsidRDefault="00942519" w:rsidP="00942519">
      <w:pPr>
        <w:pStyle w:val="Bullets"/>
        <w:rPr>
          <w:lang w:val="en-GB"/>
        </w:rPr>
      </w:pPr>
      <w:r>
        <w:t>Is based on an approved learning framework:</w:t>
      </w:r>
    </w:p>
    <w:p w:rsidR="00942519" w:rsidRDefault="00942519" w:rsidP="00942519">
      <w:pPr>
        <w:pStyle w:val="Bullets2"/>
        <w:rPr>
          <w:lang w:val="en-GB"/>
        </w:rPr>
      </w:pPr>
      <w:r>
        <w:rPr>
          <w:lang w:val="en-GB"/>
        </w:rPr>
        <w:t>the two nationally approved learning frameworks:</w:t>
      </w:r>
    </w:p>
    <w:p w:rsidR="00942519" w:rsidRPr="003179A4" w:rsidRDefault="00942519" w:rsidP="00942519">
      <w:pPr>
        <w:pStyle w:val="Bullet3"/>
        <w:rPr>
          <w:lang w:val="en-GB"/>
        </w:rPr>
      </w:pPr>
      <w:r>
        <w:t>Belonging, Being and Becoming—The Early Years Learning Framework for Australia</w:t>
      </w:r>
    </w:p>
    <w:p w:rsidR="00942519" w:rsidRPr="003179A4" w:rsidRDefault="00942519" w:rsidP="00942519">
      <w:pPr>
        <w:pStyle w:val="Bullet3"/>
        <w:rPr>
          <w:lang w:val="en-GB"/>
        </w:rPr>
      </w:pPr>
      <w:r>
        <w:t>My Time, Our Place—Framework for School Age Care in Australia</w:t>
      </w:r>
    </w:p>
    <w:p w:rsidR="00942519" w:rsidRDefault="00942519" w:rsidP="00942519">
      <w:pPr>
        <w:pStyle w:val="Bullets2"/>
        <w:rPr>
          <w:lang w:val="en-GB"/>
        </w:rPr>
      </w:pPr>
      <w:r>
        <w:rPr>
          <w:lang w:val="en-GB"/>
        </w:rPr>
        <w:t>jurisdiction specific approved learning frameworks:</w:t>
      </w:r>
    </w:p>
    <w:p w:rsidR="00942519" w:rsidRPr="003179A4" w:rsidRDefault="00942519" w:rsidP="00942519">
      <w:pPr>
        <w:pStyle w:val="Bullet3"/>
        <w:rPr>
          <w:lang w:val="en-GB"/>
        </w:rPr>
      </w:pPr>
      <w:r>
        <w:t>Australian Capital Territory: Every Chance to Learn—Curriculum Framework for ACT Schools Preschool to Year 10</w:t>
      </w:r>
    </w:p>
    <w:p w:rsidR="00942519" w:rsidRPr="003179A4" w:rsidRDefault="00942519" w:rsidP="00942519">
      <w:pPr>
        <w:pStyle w:val="Bullet3"/>
        <w:rPr>
          <w:lang w:val="en-GB"/>
        </w:rPr>
      </w:pPr>
      <w:r>
        <w:t>Victoria: Victorian Early Years Learning and Development Framework, Department of Education and Victorian Curriculum and Assessment Authority</w:t>
      </w:r>
    </w:p>
    <w:p w:rsidR="00942519" w:rsidRPr="003179A4" w:rsidRDefault="00942519" w:rsidP="00942519">
      <w:pPr>
        <w:pStyle w:val="Bullet3"/>
        <w:rPr>
          <w:lang w:val="en-GB"/>
        </w:rPr>
      </w:pPr>
      <w:r>
        <w:t>Western Australia: Curriculum Framework for Kindergarten to Year 12 Education in Western Australia</w:t>
      </w:r>
    </w:p>
    <w:p w:rsidR="00942519" w:rsidRPr="003179A4" w:rsidRDefault="00942519" w:rsidP="00942519">
      <w:pPr>
        <w:pStyle w:val="Bullet3"/>
        <w:rPr>
          <w:lang w:val="en-GB"/>
        </w:rPr>
      </w:pPr>
      <w:r>
        <w:t>Tasmania: Tasmanian Curriculum, Department of Education of Tasmania, 2008</w:t>
      </w:r>
    </w:p>
    <w:p w:rsidR="00942519" w:rsidRPr="003179A4" w:rsidRDefault="00942519" w:rsidP="00942519">
      <w:pPr>
        <w:pStyle w:val="Bullets"/>
        <w:rPr>
          <w:lang w:val="en-GB"/>
        </w:rPr>
      </w:pPr>
      <w:r>
        <w:t>Is delivered in accordance with that framework</w:t>
      </w:r>
    </w:p>
    <w:p w:rsidR="00942519" w:rsidRPr="003179A4" w:rsidRDefault="00942519" w:rsidP="00942519">
      <w:pPr>
        <w:pStyle w:val="Bullets"/>
        <w:rPr>
          <w:lang w:val="en-GB"/>
        </w:rPr>
      </w:pPr>
      <w:r>
        <w:t>Is based on the developmental needs, interests and experiences of each child</w:t>
      </w:r>
    </w:p>
    <w:p w:rsidR="00942519" w:rsidRPr="003179A4" w:rsidRDefault="00942519" w:rsidP="00942519">
      <w:pPr>
        <w:pStyle w:val="Bullets"/>
        <w:rPr>
          <w:lang w:val="en-GB"/>
        </w:rPr>
      </w:pPr>
      <w:r>
        <w:t>Takes into account the individuality of each child.</w:t>
      </w:r>
    </w:p>
    <w:p w:rsidR="00942519" w:rsidRDefault="00DC4C58" w:rsidP="00942519">
      <w:pPr>
        <w:spacing w:after="0" w:line="240" w:lineRule="auto"/>
        <w:rPr>
          <w:b/>
          <w:lang w:val="en-GB"/>
        </w:rPr>
      </w:pPr>
      <w:r>
        <w:rPr>
          <w:noProof/>
          <w:lang w:eastAsia="en-AU"/>
        </w:rPr>
        <w:drawing>
          <wp:anchor distT="0" distB="0" distL="114300" distR="114300" simplePos="0" relativeHeight="251745280" behindDoc="0" locked="0" layoutInCell="1" allowOverlap="1" wp14:anchorId="4D1DF4AC" wp14:editId="11404FB7">
            <wp:simplePos x="0" y="0"/>
            <wp:positionH relativeFrom="column">
              <wp:posOffset>2933065</wp:posOffset>
            </wp:positionH>
            <wp:positionV relativeFrom="paragraph">
              <wp:posOffset>165735</wp:posOffset>
            </wp:positionV>
            <wp:extent cx="3051810" cy="2177415"/>
            <wp:effectExtent l="0" t="0" r="0" b="0"/>
            <wp:wrapTight wrapText="bothSides">
              <wp:wrapPolygon edited="0">
                <wp:start x="0" y="0"/>
                <wp:lineTo x="0" y="21354"/>
                <wp:lineTo x="21438" y="21354"/>
                <wp:lineTo x="2143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51810" cy="2177415"/>
                    </a:xfrm>
                    <a:prstGeom prst="rect">
                      <a:avLst/>
                    </a:prstGeom>
                  </pic:spPr>
                </pic:pic>
              </a:graphicData>
            </a:graphic>
            <wp14:sizeRelH relativeFrom="margin">
              <wp14:pctWidth>0</wp14:pctWidth>
            </wp14:sizeRelH>
            <wp14:sizeRelV relativeFrom="margin">
              <wp14:pctHeight>0</wp14:pctHeight>
            </wp14:sizeRelV>
          </wp:anchor>
        </w:drawing>
      </w:r>
      <w:r w:rsidR="00942519">
        <w:rPr>
          <w:lang w:val="en-GB"/>
        </w:rPr>
        <w:br w:type="page"/>
      </w:r>
    </w:p>
    <w:p w:rsidR="00942519" w:rsidRDefault="00942519" w:rsidP="00942519">
      <w:pPr>
        <w:pStyle w:val="BoldBulTight0"/>
        <w:rPr>
          <w:lang w:val="en-GB"/>
        </w:rPr>
      </w:pPr>
      <w:r>
        <w:rPr>
          <w:lang w:val="en-GB"/>
        </w:rPr>
        <w:lastRenderedPageBreak/>
        <w:t>The educational program must make a contribution to each of the following outcomes:</w:t>
      </w:r>
    </w:p>
    <w:p w:rsidR="00942519" w:rsidRPr="003179A4" w:rsidRDefault="00942519" w:rsidP="00942519">
      <w:pPr>
        <w:pStyle w:val="Bullets"/>
        <w:rPr>
          <w:lang w:val="en-GB"/>
        </w:rPr>
      </w:pPr>
      <w:r>
        <w:t>Children have a strong sense of identity</w:t>
      </w:r>
    </w:p>
    <w:p w:rsidR="00942519" w:rsidRPr="003179A4" w:rsidRDefault="00942519" w:rsidP="00942519">
      <w:pPr>
        <w:pStyle w:val="Bullets"/>
        <w:rPr>
          <w:lang w:val="en-GB"/>
        </w:rPr>
      </w:pPr>
      <w:r>
        <w:t>Children are connected with and contribute to his or her world</w:t>
      </w:r>
    </w:p>
    <w:p w:rsidR="00942519" w:rsidRPr="003179A4" w:rsidRDefault="00942519" w:rsidP="00942519">
      <w:pPr>
        <w:pStyle w:val="Bullets"/>
        <w:rPr>
          <w:lang w:val="en-GB"/>
        </w:rPr>
      </w:pPr>
      <w:r>
        <w:t>Children have a strong sense of wellbeing</w:t>
      </w:r>
    </w:p>
    <w:p w:rsidR="00942519" w:rsidRPr="003179A4" w:rsidRDefault="00942519" w:rsidP="00942519">
      <w:pPr>
        <w:pStyle w:val="Bullets"/>
        <w:rPr>
          <w:lang w:val="en-GB"/>
        </w:rPr>
      </w:pPr>
      <w:r>
        <w:t>Children are confident and involved learners</w:t>
      </w:r>
    </w:p>
    <w:p w:rsidR="00942519" w:rsidRPr="003179A4" w:rsidRDefault="00942519" w:rsidP="00942519">
      <w:pPr>
        <w:pStyle w:val="Bullets"/>
        <w:rPr>
          <w:lang w:val="en-GB"/>
        </w:rPr>
      </w:pPr>
      <w:r>
        <w:t>Children are effective communicators.</w:t>
      </w:r>
    </w:p>
    <w:p w:rsidR="00942519" w:rsidRPr="00DC4C58" w:rsidRDefault="00DC4C58" w:rsidP="00942519">
      <w:pPr>
        <w:rPr>
          <w:lang w:val="en-GB"/>
        </w:rPr>
      </w:pPr>
      <w:r>
        <w:rPr>
          <w:noProof/>
          <w:lang w:eastAsia="en-AU"/>
        </w:rPr>
        <w:drawing>
          <wp:anchor distT="0" distB="0" distL="114300" distR="114300" simplePos="0" relativeHeight="251746304" behindDoc="0" locked="0" layoutInCell="1" allowOverlap="1" wp14:anchorId="6B3EE22A" wp14:editId="6677586C">
            <wp:simplePos x="0" y="0"/>
            <wp:positionH relativeFrom="column">
              <wp:posOffset>3220720</wp:posOffset>
            </wp:positionH>
            <wp:positionV relativeFrom="paragraph">
              <wp:posOffset>788035</wp:posOffset>
            </wp:positionV>
            <wp:extent cx="2997835" cy="2997835"/>
            <wp:effectExtent l="0" t="0" r="0" b="0"/>
            <wp:wrapTight wrapText="bothSides">
              <wp:wrapPolygon edited="0">
                <wp:start x="0" y="0"/>
                <wp:lineTo x="0" y="21412"/>
                <wp:lineTo x="21412" y="21412"/>
                <wp:lineTo x="2141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620_S.jpg"/>
                    <pic:cNvPicPr/>
                  </pic:nvPicPr>
                  <pic:blipFill>
                    <a:blip r:embed="rId28">
                      <a:extLst>
                        <a:ext uri="{28A0092B-C50C-407E-A947-70E740481C1C}">
                          <a14:useLocalDpi xmlns:a14="http://schemas.microsoft.com/office/drawing/2010/main" val="0"/>
                        </a:ext>
                      </a:extLst>
                    </a:blip>
                    <a:stretch>
                      <a:fillRect/>
                    </a:stretch>
                  </pic:blipFill>
                  <pic:spPr>
                    <a:xfrm>
                      <a:off x="0" y="0"/>
                      <a:ext cx="2997835" cy="2997835"/>
                    </a:xfrm>
                    <a:prstGeom prst="rect">
                      <a:avLst/>
                    </a:prstGeom>
                  </pic:spPr>
                </pic:pic>
              </a:graphicData>
            </a:graphic>
            <wp14:sizeRelH relativeFrom="margin">
              <wp14:pctWidth>0</wp14:pctWidth>
            </wp14:sizeRelH>
            <wp14:sizeRelV relativeFrom="margin">
              <wp14:pctHeight>0</wp14:pctHeight>
            </wp14:sizeRelV>
          </wp:anchor>
        </w:drawing>
      </w:r>
      <w:r w:rsidR="00942519">
        <w:rPr>
          <w:lang w:val="en-GB"/>
        </w:rPr>
        <w:t xml:space="preserve">Further information regarding the National Quality Framework and how it relates to you and your role in education and care provision will be included in the relevant chapters of the unit. </w:t>
      </w:r>
      <w:r w:rsidR="00942519">
        <w:br w:type="page"/>
      </w:r>
    </w:p>
    <w:p w:rsidR="00D01AE7" w:rsidRPr="00206263" w:rsidRDefault="00D01AE7" w:rsidP="00D01AE7">
      <w:pPr>
        <w:pStyle w:val="Heading1"/>
        <w:spacing w:after="240"/>
      </w:pPr>
      <w:bookmarkStart w:id="33" w:name="_Toc422752679"/>
      <w:r w:rsidRPr="00953544">
        <w:lastRenderedPageBreak/>
        <w:t xml:space="preserve">1. </w:t>
      </w:r>
      <w:r w:rsidRPr="008B2A90">
        <w:rPr>
          <w:lang w:val="en-AU"/>
        </w:rPr>
        <w:t>Gather and document information about children</w:t>
      </w:r>
      <w:bookmarkEnd w:id="33"/>
    </w:p>
    <w:p w:rsidR="00D01AE7" w:rsidRPr="00FC1392" w:rsidRDefault="00D01AE7" w:rsidP="00D01AE7">
      <w:pPr>
        <w:ind w:left="720" w:hanging="720"/>
      </w:pPr>
      <w:r w:rsidRPr="00953544">
        <w:rPr>
          <w:b/>
          <w:sz w:val="28"/>
        </w:rPr>
        <w:t>1.1.</w:t>
      </w:r>
      <w:r w:rsidRPr="00953544">
        <w:rPr>
          <w:sz w:val="28"/>
        </w:rPr>
        <w:t xml:space="preserve"> </w:t>
      </w:r>
      <w:r>
        <w:tab/>
      </w:r>
      <w:r w:rsidRPr="00BA691C">
        <w:rPr>
          <w:rFonts w:asciiTheme="minorHAnsi" w:hAnsiTheme="minorHAnsi" w:cs="Calibri"/>
        </w:rPr>
        <w:t>Undertake observations and gather detailed information about children’s learning, using a wide range of approaches</w:t>
      </w:r>
    </w:p>
    <w:p w:rsidR="00D01AE7" w:rsidRDefault="00D01AE7" w:rsidP="00D01AE7">
      <w:pPr>
        <w:ind w:left="720" w:hanging="720"/>
        <w:rPr>
          <w:rFonts w:asciiTheme="minorHAnsi" w:hAnsiTheme="minorHAnsi"/>
        </w:rPr>
      </w:pPr>
      <w:r w:rsidRPr="00953544">
        <w:rPr>
          <w:b/>
          <w:sz w:val="28"/>
        </w:rPr>
        <w:t>1.2.</w:t>
      </w:r>
      <w:r w:rsidRPr="00953544">
        <w:rPr>
          <w:sz w:val="28"/>
        </w:rPr>
        <w:t xml:space="preserve"> </w:t>
      </w:r>
      <w:r>
        <w:tab/>
      </w:r>
      <w:r w:rsidRPr="00BA691C">
        <w:rPr>
          <w:rFonts w:asciiTheme="minorHAnsi" w:hAnsiTheme="minorHAnsi" w:cs="Calibri"/>
          <w:iCs/>
        </w:rPr>
        <w:t>Ensure the assessment methods and tools used to gather information consider assessment principles</w:t>
      </w:r>
    </w:p>
    <w:p w:rsidR="00D01AE7" w:rsidRDefault="00D01AE7" w:rsidP="00D01AE7">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Pr="00BA691C">
        <w:rPr>
          <w:rFonts w:asciiTheme="minorHAnsi" w:hAnsiTheme="minorHAnsi" w:cs="Calibri"/>
        </w:rPr>
        <w:t>Gather information and observations over time and in a variety of spaces</w:t>
      </w:r>
    </w:p>
    <w:p w:rsidR="00D01AE7" w:rsidRPr="00CD5946" w:rsidRDefault="00D01AE7" w:rsidP="00D01AE7">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Pr="00BA691C">
        <w:rPr>
          <w:rFonts w:asciiTheme="minorHAnsi" w:hAnsiTheme="minorHAnsi" w:cs="Calibri"/>
        </w:rPr>
        <w:t>Include the voices of educators, children, peers, families and other professionals where appropriate</w:t>
      </w:r>
    </w:p>
    <w:p w:rsidR="00D01AE7" w:rsidRDefault="00D01AE7" w:rsidP="00D01AE7">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Pr="00BA691C">
        <w:rPr>
          <w:rFonts w:asciiTheme="minorHAnsi" w:hAnsiTheme="minorHAnsi" w:cs="Calibri"/>
        </w:rPr>
        <w:t>Demonstrate inclusive assessment practices</w:t>
      </w:r>
    </w:p>
    <w:p w:rsidR="00D01AE7" w:rsidRDefault="00D01AE7" w:rsidP="00D01AE7">
      <w:pPr>
        <w:rPr>
          <w:rFonts w:asciiTheme="minorHAnsi" w:hAnsiTheme="minorHAnsi"/>
          <w:b/>
          <w:sz w:val="28"/>
          <w:szCs w:val="28"/>
        </w:rPr>
      </w:pPr>
    </w:p>
    <w:p w:rsidR="00D01AE7" w:rsidRDefault="005979C1" w:rsidP="00D01AE7">
      <w:pPr>
        <w:rPr>
          <w:rFonts w:asciiTheme="minorHAnsi" w:hAnsiTheme="minorHAnsi"/>
          <w:b/>
          <w:sz w:val="28"/>
          <w:szCs w:val="28"/>
        </w:rPr>
      </w:pPr>
      <w:r>
        <w:rPr>
          <w:noProof/>
          <w:lang w:eastAsia="en-AU"/>
        </w:rPr>
        <w:drawing>
          <wp:anchor distT="0" distB="0" distL="114300" distR="114300" simplePos="0" relativeHeight="251748352" behindDoc="1" locked="0" layoutInCell="1" allowOverlap="1" wp14:anchorId="793F2FE1" wp14:editId="081CBB82">
            <wp:simplePos x="0" y="0"/>
            <wp:positionH relativeFrom="column">
              <wp:posOffset>433705</wp:posOffset>
            </wp:positionH>
            <wp:positionV relativeFrom="paragraph">
              <wp:posOffset>269240</wp:posOffset>
            </wp:positionV>
            <wp:extent cx="3896995" cy="3891280"/>
            <wp:effectExtent l="0" t="0" r="8255" b="0"/>
            <wp:wrapTight wrapText="bothSides">
              <wp:wrapPolygon edited="0">
                <wp:start x="0" y="0"/>
                <wp:lineTo x="0" y="21466"/>
                <wp:lineTo x="21540" y="21466"/>
                <wp:lineTo x="21540"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896995" cy="3891280"/>
                    </a:xfrm>
                    <a:prstGeom prst="rect">
                      <a:avLst/>
                    </a:prstGeom>
                  </pic:spPr>
                </pic:pic>
              </a:graphicData>
            </a:graphic>
          </wp:anchor>
        </w:drawing>
      </w:r>
    </w:p>
    <w:p w:rsidR="00D01AE7" w:rsidRDefault="00D01AE7" w:rsidP="00D01AE7">
      <w:pPr>
        <w:rPr>
          <w:rFonts w:asciiTheme="minorHAnsi" w:hAnsiTheme="minorHAnsi"/>
          <w:b/>
          <w:sz w:val="28"/>
          <w:szCs w:val="28"/>
        </w:rPr>
      </w:pPr>
    </w:p>
    <w:p w:rsidR="00D01AE7" w:rsidRDefault="00D01AE7" w:rsidP="00D01AE7">
      <w:r>
        <w:br w:type="page"/>
      </w:r>
    </w:p>
    <w:p w:rsidR="00994C40" w:rsidRDefault="00994C40" w:rsidP="00994C40">
      <w:pPr>
        <w:pStyle w:val="Heading2"/>
        <w:rPr>
          <w:rFonts w:asciiTheme="minorHAnsi" w:hAnsiTheme="minorHAnsi"/>
        </w:rPr>
      </w:pPr>
      <w:bookmarkStart w:id="34" w:name="_Toc422752680"/>
      <w:r w:rsidRPr="00994C40">
        <w:lastRenderedPageBreak/>
        <w:t xml:space="preserve">1.1 – </w:t>
      </w:r>
      <w:r w:rsidR="008B2A90" w:rsidRPr="00BA691C">
        <w:rPr>
          <w:rFonts w:asciiTheme="minorHAnsi" w:hAnsiTheme="minorHAnsi"/>
        </w:rPr>
        <w:t>Undertake observations and gather detailed information about children’s learning, using a wide range of approaches</w:t>
      </w:r>
      <w:bookmarkEnd w:id="34"/>
    </w:p>
    <w:p w:rsidR="00BA5CE0" w:rsidRPr="00994C40" w:rsidRDefault="00BA5CE0" w:rsidP="00BA5CE0">
      <w:pPr>
        <w:pStyle w:val="Heading2"/>
      </w:pPr>
      <w:bookmarkStart w:id="35" w:name="_Toc422752681"/>
      <w:r w:rsidRPr="00994C40">
        <w:t xml:space="preserve">1.2 – </w:t>
      </w:r>
      <w:r w:rsidRPr="00BA691C">
        <w:rPr>
          <w:rFonts w:asciiTheme="minorHAnsi" w:hAnsiTheme="minorHAnsi"/>
          <w:iCs/>
        </w:rPr>
        <w:t>Ensure the assessment methods and tools used to gather information consider assessment principles</w:t>
      </w:r>
      <w:bookmarkEnd w:id="35"/>
    </w:p>
    <w:p w:rsidR="00341330" w:rsidRDefault="00BA3517" w:rsidP="00BA3517">
      <w:r>
        <w:br/>
        <w:t>In any educational or care setting, planning is essential in delivering an educational program that adheres to the National Law and Regulations of the National Quality Framework.</w:t>
      </w:r>
    </w:p>
    <w:p w:rsidR="00BA3517" w:rsidRDefault="00BA3517" w:rsidP="00BA3517">
      <w:pPr>
        <w:pStyle w:val="BoldBulTight0"/>
      </w:pPr>
      <w:r>
        <w:t>An educational program must:</w:t>
      </w:r>
    </w:p>
    <w:p w:rsidR="00BA3517" w:rsidRPr="003179A4" w:rsidRDefault="00BA3517" w:rsidP="003B77B8">
      <w:pPr>
        <w:pStyle w:val="Bullets"/>
        <w:numPr>
          <w:ilvl w:val="0"/>
          <w:numId w:val="0"/>
        </w:numPr>
        <w:spacing w:after="160"/>
        <w:ind w:left="1137"/>
        <w:rPr>
          <w:lang w:val="en-GB"/>
        </w:rPr>
      </w:pPr>
      <w:r>
        <w:t>Be based on the developmental needs, interests and experiences of each child</w:t>
      </w:r>
    </w:p>
    <w:p w:rsidR="00BA3517" w:rsidRPr="00910C34" w:rsidRDefault="00BA3517" w:rsidP="003B77B8">
      <w:pPr>
        <w:pStyle w:val="Bullets"/>
        <w:numPr>
          <w:ilvl w:val="0"/>
          <w:numId w:val="0"/>
        </w:numPr>
        <w:spacing w:after="160"/>
        <w:ind w:left="1137"/>
        <w:rPr>
          <w:lang w:val="en-GB"/>
        </w:rPr>
      </w:pPr>
      <w:r>
        <w:t>Take into account the individuality of each child.</w:t>
      </w:r>
    </w:p>
    <w:p w:rsidR="00910C34" w:rsidRPr="003179A4" w:rsidRDefault="00910C34" w:rsidP="00910C34">
      <w:pPr>
        <w:pStyle w:val="Heading3"/>
      </w:pPr>
      <w:bookmarkStart w:id="36" w:name="_Toc422752682"/>
      <w:r>
        <w:t>Understanding the child</w:t>
      </w:r>
      <w:bookmarkEnd w:id="36"/>
    </w:p>
    <w:p w:rsidR="00BA3517" w:rsidRDefault="00BA3517" w:rsidP="00BA3517">
      <w:pPr>
        <w:pStyle w:val="BoldBulTight0"/>
      </w:pPr>
      <w:r>
        <w:t>Before you can plan a curriculum based around the individual children in your care you must have the following knowledge and understanding of each child:</w:t>
      </w:r>
    </w:p>
    <w:p w:rsidR="00BA3517" w:rsidRDefault="00BA3517" w:rsidP="00D10317">
      <w:pPr>
        <w:pStyle w:val="Bullets"/>
        <w:spacing w:after="160"/>
        <w:ind w:hanging="357"/>
      </w:pPr>
      <w:r>
        <w:t>Understand the child’s preferred learning style which may be:</w:t>
      </w:r>
    </w:p>
    <w:p w:rsidR="00BA3517" w:rsidRDefault="00634EF5" w:rsidP="00D10317">
      <w:pPr>
        <w:pStyle w:val="Bullets2"/>
        <w:spacing w:after="160"/>
        <w:ind w:hanging="357"/>
      </w:pPr>
      <w:r>
        <w:t>visual – the child learns best through visual aids, by looking at and seeing diagrams, pictures, charts, graphs etc.</w:t>
      </w:r>
    </w:p>
    <w:p w:rsidR="00C064A9" w:rsidRDefault="00634EF5" w:rsidP="00D10317">
      <w:pPr>
        <w:pStyle w:val="Bullets2"/>
        <w:spacing w:after="160"/>
        <w:ind w:hanging="357"/>
      </w:pPr>
      <w:r>
        <w:t>auditory – the child learns best by listening to recordings, people talking, repetition, chanting/singing, etc.</w:t>
      </w:r>
    </w:p>
    <w:p w:rsidR="00C064A9" w:rsidRDefault="00634EF5" w:rsidP="00D10317">
      <w:pPr>
        <w:pStyle w:val="Bullets2"/>
        <w:spacing w:after="160"/>
        <w:ind w:hanging="357"/>
      </w:pPr>
      <w:r>
        <w:t>kinaesthetic – the child learns best through actively touching and feeling tangible objects and moving and doing practical activities</w:t>
      </w:r>
    </w:p>
    <w:p w:rsidR="00634EF5" w:rsidRDefault="00634EF5" w:rsidP="00D10317">
      <w:pPr>
        <w:pStyle w:val="Bullets2"/>
        <w:spacing w:after="160"/>
        <w:ind w:hanging="357"/>
      </w:pPr>
      <w:r>
        <w:t xml:space="preserve">reading-writing </w:t>
      </w:r>
      <w:r w:rsidR="00C064A9">
        <w:t>– the child learns best simply by reading information and writing it down</w:t>
      </w:r>
    </w:p>
    <w:p w:rsidR="00BA3517" w:rsidRDefault="00BA3517" w:rsidP="00D10317">
      <w:pPr>
        <w:pStyle w:val="Bullets"/>
        <w:spacing w:after="160"/>
        <w:ind w:hanging="357"/>
      </w:pPr>
      <w:r>
        <w:t>Play preferences</w:t>
      </w:r>
      <w:r w:rsidR="004A4FFC">
        <w:t xml:space="preserve"> – these will vary according to the age and the developmental stage of the child (see the table below</w:t>
      </w:r>
      <w:r w:rsidR="00C134D2">
        <w:t xml:space="preserve"> </w:t>
      </w:r>
      <w:r w:rsidR="004A4FFC">
        <w:t>this list)</w:t>
      </w:r>
    </w:p>
    <w:p w:rsidR="00BA3517" w:rsidRDefault="00BA3517" w:rsidP="00D10317">
      <w:pPr>
        <w:pStyle w:val="Bullets"/>
        <w:spacing w:after="160"/>
        <w:ind w:hanging="357"/>
      </w:pPr>
      <w:r>
        <w:t>Behaviour and r</w:t>
      </w:r>
      <w:r w:rsidR="004A4FFC">
        <w:t>esponses to different situations</w:t>
      </w:r>
      <w:r w:rsidR="00D10317">
        <w:t>,</w:t>
      </w:r>
      <w:r w:rsidR="004A4FFC">
        <w:t xml:space="preserve"> such as:</w:t>
      </w:r>
    </w:p>
    <w:p w:rsidR="004A4FFC" w:rsidRDefault="00C95C1A" w:rsidP="00D10317">
      <w:pPr>
        <w:pStyle w:val="Bullets2"/>
        <w:spacing w:after="160"/>
        <w:ind w:hanging="357"/>
      </w:pPr>
      <w:r>
        <w:t>varying activities/lessons</w:t>
      </w:r>
    </w:p>
    <w:p w:rsidR="004A4FFC" w:rsidRDefault="00C95C1A" w:rsidP="00D10317">
      <w:pPr>
        <w:pStyle w:val="Bullets2"/>
        <w:spacing w:after="160"/>
        <w:ind w:hanging="357"/>
      </w:pPr>
      <w:r>
        <w:t>times of the day</w:t>
      </w:r>
    </w:p>
    <w:p w:rsidR="004A4FFC" w:rsidRDefault="00C95C1A" w:rsidP="00D10317">
      <w:pPr>
        <w:pStyle w:val="Bullets2"/>
        <w:spacing w:after="160"/>
        <w:ind w:hanging="357"/>
      </w:pPr>
      <w:r>
        <w:t>different educators/members of staff</w:t>
      </w:r>
    </w:p>
    <w:p w:rsidR="004F4E8D" w:rsidRDefault="004F4E8D" w:rsidP="00D10317">
      <w:pPr>
        <w:pStyle w:val="Bullets2"/>
        <w:spacing w:after="160"/>
        <w:ind w:hanging="357"/>
      </w:pPr>
      <w:r>
        <w:t>different settings</w:t>
      </w:r>
    </w:p>
    <w:p w:rsidR="004A4FFC" w:rsidRDefault="002C457E" w:rsidP="00D10317">
      <w:pPr>
        <w:pStyle w:val="Bullets2"/>
        <w:spacing w:after="160"/>
        <w:ind w:hanging="357"/>
      </w:pPr>
      <w:r>
        <w:t>collaboration</w:t>
      </w:r>
      <w:r w:rsidR="00C95C1A">
        <w:t xml:space="preserve"> with specific other children</w:t>
      </w:r>
    </w:p>
    <w:p w:rsidR="00762055" w:rsidRDefault="00C95C1A" w:rsidP="00D10317">
      <w:pPr>
        <w:pStyle w:val="Bullets2"/>
        <w:spacing w:after="160"/>
        <w:ind w:hanging="357"/>
      </w:pPr>
      <w:r>
        <w:t>confrontation/conflict</w:t>
      </w:r>
    </w:p>
    <w:p w:rsidR="00762055" w:rsidRDefault="00C95C1A" w:rsidP="00D10317">
      <w:pPr>
        <w:pStyle w:val="Bullets2"/>
        <w:spacing w:after="160"/>
        <w:ind w:hanging="357"/>
      </w:pPr>
      <w:r>
        <w:t>different emotional states such as disappointment, frustration, excitement, anger, fear</w:t>
      </w:r>
      <w:r w:rsidR="00762055">
        <w:t>, happiness</w:t>
      </w:r>
      <w:r>
        <w:t>, anxiety etc.</w:t>
      </w:r>
    </w:p>
    <w:p w:rsidR="002C457E" w:rsidRDefault="002C457E" w:rsidP="00D10317">
      <w:pPr>
        <w:pStyle w:val="Bullets2"/>
        <w:spacing w:after="160"/>
        <w:ind w:hanging="357"/>
      </w:pPr>
      <w:r>
        <w:t>change and uncertainty</w:t>
      </w:r>
    </w:p>
    <w:p w:rsidR="00BA3517" w:rsidRDefault="00BA3517" w:rsidP="00BA3517">
      <w:pPr>
        <w:pStyle w:val="Bullets"/>
      </w:pPr>
      <w:r>
        <w:lastRenderedPageBreak/>
        <w:t>Strengths and abilities</w:t>
      </w:r>
      <w:r w:rsidR="00C95C1A">
        <w:t xml:space="preserve"> –</w:t>
      </w:r>
      <w:r w:rsidR="00F85DE4">
        <w:t xml:space="preserve"> physical, mental, emotional, social, and academic</w:t>
      </w:r>
    </w:p>
    <w:p w:rsidR="009D2527" w:rsidRDefault="00BA3517" w:rsidP="00BA3517">
      <w:pPr>
        <w:pStyle w:val="Bullets"/>
      </w:pPr>
      <w:r>
        <w:t>Needs and learning difficulties</w:t>
      </w:r>
      <w:r w:rsidR="00C95C1A">
        <w:t xml:space="preserve"> which could include</w:t>
      </w:r>
      <w:r w:rsidR="009D2527">
        <w:t>:</w:t>
      </w:r>
      <w:r w:rsidR="00C95C1A">
        <w:t xml:space="preserve"> </w:t>
      </w:r>
    </w:p>
    <w:p w:rsidR="009D2527" w:rsidRDefault="009D2527" w:rsidP="009D2527">
      <w:pPr>
        <w:pStyle w:val="Bullets2"/>
      </w:pPr>
      <w:r>
        <w:t xml:space="preserve">physical disabilities and medical conditions such as epilepsy, diabetes, </w:t>
      </w:r>
      <w:r w:rsidRPr="009D2527">
        <w:t>juvenile rheumatoid arthritis</w:t>
      </w:r>
    </w:p>
    <w:p w:rsidR="00BA3517" w:rsidRDefault="00C95C1A" w:rsidP="009D2527">
      <w:pPr>
        <w:pStyle w:val="Bullets2"/>
      </w:pPr>
      <w:r>
        <w:t>specific learning difficulties</w:t>
      </w:r>
      <w:r w:rsidR="009D2527">
        <w:t xml:space="preserve"> such as dyslexia, dyspraxia, dyscalculia, </w:t>
      </w:r>
      <w:proofErr w:type="spellStart"/>
      <w:r w:rsidR="009D2527">
        <w:t>Irlen’s</w:t>
      </w:r>
      <w:proofErr w:type="spellEnd"/>
      <w:r w:rsidR="009D2527">
        <w:t xml:space="preserve"> syndrome, autism, Asperger’s syndrome</w:t>
      </w:r>
    </w:p>
    <w:p w:rsidR="009D2527" w:rsidRDefault="009D2527" w:rsidP="009D2527">
      <w:pPr>
        <w:pStyle w:val="Bullets2"/>
      </w:pPr>
      <w:r>
        <w:t>behavioural issues such as ADHD (Att</w:t>
      </w:r>
      <w:r w:rsidR="00AF5E38">
        <w:t>ention Deficit Hyperactive Disorder), ADD (Attention Deficit Disorder),</w:t>
      </w:r>
      <w:r>
        <w:t xml:space="preserve"> ODD</w:t>
      </w:r>
      <w:r w:rsidR="00AF5E38">
        <w:t xml:space="preserve"> (Oppositional Defiance Disorder)</w:t>
      </w:r>
    </w:p>
    <w:p w:rsidR="009D2527" w:rsidRDefault="009D2527" w:rsidP="009D2527">
      <w:pPr>
        <w:pStyle w:val="Bullets2"/>
      </w:pPr>
      <w:r>
        <w:t>emotional and mental health issues</w:t>
      </w:r>
    </w:p>
    <w:p w:rsidR="00BA3517" w:rsidRDefault="00BA3517" w:rsidP="00BA3517">
      <w:pPr>
        <w:pStyle w:val="Bullets"/>
      </w:pPr>
      <w:r>
        <w:t>Attitude to learning</w:t>
      </w:r>
      <w:r w:rsidR="000B2664">
        <w:t xml:space="preserve"> – how enthusiastic the child is towards learning, their willingness to participate in individual and group activities, their desire to learn more and develop their knowledge and understanding</w:t>
      </w:r>
    </w:p>
    <w:p w:rsidR="00BA3517" w:rsidRDefault="00BA3517" w:rsidP="00BA3517">
      <w:pPr>
        <w:pStyle w:val="Bullets"/>
      </w:pPr>
      <w:r>
        <w:t>Interests</w:t>
      </w:r>
      <w:r w:rsidR="000B2664">
        <w:t xml:space="preserve"> – specific subject matter and curriculum areas as well as hobbies and social interests</w:t>
      </w:r>
    </w:p>
    <w:p w:rsidR="00BA3517" w:rsidRDefault="00BA3517" w:rsidP="00BA3517">
      <w:pPr>
        <w:pStyle w:val="Bullets"/>
      </w:pPr>
      <w:r>
        <w:t>Achievements</w:t>
      </w:r>
      <w:r w:rsidR="000B2664">
        <w:t xml:space="preserve"> – both within and outside of the learning/caring environment</w:t>
      </w:r>
    </w:p>
    <w:p w:rsidR="00BA3517" w:rsidRDefault="00F85DE4" w:rsidP="00BA3517">
      <w:pPr>
        <w:pStyle w:val="Bullets"/>
      </w:pPr>
      <w:r>
        <w:t>Developmental stage</w:t>
      </w:r>
      <w:r w:rsidR="000B2664">
        <w:t xml:space="preserve"> and whether or not they are developing at the usual</w:t>
      </w:r>
      <w:r w:rsidR="002C457E">
        <w:t xml:space="preserve"> or expected</w:t>
      </w:r>
      <w:r w:rsidR="000B2664">
        <w:t xml:space="preserve"> rate.</w:t>
      </w:r>
    </w:p>
    <w:p w:rsidR="000B2664" w:rsidRDefault="000B2664" w:rsidP="00910C34">
      <w:pPr>
        <w:pStyle w:val="Heading3"/>
      </w:pPr>
      <w:bookmarkStart w:id="37" w:name="_Toc422752683"/>
      <w:r>
        <w:t>Play preferences</w:t>
      </w:r>
      <w:bookmarkEnd w:id="37"/>
    </w:p>
    <w:tbl>
      <w:tblPr>
        <w:tblStyle w:val="TableGrid"/>
        <w:tblW w:w="0" w:type="auto"/>
        <w:tblLook w:val="04A0" w:firstRow="1" w:lastRow="0" w:firstColumn="1" w:lastColumn="0" w:noHBand="0" w:noVBand="1"/>
      </w:tblPr>
      <w:tblGrid>
        <w:gridCol w:w="3299"/>
        <w:gridCol w:w="6023"/>
      </w:tblGrid>
      <w:tr w:rsidR="000B2664" w:rsidTr="00BA5CE0">
        <w:tc>
          <w:tcPr>
            <w:tcW w:w="3369" w:type="dxa"/>
            <w:shd w:val="clear" w:color="auto" w:fill="F7CAAC" w:themeFill="accent2" w:themeFillTint="66"/>
          </w:tcPr>
          <w:p w:rsidR="000B2664" w:rsidRPr="000B2664" w:rsidRDefault="000B2664" w:rsidP="000B2664">
            <w:pPr>
              <w:pStyle w:val="BoldBulTight0"/>
              <w:spacing w:before="120" w:after="120"/>
            </w:pPr>
            <w:r>
              <w:t>Age range</w:t>
            </w:r>
          </w:p>
        </w:tc>
        <w:tc>
          <w:tcPr>
            <w:tcW w:w="6179" w:type="dxa"/>
            <w:shd w:val="clear" w:color="auto" w:fill="F7CAAC" w:themeFill="accent2" w:themeFillTint="66"/>
          </w:tcPr>
          <w:p w:rsidR="000B2664" w:rsidRPr="000B2664" w:rsidRDefault="000B2664" w:rsidP="000B2664">
            <w:pPr>
              <w:pStyle w:val="BoldBulTight0"/>
              <w:spacing w:before="120" w:after="120"/>
            </w:pPr>
            <w:r>
              <w:t>Play preferences</w:t>
            </w:r>
          </w:p>
        </w:tc>
      </w:tr>
      <w:tr w:rsidR="000B2664" w:rsidTr="00BA5CE0">
        <w:tc>
          <w:tcPr>
            <w:tcW w:w="3369" w:type="dxa"/>
          </w:tcPr>
          <w:p w:rsidR="000B2664" w:rsidRPr="000B2664" w:rsidRDefault="000B2664" w:rsidP="000B2664">
            <w:pPr>
              <w:pStyle w:val="BoldBulTight0"/>
              <w:spacing w:before="120" w:after="120"/>
              <w:rPr>
                <w:b w:val="0"/>
              </w:rPr>
            </w:pPr>
            <w:r>
              <w:rPr>
                <w:b w:val="0"/>
              </w:rPr>
              <w:t xml:space="preserve">Birth to </w:t>
            </w:r>
            <w:r w:rsidR="00C606C1">
              <w:rPr>
                <w:b w:val="0"/>
              </w:rPr>
              <w:t>3</w:t>
            </w:r>
            <w:r>
              <w:rPr>
                <w:b w:val="0"/>
              </w:rPr>
              <w:t xml:space="preserve"> months</w:t>
            </w:r>
          </w:p>
        </w:tc>
        <w:tc>
          <w:tcPr>
            <w:tcW w:w="6179" w:type="dxa"/>
          </w:tcPr>
          <w:p w:rsidR="000B2664" w:rsidRDefault="00C606C1" w:rsidP="000B2664">
            <w:pPr>
              <w:pStyle w:val="BoldBulTight0"/>
              <w:spacing w:before="120" w:after="120"/>
              <w:rPr>
                <w:b w:val="0"/>
              </w:rPr>
            </w:pPr>
            <w:r>
              <w:rPr>
                <w:b w:val="0"/>
              </w:rPr>
              <w:t>Watching and exploring their own body</w:t>
            </w:r>
          </w:p>
          <w:p w:rsidR="00C606C1" w:rsidRPr="000B2664" w:rsidRDefault="00C606C1" w:rsidP="000B2664">
            <w:pPr>
              <w:pStyle w:val="BoldBulTight0"/>
              <w:spacing w:before="120" w:after="120"/>
              <w:rPr>
                <w:b w:val="0"/>
              </w:rPr>
            </w:pPr>
            <w:r>
              <w:rPr>
                <w:b w:val="0"/>
              </w:rPr>
              <w:t>Spontaneous kicking or arm movements</w:t>
            </w:r>
          </w:p>
        </w:tc>
      </w:tr>
      <w:tr w:rsidR="000B2664" w:rsidTr="00BA5CE0">
        <w:tc>
          <w:tcPr>
            <w:tcW w:w="3369" w:type="dxa"/>
          </w:tcPr>
          <w:p w:rsidR="000B2664" w:rsidRPr="000B2664" w:rsidRDefault="00C606C1" w:rsidP="000B2664">
            <w:pPr>
              <w:pStyle w:val="BoldBulTight0"/>
              <w:spacing w:before="120" w:after="120"/>
              <w:rPr>
                <w:b w:val="0"/>
              </w:rPr>
            </w:pPr>
            <w:r>
              <w:rPr>
                <w:b w:val="0"/>
              </w:rPr>
              <w:t>4 to 7 months</w:t>
            </w:r>
          </w:p>
        </w:tc>
        <w:tc>
          <w:tcPr>
            <w:tcW w:w="6179" w:type="dxa"/>
          </w:tcPr>
          <w:p w:rsidR="00C606C1" w:rsidRPr="000B2664" w:rsidRDefault="00C606C1" w:rsidP="000B2664">
            <w:pPr>
              <w:pStyle w:val="BoldBulTight0"/>
              <w:spacing w:before="120" w:after="120"/>
              <w:rPr>
                <w:b w:val="0"/>
              </w:rPr>
            </w:pPr>
            <w:r>
              <w:rPr>
                <w:b w:val="0"/>
              </w:rPr>
              <w:t>Grabbing, manipulating and mouthing hand-held objects</w:t>
            </w:r>
          </w:p>
        </w:tc>
      </w:tr>
      <w:tr w:rsidR="000B2664" w:rsidTr="00BA5CE0">
        <w:tc>
          <w:tcPr>
            <w:tcW w:w="3369" w:type="dxa"/>
          </w:tcPr>
          <w:p w:rsidR="000B2664" w:rsidRDefault="00C606C1" w:rsidP="000B2664">
            <w:pPr>
              <w:pStyle w:val="BoldBulTight0"/>
              <w:spacing w:before="120" w:after="120"/>
              <w:rPr>
                <w:b w:val="0"/>
              </w:rPr>
            </w:pPr>
            <w:r>
              <w:rPr>
                <w:b w:val="0"/>
              </w:rPr>
              <w:t>8 to 11 months</w:t>
            </w:r>
          </w:p>
          <w:p w:rsidR="00C606C1" w:rsidRPr="000B2664" w:rsidRDefault="00C606C1" w:rsidP="000B2664">
            <w:pPr>
              <w:pStyle w:val="BoldBulTight0"/>
              <w:spacing w:before="120" w:after="120"/>
              <w:rPr>
                <w:b w:val="0"/>
              </w:rPr>
            </w:pPr>
            <w:r>
              <w:rPr>
                <w:b w:val="0"/>
              </w:rPr>
              <w:t>Developing gross motor skills</w:t>
            </w:r>
          </w:p>
        </w:tc>
        <w:tc>
          <w:tcPr>
            <w:tcW w:w="6179" w:type="dxa"/>
          </w:tcPr>
          <w:p w:rsidR="000B2664" w:rsidRDefault="00C606C1" w:rsidP="000B2664">
            <w:pPr>
              <w:pStyle w:val="BoldBulTight0"/>
              <w:spacing w:before="120" w:after="120"/>
              <w:rPr>
                <w:b w:val="0"/>
              </w:rPr>
            </w:pPr>
            <w:r>
              <w:rPr>
                <w:b w:val="0"/>
              </w:rPr>
              <w:t>Climbing</w:t>
            </w:r>
          </w:p>
          <w:p w:rsidR="00C606C1" w:rsidRDefault="00C606C1" w:rsidP="000B2664">
            <w:pPr>
              <w:pStyle w:val="BoldBulTight0"/>
              <w:spacing w:before="120" w:after="120"/>
              <w:rPr>
                <w:b w:val="0"/>
              </w:rPr>
            </w:pPr>
            <w:r>
              <w:rPr>
                <w:b w:val="0"/>
              </w:rPr>
              <w:t>Holding two objects and banging them together</w:t>
            </w:r>
          </w:p>
          <w:p w:rsidR="00C606C1" w:rsidRPr="000B2664" w:rsidRDefault="00C606C1" w:rsidP="000B2664">
            <w:pPr>
              <w:pStyle w:val="BoldBulTight0"/>
              <w:spacing w:before="120" w:after="120"/>
              <w:rPr>
                <w:b w:val="0"/>
              </w:rPr>
            </w:pPr>
            <w:r>
              <w:rPr>
                <w:b w:val="0"/>
              </w:rPr>
              <w:t>Marking paper</w:t>
            </w:r>
          </w:p>
        </w:tc>
      </w:tr>
      <w:tr w:rsidR="000B2664" w:rsidTr="00BA5CE0">
        <w:tc>
          <w:tcPr>
            <w:tcW w:w="3369" w:type="dxa"/>
          </w:tcPr>
          <w:p w:rsidR="000B2664" w:rsidRDefault="00C606C1" w:rsidP="000B2664">
            <w:pPr>
              <w:pStyle w:val="BoldBulTight0"/>
              <w:spacing w:before="120" w:after="120"/>
              <w:rPr>
                <w:b w:val="0"/>
              </w:rPr>
            </w:pPr>
            <w:r>
              <w:rPr>
                <w:b w:val="0"/>
              </w:rPr>
              <w:t>12 to 18 months</w:t>
            </w:r>
          </w:p>
          <w:p w:rsidR="00C606C1" w:rsidRPr="000B2664" w:rsidRDefault="00C606C1" w:rsidP="000B2664">
            <w:pPr>
              <w:pStyle w:val="BoldBulTight0"/>
              <w:spacing w:before="120" w:after="120"/>
              <w:rPr>
                <w:b w:val="0"/>
              </w:rPr>
            </w:pPr>
            <w:r>
              <w:rPr>
                <w:b w:val="0"/>
              </w:rPr>
              <w:t>Developing fine and gross motor skills</w:t>
            </w:r>
          </w:p>
        </w:tc>
        <w:tc>
          <w:tcPr>
            <w:tcW w:w="6179" w:type="dxa"/>
          </w:tcPr>
          <w:p w:rsidR="000B2664" w:rsidRDefault="00AD2509" w:rsidP="000B2664">
            <w:pPr>
              <w:pStyle w:val="BoldBulTight0"/>
              <w:spacing w:before="120" w:after="120"/>
              <w:rPr>
                <w:b w:val="0"/>
              </w:rPr>
            </w:pPr>
            <w:r>
              <w:rPr>
                <w:b w:val="0"/>
              </w:rPr>
              <w:t>Singing and dancing to music</w:t>
            </w:r>
          </w:p>
          <w:p w:rsidR="00AD2509" w:rsidRDefault="00AD2509" w:rsidP="000B2664">
            <w:pPr>
              <w:pStyle w:val="BoldBulTight0"/>
              <w:spacing w:before="120" w:after="120"/>
              <w:rPr>
                <w:b w:val="0"/>
              </w:rPr>
            </w:pPr>
            <w:r>
              <w:rPr>
                <w:b w:val="0"/>
              </w:rPr>
              <w:t>Selecting toys for themselves</w:t>
            </w:r>
          </w:p>
          <w:p w:rsidR="00AD2509" w:rsidRDefault="00741DD7" w:rsidP="000B2664">
            <w:pPr>
              <w:pStyle w:val="BoldBulTight0"/>
              <w:spacing w:before="120" w:after="120"/>
              <w:rPr>
                <w:b w:val="0"/>
              </w:rPr>
            </w:pPr>
            <w:r>
              <w:rPr>
                <w:b w:val="0"/>
              </w:rPr>
              <w:t>Simple c</w:t>
            </w:r>
            <w:r w:rsidR="00AD2509">
              <w:rPr>
                <w:b w:val="0"/>
              </w:rPr>
              <w:t>ause and effect toys (pushing buttons that create noises and other special effects)</w:t>
            </w:r>
          </w:p>
          <w:p w:rsidR="00AD2509" w:rsidRPr="000B2664" w:rsidRDefault="00AD2509" w:rsidP="000B2664">
            <w:pPr>
              <w:pStyle w:val="BoldBulTight0"/>
              <w:spacing w:before="120" w:after="120"/>
              <w:rPr>
                <w:b w:val="0"/>
              </w:rPr>
            </w:pPr>
            <w:r>
              <w:rPr>
                <w:b w:val="0"/>
              </w:rPr>
              <w:t>Dress-up material dolls</w:t>
            </w:r>
          </w:p>
        </w:tc>
      </w:tr>
    </w:tbl>
    <w:p w:rsidR="00FF2E78" w:rsidRDefault="00FF2E78"/>
    <w:p w:rsidR="00D10317" w:rsidRDefault="00D10317">
      <w:r>
        <w:rPr>
          <w:b/>
        </w:rPr>
        <w:br w:type="page"/>
      </w:r>
    </w:p>
    <w:tbl>
      <w:tblPr>
        <w:tblStyle w:val="TableGrid"/>
        <w:tblW w:w="0" w:type="auto"/>
        <w:tblLook w:val="04A0" w:firstRow="1" w:lastRow="0" w:firstColumn="1" w:lastColumn="0" w:noHBand="0" w:noVBand="1"/>
      </w:tblPr>
      <w:tblGrid>
        <w:gridCol w:w="3302"/>
        <w:gridCol w:w="6020"/>
      </w:tblGrid>
      <w:tr w:rsidR="00FF2E78" w:rsidRPr="000B2664" w:rsidTr="00A977C5">
        <w:tc>
          <w:tcPr>
            <w:tcW w:w="3369" w:type="dxa"/>
            <w:shd w:val="clear" w:color="auto" w:fill="F7CAAC" w:themeFill="accent2" w:themeFillTint="66"/>
          </w:tcPr>
          <w:p w:rsidR="00FF2E78" w:rsidRPr="000B2664" w:rsidRDefault="00FF2E78" w:rsidP="00A977C5">
            <w:pPr>
              <w:pStyle w:val="BoldBulTight0"/>
              <w:spacing w:before="120" w:after="120"/>
            </w:pPr>
            <w:r>
              <w:lastRenderedPageBreak/>
              <w:t>Age range</w:t>
            </w:r>
          </w:p>
        </w:tc>
        <w:tc>
          <w:tcPr>
            <w:tcW w:w="6179" w:type="dxa"/>
            <w:shd w:val="clear" w:color="auto" w:fill="F7CAAC" w:themeFill="accent2" w:themeFillTint="66"/>
          </w:tcPr>
          <w:p w:rsidR="00FF2E78" w:rsidRPr="000B2664" w:rsidRDefault="00FF2E78" w:rsidP="00A977C5">
            <w:pPr>
              <w:pStyle w:val="BoldBulTight0"/>
              <w:spacing w:before="120" w:after="120"/>
            </w:pPr>
            <w:r>
              <w:t>Play preferences</w:t>
            </w:r>
          </w:p>
        </w:tc>
      </w:tr>
      <w:tr w:rsidR="00B63CFB" w:rsidTr="00B63CFB">
        <w:trPr>
          <w:trHeight w:val="3584"/>
        </w:trPr>
        <w:tc>
          <w:tcPr>
            <w:tcW w:w="3369" w:type="dxa"/>
          </w:tcPr>
          <w:p w:rsidR="00B63CFB" w:rsidRDefault="00B63CFB" w:rsidP="00A977C5">
            <w:pPr>
              <w:pStyle w:val="BoldBulTight0"/>
              <w:spacing w:before="120" w:after="120"/>
              <w:rPr>
                <w:b w:val="0"/>
              </w:rPr>
            </w:pPr>
            <w:r>
              <w:rPr>
                <w:b w:val="0"/>
              </w:rPr>
              <w:t>19 to 23 months</w:t>
            </w:r>
          </w:p>
          <w:p w:rsidR="00B63CFB" w:rsidRPr="000B2664" w:rsidRDefault="00B63CFB" w:rsidP="00A977C5">
            <w:pPr>
              <w:pStyle w:val="BoldBulTight0"/>
              <w:spacing w:before="120" w:after="120"/>
              <w:rPr>
                <w:b w:val="0"/>
              </w:rPr>
            </w:pPr>
          </w:p>
        </w:tc>
        <w:tc>
          <w:tcPr>
            <w:tcW w:w="6179" w:type="dxa"/>
          </w:tcPr>
          <w:p w:rsidR="00B63CFB" w:rsidRDefault="00B63CFB" w:rsidP="00A977C5">
            <w:pPr>
              <w:pStyle w:val="BoldBulTight0"/>
              <w:spacing w:before="120" w:after="120"/>
              <w:rPr>
                <w:b w:val="0"/>
              </w:rPr>
            </w:pPr>
            <w:r>
              <w:rPr>
                <w:b w:val="0"/>
              </w:rPr>
              <w:t>Pulling toys behind them while walking</w:t>
            </w:r>
          </w:p>
          <w:p w:rsidR="00B63CFB" w:rsidRDefault="00B63CFB" w:rsidP="00A977C5">
            <w:pPr>
              <w:pStyle w:val="BoldBulTight0"/>
              <w:spacing w:before="120" w:after="120"/>
              <w:rPr>
                <w:b w:val="0"/>
              </w:rPr>
            </w:pPr>
            <w:r>
              <w:rPr>
                <w:b w:val="0"/>
              </w:rPr>
              <w:t>Climbing on and off furniture</w:t>
            </w:r>
          </w:p>
          <w:p w:rsidR="00B63CFB" w:rsidRPr="000B2664" w:rsidRDefault="00B63CFB" w:rsidP="00A977C5">
            <w:pPr>
              <w:pStyle w:val="BoldBulTight0"/>
              <w:spacing w:before="120" w:after="120"/>
              <w:rPr>
                <w:b w:val="0"/>
              </w:rPr>
            </w:pPr>
            <w:r>
              <w:rPr>
                <w:b w:val="0"/>
              </w:rPr>
              <w:t>Sorting objects into categories</w:t>
            </w:r>
          </w:p>
          <w:p w:rsidR="00B63CFB" w:rsidRDefault="00B63CFB" w:rsidP="00A977C5">
            <w:pPr>
              <w:pStyle w:val="BoldBulTight0"/>
              <w:spacing w:before="120" w:after="120"/>
              <w:rPr>
                <w:b w:val="0"/>
              </w:rPr>
            </w:pPr>
            <w:r>
              <w:rPr>
                <w:b w:val="0"/>
              </w:rPr>
              <w:t>Fitting together shapes and angles</w:t>
            </w:r>
          </w:p>
          <w:p w:rsidR="00B63CFB" w:rsidRDefault="00B63CFB" w:rsidP="00A977C5">
            <w:pPr>
              <w:pStyle w:val="BoldBulTight0"/>
              <w:spacing w:before="120" w:after="120"/>
              <w:rPr>
                <w:b w:val="0"/>
              </w:rPr>
            </w:pPr>
            <w:r>
              <w:rPr>
                <w:b w:val="0"/>
              </w:rPr>
              <w:t>Basic role –play such as making stuffed animal toys pretend to drink or eat out of a vessel</w:t>
            </w:r>
          </w:p>
          <w:p w:rsidR="00B63CFB" w:rsidRDefault="00B63CFB" w:rsidP="00A977C5">
            <w:pPr>
              <w:pStyle w:val="BoldBulTight0"/>
              <w:spacing w:before="120" w:after="120"/>
              <w:rPr>
                <w:b w:val="0"/>
              </w:rPr>
            </w:pPr>
            <w:r>
              <w:rPr>
                <w:b w:val="0"/>
              </w:rPr>
              <w:t>Basic remote controls</w:t>
            </w:r>
          </w:p>
          <w:p w:rsidR="00B63CFB" w:rsidRDefault="00B63CFB" w:rsidP="00A977C5">
            <w:pPr>
              <w:pStyle w:val="BoldBulTight0"/>
              <w:spacing w:before="120" w:after="120"/>
              <w:rPr>
                <w:b w:val="0"/>
              </w:rPr>
            </w:pPr>
            <w:r>
              <w:rPr>
                <w:b w:val="0"/>
              </w:rPr>
              <w:t>Moderate cause and effect toys</w:t>
            </w:r>
          </w:p>
          <w:p w:rsidR="00B63CFB" w:rsidRPr="000B2664" w:rsidRDefault="00B63CFB" w:rsidP="00A977C5">
            <w:pPr>
              <w:pStyle w:val="BoldBulTight0"/>
              <w:spacing w:before="120" w:after="120"/>
              <w:rPr>
                <w:b w:val="0"/>
              </w:rPr>
            </w:pPr>
            <w:r>
              <w:rPr>
                <w:b w:val="0"/>
              </w:rPr>
              <w:t>Social play</w:t>
            </w:r>
          </w:p>
        </w:tc>
      </w:tr>
      <w:tr w:rsidR="00FF2E78" w:rsidTr="00FF2E78">
        <w:tc>
          <w:tcPr>
            <w:tcW w:w="3369" w:type="dxa"/>
          </w:tcPr>
          <w:p w:rsidR="00FF2E78" w:rsidRDefault="00FF2E78" w:rsidP="00A977C5">
            <w:pPr>
              <w:pStyle w:val="BoldBulTight0"/>
              <w:spacing w:before="120" w:after="120"/>
              <w:rPr>
                <w:b w:val="0"/>
              </w:rPr>
            </w:pPr>
            <w:r>
              <w:rPr>
                <w:b w:val="0"/>
              </w:rPr>
              <w:t>2 years</w:t>
            </w:r>
          </w:p>
          <w:p w:rsidR="00FF2E78" w:rsidRPr="000B2664" w:rsidRDefault="00FF2E78" w:rsidP="00A977C5">
            <w:pPr>
              <w:pStyle w:val="BoldBulTight0"/>
              <w:spacing w:before="120" w:after="120"/>
              <w:rPr>
                <w:b w:val="0"/>
              </w:rPr>
            </w:pPr>
            <w:r>
              <w:rPr>
                <w:b w:val="0"/>
              </w:rPr>
              <w:t>Increasing control over basic gross and fine motor skills</w:t>
            </w:r>
          </w:p>
        </w:tc>
        <w:tc>
          <w:tcPr>
            <w:tcW w:w="6179" w:type="dxa"/>
          </w:tcPr>
          <w:p w:rsidR="00FF2E78" w:rsidRDefault="00FF2E78" w:rsidP="00A977C5">
            <w:pPr>
              <w:pStyle w:val="BoldBulTight0"/>
              <w:spacing w:before="120" w:after="120"/>
              <w:rPr>
                <w:b w:val="0"/>
              </w:rPr>
            </w:pPr>
            <w:r>
              <w:rPr>
                <w:b w:val="0"/>
              </w:rPr>
              <w:t>Social role-play</w:t>
            </w:r>
          </w:p>
          <w:p w:rsidR="00FF2E78" w:rsidRDefault="00FF2E78" w:rsidP="00A977C5">
            <w:pPr>
              <w:pStyle w:val="BoldBulTight0"/>
              <w:spacing w:before="120" w:after="120"/>
              <w:rPr>
                <w:b w:val="0"/>
              </w:rPr>
            </w:pPr>
            <w:r>
              <w:rPr>
                <w:b w:val="0"/>
              </w:rPr>
              <w:t>Construction</w:t>
            </w:r>
          </w:p>
          <w:p w:rsidR="00FF2E78" w:rsidRDefault="00FF2E78" w:rsidP="00A977C5">
            <w:pPr>
              <w:pStyle w:val="BoldBulTight0"/>
              <w:spacing w:before="120" w:after="120"/>
              <w:rPr>
                <w:b w:val="0"/>
              </w:rPr>
            </w:pPr>
            <w:r>
              <w:rPr>
                <w:b w:val="0"/>
              </w:rPr>
              <w:t>Understanding that pictures can represent real objects and scribbles become more like drawings</w:t>
            </w:r>
          </w:p>
          <w:p w:rsidR="00FF2E78" w:rsidRDefault="00FF2E78" w:rsidP="00A977C5">
            <w:pPr>
              <w:pStyle w:val="BoldBulTight0"/>
              <w:spacing w:before="120" w:after="120"/>
              <w:rPr>
                <w:b w:val="0"/>
              </w:rPr>
            </w:pPr>
            <w:r>
              <w:rPr>
                <w:b w:val="0"/>
              </w:rPr>
              <w:t>Interest in simple art materials and brightly coloured objects</w:t>
            </w:r>
          </w:p>
          <w:p w:rsidR="00FF2E78" w:rsidRDefault="00FF2E78" w:rsidP="00A977C5">
            <w:pPr>
              <w:pStyle w:val="BoldBulTight0"/>
              <w:spacing w:before="120" w:after="120"/>
              <w:rPr>
                <w:b w:val="0"/>
              </w:rPr>
            </w:pPr>
            <w:r>
              <w:rPr>
                <w:b w:val="0"/>
              </w:rPr>
              <w:t>Interest in the television and cartoons</w:t>
            </w:r>
          </w:p>
          <w:p w:rsidR="00FF2E78" w:rsidRDefault="00FF2E78" w:rsidP="00A977C5">
            <w:pPr>
              <w:pStyle w:val="BoldBulTight0"/>
              <w:spacing w:before="120" w:after="120"/>
              <w:rPr>
                <w:b w:val="0"/>
              </w:rPr>
            </w:pPr>
            <w:r>
              <w:rPr>
                <w:b w:val="0"/>
              </w:rPr>
              <w:t>B</w:t>
            </w:r>
            <w:r w:rsidRPr="003F027B">
              <w:rPr>
                <w:b w:val="0"/>
              </w:rPr>
              <w:t xml:space="preserve">alancing, climbing, running, jumping, throwing, </w:t>
            </w:r>
            <w:r>
              <w:rPr>
                <w:b w:val="0"/>
              </w:rPr>
              <w:t xml:space="preserve">catching, playing with sand, and </w:t>
            </w:r>
            <w:r w:rsidRPr="003F027B">
              <w:rPr>
                <w:b w:val="0"/>
              </w:rPr>
              <w:t>pushing and pulling wheeled objects</w:t>
            </w:r>
          </w:p>
          <w:p w:rsidR="00FF2E78" w:rsidRDefault="00FF2E78" w:rsidP="00A977C5">
            <w:pPr>
              <w:pStyle w:val="BoldBulTight0"/>
              <w:spacing w:before="120" w:after="120"/>
              <w:rPr>
                <w:b w:val="0"/>
              </w:rPr>
            </w:pPr>
            <w:r>
              <w:rPr>
                <w:b w:val="0"/>
              </w:rPr>
              <w:t>Moving to music</w:t>
            </w:r>
          </w:p>
          <w:p w:rsidR="00FF2E78" w:rsidRDefault="00FF2E78" w:rsidP="00A977C5">
            <w:pPr>
              <w:pStyle w:val="BoldBulTight0"/>
              <w:spacing w:before="120" w:after="120"/>
              <w:rPr>
                <w:b w:val="0"/>
              </w:rPr>
            </w:pPr>
            <w:r>
              <w:rPr>
                <w:b w:val="0"/>
              </w:rPr>
              <w:t>Kicking and throwing a ball with limited control</w:t>
            </w:r>
          </w:p>
          <w:p w:rsidR="00FF2E78" w:rsidRPr="000B2664" w:rsidRDefault="00FF2E78" w:rsidP="00A977C5">
            <w:pPr>
              <w:pStyle w:val="BoldBulTight0"/>
              <w:spacing w:before="120" w:after="120"/>
              <w:rPr>
                <w:b w:val="0"/>
              </w:rPr>
            </w:pPr>
            <w:r>
              <w:rPr>
                <w:b w:val="0"/>
              </w:rPr>
              <w:t>Wind-up toys</w:t>
            </w:r>
          </w:p>
        </w:tc>
      </w:tr>
      <w:tr w:rsidR="00FF2E78" w:rsidTr="00FF2E78">
        <w:tc>
          <w:tcPr>
            <w:tcW w:w="3369" w:type="dxa"/>
          </w:tcPr>
          <w:p w:rsidR="00FF2E78" w:rsidRDefault="00FF2E78" w:rsidP="00A977C5">
            <w:pPr>
              <w:pStyle w:val="BoldBulTight0"/>
              <w:spacing w:before="120" w:after="120"/>
              <w:rPr>
                <w:b w:val="0"/>
              </w:rPr>
            </w:pPr>
            <w:r>
              <w:rPr>
                <w:b w:val="0"/>
              </w:rPr>
              <w:t>3 years</w:t>
            </w:r>
          </w:p>
          <w:p w:rsidR="00FF2E78" w:rsidRPr="000B2664" w:rsidRDefault="00FF2E78" w:rsidP="00A977C5">
            <w:pPr>
              <w:pStyle w:val="BoldBulTight0"/>
              <w:spacing w:before="120" w:after="120"/>
              <w:rPr>
                <w:b w:val="0"/>
              </w:rPr>
            </w:pPr>
            <w:r>
              <w:rPr>
                <w:b w:val="0"/>
              </w:rPr>
              <w:t>Considerable progress in fine and gross motor skills</w:t>
            </w:r>
          </w:p>
        </w:tc>
        <w:tc>
          <w:tcPr>
            <w:tcW w:w="6179" w:type="dxa"/>
          </w:tcPr>
          <w:p w:rsidR="00FF2E78" w:rsidRDefault="00FF2E78" w:rsidP="00A977C5">
            <w:pPr>
              <w:pStyle w:val="BoldBulTight0"/>
              <w:spacing w:before="120" w:after="120"/>
              <w:rPr>
                <w:b w:val="0"/>
              </w:rPr>
            </w:pPr>
            <w:r>
              <w:rPr>
                <w:b w:val="0"/>
              </w:rPr>
              <w:t>Pretend play is at its peak and is quite realistic</w:t>
            </w:r>
          </w:p>
          <w:p w:rsidR="00FF2E78" w:rsidRDefault="00FF2E78" w:rsidP="00A977C5">
            <w:pPr>
              <w:pStyle w:val="BoldBulTight0"/>
              <w:spacing w:before="120" w:after="120"/>
              <w:rPr>
                <w:b w:val="0"/>
              </w:rPr>
            </w:pPr>
            <w:r>
              <w:rPr>
                <w:b w:val="0"/>
              </w:rPr>
              <w:t>Realistic props are used such as toy telephone or oven</w:t>
            </w:r>
          </w:p>
          <w:p w:rsidR="00FF2E78" w:rsidRDefault="00FF2E78" w:rsidP="00A977C5">
            <w:pPr>
              <w:pStyle w:val="BoldBulTight0"/>
              <w:spacing w:before="120" w:after="120"/>
              <w:rPr>
                <w:b w:val="0"/>
              </w:rPr>
            </w:pPr>
            <w:r>
              <w:rPr>
                <w:b w:val="0"/>
              </w:rPr>
              <w:t>Gender preference becom</w:t>
            </w:r>
            <w:r w:rsidR="004F4E8D">
              <w:rPr>
                <w:b w:val="0"/>
              </w:rPr>
              <w:t>es evident</w:t>
            </w:r>
          </w:p>
          <w:p w:rsidR="00FF2E78" w:rsidRDefault="00FF2E78" w:rsidP="00A977C5">
            <w:pPr>
              <w:pStyle w:val="BoldBulTight0"/>
              <w:spacing w:before="120" w:after="120"/>
              <w:rPr>
                <w:b w:val="0"/>
              </w:rPr>
            </w:pPr>
            <w:r>
              <w:rPr>
                <w:b w:val="0"/>
              </w:rPr>
              <w:t>Playing on specific play structures</w:t>
            </w:r>
          </w:p>
          <w:p w:rsidR="00FF2E78" w:rsidRDefault="00FF2E78" w:rsidP="00A977C5">
            <w:pPr>
              <w:pStyle w:val="BoldBulTight0"/>
              <w:spacing w:before="120" w:after="120"/>
              <w:rPr>
                <w:b w:val="0"/>
              </w:rPr>
            </w:pPr>
            <w:r>
              <w:rPr>
                <w:b w:val="0"/>
              </w:rPr>
              <w:t>Kicking, catching, aiming and throwing a ball</w:t>
            </w:r>
          </w:p>
          <w:p w:rsidR="00FF2E78" w:rsidRDefault="00FF2E78" w:rsidP="00A977C5">
            <w:pPr>
              <w:pStyle w:val="BoldBulTight0"/>
              <w:spacing w:before="120" w:after="120"/>
              <w:rPr>
                <w:b w:val="0"/>
              </w:rPr>
            </w:pPr>
            <w:r>
              <w:rPr>
                <w:b w:val="0"/>
              </w:rPr>
              <w:t>Piecing together puzzles</w:t>
            </w:r>
          </w:p>
          <w:p w:rsidR="00FF2E78" w:rsidRDefault="00FF2E78" w:rsidP="00A977C5">
            <w:pPr>
              <w:pStyle w:val="BoldBulTight0"/>
              <w:spacing w:before="120" w:after="120"/>
              <w:rPr>
                <w:b w:val="0"/>
              </w:rPr>
            </w:pPr>
            <w:r>
              <w:rPr>
                <w:b w:val="0"/>
              </w:rPr>
              <w:t>Cutting, sticking, pasting and other art activities</w:t>
            </w:r>
          </w:p>
          <w:p w:rsidR="00FF2E78" w:rsidRPr="000B2664" w:rsidRDefault="00FF2E78" w:rsidP="00A977C5">
            <w:pPr>
              <w:pStyle w:val="BoldBulTight0"/>
              <w:spacing w:before="120" w:after="120"/>
              <w:rPr>
                <w:b w:val="0"/>
              </w:rPr>
            </w:pPr>
            <w:r>
              <w:rPr>
                <w:b w:val="0"/>
              </w:rPr>
              <w:t>Start to draw lines to represent boundaries which enables them to start to draw objects and people</w:t>
            </w:r>
          </w:p>
        </w:tc>
      </w:tr>
      <w:tr w:rsidR="00FF2E78" w:rsidTr="00FF2E78">
        <w:tc>
          <w:tcPr>
            <w:tcW w:w="3369" w:type="dxa"/>
          </w:tcPr>
          <w:p w:rsidR="00FF2E78" w:rsidRDefault="00FF2E78" w:rsidP="00A977C5">
            <w:pPr>
              <w:pStyle w:val="BoldBulTight0"/>
              <w:spacing w:before="120" w:after="120"/>
              <w:rPr>
                <w:b w:val="0"/>
              </w:rPr>
            </w:pPr>
            <w:r>
              <w:rPr>
                <w:b w:val="0"/>
              </w:rPr>
              <w:t>4 to 5 years</w:t>
            </w:r>
          </w:p>
          <w:p w:rsidR="00FF2E78" w:rsidRDefault="00FF2E78" w:rsidP="00A977C5">
            <w:pPr>
              <w:pStyle w:val="BoldBulTight0"/>
              <w:spacing w:before="120" w:after="120"/>
              <w:rPr>
                <w:b w:val="0"/>
              </w:rPr>
            </w:pPr>
            <w:r>
              <w:rPr>
                <w:b w:val="0"/>
              </w:rPr>
              <w:t>Further development of fine and gross motor skills</w:t>
            </w:r>
          </w:p>
          <w:p w:rsidR="00FF2E78" w:rsidRPr="000B2664" w:rsidRDefault="00FF2E78" w:rsidP="00A977C5">
            <w:pPr>
              <w:pStyle w:val="BoldBulTight0"/>
              <w:spacing w:before="120" w:after="120"/>
              <w:rPr>
                <w:b w:val="0"/>
              </w:rPr>
            </w:pPr>
            <w:r>
              <w:rPr>
                <w:b w:val="0"/>
              </w:rPr>
              <w:t>Cognitive development</w:t>
            </w:r>
          </w:p>
        </w:tc>
        <w:tc>
          <w:tcPr>
            <w:tcW w:w="6179" w:type="dxa"/>
          </w:tcPr>
          <w:p w:rsidR="00FF2E78" w:rsidRPr="000B2664" w:rsidRDefault="00FF2E78" w:rsidP="00A977C5">
            <w:pPr>
              <w:pStyle w:val="BoldBulTight0"/>
              <w:spacing w:before="120" w:after="120"/>
              <w:rPr>
                <w:b w:val="0"/>
              </w:rPr>
            </w:pPr>
            <w:r>
              <w:rPr>
                <w:b w:val="0"/>
              </w:rPr>
              <w:t>Pretend play and role play are at their height with children able to develop complex scenarios and story lines in collaboration with one another and build upon each other’s ideas</w:t>
            </w:r>
          </w:p>
        </w:tc>
      </w:tr>
    </w:tbl>
    <w:p w:rsidR="00BA5CE0" w:rsidRDefault="00BA5CE0"/>
    <w:tbl>
      <w:tblPr>
        <w:tblStyle w:val="TableGrid"/>
        <w:tblW w:w="0" w:type="auto"/>
        <w:tblLook w:val="04A0" w:firstRow="1" w:lastRow="0" w:firstColumn="1" w:lastColumn="0" w:noHBand="0" w:noVBand="1"/>
      </w:tblPr>
      <w:tblGrid>
        <w:gridCol w:w="3287"/>
        <w:gridCol w:w="6035"/>
      </w:tblGrid>
      <w:tr w:rsidR="003C1892" w:rsidRPr="000B2664" w:rsidTr="00BA5CE0">
        <w:tc>
          <w:tcPr>
            <w:tcW w:w="3369" w:type="dxa"/>
            <w:shd w:val="clear" w:color="auto" w:fill="F7CAAC" w:themeFill="accent2" w:themeFillTint="66"/>
          </w:tcPr>
          <w:p w:rsidR="003C1892" w:rsidRPr="000B2664" w:rsidRDefault="003C1892" w:rsidP="002C457E">
            <w:pPr>
              <w:pStyle w:val="BoldBulTight0"/>
              <w:spacing w:before="120" w:after="120"/>
            </w:pPr>
            <w:r>
              <w:lastRenderedPageBreak/>
              <w:t>Age range</w:t>
            </w:r>
          </w:p>
        </w:tc>
        <w:tc>
          <w:tcPr>
            <w:tcW w:w="6179" w:type="dxa"/>
            <w:shd w:val="clear" w:color="auto" w:fill="F7CAAC" w:themeFill="accent2" w:themeFillTint="66"/>
          </w:tcPr>
          <w:p w:rsidR="003C1892" w:rsidRPr="000B2664" w:rsidRDefault="003C1892" w:rsidP="002C457E">
            <w:pPr>
              <w:pStyle w:val="BoldBulTight0"/>
              <w:spacing w:before="120" w:after="120"/>
            </w:pPr>
            <w:r>
              <w:t>Play preferences</w:t>
            </w:r>
          </w:p>
        </w:tc>
      </w:tr>
      <w:tr w:rsidR="003C1892" w:rsidTr="00BA5CE0">
        <w:tc>
          <w:tcPr>
            <w:tcW w:w="3369" w:type="dxa"/>
          </w:tcPr>
          <w:p w:rsidR="003C1892" w:rsidRDefault="003C1892" w:rsidP="000B2664">
            <w:pPr>
              <w:pStyle w:val="BoldBulTight0"/>
              <w:spacing w:before="120" w:after="120"/>
              <w:rPr>
                <w:b w:val="0"/>
              </w:rPr>
            </w:pPr>
          </w:p>
        </w:tc>
        <w:tc>
          <w:tcPr>
            <w:tcW w:w="6179" w:type="dxa"/>
          </w:tcPr>
          <w:p w:rsidR="002C457E" w:rsidRDefault="002C457E" w:rsidP="003C1892">
            <w:pPr>
              <w:pStyle w:val="BoldBulTight0"/>
              <w:spacing w:before="120" w:after="120"/>
              <w:rPr>
                <w:b w:val="0"/>
              </w:rPr>
            </w:pPr>
            <w:r>
              <w:rPr>
                <w:b w:val="0"/>
              </w:rPr>
              <w:t xml:space="preserve">Children often pretend they are people in positions of authority such as doctors, police officers, parents, or superhero </w:t>
            </w:r>
          </w:p>
          <w:p w:rsidR="003C1892" w:rsidRDefault="003C1892" w:rsidP="003C1892">
            <w:pPr>
              <w:pStyle w:val="BoldBulTight0"/>
              <w:spacing w:before="120" w:after="120"/>
              <w:rPr>
                <w:b w:val="0"/>
              </w:rPr>
            </w:pPr>
            <w:r>
              <w:rPr>
                <w:b w:val="0"/>
              </w:rPr>
              <w:t>Outside play – skipping, hopping, jumping, running, galloping</w:t>
            </w:r>
          </w:p>
          <w:p w:rsidR="003C1892" w:rsidRDefault="003C1892" w:rsidP="003C1892">
            <w:pPr>
              <w:pStyle w:val="BoldBulTight0"/>
              <w:spacing w:before="120" w:after="120"/>
              <w:rPr>
                <w:b w:val="0"/>
              </w:rPr>
            </w:pPr>
            <w:r>
              <w:rPr>
                <w:b w:val="0"/>
              </w:rPr>
              <w:t>Learning to ride a bicycle first with training wheels and then without</w:t>
            </w:r>
          </w:p>
          <w:p w:rsidR="003C1892" w:rsidRDefault="003C1892" w:rsidP="003C1892">
            <w:pPr>
              <w:pStyle w:val="BoldBulTight0"/>
              <w:spacing w:before="120" w:after="120"/>
              <w:rPr>
                <w:b w:val="0"/>
              </w:rPr>
            </w:pPr>
            <w:proofErr w:type="gramStart"/>
            <w:r>
              <w:rPr>
                <w:b w:val="0"/>
              </w:rPr>
              <w:t>More able</w:t>
            </w:r>
            <w:proofErr w:type="gramEnd"/>
            <w:r>
              <w:rPr>
                <w:b w:val="0"/>
              </w:rPr>
              <w:t xml:space="preserve"> to use scissors, paste, trace, draw, colour</w:t>
            </w:r>
          </w:p>
          <w:p w:rsidR="003C1892" w:rsidRDefault="003C1892" w:rsidP="003C1892">
            <w:pPr>
              <w:pStyle w:val="BoldBulTight0"/>
              <w:spacing w:before="120" w:after="120"/>
              <w:rPr>
                <w:b w:val="0"/>
              </w:rPr>
            </w:pPr>
            <w:r>
              <w:rPr>
                <w:b w:val="0"/>
              </w:rPr>
              <w:t>Start using a computer keyboard</w:t>
            </w:r>
          </w:p>
        </w:tc>
      </w:tr>
      <w:tr w:rsidR="000B2664" w:rsidTr="00BA5CE0">
        <w:tc>
          <w:tcPr>
            <w:tcW w:w="3369" w:type="dxa"/>
          </w:tcPr>
          <w:p w:rsidR="000B2664" w:rsidRPr="000B2664" w:rsidRDefault="00A348CB" w:rsidP="000B2664">
            <w:pPr>
              <w:pStyle w:val="BoldBulTight0"/>
              <w:spacing w:before="120" w:after="120"/>
              <w:rPr>
                <w:b w:val="0"/>
              </w:rPr>
            </w:pPr>
            <w:r>
              <w:rPr>
                <w:b w:val="0"/>
              </w:rPr>
              <w:t>6 to 8 years</w:t>
            </w:r>
          </w:p>
        </w:tc>
        <w:tc>
          <w:tcPr>
            <w:tcW w:w="6179" w:type="dxa"/>
          </w:tcPr>
          <w:p w:rsidR="000B2664" w:rsidRDefault="00A348CB" w:rsidP="000B2664">
            <w:pPr>
              <w:pStyle w:val="BoldBulTight0"/>
              <w:spacing w:before="120" w:after="120"/>
              <w:rPr>
                <w:b w:val="0"/>
              </w:rPr>
            </w:pPr>
            <w:r>
              <w:rPr>
                <w:b w:val="0"/>
              </w:rPr>
              <w:t>Develop physical skills outdoors including rough and tumble activities</w:t>
            </w:r>
          </w:p>
          <w:p w:rsidR="00A348CB" w:rsidRDefault="00A348CB" w:rsidP="000B2664">
            <w:pPr>
              <w:pStyle w:val="BoldBulTight0"/>
              <w:spacing w:before="120" w:after="120"/>
              <w:rPr>
                <w:b w:val="0"/>
              </w:rPr>
            </w:pPr>
            <w:r>
              <w:rPr>
                <w:b w:val="0"/>
              </w:rPr>
              <w:t>Games with rules such as hide and seek, tag, sports etc.</w:t>
            </w:r>
          </w:p>
          <w:p w:rsidR="00A348CB" w:rsidRDefault="00A348CB" w:rsidP="000B2664">
            <w:pPr>
              <w:pStyle w:val="BoldBulTight0"/>
              <w:spacing w:before="120" w:after="120"/>
              <w:rPr>
                <w:b w:val="0"/>
              </w:rPr>
            </w:pPr>
            <w:r>
              <w:rPr>
                <w:b w:val="0"/>
              </w:rPr>
              <w:t>Complex hand skills such as clicking fingers, tying bows/laces, constructing models, using hand puppets,</w:t>
            </w:r>
            <w:r w:rsidR="00C134D2">
              <w:rPr>
                <w:b w:val="0"/>
              </w:rPr>
              <w:t xml:space="preserve"> </w:t>
            </w:r>
            <w:r>
              <w:rPr>
                <w:b w:val="0"/>
              </w:rPr>
              <w:t>needlework, weaving, braiding</w:t>
            </w:r>
          </w:p>
          <w:p w:rsidR="00A348CB" w:rsidRPr="000B2664" w:rsidRDefault="00A348CB" w:rsidP="000B2664">
            <w:pPr>
              <w:pStyle w:val="BoldBulTight0"/>
              <w:spacing w:before="120" w:after="120"/>
              <w:rPr>
                <w:b w:val="0"/>
              </w:rPr>
            </w:pPr>
            <w:r>
              <w:rPr>
                <w:b w:val="0"/>
              </w:rPr>
              <w:t>Understanding and enjoying simple jokes and puzzles</w:t>
            </w:r>
          </w:p>
        </w:tc>
      </w:tr>
      <w:tr w:rsidR="000B2664" w:rsidTr="00BA5CE0">
        <w:tc>
          <w:tcPr>
            <w:tcW w:w="3369" w:type="dxa"/>
          </w:tcPr>
          <w:p w:rsidR="000B2664" w:rsidRPr="000B2664" w:rsidRDefault="0008289E" w:rsidP="000B2664">
            <w:pPr>
              <w:pStyle w:val="BoldBulTight0"/>
              <w:spacing w:before="120" w:after="120"/>
              <w:rPr>
                <w:b w:val="0"/>
              </w:rPr>
            </w:pPr>
            <w:r>
              <w:rPr>
                <w:b w:val="0"/>
              </w:rPr>
              <w:t>9 to 12 years</w:t>
            </w:r>
          </w:p>
        </w:tc>
        <w:tc>
          <w:tcPr>
            <w:tcW w:w="6179" w:type="dxa"/>
          </w:tcPr>
          <w:p w:rsidR="000B2664" w:rsidRDefault="0008289E" w:rsidP="000B2664">
            <w:pPr>
              <w:pStyle w:val="BoldBulTight0"/>
              <w:spacing w:before="120" w:after="120"/>
              <w:rPr>
                <w:b w:val="0"/>
              </w:rPr>
            </w:pPr>
            <w:r>
              <w:rPr>
                <w:b w:val="0"/>
              </w:rPr>
              <w:t>Developing their skills at sports and other activities</w:t>
            </w:r>
          </w:p>
          <w:p w:rsidR="0008289E" w:rsidRDefault="0008289E" w:rsidP="000B2664">
            <w:pPr>
              <w:pStyle w:val="BoldBulTight0"/>
              <w:spacing w:before="120" w:after="120"/>
              <w:rPr>
                <w:b w:val="0"/>
              </w:rPr>
            </w:pPr>
            <w:r>
              <w:rPr>
                <w:b w:val="0"/>
              </w:rPr>
              <w:t>Making things from raw materials</w:t>
            </w:r>
            <w:r w:rsidR="003C1892">
              <w:rPr>
                <w:b w:val="0"/>
              </w:rPr>
              <w:t xml:space="preserve"> such as wood work, making pottery, science experiments, generating computer graphics, creating websites, staging plays</w:t>
            </w:r>
          </w:p>
          <w:p w:rsidR="0008289E" w:rsidRPr="000B2664" w:rsidRDefault="003C1892" w:rsidP="000B2664">
            <w:pPr>
              <w:pStyle w:val="BoldBulTight0"/>
              <w:spacing w:before="120" w:after="120"/>
              <w:rPr>
                <w:b w:val="0"/>
              </w:rPr>
            </w:pPr>
            <w:r>
              <w:rPr>
                <w:b w:val="0"/>
              </w:rPr>
              <w:t>Moving from the concrete to abstract concepts</w:t>
            </w:r>
          </w:p>
        </w:tc>
      </w:tr>
    </w:tbl>
    <w:p w:rsidR="000B2664" w:rsidRPr="000B2664" w:rsidRDefault="000B2664" w:rsidP="000B2664">
      <w:pPr>
        <w:pStyle w:val="BoldBulTight0"/>
        <w:rPr>
          <w:u w:val="single"/>
        </w:rPr>
      </w:pPr>
    </w:p>
    <w:p w:rsidR="00BA3517" w:rsidRDefault="00BA3517" w:rsidP="00BA3517">
      <w:r>
        <w:t>In order to gain this knowledge and understanding you need to undertake observations and gather information about the children in your care using a wide range of approaches.</w:t>
      </w:r>
    </w:p>
    <w:p w:rsidR="00BA3517" w:rsidRDefault="00BA3517" w:rsidP="00BA3517">
      <w:pPr>
        <w:pStyle w:val="Heading3"/>
      </w:pPr>
      <w:bookmarkStart w:id="38" w:name="_Toc422752684"/>
      <w:r>
        <w:t>Observation</w:t>
      </w:r>
      <w:bookmarkEnd w:id="38"/>
    </w:p>
    <w:p w:rsidR="00DB4469" w:rsidRDefault="00DB4469" w:rsidP="00BA3517">
      <w:r>
        <w:t>There are many different ways to observe children within your organisational environment from which you can gather information about children’s learning.</w:t>
      </w:r>
      <w:r w:rsidR="005319E8">
        <w:t xml:space="preserve"> All information should be r</w:t>
      </w:r>
      <w:r w:rsidR="00CF3402">
        <w:t>ecorded and dated appropriately including the location of the observation, the activity being undertaken, the educator delivering the activity and the time of day the observation takes place.</w:t>
      </w:r>
    </w:p>
    <w:p w:rsidR="00DB4469" w:rsidRDefault="00DB4469" w:rsidP="00DB4469">
      <w:pPr>
        <w:pStyle w:val="BoldBulTight0"/>
      </w:pPr>
      <w:r>
        <w:t>Methods of observation might include:</w:t>
      </w:r>
    </w:p>
    <w:p w:rsidR="00DB4469" w:rsidRDefault="00F4371D" w:rsidP="003B77B8">
      <w:pPr>
        <w:pStyle w:val="Bullets"/>
        <w:numPr>
          <w:ilvl w:val="0"/>
          <w:numId w:val="0"/>
        </w:numPr>
        <w:ind w:left="1134"/>
      </w:pPr>
      <w:r>
        <w:t>Running narrative – d</w:t>
      </w:r>
      <w:r w:rsidR="00DB4469">
        <w:t>irect observation and taking notes</w:t>
      </w:r>
    </w:p>
    <w:p w:rsidR="0002349E" w:rsidRDefault="0002349E" w:rsidP="003B77B8">
      <w:pPr>
        <w:pStyle w:val="Bullets"/>
        <w:numPr>
          <w:ilvl w:val="0"/>
          <w:numId w:val="0"/>
        </w:numPr>
        <w:ind w:left="1134"/>
      </w:pPr>
      <w:r>
        <w:t>Taking photos of children engaged in activities (parental permission may be required)</w:t>
      </w:r>
    </w:p>
    <w:p w:rsidR="0002349E" w:rsidRDefault="0002349E" w:rsidP="003B77B8">
      <w:pPr>
        <w:pStyle w:val="Bullets"/>
        <w:numPr>
          <w:ilvl w:val="0"/>
          <w:numId w:val="0"/>
        </w:numPr>
        <w:ind w:left="1134"/>
      </w:pPr>
      <w:r>
        <w:t>Video recording children engaged in activities (parental permission may be required)</w:t>
      </w:r>
    </w:p>
    <w:p w:rsidR="005319E8" w:rsidRDefault="005319E8" w:rsidP="003B77B8">
      <w:pPr>
        <w:pStyle w:val="Bullets"/>
        <w:numPr>
          <w:ilvl w:val="0"/>
          <w:numId w:val="0"/>
        </w:numPr>
        <w:ind w:left="1134"/>
      </w:pPr>
      <w:r>
        <w:t>Audio tapes (parental permission may be required)</w:t>
      </w:r>
    </w:p>
    <w:p w:rsidR="0002349E" w:rsidRDefault="00F4371D" w:rsidP="003B77B8">
      <w:pPr>
        <w:pStyle w:val="Bullets"/>
        <w:numPr>
          <w:ilvl w:val="0"/>
          <w:numId w:val="0"/>
        </w:numPr>
        <w:ind w:left="1134"/>
      </w:pPr>
      <w:r>
        <w:t>Anecdotal narratives –</w:t>
      </w:r>
      <w:r w:rsidR="0002349E">
        <w:t xml:space="preserve"> ad hoc records of incidents and behaviours of children</w:t>
      </w:r>
      <w:r>
        <w:t xml:space="preserve"> that detail what happened, why it happened, things that were said and done, etc.</w:t>
      </w:r>
    </w:p>
    <w:p w:rsidR="00F4371D" w:rsidRDefault="00F4371D" w:rsidP="003B77B8">
      <w:pPr>
        <w:pStyle w:val="Bullets"/>
        <w:numPr>
          <w:ilvl w:val="0"/>
          <w:numId w:val="0"/>
        </w:numPr>
        <w:ind w:left="1134"/>
      </w:pPr>
      <w:r>
        <w:lastRenderedPageBreak/>
        <w:t xml:space="preserve">Time sampling – </w:t>
      </w:r>
      <w:r w:rsidR="00B14336">
        <w:t>observing a specific behaviour over a period of time in the same and different settings</w:t>
      </w:r>
    </w:p>
    <w:p w:rsidR="00B14336" w:rsidRDefault="00B14336" w:rsidP="003B77B8">
      <w:pPr>
        <w:pStyle w:val="Bullets"/>
        <w:numPr>
          <w:ilvl w:val="0"/>
          <w:numId w:val="0"/>
        </w:numPr>
        <w:ind w:left="1134"/>
      </w:pPr>
      <w:r>
        <w:t>Rating scales – a child is observed and each pre-determined behaviour is scored by a scale such as:</w:t>
      </w:r>
    </w:p>
    <w:p w:rsidR="00B14336" w:rsidRDefault="00B14336" w:rsidP="00B14336">
      <w:pPr>
        <w:pStyle w:val="Bullets2"/>
      </w:pPr>
      <w:r>
        <w:t>not at all like the child</w:t>
      </w:r>
    </w:p>
    <w:p w:rsidR="00B14336" w:rsidRDefault="00B14336" w:rsidP="00B14336">
      <w:pPr>
        <w:pStyle w:val="Bullets2"/>
      </w:pPr>
      <w:r>
        <w:t>somewhat unlike the child</w:t>
      </w:r>
    </w:p>
    <w:p w:rsidR="00B14336" w:rsidRDefault="00B14336" w:rsidP="00B14336">
      <w:pPr>
        <w:pStyle w:val="Bullets2"/>
      </w:pPr>
      <w:r>
        <w:t>neither like nor unlike the child</w:t>
      </w:r>
    </w:p>
    <w:p w:rsidR="00B14336" w:rsidRDefault="00B14336" w:rsidP="00B14336">
      <w:pPr>
        <w:pStyle w:val="Bullets2"/>
      </w:pPr>
      <w:r>
        <w:t>somewhat like the child</w:t>
      </w:r>
    </w:p>
    <w:p w:rsidR="00B14336" w:rsidRDefault="00B14336" w:rsidP="00B14336">
      <w:pPr>
        <w:pStyle w:val="Bullets2"/>
      </w:pPr>
      <w:r>
        <w:t>very much like the child</w:t>
      </w:r>
    </w:p>
    <w:p w:rsidR="00B14336" w:rsidRDefault="005319E8" w:rsidP="00B14336">
      <w:pPr>
        <w:pStyle w:val="Bullets"/>
      </w:pPr>
      <w:r>
        <w:t>Checklists that detail pre-determined behaviours, abilities, attitude towards learning, skills, achievements, strengths, play preferences, etc.</w:t>
      </w:r>
    </w:p>
    <w:p w:rsidR="00DD6DCE" w:rsidRDefault="00DD6DCE" w:rsidP="00DD6DCE">
      <w:r>
        <w:t xml:space="preserve">The advantage of gathering information through ongoing observation is that the setting is natural and therefore the children respond and behave normally thus the results are genuine and a realistic measure of their development and learning. </w:t>
      </w:r>
    </w:p>
    <w:p w:rsidR="005319E8" w:rsidRDefault="00CB0C0F" w:rsidP="00CB0C0F">
      <w:pPr>
        <w:pStyle w:val="Heading3"/>
      </w:pPr>
      <w:bookmarkStart w:id="39" w:name="_Toc422752685"/>
      <w:r>
        <w:t>Gathering detailed information</w:t>
      </w:r>
      <w:bookmarkEnd w:id="39"/>
    </w:p>
    <w:p w:rsidR="004842B8" w:rsidRDefault="00CB0C0F" w:rsidP="00F7666D">
      <w:pPr>
        <w:rPr>
          <w:lang w:val="en-GB"/>
        </w:rPr>
      </w:pPr>
      <w:r>
        <w:rPr>
          <w:lang w:val="en-GB"/>
        </w:rPr>
        <w:t>Along with observing children, you need to gather detailed information about their</w:t>
      </w:r>
      <w:r w:rsidR="00BA5CE0">
        <w:rPr>
          <w:lang w:val="en-GB"/>
        </w:rPr>
        <w:t xml:space="preserve"> learning from various sources. </w:t>
      </w:r>
      <w:r w:rsidR="00F7666D">
        <w:rPr>
          <w:lang w:val="en-GB"/>
        </w:rPr>
        <w:t>There are many ways of assessing the learning and development of children in the care or educational setting</w:t>
      </w:r>
      <w:r w:rsidR="002E6AE0">
        <w:rPr>
          <w:lang w:val="en-GB"/>
        </w:rPr>
        <w:t xml:space="preserve"> which should be used in conjunction with one another. The types of assessment you use will depend upon the age and abilities of the children along with the different elements of learning and development you wish to assess</w:t>
      </w:r>
      <w:r w:rsidR="00C56980">
        <w:rPr>
          <w:lang w:val="en-GB"/>
        </w:rPr>
        <w:t>.</w:t>
      </w:r>
    </w:p>
    <w:p w:rsidR="00BA5CE0" w:rsidRDefault="00BA5CE0" w:rsidP="00BA5CE0">
      <w:pPr>
        <w:pStyle w:val="Heading3"/>
      </w:pPr>
      <w:bookmarkStart w:id="40" w:name="_Toc422752686"/>
      <w:r>
        <w:t>Assessment principles</w:t>
      </w:r>
      <w:bookmarkEnd w:id="40"/>
    </w:p>
    <w:p w:rsidR="001F3D80" w:rsidRDefault="001F3D80" w:rsidP="00F7666D">
      <w:pPr>
        <w:rPr>
          <w:lang w:val="en-GB"/>
        </w:rPr>
      </w:pPr>
      <w:r>
        <w:rPr>
          <w:lang w:val="en-GB"/>
        </w:rPr>
        <w:t>The following information is taken from the</w:t>
      </w:r>
      <w:r>
        <w:t xml:space="preserve"> official government Guide to the Education and Care Services National Law and the Education and Care Services National Regulations 2011 from Quality Area 1: Educational program and practice and can be found at: </w:t>
      </w:r>
      <w:hyperlink r:id="rId30" w:history="1">
        <w:r w:rsidRPr="008B04AD">
          <w:rPr>
            <w:rStyle w:val="Hyperlink"/>
          </w:rPr>
          <w:t>http://files.acecqa.gov.au/files/National-Quality-Framework-Resources-Kit/2014/NQF02%20Guide%20to%20ECS%20Law%20and%20Regs_web.pdf</w:t>
        </w:r>
      </w:hyperlink>
    </w:p>
    <w:p w:rsidR="00C56980" w:rsidRDefault="00C56980" w:rsidP="00C56980">
      <w:pPr>
        <w:pStyle w:val="BoldBulTight0"/>
        <w:rPr>
          <w:lang w:val="en-GB"/>
        </w:rPr>
      </w:pPr>
      <w:r>
        <w:rPr>
          <w:lang w:val="en-GB"/>
        </w:rPr>
        <w:t>The national learning frameworks state that:</w:t>
      </w:r>
    </w:p>
    <w:p w:rsidR="00C56980" w:rsidRDefault="00C56980" w:rsidP="003B77B8">
      <w:pPr>
        <w:pStyle w:val="Bullets"/>
        <w:numPr>
          <w:ilvl w:val="0"/>
          <w:numId w:val="0"/>
        </w:numPr>
        <w:ind w:left="1134"/>
        <w:rPr>
          <w:lang w:val="en-GB"/>
        </w:rPr>
      </w:pPr>
      <w:r>
        <w:rPr>
          <w:lang w:val="en-GB"/>
        </w:rPr>
        <w:t>Educators should use assessment processes to gather information that illustrates what children know, understand and can do</w:t>
      </w:r>
    </w:p>
    <w:p w:rsidR="00C56980" w:rsidRDefault="00C56980" w:rsidP="003B77B8">
      <w:pPr>
        <w:pStyle w:val="Bullets"/>
        <w:numPr>
          <w:ilvl w:val="0"/>
          <w:numId w:val="0"/>
        </w:numPr>
        <w:ind w:left="1134"/>
        <w:rPr>
          <w:lang w:val="en-GB"/>
        </w:rPr>
      </w:pPr>
      <w:r>
        <w:rPr>
          <w:lang w:val="en-GB"/>
        </w:rPr>
        <w:t>Assessment information should be used to inform effective planning for each individual child’s learning</w:t>
      </w:r>
      <w:r w:rsidR="000C0BF0">
        <w:rPr>
          <w:lang w:val="en-GB"/>
        </w:rPr>
        <w:t xml:space="preserve"> and to respond to their needs</w:t>
      </w:r>
    </w:p>
    <w:p w:rsidR="00C56980" w:rsidRDefault="00C56980" w:rsidP="003B77B8">
      <w:pPr>
        <w:pStyle w:val="Bullets"/>
        <w:numPr>
          <w:ilvl w:val="0"/>
          <w:numId w:val="0"/>
        </w:numPr>
        <w:ind w:left="1134"/>
        <w:rPr>
          <w:lang w:val="en-GB"/>
        </w:rPr>
      </w:pPr>
      <w:r>
        <w:rPr>
          <w:lang w:val="en-GB"/>
        </w:rPr>
        <w:t>Assessment information can be used by educators as self –reflection on their own values and teaching practices</w:t>
      </w:r>
      <w:r w:rsidR="000C0BF0">
        <w:rPr>
          <w:lang w:val="en-GB"/>
        </w:rPr>
        <w:t xml:space="preserve"> and the curriculum</w:t>
      </w:r>
    </w:p>
    <w:p w:rsidR="000C0BF0" w:rsidRPr="000C0BF0" w:rsidRDefault="000C0BF0" w:rsidP="003B77B8">
      <w:pPr>
        <w:pStyle w:val="Bullets"/>
        <w:numPr>
          <w:ilvl w:val="0"/>
          <w:numId w:val="0"/>
        </w:numPr>
        <w:ind w:left="1134"/>
        <w:rPr>
          <w:lang w:val="en-GB"/>
        </w:rPr>
      </w:pPr>
      <w:r>
        <w:rPr>
          <w:lang w:val="en-GB"/>
        </w:rPr>
        <w:t>Children should actively participate in recording and reflecting upon their own learning and their approach to learning</w:t>
      </w:r>
      <w:r w:rsidRPr="000C0BF0">
        <w:rPr>
          <w:lang w:val="en-GB"/>
        </w:rPr>
        <w:t xml:space="preserve"> </w:t>
      </w:r>
    </w:p>
    <w:p w:rsidR="00C56980" w:rsidRDefault="00C56980" w:rsidP="003B77B8">
      <w:pPr>
        <w:pStyle w:val="Bullets"/>
        <w:numPr>
          <w:ilvl w:val="0"/>
          <w:numId w:val="0"/>
        </w:numPr>
        <w:ind w:left="1134"/>
        <w:rPr>
          <w:lang w:val="en-GB"/>
        </w:rPr>
      </w:pPr>
      <w:r>
        <w:rPr>
          <w:lang w:val="en-GB"/>
        </w:rPr>
        <w:lastRenderedPageBreak/>
        <w:t>Assessment information about a child’s learning should be communicated with the child and their family</w:t>
      </w:r>
    </w:p>
    <w:p w:rsidR="00C56980" w:rsidRDefault="00C56980" w:rsidP="003B77B8">
      <w:pPr>
        <w:pStyle w:val="Bullets"/>
        <w:numPr>
          <w:ilvl w:val="0"/>
          <w:numId w:val="0"/>
        </w:numPr>
        <w:ind w:left="1134"/>
        <w:rPr>
          <w:lang w:val="en-GB"/>
        </w:rPr>
      </w:pPr>
      <w:r>
        <w:rPr>
          <w:lang w:val="en-GB"/>
        </w:rPr>
        <w:t>Assessment documentation must be held on each child</w:t>
      </w:r>
      <w:r w:rsidR="00164E7C">
        <w:rPr>
          <w:lang w:val="en-GB"/>
        </w:rPr>
        <w:t xml:space="preserve"> and must be available to the child’s parents when requested</w:t>
      </w:r>
      <w:r>
        <w:rPr>
          <w:lang w:val="en-GB"/>
        </w:rPr>
        <w:t>:</w:t>
      </w:r>
    </w:p>
    <w:p w:rsidR="00C56980" w:rsidRDefault="00164E7C" w:rsidP="00C56980">
      <w:pPr>
        <w:pStyle w:val="Bullets2"/>
        <w:rPr>
          <w:lang w:val="en-GB"/>
        </w:rPr>
      </w:pPr>
      <w:r>
        <w:rPr>
          <w:lang w:val="en-GB"/>
        </w:rPr>
        <w:t>documentation for children of pre-school age or under should include:</w:t>
      </w:r>
    </w:p>
    <w:p w:rsidR="00C56980" w:rsidRDefault="00164E7C" w:rsidP="00C56980">
      <w:pPr>
        <w:pStyle w:val="Bullet3"/>
        <w:rPr>
          <w:lang w:val="en-GB"/>
        </w:rPr>
      </w:pPr>
      <w:r>
        <w:rPr>
          <w:lang w:val="en-GB"/>
        </w:rPr>
        <w:t>assessment of the child’s development needs, interests, experiences and participation in the educational program</w:t>
      </w:r>
    </w:p>
    <w:p w:rsidR="00164E7C" w:rsidRDefault="00164E7C" w:rsidP="00C56980">
      <w:pPr>
        <w:pStyle w:val="Bullet3"/>
        <w:rPr>
          <w:lang w:val="en-GB"/>
        </w:rPr>
      </w:pPr>
      <w:r>
        <w:rPr>
          <w:lang w:val="en-GB"/>
        </w:rPr>
        <w:t>assessments of the child’s progress against the learning outcomes of the educational program</w:t>
      </w:r>
    </w:p>
    <w:p w:rsidR="00164E7C" w:rsidRDefault="00164E7C" w:rsidP="00164E7C">
      <w:pPr>
        <w:pStyle w:val="Bullets2"/>
        <w:rPr>
          <w:lang w:val="en-GB"/>
        </w:rPr>
      </w:pPr>
      <w:r>
        <w:rPr>
          <w:lang w:val="en-GB"/>
        </w:rPr>
        <w:t>documentation for children over pre-school age should focus on evaluations of the child’s wellbeing, development and learning within the educational program.</w:t>
      </w:r>
    </w:p>
    <w:p w:rsidR="00164E7C" w:rsidRDefault="008943D9" w:rsidP="008943D9">
      <w:pPr>
        <w:pStyle w:val="BoldBulTight0"/>
        <w:rPr>
          <w:lang w:val="en-GB"/>
        </w:rPr>
      </w:pPr>
      <w:r>
        <w:rPr>
          <w:lang w:val="en-GB"/>
        </w:rPr>
        <w:t>The official Educators Guide to the Early Years Framework for Australia states that educators should be assessing for:</w:t>
      </w:r>
    </w:p>
    <w:p w:rsidR="008943D9" w:rsidRDefault="008943D9" w:rsidP="003B77B8">
      <w:pPr>
        <w:pStyle w:val="Bullets"/>
        <w:numPr>
          <w:ilvl w:val="0"/>
          <w:numId w:val="0"/>
        </w:numPr>
        <w:ind w:left="1134"/>
        <w:rPr>
          <w:lang w:val="en-GB"/>
        </w:rPr>
      </w:pPr>
      <w:r>
        <w:rPr>
          <w:lang w:val="en-GB"/>
        </w:rPr>
        <w:t>Understandings</w:t>
      </w:r>
    </w:p>
    <w:p w:rsidR="008943D9" w:rsidRDefault="008943D9" w:rsidP="003B77B8">
      <w:pPr>
        <w:pStyle w:val="Bullets"/>
        <w:numPr>
          <w:ilvl w:val="0"/>
          <w:numId w:val="0"/>
        </w:numPr>
        <w:ind w:left="1134"/>
        <w:rPr>
          <w:lang w:val="en-GB"/>
        </w:rPr>
      </w:pPr>
      <w:r>
        <w:rPr>
          <w:lang w:val="en-GB"/>
        </w:rPr>
        <w:t>Dispositions</w:t>
      </w:r>
      <w:r w:rsidR="00BA5CE0">
        <w:rPr>
          <w:lang w:val="en-GB"/>
        </w:rPr>
        <w:t xml:space="preserve"> (orderings, arrangements, positioning of things in relation to others)</w:t>
      </w:r>
    </w:p>
    <w:p w:rsidR="008943D9" w:rsidRDefault="008943D9" w:rsidP="003B77B8">
      <w:pPr>
        <w:pStyle w:val="Bullets"/>
        <w:numPr>
          <w:ilvl w:val="0"/>
          <w:numId w:val="0"/>
        </w:numPr>
        <w:ind w:left="1134"/>
        <w:rPr>
          <w:lang w:val="en-GB"/>
        </w:rPr>
      </w:pPr>
      <w:r>
        <w:rPr>
          <w:lang w:val="en-GB"/>
        </w:rPr>
        <w:t>Knowledge</w:t>
      </w:r>
    </w:p>
    <w:p w:rsidR="008943D9" w:rsidRDefault="008943D9" w:rsidP="003B77B8">
      <w:pPr>
        <w:pStyle w:val="Bullets"/>
        <w:numPr>
          <w:ilvl w:val="0"/>
          <w:numId w:val="0"/>
        </w:numPr>
        <w:ind w:left="1134"/>
        <w:rPr>
          <w:lang w:val="en-GB"/>
        </w:rPr>
      </w:pPr>
      <w:r>
        <w:rPr>
          <w:lang w:val="en-GB"/>
        </w:rPr>
        <w:t>Content</w:t>
      </w:r>
    </w:p>
    <w:p w:rsidR="008943D9" w:rsidRDefault="008943D9" w:rsidP="003B77B8">
      <w:pPr>
        <w:pStyle w:val="Bullets"/>
        <w:numPr>
          <w:ilvl w:val="0"/>
          <w:numId w:val="0"/>
        </w:numPr>
        <w:ind w:left="1134"/>
        <w:rPr>
          <w:lang w:val="en-GB"/>
        </w:rPr>
      </w:pPr>
      <w:r>
        <w:rPr>
          <w:lang w:val="en-GB"/>
        </w:rPr>
        <w:t>Skills.</w:t>
      </w:r>
    </w:p>
    <w:p w:rsidR="008943D9" w:rsidRDefault="008943D9" w:rsidP="008943D9">
      <w:pPr>
        <w:pStyle w:val="BoldBulTight0"/>
        <w:rPr>
          <w:lang w:val="en-GB"/>
        </w:rPr>
      </w:pPr>
      <w:r>
        <w:rPr>
          <w:lang w:val="en-GB"/>
        </w:rPr>
        <w:t>The guide also states that the ways in which children are assessed should include:</w:t>
      </w:r>
    </w:p>
    <w:p w:rsidR="008943D9" w:rsidRDefault="008943D9" w:rsidP="003B77B8">
      <w:pPr>
        <w:pStyle w:val="Bullets"/>
        <w:numPr>
          <w:ilvl w:val="0"/>
          <w:numId w:val="0"/>
        </w:numPr>
        <w:ind w:left="1134"/>
        <w:rPr>
          <w:lang w:val="en-GB"/>
        </w:rPr>
      </w:pPr>
      <w:r>
        <w:rPr>
          <w:lang w:val="en-GB"/>
        </w:rPr>
        <w:t>Observation</w:t>
      </w:r>
    </w:p>
    <w:p w:rsidR="008943D9" w:rsidRDefault="008943D9" w:rsidP="003B77B8">
      <w:pPr>
        <w:pStyle w:val="Bullets"/>
        <w:numPr>
          <w:ilvl w:val="0"/>
          <w:numId w:val="0"/>
        </w:numPr>
        <w:ind w:left="1134"/>
        <w:rPr>
          <w:lang w:val="en-GB"/>
        </w:rPr>
      </w:pPr>
      <w:r>
        <w:rPr>
          <w:lang w:val="en-GB"/>
        </w:rPr>
        <w:t>Questioning</w:t>
      </w:r>
    </w:p>
    <w:p w:rsidR="008943D9" w:rsidRDefault="008943D9" w:rsidP="003B77B8">
      <w:pPr>
        <w:pStyle w:val="Bullets"/>
        <w:numPr>
          <w:ilvl w:val="0"/>
          <w:numId w:val="0"/>
        </w:numPr>
        <w:ind w:left="1134"/>
        <w:rPr>
          <w:lang w:val="en-GB"/>
        </w:rPr>
      </w:pPr>
      <w:r>
        <w:rPr>
          <w:lang w:val="en-GB"/>
        </w:rPr>
        <w:t>Feedback</w:t>
      </w:r>
    </w:p>
    <w:p w:rsidR="008943D9" w:rsidRDefault="008943D9" w:rsidP="003B77B8">
      <w:pPr>
        <w:pStyle w:val="Bullets"/>
        <w:numPr>
          <w:ilvl w:val="0"/>
          <w:numId w:val="0"/>
        </w:numPr>
        <w:ind w:left="1134"/>
        <w:rPr>
          <w:lang w:val="en-GB"/>
        </w:rPr>
      </w:pPr>
      <w:r>
        <w:rPr>
          <w:lang w:val="en-GB"/>
        </w:rPr>
        <w:t>Self-assessment</w:t>
      </w:r>
    </w:p>
    <w:p w:rsidR="008943D9" w:rsidRDefault="008943D9" w:rsidP="003B77B8">
      <w:pPr>
        <w:pStyle w:val="Bullets"/>
        <w:numPr>
          <w:ilvl w:val="0"/>
          <w:numId w:val="0"/>
        </w:numPr>
        <w:ind w:left="1134"/>
        <w:rPr>
          <w:lang w:val="en-GB"/>
        </w:rPr>
      </w:pPr>
      <w:r>
        <w:rPr>
          <w:lang w:val="en-GB"/>
        </w:rPr>
        <w:t>Peer assessment</w:t>
      </w:r>
    </w:p>
    <w:p w:rsidR="008943D9" w:rsidRDefault="008943D9" w:rsidP="003B77B8">
      <w:pPr>
        <w:pStyle w:val="Bullets"/>
        <w:numPr>
          <w:ilvl w:val="0"/>
          <w:numId w:val="0"/>
        </w:numPr>
        <w:ind w:left="1134"/>
        <w:rPr>
          <w:lang w:val="en-GB"/>
        </w:rPr>
      </w:pPr>
      <w:r>
        <w:rPr>
          <w:lang w:val="en-GB"/>
        </w:rPr>
        <w:t>Reflection.</w:t>
      </w:r>
    </w:p>
    <w:p w:rsidR="00D45D59" w:rsidRDefault="00D45D59" w:rsidP="003B77B8">
      <w:pPr>
        <w:spacing w:after="0" w:line="240" w:lineRule="auto"/>
        <w:rPr>
          <w:lang w:val="en-GB"/>
        </w:rPr>
      </w:pPr>
      <w:r>
        <w:rPr>
          <w:lang w:val="en-GB"/>
        </w:rPr>
        <w:br w:type="page"/>
      </w:r>
    </w:p>
    <w:p w:rsidR="008943D9" w:rsidRDefault="008943D9" w:rsidP="008943D9">
      <w:pPr>
        <w:rPr>
          <w:lang w:val="en-GB"/>
        </w:rPr>
      </w:pPr>
      <w:r>
        <w:rPr>
          <w:lang w:val="en-GB"/>
        </w:rPr>
        <w:lastRenderedPageBreak/>
        <w:t xml:space="preserve">More information can be found in the Educators Guide to the Early Years Framework for Australia from page 37 at: </w:t>
      </w:r>
      <w:hyperlink r:id="rId31" w:history="1">
        <w:r w:rsidRPr="007B66DC">
          <w:rPr>
            <w:rStyle w:val="Hyperlink"/>
            <w:lang w:val="en-GB"/>
          </w:rPr>
          <w:t>https://docs.education.gov.au/system/files/doc/other/educators_guide_to_the_early_years_learning_framework_for_australia.pdf</w:t>
        </w:r>
      </w:hyperlink>
      <w:r>
        <w:rPr>
          <w:lang w:val="en-GB"/>
        </w:rPr>
        <w:t xml:space="preserve"> </w:t>
      </w:r>
    </w:p>
    <w:p w:rsidR="008943D9" w:rsidRDefault="008943D9" w:rsidP="008943D9">
      <w:pPr>
        <w:pStyle w:val="BoldBulTight0"/>
        <w:rPr>
          <w:lang w:val="en-GB"/>
        </w:rPr>
      </w:pPr>
      <w:r>
        <w:rPr>
          <w:lang w:val="en-GB"/>
        </w:rPr>
        <w:t>Assessment methods will depend upon the age and abilities of the children in your care but may include a combination of the following:</w:t>
      </w:r>
    </w:p>
    <w:p w:rsidR="008943D9" w:rsidRDefault="008943D9" w:rsidP="008943D9">
      <w:pPr>
        <w:pStyle w:val="BoldBulTight0"/>
        <w:rPr>
          <w:lang w:val="en-GB"/>
        </w:rPr>
      </w:pPr>
    </w:p>
    <w:tbl>
      <w:tblPr>
        <w:tblStyle w:val="MediumGrid1-Accent2"/>
        <w:tblW w:w="0" w:type="auto"/>
        <w:jc w:val="center"/>
        <w:tblLook w:val="04A0" w:firstRow="1" w:lastRow="0" w:firstColumn="1" w:lastColumn="0" w:noHBand="0" w:noVBand="1"/>
      </w:tblPr>
      <w:tblGrid>
        <w:gridCol w:w="2312"/>
        <w:gridCol w:w="2339"/>
        <w:gridCol w:w="2331"/>
        <w:gridCol w:w="2330"/>
      </w:tblGrid>
      <w:tr w:rsidR="008943D9" w:rsidRPr="008943D9" w:rsidTr="003D152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8943D9" w:rsidRPr="008943D9" w:rsidRDefault="003D152F" w:rsidP="003D152F">
            <w:pPr>
              <w:pStyle w:val="BoldBulTight0"/>
              <w:spacing w:before="120" w:after="120"/>
              <w:jc w:val="center"/>
              <w:rPr>
                <w:b/>
                <w:lang w:val="en-GB"/>
              </w:rPr>
            </w:pPr>
            <w:r>
              <w:rPr>
                <w:b/>
                <w:lang w:val="en-GB"/>
              </w:rPr>
              <w:t>Multiple choice questions</w:t>
            </w:r>
          </w:p>
        </w:tc>
        <w:tc>
          <w:tcPr>
            <w:tcW w:w="2387" w:type="dxa"/>
          </w:tcPr>
          <w:p w:rsidR="008943D9" w:rsidRPr="008943D9" w:rsidRDefault="003D152F" w:rsidP="003D152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lang w:val="en-GB"/>
              </w:rPr>
            </w:pPr>
            <w:r>
              <w:rPr>
                <w:b/>
                <w:lang w:val="en-GB"/>
              </w:rPr>
              <w:t>Short answer questions</w:t>
            </w:r>
          </w:p>
        </w:tc>
        <w:tc>
          <w:tcPr>
            <w:tcW w:w="2387" w:type="dxa"/>
          </w:tcPr>
          <w:p w:rsidR="008943D9" w:rsidRPr="008943D9" w:rsidRDefault="003D152F" w:rsidP="003D152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lang w:val="en-GB"/>
              </w:rPr>
            </w:pPr>
            <w:r>
              <w:rPr>
                <w:b/>
                <w:lang w:val="en-GB"/>
              </w:rPr>
              <w:t xml:space="preserve">Presentations </w:t>
            </w:r>
          </w:p>
        </w:tc>
        <w:tc>
          <w:tcPr>
            <w:tcW w:w="2387" w:type="dxa"/>
          </w:tcPr>
          <w:p w:rsidR="008943D9" w:rsidRPr="008943D9" w:rsidRDefault="003D152F" w:rsidP="003D152F">
            <w:pPr>
              <w:pStyle w:val="BoldBulTight0"/>
              <w:spacing w:before="120" w:after="120"/>
              <w:jc w:val="center"/>
              <w:cnfStyle w:val="100000000000" w:firstRow="1" w:lastRow="0" w:firstColumn="0" w:lastColumn="0" w:oddVBand="0" w:evenVBand="0" w:oddHBand="0" w:evenHBand="0" w:firstRowFirstColumn="0" w:firstRowLastColumn="0" w:lastRowFirstColumn="0" w:lastRowLastColumn="0"/>
              <w:rPr>
                <w:b/>
                <w:lang w:val="en-GB"/>
              </w:rPr>
            </w:pPr>
            <w:r>
              <w:rPr>
                <w:b/>
                <w:lang w:val="en-GB"/>
              </w:rPr>
              <w:t>Individual projects</w:t>
            </w:r>
          </w:p>
        </w:tc>
      </w:tr>
      <w:tr w:rsidR="008943D9" w:rsidRPr="008943D9" w:rsidTr="003D1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8943D9" w:rsidRPr="008943D9" w:rsidRDefault="003D152F" w:rsidP="003D152F">
            <w:pPr>
              <w:pStyle w:val="BoldBulTight0"/>
              <w:spacing w:before="120" w:after="120"/>
              <w:jc w:val="center"/>
              <w:rPr>
                <w:b/>
                <w:lang w:val="en-GB"/>
              </w:rPr>
            </w:pPr>
            <w:r>
              <w:rPr>
                <w:b/>
                <w:lang w:val="en-GB"/>
              </w:rPr>
              <w:t>Group projects</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Posters</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Orals</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proofErr w:type="spellStart"/>
            <w:r>
              <w:rPr>
                <w:lang w:val="en-GB"/>
              </w:rPr>
              <w:t>Practicals</w:t>
            </w:r>
            <w:proofErr w:type="spellEnd"/>
          </w:p>
        </w:tc>
      </w:tr>
      <w:tr w:rsidR="008943D9" w:rsidRPr="008943D9" w:rsidTr="003D152F">
        <w:trPr>
          <w:jc w:val="center"/>
        </w:trPr>
        <w:tc>
          <w:tcPr>
            <w:cnfStyle w:val="001000000000" w:firstRow="0" w:lastRow="0" w:firstColumn="1" w:lastColumn="0" w:oddVBand="0" w:evenVBand="0" w:oddHBand="0" w:evenHBand="0" w:firstRowFirstColumn="0" w:firstRowLastColumn="0" w:lastRowFirstColumn="0" w:lastRowLastColumn="0"/>
            <w:tcW w:w="2387" w:type="dxa"/>
          </w:tcPr>
          <w:p w:rsidR="008943D9" w:rsidRPr="008943D9" w:rsidRDefault="003D152F" w:rsidP="003D152F">
            <w:pPr>
              <w:pStyle w:val="BoldBulTight0"/>
              <w:spacing w:before="120" w:after="120"/>
              <w:jc w:val="center"/>
              <w:rPr>
                <w:b/>
                <w:lang w:val="en-GB"/>
              </w:rPr>
            </w:pPr>
            <w:r>
              <w:rPr>
                <w:b/>
                <w:lang w:val="en-GB"/>
              </w:rPr>
              <w:t xml:space="preserve">Evaluation on </w:t>
            </w:r>
            <w:proofErr w:type="spellStart"/>
            <w:r>
              <w:rPr>
                <w:b/>
                <w:lang w:val="en-GB"/>
              </w:rPr>
              <w:t>practicals</w:t>
            </w:r>
            <w:proofErr w:type="spellEnd"/>
          </w:p>
        </w:tc>
        <w:tc>
          <w:tcPr>
            <w:tcW w:w="2387" w:type="dxa"/>
          </w:tcPr>
          <w:p w:rsidR="008943D9" w:rsidRPr="008943D9" w:rsidRDefault="003D152F" w:rsidP="003D152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Questionnaires</w:t>
            </w:r>
          </w:p>
        </w:tc>
        <w:tc>
          <w:tcPr>
            <w:tcW w:w="2387" w:type="dxa"/>
          </w:tcPr>
          <w:p w:rsidR="008943D9" w:rsidRPr="008943D9" w:rsidRDefault="003D152F" w:rsidP="003D152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Interviews</w:t>
            </w:r>
          </w:p>
        </w:tc>
        <w:tc>
          <w:tcPr>
            <w:tcW w:w="2387" w:type="dxa"/>
          </w:tcPr>
          <w:p w:rsidR="008943D9" w:rsidRPr="008943D9" w:rsidRDefault="003D152F" w:rsidP="003D152F">
            <w:pPr>
              <w:pStyle w:val="BoldBulTight0"/>
              <w:spacing w:before="120" w:after="120"/>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Learning journeys/logs</w:t>
            </w:r>
          </w:p>
        </w:tc>
      </w:tr>
      <w:tr w:rsidR="008943D9" w:rsidRPr="008943D9" w:rsidTr="003D15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7" w:type="dxa"/>
          </w:tcPr>
          <w:p w:rsidR="008943D9" w:rsidRPr="008943D9" w:rsidRDefault="003D152F" w:rsidP="003D152F">
            <w:pPr>
              <w:pStyle w:val="BoldBulTight0"/>
              <w:spacing w:before="120" w:after="120"/>
              <w:jc w:val="center"/>
              <w:rPr>
                <w:b/>
                <w:lang w:val="en-GB"/>
              </w:rPr>
            </w:pPr>
            <w:r>
              <w:rPr>
                <w:b/>
                <w:lang w:val="en-GB"/>
              </w:rPr>
              <w:t>Critical reflection</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Portfolios</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Peer assessment</w:t>
            </w:r>
          </w:p>
        </w:tc>
        <w:tc>
          <w:tcPr>
            <w:tcW w:w="2387" w:type="dxa"/>
          </w:tcPr>
          <w:p w:rsidR="008943D9" w:rsidRPr="008943D9" w:rsidRDefault="003D152F" w:rsidP="003D152F">
            <w:pPr>
              <w:pStyle w:val="BoldBulTight0"/>
              <w:spacing w:before="120" w:after="120"/>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Observation</w:t>
            </w:r>
          </w:p>
        </w:tc>
      </w:tr>
      <w:tr w:rsidR="003D152F" w:rsidRPr="008943D9" w:rsidTr="00A977C5">
        <w:trPr>
          <w:jc w:val="center"/>
        </w:trPr>
        <w:tc>
          <w:tcPr>
            <w:cnfStyle w:val="001000000000" w:firstRow="0" w:lastRow="0" w:firstColumn="1" w:lastColumn="0" w:oddVBand="0" w:evenVBand="0" w:oddHBand="0" w:evenHBand="0" w:firstRowFirstColumn="0" w:firstRowLastColumn="0" w:lastRowFirstColumn="0" w:lastRowLastColumn="0"/>
            <w:tcW w:w="9548" w:type="dxa"/>
            <w:gridSpan w:val="4"/>
          </w:tcPr>
          <w:p w:rsidR="003D152F" w:rsidRPr="008943D9" w:rsidRDefault="003D152F" w:rsidP="003D152F">
            <w:pPr>
              <w:pStyle w:val="BoldBulTight0"/>
              <w:spacing w:before="120" w:after="120"/>
              <w:jc w:val="center"/>
              <w:rPr>
                <w:b/>
                <w:lang w:val="en-GB"/>
              </w:rPr>
            </w:pPr>
            <w:r>
              <w:rPr>
                <w:b/>
                <w:lang w:val="en-GB"/>
              </w:rPr>
              <w:t>Multiple voices and perspectives</w:t>
            </w:r>
          </w:p>
        </w:tc>
      </w:tr>
    </w:tbl>
    <w:p w:rsidR="008943D9" w:rsidRDefault="008943D9" w:rsidP="008943D9">
      <w:pPr>
        <w:pStyle w:val="BoldBulTight0"/>
        <w:rPr>
          <w:lang w:val="en-GB"/>
        </w:rPr>
      </w:pPr>
    </w:p>
    <w:p w:rsidR="00C56980" w:rsidRDefault="003D152F" w:rsidP="003D152F">
      <w:pPr>
        <w:pStyle w:val="BoldBulTight0"/>
        <w:rPr>
          <w:u w:val="single"/>
          <w:lang w:val="en-GB"/>
        </w:rPr>
      </w:pPr>
      <w:r>
        <w:rPr>
          <w:u w:val="single"/>
          <w:lang w:val="en-GB"/>
        </w:rPr>
        <w:t>Multiple perspectives</w:t>
      </w:r>
    </w:p>
    <w:p w:rsidR="003D152F" w:rsidRDefault="003D152F" w:rsidP="003D152F">
      <w:pPr>
        <w:rPr>
          <w:lang w:val="en-GB"/>
        </w:rPr>
      </w:pPr>
      <w:r>
        <w:rPr>
          <w:lang w:val="en-GB"/>
        </w:rPr>
        <w:t xml:space="preserve">When assessing the development and learning of the whole child it is important to remember that they are also developing and learning outside of your environment and setting and that for various reasons they may be doing so at a different rate in different social settings. You might find that a child is struggling to articulate or verbalise responses within your educational/care setting and this might lead to you believe that their vocabulary is limited. </w:t>
      </w:r>
      <w:proofErr w:type="gramStart"/>
      <w:r>
        <w:rPr>
          <w:lang w:val="en-GB"/>
        </w:rPr>
        <w:t>However</w:t>
      </w:r>
      <w:proofErr w:type="gramEnd"/>
      <w:r>
        <w:rPr>
          <w:lang w:val="en-GB"/>
        </w:rPr>
        <w:t xml:space="preserve"> on observing the child at home or in a recreational setting they may demonstrate competent communication skills and an extensive range of vocabulary. If you understand the reasons for the child being able to communicate effectively in this setting you can then use it to inform and modify the planning for the learning of this child within your environment.</w:t>
      </w:r>
    </w:p>
    <w:p w:rsidR="003D152F" w:rsidRDefault="003D152F" w:rsidP="003D152F">
      <w:pPr>
        <w:pStyle w:val="BoldBulTight0"/>
        <w:rPr>
          <w:lang w:val="en-GB"/>
        </w:rPr>
      </w:pPr>
      <w:r>
        <w:rPr>
          <w:lang w:val="en-GB"/>
        </w:rPr>
        <w:t>Multiple perspectives on the child’s learning may come from:</w:t>
      </w:r>
    </w:p>
    <w:p w:rsidR="003D152F" w:rsidRDefault="003D152F" w:rsidP="003B77B8">
      <w:pPr>
        <w:pStyle w:val="Bullets"/>
        <w:numPr>
          <w:ilvl w:val="0"/>
          <w:numId w:val="0"/>
        </w:numPr>
        <w:spacing w:after="120"/>
        <w:ind w:left="1134"/>
        <w:rPr>
          <w:lang w:val="en-GB"/>
        </w:rPr>
      </w:pPr>
      <w:r>
        <w:rPr>
          <w:lang w:val="en-GB"/>
        </w:rPr>
        <w:t>Educators</w:t>
      </w:r>
    </w:p>
    <w:p w:rsidR="003D152F" w:rsidRDefault="003D152F" w:rsidP="003B77B8">
      <w:pPr>
        <w:pStyle w:val="Bullets"/>
        <w:numPr>
          <w:ilvl w:val="0"/>
          <w:numId w:val="0"/>
        </w:numPr>
        <w:spacing w:after="120"/>
        <w:ind w:left="1134"/>
        <w:rPr>
          <w:lang w:val="en-GB"/>
        </w:rPr>
      </w:pPr>
      <w:r>
        <w:rPr>
          <w:lang w:val="en-GB"/>
        </w:rPr>
        <w:t>Children</w:t>
      </w:r>
    </w:p>
    <w:p w:rsidR="003D152F" w:rsidRDefault="003D152F" w:rsidP="003B77B8">
      <w:pPr>
        <w:pStyle w:val="Bullets"/>
        <w:numPr>
          <w:ilvl w:val="0"/>
          <w:numId w:val="0"/>
        </w:numPr>
        <w:spacing w:after="120"/>
        <w:ind w:left="1134"/>
        <w:rPr>
          <w:lang w:val="en-GB"/>
        </w:rPr>
      </w:pPr>
      <w:r>
        <w:rPr>
          <w:lang w:val="en-GB"/>
        </w:rPr>
        <w:t>Peers</w:t>
      </w:r>
    </w:p>
    <w:p w:rsidR="003D152F" w:rsidRDefault="003D152F" w:rsidP="003B77B8">
      <w:pPr>
        <w:pStyle w:val="Bullets"/>
        <w:numPr>
          <w:ilvl w:val="0"/>
          <w:numId w:val="0"/>
        </w:numPr>
        <w:spacing w:after="120"/>
        <w:ind w:left="1134"/>
        <w:rPr>
          <w:lang w:val="en-GB"/>
        </w:rPr>
      </w:pPr>
      <w:r>
        <w:rPr>
          <w:lang w:val="en-GB"/>
        </w:rPr>
        <w:t>Families</w:t>
      </w:r>
    </w:p>
    <w:p w:rsidR="003D152F" w:rsidRDefault="003D152F" w:rsidP="003B77B8">
      <w:pPr>
        <w:pStyle w:val="Bullets"/>
        <w:numPr>
          <w:ilvl w:val="0"/>
          <w:numId w:val="0"/>
        </w:numPr>
        <w:spacing w:after="120"/>
        <w:ind w:left="1134"/>
        <w:rPr>
          <w:lang w:val="en-GB"/>
        </w:rPr>
      </w:pPr>
      <w:r>
        <w:rPr>
          <w:lang w:val="en-GB"/>
        </w:rPr>
        <w:t>Other professionals involved in t</w:t>
      </w:r>
      <w:r w:rsidR="00BA5CE0">
        <w:rPr>
          <w:lang w:val="en-GB"/>
        </w:rPr>
        <w:t>he care of the children.</w:t>
      </w:r>
    </w:p>
    <w:p w:rsidR="00BA5CE0" w:rsidRPr="003D152F" w:rsidRDefault="00BA5CE0" w:rsidP="00BA5CE0">
      <w:pPr>
        <w:rPr>
          <w:lang w:val="en-GB"/>
        </w:rPr>
      </w:pPr>
      <w:r>
        <w:rPr>
          <w:lang w:val="en-GB"/>
        </w:rPr>
        <w:t>It is important that assessments and observations are gathered over a significant period of time and analysed as a whole rather than in isolation in order to see the bigger picture of the child’s development and learning. It is also important to compare assessment data and records over time to determine whether the child has progressed, remained at the same level or regressed as there may be a number of external reasons for this such as changes to domestic circumstances, poor attendance, bullying</w:t>
      </w:r>
      <w:r w:rsidR="003C0BC6">
        <w:rPr>
          <w:lang w:val="en-GB"/>
        </w:rPr>
        <w:t xml:space="preserve"> and many more issues which may have a positive or negative impact on their development.</w:t>
      </w:r>
    </w:p>
    <w:p w:rsidR="00D45D59" w:rsidRDefault="00D45D59" w:rsidP="00D45D59">
      <w:pPr>
        <w:pStyle w:val="Heading3"/>
      </w:pPr>
      <w:bookmarkStart w:id="41" w:name="_Toc422752687"/>
      <w:r>
        <w:rPr>
          <w:noProof/>
          <w:lang w:val="en-AU" w:eastAsia="en-AU"/>
        </w:rPr>
        <w:lastRenderedPageBreak/>
        <w:drawing>
          <wp:anchor distT="0" distB="0" distL="114300" distR="114300" simplePos="0" relativeHeight="251754496" behindDoc="1" locked="0" layoutInCell="1" allowOverlap="1" wp14:anchorId="03AA433F" wp14:editId="35E2842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41"/>
    </w:p>
    <w:p w:rsidR="00D01AE7" w:rsidRDefault="00D01AE7">
      <w:pPr>
        <w:spacing w:after="0" w:line="240" w:lineRule="auto"/>
      </w:pPr>
    </w:p>
    <w:p w:rsidR="00D01AE7" w:rsidRDefault="00D01AE7">
      <w:pPr>
        <w:spacing w:after="0" w:line="240" w:lineRule="auto"/>
        <w:rPr>
          <w:rFonts w:cs="Calibri"/>
          <w:b/>
          <w:bCs/>
          <w:color w:val="C00000"/>
          <w:sz w:val="28"/>
          <w:szCs w:val="28"/>
        </w:rPr>
      </w:pPr>
      <w:r>
        <w:br w:type="page"/>
      </w:r>
    </w:p>
    <w:p w:rsidR="00994C40" w:rsidRPr="00994C40" w:rsidRDefault="00994C40" w:rsidP="00994C40">
      <w:pPr>
        <w:pStyle w:val="Heading2"/>
        <w:rPr>
          <w:rStyle w:val="Strong"/>
          <w:b/>
          <w:bCs/>
        </w:rPr>
      </w:pPr>
      <w:bookmarkStart w:id="42" w:name="_Toc422752688"/>
      <w:r w:rsidRPr="00994C40">
        <w:lastRenderedPageBreak/>
        <w:t xml:space="preserve">1.3 – </w:t>
      </w:r>
      <w:r w:rsidR="00A02A26" w:rsidRPr="00BA691C">
        <w:rPr>
          <w:rFonts w:asciiTheme="minorHAnsi" w:hAnsiTheme="minorHAnsi"/>
        </w:rPr>
        <w:t>Gather information and observations over time and in a variety of spaces</w:t>
      </w:r>
      <w:bookmarkEnd w:id="42"/>
    </w:p>
    <w:p w:rsidR="004F4E8D" w:rsidRDefault="004F4E8D" w:rsidP="004F4E8D">
      <w:pPr>
        <w:pStyle w:val="Heading3"/>
        <w:rPr>
          <w:rStyle w:val="Strong"/>
          <w:b/>
          <w:bCs/>
        </w:rPr>
      </w:pPr>
      <w:bookmarkStart w:id="43" w:name="_Toc422752689"/>
      <w:r>
        <w:rPr>
          <w:rStyle w:val="Strong"/>
          <w:b/>
          <w:bCs/>
        </w:rPr>
        <w:t xml:space="preserve">Purpose of gathering information and </w:t>
      </w:r>
      <w:r w:rsidR="00CF00B9">
        <w:rPr>
          <w:rStyle w:val="Strong"/>
          <w:b/>
          <w:bCs/>
        </w:rPr>
        <w:t xml:space="preserve">undertaking </w:t>
      </w:r>
      <w:r>
        <w:rPr>
          <w:rStyle w:val="Strong"/>
          <w:b/>
          <w:bCs/>
        </w:rPr>
        <w:t>observations</w:t>
      </w:r>
      <w:bookmarkEnd w:id="43"/>
    </w:p>
    <w:p w:rsidR="0099547A" w:rsidRDefault="0099547A" w:rsidP="0099547A">
      <w:pPr>
        <w:pStyle w:val="BoldBulTight0"/>
        <w:rPr>
          <w:rStyle w:val="Strong"/>
          <w:b/>
          <w:bCs w:val="0"/>
        </w:rPr>
      </w:pPr>
      <w:r>
        <w:rPr>
          <w:rStyle w:val="Strong"/>
          <w:b/>
          <w:bCs w:val="0"/>
        </w:rPr>
        <w:t>The national learning frameworks state that an educational program must:</w:t>
      </w:r>
    </w:p>
    <w:p w:rsidR="0099547A" w:rsidRPr="003179A4" w:rsidRDefault="0099547A" w:rsidP="003B77B8">
      <w:pPr>
        <w:pStyle w:val="Bullets"/>
        <w:numPr>
          <w:ilvl w:val="0"/>
          <w:numId w:val="0"/>
        </w:numPr>
        <w:spacing w:after="120" w:line="240" w:lineRule="auto"/>
        <w:ind w:left="1137"/>
        <w:rPr>
          <w:lang w:val="en-GB"/>
        </w:rPr>
      </w:pPr>
      <w:r>
        <w:t>Be based on the developmental needs, interests and experiences of each child</w:t>
      </w:r>
    </w:p>
    <w:p w:rsidR="0099547A" w:rsidRPr="0099547A" w:rsidRDefault="0099547A" w:rsidP="003B77B8">
      <w:pPr>
        <w:pStyle w:val="Bullets"/>
        <w:numPr>
          <w:ilvl w:val="0"/>
          <w:numId w:val="0"/>
        </w:numPr>
        <w:spacing w:after="120" w:line="240" w:lineRule="auto"/>
        <w:ind w:left="1137"/>
        <w:rPr>
          <w:lang w:val="en-GB"/>
        </w:rPr>
      </w:pPr>
      <w:r>
        <w:t>Take into account the individuality of each child.</w:t>
      </w:r>
    </w:p>
    <w:p w:rsidR="0099547A" w:rsidRPr="003179A4" w:rsidRDefault="0099547A" w:rsidP="0099547A">
      <w:pPr>
        <w:pStyle w:val="BoldBulTight0"/>
        <w:rPr>
          <w:lang w:val="en-GB"/>
        </w:rPr>
      </w:pPr>
      <w:r>
        <w:rPr>
          <w:lang w:val="en-GB"/>
        </w:rPr>
        <w:t>The national learning frameworks also state that the educational program must make a contribution to the following outcomes:</w:t>
      </w:r>
    </w:p>
    <w:p w:rsidR="0099547A" w:rsidRPr="003179A4" w:rsidRDefault="0099547A" w:rsidP="003B77B8">
      <w:pPr>
        <w:pStyle w:val="Bullets"/>
        <w:numPr>
          <w:ilvl w:val="0"/>
          <w:numId w:val="0"/>
        </w:numPr>
        <w:spacing w:after="120" w:line="240" w:lineRule="auto"/>
        <w:ind w:left="1137"/>
        <w:rPr>
          <w:lang w:val="en-GB"/>
        </w:rPr>
      </w:pPr>
      <w:r>
        <w:t>Children have a strong sense of identity</w:t>
      </w:r>
    </w:p>
    <w:p w:rsidR="0099547A" w:rsidRPr="003179A4" w:rsidRDefault="0099547A" w:rsidP="003B77B8">
      <w:pPr>
        <w:pStyle w:val="Bullets"/>
        <w:numPr>
          <w:ilvl w:val="0"/>
          <w:numId w:val="0"/>
        </w:numPr>
        <w:spacing w:after="120" w:line="240" w:lineRule="auto"/>
        <w:ind w:left="1137"/>
        <w:rPr>
          <w:lang w:val="en-GB"/>
        </w:rPr>
      </w:pPr>
      <w:r>
        <w:t>Children are connected with and contribute to his or her world</w:t>
      </w:r>
    </w:p>
    <w:p w:rsidR="0099547A" w:rsidRPr="003179A4" w:rsidRDefault="0099547A" w:rsidP="003B77B8">
      <w:pPr>
        <w:pStyle w:val="Bullets"/>
        <w:numPr>
          <w:ilvl w:val="0"/>
          <w:numId w:val="0"/>
        </w:numPr>
        <w:spacing w:after="120" w:line="240" w:lineRule="auto"/>
        <w:ind w:left="1137"/>
        <w:rPr>
          <w:lang w:val="en-GB"/>
        </w:rPr>
      </w:pPr>
      <w:r>
        <w:t>Children have a strong sense of wellbeing</w:t>
      </w:r>
    </w:p>
    <w:p w:rsidR="0099547A" w:rsidRPr="003179A4" w:rsidRDefault="0099547A" w:rsidP="003B77B8">
      <w:pPr>
        <w:pStyle w:val="Bullets"/>
        <w:numPr>
          <w:ilvl w:val="0"/>
          <w:numId w:val="0"/>
        </w:numPr>
        <w:spacing w:after="120" w:line="240" w:lineRule="auto"/>
        <w:ind w:left="1137"/>
        <w:rPr>
          <w:lang w:val="en-GB"/>
        </w:rPr>
      </w:pPr>
      <w:r>
        <w:t>Children are confident and involved learners</w:t>
      </w:r>
    </w:p>
    <w:p w:rsidR="0099547A" w:rsidRPr="00363486" w:rsidRDefault="0099547A" w:rsidP="003B77B8">
      <w:pPr>
        <w:pStyle w:val="Bullets"/>
        <w:numPr>
          <w:ilvl w:val="0"/>
          <w:numId w:val="0"/>
        </w:numPr>
        <w:spacing w:after="120" w:line="240" w:lineRule="auto"/>
        <w:ind w:left="1137"/>
        <w:rPr>
          <w:lang w:val="en-GB"/>
        </w:rPr>
      </w:pPr>
      <w:r>
        <w:t>Children are effective communicators</w:t>
      </w:r>
      <w:r w:rsidR="00363486">
        <w:t>.</w:t>
      </w:r>
    </w:p>
    <w:p w:rsidR="00363486" w:rsidRDefault="00363486" w:rsidP="00363486">
      <w:pPr>
        <w:rPr>
          <w:lang w:val="en-GB"/>
        </w:rPr>
      </w:pPr>
      <w:r>
        <w:rPr>
          <w:lang w:val="en-GB"/>
        </w:rPr>
        <w:t>None of these criteria can be achieved if the educator does not have a holistic understanding and knowledge of each child in their care. The observations and gathering of information enable the educator to make informed decisions about planning and differentiation for each individual child for which they are responsible.</w:t>
      </w:r>
    </w:p>
    <w:p w:rsidR="00363486" w:rsidRDefault="00363486" w:rsidP="00363486">
      <w:pPr>
        <w:pStyle w:val="Heading3"/>
      </w:pPr>
      <w:bookmarkStart w:id="44" w:name="_Toc422752690"/>
      <w:r>
        <w:t>Learning and development</w:t>
      </w:r>
      <w:bookmarkEnd w:id="44"/>
    </w:p>
    <w:p w:rsidR="00363486" w:rsidRDefault="00363486" w:rsidP="002B07D7">
      <w:pPr>
        <w:pStyle w:val="BoldBulTight0"/>
      </w:pPr>
      <w:r>
        <w:t>A child care or educational setting is designed to help c</w:t>
      </w:r>
      <w:r w:rsidR="002B07D7">
        <w:t>hildren to learn and develop many different skills and abilities including:</w:t>
      </w:r>
    </w:p>
    <w:p w:rsidR="002B07D7" w:rsidRDefault="002B07D7" w:rsidP="003B77B8">
      <w:pPr>
        <w:pStyle w:val="Bullets"/>
        <w:numPr>
          <w:ilvl w:val="0"/>
          <w:numId w:val="0"/>
        </w:numPr>
        <w:spacing w:after="120" w:line="240" w:lineRule="auto"/>
        <w:ind w:left="1137"/>
      </w:pPr>
      <w:r>
        <w:t xml:space="preserve">Physical development – the fine and gross motor skills that enable the development in </w:t>
      </w:r>
      <w:proofErr w:type="gramStart"/>
      <w:r>
        <w:t>coordination ,</w:t>
      </w:r>
      <w:proofErr w:type="gramEnd"/>
      <w:r>
        <w:t xml:space="preserve"> strength and dexterity</w:t>
      </w:r>
    </w:p>
    <w:p w:rsidR="002B07D7" w:rsidRDefault="002B07D7" w:rsidP="003B77B8">
      <w:pPr>
        <w:pStyle w:val="Bullets"/>
        <w:numPr>
          <w:ilvl w:val="0"/>
          <w:numId w:val="0"/>
        </w:numPr>
        <w:spacing w:after="120" w:line="240" w:lineRule="auto"/>
        <w:ind w:left="1137"/>
      </w:pPr>
      <w:r>
        <w:t>Cognitive development – perception, memory, language, concepts, thinking, problem-solving, metacognition (understanding the processes involved in one’s own learning)</w:t>
      </w:r>
    </w:p>
    <w:p w:rsidR="002B07D7" w:rsidRDefault="00A41442" w:rsidP="003B77B8">
      <w:pPr>
        <w:pStyle w:val="Bullets"/>
        <w:numPr>
          <w:ilvl w:val="0"/>
          <w:numId w:val="0"/>
        </w:numPr>
        <w:spacing w:after="120" w:line="240" w:lineRule="auto"/>
        <w:ind w:left="1137"/>
      </w:pPr>
      <w:r>
        <w:t>Social awareness and emotional intelligence</w:t>
      </w:r>
      <w:r w:rsidR="008D1682">
        <w:t xml:space="preserve"> – learning </w:t>
      </w:r>
      <w:r>
        <w:t>to interact with others, treat others with respect, and show empathy towards others</w:t>
      </w:r>
    </w:p>
    <w:p w:rsidR="00A41442" w:rsidRDefault="00A41442" w:rsidP="003B77B8">
      <w:pPr>
        <w:pStyle w:val="Bullets"/>
        <w:numPr>
          <w:ilvl w:val="0"/>
          <w:numId w:val="0"/>
        </w:numPr>
        <w:spacing w:after="120" w:line="240" w:lineRule="auto"/>
        <w:ind w:left="1137"/>
      </w:pPr>
      <w:r>
        <w:t>Spiritual, moral and cultural awareness and development – recognising and developing one’s own values and beliefs and understanding and respect those of others</w:t>
      </w:r>
    </w:p>
    <w:p w:rsidR="00A41442" w:rsidRDefault="00A41442" w:rsidP="003B77B8">
      <w:pPr>
        <w:pStyle w:val="Bullets"/>
        <w:numPr>
          <w:ilvl w:val="0"/>
          <w:numId w:val="0"/>
        </w:numPr>
        <w:spacing w:after="120" w:line="240" w:lineRule="auto"/>
        <w:ind w:left="1137"/>
      </w:pPr>
      <w:r>
        <w:t>Behaviour for learning</w:t>
      </w:r>
      <w:r w:rsidR="00C134D2">
        <w:t xml:space="preserve"> </w:t>
      </w:r>
      <w:r>
        <w:t>and responding to different situations and emotions – learning how to manage one’s own behaviour</w:t>
      </w:r>
    </w:p>
    <w:p w:rsidR="00C443DB" w:rsidRDefault="00C443DB" w:rsidP="003B77B8">
      <w:pPr>
        <w:pStyle w:val="Bullets"/>
        <w:numPr>
          <w:ilvl w:val="0"/>
          <w:numId w:val="0"/>
        </w:numPr>
        <w:spacing w:after="120" w:line="240" w:lineRule="auto"/>
        <w:ind w:left="1137"/>
      </w:pPr>
      <w:r>
        <w:t>Attitude towards learning:</w:t>
      </w:r>
    </w:p>
    <w:p w:rsidR="00C443DB" w:rsidRDefault="00C443DB" w:rsidP="003B77B8">
      <w:pPr>
        <w:pStyle w:val="Bullets2"/>
        <w:numPr>
          <w:ilvl w:val="0"/>
          <w:numId w:val="0"/>
        </w:numPr>
        <w:spacing w:after="120" w:line="240" w:lineRule="auto"/>
        <w:ind w:left="1704"/>
      </w:pPr>
      <w:r>
        <w:t>promoting and encouraging a love of learning and a desire to become life-long learners</w:t>
      </w:r>
    </w:p>
    <w:p w:rsidR="00C443DB" w:rsidRDefault="00C443DB" w:rsidP="003B77B8">
      <w:pPr>
        <w:pStyle w:val="Bullets2"/>
        <w:numPr>
          <w:ilvl w:val="0"/>
          <w:numId w:val="0"/>
        </w:numPr>
        <w:spacing w:after="120" w:line="240" w:lineRule="auto"/>
        <w:ind w:left="1704"/>
      </w:pPr>
      <w:r>
        <w:t>adopting a holistic approach to the curriculum in which activities and subject matter are inter-linked so that children can transfer knowledge, understanding and skills sets from one lesson/activity to another</w:t>
      </w:r>
    </w:p>
    <w:p w:rsidR="00C443DB" w:rsidRDefault="00C443DB" w:rsidP="003B77B8">
      <w:pPr>
        <w:pStyle w:val="Bullets2"/>
        <w:numPr>
          <w:ilvl w:val="0"/>
          <w:numId w:val="0"/>
        </w:numPr>
        <w:spacing w:after="120" w:line="240" w:lineRule="auto"/>
        <w:ind w:left="1704"/>
      </w:pPr>
      <w:r>
        <w:t>involving children in the assessment and critical reflection of their own learning and the educational program</w:t>
      </w:r>
    </w:p>
    <w:p w:rsidR="00C443DB" w:rsidRDefault="00C443DB" w:rsidP="003B77B8">
      <w:pPr>
        <w:pStyle w:val="Bullets"/>
        <w:numPr>
          <w:ilvl w:val="0"/>
          <w:numId w:val="0"/>
        </w:numPr>
        <w:spacing w:after="120" w:line="240" w:lineRule="auto"/>
        <w:ind w:left="1137"/>
      </w:pPr>
      <w:r>
        <w:t>Interests – giving children the opportunity to engage in a range of different activities and experiences to which they may never have considered nor had access to.</w:t>
      </w:r>
    </w:p>
    <w:p w:rsidR="00C443DB" w:rsidRDefault="00C443DB" w:rsidP="00C443DB">
      <w:pPr>
        <w:pStyle w:val="Heading3"/>
      </w:pPr>
      <w:bookmarkStart w:id="45" w:name="_Toc422752691"/>
      <w:r>
        <w:lastRenderedPageBreak/>
        <w:t>Gathering information and observations over time</w:t>
      </w:r>
      <w:bookmarkEnd w:id="45"/>
    </w:p>
    <w:p w:rsidR="00C443DB" w:rsidRDefault="00C443DB" w:rsidP="00C443DB">
      <w:pPr>
        <w:rPr>
          <w:lang w:val="en-GB"/>
        </w:rPr>
      </w:pPr>
      <w:r>
        <w:rPr>
          <w:lang w:val="en-GB"/>
        </w:rPr>
        <w:t xml:space="preserve">Humans behave differently in different environments and not usually in the same manner. </w:t>
      </w:r>
      <w:r w:rsidR="0027069F">
        <w:rPr>
          <w:lang w:val="en-GB"/>
        </w:rPr>
        <w:t xml:space="preserve">Children are no different; in fact, the range of behaviours they exhibit in varying settings will probably be much more varied and extensive than that of an adult because they have not yet developed a full ability to control their emotions and emotional responses to various stimuli. </w:t>
      </w:r>
      <w:r w:rsidR="00F95AC9">
        <w:rPr>
          <w:lang w:val="en-GB"/>
        </w:rPr>
        <w:t xml:space="preserve">If observations are undertaken in isolation, for instance observing a child or a group of children, for an hour only when the child or children are participating in an activity they enjoy and at which they are adept, the results are going to be positive but not a genuine reflection of the child’s development. </w:t>
      </w:r>
    </w:p>
    <w:p w:rsidR="00077AE2" w:rsidRDefault="00F95AC9" w:rsidP="00077AE2">
      <w:pPr>
        <w:pStyle w:val="BoldBulTight0"/>
        <w:rPr>
          <w:lang w:val="en-GB"/>
        </w:rPr>
      </w:pPr>
      <w:r>
        <w:rPr>
          <w:lang w:val="en-GB"/>
        </w:rPr>
        <w:t xml:space="preserve">Observations and assessments should be </w:t>
      </w:r>
      <w:r w:rsidR="00077AE2">
        <w:rPr>
          <w:lang w:val="en-GB"/>
        </w:rPr>
        <w:t>collated over a period of time:</w:t>
      </w:r>
    </w:p>
    <w:p w:rsidR="00077AE2" w:rsidRDefault="00A30D80" w:rsidP="00077AE2">
      <w:pPr>
        <w:pStyle w:val="Bullets"/>
        <w:rPr>
          <w:lang w:val="en-GB"/>
        </w:rPr>
      </w:pPr>
      <w:r>
        <w:rPr>
          <w:lang w:val="en-GB"/>
        </w:rPr>
        <w:t>The first period is used to gather baseline data and information about the child’s learning</w:t>
      </w:r>
    </w:p>
    <w:p w:rsidR="00077AE2" w:rsidRDefault="00A30D80" w:rsidP="00077AE2">
      <w:pPr>
        <w:pStyle w:val="Bullets"/>
        <w:rPr>
          <w:lang w:val="en-GB"/>
        </w:rPr>
      </w:pPr>
      <w:r>
        <w:rPr>
          <w:lang w:val="en-GB"/>
        </w:rPr>
        <w:t xml:space="preserve">The next period of information should be compared with the initial set to determine whether or not the child has made any progress in their learning and </w:t>
      </w:r>
      <w:proofErr w:type="gramStart"/>
      <w:r>
        <w:rPr>
          <w:lang w:val="en-GB"/>
        </w:rPr>
        <w:t>development ,</w:t>
      </w:r>
      <w:proofErr w:type="gramEnd"/>
      <w:r>
        <w:rPr>
          <w:lang w:val="en-GB"/>
        </w:rPr>
        <w:t xml:space="preserve"> or worse, they have regressed</w:t>
      </w:r>
    </w:p>
    <w:p w:rsidR="00077AE2" w:rsidRDefault="00A30D80" w:rsidP="00077AE2">
      <w:pPr>
        <w:pStyle w:val="Bullets"/>
        <w:rPr>
          <w:lang w:val="en-GB"/>
        </w:rPr>
      </w:pPr>
      <w:r>
        <w:rPr>
          <w:lang w:val="en-GB"/>
        </w:rPr>
        <w:t>Establish why the child has progressed or regressed from the observations and information gathered</w:t>
      </w:r>
    </w:p>
    <w:p w:rsidR="00077AE2" w:rsidRDefault="00A30D80" w:rsidP="00077AE2">
      <w:pPr>
        <w:pStyle w:val="Bullets"/>
        <w:rPr>
          <w:lang w:val="en-GB"/>
        </w:rPr>
      </w:pPr>
      <w:r>
        <w:rPr>
          <w:lang w:val="en-GB"/>
        </w:rPr>
        <w:t>Use the information to inform planning and modifications to the delivery of the educational program to that child</w:t>
      </w:r>
    </w:p>
    <w:p w:rsidR="00A30D80" w:rsidRDefault="00A30D80" w:rsidP="00077AE2">
      <w:pPr>
        <w:pStyle w:val="Bullets"/>
        <w:rPr>
          <w:lang w:val="en-GB"/>
        </w:rPr>
      </w:pPr>
      <w:r>
        <w:rPr>
          <w:lang w:val="en-GB"/>
        </w:rPr>
        <w:t>Feedback the progress/regress to the child and the child’s parents/carers and encourage critical reflection in order to improve learning</w:t>
      </w:r>
    </w:p>
    <w:p w:rsidR="00F95AC9" w:rsidRDefault="00A30D80" w:rsidP="00077AE2">
      <w:pPr>
        <w:pStyle w:val="Bullets"/>
        <w:rPr>
          <w:lang w:val="en-GB"/>
        </w:rPr>
      </w:pPr>
      <w:r>
        <w:rPr>
          <w:lang w:val="en-GB"/>
        </w:rPr>
        <w:t xml:space="preserve">Continue to gather </w:t>
      </w:r>
      <w:r w:rsidR="00077AE2">
        <w:rPr>
          <w:lang w:val="en-GB"/>
        </w:rPr>
        <w:t xml:space="preserve">more information and undertake observations for continued time periods to repeat the </w:t>
      </w:r>
      <w:r>
        <w:rPr>
          <w:lang w:val="en-GB"/>
        </w:rPr>
        <w:t xml:space="preserve">rolling </w:t>
      </w:r>
      <w:r w:rsidR="00077AE2">
        <w:rPr>
          <w:lang w:val="en-GB"/>
        </w:rPr>
        <w:t>process</w:t>
      </w:r>
      <w:r>
        <w:rPr>
          <w:lang w:val="en-GB"/>
        </w:rPr>
        <w:t>.</w:t>
      </w:r>
      <w:r w:rsidR="00077AE2">
        <w:rPr>
          <w:lang w:val="en-GB"/>
        </w:rPr>
        <w:t xml:space="preserve"> </w:t>
      </w:r>
    </w:p>
    <w:p w:rsidR="00A30D80" w:rsidRDefault="00A30D80" w:rsidP="00A30D80">
      <w:pPr>
        <w:rPr>
          <w:lang w:val="en-GB"/>
        </w:rPr>
      </w:pPr>
      <w:r>
        <w:rPr>
          <w:lang w:val="en-GB"/>
        </w:rPr>
        <w:t>You can see that assessment is a cyclical process that involves all parties involved in caring for the child and the child themselves. This is why continued observation and information gathering is important so that gaps do not appear in the data that skew the understanding of the child’s learning and development.</w:t>
      </w:r>
    </w:p>
    <w:p w:rsidR="00D10317" w:rsidRDefault="00D10317">
      <w:pPr>
        <w:spacing w:after="0" w:line="240" w:lineRule="auto"/>
        <w:rPr>
          <w:b/>
          <w:lang w:val="en-GB"/>
        </w:rPr>
      </w:pPr>
      <w:r>
        <w:rPr>
          <w:lang w:val="en-GB"/>
        </w:rPr>
        <w:br w:type="page"/>
      </w:r>
    </w:p>
    <w:p w:rsidR="00A30D80" w:rsidRDefault="00A30D80" w:rsidP="00A30D80">
      <w:pPr>
        <w:pStyle w:val="BoldBulTight0"/>
        <w:rPr>
          <w:lang w:val="en-GB"/>
        </w:rPr>
      </w:pPr>
      <w:r>
        <w:rPr>
          <w:lang w:val="en-GB"/>
        </w:rPr>
        <w:lastRenderedPageBreak/>
        <w:t>Variables that may impact on a child’s learning over a continued time period may include:</w:t>
      </w:r>
    </w:p>
    <w:p w:rsidR="00A30D80" w:rsidRDefault="00715EE3" w:rsidP="00D10317">
      <w:pPr>
        <w:pStyle w:val="Bullets"/>
        <w:spacing w:after="160"/>
        <w:ind w:hanging="357"/>
        <w:rPr>
          <w:lang w:val="en-GB"/>
        </w:rPr>
      </w:pPr>
      <w:r>
        <w:rPr>
          <w:lang w:val="en-GB"/>
        </w:rPr>
        <w:t>Domestic issues such as:</w:t>
      </w:r>
    </w:p>
    <w:p w:rsidR="00715EE3" w:rsidRPr="00715EE3" w:rsidRDefault="00715EE3" w:rsidP="00D10317">
      <w:pPr>
        <w:pStyle w:val="Bullets2"/>
        <w:spacing w:after="160"/>
        <w:ind w:hanging="357"/>
        <w:rPr>
          <w:lang w:val="en-GB"/>
        </w:rPr>
      </w:pPr>
      <w:r>
        <w:rPr>
          <w:lang w:val="en-GB"/>
        </w:rPr>
        <w:t>child abuse/</w:t>
      </w:r>
      <w:r w:rsidRPr="00715EE3">
        <w:rPr>
          <w:lang w:val="en-GB"/>
        </w:rPr>
        <w:t>family member suffering abuse</w:t>
      </w:r>
    </w:p>
    <w:p w:rsidR="00715EE3" w:rsidRDefault="00715EE3" w:rsidP="00D10317">
      <w:pPr>
        <w:pStyle w:val="Bullets2"/>
        <w:spacing w:after="160"/>
        <w:ind w:hanging="357"/>
        <w:rPr>
          <w:lang w:val="en-GB"/>
        </w:rPr>
      </w:pPr>
      <w:r>
        <w:rPr>
          <w:lang w:val="en-GB"/>
        </w:rPr>
        <w:t>poor diet</w:t>
      </w:r>
    </w:p>
    <w:p w:rsidR="00715EE3" w:rsidRPr="00715EE3" w:rsidRDefault="00715EE3" w:rsidP="00D10317">
      <w:pPr>
        <w:pStyle w:val="Bullets2"/>
        <w:spacing w:after="160"/>
        <w:ind w:hanging="357"/>
        <w:rPr>
          <w:lang w:val="en-GB"/>
        </w:rPr>
      </w:pPr>
      <w:r w:rsidRPr="00715EE3">
        <w:rPr>
          <w:lang w:val="en-GB"/>
        </w:rPr>
        <w:t>overcrowded/unhygienic living conditions</w:t>
      </w:r>
    </w:p>
    <w:p w:rsidR="00715EE3" w:rsidRPr="00715EE3" w:rsidRDefault="00715EE3" w:rsidP="00D10317">
      <w:pPr>
        <w:pStyle w:val="Bullets2"/>
        <w:spacing w:after="160"/>
        <w:ind w:hanging="357"/>
        <w:rPr>
          <w:lang w:val="en-GB"/>
        </w:rPr>
      </w:pPr>
      <w:r w:rsidRPr="00715EE3">
        <w:rPr>
          <w:lang w:val="en-GB"/>
        </w:rPr>
        <w:t>financial difficulties</w:t>
      </w:r>
    </w:p>
    <w:p w:rsidR="00715EE3" w:rsidRDefault="00715EE3" w:rsidP="00D10317">
      <w:pPr>
        <w:pStyle w:val="Bullets2"/>
        <w:spacing w:after="160"/>
        <w:ind w:hanging="357"/>
        <w:rPr>
          <w:lang w:val="en-GB"/>
        </w:rPr>
      </w:pPr>
      <w:r w:rsidRPr="00715EE3">
        <w:rPr>
          <w:lang w:val="en-GB"/>
        </w:rPr>
        <w:t>changes to family dynamics</w:t>
      </w:r>
    </w:p>
    <w:p w:rsidR="00715EE3" w:rsidRPr="00715EE3" w:rsidRDefault="00715EE3" w:rsidP="00D10317">
      <w:pPr>
        <w:pStyle w:val="Bullets2"/>
        <w:spacing w:after="160"/>
        <w:ind w:hanging="357"/>
        <w:rPr>
          <w:lang w:val="en-GB"/>
        </w:rPr>
      </w:pPr>
      <w:r w:rsidRPr="00715EE3">
        <w:rPr>
          <w:lang w:val="en-GB"/>
        </w:rPr>
        <w:t>bereavement of family member or pet</w:t>
      </w:r>
    </w:p>
    <w:p w:rsidR="00715EE3" w:rsidRPr="00715EE3" w:rsidRDefault="00715EE3" w:rsidP="00D10317">
      <w:pPr>
        <w:pStyle w:val="Bullets2"/>
        <w:spacing w:after="160"/>
        <w:ind w:hanging="357"/>
        <w:rPr>
          <w:lang w:val="en-GB"/>
        </w:rPr>
      </w:pPr>
      <w:r w:rsidRPr="00715EE3">
        <w:rPr>
          <w:lang w:val="en-GB"/>
        </w:rPr>
        <w:t>ill health of family member</w:t>
      </w:r>
    </w:p>
    <w:p w:rsidR="00715EE3" w:rsidRPr="00715EE3" w:rsidRDefault="00715EE3" w:rsidP="00D10317">
      <w:pPr>
        <w:pStyle w:val="Bullets2"/>
        <w:spacing w:after="160"/>
        <w:ind w:hanging="357"/>
        <w:rPr>
          <w:lang w:val="en-GB"/>
        </w:rPr>
      </w:pPr>
      <w:r w:rsidRPr="00715EE3">
        <w:rPr>
          <w:lang w:val="en-GB"/>
        </w:rPr>
        <w:t>substance/alcohol abuse by family member</w:t>
      </w:r>
    </w:p>
    <w:p w:rsidR="00715EE3" w:rsidRPr="00715EE3" w:rsidRDefault="00715EE3" w:rsidP="00D10317">
      <w:pPr>
        <w:pStyle w:val="Bullets2"/>
        <w:spacing w:after="160"/>
        <w:ind w:hanging="357"/>
        <w:rPr>
          <w:lang w:val="en-GB"/>
        </w:rPr>
      </w:pPr>
      <w:r w:rsidRPr="00715EE3">
        <w:rPr>
          <w:lang w:val="en-GB"/>
        </w:rPr>
        <w:t>lack of sleep</w:t>
      </w:r>
    </w:p>
    <w:p w:rsidR="00715EE3" w:rsidRPr="00715EE3" w:rsidRDefault="00715EE3" w:rsidP="00D10317">
      <w:pPr>
        <w:pStyle w:val="Bullets2"/>
        <w:spacing w:after="160"/>
        <w:ind w:hanging="357"/>
        <w:rPr>
          <w:lang w:val="en-GB"/>
        </w:rPr>
      </w:pPr>
      <w:r w:rsidRPr="00715EE3">
        <w:rPr>
          <w:lang w:val="en-GB"/>
        </w:rPr>
        <w:t>child is a carer for disabled/ill parent or carer</w:t>
      </w:r>
    </w:p>
    <w:p w:rsidR="00715EE3" w:rsidRPr="00715EE3" w:rsidRDefault="00715EE3" w:rsidP="00D10317">
      <w:pPr>
        <w:pStyle w:val="Bullets2"/>
        <w:spacing w:after="160"/>
        <w:ind w:hanging="357"/>
        <w:rPr>
          <w:lang w:val="en-GB"/>
        </w:rPr>
      </w:pPr>
      <w:r w:rsidRPr="00715EE3">
        <w:rPr>
          <w:lang w:val="en-GB"/>
        </w:rPr>
        <w:t>criminal activity taking place in the home/family members involved in criminal activity</w:t>
      </w:r>
    </w:p>
    <w:p w:rsidR="00715EE3" w:rsidRPr="00715EE3" w:rsidRDefault="00715EE3" w:rsidP="00D10317">
      <w:pPr>
        <w:pStyle w:val="Bullets2"/>
        <w:spacing w:after="160"/>
        <w:ind w:hanging="357"/>
        <w:rPr>
          <w:lang w:val="en-GB"/>
        </w:rPr>
      </w:pPr>
      <w:r w:rsidRPr="00715EE3">
        <w:rPr>
          <w:lang w:val="en-GB"/>
        </w:rPr>
        <w:t>parents/carers taking no interest in child’s progress such as non-attendance at school parents’ evenings, sporting events or creative productions</w:t>
      </w:r>
    </w:p>
    <w:p w:rsidR="00715EE3" w:rsidRPr="00715EE3" w:rsidRDefault="00715EE3" w:rsidP="00D10317">
      <w:pPr>
        <w:pStyle w:val="Bullets2"/>
        <w:spacing w:after="160"/>
        <w:ind w:hanging="357"/>
        <w:rPr>
          <w:lang w:val="en-GB"/>
        </w:rPr>
      </w:pPr>
      <w:r w:rsidRPr="00715EE3">
        <w:rPr>
          <w:lang w:val="en-GB"/>
        </w:rPr>
        <w:t xml:space="preserve">strict disciplinarian or liberal parents/carers </w:t>
      </w:r>
    </w:p>
    <w:p w:rsidR="00715EE3" w:rsidRDefault="00715EE3" w:rsidP="00D10317">
      <w:pPr>
        <w:pStyle w:val="Bullets2"/>
        <w:spacing w:after="160"/>
        <w:ind w:hanging="357"/>
        <w:rPr>
          <w:lang w:val="en-GB"/>
        </w:rPr>
      </w:pPr>
      <w:r w:rsidRPr="00715EE3">
        <w:rPr>
          <w:lang w:val="en-GB"/>
        </w:rPr>
        <w:t>religious/cultural beliefs</w:t>
      </w:r>
    </w:p>
    <w:p w:rsidR="00715EE3" w:rsidRDefault="00715EE3" w:rsidP="00D10317">
      <w:pPr>
        <w:pStyle w:val="Bullets"/>
        <w:spacing w:after="160"/>
        <w:ind w:hanging="357"/>
        <w:rPr>
          <w:lang w:val="en-GB"/>
        </w:rPr>
      </w:pPr>
      <w:r>
        <w:rPr>
          <w:lang w:val="en-GB"/>
        </w:rPr>
        <w:t>Barriers to learning such as:</w:t>
      </w:r>
    </w:p>
    <w:p w:rsidR="00715EE3" w:rsidRDefault="00715EE3" w:rsidP="00D10317">
      <w:pPr>
        <w:pStyle w:val="Bullets2"/>
        <w:spacing w:after="160"/>
        <w:ind w:hanging="357"/>
        <w:rPr>
          <w:lang w:val="en-GB"/>
        </w:rPr>
      </w:pPr>
      <w:r>
        <w:rPr>
          <w:lang w:val="en-GB"/>
        </w:rPr>
        <w:t>Specific learning difficulties</w:t>
      </w:r>
    </w:p>
    <w:p w:rsidR="00715EE3" w:rsidRDefault="00715EE3" w:rsidP="00D10317">
      <w:pPr>
        <w:pStyle w:val="Bullets2"/>
        <w:spacing w:after="160"/>
        <w:ind w:hanging="357"/>
        <w:rPr>
          <w:lang w:val="en-GB"/>
        </w:rPr>
      </w:pPr>
      <w:r>
        <w:rPr>
          <w:lang w:val="en-GB"/>
        </w:rPr>
        <w:t>Low literacy/numeracy levels</w:t>
      </w:r>
    </w:p>
    <w:p w:rsidR="00715EE3" w:rsidRDefault="00715EE3" w:rsidP="00D10317">
      <w:pPr>
        <w:pStyle w:val="Bullets2"/>
        <w:spacing w:after="160"/>
        <w:ind w:hanging="357"/>
        <w:rPr>
          <w:lang w:val="en-GB"/>
        </w:rPr>
      </w:pPr>
      <w:r>
        <w:rPr>
          <w:lang w:val="en-GB"/>
        </w:rPr>
        <w:t>Physical disabilities</w:t>
      </w:r>
    </w:p>
    <w:p w:rsidR="00715EE3" w:rsidRDefault="00715EE3" w:rsidP="00D10317">
      <w:pPr>
        <w:pStyle w:val="Bullets"/>
        <w:spacing w:after="160"/>
        <w:ind w:hanging="357"/>
        <w:rPr>
          <w:lang w:val="en-GB"/>
        </w:rPr>
      </w:pPr>
      <w:r>
        <w:rPr>
          <w:lang w:val="en-GB"/>
        </w:rPr>
        <w:t>Personal and social issues such as:</w:t>
      </w:r>
    </w:p>
    <w:p w:rsidR="00715EE3" w:rsidRDefault="00715EE3" w:rsidP="00D10317">
      <w:pPr>
        <w:pStyle w:val="Bullets2"/>
        <w:spacing w:after="160"/>
        <w:ind w:hanging="357"/>
        <w:rPr>
          <w:lang w:val="en-GB"/>
        </w:rPr>
      </w:pPr>
      <w:r>
        <w:rPr>
          <w:lang w:val="en-GB"/>
        </w:rPr>
        <w:t>adolescence and puberty</w:t>
      </w:r>
    </w:p>
    <w:p w:rsidR="00715EE3" w:rsidRDefault="00715EE3" w:rsidP="00D10317">
      <w:pPr>
        <w:pStyle w:val="Bullets2"/>
        <w:spacing w:after="160"/>
        <w:ind w:hanging="357"/>
        <w:rPr>
          <w:lang w:val="en-GB"/>
        </w:rPr>
      </w:pPr>
      <w:r>
        <w:rPr>
          <w:lang w:val="en-GB"/>
        </w:rPr>
        <w:t>breakdown in relationships with peers</w:t>
      </w:r>
    </w:p>
    <w:p w:rsidR="00715EE3" w:rsidRDefault="00715EE3" w:rsidP="00D10317">
      <w:pPr>
        <w:pStyle w:val="Bullets2"/>
        <w:spacing w:after="160"/>
        <w:ind w:hanging="357"/>
        <w:rPr>
          <w:lang w:val="en-GB"/>
        </w:rPr>
      </w:pPr>
      <w:r>
        <w:rPr>
          <w:lang w:val="en-GB"/>
        </w:rPr>
        <w:t>bullying</w:t>
      </w:r>
    </w:p>
    <w:p w:rsidR="00715EE3" w:rsidRPr="004F507E" w:rsidRDefault="00715EE3" w:rsidP="00D10317">
      <w:pPr>
        <w:pStyle w:val="Bullets2"/>
        <w:spacing w:after="160"/>
        <w:ind w:hanging="357"/>
        <w:rPr>
          <w:lang w:val="en-GB"/>
        </w:rPr>
      </w:pPr>
      <w:r>
        <w:rPr>
          <w:lang w:val="en-GB"/>
        </w:rPr>
        <w:t>self-confidence and self-esteem</w:t>
      </w:r>
    </w:p>
    <w:p w:rsidR="00715EE3" w:rsidRDefault="00715EE3" w:rsidP="00D10317">
      <w:pPr>
        <w:pStyle w:val="Bullets2"/>
        <w:spacing w:after="160"/>
        <w:ind w:hanging="357"/>
        <w:rPr>
          <w:lang w:val="en-GB"/>
        </w:rPr>
      </w:pPr>
      <w:r>
        <w:rPr>
          <w:lang w:val="en-GB"/>
        </w:rPr>
        <w:t>physical appearance</w:t>
      </w:r>
    </w:p>
    <w:p w:rsidR="00715EE3" w:rsidRDefault="00715EE3" w:rsidP="00D10317">
      <w:pPr>
        <w:pStyle w:val="Bullets2"/>
        <w:spacing w:after="160"/>
        <w:ind w:hanging="357"/>
        <w:rPr>
          <w:lang w:val="en-GB"/>
        </w:rPr>
      </w:pPr>
      <w:r>
        <w:rPr>
          <w:lang w:val="en-GB"/>
        </w:rPr>
        <w:t>physical ability/disability or medical condition</w:t>
      </w:r>
    </w:p>
    <w:p w:rsidR="00715EE3" w:rsidRPr="00955285" w:rsidRDefault="00715EE3" w:rsidP="00D10317">
      <w:pPr>
        <w:pStyle w:val="Bullets2"/>
        <w:spacing w:after="160"/>
        <w:ind w:hanging="357"/>
        <w:rPr>
          <w:lang w:val="en-GB"/>
        </w:rPr>
      </w:pPr>
      <w:r>
        <w:rPr>
          <w:lang w:val="en-GB"/>
        </w:rPr>
        <w:t>sibling/family history</w:t>
      </w:r>
    </w:p>
    <w:p w:rsidR="00715EE3" w:rsidRDefault="00715EE3" w:rsidP="00D10317">
      <w:pPr>
        <w:pStyle w:val="Bullets2"/>
        <w:spacing w:after="160"/>
        <w:ind w:hanging="357"/>
        <w:rPr>
          <w:lang w:val="en-GB"/>
        </w:rPr>
      </w:pPr>
      <w:r>
        <w:rPr>
          <w:lang w:val="en-GB"/>
        </w:rPr>
        <w:t>interests and talents</w:t>
      </w:r>
    </w:p>
    <w:p w:rsidR="005A5C6C" w:rsidRDefault="005A5C6C" w:rsidP="00D10317">
      <w:pPr>
        <w:pStyle w:val="Bullets"/>
        <w:spacing w:after="180"/>
        <w:ind w:hanging="357"/>
        <w:rPr>
          <w:lang w:val="en-GB"/>
        </w:rPr>
      </w:pPr>
      <w:r>
        <w:rPr>
          <w:lang w:val="en-GB"/>
        </w:rPr>
        <w:lastRenderedPageBreak/>
        <w:t>Generic variables such as:</w:t>
      </w:r>
    </w:p>
    <w:p w:rsidR="005A5C6C" w:rsidRPr="005A5C6C" w:rsidRDefault="005A5C6C" w:rsidP="00D10317">
      <w:pPr>
        <w:pStyle w:val="Bullets2"/>
        <w:spacing w:after="180"/>
        <w:ind w:hanging="357"/>
        <w:rPr>
          <w:lang w:val="en-GB"/>
        </w:rPr>
      </w:pPr>
      <w:r w:rsidRPr="005A5C6C">
        <w:rPr>
          <w:lang w:val="en-GB"/>
        </w:rPr>
        <w:t>time of day</w:t>
      </w:r>
    </w:p>
    <w:p w:rsidR="005A5C6C" w:rsidRPr="005A5C6C" w:rsidRDefault="005A5C6C" w:rsidP="00D10317">
      <w:pPr>
        <w:pStyle w:val="Bullets2"/>
        <w:spacing w:after="180"/>
        <w:ind w:hanging="357"/>
        <w:rPr>
          <w:lang w:val="en-GB"/>
        </w:rPr>
      </w:pPr>
      <w:r w:rsidRPr="005A5C6C">
        <w:rPr>
          <w:lang w:val="en-GB"/>
        </w:rPr>
        <w:t>length of activities/lessons</w:t>
      </w:r>
    </w:p>
    <w:p w:rsidR="005A5C6C" w:rsidRPr="005A5C6C" w:rsidRDefault="005A5C6C" w:rsidP="00D10317">
      <w:pPr>
        <w:pStyle w:val="Bullets2"/>
        <w:spacing w:after="180"/>
        <w:ind w:hanging="357"/>
        <w:rPr>
          <w:lang w:val="en-GB"/>
        </w:rPr>
      </w:pPr>
      <w:r w:rsidRPr="005A5C6C">
        <w:rPr>
          <w:lang w:val="en-GB"/>
        </w:rPr>
        <w:t>what children eat/drink throughout the day</w:t>
      </w:r>
    </w:p>
    <w:p w:rsidR="005A5C6C" w:rsidRPr="005A5C6C" w:rsidRDefault="005A5C6C" w:rsidP="00D10317">
      <w:pPr>
        <w:pStyle w:val="Bullets2"/>
        <w:spacing w:after="180"/>
        <w:ind w:hanging="357"/>
        <w:rPr>
          <w:lang w:val="en-GB"/>
        </w:rPr>
      </w:pPr>
      <w:r w:rsidRPr="005A5C6C">
        <w:rPr>
          <w:lang w:val="en-GB"/>
        </w:rPr>
        <w:t>notable events and current affairs in the local community, nationally and internationally</w:t>
      </w:r>
    </w:p>
    <w:p w:rsidR="005A5C6C" w:rsidRPr="005A5C6C" w:rsidRDefault="005A5C6C" w:rsidP="00D10317">
      <w:pPr>
        <w:pStyle w:val="Bullets2"/>
        <w:spacing w:after="180"/>
        <w:ind w:hanging="357"/>
        <w:rPr>
          <w:lang w:val="en-GB"/>
        </w:rPr>
      </w:pPr>
      <w:r w:rsidRPr="005A5C6C">
        <w:rPr>
          <w:lang w:val="en-GB"/>
        </w:rPr>
        <w:t>visitors</w:t>
      </w:r>
    </w:p>
    <w:p w:rsidR="005A5C6C" w:rsidRPr="005A5C6C" w:rsidRDefault="005A5C6C" w:rsidP="00D10317">
      <w:pPr>
        <w:pStyle w:val="Bullets2"/>
        <w:spacing w:after="180"/>
        <w:ind w:hanging="357"/>
        <w:rPr>
          <w:lang w:val="en-GB"/>
        </w:rPr>
      </w:pPr>
      <w:r w:rsidRPr="005A5C6C">
        <w:rPr>
          <w:lang w:val="en-GB"/>
        </w:rPr>
        <w:t>special events within the learning environment</w:t>
      </w:r>
    </w:p>
    <w:p w:rsidR="005A5C6C" w:rsidRPr="005A5C6C" w:rsidRDefault="005A5C6C" w:rsidP="00D10317">
      <w:pPr>
        <w:pStyle w:val="Bullets2"/>
        <w:spacing w:after="180"/>
        <w:ind w:hanging="357"/>
        <w:rPr>
          <w:lang w:val="en-GB"/>
        </w:rPr>
      </w:pPr>
      <w:r w:rsidRPr="005A5C6C">
        <w:rPr>
          <w:lang w:val="en-GB"/>
        </w:rPr>
        <w:t>fire alarms and procedures</w:t>
      </w:r>
    </w:p>
    <w:p w:rsidR="005A5C6C" w:rsidRDefault="005A5C6C" w:rsidP="00D10317">
      <w:pPr>
        <w:pStyle w:val="Bullets2"/>
        <w:spacing w:after="180"/>
        <w:ind w:hanging="357"/>
        <w:rPr>
          <w:lang w:val="en-GB"/>
        </w:rPr>
      </w:pPr>
      <w:r w:rsidRPr="005A5C6C">
        <w:rPr>
          <w:lang w:val="en-GB"/>
        </w:rPr>
        <w:t>crazes and trends in behaviour</w:t>
      </w:r>
      <w:r>
        <w:rPr>
          <w:lang w:val="en-GB"/>
        </w:rPr>
        <w:t>.</w:t>
      </w:r>
    </w:p>
    <w:p w:rsidR="005A5C6C" w:rsidRDefault="005A5C6C" w:rsidP="005A5C6C">
      <w:pPr>
        <w:rPr>
          <w:lang w:val="en-GB"/>
        </w:rPr>
      </w:pPr>
      <w:r>
        <w:rPr>
          <w:lang w:val="en-GB"/>
        </w:rPr>
        <w:t>You can see that children potentially face a combination of difficulties and battles outside the learning environment that can affect their behaviour and learning, play preferences, and strengths interests and relationships which can have a positive or negative impact on their learning and development. By observing children’s learning over a period of time you will be able to recognise patterns and issues related to certain aspects of the educational program that will enable you investigate the issues further and plan strategies to support the individual child.</w:t>
      </w:r>
    </w:p>
    <w:p w:rsidR="005A5C6C" w:rsidRDefault="005A5C6C" w:rsidP="005A5C6C">
      <w:pPr>
        <w:pStyle w:val="Heading3"/>
      </w:pPr>
      <w:bookmarkStart w:id="46" w:name="_Toc422752692"/>
      <w:r>
        <w:t>Gathering information in a variety of spaces</w:t>
      </w:r>
      <w:bookmarkEnd w:id="46"/>
    </w:p>
    <w:p w:rsidR="005A5C6C" w:rsidRDefault="004A3F62" w:rsidP="005A5C6C">
      <w:pPr>
        <w:rPr>
          <w:lang w:val="en-GB"/>
        </w:rPr>
      </w:pPr>
      <w:r>
        <w:rPr>
          <w:lang w:val="en-GB"/>
        </w:rPr>
        <w:t>Whilst it is important to gather information and observe children’s learning over a period of time it is also important to analyse how the different spaces they learn in affect their learning, behaviour and attitude towards learning. Different spaces within the learning environment may be more suitable for the learning needs of one child than another.</w:t>
      </w:r>
    </w:p>
    <w:p w:rsidR="004A3F62" w:rsidRDefault="004A3F62" w:rsidP="004A3F62">
      <w:pPr>
        <w:pStyle w:val="BoldBulTight0"/>
        <w:rPr>
          <w:lang w:val="en-GB"/>
        </w:rPr>
      </w:pPr>
      <w:r>
        <w:rPr>
          <w:lang w:val="en-GB"/>
        </w:rPr>
        <w:t>Aspects of the physical environment that may impact on a child’s learning may include:</w:t>
      </w:r>
    </w:p>
    <w:p w:rsidR="004A3F62" w:rsidRPr="004A3F62" w:rsidRDefault="004A3F62" w:rsidP="003B77B8">
      <w:pPr>
        <w:pStyle w:val="Bullets"/>
        <w:numPr>
          <w:ilvl w:val="0"/>
          <w:numId w:val="0"/>
        </w:numPr>
        <w:spacing w:after="180"/>
        <w:ind w:left="1137"/>
        <w:rPr>
          <w:lang w:val="en-GB"/>
        </w:rPr>
      </w:pPr>
      <w:r w:rsidRPr="009B47BC">
        <w:rPr>
          <w:b/>
          <w:lang w:val="en-GB"/>
        </w:rPr>
        <w:t>Temperature of the learning environment</w:t>
      </w:r>
      <w:r>
        <w:rPr>
          <w:lang w:val="en-GB"/>
        </w:rPr>
        <w:t xml:space="preserve"> – if the temperature is too hot or too cold it can be disruptive</w:t>
      </w:r>
      <w:r w:rsidR="00694BC0">
        <w:rPr>
          <w:lang w:val="en-GB"/>
        </w:rPr>
        <w:t xml:space="preserve"> and lead to reduced concentration</w:t>
      </w:r>
    </w:p>
    <w:p w:rsidR="004A3F62" w:rsidRPr="004A3F62" w:rsidRDefault="004A3F62" w:rsidP="003B77B8">
      <w:pPr>
        <w:pStyle w:val="Bullets"/>
        <w:numPr>
          <w:ilvl w:val="0"/>
          <w:numId w:val="0"/>
        </w:numPr>
        <w:spacing w:after="180"/>
        <w:ind w:left="1137"/>
        <w:rPr>
          <w:lang w:val="en-GB"/>
        </w:rPr>
      </w:pPr>
      <w:r w:rsidRPr="009B47BC">
        <w:rPr>
          <w:b/>
          <w:lang w:val="en-GB"/>
        </w:rPr>
        <w:t>Comfort of the seating</w:t>
      </w:r>
      <w:r>
        <w:rPr>
          <w:lang w:val="en-GB"/>
        </w:rPr>
        <w:t xml:space="preserve"> – uncomfortable seating and furniture may lead to poor concentration which can limit progress</w:t>
      </w:r>
    </w:p>
    <w:p w:rsidR="004A3F62" w:rsidRPr="004A3F62" w:rsidRDefault="004A3F62" w:rsidP="003B77B8">
      <w:pPr>
        <w:pStyle w:val="Bullets"/>
        <w:numPr>
          <w:ilvl w:val="0"/>
          <w:numId w:val="0"/>
        </w:numPr>
        <w:spacing w:after="180"/>
        <w:ind w:left="1137"/>
        <w:rPr>
          <w:lang w:val="en-GB"/>
        </w:rPr>
      </w:pPr>
      <w:r w:rsidRPr="009B47BC">
        <w:rPr>
          <w:b/>
          <w:lang w:val="en-GB"/>
        </w:rPr>
        <w:t>Ventilation</w:t>
      </w:r>
      <w:r>
        <w:rPr>
          <w:lang w:val="en-GB"/>
        </w:rPr>
        <w:t xml:space="preserve"> – lack of ventilation can cause drowsiness and hinder</w:t>
      </w:r>
      <w:r w:rsidR="00694BC0">
        <w:rPr>
          <w:lang w:val="en-GB"/>
        </w:rPr>
        <w:t xml:space="preserve"> the </w:t>
      </w:r>
      <w:r>
        <w:rPr>
          <w:lang w:val="en-GB"/>
        </w:rPr>
        <w:t>rate of learning and development</w:t>
      </w:r>
    </w:p>
    <w:p w:rsidR="004A3F62" w:rsidRPr="004A3F62" w:rsidRDefault="004A3F62" w:rsidP="003B77B8">
      <w:pPr>
        <w:pStyle w:val="Bullets"/>
        <w:numPr>
          <w:ilvl w:val="0"/>
          <w:numId w:val="0"/>
        </w:numPr>
        <w:spacing w:after="180"/>
        <w:ind w:left="1137"/>
        <w:rPr>
          <w:lang w:val="en-GB"/>
        </w:rPr>
      </w:pPr>
      <w:r w:rsidRPr="009B47BC">
        <w:rPr>
          <w:b/>
          <w:lang w:val="en-GB"/>
        </w:rPr>
        <w:t>Views from the learning environment</w:t>
      </w:r>
      <w:r>
        <w:rPr>
          <w:lang w:val="en-GB"/>
        </w:rPr>
        <w:t xml:space="preserve"> – may be inspirational for one child but may also be a distraction to another</w:t>
      </w:r>
    </w:p>
    <w:p w:rsidR="004A3F62" w:rsidRPr="004A3F62" w:rsidRDefault="004A3F62" w:rsidP="003B77B8">
      <w:pPr>
        <w:pStyle w:val="Bullets"/>
        <w:numPr>
          <w:ilvl w:val="0"/>
          <w:numId w:val="0"/>
        </w:numPr>
        <w:spacing w:after="180"/>
        <w:ind w:left="1137"/>
        <w:rPr>
          <w:lang w:val="en-GB"/>
        </w:rPr>
      </w:pPr>
      <w:r w:rsidRPr="009B47BC">
        <w:rPr>
          <w:b/>
          <w:lang w:val="en-GB"/>
        </w:rPr>
        <w:t>Aroma</w:t>
      </w:r>
      <w:r w:rsidR="00694BC0" w:rsidRPr="009B47BC">
        <w:rPr>
          <w:b/>
          <w:lang w:val="en-GB"/>
        </w:rPr>
        <w:t xml:space="preserve"> </w:t>
      </w:r>
      <w:r w:rsidR="00694BC0">
        <w:rPr>
          <w:lang w:val="en-GB"/>
        </w:rPr>
        <w:t>– you should consider the location of your learning environment in relation to other parts of the building such as the canteen and toilets and any other setting from which strong/distinct aromas are emitted. You should also consider external environments and air pollutants that may impact on your establishment such as landfill sites, farm land etc.</w:t>
      </w:r>
    </w:p>
    <w:p w:rsidR="004A3F62" w:rsidRPr="004A3F62" w:rsidRDefault="004A3F62" w:rsidP="004A3F62">
      <w:pPr>
        <w:pStyle w:val="Bullets"/>
        <w:rPr>
          <w:lang w:val="en-GB"/>
        </w:rPr>
      </w:pPr>
      <w:r w:rsidRPr="009B47BC">
        <w:rPr>
          <w:b/>
          <w:lang w:val="en-GB"/>
        </w:rPr>
        <w:lastRenderedPageBreak/>
        <w:t>Colour of the room/space</w:t>
      </w:r>
      <w:r w:rsidR="00694BC0">
        <w:rPr>
          <w:lang w:val="en-GB"/>
        </w:rPr>
        <w:t xml:space="preserve"> – we </w:t>
      </w:r>
      <w:proofErr w:type="gramStart"/>
      <w:r w:rsidR="00694BC0">
        <w:rPr>
          <w:lang w:val="en-GB"/>
        </w:rPr>
        <w:t>chooses</w:t>
      </w:r>
      <w:proofErr w:type="gramEnd"/>
      <w:r w:rsidR="00694BC0">
        <w:rPr>
          <w:lang w:val="en-GB"/>
        </w:rPr>
        <w:t xml:space="preserve"> carefully the colour scheme in our own </w:t>
      </w:r>
      <w:r w:rsidR="009B47BC">
        <w:rPr>
          <w:lang w:val="en-GB"/>
        </w:rPr>
        <w:t>homes because</w:t>
      </w:r>
      <w:r w:rsidR="00694BC0">
        <w:rPr>
          <w:lang w:val="en-GB"/>
        </w:rPr>
        <w:t xml:space="preserve"> it affects our mood and the ambience of the room and this is no different within a learning environment. Muted shades are ideal for public and communal areas as they promote </w:t>
      </w:r>
      <w:r w:rsidR="005D64BA">
        <w:rPr>
          <w:lang w:val="en-GB"/>
        </w:rPr>
        <w:t>an atmosphere of calm and tranquillity whilst in classrooms bright colours such as yellow and orange stimulate the imagination and creativity</w:t>
      </w:r>
    </w:p>
    <w:p w:rsidR="005D64BA" w:rsidRPr="00EE758F" w:rsidRDefault="004A3F62" w:rsidP="00EE758F">
      <w:pPr>
        <w:pStyle w:val="Bullets"/>
        <w:rPr>
          <w:lang w:val="en-GB"/>
        </w:rPr>
      </w:pPr>
      <w:r w:rsidRPr="009B47BC">
        <w:rPr>
          <w:b/>
          <w:lang w:val="en-GB"/>
        </w:rPr>
        <w:t>Size of the room/space</w:t>
      </w:r>
      <w:r w:rsidR="005D64BA">
        <w:rPr>
          <w:lang w:val="en-GB"/>
        </w:rPr>
        <w:t xml:space="preserve"> – National Regulation 107 under the National Quality Framework states that: “</w:t>
      </w:r>
      <w:r w:rsidR="005D64BA" w:rsidRPr="005D64BA">
        <w:rPr>
          <w:lang w:val="en-GB"/>
        </w:rPr>
        <w:t>Education and care service premises must have at least 3.25 square metres of unencumbered indoor space for each child being educated and cared for at the service</w:t>
      </w:r>
      <w:r w:rsidR="005D64BA">
        <w:rPr>
          <w:lang w:val="en-GB"/>
        </w:rPr>
        <w:t xml:space="preserve"> …</w:t>
      </w:r>
      <w:r w:rsidR="005D64BA" w:rsidRPr="005D64BA">
        <w:rPr>
          <w:lang w:val="en-GB"/>
        </w:rPr>
        <w:t>This facilitates a safe environment free from overcrowding, and reduces the likelihood of health</w:t>
      </w:r>
      <w:r w:rsidR="005D64BA">
        <w:rPr>
          <w:lang w:val="en-GB"/>
        </w:rPr>
        <w:t xml:space="preserve"> </w:t>
      </w:r>
      <w:r w:rsidR="005D64BA" w:rsidRPr="005D64BA">
        <w:rPr>
          <w:lang w:val="en-GB"/>
        </w:rPr>
        <w:t>risks associated with cramped and confined spaces. Furniture in home corners, mobile open shelving offering toys and equipment directly to children, and chairs and tables are not considered to encumber the play space, as they are an integral part of childr</w:t>
      </w:r>
      <w:r w:rsidR="005D64BA">
        <w:rPr>
          <w:lang w:val="en-GB"/>
        </w:rPr>
        <w:t>en’s play area and are moveable”. More i</w:t>
      </w:r>
      <w:r w:rsidR="00EE758F">
        <w:rPr>
          <w:lang w:val="en-GB"/>
        </w:rPr>
        <w:t xml:space="preserve">nformation on Standard Three: Physical Environment from page 72 onwards in the Guide to </w:t>
      </w:r>
      <w:r w:rsidR="00EE758F" w:rsidRPr="00EE758F">
        <w:rPr>
          <w:lang w:val="en-GB"/>
        </w:rPr>
        <w:t>the Education</w:t>
      </w:r>
      <w:r w:rsidR="00EE758F">
        <w:rPr>
          <w:lang w:val="en-GB"/>
        </w:rPr>
        <w:t xml:space="preserve"> and Care Services National Law and the National </w:t>
      </w:r>
      <w:r w:rsidR="00EE758F" w:rsidRPr="00EE758F">
        <w:rPr>
          <w:lang w:val="en-GB"/>
        </w:rPr>
        <w:t>Regulations 2011</w:t>
      </w:r>
      <w:r w:rsidR="00EE758F">
        <w:rPr>
          <w:lang w:val="en-GB"/>
        </w:rPr>
        <w:t xml:space="preserve"> at : </w:t>
      </w:r>
      <w:hyperlink r:id="rId33" w:history="1">
        <w:r w:rsidR="00EE758F" w:rsidRPr="00DF55F5">
          <w:rPr>
            <w:rStyle w:val="Hyperlink"/>
            <w:lang w:val="en-GB"/>
          </w:rPr>
          <w:t>http://files.acecqa.gov.au/files/National-Quality-Framework-Resources-Kit/2014/NQF02%20Guide%20to%20ECS%20Law%20and%20Regs_web.pdf</w:t>
        </w:r>
      </w:hyperlink>
      <w:r w:rsidR="00EE758F">
        <w:rPr>
          <w:lang w:val="en-GB"/>
        </w:rPr>
        <w:t xml:space="preserve"> </w:t>
      </w:r>
    </w:p>
    <w:p w:rsidR="004A3F62" w:rsidRDefault="004A3F62" w:rsidP="004A3F62">
      <w:pPr>
        <w:pStyle w:val="Bullets"/>
        <w:rPr>
          <w:lang w:val="en-GB"/>
        </w:rPr>
      </w:pPr>
      <w:r w:rsidRPr="009B47BC">
        <w:rPr>
          <w:b/>
          <w:lang w:val="en-GB"/>
        </w:rPr>
        <w:t>Location of the room/space in relation to the rest of the building</w:t>
      </w:r>
      <w:r w:rsidR="005D64BA">
        <w:rPr>
          <w:lang w:val="en-GB"/>
        </w:rPr>
        <w:t xml:space="preserve"> – children look forward to recreational time and their lunch and often consider these times to be their priority within the day. If any of this time is taken from them through no fault of their own such as their classroom being the furthest room from the playground, the travelling time reduces their free time which can cause children to become disgruntled. Equally, if their learning environment is the furthest from the canteen and they are always last in the queue because it takes them longer to get there, choice and quality of food can be reduced as all the best food is taken first, and again this can cause resentment and also problems in the afternoon</w:t>
      </w:r>
    </w:p>
    <w:p w:rsidR="009B47BC" w:rsidRPr="009B47BC" w:rsidRDefault="004A3F62" w:rsidP="009B47BC">
      <w:pPr>
        <w:pStyle w:val="Bullets"/>
        <w:rPr>
          <w:lang w:val="en-GB"/>
        </w:rPr>
      </w:pPr>
      <w:r w:rsidRPr="009B47BC">
        <w:rPr>
          <w:b/>
          <w:lang w:val="en-GB"/>
        </w:rPr>
        <w:t>Quality and safety of outdoor space available</w:t>
      </w:r>
      <w:r w:rsidR="00C92818">
        <w:rPr>
          <w:lang w:val="en-GB"/>
        </w:rPr>
        <w:t xml:space="preserve"> – page 76 of the Guide quoted above </w:t>
      </w:r>
      <w:r w:rsidR="009B47BC">
        <w:rPr>
          <w:lang w:val="en-GB"/>
        </w:rPr>
        <w:t>contains the following information: “</w:t>
      </w:r>
      <w:r w:rsidR="009B47BC">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Outdoor environments should offer opportunities for learning through play, access to materials that stimulate investigation and reflection, as well as be enriched by natural resources and opportunities for children to connect with nature.” </w:t>
      </w:r>
    </w:p>
    <w:p w:rsidR="00D10317" w:rsidRDefault="00D10317">
      <w:pPr>
        <w:spacing w:after="0" w:line="240" w:lineRule="auto"/>
        <w:rPr>
          <w:b/>
          <w:lang w:val="en-GB"/>
        </w:rPr>
      </w:pPr>
      <w:r>
        <w:rPr>
          <w:b/>
          <w:lang w:val="en-GB"/>
        </w:rPr>
        <w:br w:type="page"/>
      </w:r>
    </w:p>
    <w:p w:rsidR="004A3F62" w:rsidRDefault="004A3F62" w:rsidP="004A3F62">
      <w:pPr>
        <w:pStyle w:val="Bullets"/>
        <w:rPr>
          <w:lang w:val="en-GB"/>
        </w:rPr>
      </w:pPr>
      <w:r w:rsidRPr="009B47BC">
        <w:rPr>
          <w:b/>
          <w:lang w:val="en-GB"/>
        </w:rPr>
        <w:lastRenderedPageBreak/>
        <w:t>Use of outdoor space for specific activities</w:t>
      </w:r>
      <w:r w:rsidR="009B47BC">
        <w:rPr>
          <w:lang w:val="en-GB"/>
        </w:rPr>
        <w:t xml:space="preserve"> – outdoor space should provide children with opportunities of exploration, problem-solving, and creative expression and should include a diverse range of surfaces including:</w:t>
      </w:r>
    </w:p>
    <w:p w:rsidR="009B47BC" w:rsidRDefault="009B47BC" w:rsidP="00D10317">
      <w:pPr>
        <w:pStyle w:val="Bullets2"/>
        <w:spacing w:after="180"/>
        <w:ind w:hanging="357"/>
        <w:rPr>
          <w:lang w:val="en-GB"/>
        </w:rPr>
      </w:pPr>
      <w:r>
        <w:rPr>
          <w:lang w:val="en-GB"/>
        </w:rPr>
        <w:t>sand</w:t>
      </w:r>
    </w:p>
    <w:p w:rsidR="009B47BC" w:rsidRDefault="009B47BC" w:rsidP="00D10317">
      <w:pPr>
        <w:pStyle w:val="Bullets2"/>
        <w:spacing w:after="180"/>
        <w:ind w:hanging="357"/>
        <w:rPr>
          <w:lang w:val="en-GB"/>
        </w:rPr>
      </w:pPr>
      <w:r>
        <w:rPr>
          <w:lang w:val="en-GB"/>
        </w:rPr>
        <w:t>grass</w:t>
      </w:r>
    </w:p>
    <w:p w:rsidR="009B47BC" w:rsidRDefault="009B47BC" w:rsidP="00D10317">
      <w:pPr>
        <w:pStyle w:val="Bullets2"/>
        <w:spacing w:after="180"/>
        <w:ind w:hanging="357"/>
        <w:rPr>
          <w:lang w:val="en-GB"/>
        </w:rPr>
      </w:pPr>
      <w:r>
        <w:rPr>
          <w:lang w:val="en-GB"/>
        </w:rPr>
        <w:t>mounds</w:t>
      </w:r>
    </w:p>
    <w:p w:rsidR="009B47BC" w:rsidRDefault="009B47BC" w:rsidP="00D10317">
      <w:pPr>
        <w:pStyle w:val="Bullets2"/>
        <w:spacing w:after="180"/>
        <w:ind w:hanging="357"/>
        <w:rPr>
          <w:lang w:val="en-GB"/>
        </w:rPr>
      </w:pPr>
      <w:r>
        <w:rPr>
          <w:lang w:val="en-GB"/>
        </w:rPr>
        <w:t xml:space="preserve">hard surfaces </w:t>
      </w:r>
    </w:p>
    <w:p w:rsidR="009B47BC" w:rsidRPr="004A3F62" w:rsidRDefault="009B47BC" w:rsidP="00D10317">
      <w:pPr>
        <w:pStyle w:val="Bullets2"/>
        <w:spacing w:after="180"/>
        <w:ind w:hanging="357"/>
        <w:rPr>
          <w:lang w:val="en-GB"/>
        </w:rPr>
      </w:pPr>
      <w:r>
        <w:rPr>
          <w:lang w:val="en-GB"/>
        </w:rPr>
        <w:t>flat surfaces</w:t>
      </w:r>
    </w:p>
    <w:p w:rsidR="004A3F62" w:rsidRDefault="009B47BC" w:rsidP="004A3F62">
      <w:pPr>
        <w:pStyle w:val="Bullets"/>
        <w:rPr>
          <w:lang w:val="en-GB"/>
        </w:rPr>
      </w:pPr>
      <w:r w:rsidRPr="00205E94">
        <w:rPr>
          <w:b/>
          <w:lang w:val="en-GB"/>
        </w:rPr>
        <w:t>Shade in the outdoor space</w:t>
      </w:r>
      <w:r>
        <w:rPr>
          <w:lang w:val="en-GB"/>
        </w:rPr>
        <w:t xml:space="preserve"> </w:t>
      </w:r>
      <w:r w:rsidR="00205E94">
        <w:rPr>
          <w:lang w:val="en-GB"/>
        </w:rPr>
        <w:t>–</w:t>
      </w:r>
      <w:r>
        <w:rPr>
          <w:lang w:val="en-GB"/>
        </w:rPr>
        <w:t xml:space="preserve"> </w:t>
      </w:r>
      <w:r w:rsidR="00205E94">
        <w:rPr>
          <w:lang w:val="en-GB"/>
        </w:rPr>
        <w:t>section 167 of the National Law states that an education or care service must provide shade in outdoor areas to protect children from overexposure to ultra violet radiation and the inherent risks of sunburn, dehydration, damage to eyes and skin cancer, whilst combining a balance of safe access to sunlight which stimulates the production of vitamin D which assists in the development and maintenance of healthy bones.</w:t>
      </w:r>
    </w:p>
    <w:p w:rsidR="00205E94" w:rsidRDefault="0088282E" w:rsidP="00205E94">
      <w:pPr>
        <w:rPr>
          <w:lang w:val="en-GB"/>
        </w:rPr>
      </w:pPr>
      <w:r>
        <w:rPr>
          <w:lang w:val="en-GB"/>
        </w:rPr>
        <w:t>Children should</w:t>
      </w:r>
      <w:r w:rsidR="00205E94">
        <w:rPr>
          <w:lang w:val="en-GB"/>
        </w:rPr>
        <w:t xml:space="preserve"> be observed and assessed in all the different learning environments </w:t>
      </w:r>
      <w:r>
        <w:rPr>
          <w:lang w:val="en-GB"/>
        </w:rPr>
        <w:t>to which they have access in order to form a holistic picture of their learning and development.</w:t>
      </w:r>
    </w:p>
    <w:p w:rsidR="0088282E" w:rsidRDefault="0088282E" w:rsidP="0088282E">
      <w:pPr>
        <w:pStyle w:val="BoldBulTight0"/>
        <w:rPr>
          <w:lang w:val="en-GB"/>
        </w:rPr>
      </w:pPr>
      <w:r>
        <w:rPr>
          <w:lang w:val="en-GB"/>
        </w:rPr>
        <w:t>Settings for observation may include:</w:t>
      </w:r>
    </w:p>
    <w:p w:rsidR="0088282E" w:rsidRDefault="0088282E" w:rsidP="00D10317">
      <w:pPr>
        <w:pStyle w:val="Bullets"/>
        <w:spacing w:after="180"/>
        <w:ind w:hanging="357"/>
        <w:rPr>
          <w:lang w:val="en-GB"/>
        </w:rPr>
      </w:pPr>
      <w:r>
        <w:rPr>
          <w:lang w:val="en-GB"/>
        </w:rPr>
        <w:t>Different classrooms</w:t>
      </w:r>
    </w:p>
    <w:p w:rsidR="0088282E" w:rsidRDefault="0088282E" w:rsidP="00D10317">
      <w:pPr>
        <w:pStyle w:val="Bullets"/>
        <w:spacing w:after="180"/>
        <w:ind w:hanging="357"/>
        <w:rPr>
          <w:lang w:val="en-GB"/>
        </w:rPr>
      </w:pPr>
      <w:r>
        <w:rPr>
          <w:lang w:val="en-GB"/>
        </w:rPr>
        <w:t>Communal areas within the establishment</w:t>
      </w:r>
    </w:p>
    <w:p w:rsidR="0088282E" w:rsidRDefault="0088282E" w:rsidP="00D10317">
      <w:pPr>
        <w:pStyle w:val="Bullets"/>
        <w:spacing w:after="180"/>
        <w:ind w:hanging="357"/>
        <w:rPr>
          <w:lang w:val="en-GB"/>
        </w:rPr>
      </w:pPr>
      <w:r>
        <w:rPr>
          <w:lang w:val="en-GB"/>
        </w:rPr>
        <w:t>Canteen</w:t>
      </w:r>
    </w:p>
    <w:p w:rsidR="0088282E" w:rsidRDefault="0088282E" w:rsidP="00D10317">
      <w:pPr>
        <w:pStyle w:val="Bullets"/>
        <w:spacing w:after="180"/>
        <w:ind w:hanging="357"/>
        <w:rPr>
          <w:lang w:val="en-GB"/>
        </w:rPr>
      </w:pPr>
      <w:r>
        <w:rPr>
          <w:lang w:val="en-GB"/>
        </w:rPr>
        <w:t>Playground – recreational time</w:t>
      </w:r>
    </w:p>
    <w:p w:rsidR="0088282E" w:rsidRDefault="0088282E" w:rsidP="00D10317">
      <w:pPr>
        <w:pStyle w:val="Bullets"/>
        <w:spacing w:after="180"/>
        <w:ind w:hanging="357"/>
        <w:rPr>
          <w:lang w:val="en-GB"/>
        </w:rPr>
      </w:pPr>
      <w:r>
        <w:rPr>
          <w:lang w:val="en-GB"/>
        </w:rPr>
        <w:t>Large group gatherings such as assemblies</w:t>
      </w:r>
    </w:p>
    <w:p w:rsidR="0088282E" w:rsidRDefault="0088282E" w:rsidP="00D10317">
      <w:pPr>
        <w:pStyle w:val="Bullets"/>
        <w:spacing w:after="180"/>
        <w:ind w:hanging="357"/>
        <w:rPr>
          <w:lang w:val="en-GB"/>
        </w:rPr>
      </w:pPr>
      <w:r>
        <w:rPr>
          <w:lang w:val="en-GB"/>
        </w:rPr>
        <w:t>Performance related environments</w:t>
      </w:r>
    </w:p>
    <w:p w:rsidR="0088282E" w:rsidRDefault="0088282E" w:rsidP="00D10317">
      <w:pPr>
        <w:pStyle w:val="Bullets"/>
        <w:spacing w:after="180"/>
        <w:ind w:hanging="357"/>
        <w:rPr>
          <w:lang w:val="en-GB"/>
        </w:rPr>
      </w:pPr>
      <w:r>
        <w:rPr>
          <w:lang w:val="en-GB"/>
        </w:rPr>
        <w:t>Outdoor spaces performing various different activities</w:t>
      </w:r>
    </w:p>
    <w:p w:rsidR="0088282E" w:rsidRDefault="0088282E" w:rsidP="00D10317">
      <w:pPr>
        <w:pStyle w:val="Bullets"/>
        <w:spacing w:after="180"/>
        <w:ind w:hanging="357"/>
        <w:rPr>
          <w:lang w:val="en-GB"/>
        </w:rPr>
      </w:pPr>
      <w:r>
        <w:rPr>
          <w:lang w:val="en-GB"/>
        </w:rPr>
        <w:t>Using practical equipment and settings in activities such as art, cooking, computers, technology, music, sport</w:t>
      </w:r>
    </w:p>
    <w:p w:rsidR="0088282E" w:rsidRDefault="0088282E" w:rsidP="00D10317">
      <w:pPr>
        <w:pStyle w:val="Bullets"/>
        <w:spacing w:after="180"/>
        <w:ind w:hanging="357"/>
        <w:rPr>
          <w:lang w:val="en-GB"/>
        </w:rPr>
      </w:pPr>
      <w:r>
        <w:rPr>
          <w:lang w:val="en-GB"/>
        </w:rPr>
        <w:t>Excursions</w:t>
      </w:r>
    </w:p>
    <w:p w:rsidR="0088282E" w:rsidRDefault="0088282E" w:rsidP="00D10317">
      <w:pPr>
        <w:pStyle w:val="Bullets"/>
        <w:spacing w:after="180"/>
        <w:ind w:hanging="357"/>
        <w:rPr>
          <w:lang w:val="en-GB"/>
        </w:rPr>
      </w:pPr>
      <w:r>
        <w:rPr>
          <w:lang w:val="en-GB"/>
        </w:rPr>
        <w:t>Assessments/examinations under exam conditions</w:t>
      </w:r>
    </w:p>
    <w:p w:rsidR="0088282E" w:rsidRDefault="0088282E" w:rsidP="00D10317">
      <w:pPr>
        <w:pStyle w:val="Bullets"/>
        <w:spacing w:after="180"/>
        <w:ind w:hanging="357"/>
        <w:rPr>
          <w:lang w:val="en-GB"/>
        </w:rPr>
      </w:pPr>
      <w:r>
        <w:rPr>
          <w:lang w:val="en-GB"/>
        </w:rPr>
        <w:t>At home</w:t>
      </w:r>
    </w:p>
    <w:p w:rsidR="0088282E" w:rsidRDefault="0088282E" w:rsidP="00D10317">
      <w:pPr>
        <w:pStyle w:val="Bullets"/>
        <w:spacing w:after="180"/>
        <w:ind w:hanging="357"/>
        <w:rPr>
          <w:lang w:val="en-GB"/>
        </w:rPr>
      </w:pPr>
      <w:r>
        <w:rPr>
          <w:lang w:val="en-GB"/>
        </w:rPr>
        <w:t>At recreational clubs.</w:t>
      </w:r>
    </w:p>
    <w:p w:rsidR="006B416A" w:rsidRDefault="006B416A" w:rsidP="006B416A">
      <w:pPr>
        <w:pStyle w:val="Heading3"/>
      </w:pPr>
      <w:bookmarkStart w:id="47" w:name="_Toc422752693"/>
      <w:r>
        <w:rPr>
          <w:noProof/>
          <w:lang w:val="en-AU" w:eastAsia="en-AU"/>
        </w:rPr>
        <w:lastRenderedPageBreak/>
        <w:drawing>
          <wp:anchor distT="0" distB="0" distL="114300" distR="114300" simplePos="0" relativeHeight="251763712" behindDoc="1" locked="0" layoutInCell="1" allowOverlap="1" wp14:anchorId="65470E47" wp14:editId="71FBA649">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7"/>
    </w:p>
    <w:p w:rsidR="006B416A" w:rsidRDefault="006B416A">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48" w:name="_Toc422752694"/>
      <w:r w:rsidRPr="00994C40">
        <w:rPr>
          <w:rStyle w:val="Strong"/>
          <w:b/>
          <w:bCs/>
        </w:rPr>
        <w:lastRenderedPageBreak/>
        <w:t xml:space="preserve">1.4 – </w:t>
      </w:r>
      <w:r w:rsidR="00A02A26" w:rsidRPr="00BA691C">
        <w:rPr>
          <w:rFonts w:asciiTheme="minorHAnsi" w:hAnsiTheme="minorHAnsi"/>
        </w:rPr>
        <w:t>Include the voices of educators, children, peers, families and other professionals where appropriate</w:t>
      </w:r>
      <w:bookmarkEnd w:id="48"/>
    </w:p>
    <w:p w:rsidR="00CF00B9" w:rsidRDefault="00CF00B9" w:rsidP="00CF00B9">
      <w:pPr>
        <w:pStyle w:val="Heading3"/>
        <w:rPr>
          <w:rStyle w:val="Strong"/>
          <w:b/>
          <w:bCs/>
        </w:rPr>
      </w:pPr>
      <w:bookmarkStart w:id="49" w:name="_Toc422752695"/>
      <w:r>
        <w:rPr>
          <w:rStyle w:val="Strong"/>
          <w:b/>
          <w:bCs/>
        </w:rPr>
        <w:t>Multiple perspectives</w:t>
      </w:r>
      <w:bookmarkEnd w:id="49"/>
    </w:p>
    <w:p w:rsidR="00CF00B9" w:rsidRDefault="00CF00B9" w:rsidP="009164C9">
      <w:pPr>
        <w:spacing w:after="120"/>
        <w:rPr>
          <w:lang w:val="en-GB"/>
        </w:rPr>
      </w:pPr>
      <w:r>
        <w:rPr>
          <w:lang w:val="en-GB"/>
        </w:rPr>
        <w:t xml:space="preserve">When assessing the development and learning of the whole child it is important to remember that they are also developing and learning outside of your environment and setting and that for various reasons they may be doing so at a different rate in different social settings. You might find that a child is struggling to articulate or verbalise responses within your educational/care setting and this might lead you to believe that their vocabulary is limited. </w:t>
      </w:r>
      <w:proofErr w:type="gramStart"/>
      <w:r>
        <w:rPr>
          <w:lang w:val="en-GB"/>
        </w:rPr>
        <w:t>However</w:t>
      </w:r>
      <w:proofErr w:type="gramEnd"/>
      <w:r>
        <w:rPr>
          <w:lang w:val="en-GB"/>
        </w:rPr>
        <w:t xml:space="preserve"> on observing the child at home or in a recreational setting they may demonstrate competent communication skills and an extensive range of vocabulary. If you understand the reasons for the child being able to communicate effectively in this setting you can then use it to inform and modify the planning for the learning of this child within your environment.</w:t>
      </w:r>
    </w:p>
    <w:p w:rsidR="00CF00B9" w:rsidRDefault="00CF00B9" w:rsidP="00CF00B9">
      <w:pPr>
        <w:pStyle w:val="BoldBulTight0"/>
        <w:rPr>
          <w:lang w:val="en-GB"/>
        </w:rPr>
      </w:pPr>
      <w:r>
        <w:rPr>
          <w:lang w:val="en-GB"/>
        </w:rPr>
        <w:t>Multiple perspectives on the child’s learning may come from:</w:t>
      </w:r>
    </w:p>
    <w:p w:rsidR="00CF00B9" w:rsidRDefault="00CF00B9" w:rsidP="009164C9">
      <w:pPr>
        <w:pStyle w:val="Bullets"/>
        <w:spacing w:after="120"/>
        <w:ind w:left="1491" w:hanging="357"/>
        <w:rPr>
          <w:lang w:val="en-GB"/>
        </w:rPr>
      </w:pPr>
      <w:r>
        <w:rPr>
          <w:lang w:val="en-GB"/>
        </w:rPr>
        <w:t>Educators</w:t>
      </w:r>
    </w:p>
    <w:p w:rsidR="00CF00B9" w:rsidRDefault="00CF00B9" w:rsidP="009164C9">
      <w:pPr>
        <w:pStyle w:val="Bullets"/>
        <w:spacing w:after="120"/>
        <w:ind w:left="1491" w:hanging="357"/>
        <w:rPr>
          <w:lang w:val="en-GB"/>
        </w:rPr>
      </w:pPr>
      <w:r>
        <w:rPr>
          <w:lang w:val="en-GB"/>
        </w:rPr>
        <w:t>Children</w:t>
      </w:r>
    </w:p>
    <w:p w:rsidR="00CF00B9" w:rsidRDefault="00CF00B9" w:rsidP="009164C9">
      <w:pPr>
        <w:pStyle w:val="Bullets"/>
        <w:spacing w:after="120"/>
        <w:ind w:left="1491" w:hanging="357"/>
        <w:rPr>
          <w:lang w:val="en-GB"/>
        </w:rPr>
      </w:pPr>
      <w:r>
        <w:rPr>
          <w:lang w:val="en-GB"/>
        </w:rPr>
        <w:t>Peers</w:t>
      </w:r>
    </w:p>
    <w:p w:rsidR="00CF00B9" w:rsidRDefault="00CF00B9" w:rsidP="009164C9">
      <w:pPr>
        <w:pStyle w:val="Bullets"/>
        <w:spacing w:after="120"/>
        <w:ind w:left="1491" w:hanging="357"/>
        <w:rPr>
          <w:lang w:val="en-GB"/>
        </w:rPr>
      </w:pPr>
      <w:r>
        <w:rPr>
          <w:lang w:val="en-GB"/>
        </w:rPr>
        <w:t>Families</w:t>
      </w:r>
    </w:p>
    <w:p w:rsidR="00CF00B9" w:rsidRDefault="00CF00B9" w:rsidP="009164C9">
      <w:pPr>
        <w:pStyle w:val="Bullets"/>
        <w:spacing w:after="120"/>
        <w:ind w:left="1491" w:hanging="357"/>
        <w:rPr>
          <w:lang w:val="en-GB"/>
        </w:rPr>
      </w:pPr>
      <w:r>
        <w:rPr>
          <w:lang w:val="en-GB"/>
        </w:rPr>
        <w:t>Other professionals involved in the care of the children.</w:t>
      </w:r>
    </w:p>
    <w:p w:rsidR="00CF00B9" w:rsidRDefault="00CF00B9" w:rsidP="009164C9">
      <w:pPr>
        <w:spacing w:after="120"/>
        <w:rPr>
          <w:lang w:val="en-GB"/>
        </w:rPr>
      </w:pPr>
      <w:r>
        <w:rPr>
          <w:lang w:val="en-GB"/>
        </w:rPr>
        <w:t>It is important that assessments and observations are gathered over a significant period of time and analysed as a whole rather than in isolation in order to see the bigger picture of the child’s development and learning. It is also important to compare assessment data and records over time to determine whether the child has progressed, remained at the same level or regressed as there may be a number of external reasons for this such as changes to domestic circumstances, poor attendance, bullying and many more issues which may have a positive or negative impact on their development.</w:t>
      </w:r>
    </w:p>
    <w:p w:rsidR="009164C9" w:rsidRDefault="009164C9">
      <w:pPr>
        <w:spacing w:after="0" w:line="240" w:lineRule="auto"/>
        <w:rPr>
          <w:b/>
          <w:lang w:val="en-GB"/>
        </w:rPr>
      </w:pPr>
      <w:r>
        <w:rPr>
          <w:lang w:val="en-GB"/>
        </w:rPr>
        <w:br w:type="page"/>
      </w:r>
    </w:p>
    <w:p w:rsidR="00C27357" w:rsidRPr="003D152F" w:rsidRDefault="00CF00B9" w:rsidP="009D070E">
      <w:pPr>
        <w:pStyle w:val="BoldBulTight0"/>
        <w:rPr>
          <w:lang w:val="en-GB"/>
        </w:rPr>
      </w:pPr>
      <w:r>
        <w:rPr>
          <w:lang w:val="en-GB"/>
        </w:rPr>
        <w:lastRenderedPageBreak/>
        <w:t>The table below outlines the importance for including all those in contact with the children</w:t>
      </w:r>
      <w:r w:rsidR="00C27357">
        <w:rPr>
          <w:lang w:val="en-GB"/>
        </w:rPr>
        <w:t xml:space="preserve"> when gathering and documenting information about children.</w:t>
      </w:r>
    </w:p>
    <w:tbl>
      <w:tblPr>
        <w:tblStyle w:val="TableGrid"/>
        <w:tblW w:w="0" w:type="auto"/>
        <w:tblLook w:val="04A0" w:firstRow="1" w:lastRow="0" w:firstColumn="1" w:lastColumn="0" w:noHBand="0" w:noVBand="1"/>
      </w:tblPr>
      <w:tblGrid>
        <w:gridCol w:w="2062"/>
        <w:gridCol w:w="7260"/>
      </w:tblGrid>
      <w:tr w:rsidR="00CF00B9" w:rsidTr="00C22A98">
        <w:tc>
          <w:tcPr>
            <w:tcW w:w="2235" w:type="dxa"/>
            <w:shd w:val="clear" w:color="auto" w:fill="F7CAAC" w:themeFill="accent2" w:themeFillTint="66"/>
          </w:tcPr>
          <w:p w:rsidR="00CF00B9" w:rsidRPr="00CF00B9" w:rsidRDefault="00CF00B9" w:rsidP="00CF00B9">
            <w:pPr>
              <w:pStyle w:val="BoldBulTight0"/>
              <w:spacing w:before="120" w:after="120"/>
              <w:rPr>
                <w:rStyle w:val="Strong"/>
                <w:b/>
                <w:bCs w:val="0"/>
              </w:rPr>
            </w:pPr>
            <w:r>
              <w:rPr>
                <w:rStyle w:val="Strong"/>
                <w:b/>
                <w:bCs w:val="0"/>
              </w:rPr>
              <w:t>Voice</w:t>
            </w:r>
          </w:p>
        </w:tc>
        <w:tc>
          <w:tcPr>
            <w:tcW w:w="7313" w:type="dxa"/>
            <w:shd w:val="clear" w:color="auto" w:fill="F7CAAC" w:themeFill="accent2" w:themeFillTint="66"/>
          </w:tcPr>
          <w:p w:rsidR="00CF00B9" w:rsidRPr="00CF00B9" w:rsidRDefault="00C27357" w:rsidP="00CF00B9">
            <w:pPr>
              <w:pStyle w:val="BoldBulTight0"/>
              <w:spacing w:before="120" w:after="120"/>
              <w:rPr>
                <w:rStyle w:val="Strong"/>
                <w:b/>
                <w:bCs w:val="0"/>
              </w:rPr>
            </w:pPr>
            <w:r>
              <w:rPr>
                <w:rStyle w:val="Strong"/>
                <w:b/>
                <w:bCs w:val="0"/>
              </w:rPr>
              <w:t>Relevance</w:t>
            </w:r>
          </w:p>
        </w:tc>
      </w:tr>
      <w:tr w:rsidR="00CF00B9" w:rsidTr="00C22A98">
        <w:tc>
          <w:tcPr>
            <w:tcW w:w="2235" w:type="dxa"/>
          </w:tcPr>
          <w:p w:rsidR="00CF00B9" w:rsidRPr="00C27357" w:rsidRDefault="00C22A98" w:rsidP="00CF00B9">
            <w:pPr>
              <w:pStyle w:val="BoldBulTight0"/>
              <w:spacing w:before="120" w:after="120"/>
              <w:rPr>
                <w:rStyle w:val="Strong"/>
                <w:bCs w:val="0"/>
              </w:rPr>
            </w:pPr>
            <w:r>
              <w:rPr>
                <w:rStyle w:val="Strong"/>
                <w:bCs w:val="0"/>
              </w:rPr>
              <w:t>Educators</w:t>
            </w:r>
          </w:p>
        </w:tc>
        <w:tc>
          <w:tcPr>
            <w:tcW w:w="7313" w:type="dxa"/>
          </w:tcPr>
          <w:p w:rsidR="00BA171C" w:rsidRDefault="00C22A98" w:rsidP="009164C9">
            <w:pPr>
              <w:pStyle w:val="BoldBulTight0"/>
              <w:spacing w:before="120" w:after="120"/>
              <w:rPr>
                <w:rStyle w:val="Strong"/>
                <w:bCs w:val="0"/>
              </w:rPr>
            </w:pPr>
            <w:r>
              <w:rPr>
                <w:rStyle w:val="Strong"/>
                <w:bCs w:val="0"/>
              </w:rPr>
              <w:t xml:space="preserve">As covered in the previous chapter, educators have the opportunity to observe and gather information about children over a period of time and in different settings during which children are participating in a number of different activities. </w:t>
            </w:r>
          </w:p>
          <w:p w:rsidR="00CF00B9" w:rsidRPr="00BA171C" w:rsidRDefault="00C22A98" w:rsidP="009164C9">
            <w:pPr>
              <w:pStyle w:val="BoldBulTight0"/>
              <w:spacing w:before="120" w:after="120"/>
              <w:rPr>
                <w:rStyle w:val="Strong"/>
                <w:b/>
                <w:bCs w:val="0"/>
              </w:rPr>
            </w:pPr>
            <w:r w:rsidRPr="00BA171C">
              <w:rPr>
                <w:rStyle w:val="Strong"/>
                <w:b/>
                <w:bCs w:val="0"/>
              </w:rPr>
              <w:t>Educators have a good overall picture of how children are developing in the following areas:</w:t>
            </w:r>
          </w:p>
          <w:p w:rsidR="00C22A98" w:rsidRPr="00C22A98" w:rsidRDefault="00C22A98" w:rsidP="009164C9">
            <w:pPr>
              <w:pStyle w:val="BoldBulTight0"/>
              <w:numPr>
                <w:ilvl w:val="0"/>
                <w:numId w:val="38"/>
              </w:numPr>
              <w:spacing w:before="120" w:after="120"/>
              <w:rPr>
                <w:rStyle w:val="Strong"/>
                <w:bCs w:val="0"/>
              </w:rPr>
            </w:pPr>
            <w:r>
              <w:rPr>
                <w:rStyle w:val="Strong"/>
                <w:bCs w:val="0"/>
              </w:rPr>
              <w:t>Physical development</w:t>
            </w:r>
            <w:r w:rsidR="00C134D2">
              <w:rPr>
                <w:rStyle w:val="Strong"/>
                <w:bCs w:val="0"/>
              </w:rPr>
              <w:t xml:space="preserve"> </w:t>
            </w:r>
            <w:r>
              <w:rPr>
                <w:rStyle w:val="Strong"/>
                <w:bCs w:val="0"/>
              </w:rPr>
              <w:t>and wellbeing</w:t>
            </w:r>
          </w:p>
          <w:p w:rsidR="00C22A98" w:rsidRPr="00C22A98" w:rsidRDefault="00C22A98" w:rsidP="009164C9">
            <w:pPr>
              <w:pStyle w:val="BoldBulTight0"/>
              <w:numPr>
                <w:ilvl w:val="0"/>
                <w:numId w:val="38"/>
              </w:numPr>
              <w:spacing w:before="120" w:after="120"/>
              <w:rPr>
                <w:rStyle w:val="Strong"/>
                <w:bCs w:val="0"/>
              </w:rPr>
            </w:pPr>
            <w:r w:rsidRPr="00C22A98">
              <w:rPr>
                <w:rStyle w:val="Strong"/>
                <w:bCs w:val="0"/>
              </w:rPr>
              <w:t xml:space="preserve">Cognitive development </w:t>
            </w:r>
          </w:p>
          <w:p w:rsidR="00C22A98" w:rsidRDefault="00C22A98" w:rsidP="009164C9">
            <w:pPr>
              <w:pStyle w:val="BoldBulTight0"/>
              <w:numPr>
                <w:ilvl w:val="0"/>
                <w:numId w:val="38"/>
              </w:numPr>
              <w:spacing w:before="120" w:after="120"/>
              <w:rPr>
                <w:rStyle w:val="Strong"/>
                <w:bCs w:val="0"/>
              </w:rPr>
            </w:pPr>
            <w:r>
              <w:rPr>
                <w:rStyle w:val="Strong"/>
                <w:bCs w:val="0"/>
              </w:rPr>
              <w:t>Social awareness and interacting with others</w:t>
            </w:r>
          </w:p>
          <w:p w:rsidR="00C22A98" w:rsidRDefault="00C22A98" w:rsidP="009164C9">
            <w:pPr>
              <w:pStyle w:val="BoldBulTight0"/>
              <w:numPr>
                <w:ilvl w:val="0"/>
                <w:numId w:val="38"/>
              </w:numPr>
              <w:spacing w:before="120" w:after="120"/>
              <w:rPr>
                <w:rStyle w:val="Strong"/>
                <w:bCs w:val="0"/>
              </w:rPr>
            </w:pPr>
            <w:r>
              <w:rPr>
                <w:rStyle w:val="Strong"/>
                <w:bCs w:val="0"/>
              </w:rPr>
              <w:t>E</w:t>
            </w:r>
            <w:r w:rsidRPr="00C22A98">
              <w:rPr>
                <w:rStyle w:val="Strong"/>
                <w:bCs w:val="0"/>
              </w:rPr>
              <w:t xml:space="preserve">motional intelligence </w:t>
            </w:r>
          </w:p>
          <w:p w:rsidR="00C22A98" w:rsidRDefault="00C22A98" w:rsidP="009164C9">
            <w:pPr>
              <w:pStyle w:val="BoldBulTight0"/>
              <w:numPr>
                <w:ilvl w:val="0"/>
                <w:numId w:val="38"/>
              </w:numPr>
              <w:spacing w:before="120" w:after="120"/>
              <w:rPr>
                <w:rStyle w:val="Strong"/>
                <w:bCs w:val="0"/>
              </w:rPr>
            </w:pPr>
            <w:r w:rsidRPr="00C22A98">
              <w:rPr>
                <w:rStyle w:val="Strong"/>
                <w:bCs w:val="0"/>
              </w:rPr>
              <w:t xml:space="preserve">Spiritual, moral and cultural awareness and development </w:t>
            </w:r>
          </w:p>
          <w:p w:rsidR="00C22A98" w:rsidRDefault="00C22A98" w:rsidP="009164C9">
            <w:pPr>
              <w:pStyle w:val="BoldBulTight0"/>
              <w:numPr>
                <w:ilvl w:val="0"/>
                <w:numId w:val="38"/>
              </w:numPr>
              <w:spacing w:before="120" w:after="120"/>
              <w:rPr>
                <w:rStyle w:val="Strong"/>
                <w:bCs w:val="0"/>
              </w:rPr>
            </w:pPr>
            <w:r w:rsidRPr="00C22A98">
              <w:rPr>
                <w:rStyle w:val="Strong"/>
                <w:bCs w:val="0"/>
              </w:rPr>
              <w:t>Behaviour for learning</w:t>
            </w:r>
            <w:r w:rsidR="00C134D2">
              <w:rPr>
                <w:rStyle w:val="Strong"/>
                <w:bCs w:val="0"/>
              </w:rPr>
              <w:t xml:space="preserve"> </w:t>
            </w:r>
            <w:r w:rsidRPr="00C22A98">
              <w:rPr>
                <w:rStyle w:val="Strong"/>
                <w:bCs w:val="0"/>
              </w:rPr>
              <w:t>and responding to dif</w:t>
            </w:r>
            <w:r>
              <w:rPr>
                <w:rStyle w:val="Strong"/>
                <w:bCs w:val="0"/>
              </w:rPr>
              <w:t xml:space="preserve">ferent situations and emotions </w:t>
            </w:r>
          </w:p>
          <w:p w:rsidR="00C22A98" w:rsidRPr="00C22A98" w:rsidRDefault="00C22A98" w:rsidP="009164C9">
            <w:pPr>
              <w:pStyle w:val="BoldBulTight0"/>
              <w:numPr>
                <w:ilvl w:val="0"/>
                <w:numId w:val="38"/>
              </w:numPr>
              <w:spacing w:before="120" w:after="120"/>
              <w:rPr>
                <w:rStyle w:val="Strong"/>
                <w:bCs w:val="0"/>
              </w:rPr>
            </w:pPr>
            <w:r>
              <w:rPr>
                <w:rStyle w:val="Strong"/>
                <w:bCs w:val="0"/>
              </w:rPr>
              <w:t>Attitude towards learning</w:t>
            </w:r>
          </w:p>
          <w:p w:rsidR="00C22A98" w:rsidRPr="00C22A98" w:rsidRDefault="00C22A98" w:rsidP="009164C9">
            <w:pPr>
              <w:pStyle w:val="BoldBulTight0"/>
              <w:numPr>
                <w:ilvl w:val="0"/>
                <w:numId w:val="38"/>
              </w:numPr>
              <w:spacing w:before="120" w:after="120"/>
              <w:rPr>
                <w:rStyle w:val="Strong"/>
                <w:bCs w:val="0"/>
              </w:rPr>
            </w:pPr>
            <w:r w:rsidRPr="00C22A98">
              <w:rPr>
                <w:rStyle w:val="Strong"/>
                <w:bCs w:val="0"/>
              </w:rPr>
              <w:t>Interest</w:t>
            </w:r>
            <w:r>
              <w:rPr>
                <w:rStyle w:val="Strong"/>
                <w:bCs w:val="0"/>
              </w:rPr>
              <w:t>s and talents.</w:t>
            </w:r>
          </w:p>
        </w:tc>
      </w:tr>
      <w:tr w:rsidR="00CF00B9" w:rsidTr="00C22A98">
        <w:tc>
          <w:tcPr>
            <w:tcW w:w="2235" w:type="dxa"/>
          </w:tcPr>
          <w:p w:rsidR="00CF00B9" w:rsidRPr="00C27357" w:rsidRDefault="00C22A98" w:rsidP="00CF00B9">
            <w:pPr>
              <w:pStyle w:val="BoldBulTight0"/>
              <w:spacing w:before="120" w:after="120"/>
              <w:rPr>
                <w:rStyle w:val="Strong"/>
                <w:bCs w:val="0"/>
              </w:rPr>
            </w:pPr>
            <w:r>
              <w:rPr>
                <w:rStyle w:val="Strong"/>
                <w:bCs w:val="0"/>
              </w:rPr>
              <w:t>Children</w:t>
            </w:r>
          </w:p>
        </w:tc>
        <w:tc>
          <w:tcPr>
            <w:tcW w:w="7313" w:type="dxa"/>
          </w:tcPr>
          <w:p w:rsidR="00CF00B9" w:rsidRPr="00BA171C" w:rsidRDefault="00BA4567" w:rsidP="009164C9">
            <w:pPr>
              <w:pStyle w:val="BoldBulTight0"/>
              <w:spacing w:before="120" w:after="120"/>
              <w:rPr>
                <w:rStyle w:val="Strong"/>
                <w:b/>
                <w:bCs w:val="0"/>
              </w:rPr>
            </w:pPr>
            <w:r w:rsidRPr="00BA171C">
              <w:rPr>
                <w:rStyle w:val="Strong"/>
                <w:b/>
                <w:bCs w:val="0"/>
              </w:rPr>
              <w:t xml:space="preserve">Standard </w:t>
            </w:r>
            <w:r w:rsidR="00DA7D50" w:rsidRPr="00BA171C">
              <w:rPr>
                <w:rStyle w:val="Strong"/>
                <w:b/>
                <w:bCs w:val="0"/>
              </w:rPr>
              <w:t>5</w:t>
            </w:r>
            <w:r w:rsidRPr="00BA171C">
              <w:rPr>
                <w:rStyle w:val="Strong"/>
                <w:b/>
                <w:bCs w:val="0"/>
              </w:rPr>
              <w:t xml:space="preserve"> of the National Quality Standards concerns relationships with children and states, amongst other things:</w:t>
            </w:r>
          </w:p>
          <w:p w:rsidR="00BA4567" w:rsidRDefault="00BA4567" w:rsidP="009164C9">
            <w:pPr>
              <w:pStyle w:val="BoldBulTight0"/>
              <w:numPr>
                <w:ilvl w:val="0"/>
                <w:numId w:val="39"/>
              </w:numPr>
              <w:spacing w:before="120" w:after="120"/>
              <w:rPr>
                <w:rStyle w:val="Strong"/>
                <w:bCs w:val="0"/>
              </w:rPr>
            </w:pPr>
            <w:r w:rsidRPr="00BA4567">
              <w:rPr>
                <w:rStyle w:val="Strong"/>
                <w:bCs w:val="0"/>
              </w:rPr>
              <w:t>Every child is able to engage with educators in meaningful, open</w:t>
            </w:r>
            <w:r>
              <w:rPr>
                <w:rStyle w:val="Strong"/>
                <w:bCs w:val="0"/>
              </w:rPr>
              <w:t xml:space="preserve"> </w:t>
            </w:r>
            <w:r w:rsidRPr="00BA4567">
              <w:rPr>
                <w:rStyle w:val="Strong"/>
                <w:bCs w:val="0"/>
              </w:rPr>
              <w:t>interactions that support the acquisition of skills for life and</w:t>
            </w:r>
            <w:r>
              <w:rPr>
                <w:rStyle w:val="Strong"/>
                <w:bCs w:val="0"/>
              </w:rPr>
              <w:t xml:space="preserve"> </w:t>
            </w:r>
            <w:r w:rsidRPr="00BA4567">
              <w:rPr>
                <w:rStyle w:val="Strong"/>
                <w:bCs w:val="0"/>
              </w:rPr>
              <w:t>learning</w:t>
            </w:r>
          </w:p>
          <w:p w:rsidR="00BA4567" w:rsidRDefault="00BA4567" w:rsidP="009164C9">
            <w:pPr>
              <w:pStyle w:val="BoldBulTight0"/>
              <w:numPr>
                <w:ilvl w:val="0"/>
                <w:numId w:val="39"/>
              </w:numPr>
              <w:spacing w:before="120" w:after="120"/>
              <w:rPr>
                <w:rStyle w:val="Strong"/>
                <w:bCs w:val="0"/>
              </w:rPr>
            </w:pPr>
            <w:r w:rsidRPr="00BA4567">
              <w:rPr>
                <w:rStyle w:val="Strong"/>
                <w:bCs w:val="0"/>
              </w:rPr>
              <w:t>Each child is supported to feel secure, confident and included</w:t>
            </w:r>
          </w:p>
          <w:p w:rsidR="00BA4567" w:rsidRDefault="00BA4567" w:rsidP="009164C9">
            <w:pPr>
              <w:pStyle w:val="BoldBulTight0"/>
              <w:numPr>
                <w:ilvl w:val="0"/>
                <w:numId w:val="39"/>
              </w:numPr>
              <w:spacing w:before="120" w:after="120"/>
              <w:rPr>
                <w:rStyle w:val="Strong"/>
                <w:bCs w:val="0"/>
              </w:rPr>
            </w:pPr>
            <w:r w:rsidRPr="00BA4567">
              <w:rPr>
                <w:rStyle w:val="Strong"/>
                <w:bCs w:val="0"/>
              </w:rPr>
              <w:t>Each child is supported to manage their own behaviour, respond</w:t>
            </w:r>
            <w:r>
              <w:rPr>
                <w:rStyle w:val="Strong"/>
                <w:bCs w:val="0"/>
              </w:rPr>
              <w:t xml:space="preserve"> </w:t>
            </w:r>
            <w:r w:rsidRPr="00BA4567">
              <w:rPr>
                <w:rStyle w:val="Strong"/>
                <w:bCs w:val="0"/>
              </w:rPr>
              <w:t>appropriately to the behaviour of others and communicate</w:t>
            </w:r>
            <w:r>
              <w:rPr>
                <w:rStyle w:val="Strong"/>
                <w:bCs w:val="0"/>
              </w:rPr>
              <w:t xml:space="preserve"> </w:t>
            </w:r>
            <w:r w:rsidRPr="00BA4567">
              <w:rPr>
                <w:rStyle w:val="Strong"/>
                <w:bCs w:val="0"/>
              </w:rPr>
              <w:t>effectively to resolve conflicts</w:t>
            </w:r>
            <w:r>
              <w:rPr>
                <w:rStyle w:val="Strong"/>
                <w:bCs w:val="0"/>
              </w:rPr>
              <w:t>.</w:t>
            </w:r>
          </w:p>
          <w:p w:rsidR="00BA4567" w:rsidRPr="00BA171C" w:rsidRDefault="00BA4567" w:rsidP="009164C9">
            <w:pPr>
              <w:pStyle w:val="BoldBulTight0"/>
              <w:spacing w:before="120" w:after="120"/>
              <w:rPr>
                <w:rStyle w:val="Strong"/>
                <w:b/>
                <w:bCs w:val="0"/>
              </w:rPr>
            </w:pPr>
            <w:r w:rsidRPr="00BA171C">
              <w:rPr>
                <w:rStyle w:val="Strong"/>
                <w:b/>
                <w:bCs w:val="0"/>
              </w:rPr>
              <w:t xml:space="preserve">This supports the following </w:t>
            </w:r>
            <w:r w:rsidR="00BF2B6B">
              <w:rPr>
                <w:rStyle w:val="Strong"/>
                <w:b/>
                <w:bCs w:val="0"/>
              </w:rPr>
              <w:t>outcomes o</w:t>
            </w:r>
            <w:r w:rsidRPr="00BA171C">
              <w:rPr>
                <w:rStyle w:val="Strong"/>
                <w:b/>
                <w:bCs w:val="0"/>
              </w:rPr>
              <w:t>f the Early Years Framework:</w:t>
            </w:r>
          </w:p>
          <w:p w:rsidR="00BA4567" w:rsidRPr="00BA4567" w:rsidRDefault="00BA4567" w:rsidP="009164C9">
            <w:pPr>
              <w:pStyle w:val="BoldBulTight0"/>
              <w:numPr>
                <w:ilvl w:val="0"/>
                <w:numId w:val="40"/>
              </w:numPr>
              <w:spacing w:before="120" w:after="120"/>
              <w:rPr>
                <w:rStyle w:val="Strong"/>
                <w:bCs w:val="0"/>
              </w:rPr>
            </w:pPr>
            <w:r w:rsidRPr="00BA4567">
              <w:rPr>
                <w:rStyle w:val="Strong"/>
                <w:bCs w:val="0"/>
              </w:rPr>
              <w:t>Children are connected with and contribute to his or her world</w:t>
            </w:r>
          </w:p>
          <w:p w:rsidR="00BA4567" w:rsidRPr="00BA4567" w:rsidRDefault="00BA4567" w:rsidP="009164C9">
            <w:pPr>
              <w:pStyle w:val="BoldBulTight0"/>
              <w:numPr>
                <w:ilvl w:val="0"/>
                <w:numId w:val="40"/>
              </w:numPr>
              <w:spacing w:before="120" w:after="120"/>
              <w:rPr>
                <w:rStyle w:val="Strong"/>
                <w:bCs w:val="0"/>
              </w:rPr>
            </w:pPr>
            <w:r w:rsidRPr="00BA4567">
              <w:rPr>
                <w:rStyle w:val="Strong"/>
                <w:bCs w:val="0"/>
              </w:rPr>
              <w:t>Children are confident and involved learners</w:t>
            </w:r>
          </w:p>
          <w:p w:rsidR="00BA4567" w:rsidRDefault="00BA4567" w:rsidP="009164C9">
            <w:pPr>
              <w:pStyle w:val="BoldBulTight0"/>
              <w:numPr>
                <w:ilvl w:val="0"/>
                <w:numId w:val="40"/>
              </w:numPr>
              <w:spacing w:before="120" w:after="120"/>
              <w:rPr>
                <w:rStyle w:val="Strong"/>
                <w:bCs w:val="0"/>
              </w:rPr>
            </w:pPr>
            <w:r w:rsidRPr="00BA4567">
              <w:rPr>
                <w:rStyle w:val="Strong"/>
                <w:bCs w:val="0"/>
              </w:rPr>
              <w:t>Children are effective communicators</w:t>
            </w:r>
            <w:r>
              <w:rPr>
                <w:rStyle w:val="Strong"/>
                <w:bCs w:val="0"/>
              </w:rPr>
              <w:t>.</w:t>
            </w:r>
          </w:p>
          <w:p w:rsidR="00BA4567" w:rsidRDefault="00BA4567" w:rsidP="009164C9">
            <w:pPr>
              <w:pStyle w:val="BoldBulTight0"/>
              <w:spacing w:before="120" w:after="120"/>
              <w:rPr>
                <w:rStyle w:val="Strong"/>
                <w:bCs w:val="0"/>
              </w:rPr>
            </w:pPr>
            <w:r>
              <w:rPr>
                <w:rStyle w:val="Strong"/>
                <w:bCs w:val="0"/>
              </w:rPr>
              <w:t>By encouraging children to reflect upon their own learning and contribute to the information that informs the planning and support of their future educational program, you are helping them to take responsibility for and enjoyment in their development and progress.</w:t>
            </w:r>
          </w:p>
          <w:p w:rsidR="00BA4567" w:rsidRPr="00C27357" w:rsidRDefault="00BA4567" w:rsidP="009164C9">
            <w:pPr>
              <w:pStyle w:val="BoldBulTight0"/>
              <w:spacing w:before="120" w:after="120"/>
              <w:rPr>
                <w:rStyle w:val="Strong"/>
                <w:bCs w:val="0"/>
              </w:rPr>
            </w:pPr>
            <w:r>
              <w:rPr>
                <w:rStyle w:val="Strong"/>
                <w:bCs w:val="0"/>
              </w:rPr>
              <w:t>M</w:t>
            </w:r>
            <w:r w:rsidR="00DA7D50">
              <w:rPr>
                <w:rStyle w:val="Strong"/>
                <w:bCs w:val="0"/>
              </w:rPr>
              <w:t>ore information on Standard 5</w:t>
            </w:r>
            <w:r>
              <w:rPr>
                <w:rStyle w:val="Strong"/>
                <w:bCs w:val="0"/>
              </w:rPr>
              <w:t xml:space="preserve"> of the National Quality Standards can be found on page 102 of the Guide </w:t>
            </w:r>
            <w:r w:rsidRPr="00BA4567">
              <w:rPr>
                <w:b w:val="0"/>
                <w:lang w:val="en-GB"/>
              </w:rPr>
              <w:t xml:space="preserve">to the Education and Care Services National Law and the National Regulations 2011 at : </w:t>
            </w:r>
            <w:hyperlink r:id="rId34" w:history="1">
              <w:r w:rsidRPr="00BA4567">
                <w:rPr>
                  <w:rStyle w:val="Hyperlink"/>
                  <w:b w:val="0"/>
                  <w:lang w:val="en-GB"/>
                </w:rPr>
                <w:t>http://files.acecqa.gov.au/files/National-Quality-Framework-Resources-Kit/2014/NQF02%20Guide%20to%20ECS%20Law%20and%20Regs_web.pdf</w:t>
              </w:r>
            </w:hyperlink>
          </w:p>
        </w:tc>
      </w:tr>
      <w:tr w:rsidR="00CF00B9" w:rsidTr="00C22A98">
        <w:tc>
          <w:tcPr>
            <w:tcW w:w="2235" w:type="dxa"/>
          </w:tcPr>
          <w:p w:rsidR="00CF00B9" w:rsidRPr="00C27357" w:rsidRDefault="00C22A98" w:rsidP="00CF00B9">
            <w:pPr>
              <w:pStyle w:val="BoldBulTight0"/>
              <w:spacing w:before="120" w:after="120"/>
              <w:rPr>
                <w:rStyle w:val="Strong"/>
                <w:bCs w:val="0"/>
              </w:rPr>
            </w:pPr>
            <w:r>
              <w:rPr>
                <w:rStyle w:val="Strong"/>
                <w:bCs w:val="0"/>
              </w:rPr>
              <w:lastRenderedPageBreak/>
              <w:t>Peers</w:t>
            </w:r>
          </w:p>
        </w:tc>
        <w:tc>
          <w:tcPr>
            <w:tcW w:w="7313" w:type="dxa"/>
          </w:tcPr>
          <w:p w:rsidR="00CF00B9" w:rsidRDefault="00302E09" w:rsidP="009164C9">
            <w:pPr>
              <w:pStyle w:val="BoldBulTight0"/>
              <w:spacing w:before="120" w:after="120"/>
              <w:rPr>
                <w:rStyle w:val="Strong"/>
                <w:bCs w:val="0"/>
              </w:rPr>
            </w:pPr>
            <w:r>
              <w:rPr>
                <w:rStyle w:val="Strong"/>
                <w:bCs w:val="0"/>
              </w:rPr>
              <w:t>The views and knowledge about a child from the perspective of their peers can provide insight and understanding that may not be ascertained by adults from observation or assessment because adults are not children and do not view other children in the same way as a child views another child. Adults do not interact with children on the same level as do other children and are often not privy to the true nature of the child because children behave differently towards one another when adults are not present or are out of ear shot.</w:t>
            </w:r>
            <w:r w:rsidR="00C134D2">
              <w:rPr>
                <w:rStyle w:val="Strong"/>
                <w:bCs w:val="0"/>
              </w:rPr>
              <w:t xml:space="preserve"> </w:t>
            </w:r>
          </w:p>
          <w:p w:rsidR="00302E09" w:rsidRDefault="00302E09" w:rsidP="009164C9">
            <w:pPr>
              <w:pStyle w:val="BoldBulTight0"/>
              <w:spacing w:before="120" w:after="120"/>
              <w:rPr>
                <w:rStyle w:val="Strong"/>
                <w:bCs w:val="0"/>
              </w:rPr>
            </w:pPr>
            <w:r>
              <w:rPr>
                <w:rStyle w:val="Strong"/>
                <w:bCs w:val="0"/>
              </w:rPr>
              <w:t>The voice and view of peers is most notable in terms of how the behaviour, actions and personalities of another child affect others around them. For example, a child who is very loud and confident in group activities and settings may prevent a shyer and more nervous child from participating for fear of what the other child might say about them. This may not be immediately obvious to the educator/carer. It also gives an insight into the needs of the peer giving their view.</w:t>
            </w:r>
          </w:p>
          <w:p w:rsidR="00302E09" w:rsidRPr="00BA171C" w:rsidRDefault="00DA7D50" w:rsidP="009164C9">
            <w:pPr>
              <w:pStyle w:val="BoldBulTight0"/>
              <w:spacing w:before="120" w:after="120"/>
              <w:rPr>
                <w:rStyle w:val="Strong"/>
                <w:b/>
                <w:bCs w:val="0"/>
              </w:rPr>
            </w:pPr>
            <w:r w:rsidRPr="00BA171C">
              <w:rPr>
                <w:rStyle w:val="Strong"/>
                <w:b/>
                <w:bCs w:val="0"/>
              </w:rPr>
              <w:t>Standard 5</w:t>
            </w:r>
            <w:r w:rsidR="00302E09" w:rsidRPr="00BA171C">
              <w:rPr>
                <w:rStyle w:val="Strong"/>
                <w:b/>
                <w:bCs w:val="0"/>
              </w:rPr>
              <w:t xml:space="preserve"> of the National Quality Standards also states:</w:t>
            </w:r>
          </w:p>
          <w:p w:rsidR="00302E09" w:rsidRPr="00302E09" w:rsidRDefault="00302E09" w:rsidP="009164C9">
            <w:pPr>
              <w:pStyle w:val="BoldBulTight0"/>
              <w:numPr>
                <w:ilvl w:val="0"/>
                <w:numId w:val="41"/>
              </w:numPr>
              <w:spacing w:before="120" w:after="120"/>
              <w:rPr>
                <w:rStyle w:val="Strong"/>
                <w:bCs w:val="0"/>
              </w:rPr>
            </w:pPr>
            <w:r w:rsidRPr="00302E09">
              <w:rPr>
                <w:rStyle w:val="Strong"/>
                <w:bCs w:val="0"/>
              </w:rPr>
              <w:t>Each child is supported to work with, learn from and help others</w:t>
            </w:r>
            <w:r>
              <w:rPr>
                <w:rStyle w:val="Strong"/>
                <w:bCs w:val="0"/>
              </w:rPr>
              <w:t xml:space="preserve"> </w:t>
            </w:r>
            <w:r w:rsidRPr="00302E09">
              <w:rPr>
                <w:rStyle w:val="Strong"/>
                <w:bCs w:val="0"/>
              </w:rPr>
              <w:t>through collaborative learning opportunities.</w:t>
            </w:r>
          </w:p>
        </w:tc>
      </w:tr>
      <w:tr w:rsidR="00CF00B9" w:rsidTr="00C22A98">
        <w:tc>
          <w:tcPr>
            <w:tcW w:w="2235" w:type="dxa"/>
          </w:tcPr>
          <w:p w:rsidR="00CF00B9" w:rsidRPr="00C27357" w:rsidRDefault="00C22A98" w:rsidP="00CF00B9">
            <w:pPr>
              <w:pStyle w:val="BoldBulTight0"/>
              <w:spacing w:before="120" w:after="120"/>
              <w:rPr>
                <w:rStyle w:val="Strong"/>
                <w:bCs w:val="0"/>
              </w:rPr>
            </w:pPr>
            <w:r>
              <w:rPr>
                <w:rStyle w:val="Strong"/>
                <w:bCs w:val="0"/>
              </w:rPr>
              <w:t>Families</w:t>
            </w:r>
          </w:p>
        </w:tc>
        <w:tc>
          <w:tcPr>
            <w:tcW w:w="7313" w:type="dxa"/>
          </w:tcPr>
          <w:p w:rsidR="00CF00B9" w:rsidRPr="00BA171C" w:rsidRDefault="00DA7D50" w:rsidP="009164C9">
            <w:pPr>
              <w:pStyle w:val="BoldBulTight0"/>
              <w:spacing w:before="120" w:after="120"/>
              <w:rPr>
                <w:rStyle w:val="Strong"/>
                <w:b/>
                <w:bCs w:val="0"/>
              </w:rPr>
            </w:pPr>
            <w:r w:rsidRPr="00BA171C">
              <w:rPr>
                <w:rStyle w:val="Strong"/>
                <w:b/>
                <w:bCs w:val="0"/>
              </w:rPr>
              <w:t>Standard 6</w:t>
            </w:r>
            <w:r w:rsidR="00302E09" w:rsidRPr="00BA171C">
              <w:rPr>
                <w:rStyle w:val="Strong"/>
                <w:b/>
                <w:bCs w:val="0"/>
              </w:rPr>
              <w:t xml:space="preserve"> of the National Quality Standards is concerned with collaborative partnerships with families and communities and, amongst other things, states:</w:t>
            </w:r>
          </w:p>
          <w:p w:rsidR="00302E09" w:rsidRDefault="00302E09" w:rsidP="009164C9">
            <w:pPr>
              <w:pStyle w:val="BoldBulTight0"/>
              <w:numPr>
                <w:ilvl w:val="0"/>
                <w:numId w:val="41"/>
              </w:numPr>
              <w:spacing w:before="120" w:after="120"/>
              <w:rPr>
                <w:rStyle w:val="Strong"/>
                <w:bCs w:val="0"/>
              </w:rPr>
            </w:pPr>
            <w:r w:rsidRPr="00302E09">
              <w:rPr>
                <w:rStyle w:val="Strong"/>
                <w:bCs w:val="0"/>
              </w:rPr>
              <w:t>Families have opportunities to be involved in the service and</w:t>
            </w:r>
            <w:r>
              <w:rPr>
                <w:rStyle w:val="Strong"/>
                <w:bCs w:val="0"/>
              </w:rPr>
              <w:t xml:space="preserve"> </w:t>
            </w:r>
            <w:r w:rsidRPr="00302E09">
              <w:rPr>
                <w:rStyle w:val="Strong"/>
                <w:bCs w:val="0"/>
              </w:rPr>
              <w:t>contribute to service decisions</w:t>
            </w:r>
          </w:p>
          <w:p w:rsidR="00302E09" w:rsidRDefault="00302E09" w:rsidP="009164C9">
            <w:pPr>
              <w:pStyle w:val="BoldBulTight0"/>
              <w:numPr>
                <w:ilvl w:val="0"/>
                <w:numId w:val="41"/>
              </w:numPr>
              <w:spacing w:before="120" w:after="120"/>
              <w:rPr>
                <w:rStyle w:val="Strong"/>
                <w:bCs w:val="0"/>
              </w:rPr>
            </w:pPr>
            <w:r w:rsidRPr="00302E09">
              <w:rPr>
                <w:rStyle w:val="Strong"/>
                <w:bCs w:val="0"/>
              </w:rPr>
              <w:t>The expertise of families is recognised and they share in decision</w:t>
            </w:r>
            <w:r>
              <w:rPr>
                <w:rStyle w:val="Strong"/>
                <w:bCs w:val="0"/>
              </w:rPr>
              <w:t xml:space="preserve"> </w:t>
            </w:r>
            <w:r w:rsidRPr="00302E09">
              <w:rPr>
                <w:rStyle w:val="Strong"/>
                <w:bCs w:val="0"/>
              </w:rPr>
              <w:t>making about their</w:t>
            </w:r>
            <w:r>
              <w:rPr>
                <w:rStyle w:val="Strong"/>
                <w:bCs w:val="0"/>
              </w:rPr>
              <w:t xml:space="preserve"> child’s learning and wellbeing.</w:t>
            </w:r>
          </w:p>
          <w:p w:rsidR="00302E09" w:rsidRDefault="00DA7D50" w:rsidP="009164C9">
            <w:pPr>
              <w:pStyle w:val="BoldBulTight0"/>
              <w:spacing w:before="120" w:after="120"/>
              <w:rPr>
                <w:rStyle w:val="Strong"/>
                <w:bCs w:val="0"/>
              </w:rPr>
            </w:pPr>
            <w:r>
              <w:rPr>
                <w:rStyle w:val="Strong"/>
                <w:bCs w:val="0"/>
              </w:rPr>
              <w:t xml:space="preserve">Families know their children better than anyone and can provide valuable information about the child that may not be directly linked to their learning or progress but that may be having a huge impact on it such as domestic issues, medical conditions, anxieties, interests etc. </w:t>
            </w:r>
          </w:p>
          <w:p w:rsidR="00DA7D50" w:rsidRDefault="00DA7D50" w:rsidP="009164C9">
            <w:pPr>
              <w:pStyle w:val="BoldBulTight0"/>
              <w:spacing w:before="120" w:after="120"/>
              <w:rPr>
                <w:rStyle w:val="Strong"/>
                <w:bCs w:val="0"/>
              </w:rPr>
            </w:pPr>
            <w:r>
              <w:rPr>
                <w:rStyle w:val="Strong"/>
                <w:bCs w:val="0"/>
              </w:rPr>
              <w:t xml:space="preserve">Children are also more likely to confide in their parents/carers about things that are worrying them within the care/educational setting than with the educator because they cannot or do not know how to articulate the problem. </w:t>
            </w:r>
          </w:p>
          <w:p w:rsidR="00302E09" w:rsidRPr="00302E09" w:rsidRDefault="00DA7D50" w:rsidP="009164C9">
            <w:pPr>
              <w:pStyle w:val="BoldBulTight0"/>
              <w:spacing w:before="120" w:after="120"/>
              <w:rPr>
                <w:rStyle w:val="Strong"/>
                <w:bCs w:val="0"/>
              </w:rPr>
            </w:pPr>
            <w:r>
              <w:rPr>
                <w:rStyle w:val="Strong"/>
                <w:bCs w:val="0"/>
              </w:rPr>
              <w:t>Input and support from families in their child’s learning is crucial to the success of the child because they see that all involved in their care are collaborating in an open dialogue to ensure that they make as much progress as possible.</w:t>
            </w:r>
          </w:p>
        </w:tc>
      </w:tr>
    </w:tbl>
    <w:p w:rsidR="009164C9" w:rsidRDefault="009164C9">
      <w:r>
        <w:rPr>
          <w:b/>
        </w:rPr>
        <w:br w:type="page"/>
      </w:r>
    </w:p>
    <w:tbl>
      <w:tblPr>
        <w:tblStyle w:val="TableGrid"/>
        <w:tblW w:w="0" w:type="auto"/>
        <w:tblLook w:val="04A0" w:firstRow="1" w:lastRow="0" w:firstColumn="1" w:lastColumn="0" w:noHBand="0" w:noVBand="1"/>
      </w:tblPr>
      <w:tblGrid>
        <w:gridCol w:w="2075"/>
        <w:gridCol w:w="7247"/>
      </w:tblGrid>
      <w:tr w:rsidR="00CF00B9" w:rsidTr="00C22A98">
        <w:tc>
          <w:tcPr>
            <w:tcW w:w="2235" w:type="dxa"/>
          </w:tcPr>
          <w:p w:rsidR="00CF00B9" w:rsidRPr="00C27357" w:rsidRDefault="00C22A98" w:rsidP="00CF00B9">
            <w:pPr>
              <w:pStyle w:val="BoldBulTight0"/>
              <w:spacing w:before="120" w:after="120"/>
              <w:rPr>
                <w:rStyle w:val="Strong"/>
                <w:bCs w:val="0"/>
              </w:rPr>
            </w:pPr>
            <w:r>
              <w:rPr>
                <w:rStyle w:val="Strong"/>
                <w:bCs w:val="0"/>
              </w:rPr>
              <w:lastRenderedPageBreak/>
              <w:t>Other professionals</w:t>
            </w:r>
          </w:p>
        </w:tc>
        <w:tc>
          <w:tcPr>
            <w:tcW w:w="7313" w:type="dxa"/>
          </w:tcPr>
          <w:p w:rsidR="00CF00B9" w:rsidRPr="00BA171C" w:rsidRDefault="00DA7D50" w:rsidP="009164C9">
            <w:pPr>
              <w:pStyle w:val="BoldBulTight0"/>
              <w:spacing w:before="120" w:after="120"/>
              <w:rPr>
                <w:rStyle w:val="Strong"/>
                <w:b/>
                <w:bCs w:val="0"/>
              </w:rPr>
            </w:pPr>
            <w:r w:rsidRPr="00BA171C">
              <w:rPr>
                <w:rStyle w:val="Strong"/>
                <w:b/>
                <w:bCs w:val="0"/>
              </w:rPr>
              <w:t>Standard 6.3 of the National Quality Standards specifically states:</w:t>
            </w:r>
          </w:p>
          <w:p w:rsidR="00DA7D50" w:rsidRDefault="00DA7D50" w:rsidP="009164C9">
            <w:pPr>
              <w:pStyle w:val="BoldBulTight0"/>
              <w:numPr>
                <w:ilvl w:val="0"/>
                <w:numId w:val="42"/>
              </w:numPr>
              <w:spacing w:before="120" w:after="120"/>
              <w:rPr>
                <w:rStyle w:val="Strong"/>
                <w:bCs w:val="0"/>
              </w:rPr>
            </w:pPr>
            <w:r w:rsidRPr="00DA7D50">
              <w:rPr>
                <w:rStyle w:val="Strong"/>
                <w:bCs w:val="0"/>
              </w:rPr>
              <w:t>The service collaborates with other organisations and service providers to</w:t>
            </w:r>
            <w:r>
              <w:rPr>
                <w:rStyle w:val="Strong"/>
                <w:bCs w:val="0"/>
              </w:rPr>
              <w:t xml:space="preserve"> </w:t>
            </w:r>
            <w:r w:rsidRPr="00DA7D50">
              <w:rPr>
                <w:rStyle w:val="Strong"/>
                <w:bCs w:val="0"/>
              </w:rPr>
              <w:t>enhance ch</w:t>
            </w:r>
            <w:r>
              <w:rPr>
                <w:rStyle w:val="Strong"/>
                <w:bCs w:val="0"/>
              </w:rPr>
              <w:t>ildren’s learning and wellbeing:</w:t>
            </w:r>
          </w:p>
          <w:p w:rsidR="00DA7D50" w:rsidRDefault="00DA7D50" w:rsidP="009164C9">
            <w:pPr>
              <w:pStyle w:val="BoldBulTight0"/>
              <w:numPr>
                <w:ilvl w:val="0"/>
                <w:numId w:val="43"/>
              </w:numPr>
              <w:spacing w:before="120" w:after="120"/>
              <w:rPr>
                <w:rStyle w:val="Strong"/>
                <w:bCs w:val="0"/>
              </w:rPr>
            </w:pPr>
            <w:r w:rsidRPr="00DA7D50">
              <w:rPr>
                <w:rStyle w:val="Strong"/>
                <w:bCs w:val="0"/>
              </w:rPr>
              <w:t>links with relevant community and support agencies are</w:t>
            </w:r>
            <w:r>
              <w:rPr>
                <w:rStyle w:val="Strong"/>
                <w:bCs w:val="0"/>
              </w:rPr>
              <w:t xml:space="preserve"> established and maintained</w:t>
            </w:r>
          </w:p>
          <w:p w:rsidR="00DA7D50" w:rsidRDefault="00DA7D50" w:rsidP="009164C9">
            <w:pPr>
              <w:pStyle w:val="BoldBulTight0"/>
              <w:numPr>
                <w:ilvl w:val="0"/>
                <w:numId w:val="43"/>
              </w:numPr>
              <w:spacing w:before="120" w:after="120"/>
              <w:rPr>
                <w:rStyle w:val="Strong"/>
                <w:bCs w:val="0"/>
              </w:rPr>
            </w:pPr>
            <w:r w:rsidRPr="00DA7D50">
              <w:rPr>
                <w:rStyle w:val="Strong"/>
                <w:bCs w:val="0"/>
              </w:rPr>
              <w:t>continuity of learning and transitions for each child are supported</w:t>
            </w:r>
            <w:r>
              <w:rPr>
                <w:rStyle w:val="Strong"/>
                <w:bCs w:val="0"/>
              </w:rPr>
              <w:t xml:space="preserve"> </w:t>
            </w:r>
            <w:r w:rsidRPr="00DA7D50">
              <w:rPr>
                <w:rStyle w:val="Strong"/>
                <w:bCs w:val="0"/>
              </w:rPr>
              <w:t xml:space="preserve">by sharing relevant information </w:t>
            </w:r>
            <w:r>
              <w:rPr>
                <w:rStyle w:val="Strong"/>
                <w:bCs w:val="0"/>
              </w:rPr>
              <w:t>and clarifying responsibilities</w:t>
            </w:r>
          </w:p>
          <w:p w:rsidR="00DA7D50" w:rsidRDefault="00DA7D50" w:rsidP="009164C9">
            <w:pPr>
              <w:pStyle w:val="BoldBulTight0"/>
              <w:numPr>
                <w:ilvl w:val="0"/>
                <w:numId w:val="43"/>
              </w:numPr>
              <w:spacing w:before="120" w:after="120"/>
              <w:rPr>
                <w:rStyle w:val="Strong"/>
                <w:bCs w:val="0"/>
              </w:rPr>
            </w:pPr>
            <w:r w:rsidRPr="00DA7D50">
              <w:rPr>
                <w:rStyle w:val="Strong"/>
                <w:bCs w:val="0"/>
              </w:rPr>
              <w:t>access to inclusion and support assistance is facilitated</w:t>
            </w:r>
          </w:p>
          <w:p w:rsidR="00DA7D50" w:rsidRDefault="00DA7D50" w:rsidP="009164C9">
            <w:pPr>
              <w:pStyle w:val="BoldBulTight0"/>
              <w:numPr>
                <w:ilvl w:val="0"/>
                <w:numId w:val="43"/>
              </w:numPr>
              <w:spacing w:before="120" w:after="120"/>
              <w:rPr>
                <w:rStyle w:val="Strong"/>
                <w:bCs w:val="0"/>
              </w:rPr>
            </w:pPr>
            <w:r w:rsidRPr="00DA7D50">
              <w:rPr>
                <w:rStyle w:val="Strong"/>
                <w:bCs w:val="0"/>
              </w:rPr>
              <w:t>the service builds relationships and engages with their local</w:t>
            </w:r>
            <w:r>
              <w:rPr>
                <w:rStyle w:val="Strong"/>
                <w:bCs w:val="0"/>
              </w:rPr>
              <w:t xml:space="preserve"> </w:t>
            </w:r>
            <w:r w:rsidRPr="00DA7D50">
              <w:rPr>
                <w:rStyle w:val="Strong"/>
                <w:bCs w:val="0"/>
              </w:rPr>
              <w:t>community</w:t>
            </w:r>
            <w:r>
              <w:rPr>
                <w:rStyle w:val="Strong"/>
                <w:bCs w:val="0"/>
              </w:rPr>
              <w:t>.</w:t>
            </w:r>
          </w:p>
          <w:p w:rsidR="00BA171C" w:rsidRDefault="00BA171C" w:rsidP="009164C9">
            <w:pPr>
              <w:pStyle w:val="BoldBulTight0"/>
              <w:spacing w:before="120" w:after="120"/>
              <w:rPr>
                <w:rStyle w:val="Strong"/>
                <w:bCs w:val="0"/>
              </w:rPr>
            </w:pPr>
            <w:r>
              <w:rPr>
                <w:rStyle w:val="Strong"/>
                <w:bCs w:val="0"/>
              </w:rPr>
              <w:t xml:space="preserve">More information on Standard 6 can be found on page 104 of the Guide </w:t>
            </w:r>
            <w:r w:rsidRPr="00BA4567">
              <w:rPr>
                <w:b w:val="0"/>
                <w:lang w:val="en-GB"/>
              </w:rPr>
              <w:t>to the Education and Care Services National Law and the National Regulations 2011</w:t>
            </w:r>
            <w:r>
              <w:rPr>
                <w:b w:val="0"/>
                <w:lang w:val="en-GB"/>
              </w:rPr>
              <w:t xml:space="preserve"> at</w:t>
            </w:r>
            <w:r w:rsidRPr="00BA4567">
              <w:rPr>
                <w:b w:val="0"/>
                <w:lang w:val="en-GB"/>
              </w:rPr>
              <w:t xml:space="preserve">: </w:t>
            </w:r>
            <w:hyperlink r:id="rId35" w:history="1">
              <w:r w:rsidRPr="00BA4567">
                <w:rPr>
                  <w:rStyle w:val="Hyperlink"/>
                  <w:b w:val="0"/>
                  <w:lang w:val="en-GB"/>
                </w:rPr>
                <w:t>http://files.acecqa.gov.au/files/National-Quality-Framework-Resources-Kit/2014/NQF02%20Guide%20to%20ECS%20Law%20and%20Regs_web.pdf</w:t>
              </w:r>
            </w:hyperlink>
          </w:p>
          <w:p w:rsidR="00BA171C" w:rsidRDefault="00DA7D50" w:rsidP="009164C9">
            <w:pPr>
              <w:pStyle w:val="BoldBulTight0"/>
              <w:spacing w:before="120" w:after="120"/>
              <w:rPr>
                <w:rStyle w:val="Strong"/>
                <w:bCs w:val="0"/>
              </w:rPr>
            </w:pPr>
            <w:r>
              <w:rPr>
                <w:rStyle w:val="Strong"/>
                <w:bCs w:val="0"/>
              </w:rPr>
              <w:t>There may be a wide variety of other agencies and professionals involved in the care of the child who have important information that could be used to inform planning for the improvement of their learning and inclusion. Just as you would encourage information from these professionals you should also share the information you have gathered on th</w:t>
            </w:r>
            <w:r w:rsidR="00BA171C">
              <w:rPr>
                <w:rStyle w:val="Strong"/>
                <w:bCs w:val="0"/>
              </w:rPr>
              <w:t>e child with them to help inform their own decision-making processes.</w:t>
            </w:r>
          </w:p>
          <w:p w:rsidR="00BA171C" w:rsidRDefault="00BA171C" w:rsidP="009164C9">
            <w:pPr>
              <w:pStyle w:val="BoldBulTight0"/>
              <w:spacing w:before="120" w:after="120"/>
              <w:rPr>
                <w:rStyle w:val="Strong"/>
                <w:b/>
                <w:bCs w:val="0"/>
              </w:rPr>
            </w:pPr>
            <w:r w:rsidRPr="00BA171C">
              <w:rPr>
                <w:rStyle w:val="Strong"/>
                <w:b/>
                <w:bCs w:val="0"/>
              </w:rPr>
              <w:t>Other professionals may include:</w:t>
            </w:r>
          </w:p>
          <w:p w:rsidR="00BA171C" w:rsidRPr="00BA171C" w:rsidRDefault="00BA171C" w:rsidP="009164C9">
            <w:pPr>
              <w:pStyle w:val="BoldBulTight0"/>
              <w:numPr>
                <w:ilvl w:val="0"/>
                <w:numId w:val="42"/>
              </w:numPr>
              <w:spacing w:before="120" w:after="120"/>
              <w:rPr>
                <w:rStyle w:val="Strong"/>
                <w:b/>
                <w:bCs w:val="0"/>
              </w:rPr>
            </w:pPr>
            <w:r>
              <w:rPr>
                <w:rStyle w:val="Strong"/>
                <w:bCs w:val="0"/>
              </w:rPr>
              <w:t>Health</w:t>
            </w:r>
          </w:p>
          <w:p w:rsidR="00BA171C" w:rsidRPr="00BA171C" w:rsidRDefault="00BA171C" w:rsidP="009164C9">
            <w:pPr>
              <w:pStyle w:val="BoldBulTight0"/>
              <w:numPr>
                <w:ilvl w:val="0"/>
                <w:numId w:val="42"/>
              </w:numPr>
              <w:spacing w:before="120" w:after="120"/>
              <w:rPr>
                <w:rStyle w:val="Strong"/>
                <w:b/>
                <w:bCs w:val="0"/>
              </w:rPr>
            </w:pPr>
            <w:r>
              <w:rPr>
                <w:rStyle w:val="Strong"/>
                <w:bCs w:val="0"/>
              </w:rPr>
              <w:t>Social Services</w:t>
            </w:r>
          </w:p>
          <w:p w:rsidR="00BA171C" w:rsidRPr="00BA171C" w:rsidRDefault="00BA171C" w:rsidP="009164C9">
            <w:pPr>
              <w:pStyle w:val="BoldBulTight0"/>
              <w:numPr>
                <w:ilvl w:val="0"/>
                <w:numId w:val="42"/>
              </w:numPr>
              <w:spacing w:before="120" w:after="120"/>
              <w:rPr>
                <w:rStyle w:val="Strong"/>
                <w:b/>
                <w:bCs w:val="0"/>
              </w:rPr>
            </w:pPr>
            <w:r>
              <w:rPr>
                <w:rStyle w:val="Strong"/>
                <w:bCs w:val="0"/>
              </w:rPr>
              <w:t>Law enforcement/prevention</w:t>
            </w:r>
          </w:p>
          <w:p w:rsidR="00BA171C" w:rsidRPr="00BA171C" w:rsidRDefault="00BA171C" w:rsidP="009164C9">
            <w:pPr>
              <w:pStyle w:val="BoldBulTight0"/>
              <w:numPr>
                <w:ilvl w:val="0"/>
                <w:numId w:val="42"/>
              </w:numPr>
              <w:spacing w:before="120" w:after="120"/>
              <w:rPr>
                <w:rStyle w:val="Strong"/>
                <w:b/>
                <w:bCs w:val="0"/>
              </w:rPr>
            </w:pPr>
            <w:r>
              <w:rPr>
                <w:rStyle w:val="Strong"/>
                <w:bCs w:val="0"/>
              </w:rPr>
              <w:t>Housing</w:t>
            </w:r>
          </w:p>
          <w:p w:rsidR="00BA171C" w:rsidRPr="00BA171C" w:rsidRDefault="00BA171C" w:rsidP="009164C9">
            <w:pPr>
              <w:pStyle w:val="BoldBulTight0"/>
              <w:numPr>
                <w:ilvl w:val="0"/>
                <w:numId w:val="42"/>
              </w:numPr>
              <w:spacing w:before="120" w:after="120"/>
              <w:rPr>
                <w:rStyle w:val="Strong"/>
                <w:b/>
                <w:bCs w:val="0"/>
              </w:rPr>
            </w:pPr>
            <w:r>
              <w:rPr>
                <w:rStyle w:val="Strong"/>
                <w:bCs w:val="0"/>
              </w:rPr>
              <w:t>Recreational clubs.</w:t>
            </w:r>
          </w:p>
        </w:tc>
      </w:tr>
    </w:tbl>
    <w:p w:rsidR="009164C9" w:rsidRDefault="009164C9" w:rsidP="00BF2B6B">
      <w:pPr>
        <w:pStyle w:val="Heading3"/>
      </w:pPr>
    </w:p>
    <w:p w:rsidR="009164C9" w:rsidRDefault="009164C9">
      <w:pPr>
        <w:spacing w:after="0" w:line="240" w:lineRule="auto"/>
        <w:rPr>
          <w:rFonts w:cstheme="majorBidi"/>
          <w:b/>
          <w:bCs/>
          <w:sz w:val="26"/>
          <w:szCs w:val="26"/>
          <w:lang w:val="en-GB"/>
        </w:rPr>
      </w:pPr>
      <w:r>
        <w:br w:type="page"/>
      </w:r>
    </w:p>
    <w:p w:rsidR="00BF2B6B" w:rsidRDefault="00BF2B6B" w:rsidP="00BF2B6B">
      <w:pPr>
        <w:pStyle w:val="Heading3"/>
        <w:rPr>
          <w:rStyle w:val="Strong"/>
          <w:rFonts w:cs="Calibri"/>
          <w:color w:val="C00000"/>
          <w:sz w:val="28"/>
          <w:szCs w:val="28"/>
        </w:rPr>
      </w:pPr>
      <w:bookmarkStart w:id="50" w:name="_Toc422752696"/>
      <w:r>
        <w:rPr>
          <w:noProof/>
          <w:lang w:val="en-AU" w:eastAsia="en-AU"/>
        </w:rPr>
        <w:lastRenderedPageBreak/>
        <w:drawing>
          <wp:anchor distT="0" distB="0" distL="114300" distR="114300" simplePos="0" relativeHeight="251765760" behindDoc="1" locked="0" layoutInCell="1" allowOverlap="1" wp14:anchorId="7B041A97" wp14:editId="677CFE3A">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50"/>
      <w:r>
        <w:rPr>
          <w:rStyle w:val="Strong"/>
          <w:b/>
          <w:bCs/>
        </w:rPr>
        <w:br w:type="page"/>
      </w:r>
    </w:p>
    <w:p w:rsidR="00F67247" w:rsidRDefault="00F67247">
      <w:pPr>
        <w:spacing w:after="0" w:line="240" w:lineRule="auto"/>
        <w:rPr>
          <w:rStyle w:val="Strong"/>
          <w:b w:val="0"/>
          <w:bCs w:val="0"/>
        </w:rPr>
      </w:pPr>
      <w:r>
        <w:rPr>
          <w:rStyle w:val="Strong"/>
          <w:b w:val="0"/>
          <w:bCs w:val="0"/>
        </w:rPr>
        <w:lastRenderedPageBreak/>
        <w:t xml:space="preserve">For </w:t>
      </w:r>
      <w:r w:rsidR="00C30EB4">
        <w:rPr>
          <w:rStyle w:val="Strong"/>
          <w:b w:val="0"/>
          <w:bCs w:val="0"/>
        </w:rPr>
        <w:t>one of the</w:t>
      </w:r>
      <w:r>
        <w:rPr>
          <w:rStyle w:val="Strong"/>
          <w:b w:val="0"/>
          <w:bCs w:val="0"/>
        </w:rPr>
        <w:t xml:space="preserve"> th</w:t>
      </w:r>
      <w:r w:rsidR="009164C9">
        <w:rPr>
          <w:rStyle w:val="Strong"/>
          <w:b w:val="0"/>
          <w:bCs w:val="0"/>
        </w:rPr>
        <w:t>ree children you identified in A</w:t>
      </w:r>
      <w:r>
        <w:rPr>
          <w:rStyle w:val="Strong"/>
          <w:b w:val="0"/>
          <w:bCs w:val="0"/>
        </w:rPr>
        <w:t>ctivity 1B</w:t>
      </w:r>
      <w:r w:rsidR="009164C9">
        <w:rPr>
          <w:rStyle w:val="Strong"/>
          <w:b w:val="0"/>
          <w:bCs w:val="0"/>
        </w:rPr>
        <w:t>,</w:t>
      </w:r>
      <w:r>
        <w:rPr>
          <w:rStyle w:val="Strong"/>
          <w:b w:val="0"/>
          <w:bCs w:val="0"/>
        </w:rPr>
        <w:t xml:space="preserve"> gather information from multiple perspectives and complete the table</w:t>
      </w:r>
      <w:r w:rsidR="00CD1060">
        <w:rPr>
          <w:rStyle w:val="Strong"/>
          <w:b w:val="0"/>
          <w:bCs w:val="0"/>
        </w:rPr>
        <w:t>s</w:t>
      </w:r>
      <w:r>
        <w:rPr>
          <w:rStyle w:val="Strong"/>
          <w:b w:val="0"/>
          <w:bCs w:val="0"/>
        </w:rPr>
        <w:t xml:space="preserve"> below.</w:t>
      </w:r>
    </w:p>
    <w:p w:rsidR="00F67247" w:rsidRDefault="00F67247">
      <w:pPr>
        <w:spacing w:after="0" w:line="240" w:lineRule="auto"/>
        <w:rPr>
          <w:rStyle w:val="Strong"/>
          <w:b w:val="0"/>
          <w:bCs w:val="0"/>
        </w:rPr>
      </w:pPr>
    </w:p>
    <w:tbl>
      <w:tblPr>
        <w:tblStyle w:val="TableGrid"/>
        <w:tblW w:w="0" w:type="auto"/>
        <w:tblLook w:val="04A0" w:firstRow="1" w:lastRow="0" w:firstColumn="1" w:lastColumn="0" w:noHBand="0" w:noVBand="1"/>
      </w:tblPr>
      <w:tblGrid>
        <w:gridCol w:w="2209"/>
        <w:gridCol w:w="7113"/>
      </w:tblGrid>
      <w:tr w:rsidR="00CD1060" w:rsidTr="00CD1060">
        <w:tc>
          <w:tcPr>
            <w:tcW w:w="2235" w:type="dxa"/>
            <w:shd w:val="clear" w:color="auto" w:fill="F7CAAC" w:themeFill="accent2" w:themeFillTint="66"/>
          </w:tcPr>
          <w:p w:rsidR="00CD1060" w:rsidRPr="00CD1060" w:rsidRDefault="00CD1060" w:rsidP="00CD1060">
            <w:pPr>
              <w:spacing w:before="120" w:after="120" w:line="240" w:lineRule="auto"/>
              <w:rPr>
                <w:rStyle w:val="Strong"/>
                <w:bCs w:val="0"/>
              </w:rPr>
            </w:pPr>
            <w:r>
              <w:rPr>
                <w:rStyle w:val="Strong"/>
                <w:bCs w:val="0"/>
              </w:rPr>
              <w:t>Information required</w:t>
            </w:r>
          </w:p>
        </w:tc>
        <w:tc>
          <w:tcPr>
            <w:tcW w:w="7313" w:type="dxa"/>
            <w:shd w:val="clear" w:color="auto" w:fill="F7CAAC" w:themeFill="accent2" w:themeFillTint="66"/>
          </w:tcPr>
          <w:p w:rsidR="00CD1060" w:rsidRPr="00CD1060" w:rsidRDefault="00CD1060" w:rsidP="00CD1060">
            <w:pPr>
              <w:spacing w:before="120" w:after="120" w:line="240" w:lineRule="auto"/>
              <w:rPr>
                <w:rStyle w:val="Strong"/>
                <w:bCs w:val="0"/>
              </w:rPr>
            </w:pPr>
            <w:r>
              <w:rPr>
                <w:rStyle w:val="Strong"/>
                <w:bCs w:val="0"/>
              </w:rPr>
              <w:t>Educator</w:t>
            </w:r>
          </w:p>
        </w:tc>
      </w:tr>
      <w:tr w:rsidR="00CD1060" w:rsidTr="00CD1060">
        <w:tc>
          <w:tcPr>
            <w:tcW w:w="2235" w:type="dxa"/>
            <w:shd w:val="clear" w:color="auto" w:fill="FBE4D5" w:themeFill="accent2" w:themeFillTint="33"/>
          </w:tcPr>
          <w:p w:rsidR="00CD1060" w:rsidRPr="00CD1060" w:rsidRDefault="00CD1060" w:rsidP="00CD1060">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pStyle w:val="BoldBulTight0"/>
              <w:spacing w:before="120" w:after="120"/>
              <w:rPr>
                <w:rStyle w:val="Strong"/>
                <w:bCs w:val="0"/>
              </w:rPr>
            </w:pPr>
            <w:r w:rsidRPr="00CD1060">
              <w:rPr>
                <w:rStyle w:val="Strong"/>
                <w:bCs w:val="0"/>
              </w:rPr>
              <w:t xml:space="preserve">Cognitive development </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pStyle w:val="BoldBulTight0"/>
              <w:spacing w:before="120" w:after="120"/>
              <w:rPr>
                <w:rStyle w:val="Strong"/>
                <w:bCs w:val="0"/>
              </w:rPr>
            </w:pPr>
            <w:r w:rsidRPr="00CD1060">
              <w:rPr>
                <w:rStyle w:val="Strong"/>
                <w:bCs w:val="0"/>
              </w:rPr>
              <w:t>Social awareness and interacting with others</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spacing w:before="120" w:after="120" w:line="240" w:lineRule="auto"/>
              <w:rPr>
                <w:rStyle w:val="Strong"/>
                <w:b w:val="0"/>
                <w:bCs w:val="0"/>
              </w:rPr>
            </w:pPr>
            <w:r w:rsidRPr="00CD1060">
              <w:rPr>
                <w:rStyle w:val="Strong"/>
                <w:b w:val="0"/>
                <w:bCs w:val="0"/>
              </w:rPr>
              <w:t>Emotional intelligence</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pStyle w:val="BoldBulTight0"/>
              <w:spacing w:before="120" w:after="120"/>
              <w:rPr>
                <w:rStyle w:val="Strong"/>
                <w:bCs w:val="0"/>
              </w:rPr>
            </w:pPr>
            <w:r w:rsidRPr="00CD1060">
              <w:rPr>
                <w:rStyle w:val="Strong"/>
                <w:bCs w:val="0"/>
              </w:rPr>
              <w:t xml:space="preserve">Spiritual, moral and cultural awareness and development </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spacing w:before="120" w:after="120" w:line="240" w:lineRule="auto"/>
              <w:rPr>
                <w:rStyle w:val="Strong"/>
                <w:b w:val="0"/>
                <w:bCs w:val="0"/>
              </w:rPr>
            </w:pPr>
            <w:r w:rsidRPr="00CD1060">
              <w:rPr>
                <w:rStyle w:val="Strong"/>
                <w:b w:val="0"/>
                <w:bCs w:val="0"/>
              </w:rPr>
              <w:t>Behaviour for learning</w:t>
            </w:r>
            <w:r w:rsidR="00C134D2">
              <w:rPr>
                <w:rStyle w:val="Strong"/>
                <w:b w:val="0"/>
                <w:bCs w:val="0"/>
              </w:rPr>
              <w:t xml:space="preserve"> </w:t>
            </w:r>
            <w:r w:rsidRPr="00CD1060">
              <w:rPr>
                <w:rStyle w:val="Strong"/>
                <w:b w:val="0"/>
                <w:bCs w:val="0"/>
              </w:rPr>
              <w:t>and responding to different situations and emotions</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pStyle w:val="BoldBulTight0"/>
              <w:spacing w:before="120" w:after="120"/>
              <w:rPr>
                <w:rStyle w:val="Strong"/>
                <w:bCs w:val="0"/>
              </w:rPr>
            </w:pPr>
            <w:r w:rsidRPr="00CD1060">
              <w:rPr>
                <w:rStyle w:val="Strong"/>
                <w:bCs w:val="0"/>
              </w:rPr>
              <w:t>Attitude towards learning</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r w:rsidR="00CD1060" w:rsidTr="00CD1060">
        <w:tc>
          <w:tcPr>
            <w:tcW w:w="2235" w:type="dxa"/>
            <w:shd w:val="clear" w:color="auto" w:fill="FBE4D5" w:themeFill="accent2" w:themeFillTint="33"/>
          </w:tcPr>
          <w:p w:rsidR="00CD1060" w:rsidRPr="00CD1060" w:rsidRDefault="00CD1060" w:rsidP="00CD1060">
            <w:pPr>
              <w:spacing w:before="120" w:after="120" w:line="240" w:lineRule="auto"/>
              <w:rPr>
                <w:rStyle w:val="Strong"/>
                <w:b w:val="0"/>
                <w:bCs w:val="0"/>
              </w:rPr>
            </w:pPr>
            <w:r w:rsidRPr="00CD1060">
              <w:rPr>
                <w:rStyle w:val="Strong"/>
                <w:b w:val="0"/>
                <w:bCs w:val="0"/>
              </w:rPr>
              <w:t>Interests and talents</w:t>
            </w:r>
          </w:p>
        </w:tc>
        <w:tc>
          <w:tcPr>
            <w:tcW w:w="7313" w:type="dxa"/>
          </w:tcPr>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p w:rsidR="00CD1060" w:rsidRDefault="00CD1060" w:rsidP="00CD1060">
            <w:pPr>
              <w:spacing w:before="120" w:after="120" w:line="240" w:lineRule="auto"/>
              <w:rPr>
                <w:rStyle w:val="Strong"/>
                <w:b w:val="0"/>
                <w:bCs w:val="0"/>
              </w:rPr>
            </w:pPr>
          </w:p>
        </w:tc>
      </w:tr>
    </w:tbl>
    <w:p w:rsidR="00CD1060" w:rsidRDefault="00CD1060">
      <w:pPr>
        <w:spacing w:after="0" w:line="240" w:lineRule="auto"/>
        <w:rPr>
          <w:rStyle w:val="Strong"/>
          <w:b w:val="0"/>
          <w:bCs w:val="0"/>
        </w:rPr>
      </w:pPr>
    </w:p>
    <w:p w:rsidR="00CD1060" w:rsidRDefault="00CD1060">
      <w:pPr>
        <w:spacing w:after="0" w:line="240" w:lineRule="auto"/>
        <w:rPr>
          <w:rStyle w:val="Strong"/>
          <w:b w:val="0"/>
          <w:bCs w:val="0"/>
        </w:rPr>
      </w:pPr>
    </w:p>
    <w:tbl>
      <w:tblPr>
        <w:tblStyle w:val="TableGrid"/>
        <w:tblW w:w="0" w:type="auto"/>
        <w:tblLook w:val="04A0" w:firstRow="1" w:lastRow="0" w:firstColumn="1" w:lastColumn="0" w:noHBand="0" w:noVBand="1"/>
      </w:tblPr>
      <w:tblGrid>
        <w:gridCol w:w="2210"/>
        <w:gridCol w:w="7112"/>
      </w:tblGrid>
      <w:tr w:rsidR="00CD1060" w:rsidTr="00DF599B">
        <w:tc>
          <w:tcPr>
            <w:tcW w:w="2235" w:type="dxa"/>
            <w:shd w:val="clear" w:color="auto" w:fill="F7CAAC" w:themeFill="accent2" w:themeFillTint="66"/>
          </w:tcPr>
          <w:p w:rsidR="00CD1060" w:rsidRPr="00CD1060" w:rsidRDefault="00CD1060"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CD1060" w:rsidRPr="00CD1060" w:rsidRDefault="00CD1060" w:rsidP="00DF599B">
            <w:pPr>
              <w:spacing w:before="120" w:after="120" w:line="240" w:lineRule="auto"/>
              <w:rPr>
                <w:rStyle w:val="Strong"/>
                <w:bCs w:val="0"/>
              </w:rPr>
            </w:pPr>
            <w:r>
              <w:rPr>
                <w:rStyle w:val="Strong"/>
                <w:bCs w:val="0"/>
              </w:rPr>
              <w:t>Child</w:t>
            </w:r>
          </w:p>
        </w:tc>
      </w:tr>
      <w:tr w:rsidR="00CD1060" w:rsidTr="00DF599B">
        <w:tc>
          <w:tcPr>
            <w:tcW w:w="2235" w:type="dxa"/>
            <w:shd w:val="clear" w:color="auto" w:fill="FBE4D5" w:themeFill="accent2" w:themeFillTint="33"/>
          </w:tcPr>
          <w:p w:rsidR="00CD1060" w:rsidRPr="00CD1060" w:rsidRDefault="00CD1060"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CD1060"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CD1060" w:rsidP="00DF599B">
            <w:pPr>
              <w:pStyle w:val="BoldBulTight0"/>
              <w:spacing w:before="120" w:after="120"/>
              <w:rPr>
                <w:rStyle w:val="Strong"/>
                <w:bCs w:val="0"/>
              </w:rPr>
            </w:pPr>
            <w:r>
              <w:rPr>
                <w:rStyle w:val="Strong"/>
                <w:bCs w:val="0"/>
              </w:rPr>
              <w:t>Relationships with other children</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CD1060" w:rsidP="00DF599B">
            <w:pPr>
              <w:spacing w:before="120" w:after="120" w:line="240" w:lineRule="auto"/>
              <w:rPr>
                <w:rStyle w:val="Strong"/>
                <w:b w:val="0"/>
                <w:bCs w:val="0"/>
              </w:rPr>
            </w:pPr>
            <w:r>
              <w:rPr>
                <w:rStyle w:val="Strong"/>
                <w:b w:val="0"/>
                <w:bCs w:val="0"/>
              </w:rPr>
              <w:t>Relationships with adults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F929C5" w:rsidRDefault="00F929C5" w:rsidP="00DF599B">
            <w:pPr>
              <w:pStyle w:val="BoldBulTight0"/>
              <w:spacing w:before="120" w:after="120"/>
              <w:rPr>
                <w:rStyle w:val="Strong"/>
                <w:bCs w:val="0"/>
              </w:rPr>
            </w:pPr>
            <w:r w:rsidRPr="00F929C5">
              <w:rPr>
                <w:rStyle w:val="Strong"/>
                <w:bCs w:val="0"/>
              </w:rPr>
              <w:t>Behaviour for learning</w:t>
            </w:r>
            <w:r w:rsidR="00C134D2">
              <w:rPr>
                <w:rStyle w:val="Strong"/>
                <w:bCs w:val="0"/>
              </w:rPr>
              <w:t xml:space="preserve"> </w:t>
            </w:r>
            <w:r w:rsidRPr="00F929C5">
              <w:rPr>
                <w:rStyle w:val="Strong"/>
                <w:bCs w:val="0"/>
              </w:rPr>
              <w:t>and responding to different situations and emotions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F929C5" w:rsidRDefault="00F929C5" w:rsidP="00DF599B">
            <w:pPr>
              <w:spacing w:before="120" w:after="120" w:line="240" w:lineRule="auto"/>
              <w:rPr>
                <w:rStyle w:val="Strong"/>
                <w:b w:val="0"/>
                <w:bCs w:val="0"/>
              </w:rPr>
            </w:pPr>
            <w:r w:rsidRPr="00F929C5">
              <w:rPr>
                <w:rStyle w:val="Strong"/>
                <w:b w:val="0"/>
                <w:bCs w:val="0"/>
              </w:rPr>
              <w:t>Attitude towards learning</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F929C5" w:rsidP="00DF599B">
            <w:pPr>
              <w:pStyle w:val="BoldBulTight0"/>
              <w:spacing w:before="120" w:after="120"/>
              <w:rPr>
                <w:rStyle w:val="Strong"/>
                <w:bCs w:val="0"/>
              </w:rPr>
            </w:pPr>
            <w:r>
              <w:rPr>
                <w:rStyle w:val="Strong"/>
                <w:bCs w:val="0"/>
              </w:rPr>
              <w:t>Difficulties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CD1060" w:rsidP="00DF599B">
            <w:pPr>
              <w:spacing w:before="120" w:after="120" w:line="240" w:lineRule="auto"/>
              <w:rPr>
                <w:rStyle w:val="Strong"/>
                <w:b w:val="0"/>
                <w:bCs w:val="0"/>
              </w:rPr>
            </w:pPr>
            <w:r w:rsidRPr="00CD1060">
              <w:rPr>
                <w:rStyle w:val="Strong"/>
                <w:b w:val="0"/>
                <w:bCs w:val="0"/>
              </w:rPr>
              <w:t>Interests and talents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bl>
    <w:p w:rsidR="00F67247" w:rsidRDefault="00F67247">
      <w:pPr>
        <w:spacing w:after="0" w:line="240" w:lineRule="auto"/>
        <w:rPr>
          <w:rStyle w:val="Strong"/>
          <w:rFonts w:cs="Calibri"/>
          <w:color w:val="C00000"/>
          <w:sz w:val="28"/>
          <w:szCs w:val="28"/>
        </w:rPr>
      </w:pPr>
      <w:r>
        <w:rPr>
          <w:rStyle w:val="Strong"/>
          <w:b w:val="0"/>
          <w:bCs w:val="0"/>
        </w:rPr>
        <w:br w:type="page"/>
      </w:r>
    </w:p>
    <w:tbl>
      <w:tblPr>
        <w:tblStyle w:val="TableGrid"/>
        <w:tblW w:w="0" w:type="auto"/>
        <w:tblLook w:val="04A0" w:firstRow="1" w:lastRow="0" w:firstColumn="1" w:lastColumn="0" w:noHBand="0" w:noVBand="1"/>
      </w:tblPr>
      <w:tblGrid>
        <w:gridCol w:w="2210"/>
        <w:gridCol w:w="7112"/>
      </w:tblGrid>
      <w:tr w:rsidR="00CD1060" w:rsidTr="00DF599B">
        <w:tc>
          <w:tcPr>
            <w:tcW w:w="2235" w:type="dxa"/>
            <w:shd w:val="clear" w:color="auto" w:fill="F7CAAC" w:themeFill="accent2" w:themeFillTint="66"/>
          </w:tcPr>
          <w:p w:rsidR="00CD1060" w:rsidRPr="00CD1060" w:rsidRDefault="00CD1060"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CD1060" w:rsidRPr="00CD1060" w:rsidRDefault="00CD1060" w:rsidP="00DF599B">
            <w:pPr>
              <w:spacing w:before="120" w:after="120" w:line="240" w:lineRule="auto"/>
              <w:rPr>
                <w:rStyle w:val="Strong"/>
                <w:bCs w:val="0"/>
              </w:rPr>
            </w:pPr>
            <w:r>
              <w:rPr>
                <w:rStyle w:val="Strong"/>
                <w:bCs w:val="0"/>
              </w:rPr>
              <w:t>Peers</w:t>
            </w:r>
          </w:p>
        </w:tc>
      </w:tr>
      <w:tr w:rsidR="00CD1060" w:rsidTr="00DF599B">
        <w:tc>
          <w:tcPr>
            <w:tcW w:w="2235" w:type="dxa"/>
            <w:shd w:val="clear" w:color="auto" w:fill="FBE4D5" w:themeFill="accent2" w:themeFillTint="33"/>
          </w:tcPr>
          <w:p w:rsidR="00CD1060" w:rsidRPr="00CD1060" w:rsidRDefault="00CD1060"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CD1060"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Pr>
                <w:rStyle w:val="Strong"/>
                <w:bCs w:val="0"/>
              </w:rPr>
              <w:t>Relationships with other children</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Pr>
                <w:rStyle w:val="Strong"/>
                <w:b w:val="0"/>
                <w:bCs w:val="0"/>
              </w:rPr>
              <w:t>Relationships with adults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F929C5" w:rsidRDefault="00F929C5" w:rsidP="00DF599B">
            <w:pPr>
              <w:pStyle w:val="BoldBulTight0"/>
              <w:spacing w:before="120" w:after="120"/>
              <w:rPr>
                <w:rStyle w:val="Strong"/>
                <w:bCs w:val="0"/>
              </w:rPr>
            </w:pPr>
            <w:r w:rsidRPr="00F929C5">
              <w:rPr>
                <w:rStyle w:val="Strong"/>
                <w:bCs w:val="0"/>
              </w:rPr>
              <w:t>Behaviour for learning</w:t>
            </w:r>
            <w:r w:rsidR="00C134D2">
              <w:rPr>
                <w:rStyle w:val="Strong"/>
                <w:bCs w:val="0"/>
              </w:rPr>
              <w:t xml:space="preserve"> </w:t>
            </w:r>
            <w:r w:rsidRPr="00F929C5">
              <w:rPr>
                <w:rStyle w:val="Strong"/>
                <w:bCs w:val="0"/>
              </w:rPr>
              <w:t>and responding to different situations and emotions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F929C5" w:rsidRDefault="00F929C5" w:rsidP="00DF599B">
            <w:pPr>
              <w:spacing w:before="120" w:after="120" w:line="240" w:lineRule="auto"/>
              <w:rPr>
                <w:rStyle w:val="Strong"/>
                <w:b w:val="0"/>
                <w:bCs w:val="0"/>
              </w:rPr>
            </w:pPr>
            <w:r w:rsidRPr="00F929C5">
              <w:rPr>
                <w:rStyle w:val="Strong"/>
                <w:b w:val="0"/>
                <w:bCs w:val="0"/>
              </w:rPr>
              <w:t>Attitude towards learning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F929C5" w:rsidP="00DF599B">
            <w:pPr>
              <w:pStyle w:val="BoldBulTight0"/>
              <w:spacing w:before="120" w:after="120"/>
              <w:rPr>
                <w:rStyle w:val="Strong"/>
                <w:bCs w:val="0"/>
              </w:rPr>
            </w:pPr>
            <w:r>
              <w:rPr>
                <w:rStyle w:val="Strong"/>
                <w:bCs w:val="0"/>
              </w:rPr>
              <w:t>Difficulties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r w:rsidR="00CD1060" w:rsidTr="00DF599B">
        <w:tc>
          <w:tcPr>
            <w:tcW w:w="2235" w:type="dxa"/>
            <w:shd w:val="clear" w:color="auto" w:fill="FBE4D5" w:themeFill="accent2" w:themeFillTint="33"/>
          </w:tcPr>
          <w:p w:rsidR="00CD1060" w:rsidRPr="00CD1060" w:rsidRDefault="00F929C5" w:rsidP="00DF599B">
            <w:pPr>
              <w:spacing w:before="120" w:after="120" w:line="240" w:lineRule="auto"/>
              <w:rPr>
                <w:rStyle w:val="Strong"/>
                <w:b w:val="0"/>
                <w:bCs w:val="0"/>
              </w:rPr>
            </w:pPr>
            <w:r>
              <w:rPr>
                <w:rStyle w:val="Strong"/>
                <w:b w:val="0"/>
                <w:bCs w:val="0"/>
              </w:rPr>
              <w:t>Strengths</w:t>
            </w:r>
            <w:r w:rsidR="00CD1060" w:rsidRPr="00CD1060">
              <w:rPr>
                <w:rStyle w:val="Strong"/>
                <w:b w:val="0"/>
                <w:bCs w:val="0"/>
              </w:rPr>
              <w:t xml:space="preserve"> and talents</w:t>
            </w:r>
          </w:p>
        </w:tc>
        <w:tc>
          <w:tcPr>
            <w:tcW w:w="7313" w:type="dxa"/>
          </w:tcPr>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p w:rsidR="00CD1060" w:rsidRDefault="00CD1060" w:rsidP="00DF599B">
            <w:pPr>
              <w:spacing w:before="120" w:after="120" w:line="240" w:lineRule="auto"/>
              <w:rPr>
                <w:rStyle w:val="Strong"/>
                <w:b w:val="0"/>
                <w:bCs w:val="0"/>
              </w:rPr>
            </w:pPr>
          </w:p>
        </w:tc>
      </w:tr>
    </w:tbl>
    <w:p w:rsidR="00CD1060" w:rsidRDefault="00CD1060">
      <w:pPr>
        <w:spacing w:after="0" w:line="240" w:lineRule="auto"/>
        <w:rPr>
          <w:rStyle w:val="Strong"/>
          <w:rFonts w:cs="Calibri"/>
          <w:color w:val="C00000"/>
          <w:sz w:val="28"/>
          <w:szCs w:val="28"/>
        </w:rPr>
      </w:pPr>
      <w:r>
        <w:rPr>
          <w:rStyle w:val="Strong"/>
          <w:b w:val="0"/>
          <w:bCs w:val="0"/>
        </w:rPr>
        <w:br w:type="page"/>
      </w:r>
    </w:p>
    <w:tbl>
      <w:tblPr>
        <w:tblStyle w:val="TableGrid"/>
        <w:tblW w:w="0" w:type="auto"/>
        <w:tblLook w:val="04A0" w:firstRow="1" w:lastRow="0" w:firstColumn="1" w:lastColumn="0" w:noHBand="0" w:noVBand="1"/>
      </w:tblPr>
      <w:tblGrid>
        <w:gridCol w:w="2209"/>
        <w:gridCol w:w="7113"/>
      </w:tblGrid>
      <w:tr w:rsidR="00F929C5" w:rsidTr="00DF599B">
        <w:tc>
          <w:tcPr>
            <w:tcW w:w="2235"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t>Family</w:t>
            </w: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Social awareness and interacting with others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Emotional intelligence</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Spiritual, moral and cultural awareness and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Behaviour for learning</w:t>
            </w:r>
            <w:r w:rsidR="00C134D2">
              <w:rPr>
                <w:rStyle w:val="Strong"/>
                <w:b w:val="0"/>
                <w:bCs w:val="0"/>
              </w:rPr>
              <w:t xml:space="preserve"> </w:t>
            </w:r>
            <w:r w:rsidRPr="00CD1060">
              <w:rPr>
                <w:rStyle w:val="Strong"/>
                <w:b w:val="0"/>
                <w:bCs w:val="0"/>
              </w:rPr>
              <w:t>and responding to different situations and emotions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Attitude towards learning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Interests and talents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bl>
    <w:p w:rsidR="00F929C5" w:rsidRDefault="00F929C5">
      <w:pPr>
        <w:spacing w:after="0" w:line="240" w:lineRule="auto"/>
        <w:rPr>
          <w:rStyle w:val="Strong"/>
          <w:rFonts w:cs="Calibri"/>
          <w:color w:val="C00000"/>
          <w:sz w:val="28"/>
          <w:szCs w:val="28"/>
        </w:rPr>
      </w:pPr>
      <w:r>
        <w:rPr>
          <w:rStyle w:val="Strong"/>
          <w:b w:val="0"/>
          <w:bCs w:val="0"/>
        </w:rPr>
        <w:br w:type="page"/>
      </w:r>
    </w:p>
    <w:tbl>
      <w:tblPr>
        <w:tblStyle w:val="TableGrid"/>
        <w:tblW w:w="0" w:type="auto"/>
        <w:tblLook w:val="04A0" w:firstRow="1" w:lastRow="0" w:firstColumn="1" w:lastColumn="0" w:noHBand="0" w:noVBand="1"/>
      </w:tblPr>
      <w:tblGrid>
        <w:gridCol w:w="2207"/>
        <w:gridCol w:w="7115"/>
      </w:tblGrid>
      <w:tr w:rsidR="00F929C5" w:rsidTr="00DF599B">
        <w:tc>
          <w:tcPr>
            <w:tcW w:w="2235"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t>Other professionals (please state)</w:t>
            </w: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Social awareness and interacting with others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Emotional intelligence</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Spiritual, moral and cultural awareness and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Behaviour for learning</w:t>
            </w:r>
            <w:r w:rsidR="00C134D2">
              <w:rPr>
                <w:rStyle w:val="Strong"/>
                <w:b w:val="0"/>
                <w:bCs w:val="0"/>
              </w:rPr>
              <w:t xml:space="preserve"> </w:t>
            </w:r>
            <w:r w:rsidRPr="00CD1060">
              <w:rPr>
                <w:rStyle w:val="Strong"/>
                <w:b w:val="0"/>
                <w:bCs w:val="0"/>
              </w:rPr>
              <w:t>and responding to different situations and emotions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Attitude towards learning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Interests and talents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bl>
    <w:p w:rsidR="00F929C5" w:rsidRDefault="00F929C5">
      <w:pPr>
        <w:spacing w:after="0" w:line="240" w:lineRule="auto"/>
        <w:rPr>
          <w:rStyle w:val="Strong"/>
          <w:rFonts w:cs="Calibri"/>
          <w:color w:val="C00000"/>
          <w:sz w:val="28"/>
          <w:szCs w:val="28"/>
        </w:rPr>
      </w:pPr>
      <w:r>
        <w:rPr>
          <w:rStyle w:val="Strong"/>
          <w:b w:val="0"/>
          <w:bCs w:val="0"/>
        </w:rPr>
        <w:br w:type="page"/>
      </w:r>
    </w:p>
    <w:tbl>
      <w:tblPr>
        <w:tblStyle w:val="TableGrid"/>
        <w:tblW w:w="0" w:type="auto"/>
        <w:tblLook w:val="04A0" w:firstRow="1" w:lastRow="0" w:firstColumn="1" w:lastColumn="0" w:noHBand="0" w:noVBand="1"/>
      </w:tblPr>
      <w:tblGrid>
        <w:gridCol w:w="2207"/>
        <w:gridCol w:w="7115"/>
      </w:tblGrid>
      <w:tr w:rsidR="00F929C5" w:rsidTr="00DF599B">
        <w:tc>
          <w:tcPr>
            <w:tcW w:w="2235"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t>Other professionals (please state)</w:t>
            </w: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Social awareness and interacting with others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Emotional intelligence</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Spiritual, moral and cultural awareness and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Behaviour for learning</w:t>
            </w:r>
            <w:r w:rsidR="00C134D2">
              <w:rPr>
                <w:rStyle w:val="Strong"/>
                <w:b w:val="0"/>
                <w:bCs w:val="0"/>
              </w:rPr>
              <w:t xml:space="preserve"> </w:t>
            </w:r>
            <w:r w:rsidRPr="00CD1060">
              <w:rPr>
                <w:rStyle w:val="Strong"/>
                <w:b w:val="0"/>
                <w:bCs w:val="0"/>
              </w:rPr>
              <w:t>and responding to different situations and emotions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Attitude towards learning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Interests and talents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bl>
    <w:p w:rsidR="00F929C5" w:rsidRDefault="00F929C5">
      <w:pPr>
        <w:spacing w:after="0" w:line="240" w:lineRule="auto"/>
        <w:rPr>
          <w:rStyle w:val="Strong"/>
          <w:rFonts w:cs="Calibri"/>
          <w:color w:val="C00000"/>
          <w:sz w:val="28"/>
          <w:szCs w:val="28"/>
        </w:rPr>
      </w:pPr>
      <w:r>
        <w:rPr>
          <w:rStyle w:val="Strong"/>
          <w:b w:val="0"/>
          <w:bCs w:val="0"/>
        </w:rPr>
        <w:br w:type="page"/>
      </w:r>
    </w:p>
    <w:tbl>
      <w:tblPr>
        <w:tblStyle w:val="TableGrid"/>
        <w:tblW w:w="0" w:type="auto"/>
        <w:tblLook w:val="04A0" w:firstRow="1" w:lastRow="0" w:firstColumn="1" w:lastColumn="0" w:noHBand="0" w:noVBand="1"/>
      </w:tblPr>
      <w:tblGrid>
        <w:gridCol w:w="2207"/>
        <w:gridCol w:w="7115"/>
      </w:tblGrid>
      <w:tr w:rsidR="00F929C5" w:rsidTr="00DF599B">
        <w:tc>
          <w:tcPr>
            <w:tcW w:w="2235"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lastRenderedPageBreak/>
              <w:t>Information required</w:t>
            </w:r>
          </w:p>
        </w:tc>
        <w:tc>
          <w:tcPr>
            <w:tcW w:w="7313" w:type="dxa"/>
            <w:shd w:val="clear" w:color="auto" w:fill="F7CAAC" w:themeFill="accent2" w:themeFillTint="66"/>
          </w:tcPr>
          <w:p w:rsidR="00F929C5" w:rsidRPr="00CD1060" w:rsidRDefault="00F929C5" w:rsidP="00DF599B">
            <w:pPr>
              <w:spacing w:before="120" w:after="120" w:line="240" w:lineRule="auto"/>
              <w:rPr>
                <w:rStyle w:val="Strong"/>
                <w:bCs w:val="0"/>
              </w:rPr>
            </w:pPr>
            <w:r>
              <w:rPr>
                <w:rStyle w:val="Strong"/>
                <w:bCs w:val="0"/>
              </w:rPr>
              <w:t>Other professionals (please state)</w:t>
            </w: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Physical development</w:t>
            </w:r>
            <w:r w:rsidR="00C134D2">
              <w:rPr>
                <w:rStyle w:val="Strong"/>
                <w:bCs w:val="0"/>
              </w:rPr>
              <w:t xml:space="preserve"> </w:t>
            </w:r>
            <w:r w:rsidRPr="00CD1060">
              <w:rPr>
                <w:rStyle w:val="Strong"/>
                <w:bCs w:val="0"/>
              </w:rPr>
              <w:t>and wellbeing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Cognitive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Social awareness and interacting with others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Emotional intelligence</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 xml:space="preserve">Spiritual, moral and cultural awareness and development </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Behaviour for learning</w:t>
            </w:r>
            <w:r w:rsidR="00C134D2">
              <w:rPr>
                <w:rStyle w:val="Strong"/>
                <w:b w:val="0"/>
                <w:bCs w:val="0"/>
              </w:rPr>
              <w:t xml:space="preserve"> </w:t>
            </w:r>
            <w:r w:rsidRPr="00CD1060">
              <w:rPr>
                <w:rStyle w:val="Strong"/>
                <w:b w:val="0"/>
                <w:bCs w:val="0"/>
              </w:rPr>
              <w:t>and responding to different situations and emotions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pStyle w:val="BoldBulTight0"/>
              <w:spacing w:before="120" w:after="120"/>
              <w:rPr>
                <w:rStyle w:val="Strong"/>
                <w:bCs w:val="0"/>
              </w:rPr>
            </w:pPr>
            <w:r w:rsidRPr="00CD1060">
              <w:rPr>
                <w:rStyle w:val="Strong"/>
                <w:bCs w:val="0"/>
              </w:rPr>
              <w:t>Attitude towards learning</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r w:rsidR="00F929C5" w:rsidTr="00DF599B">
        <w:tc>
          <w:tcPr>
            <w:tcW w:w="2235" w:type="dxa"/>
            <w:shd w:val="clear" w:color="auto" w:fill="FBE4D5" w:themeFill="accent2" w:themeFillTint="33"/>
          </w:tcPr>
          <w:p w:rsidR="00F929C5" w:rsidRPr="00CD1060" w:rsidRDefault="00F929C5" w:rsidP="00DF599B">
            <w:pPr>
              <w:spacing w:before="120" w:after="120" w:line="240" w:lineRule="auto"/>
              <w:rPr>
                <w:rStyle w:val="Strong"/>
                <w:b w:val="0"/>
                <w:bCs w:val="0"/>
              </w:rPr>
            </w:pPr>
            <w:r w:rsidRPr="00CD1060">
              <w:rPr>
                <w:rStyle w:val="Strong"/>
                <w:b w:val="0"/>
                <w:bCs w:val="0"/>
              </w:rPr>
              <w:t>Interests and talents</w:t>
            </w:r>
          </w:p>
        </w:tc>
        <w:tc>
          <w:tcPr>
            <w:tcW w:w="7313" w:type="dxa"/>
          </w:tcPr>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p w:rsidR="00F929C5" w:rsidRDefault="00F929C5" w:rsidP="00DF599B">
            <w:pPr>
              <w:spacing w:before="120" w:after="120" w:line="240" w:lineRule="auto"/>
              <w:rPr>
                <w:rStyle w:val="Strong"/>
                <w:b w:val="0"/>
                <w:bCs w:val="0"/>
              </w:rPr>
            </w:pPr>
          </w:p>
        </w:tc>
      </w:tr>
    </w:tbl>
    <w:p w:rsidR="00F929C5" w:rsidRDefault="00F929C5">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pPr>
      <w:bookmarkStart w:id="51" w:name="_Toc422752697"/>
      <w:r w:rsidRPr="00994C40">
        <w:rPr>
          <w:rStyle w:val="Strong"/>
          <w:b/>
          <w:bCs/>
        </w:rPr>
        <w:lastRenderedPageBreak/>
        <w:t xml:space="preserve">1.5 – </w:t>
      </w:r>
      <w:r w:rsidR="00A02A26" w:rsidRPr="00BA691C">
        <w:rPr>
          <w:rFonts w:asciiTheme="minorHAnsi" w:hAnsiTheme="minorHAnsi"/>
        </w:rPr>
        <w:t>Demonstrate inclusive assessment practices</w:t>
      </w:r>
      <w:bookmarkEnd w:id="51"/>
    </w:p>
    <w:p w:rsidR="00354671" w:rsidRDefault="00DF599B" w:rsidP="00DF599B">
      <w:pPr>
        <w:pStyle w:val="Heading3"/>
      </w:pPr>
      <w:bookmarkStart w:id="52" w:name="_Toc422752698"/>
      <w:r>
        <w:t>Inclusion</w:t>
      </w:r>
      <w:bookmarkEnd w:id="52"/>
    </w:p>
    <w:p w:rsidR="00DF599B" w:rsidRDefault="00DF599B" w:rsidP="00DF599B">
      <w:pPr>
        <w:pStyle w:val="BoldBulTight0"/>
        <w:rPr>
          <w:u w:val="single"/>
          <w:lang w:val="en-GB"/>
        </w:rPr>
      </w:pPr>
      <w:r>
        <w:rPr>
          <w:u w:val="single"/>
          <w:lang w:val="en-GB"/>
        </w:rPr>
        <w:t>United Nations Convention on the Rights of the Child</w:t>
      </w:r>
    </w:p>
    <w:p w:rsidR="00DF599B" w:rsidRDefault="00DF599B" w:rsidP="00DF599B">
      <w:r>
        <w:t>In 1989</w:t>
      </w:r>
      <w:r w:rsidR="009164C9">
        <w:t>,</w:t>
      </w:r>
      <w:r>
        <w:t xml:space="preserve"> governments across the world came together to sign up to the UN Convention on the Rights of the Child that set out for the first time a unique set of human rights specifically for children. The convention contains over 50 articles that state how children can expect to be treated in terms of their civil, political, economic, social and cultural rights irrespective of their circumstances and where they are in the world.</w:t>
      </w:r>
    </w:p>
    <w:p w:rsidR="00DF599B" w:rsidRPr="00DF599B" w:rsidRDefault="00DF599B" w:rsidP="00DF599B">
      <w:pPr>
        <w:pStyle w:val="BoldBulTight0"/>
      </w:pPr>
      <w:r>
        <w:t>The following articles are basic rights of the child:</w:t>
      </w:r>
    </w:p>
    <w:p w:rsidR="00DF599B" w:rsidRDefault="00DF599B" w:rsidP="003B77B8">
      <w:pPr>
        <w:pStyle w:val="Bullets"/>
        <w:numPr>
          <w:ilvl w:val="0"/>
          <w:numId w:val="0"/>
        </w:numPr>
        <w:ind w:left="1134"/>
      </w:pPr>
      <w:r w:rsidRPr="00DF599B">
        <w:rPr>
          <w:b/>
        </w:rPr>
        <w:t>Article 2: Non-discrimination</w:t>
      </w:r>
      <w:r>
        <w:t xml:space="preserve"> – every child is entitled to the rights of the Convention irrespective of their ethnicity, gender, religion, language, abilities, opinions, family background or any other status</w:t>
      </w:r>
    </w:p>
    <w:p w:rsidR="00DF599B" w:rsidRDefault="00DF599B" w:rsidP="003B77B8">
      <w:pPr>
        <w:pStyle w:val="Bullets"/>
        <w:numPr>
          <w:ilvl w:val="0"/>
          <w:numId w:val="0"/>
        </w:numPr>
        <w:ind w:left="1134"/>
      </w:pPr>
      <w:r w:rsidRPr="00DF599B">
        <w:rPr>
          <w:b/>
        </w:rPr>
        <w:t>Article 3: Best interests of the child</w:t>
      </w:r>
      <w:r>
        <w:t xml:space="preserve"> – must be the top priority in all decisions made and actions taken affecting children.</w:t>
      </w:r>
    </w:p>
    <w:p w:rsidR="005F7D0B" w:rsidRDefault="005F7D0B" w:rsidP="003B77B8">
      <w:pPr>
        <w:pStyle w:val="Bullets"/>
        <w:numPr>
          <w:ilvl w:val="0"/>
          <w:numId w:val="0"/>
        </w:numPr>
        <w:ind w:left="1134"/>
      </w:pPr>
      <w:r w:rsidRPr="005F7D0B">
        <w:rPr>
          <w:b/>
        </w:rPr>
        <w:t>Article 28: Education</w:t>
      </w:r>
      <w:r>
        <w:t xml:space="preserve"> – every child has the right to an education. Primary schools must be free of charge and various forms of secondary education must be available to all children</w:t>
      </w:r>
    </w:p>
    <w:p w:rsidR="005F7D0B" w:rsidRDefault="005F7D0B" w:rsidP="003B77B8">
      <w:pPr>
        <w:pStyle w:val="Bullets"/>
        <w:numPr>
          <w:ilvl w:val="0"/>
          <w:numId w:val="0"/>
        </w:numPr>
        <w:ind w:left="1134"/>
      </w:pPr>
      <w:r w:rsidRPr="005F7D0B">
        <w:rPr>
          <w:b/>
        </w:rPr>
        <w:t xml:space="preserve">Article 29: Aims of education </w:t>
      </w:r>
      <w:r>
        <w:t>– education must develop the whole child and must encourage the child’s respect for and understanding of human rights, their parents, their own and other cultures and the environment</w:t>
      </w:r>
    </w:p>
    <w:p w:rsidR="005F7D0B" w:rsidRDefault="005F7D0B" w:rsidP="003B77B8">
      <w:pPr>
        <w:pStyle w:val="Bullets"/>
        <w:numPr>
          <w:ilvl w:val="0"/>
          <w:numId w:val="0"/>
        </w:numPr>
        <w:ind w:left="1134"/>
      </w:pPr>
      <w:r w:rsidRPr="005F7D0B">
        <w:rPr>
          <w:b/>
        </w:rPr>
        <w:t>Article 30: Minority groups</w:t>
      </w:r>
      <w:r>
        <w:t xml:space="preserve"> – every child has the right to learn and use the language, customs and religion of their family</w:t>
      </w:r>
    </w:p>
    <w:p w:rsidR="005F7D0B" w:rsidRDefault="005F7D0B" w:rsidP="003B77B8">
      <w:pPr>
        <w:pStyle w:val="Bullets"/>
        <w:numPr>
          <w:ilvl w:val="0"/>
          <w:numId w:val="0"/>
        </w:numPr>
        <w:ind w:left="1134"/>
      </w:pPr>
      <w:r w:rsidRPr="005F7D0B">
        <w:rPr>
          <w:b/>
        </w:rPr>
        <w:t>Article 31: Recreation</w:t>
      </w:r>
      <w:r>
        <w:t xml:space="preserve"> – every child has the right to play, relax and participate in a diverse range of cultural and artistic activities.</w:t>
      </w:r>
      <w:r w:rsidRPr="005F7D0B">
        <w:t xml:space="preserve"> </w:t>
      </w:r>
    </w:p>
    <w:p w:rsidR="005F7D0B" w:rsidRDefault="005F7D0B" w:rsidP="005F7D0B">
      <w:r>
        <w:t>A summary of all articles in the Convention can be found on</w:t>
      </w:r>
      <w:r w:rsidRPr="005F7D0B">
        <w:t xml:space="preserve"> the </w:t>
      </w:r>
      <w:proofErr w:type="spellStart"/>
      <w:r w:rsidRPr="005F7D0B">
        <w:t>Unicef</w:t>
      </w:r>
      <w:proofErr w:type="spellEnd"/>
      <w:r w:rsidRPr="005F7D0B">
        <w:t xml:space="preserve"> website </w:t>
      </w:r>
      <w:r>
        <w:t xml:space="preserve">at: </w:t>
      </w:r>
      <w:hyperlink r:id="rId36" w:history="1">
        <w:r w:rsidRPr="004018F8">
          <w:rPr>
            <w:rStyle w:val="Hyperlink"/>
          </w:rPr>
          <w:t>http://unicef.org.uk/Documents/Publication-pdfs/UNCRC_summary.pdf</w:t>
        </w:r>
      </w:hyperlink>
      <w:r>
        <w:t xml:space="preserve"> </w:t>
      </w:r>
    </w:p>
    <w:p w:rsidR="00DF599B" w:rsidRPr="00DF599B" w:rsidRDefault="00DF599B" w:rsidP="00DF599B">
      <w:pPr>
        <w:pStyle w:val="BoldBulTight0"/>
        <w:rPr>
          <w:u w:val="single"/>
        </w:rPr>
      </w:pPr>
      <w:r>
        <w:rPr>
          <w:u w:val="single"/>
        </w:rPr>
        <w:t>Disability Discrimination Act 1992 (DDA)</w:t>
      </w:r>
    </w:p>
    <w:p w:rsidR="00DF599B" w:rsidRDefault="00DF599B" w:rsidP="00DF599B">
      <w:r>
        <w:t>Disability discrimination is the act of treating people with a disability less fairly than those without a disability and/or when relatives, friends, co-workers, and associates of people with a disability are treated less fairly.</w:t>
      </w:r>
    </w:p>
    <w:p w:rsidR="00DF599B" w:rsidRDefault="00DF599B" w:rsidP="00DF599B">
      <w:r>
        <w:t>The DDA exists to protect everyone in Australia from discrimination based on disability and to encourage community and economic participation by the widest possible range of people.</w:t>
      </w:r>
    </w:p>
    <w:p w:rsidR="00DF599B" w:rsidRDefault="00DF599B" w:rsidP="00DF599B">
      <w:pPr>
        <w:pStyle w:val="BoldBulTight0"/>
      </w:pPr>
      <w:r>
        <w:t>It is against the law to discriminate against someone with a disability in any of these areas:</w:t>
      </w:r>
    </w:p>
    <w:p w:rsidR="00DF599B" w:rsidRPr="009D070E" w:rsidRDefault="00DF599B" w:rsidP="003B77B8">
      <w:pPr>
        <w:pStyle w:val="Bullets"/>
        <w:numPr>
          <w:ilvl w:val="0"/>
          <w:numId w:val="0"/>
        </w:numPr>
        <w:ind w:left="1134"/>
      </w:pPr>
      <w:r w:rsidRPr="009D070E">
        <w:t>Employment</w:t>
      </w:r>
    </w:p>
    <w:p w:rsidR="00DF599B" w:rsidRPr="009D070E" w:rsidRDefault="00DF599B" w:rsidP="003B77B8">
      <w:pPr>
        <w:pStyle w:val="Bullets"/>
        <w:numPr>
          <w:ilvl w:val="0"/>
          <w:numId w:val="0"/>
        </w:numPr>
        <w:ind w:left="1134"/>
      </w:pPr>
      <w:r w:rsidRPr="009D070E">
        <w:t>Education</w:t>
      </w:r>
    </w:p>
    <w:p w:rsidR="00DF599B" w:rsidRPr="009D070E" w:rsidRDefault="00DF599B" w:rsidP="003B77B8">
      <w:pPr>
        <w:pStyle w:val="Bullets"/>
        <w:numPr>
          <w:ilvl w:val="0"/>
          <w:numId w:val="0"/>
        </w:numPr>
        <w:ind w:left="1134"/>
      </w:pPr>
      <w:r w:rsidRPr="009D070E">
        <w:t>Access to public premises</w:t>
      </w:r>
    </w:p>
    <w:p w:rsidR="00DF599B" w:rsidRPr="009D070E" w:rsidRDefault="00DF599B" w:rsidP="003B77B8">
      <w:pPr>
        <w:pStyle w:val="Bullets"/>
        <w:numPr>
          <w:ilvl w:val="0"/>
          <w:numId w:val="0"/>
        </w:numPr>
        <w:ind w:left="1134"/>
      </w:pPr>
      <w:r w:rsidRPr="009D070E">
        <w:lastRenderedPageBreak/>
        <w:t>Provision of goods, services and facilities</w:t>
      </w:r>
    </w:p>
    <w:p w:rsidR="00DF599B" w:rsidRPr="009D070E" w:rsidRDefault="00DF599B" w:rsidP="003B77B8">
      <w:pPr>
        <w:pStyle w:val="Bullets"/>
        <w:numPr>
          <w:ilvl w:val="0"/>
          <w:numId w:val="0"/>
        </w:numPr>
        <w:ind w:left="1134"/>
      </w:pPr>
      <w:r w:rsidRPr="009D070E">
        <w:t>Accommodation</w:t>
      </w:r>
    </w:p>
    <w:p w:rsidR="00DF599B" w:rsidRPr="009D070E" w:rsidRDefault="00DF599B" w:rsidP="003B77B8">
      <w:pPr>
        <w:pStyle w:val="Bullets"/>
        <w:numPr>
          <w:ilvl w:val="0"/>
          <w:numId w:val="0"/>
        </w:numPr>
        <w:ind w:left="1134"/>
      </w:pPr>
      <w:r w:rsidRPr="009D070E">
        <w:t>Buying land</w:t>
      </w:r>
    </w:p>
    <w:p w:rsidR="00DF599B" w:rsidRPr="009D070E" w:rsidRDefault="00DF599B" w:rsidP="003B77B8">
      <w:pPr>
        <w:pStyle w:val="Bullets"/>
        <w:numPr>
          <w:ilvl w:val="0"/>
          <w:numId w:val="0"/>
        </w:numPr>
        <w:ind w:left="1134"/>
      </w:pPr>
      <w:r w:rsidRPr="009D070E">
        <w:t>Activities of clubs and associations</w:t>
      </w:r>
    </w:p>
    <w:p w:rsidR="00DF599B" w:rsidRPr="009D070E" w:rsidRDefault="00DF599B" w:rsidP="003B77B8">
      <w:pPr>
        <w:pStyle w:val="Bullets"/>
        <w:numPr>
          <w:ilvl w:val="0"/>
          <w:numId w:val="0"/>
        </w:numPr>
        <w:ind w:left="1134"/>
      </w:pPr>
      <w:r w:rsidRPr="009D070E">
        <w:t>Sport</w:t>
      </w:r>
    </w:p>
    <w:p w:rsidR="00DF599B" w:rsidRPr="009D070E" w:rsidRDefault="00DF599B" w:rsidP="003B77B8">
      <w:pPr>
        <w:pStyle w:val="Bullets"/>
        <w:numPr>
          <w:ilvl w:val="0"/>
          <w:numId w:val="0"/>
        </w:numPr>
        <w:ind w:left="1134"/>
      </w:pPr>
      <w:r w:rsidRPr="009D070E">
        <w:t>Administration of Commonwealth Government laws and programs.</w:t>
      </w:r>
    </w:p>
    <w:p w:rsidR="00DF599B" w:rsidRDefault="00DF599B" w:rsidP="00DF599B">
      <w:pPr>
        <w:pStyle w:val="BoldBulTight0"/>
      </w:pPr>
      <w:r>
        <w:t>A disability is defined as:</w:t>
      </w:r>
    </w:p>
    <w:p w:rsidR="00DF599B" w:rsidRDefault="00DF599B" w:rsidP="003B77B8">
      <w:pPr>
        <w:pStyle w:val="Bullets"/>
        <w:numPr>
          <w:ilvl w:val="0"/>
          <w:numId w:val="0"/>
        </w:numPr>
        <w:ind w:left="1134"/>
      </w:pPr>
      <w:r>
        <w:t xml:space="preserve">Physical </w:t>
      </w:r>
    </w:p>
    <w:p w:rsidR="00DF599B" w:rsidRDefault="00DF599B" w:rsidP="003B77B8">
      <w:pPr>
        <w:pStyle w:val="Bullets"/>
        <w:numPr>
          <w:ilvl w:val="0"/>
          <w:numId w:val="0"/>
        </w:numPr>
        <w:ind w:left="1134"/>
      </w:pPr>
      <w:r>
        <w:t xml:space="preserve">Intellectual </w:t>
      </w:r>
    </w:p>
    <w:p w:rsidR="00DF599B" w:rsidRDefault="00DF599B" w:rsidP="003B77B8">
      <w:pPr>
        <w:pStyle w:val="Bullets"/>
        <w:numPr>
          <w:ilvl w:val="0"/>
          <w:numId w:val="0"/>
        </w:numPr>
        <w:ind w:left="1134"/>
      </w:pPr>
      <w:r>
        <w:t xml:space="preserve">Psychiatric </w:t>
      </w:r>
    </w:p>
    <w:p w:rsidR="00DF599B" w:rsidRDefault="00DF599B" w:rsidP="003B77B8">
      <w:pPr>
        <w:pStyle w:val="Bullets"/>
        <w:numPr>
          <w:ilvl w:val="0"/>
          <w:numId w:val="0"/>
        </w:numPr>
        <w:ind w:left="1134"/>
      </w:pPr>
      <w:r>
        <w:t xml:space="preserve">Sensory </w:t>
      </w:r>
    </w:p>
    <w:p w:rsidR="00DF599B" w:rsidRDefault="00DF599B" w:rsidP="003B77B8">
      <w:pPr>
        <w:pStyle w:val="Bullets"/>
        <w:numPr>
          <w:ilvl w:val="0"/>
          <w:numId w:val="0"/>
        </w:numPr>
        <w:ind w:left="1134"/>
      </w:pPr>
      <w:r>
        <w:t>Neurological</w:t>
      </w:r>
    </w:p>
    <w:p w:rsidR="00DF599B" w:rsidRDefault="00DF599B" w:rsidP="003B77B8">
      <w:pPr>
        <w:pStyle w:val="Bullets"/>
        <w:numPr>
          <w:ilvl w:val="0"/>
          <w:numId w:val="0"/>
        </w:numPr>
        <w:ind w:left="1134"/>
      </w:pPr>
      <w:r>
        <w:t xml:space="preserve">Learning disabilities </w:t>
      </w:r>
    </w:p>
    <w:p w:rsidR="00DF599B" w:rsidRDefault="00DF599B" w:rsidP="003B77B8">
      <w:pPr>
        <w:pStyle w:val="Bullets"/>
        <w:numPr>
          <w:ilvl w:val="0"/>
          <w:numId w:val="0"/>
        </w:numPr>
        <w:ind w:left="1134"/>
      </w:pPr>
      <w:r>
        <w:t>Physical disfigurement</w:t>
      </w:r>
    </w:p>
    <w:p w:rsidR="00DF599B" w:rsidRDefault="00DF599B" w:rsidP="003B77B8">
      <w:pPr>
        <w:pStyle w:val="Bullets"/>
        <w:numPr>
          <w:ilvl w:val="0"/>
          <w:numId w:val="0"/>
        </w:numPr>
        <w:ind w:left="1134"/>
      </w:pPr>
      <w:r>
        <w:t>The presence in the body of disease-causing organisms.</w:t>
      </w:r>
    </w:p>
    <w:p w:rsidR="00917ED5" w:rsidRDefault="00917ED5" w:rsidP="00917ED5">
      <w:pPr>
        <w:pStyle w:val="BoldBulTight0"/>
        <w:rPr>
          <w:lang w:val="en-GB"/>
        </w:rPr>
      </w:pPr>
      <w:r>
        <w:rPr>
          <w:lang w:val="en-GB"/>
        </w:rPr>
        <w:t xml:space="preserve">The National Law and Regulations under the National Quality Framework determine that all approved services provide an educational </w:t>
      </w:r>
      <w:r w:rsidR="0027069F">
        <w:rPr>
          <w:lang w:val="en-GB"/>
        </w:rPr>
        <w:t>program</w:t>
      </w:r>
      <w:r>
        <w:rPr>
          <w:lang w:val="en-GB"/>
        </w:rPr>
        <w:t xml:space="preserve"> that:</w:t>
      </w:r>
    </w:p>
    <w:p w:rsidR="00917ED5" w:rsidRPr="003179A4" w:rsidRDefault="00917ED5" w:rsidP="003B77B8">
      <w:pPr>
        <w:pStyle w:val="Bullets"/>
        <w:numPr>
          <w:ilvl w:val="0"/>
          <w:numId w:val="0"/>
        </w:numPr>
        <w:ind w:left="1134"/>
        <w:rPr>
          <w:lang w:val="en-GB"/>
        </w:rPr>
      </w:pPr>
      <w:r>
        <w:t>Is based on an approved learning framework:</w:t>
      </w:r>
    </w:p>
    <w:p w:rsidR="00917ED5" w:rsidRPr="003179A4" w:rsidRDefault="00917ED5" w:rsidP="003B77B8">
      <w:pPr>
        <w:pStyle w:val="Bullets"/>
        <w:numPr>
          <w:ilvl w:val="0"/>
          <w:numId w:val="0"/>
        </w:numPr>
        <w:ind w:left="1134"/>
        <w:rPr>
          <w:lang w:val="en-GB"/>
        </w:rPr>
      </w:pPr>
      <w:r>
        <w:t>Is based on the developmental needs, interests and experiences of each child</w:t>
      </w:r>
    </w:p>
    <w:p w:rsidR="005F7D0B" w:rsidRPr="005F7D0B" w:rsidRDefault="00917ED5" w:rsidP="003B77B8">
      <w:pPr>
        <w:pStyle w:val="Bullets"/>
        <w:numPr>
          <w:ilvl w:val="0"/>
          <w:numId w:val="0"/>
        </w:numPr>
        <w:ind w:left="1134"/>
        <w:rPr>
          <w:lang w:val="en-GB"/>
        </w:rPr>
      </w:pPr>
      <w:r>
        <w:t>Takes into account the individuality of each child.</w:t>
      </w:r>
    </w:p>
    <w:p w:rsidR="005F7D0B" w:rsidRDefault="005F7D0B" w:rsidP="005F7D0B">
      <w:pPr>
        <w:pStyle w:val="Heading3"/>
      </w:pPr>
      <w:bookmarkStart w:id="53" w:name="_Toc421102750"/>
      <w:bookmarkStart w:id="54" w:name="_Toc422752699"/>
      <w:r>
        <w:t>Code of ethics</w:t>
      </w:r>
      <w:bookmarkEnd w:id="53"/>
      <w:bookmarkEnd w:id="54"/>
    </w:p>
    <w:p w:rsidR="005F7D0B" w:rsidRDefault="005B6C05" w:rsidP="005F7D0B">
      <w:pPr>
        <w:rPr>
          <w:lang w:val="en-GB"/>
        </w:rPr>
      </w:pPr>
      <w:r>
        <w:rPr>
          <w:lang w:val="en-GB"/>
        </w:rPr>
        <w:t>Most organisations have a code of ethics which is a moral stance on how people within the organisation should behave and how they treat one another. Most codes of ethics are based on basic human rights</w:t>
      </w:r>
      <w:r w:rsidR="005F7D0B">
        <w:rPr>
          <w:lang w:val="en-GB"/>
        </w:rPr>
        <w:t>.</w:t>
      </w:r>
      <w:r w:rsidR="00C134D2">
        <w:rPr>
          <w:lang w:val="en-GB"/>
        </w:rPr>
        <w:t xml:space="preserve"> </w:t>
      </w:r>
      <w:r w:rsidR="005F7D0B">
        <w:rPr>
          <w:lang w:val="en-GB"/>
        </w:rPr>
        <w:t>The nature of your organisation and the children you care for will determine the articles that are included within your code of ethics.</w:t>
      </w:r>
    </w:p>
    <w:p w:rsidR="005B6C05" w:rsidRDefault="005B6C05">
      <w:pPr>
        <w:spacing w:after="0" w:line="240" w:lineRule="auto"/>
        <w:rPr>
          <w:b/>
          <w:lang w:val="en-GB"/>
        </w:rPr>
      </w:pPr>
      <w:r>
        <w:rPr>
          <w:lang w:val="en-GB"/>
        </w:rPr>
        <w:br w:type="page"/>
      </w:r>
    </w:p>
    <w:p w:rsidR="005F7D0B" w:rsidRDefault="005F7D0B" w:rsidP="005F7D0B">
      <w:pPr>
        <w:pStyle w:val="BoldBulTight0"/>
        <w:rPr>
          <w:lang w:val="en-GB"/>
        </w:rPr>
      </w:pPr>
      <w:r>
        <w:rPr>
          <w:lang w:val="en-GB"/>
        </w:rPr>
        <w:lastRenderedPageBreak/>
        <w:t>Most organisations that care for children will include the following in their code of ethics:</w:t>
      </w:r>
    </w:p>
    <w:p w:rsidR="005F7D0B" w:rsidRDefault="005F7D0B" w:rsidP="003B77B8">
      <w:pPr>
        <w:pStyle w:val="Bullets"/>
        <w:numPr>
          <w:ilvl w:val="0"/>
          <w:numId w:val="0"/>
        </w:numPr>
        <w:ind w:left="1134"/>
        <w:rPr>
          <w:lang w:val="en-GB"/>
        </w:rPr>
      </w:pPr>
      <w:r>
        <w:rPr>
          <w:lang w:val="en-GB"/>
        </w:rPr>
        <w:t>All decisions and actions are taken in the best interests of the child</w:t>
      </w:r>
    </w:p>
    <w:p w:rsidR="005F7D0B" w:rsidRDefault="005F7D0B" w:rsidP="003B77B8">
      <w:pPr>
        <w:pStyle w:val="Bullets"/>
        <w:numPr>
          <w:ilvl w:val="0"/>
          <w:numId w:val="0"/>
        </w:numPr>
        <w:ind w:left="1134"/>
        <w:rPr>
          <w:lang w:val="en-GB"/>
        </w:rPr>
      </w:pPr>
      <w:r>
        <w:rPr>
          <w:lang w:val="en-GB"/>
        </w:rPr>
        <w:t>All children are free from discrimination</w:t>
      </w:r>
    </w:p>
    <w:p w:rsidR="005F7D0B" w:rsidRPr="007C42E7" w:rsidRDefault="005F7D0B" w:rsidP="003B77B8">
      <w:pPr>
        <w:pStyle w:val="Bullets"/>
        <w:numPr>
          <w:ilvl w:val="0"/>
          <w:numId w:val="0"/>
        </w:numPr>
        <w:ind w:left="1134"/>
        <w:rPr>
          <w:lang w:val="en-GB"/>
        </w:rPr>
      </w:pPr>
      <w:r>
        <w:rPr>
          <w:lang w:val="en-GB"/>
        </w:rPr>
        <w:t>Parents/carers</w:t>
      </w:r>
      <w:r w:rsidRPr="007C42E7">
        <w:t xml:space="preserve"> </w:t>
      </w:r>
      <w:r>
        <w:t>have the right and responsibility to provide guidance and direction for their children</w:t>
      </w:r>
    </w:p>
    <w:p w:rsidR="005F7D0B" w:rsidRPr="007C42E7" w:rsidRDefault="005F7D0B" w:rsidP="003B77B8">
      <w:pPr>
        <w:pStyle w:val="Bullets"/>
        <w:numPr>
          <w:ilvl w:val="0"/>
          <w:numId w:val="0"/>
        </w:numPr>
        <w:ind w:left="1134"/>
        <w:rPr>
          <w:lang w:val="en-GB"/>
        </w:rPr>
      </w:pPr>
      <w:r>
        <w:t>Every child has the right to life</w:t>
      </w:r>
    </w:p>
    <w:p w:rsidR="005F7D0B" w:rsidRPr="007C42E7" w:rsidRDefault="005F7D0B" w:rsidP="003B77B8">
      <w:pPr>
        <w:pStyle w:val="Bullets"/>
        <w:numPr>
          <w:ilvl w:val="0"/>
          <w:numId w:val="0"/>
        </w:numPr>
        <w:ind w:left="1134"/>
        <w:rPr>
          <w:lang w:val="en-GB"/>
        </w:rPr>
      </w:pPr>
      <w:r>
        <w:t>Every child has the right to an identity</w:t>
      </w:r>
    </w:p>
    <w:p w:rsidR="005F7D0B" w:rsidRPr="007C42E7" w:rsidRDefault="005F7D0B" w:rsidP="003B77B8">
      <w:pPr>
        <w:pStyle w:val="Bullets"/>
        <w:numPr>
          <w:ilvl w:val="0"/>
          <w:numId w:val="0"/>
        </w:numPr>
        <w:ind w:left="1134"/>
        <w:rPr>
          <w:lang w:val="en-GB"/>
        </w:rPr>
      </w:pPr>
      <w:r>
        <w:t>Every child has the right to express their views, feelings and wishes in all matters that affect them and to have these views taken seriously</w:t>
      </w:r>
    </w:p>
    <w:p w:rsidR="005F7D0B" w:rsidRPr="007C42E7" w:rsidRDefault="005F7D0B" w:rsidP="003B77B8">
      <w:pPr>
        <w:pStyle w:val="Bullets"/>
        <w:numPr>
          <w:ilvl w:val="0"/>
          <w:numId w:val="0"/>
        </w:numPr>
        <w:ind w:left="1134"/>
        <w:rPr>
          <w:lang w:val="en-GB"/>
        </w:rPr>
      </w:pPr>
      <w:r>
        <w:t>Every child has the right to express their views and thoughts freely</w:t>
      </w:r>
    </w:p>
    <w:p w:rsidR="005F7D0B" w:rsidRPr="007C42E7" w:rsidRDefault="005F7D0B" w:rsidP="003B77B8">
      <w:pPr>
        <w:pStyle w:val="Bullets"/>
        <w:numPr>
          <w:ilvl w:val="0"/>
          <w:numId w:val="0"/>
        </w:numPr>
        <w:ind w:left="1134"/>
        <w:rPr>
          <w:lang w:val="en-GB"/>
        </w:rPr>
      </w:pPr>
      <w:r>
        <w:t>Every child has the right to their own beliefs and religion</w:t>
      </w:r>
    </w:p>
    <w:p w:rsidR="005F7D0B" w:rsidRPr="007C42E7" w:rsidRDefault="005F7D0B" w:rsidP="003B77B8">
      <w:pPr>
        <w:pStyle w:val="Bullets"/>
        <w:numPr>
          <w:ilvl w:val="0"/>
          <w:numId w:val="0"/>
        </w:numPr>
        <w:ind w:left="1134"/>
        <w:rPr>
          <w:lang w:val="en-GB"/>
        </w:rPr>
      </w:pPr>
      <w:r>
        <w:t>Freedom of association</w:t>
      </w:r>
    </w:p>
    <w:p w:rsidR="005F7D0B" w:rsidRPr="007C42E7" w:rsidRDefault="005F7D0B" w:rsidP="003B77B8">
      <w:pPr>
        <w:pStyle w:val="Bullets"/>
        <w:numPr>
          <w:ilvl w:val="0"/>
          <w:numId w:val="0"/>
        </w:numPr>
        <w:ind w:left="1134"/>
        <w:rPr>
          <w:lang w:val="en-GB"/>
        </w:rPr>
      </w:pPr>
      <w:r>
        <w:t>Right to privacy</w:t>
      </w:r>
    </w:p>
    <w:p w:rsidR="005F7D0B" w:rsidRPr="007C42E7" w:rsidRDefault="005F7D0B" w:rsidP="003B77B8">
      <w:pPr>
        <w:pStyle w:val="Bullets"/>
        <w:numPr>
          <w:ilvl w:val="0"/>
          <w:numId w:val="0"/>
        </w:numPr>
        <w:ind w:left="1134"/>
        <w:rPr>
          <w:lang w:val="en-GB"/>
        </w:rPr>
      </w:pPr>
      <w:r>
        <w:t>Access to information</w:t>
      </w:r>
    </w:p>
    <w:p w:rsidR="005F7D0B" w:rsidRPr="007C42E7" w:rsidRDefault="005F7D0B" w:rsidP="003B77B8">
      <w:pPr>
        <w:pStyle w:val="Bullets"/>
        <w:numPr>
          <w:ilvl w:val="0"/>
          <w:numId w:val="0"/>
        </w:numPr>
        <w:ind w:left="1134"/>
        <w:rPr>
          <w:lang w:val="en-GB"/>
        </w:rPr>
      </w:pPr>
      <w:r>
        <w:t>Protection form violence, abuse and neglect</w:t>
      </w:r>
    </w:p>
    <w:p w:rsidR="005F7D0B" w:rsidRPr="007C42E7" w:rsidRDefault="005F7D0B" w:rsidP="003B77B8">
      <w:pPr>
        <w:pStyle w:val="Bullets"/>
        <w:numPr>
          <w:ilvl w:val="0"/>
          <w:numId w:val="0"/>
        </w:numPr>
        <w:ind w:left="1134"/>
        <w:rPr>
          <w:lang w:val="en-GB"/>
        </w:rPr>
      </w:pPr>
      <w:r>
        <w:t>Every child has the right to an education</w:t>
      </w:r>
    </w:p>
    <w:p w:rsidR="005F7D0B" w:rsidRPr="007C42E7" w:rsidRDefault="005F7D0B" w:rsidP="003B77B8">
      <w:pPr>
        <w:pStyle w:val="Bullets"/>
        <w:numPr>
          <w:ilvl w:val="0"/>
          <w:numId w:val="0"/>
        </w:numPr>
        <w:ind w:left="1134"/>
        <w:rPr>
          <w:lang w:val="en-GB"/>
        </w:rPr>
      </w:pPr>
      <w:r>
        <w:t>Education must develop the whole child and must encourage the child’s respect for and understanding of human rights, their parents, their own and other cultures and the environment</w:t>
      </w:r>
    </w:p>
    <w:p w:rsidR="005F7D0B" w:rsidRDefault="005F7D0B" w:rsidP="003B77B8">
      <w:pPr>
        <w:pStyle w:val="Bullets"/>
        <w:numPr>
          <w:ilvl w:val="0"/>
          <w:numId w:val="0"/>
        </w:numPr>
        <w:ind w:left="1134"/>
        <w:rPr>
          <w:lang w:val="en-GB"/>
        </w:rPr>
      </w:pPr>
      <w:r>
        <w:rPr>
          <w:lang w:val="en-GB"/>
        </w:rPr>
        <w:t>All children must be protected from exploitation of any kind</w:t>
      </w:r>
    </w:p>
    <w:p w:rsidR="005F7D0B" w:rsidRPr="007C42E7" w:rsidRDefault="005F7D0B" w:rsidP="003B77B8">
      <w:pPr>
        <w:pStyle w:val="Bullets"/>
        <w:numPr>
          <w:ilvl w:val="0"/>
          <w:numId w:val="0"/>
        </w:numPr>
        <w:ind w:left="1134"/>
        <w:rPr>
          <w:lang w:val="en-GB"/>
        </w:rPr>
      </w:pPr>
      <w:r>
        <w:t>Children who have suffered neglect, abuse, exploitation, torture or who are victims of war must be appropriately supported to recover and be reintegrated into normal society</w:t>
      </w:r>
    </w:p>
    <w:p w:rsidR="005F7D0B" w:rsidRPr="005B6C05" w:rsidRDefault="005F7D0B" w:rsidP="003B77B8">
      <w:pPr>
        <w:pStyle w:val="Bullets"/>
        <w:numPr>
          <w:ilvl w:val="0"/>
          <w:numId w:val="0"/>
        </w:numPr>
        <w:ind w:left="1134"/>
        <w:rPr>
          <w:lang w:val="en-GB"/>
        </w:rPr>
      </w:pPr>
      <w:r>
        <w:rPr>
          <w:lang w:val="en-GB"/>
        </w:rPr>
        <w:t>Children should be educated on their rights under the United Nations Convention.</w:t>
      </w:r>
    </w:p>
    <w:p w:rsidR="00917ED5" w:rsidRDefault="00917ED5" w:rsidP="00917ED5">
      <w:pPr>
        <w:rPr>
          <w:lang w:val="en-GB"/>
        </w:rPr>
      </w:pPr>
      <w:r>
        <w:rPr>
          <w:lang w:val="en-GB"/>
        </w:rPr>
        <w:t>The provision of the educational program includes the methods of assessment and should ensure that every child, irrespective of their individual needs, abilities and background, has access to appropriate and inclusive forms of assessment and that reasonable adjustments are made where necessary and appropriate.</w:t>
      </w:r>
    </w:p>
    <w:p w:rsidR="00917ED5" w:rsidRDefault="00917ED5" w:rsidP="00917ED5">
      <w:pPr>
        <w:pStyle w:val="Heading3"/>
      </w:pPr>
      <w:bookmarkStart w:id="55" w:name="_Toc422752700"/>
      <w:r>
        <w:t>Inclusive assessment practices</w:t>
      </w:r>
      <w:bookmarkEnd w:id="55"/>
    </w:p>
    <w:p w:rsidR="00917ED5" w:rsidRDefault="00917ED5" w:rsidP="00917ED5">
      <w:pPr>
        <w:rPr>
          <w:lang w:val="en-GB"/>
        </w:rPr>
      </w:pPr>
      <w:r>
        <w:rPr>
          <w:lang w:val="en-GB"/>
        </w:rPr>
        <w:t xml:space="preserve">Teaching and learning methods and assessments should be designed to align with the intended learning outcomes and objectives and assessment should be as flexible as possible to meet the individual needs of the child. </w:t>
      </w:r>
    </w:p>
    <w:p w:rsidR="00917ED5" w:rsidRPr="00917ED5" w:rsidRDefault="00917ED5" w:rsidP="00917ED5">
      <w:pPr>
        <w:pStyle w:val="BoldBulTight0"/>
        <w:rPr>
          <w:u w:val="single"/>
          <w:lang w:val="en-GB"/>
        </w:rPr>
      </w:pPr>
      <w:r w:rsidRPr="00917ED5">
        <w:rPr>
          <w:u w:val="single"/>
          <w:lang w:val="en-GB"/>
        </w:rPr>
        <w:t>Variety of different forms of assessment</w:t>
      </w:r>
    </w:p>
    <w:p w:rsidR="00917ED5" w:rsidRDefault="00917ED5" w:rsidP="00917ED5">
      <w:pPr>
        <w:rPr>
          <w:lang w:val="en-GB"/>
        </w:rPr>
      </w:pPr>
      <w:r>
        <w:rPr>
          <w:lang w:val="en-GB"/>
        </w:rPr>
        <w:lastRenderedPageBreak/>
        <w:t>Before you even consider individual children within your care, you should ensure that you use a variety of different forms of assessment in your educational program. Some forms of assessment suit children better than others so providing them all with a range of assessment methods you are able to gain more information as to h</w:t>
      </w:r>
      <w:r w:rsidR="004E1B7B">
        <w:rPr>
          <w:lang w:val="en-GB"/>
        </w:rPr>
        <w:t>ow each one learns and how information can be best extracted from them. It also gives them the opportunity to present information in different ways using their creativity and innovation.</w:t>
      </w:r>
    </w:p>
    <w:p w:rsidR="004E1B7B" w:rsidRDefault="004E1B7B" w:rsidP="004E1B7B">
      <w:pPr>
        <w:pStyle w:val="BoldBulTight0"/>
        <w:rPr>
          <w:lang w:val="en-GB"/>
        </w:rPr>
      </w:pPr>
      <w:r>
        <w:rPr>
          <w:lang w:val="en-GB"/>
        </w:rPr>
        <w:t>Different forms of assessment may include:</w:t>
      </w:r>
    </w:p>
    <w:p w:rsidR="004E1B7B" w:rsidRDefault="004E1B7B" w:rsidP="003B77B8">
      <w:pPr>
        <w:pStyle w:val="Bullets"/>
        <w:numPr>
          <w:ilvl w:val="0"/>
          <w:numId w:val="0"/>
        </w:numPr>
        <w:ind w:left="1134"/>
        <w:rPr>
          <w:lang w:val="en-GB"/>
        </w:rPr>
      </w:pPr>
      <w:r>
        <w:rPr>
          <w:lang w:val="en-GB"/>
        </w:rPr>
        <w:t>In-class tests</w:t>
      </w:r>
    </w:p>
    <w:p w:rsidR="004E1B7B" w:rsidRDefault="004E1B7B" w:rsidP="003B77B8">
      <w:pPr>
        <w:pStyle w:val="Bullets"/>
        <w:numPr>
          <w:ilvl w:val="0"/>
          <w:numId w:val="0"/>
        </w:numPr>
        <w:ind w:left="1134"/>
        <w:rPr>
          <w:lang w:val="en-GB"/>
        </w:rPr>
      </w:pPr>
      <w:r>
        <w:rPr>
          <w:lang w:val="en-GB"/>
        </w:rPr>
        <w:t>Formal examinations</w:t>
      </w:r>
    </w:p>
    <w:p w:rsidR="004E1B7B" w:rsidRDefault="004E1B7B" w:rsidP="003B77B8">
      <w:pPr>
        <w:pStyle w:val="Bullets"/>
        <w:numPr>
          <w:ilvl w:val="0"/>
          <w:numId w:val="0"/>
        </w:numPr>
        <w:ind w:left="1134"/>
        <w:rPr>
          <w:lang w:val="en-GB"/>
        </w:rPr>
      </w:pPr>
      <w:r>
        <w:rPr>
          <w:lang w:val="en-GB"/>
        </w:rPr>
        <w:t>Multiple choice questions</w:t>
      </w:r>
    </w:p>
    <w:p w:rsidR="004E1B7B" w:rsidRDefault="004E1B7B" w:rsidP="003B77B8">
      <w:pPr>
        <w:pStyle w:val="Bullets"/>
        <w:numPr>
          <w:ilvl w:val="0"/>
          <w:numId w:val="0"/>
        </w:numPr>
        <w:ind w:left="1134"/>
        <w:rPr>
          <w:lang w:val="en-GB"/>
        </w:rPr>
      </w:pPr>
      <w:r>
        <w:rPr>
          <w:lang w:val="en-GB"/>
        </w:rPr>
        <w:t>Group presentations</w:t>
      </w:r>
    </w:p>
    <w:p w:rsidR="004E1B7B" w:rsidRDefault="004E1B7B" w:rsidP="003B77B8">
      <w:pPr>
        <w:pStyle w:val="Bullets"/>
        <w:numPr>
          <w:ilvl w:val="0"/>
          <w:numId w:val="0"/>
        </w:numPr>
        <w:ind w:left="1134"/>
        <w:rPr>
          <w:lang w:val="en-GB"/>
        </w:rPr>
      </w:pPr>
      <w:r>
        <w:rPr>
          <w:lang w:val="en-GB"/>
        </w:rPr>
        <w:t>Portfolio work</w:t>
      </w:r>
    </w:p>
    <w:p w:rsidR="004E1B7B" w:rsidRDefault="004E1B7B" w:rsidP="003B77B8">
      <w:pPr>
        <w:pStyle w:val="Bullets"/>
        <w:numPr>
          <w:ilvl w:val="0"/>
          <w:numId w:val="0"/>
        </w:numPr>
        <w:ind w:left="1134"/>
        <w:rPr>
          <w:lang w:val="en-GB"/>
        </w:rPr>
      </w:pPr>
      <w:r>
        <w:rPr>
          <w:lang w:val="en-GB"/>
        </w:rPr>
        <w:t>Audio-visual materials</w:t>
      </w:r>
    </w:p>
    <w:p w:rsidR="004E1B7B" w:rsidRDefault="004E1B7B" w:rsidP="003B77B8">
      <w:pPr>
        <w:pStyle w:val="Bullets"/>
        <w:numPr>
          <w:ilvl w:val="0"/>
          <w:numId w:val="0"/>
        </w:numPr>
        <w:ind w:left="1134"/>
        <w:rPr>
          <w:lang w:val="en-GB"/>
        </w:rPr>
      </w:pPr>
      <w:r>
        <w:rPr>
          <w:lang w:val="en-GB"/>
        </w:rPr>
        <w:t xml:space="preserve">Performance </w:t>
      </w:r>
    </w:p>
    <w:p w:rsidR="004E1B7B" w:rsidRDefault="004E1B7B" w:rsidP="003B77B8">
      <w:pPr>
        <w:pStyle w:val="Bullets"/>
        <w:numPr>
          <w:ilvl w:val="0"/>
          <w:numId w:val="0"/>
        </w:numPr>
        <w:ind w:left="1134"/>
        <w:rPr>
          <w:lang w:val="en-GB"/>
        </w:rPr>
      </w:pPr>
      <w:r>
        <w:rPr>
          <w:lang w:val="en-GB"/>
        </w:rPr>
        <w:t>Oral presentations and interviews</w:t>
      </w:r>
    </w:p>
    <w:p w:rsidR="004E1B7B" w:rsidRDefault="004E1B7B" w:rsidP="003B77B8">
      <w:pPr>
        <w:pStyle w:val="Bullets"/>
        <w:numPr>
          <w:ilvl w:val="0"/>
          <w:numId w:val="0"/>
        </w:numPr>
        <w:ind w:left="1134"/>
        <w:rPr>
          <w:lang w:val="en-GB"/>
        </w:rPr>
      </w:pPr>
      <w:r>
        <w:rPr>
          <w:lang w:val="en-GB"/>
        </w:rPr>
        <w:t>Questionnaires</w:t>
      </w:r>
    </w:p>
    <w:p w:rsidR="004E1B7B" w:rsidRDefault="004E1B7B" w:rsidP="003B77B8">
      <w:pPr>
        <w:pStyle w:val="Bullets"/>
        <w:numPr>
          <w:ilvl w:val="0"/>
          <w:numId w:val="0"/>
        </w:numPr>
        <w:ind w:left="1134"/>
        <w:rPr>
          <w:lang w:val="en-GB"/>
        </w:rPr>
      </w:pPr>
      <w:r>
        <w:rPr>
          <w:lang w:val="en-GB"/>
        </w:rPr>
        <w:t>Learning journeys and reflective logs</w:t>
      </w:r>
    </w:p>
    <w:p w:rsidR="004E1B7B" w:rsidRDefault="004E1B7B" w:rsidP="003B77B8">
      <w:pPr>
        <w:pStyle w:val="Bullets"/>
        <w:numPr>
          <w:ilvl w:val="0"/>
          <w:numId w:val="0"/>
        </w:numPr>
        <w:ind w:left="1134"/>
        <w:rPr>
          <w:lang w:val="en-GB"/>
        </w:rPr>
      </w:pPr>
      <w:r>
        <w:rPr>
          <w:lang w:val="en-GB"/>
        </w:rPr>
        <w:t>Practical experiments and reports.</w:t>
      </w:r>
    </w:p>
    <w:p w:rsidR="000071CE" w:rsidRDefault="000071CE" w:rsidP="000071CE">
      <w:pPr>
        <w:pStyle w:val="BoldBulTight0"/>
        <w:rPr>
          <w:u w:val="single"/>
          <w:lang w:val="en-GB"/>
        </w:rPr>
      </w:pPr>
      <w:r>
        <w:rPr>
          <w:u w:val="single"/>
          <w:lang w:val="en-GB"/>
        </w:rPr>
        <w:t>Timing</w:t>
      </w:r>
    </w:p>
    <w:p w:rsidR="000071CE" w:rsidRDefault="000071CE" w:rsidP="000071CE">
      <w:pPr>
        <w:rPr>
          <w:lang w:val="en-GB"/>
        </w:rPr>
      </w:pPr>
      <w:r>
        <w:rPr>
          <w:lang w:val="en-GB"/>
        </w:rPr>
        <w:t>You should consult with colleagues to make sure that children are not being assessed on the same day or that hand-in dates for projects or homework are not all at the same time. You should also ensure that you give the children sufficient time to complete the assessment to the best of their ability and sufficient gaps between assessments.</w:t>
      </w:r>
    </w:p>
    <w:p w:rsidR="000071CE" w:rsidRDefault="000071CE" w:rsidP="000071CE">
      <w:pPr>
        <w:pStyle w:val="BoldBulTight0"/>
        <w:rPr>
          <w:u w:val="single"/>
          <w:lang w:val="en-GB"/>
        </w:rPr>
      </w:pPr>
      <w:r>
        <w:rPr>
          <w:u w:val="single"/>
          <w:lang w:val="en-GB"/>
        </w:rPr>
        <w:t>Preparation for assessment</w:t>
      </w:r>
    </w:p>
    <w:p w:rsidR="000071CE" w:rsidRDefault="000071CE" w:rsidP="000071CE">
      <w:pPr>
        <w:rPr>
          <w:lang w:val="en-GB"/>
        </w:rPr>
      </w:pPr>
      <w:r>
        <w:rPr>
          <w:lang w:val="en-GB"/>
        </w:rPr>
        <w:t xml:space="preserve">The more you talk to the children about what assessments entail the more relaxed they will be when it comes to doing it. </w:t>
      </w:r>
    </w:p>
    <w:p w:rsidR="0084480E" w:rsidRDefault="0084480E">
      <w:pPr>
        <w:spacing w:after="0" w:line="240" w:lineRule="auto"/>
        <w:rPr>
          <w:b/>
          <w:lang w:val="en-GB"/>
        </w:rPr>
      </w:pPr>
      <w:r>
        <w:rPr>
          <w:lang w:val="en-GB"/>
        </w:rPr>
        <w:br w:type="page"/>
      </w:r>
    </w:p>
    <w:p w:rsidR="000071CE" w:rsidRDefault="000071CE" w:rsidP="000071CE">
      <w:pPr>
        <w:pStyle w:val="BoldBulTight0"/>
        <w:rPr>
          <w:lang w:val="en-GB"/>
        </w:rPr>
      </w:pPr>
      <w:r>
        <w:rPr>
          <w:lang w:val="en-GB"/>
        </w:rPr>
        <w:lastRenderedPageBreak/>
        <w:t>Preparing children for assessment may include:</w:t>
      </w:r>
    </w:p>
    <w:p w:rsidR="000071CE" w:rsidRDefault="000071CE" w:rsidP="0084480E">
      <w:pPr>
        <w:pStyle w:val="Bullets"/>
        <w:spacing w:after="180"/>
        <w:ind w:hanging="357"/>
        <w:rPr>
          <w:lang w:val="en-GB"/>
        </w:rPr>
      </w:pPr>
      <w:r>
        <w:rPr>
          <w:lang w:val="en-GB"/>
        </w:rPr>
        <w:t>Make sure that you clearly explain the method of assessment and the content on which they will be assessed. For example, you are having a spelling test on Friday on the following twenty words</w:t>
      </w:r>
    </w:p>
    <w:p w:rsidR="000071CE" w:rsidRDefault="000071CE" w:rsidP="0084480E">
      <w:pPr>
        <w:pStyle w:val="Bullets"/>
        <w:spacing w:after="180"/>
        <w:ind w:hanging="357"/>
        <w:rPr>
          <w:lang w:val="en-GB"/>
        </w:rPr>
      </w:pPr>
      <w:r>
        <w:rPr>
          <w:lang w:val="en-GB"/>
        </w:rPr>
        <w:t>Provide written or audio information about the assessment so they have something to take home and show their parents/carers who can then reassure the child and reinforce the nature of the assessment</w:t>
      </w:r>
    </w:p>
    <w:p w:rsidR="000071CE" w:rsidRDefault="000071CE" w:rsidP="0084480E">
      <w:pPr>
        <w:pStyle w:val="Bullets"/>
        <w:spacing w:after="180"/>
        <w:ind w:hanging="357"/>
        <w:rPr>
          <w:lang w:val="en-GB"/>
        </w:rPr>
      </w:pPr>
      <w:r>
        <w:rPr>
          <w:lang w:val="en-GB"/>
        </w:rPr>
        <w:t>Discuss the skills and knowledge they will need to complete the assessment</w:t>
      </w:r>
      <w:r w:rsidR="001A0887">
        <w:rPr>
          <w:lang w:val="en-GB"/>
        </w:rPr>
        <w:t>. For example, if they are being assessed on their ability to select and use open-ended materials to make a collage they will need to know what ope</w:t>
      </w:r>
      <w:r w:rsidR="00B14C2C">
        <w:rPr>
          <w:lang w:val="en-GB"/>
        </w:rPr>
        <w:t xml:space="preserve">n-ended materials </w:t>
      </w:r>
      <w:r w:rsidR="001A0887">
        <w:rPr>
          <w:lang w:val="en-GB"/>
        </w:rPr>
        <w:t>are</w:t>
      </w:r>
      <w:r w:rsidR="00B14C2C">
        <w:rPr>
          <w:lang w:val="en-GB"/>
        </w:rPr>
        <w:t xml:space="preserve"> and where to find them. They will also need to know how to make a collage and be able to demonstrate the following skills:</w:t>
      </w:r>
    </w:p>
    <w:p w:rsidR="00B14C2C" w:rsidRDefault="00B14C2C" w:rsidP="0084480E">
      <w:pPr>
        <w:pStyle w:val="Bullets2"/>
        <w:spacing w:after="180"/>
        <w:ind w:hanging="357"/>
        <w:rPr>
          <w:lang w:val="en-GB"/>
        </w:rPr>
      </w:pPr>
      <w:r>
        <w:rPr>
          <w:lang w:val="en-GB"/>
        </w:rPr>
        <w:t>selecting appropriate materials</w:t>
      </w:r>
    </w:p>
    <w:p w:rsidR="00B14C2C" w:rsidRDefault="00B14C2C" w:rsidP="0084480E">
      <w:pPr>
        <w:pStyle w:val="Bullets2"/>
        <w:spacing w:after="180"/>
        <w:ind w:hanging="357"/>
        <w:rPr>
          <w:lang w:val="en-GB"/>
        </w:rPr>
      </w:pPr>
      <w:r>
        <w:rPr>
          <w:lang w:val="en-GB"/>
        </w:rPr>
        <w:t>cutting with scissors</w:t>
      </w:r>
    </w:p>
    <w:p w:rsidR="00B14C2C" w:rsidRDefault="00B14C2C" w:rsidP="0084480E">
      <w:pPr>
        <w:pStyle w:val="Bullets2"/>
        <w:spacing w:after="180"/>
        <w:ind w:hanging="357"/>
        <w:rPr>
          <w:lang w:val="en-GB"/>
        </w:rPr>
      </w:pPr>
      <w:r>
        <w:rPr>
          <w:lang w:val="en-GB"/>
        </w:rPr>
        <w:t xml:space="preserve">arranging and designing materials </w:t>
      </w:r>
    </w:p>
    <w:p w:rsidR="00B14C2C" w:rsidRDefault="00B14C2C" w:rsidP="0084480E">
      <w:pPr>
        <w:pStyle w:val="Bullets2"/>
        <w:spacing w:after="180"/>
        <w:ind w:hanging="357"/>
        <w:rPr>
          <w:lang w:val="en-GB"/>
        </w:rPr>
      </w:pPr>
      <w:r>
        <w:rPr>
          <w:lang w:val="en-GB"/>
        </w:rPr>
        <w:t xml:space="preserve">gluing </w:t>
      </w:r>
    </w:p>
    <w:p w:rsidR="00B14C2C" w:rsidRDefault="00B14C2C" w:rsidP="0084480E">
      <w:pPr>
        <w:pStyle w:val="Bullets2"/>
        <w:spacing w:after="180"/>
        <w:ind w:hanging="357"/>
        <w:rPr>
          <w:lang w:val="en-GB"/>
        </w:rPr>
      </w:pPr>
      <w:r>
        <w:rPr>
          <w:lang w:val="en-GB"/>
        </w:rPr>
        <w:t>coating the whole collage with a thin layer of glue.</w:t>
      </w:r>
    </w:p>
    <w:p w:rsidR="00B14C2C" w:rsidRDefault="00B14C2C" w:rsidP="003B77B8">
      <w:pPr>
        <w:pStyle w:val="Bullets"/>
        <w:numPr>
          <w:ilvl w:val="0"/>
          <w:numId w:val="0"/>
        </w:numPr>
        <w:spacing w:after="180"/>
        <w:ind w:left="1137"/>
        <w:rPr>
          <w:lang w:val="en-GB"/>
        </w:rPr>
      </w:pPr>
      <w:r>
        <w:rPr>
          <w:lang w:val="en-GB"/>
        </w:rPr>
        <w:t>Explain the concept of cheating, that it is not allowed, the reasons why, and the consequences should anybody do so</w:t>
      </w:r>
    </w:p>
    <w:p w:rsidR="00B14C2C" w:rsidRDefault="006D435E" w:rsidP="003B77B8">
      <w:pPr>
        <w:pStyle w:val="Bullets"/>
        <w:numPr>
          <w:ilvl w:val="0"/>
          <w:numId w:val="0"/>
        </w:numPr>
        <w:spacing w:after="180"/>
        <w:ind w:left="1137"/>
        <w:rPr>
          <w:lang w:val="en-GB"/>
        </w:rPr>
      </w:pPr>
      <w:r>
        <w:rPr>
          <w:lang w:val="en-GB"/>
        </w:rPr>
        <w:t>Give them the marking criteria and explain what they need to demonstrate to reach their target level and beyond</w:t>
      </w:r>
    </w:p>
    <w:p w:rsidR="006D435E" w:rsidRPr="00B14C2C" w:rsidRDefault="006D435E" w:rsidP="003B77B8">
      <w:pPr>
        <w:pStyle w:val="Bullets"/>
        <w:numPr>
          <w:ilvl w:val="0"/>
          <w:numId w:val="0"/>
        </w:numPr>
        <w:spacing w:after="180"/>
        <w:ind w:left="1137"/>
        <w:rPr>
          <w:lang w:val="en-GB"/>
        </w:rPr>
      </w:pPr>
      <w:r>
        <w:rPr>
          <w:lang w:val="en-GB"/>
        </w:rPr>
        <w:t>Let them ask any questions about the assessment.</w:t>
      </w:r>
    </w:p>
    <w:p w:rsidR="004E1B7B" w:rsidRDefault="004E1B7B" w:rsidP="004E1B7B">
      <w:pPr>
        <w:pStyle w:val="BoldBulTight0"/>
        <w:rPr>
          <w:u w:val="single"/>
          <w:lang w:val="en-GB"/>
        </w:rPr>
      </w:pPr>
      <w:r>
        <w:rPr>
          <w:u w:val="single"/>
          <w:lang w:val="en-GB"/>
        </w:rPr>
        <w:t>Reasonable adjustments and appropriate assessment</w:t>
      </w:r>
    </w:p>
    <w:p w:rsidR="004E1B7B" w:rsidRDefault="004E1B7B" w:rsidP="004E1B7B">
      <w:pPr>
        <w:rPr>
          <w:lang w:val="en-GB"/>
        </w:rPr>
      </w:pPr>
      <w:r>
        <w:rPr>
          <w:lang w:val="en-GB"/>
        </w:rPr>
        <w:t>You might find that there are individual within your care that have specific needs that cannot be catered for simply by using a variety or assessment methods and that for each assessment they will require you to make reasonable adjustments to the structure.</w:t>
      </w:r>
    </w:p>
    <w:p w:rsidR="000071CE" w:rsidRDefault="000071CE" w:rsidP="000071CE">
      <w:pPr>
        <w:pStyle w:val="BoldBulTight0"/>
        <w:rPr>
          <w:lang w:val="en-GB"/>
        </w:rPr>
      </w:pPr>
      <w:r>
        <w:rPr>
          <w:lang w:val="en-GB"/>
        </w:rPr>
        <w:t>Reasonable adjustments might include:</w:t>
      </w:r>
    </w:p>
    <w:p w:rsidR="000071CE" w:rsidRDefault="000071CE" w:rsidP="003B77B8">
      <w:pPr>
        <w:pStyle w:val="Bullets"/>
        <w:numPr>
          <w:ilvl w:val="0"/>
          <w:numId w:val="0"/>
        </w:numPr>
        <w:spacing w:after="180"/>
        <w:ind w:left="1137"/>
        <w:rPr>
          <w:lang w:val="en-GB"/>
        </w:rPr>
      </w:pPr>
      <w:r>
        <w:rPr>
          <w:lang w:val="en-GB"/>
        </w:rPr>
        <w:t xml:space="preserve">Extra time </w:t>
      </w:r>
    </w:p>
    <w:p w:rsidR="000071CE" w:rsidRDefault="000071CE" w:rsidP="003B77B8">
      <w:pPr>
        <w:pStyle w:val="Bullets"/>
        <w:numPr>
          <w:ilvl w:val="0"/>
          <w:numId w:val="0"/>
        </w:numPr>
        <w:spacing w:after="180"/>
        <w:ind w:left="1137"/>
        <w:rPr>
          <w:lang w:val="en-GB"/>
        </w:rPr>
      </w:pPr>
      <w:r>
        <w:rPr>
          <w:lang w:val="en-GB"/>
        </w:rPr>
        <w:t>A scribe</w:t>
      </w:r>
    </w:p>
    <w:p w:rsidR="000071CE" w:rsidRDefault="000071CE" w:rsidP="003B77B8">
      <w:pPr>
        <w:pStyle w:val="Bullets"/>
        <w:numPr>
          <w:ilvl w:val="0"/>
          <w:numId w:val="0"/>
        </w:numPr>
        <w:spacing w:after="180"/>
        <w:ind w:left="1137"/>
        <w:rPr>
          <w:lang w:val="en-GB"/>
        </w:rPr>
      </w:pPr>
      <w:r>
        <w:rPr>
          <w:lang w:val="en-GB"/>
        </w:rPr>
        <w:t>A reader</w:t>
      </w:r>
    </w:p>
    <w:p w:rsidR="000071CE" w:rsidRDefault="000071CE" w:rsidP="003B77B8">
      <w:pPr>
        <w:pStyle w:val="Bullets"/>
        <w:numPr>
          <w:ilvl w:val="0"/>
          <w:numId w:val="0"/>
        </w:numPr>
        <w:spacing w:after="180"/>
        <w:ind w:left="1137"/>
        <w:rPr>
          <w:lang w:val="en-GB"/>
        </w:rPr>
      </w:pPr>
      <w:r>
        <w:rPr>
          <w:lang w:val="en-GB"/>
        </w:rPr>
        <w:t>Different coloured paper</w:t>
      </w:r>
    </w:p>
    <w:p w:rsidR="000071CE" w:rsidRDefault="000071CE" w:rsidP="003B77B8">
      <w:pPr>
        <w:pStyle w:val="Bullets"/>
        <w:numPr>
          <w:ilvl w:val="0"/>
          <w:numId w:val="0"/>
        </w:numPr>
        <w:spacing w:after="180"/>
        <w:ind w:left="1137"/>
        <w:rPr>
          <w:lang w:val="en-GB"/>
        </w:rPr>
      </w:pPr>
      <w:r>
        <w:rPr>
          <w:lang w:val="en-GB"/>
        </w:rPr>
        <w:t>Use of a computer</w:t>
      </w:r>
    </w:p>
    <w:p w:rsidR="000071CE" w:rsidRDefault="000071CE" w:rsidP="003B77B8">
      <w:pPr>
        <w:pStyle w:val="Bullets"/>
        <w:numPr>
          <w:ilvl w:val="0"/>
          <w:numId w:val="0"/>
        </w:numPr>
        <w:spacing w:after="180"/>
        <w:ind w:left="1137"/>
        <w:rPr>
          <w:lang w:val="en-GB"/>
        </w:rPr>
      </w:pPr>
      <w:r>
        <w:rPr>
          <w:lang w:val="en-GB"/>
        </w:rPr>
        <w:t>A different environment in which to complete the assessment.</w:t>
      </w:r>
    </w:p>
    <w:p w:rsidR="000071CE" w:rsidRDefault="000071CE" w:rsidP="000071CE">
      <w:pPr>
        <w:pStyle w:val="BoldBulTight0"/>
        <w:rPr>
          <w:lang w:val="en-GB"/>
        </w:rPr>
      </w:pPr>
      <w:r>
        <w:rPr>
          <w:lang w:val="en-GB"/>
        </w:rPr>
        <w:t>Appropriate assessment might include:</w:t>
      </w:r>
    </w:p>
    <w:p w:rsidR="000071CE" w:rsidRDefault="000071CE" w:rsidP="003B77B8">
      <w:pPr>
        <w:pStyle w:val="Bullets"/>
        <w:numPr>
          <w:ilvl w:val="0"/>
          <w:numId w:val="0"/>
        </w:numPr>
        <w:ind w:left="1134"/>
        <w:rPr>
          <w:lang w:val="en-GB"/>
        </w:rPr>
      </w:pPr>
      <w:r>
        <w:rPr>
          <w:lang w:val="en-GB"/>
        </w:rPr>
        <w:lastRenderedPageBreak/>
        <w:t>Enabling children whose first language is not English to complete the assessment in their native language or allowing a deaf child to perform a presentation in sign language</w:t>
      </w:r>
    </w:p>
    <w:p w:rsidR="000071CE" w:rsidRDefault="000071CE" w:rsidP="003B77B8">
      <w:pPr>
        <w:pStyle w:val="Bullets"/>
        <w:numPr>
          <w:ilvl w:val="0"/>
          <w:numId w:val="0"/>
        </w:numPr>
        <w:ind w:left="1134"/>
        <w:rPr>
          <w:lang w:val="en-GB"/>
        </w:rPr>
      </w:pPr>
      <w:r>
        <w:rPr>
          <w:lang w:val="en-GB"/>
        </w:rPr>
        <w:t>Giving children assessments that allow them to use their own experiences to demonstrate their understanding</w:t>
      </w:r>
    </w:p>
    <w:p w:rsidR="000071CE" w:rsidRDefault="000071CE" w:rsidP="003B77B8">
      <w:pPr>
        <w:pStyle w:val="Bullets"/>
        <w:numPr>
          <w:ilvl w:val="0"/>
          <w:numId w:val="0"/>
        </w:numPr>
        <w:ind w:left="1134"/>
        <w:rPr>
          <w:lang w:val="en-GB"/>
        </w:rPr>
      </w:pPr>
      <w:r>
        <w:rPr>
          <w:lang w:val="en-GB"/>
        </w:rPr>
        <w:t>Using inclusive questions and case-studies that represent the demographic of the group of children in your care.</w:t>
      </w:r>
    </w:p>
    <w:p w:rsidR="006D435E" w:rsidRDefault="006D435E" w:rsidP="006D435E">
      <w:pPr>
        <w:pStyle w:val="BoldBulTight0"/>
        <w:rPr>
          <w:u w:val="single"/>
          <w:lang w:val="en-GB"/>
        </w:rPr>
      </w:pPr>
      <w:r>
        <w:rPr>
          <w:u w:val="single"/>
          <w:lang w:val="en-GB"/>
        </w:rPr>
        <w:t>Marking their work</w:t>
      </w:r>
    </w:p>
    <w:p w:rsidR="006D435E" w:rsidRDefault="006D435E" w:rsidP="006D435E">
      <w:pPr>
        <w:rPr>
          <w:lang w:val="en-GB"/>
        </w:rPr>
      </w:pPr>
      <w:r>
        <w:rPr>
          <w:lang w:val="en-GB"/>
        </w:rPr>
        <w:t>It is important that you mark the work based entirely on all the criteria you gave to the children prior to the assessment. The assessment results will be invalid if you mark the work based upon criteria of which the children were unaware during the preparation or content that was not covered in the teaching and learning process.</w:t>
      </w:r>
    </w:p>
    <w:p w:rsidR="006D435E" w:rsidRDefault="006D435E" w:rsidP="006D435E">
      <w:pPr>
        <w:pStyle w:val="BoldBulTight0"/>
        <w:rPr>
          <w:lang w:val="en-GB"/>
        </w:rPr>
      </w:pPr>
      <w:r>
        <w:rPr>
          <w:lang w:val="en-GB"/>
        </w:rPr>
        <w:t>Assessments should be marked:</w:t>
      </w:r>
    </w:p>
    <w:p w:rsidR="006D435E" w:rsidRDefault="006D435E" w:rsidP="003B77B8">
      <w:pPr>
        <w:pStyle w:val="Bullets"/>
        <w:numPr>
          <w:ilvl w:val="0"/>
          <w:numId w:val="0"/>
        </w:numPr>
        <w:ind w:left="1134"/>
        <w:rPr>
          <w:lang w:val="en-GB"/>
        </w:rPr>
      </w:pPr>
      <w:r>
        <w:rPr>
          <w:lang w:val="en-GB"/>
        </w:rPr>
        <w:t>According to the learning outcomes</w:t>
      </w:r>
    </w:p>
    <w:p w:rsidR="006D435E" w:rsidRDefault="006D435E" w:rsidP="003B77B8">
      <w:pPr>
        <w:pStyle w:val="Bullets"/>
        <w:numPr>
          <w:ilvl w:val="0"/>
          <w:numId w:val="0"/>
        </w:numPr>
        <w:ind w:left="1134"/>
        <w:rPr>
          <w:lang w:val="en-GB"/>
        </w:rPr>
      </w:pPr>
      <w:r>
        <w:rPr>
          <w:lang w:val="en-GB"/>
        </w:rPr>
        <w:t>According to the content you asked for</w:t>
      </w:r>
    </w:p>
    <w:p w:rsidR="006D435E" w:rsidRDefault="006D435E" w:rsidP="003B77B8">
      <w:pPr>
        <w:pStyle w:val="Bullets"/>
        <w:numPr>
          <w:ilvl w:val="0"/>
          <w:numId w:val="0"/>
        </w:numPr>
        <w:ind w:left="1134"/>
        <w:rPr>
          <w:lang w:val="en-GB"/>
        </w:rPr>
      </w:pPr>
      <w:r>
        <w:rPr>
          <w:lang w:val="en-GB"/>
        </w:rPr>
        <w:t>Taking into account the needs of the individual, for example if a child is dyslexic you should take into account the potential errors in language when grading the content</w:t>
      </w:r>
    </w:p>
    <w:p w:rsidR="006D435E" w:rsidRDefault="006D435E" w:rsidP="003B77B8">
      <w:pPr>
        <w:pStyle w:val="Bullets"/>
        <w:numPr>
          <w:ilvl w:val="0"/>
          <w:numId w:val="0"/>
        </w:numPr>
        <w:ind w:left="1134"/>
        <w:rPr>
          <w:lang w:val="en-GB"/>
        </w:rPr>
      </w:pPr>
      <w:r>
        <w:rPr>
          <w:lang w:val="en-GB"/>
        </w:rPr>
        <w:t>As soon as practicable and quality feedback given and discussed with the children. Children will not value assessments and will not make an effort to prepare for future assessments if they do not receive their levels or grades in a timely manner and if they are not set new targets on which to improve.</w:t>
      </w:r>
    </w:p>
    <w:p w:rsidR="006D435E" w:rsidRPr="006D435E" w:rsidRDefault="006D435E" w:rsidP="006D435E">
      <w:pPr>
        <w:pStyle w:val="Bullets"/>
        <w:numPr>
          <w:ilvl w:val="0"/>
          <w:numId w:val="0"/>
        </w:numPr>
        <w:ind w:left="1494" w:hanging="360"/>
        <w:rPr>
          <w:lang w:val="en-GB"/>
        </w:rPr>
      </w:pPr>
    </w:p>
    <w:p w:rsidR="004E1B7B" w:rsidRPr="004E1B7B" w:rsidRDefault="004E1B7B" w:rsidP="004E1B7B">
      <w:pPr>
        <w:pStyle w:val="BoldBulTight0"/>
        <w:rPr>
          <w:u w:val="single"/>
          <w:lang w:val="en-GB"/>
        </w:rPr>
      </w:pPr>
    </w:p>
    <w:p w:rsidR="00DF599B" w:rsidRDefault="00DF599B" w:rsidP="00DF599B">
      <w:pPr>
        <w:pStyle w:val="Bullets"/>
        <w:numPr>
          <w:ilvl w:val="0"/>
          <w:numId w:val="0"/>
        </w:numPr>
      </w:pPr>
    </w:p>
    <w:p w:rsidR="00354671" w:rsidRDefault="00354671">
      <w:pPr>
        <w:spacing w:after="0" w:line="240" w:lineRule="auto"/>
        <w:rPr>
          <w:rFonts w:cstheme="majorBidi"/>
          <w:b/>
          <w:bCs/>
          <w:sz w:val="26"/>
          <w:szCs w:val="26"/>
          <w:lang w:val="en-GB"/>
        </w:rPr>
      </w:pPr>
      <w:r>
        <w:br w:type="page"/>
      </w:r>
    </w:p>
    <w:p w:rsidR="0035414D" w:rsidRDefault="000A3826" w:rsidP="000A3826">
      <w:pPr>
        <w:pStyle w:val="Heading3"/>
      </w:pPr>
      <w:bookmarkStart w:id="56" w:name="_Toc422752701"/>
      <w:r>
        <w:rPr>
          <w:noProof/>
          <w:lang w:val="en-AU" w:eastAsia="en-AU"/>
        </w:rPr>
        <w:lastRenderedPageBreak/>
        <w:drawing>
          <wp:anchor distT="0" distB="0" distL="114300" distR="114300" simplePos="0" relativeHeight="251694080" behindDoc="1" locked="0" layoutInCell="1" allowOverlap="1" wp14:anchorId="7162053D" wp14:editId="586FF31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A02A26">
        <w:t>1</w:t>
      </w:r>
      <w:r w:rsidR="00687CDC">
        <w:t>D</w:t>
      </w:r>
      <w:bookmarkEnd w:id="56"/>
    </w:p>
    <w:p w:rsidR="00274265" w:rsidRDefault="00274265" w:rsidP="000A3826">
      <w:r>
        <w:br w:type="page"/>
      </w:r>
    </w:p>
    <w:p w:rsidR="00804162" w:rsidRPr="00804162" w:rsidRDefault="007B2BD3" w:rsidP="00206263">
      <w:pPr>
        <w:pStyle w:val="Heading1"/>
        <w:spacing w:after="240"/>
      </w:pPr>
      <w:bookmarkStart w:id="57" w:name="_Toc422752702"/>
      <w:r w:rsidRPr="007B2BD3">
        <w:lastRenderedPageBreak/>
        <w:t xml:space="preserve">2. </w:t>
      </w:r>
      <w:r w:rsidR="00A02A26" w:rsidRPr="00A02A26">
        <w:rPr>
          <w:lang w:val="en-AU"/>
        </w:rPr>
        <w:t>Monitor children’s learning and development</w:t>
      </w:r>
      <w:bookmarkEnd w:id="57"/>
    </w:p>
    <w:p w:rsidR="001E01A2" w:rsidRDefault="001E01A2" w:rsidP="00A02A26">
      <w:pPr>
        <w:ind w:left="720" w:hanging="720"/>
        <w:rPr>
          <w:rFonts w:asciiTheme="minorHAnsi" w:hAnsiTheme="minorHAnsi"/>
        </w:rPr>
      </w:pPr>
      <w:r w:rsidRPr="007B2BD3">
        <w:rPr>
          <w:b/>
          <w:sz w:val="28"/>
        </w:rPr>
        <w:t>2.1.</w:t>
      </w:r>
      <w:r w:rsidRPr="007B2BD3">
        <w:rPr>
          <w:sz w:val="28"/>
        </w:rPr>
        <w:t xml:space="preserve"> </w:t>
      </w:r>
      <w:r w:rsidR="007B2BD3">
        <w:tab/>
      </w:r>
      <w:r w:rsidR="00A02A26" w:rsidRPr="00BA691C">
        <w:rPr>
          <w:rFonts w:asciiTheme="minorHAnsi" w:hAnsiTheme="minorHAnsi" w:cs="Calibri"/>
        </w:rPr>
        <w:t>Use information and observations to analyse and monitor children’s strengths, interests, relationships and learning in conjunction with the approved framework’s learning outcomes</w:t>
      </w:r>
    </w:p>
    <w:p w:rsidR="00CD5946" w:rsidRDefault="00DB5EB1" w:rsidP="00A02A26">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A02A26" w:rsidRPr="00BA691C">
        <w:rPr>
          <w:rFonts w:asciiTheme="minorHAnsi" w:hAnsiTheme="minorHAnsi" w:cs="Calibri"/>
        </w:rPr>
        <w:t>Identify children who may need additional support in order to achieve particular learning outcomes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A02A26" w:rsidRPr="00BA691C">
        <w:rPr>
          <w:rFonts w:asciiTheme="minorHAnsi" w:hAnsiTheme="minorHAnsi" w:cs="Calibri"/>
        </w:rPr>
        <w:t>Use summative assessment to reflect on children’s learning over a period of time</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A02A26" w:rsidRPr="00BA691C">
        <w:rPr>
          <w:rFonts w:asciiTheme="minorHAnsi" w:hAnsiTheme="minorHAnsi" w:cs="Calibri"/>
        </w:rPr>
        <w:t>Collaborate with families and colleagues to support children’s learning</w:t>
      </w:r>
    </w:p>
    <w:p w:rsidR="00773C6B" w:rsidRPr="00773C6B" w:rsidRDefault="00773C6B" w:rsidP="00A02A26">
      <w:pPr>
        <w:ind w:left="720" w:hanging="720"/>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A02A26" w:rsidRPr="00BA691C">
        <w:rPr>
          <w:rFonts w:asciiTheme="minorHAnsi" w:hAnsiTheme="minorHAnsi" w:cs="Calibri"/>
        </w:rPr>
        <w:t>Develop a process to ensure that information and observations are gathered and used to inform planning for all children</w:t>
      </w:r>
    </w:p>
    <w:p w:rsidR="00A02A26" w:rsidRDefault="00A02A26" w:rsidP="007B2BD3">
      <w:pPr>
        <w:rPr>
          <w:rFonts w:asciiTheme="minorHAnsi" w:hAnsiTheme="minorHAnsi"/>
          <w:b/>
          <w:sz w:val="28"/>
          <w:szCs w:val="28"/>
        </w:rPr>
      </w:pPr>
    </w:p>
    <w:p w:rsidR="00A02A26" w:rsidRDefault="00A02A26" w:rsidP="007B2BD3">
      <w:pPr>
        <w:rPr>
          <w:rFonts w:asciiTheme="minorHAnsi" w:hAnsiTheme="minorHAnsi"/>
          <w:b/>
          <w:sz w:val="28"/>
          <w:szCs w:val="28"/>
        </w:rPr>
      </w:pPr>
    </w:p>
    <w:p w:rsidR="00A02A26" w:rsidRDefault="00A02A26" w:rsidP="007B2BD3">
      <w:pPr>
        <w:rPr>
          <w:rFonts w:asciiTheme="minorHAnsi" w:hAnsiTheme="minorHAnsi"/>
          <w:b/>
          <w:sz w:val="28"/>
          <w:szCs w:val="28"/>
        </w:rPr>
      </w:pP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eastAsia="en-AU"/>
        </w:rPr>
        <w:drawing>
          <wp:anchor distT="0" distB="0" distL="114300" distR="114300" simplePos="0" relativeHeight="251676672" behindDoc="1" locked="0" layoutInCell="1" allowOverlap="1" wp14:anchorId="59CE8669" wp14:editId="6307530B">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4042410" cy="4039870"/>
                    </a:xfrm>
                    <a:prstGeom prst="rect">
                      <a:avLst/>
                    </a:prstGeom>
                  </pic:spPr>
                </pic:pic>
              </a:graphicData>
            </a:graphic>
          </wp:anchor>
        </w:drawing>
      </w:r>
      <w:r w:rsidR="00274265">
        <w:br w:type="page"/>
      </w:r>
    </w:p>
    <w:p w:rsidR="006E5817" w:rsidRDefault="006E5817" w:rsidP="006E5817">
      <w:pPr>
        <w:pStyle w:val="Heading2"/>
        <w:rPr>
          <w:rFonts w:asciiTheme="minorHAnsi" w:hAnsiTheme="minorHAnsi"/>
        </w:rPr>
      </w:pPr>
      <w:bookmarkStart w:id="58" w:name="_Toc422752703"/>
      <w:r w:rsidRPr="006E5817">
        <w:lastRenderedPageBreak/>
        <w:t xml:space="preserve">2.1 – </w:t>
      </w:r>
      <w:r w:rsidR="00A02A26" w:rsidRPr="00BA691C">
        <w:rPr>
          <w:rFonts w:asciiTheme="minorHAnsi" w:hAnsiTheme="minorHAnsi"/>
        </w:rPr>
        <w:t>Use information and observations to analyse and monitor children’s strengths, interests, relationships and learning in conjunction with the approved framework’s learning outcomes</w:t>
      </w:r>
      <w:bookmarkEnd w:id="58"/>
    </w:p>
    <w:p w:rsidR="00C50E25" w:rsidRPr="00C50E25" w:rsidRDefault="00C50E25" w:rsidP="00C50E25">
      <w:pPr>
        <w:pStyle w:val="Heading2"/>
      </w:pPr>
      <w:bookmarkStart w:id="59" w:name="_Toc422752704"/>
      <w:r w:rsidRPr="006E5817">
        <w:t xml:space="preserve">2.2 – </w:t>
      </w:r>
      <w:r w:rsidRPr="00BA691C">
        <w:rPr>
          <w:rFonts w:asciiTheme="minorHAnsi" w:hAnsiTheme="minorHAnsi"/>
        </w:rPr>
        <w:t>Identify children who may need additional support in order to achieve particular learning outcomes</w:t>
      </w:r>
      <w:bookmarkEnd w:id="59"/>
    </w:p>
    <w:p w:rsidR="00DD1415" w:rsidRDefault="00DD1415" w:rsidP="00DD1415">
      <w:pPr>
        <w:pStyle w:val="Heading3"/>
      </w:pPr>
      <w:bookmarkStart w:id="60" w:name="_Toc422752705"/>
      <w:r>
        <w:t>Approved framework’s learning outcomes</w:t>
      </w:r>
      <w:bookmarkEnd w:id="60"/>
    </w:p>
    <w:p w:rsidR="00DD1415" w:rsidRDefault="00DD1415" w:rsidP="00DD1415">
      <w:pPr>
        <w:pStyle w:val="BoldBulTight0"/>
        <w:rPr>
          <w:lang w:val="en-GB"/>
        </w:rPr>
      </w:pPr>
      <w:r>
        <w:rPr>
          <w:lang w:val="en-GB"/>
        </w:rPr>
        <w:t xml:space="preserve">The National Law and Regulations determine that all approved services provide an educational </w:t>
      </w:r>
      <w:r w:rsidR="0027069F">
        <w:rPr>
          <w:lang w:val="en-GB"/>
        </w:rPr>
        <w:t>program</w:t>
      </w:r>
      <w:r>
        <w:rPr>
          <w:lang w:val="en-GB"/>
        </w:rPr>
        <w:t xml:space="preserve"> that:</w:t>
      </w:r>
    </w:p>
    <w:p w:rsidR="00DD1415" w:rsidRPr="003179A4" w:rsidRDefault="00DD1415" w:rsidP="00966018">
      <w:pPr>
        <w:pStyle w:val="Bullets"/>
        <w:numPr>
          <w:ilvl w:val="0"/>
          <w:numId w:val="0"/>
        </w:numPr>
        <w:ind w:left="1134"/>
        <w:rPr>
          <w:lang w:val="en-GB"/>
        </w:rPr>
      </w:pPr>
      <w:r>
        <w:t>Is based on an approved learning framework:</w:t>
      </w:r>
    </w:p>
    <w:p w:rsidR="00DD1415" w:rsidRPr="003179A4" w:rsidRDefault="00DD1415" w:rsidP="00966018">
      <w:pPr>
        <w:pStyle w:val="Bullets"/>
        <w:numPr>
          <w:ilvl w:val="0"/>
          <w:numId w:val="0"/>
        </w:numPr>
        <w:ind w:left="1134"/>
        <w:rPr>
          <w:lang w:val="en-GB"/>
        </w:rPr>
      </w:pPr>
      <w:r>
        <w:t>Is delivered in accordance with that framework</w:t>
      </w:r>
    </w:p>
    <w:p w:rsidR="00DD1415" w:rsidRPr="003179A4" w:rsidRDefault="00DD1415" w:rsidP="00966018">
      <w:pPr>
        <w:pStyle w:val="Bullets"/>
        <w:numPr>
          <w:ilvl w:val="0"/>
          <w:numId w:val="0"/>
        </w:numPr>
        <w:ind w:left="1134"/>
        <w:rPr>
          <w:lang w:val="en-GB"/>
        </w:rPr>
      </w:pPr>
      <w:r>
        <w:t>Is based on the developmental needs, interests and experiences of each child</w:t>
      </w:r>
    </w:p>
    <w:p w:rsidR="00DD1415" w:rsidRPr="003179A4" w:rsidRDefault="00DD1415" w:rsidP="00966018">
      <w:pPr>
        <w:pStyle w:val="Bullets"/>
        <w:numPr>
          <w:ilvl w:val="0"/>
          <w:numId w:val="0"/>
        </w:numPr>
        <w:ind w:left="1134"/>
        <w:rPr>
          <w:lang w:val="en-GB"/>
        </w:rPr>
      </w:pPr>
      <w:r>
        <w:t>Takes into account the individuality of each child.</w:t>
      </w:r>
    </w:p>
    <w:p w:rsidR="00C50E25" w:rsidRDefault="00DD1415" w:rsidP="0084480E">
      <w:pPr>
        <w:rPr>
          <w:lang w:val="en-GB"/>
        </w:rPr>
      </w:pPr>
      <w:r>
        <w:rPr>
          <w:lang w:val="en-GB"/>
        </w:rPr>
        <w:t xml:space="preserve">You will need to determine which approved learning framework applies to </w:t>
      </w:r>
      <w:r w:rsidR="0084480E">
        <w:rPr>
          <w:lang w:val="en-GB"/>
        </w:rPr>
        <w:t>your role in your organisation.</w:t>
      </w:r>
    </w:p>
    <w:p w:rsidR="00DD1415" w:rsidRDefault="00DD1415" w:rsidP="0084480E">
      <w:pPr>
        <w:rPr>
          <w:lang w:val="en-GB"/>
        </w:rPr>
      </w:pPr>
      <w:r>
        <w:rPr>
          <w:lang w:val="en-GB"/>
        </w:rPr>
        <w:t xml:space="preserve">The nationally approved learning frameworks include the key elements of belonging, being and becoming and both frameworks are made up of the following holistic approach to learning and development. </w:t>
      </w:r>
    </w:p>
    <w:p w:rsidR="00DD1415" w:rsidRDefault="00DD1415" w:rsidP="00DD1415">
      <w:pPr>
        <w:spacing w:after="0" w:line="240" w:lineRule="auto"/>
        <w:rPr>
          <w:lang w:val="en-GB"/>
        </w:rPr>
      </w:pPr>
    </w:p>
    <w:p w:rsidR="00DD1415" w:rsidRDefault="00DD1415" w:rsidP="0084480E">
      <w:pPr>
        <w:rPr>
          <w:lang w:val="en-GB"/>
        </w:rPr>
      </w:pPr>
      <w:r>
        <w:rPr>
          <w:lang w:val="en-GB"/>
        </w:rPr>
        <w:t>The image below is taken directly from the official document, “</w:t>
      </w:r>
      <w:r w:rsidRPr="00DF6355">
        <w:t>The Early Years Learning Framework for Australia</w:t>
      </w:r>
      <w:r>
        <w:t>”</w:t>
      </w:r>
      <w:r>
        <w:rPr>
          <w:lang w:val="en-GB"/>
        </w:rPr>
        <w:t xml:space="preserve"> which can be found at: </w:t>
      </w:r>
      <w:hyperlink r:id="rId37" w:history="1">
        <w:r w:rsidRPr="00B1387B">
          <w:rPr>
            <w:rStyle w:val="Hyperlink"/>
            <w:lang w:val="en-GB"/>
          </w:rPr>
          <w:t>http://docs.education.gov.au/system/files/doc/other/belonging_being_and_becoming_the_early_years_learning_framework_for_australia.pdf</w:t>
        </w:r>
      </w:hyperlink>
      <w:r>
        <w:rPr>
          <w:lang w:val="en-GB"/>
        </w:rPr>
        <w:t xml:space="preserve"> </w:t>
      </w:r>
    </w:p>
    <w:p w:rsidR="00DD1415" w:rsidRDefault="00C50E25" w:rsidP="00DD1415">
      <w:pPr>
        <w:spacing w:after="0" w:line="240" w:lineRule="auto"/>
        <w:rPr>
          <w:b/>
          <w:lang w:val="en-GB"/>
        </w:rPr>
      </w:pPr>
      <w:r>
        <w:rPr>
          <w:noProof/>
          <w:lang w:eastAsia="en-AU"/>
        </w:rPr>
        <w:lastRenderedPageBreak/>
        <w:drawing>
          <wp:anchor distT="0" distB="0" distL="114300" distR="114300" simplePos="0" relativeHeight="251774976" behindDoc="0" locked="0" layoutInCell="1" allowOverlap="1" wp14:anchorId="620D6847" wp14:editId="37664C9A">
            <wp:simplePos x="0" y="0"/>
            <wp:positionH relativeFrom="column">
              <wp:posOffset>-53340</wp:posOffset>
            </wp:positionH>
            <wp:positionV relativeFrom="paragraph">
              <wp:posOffset>815340</wp:posOffset>
            </wp:positionV>
            <wp:extent cx="6022340" cy="5549900"/>
            <wp:effectExtent l="0" t="0" r="0" b="0"/>
            <wp:wrapSquare wrapText="bothSides"/>
            <wp:docPr id="86" name="Picture 86" descr="http://peterrabbitpreschool.com.au/wp-content/uploads/2013/11/eylf-diagr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terrabbitpreschool.com.au/wp-content/uploads/2013/11/eylf-diagram-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22340" cy="5549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1415" w:rsidRDefault="00DD1415" w:rsidP="00DD1415">
      <w:pPr>
        <w:spacing w:after="0" w:line="240" w:lineRule="auto"/>
      </w:pPr>
    </w:p>
    <w:p w:rsidR="00DD1415" w:rsidRDefault="00DD1415" w:rsidP="00DD1415">
      <w:pPr>
        <w:spacing w:after="0" w:line="240" w:lineRule="auto"/>
      </w:pPr>
    </w:p>
    <w:p w:rsidR="00DD1415" w:rsidRDefault="00DD1415" w:rsidP="00DD1415">
      <w:pPr>
        <w:spacing w:after="0" w:line="240" w:lineRule="auto"/>
      </w:pPr>
    </w:p>
    <w:p w:rsidR="00DD1415" w:rsidRDefault="00DD1415" w:rsidP="00DD1415">
      <w:pPr>
        <w:spacing w:after="0" w:line="240" w:lineRule="auto"/>
      </w:pPr>
    </w:p>
    <w:p w:rsidR="00DD1415" w:rsidRDefault="00DD1415" w:rsidP="00DD1415">
      <w:pPr>
        <w:spacing w:after="0" w:line="240" w:lineRule="auto"/>
      </w:pPr>
    </w:p>
    <w:p w:rsidR="00C50E25" w:rsidRDefault="00C50E25">
      <w:pPr>
        <w:spacing w:after="0" w:line="240" w:lineRule="auto"/>
        <w:rPr>
          <w:b/>
        </w:rPr>
      </w:pPr>
      <w:r>
        <w:br w:type="page"/>
      </w:r>
    </w:p>
    <w:p w:rsidR="00DD1415" w:rsidRDefault="00DD1415" w:rsidP="00DD1415">
      <w:pPr>
        <w:pStyle w:val="BoldBulTight0"/>
      </w:pPr>
      <w:r>
        <w:lastRenderedPageBreak/>
        <w:t>The learning outcomes are:</w:t>
      </w:r>
    </w:p>
    <w:p w:rsidR="00DD1415" w:rsidRDefault="00DD1415" w:rsidP="00DD1415">
      <w:pPr>
        <w:pStyle w:val="Bullets"/>
      </w:pPr>
      <w:r>
        <w:t>Children have a strong sense of identity</w:t>
      </w:r>
    </w:p>
    <w:p w:rsidR="00DD1415" w:rsidRDefault="00DD1415" w:rsidP="00DD1415">
      <w:pPr>
        <w:pStyle w:val="Bullets"/>
      </w:pPr>
      <w:r>
        <w:t>Children are connected with and contribute to their world</w:t>
      </w:r>
    </w:p>
    <w:p w:rsidR="00DD1415" w:rsidRDefault="00DD1415" w:rsidP="00DD1415">
      <w:pPr>
        <w:pStyle w:val="Bullets"/>
      </w:pPr>
      <w:r>
        <w:t>Children have a strong sense of wellbeing</w:t>
      </w:r>
    </w:p>
    <w:p w:rsidR="00DD1415" w:rsidRDefault="00DD1415" w:rsidP="00DD1415">
      <w:pPr>
        <w:pStyle w:val="Bullets"/>
      </w:pPr>
      <w:r>
        <w:t xml:space="preserve">Children are confident and involved learners </w:t>
      </w:r>
    </w:p>
    <w:p w:rsidR="00DD1415" w:rsidRDefault="00DD1415" w:rsidP="00DD1415">
      <w:pPr>
        <w:pStyle w:val="Bullets"/>
      </w:pPr>
      <w:r>
        <w:t>Children are effective communicators.</w:t>
      </w:r>
    </w:p>
    <w:p w:rsidR="00DD1415" w:rsidRDefault="00DD1415" w:rsidP="00DD1415">
      <w:pPr>
        <w:pStyle w:val="BoldBulTight0"/>
      </w:pPr>
      <w:r>
        <w:t>The principles are:</w:t>
      </w:r>
    </w:p>
    <w:p w:rsidR="00DD1415" w:rsidRDefault="00DD1415" w:rsidP="00DD1415">
      <w:pPr>
        <w:pStyle w:val="Bullets"/>
      </w:pPr>
      <w:r>
        <w:t>Secure, respectful and reciprocal relationships</w:t>
      </w:r>
    </w:p>
    <w:p w:rsidR="00DD1415" w:rsidRDefault="00DD1415" w:rsidP="00DD1415">
      <w:pPr>
        <w:pStyle w:val="Bullets"/>
      </w:pPr>
      <w:r>
        <w:t>Partnerships with families</w:t>
      </w:r>
    </w:p>
    <w:p w:rsidR="00DD1415" w:rsidRDefault="00DD1415" w:rsidP="00DD1415">
      <w:pPr>
        <w:pStyle w:val="Bullets"/>
      </w:pPr>
      <w:r>
        <w:t>High expectations and equity</w:t>
      </w:r>
    </w:p>
    <w:p w:rsidR="00DD1415" w:rsidRDefault="00DD1415" w:rsidP="00DD1415">
      <w:pPr>
        <w:pStyle w:val="Bullets"/>
      </w:pPr>
      <w:r>
        <w:t>Respect for diversity</w:t>
      </w:r>
    </w:p>
    <w:p w:rsidR="00DD1415" w:rsidRDefault="00DD1415" w:rsidP="00DD1415">
      <w:pPr>
        <w:pStyle w:val="Bullets"/>
      </w:pPr>
      <w:r>
        <w:t>Ongoing learning and reflective practice.</w:t>
      </w:r>
    </w:p>
    <w:p w:rsidR="00DD1415" w:rsidRDefault="00DD1415" w:rsidP="00DD1415">
      <w:pPr>
        <w:pStyle w:val="BoldBulTight0"/>
      </w:pPr>
      <w:r>
        <w:t>The practice is:</w:t>
      </w:r>
    </w:p>
    <w:p w:rsidR="00DD1415" w:rsidRDefault="00DD1415" w:rsidP="00DD1415">
      <w:pPr>
        <w:pStyle w:val="Bullets"/>
      </w:pPr>
      <w:r>
        <w:t>Holistic approaches</w:t>
      </w:r>
    </w:p>
    <w:p w:rsidR="00DD1415" w:rsidRDefault="00DD1415" w:rsidP="00DD1415">
      <w:pPr>
        <w:pStyle w:val="Bullets"/>
      </w:pPr>
      <w:r>
        <w:t>Responsiveness to children</w:t>
      </w:r>
    </w:p>
    <w:p w:rsidR="00DD1415" w:rsidRDefault="00DD1415" w:rsidP="00DD1415">
      <w:pPr>
        <w:pStyle w:val="Bullets"/>
      </w:pPr>
      <w:r>
        <w:t>Learning through play</w:t>
      </w:r>
    </w:p>
    <w:p w:rsidR="00DD1415" w:rsidRDefault="00DD1415" w:rsidP="00DD1415">
      <w:pPr>
        <w:pStyle w:val="Bullets"/>
      </w:pPr>
      <w:r>
        <w:t>Intentional teaching</w:t>
      </w:r>
    </w:p>
    <w:p w:rsidR="00DD1415" w:rsidRDefault="00DD1415" w:rsidP="00DD1415">
      <w:pPr>
        <w:pStyle w:val="Bullets"/>
      </w:pPr>
      <w:r>
        <w:t>Learning environments</w:t>
      </w:r>
    </w:p>
    <w:p w:rsidR="00DD1415" w:rsidRDefault="00DD1415" w:rsidP="00DD1415">
      <w:pPr>
        <w:pStyle w:val="Bullets"/>
      </w:pPr>
      <w:r>
        <w:t>Cultural competence</w:t>
      </w:r>
    </w:p>
    <w:p w:rsidR="00DD1415" w:rsidRDefault="00DD1415" w:rsidP="00DD1415">
      <w:pPr>
        <w:pStyle w:val="Bullets"/>
      </w:pPr>
      <w:r>
        <w:t>Continuity of learning and transitions</w:t>
      </w:r>
    </w:p>
    <w:p w:rsidR="00DD1415" w:rsidRDefault="00DD1415" w:rsidP="00DD1415">
      <w:pPr>
        <w:pStyle w:val="Bullets"/>
      </w:pPr>
      <w:r>
        <w:t>Assessment for learning.</w:t>
      </w:r>
    </w:p>
    <w:p w:rsidR="00DD1415" w:rsidRDefault="00DD1415" w:rsidP="00DD1415">
      <w:r>
        <w:t xml:space="preserve">All of the aspects of these three key elements should be at the heart of the educational program you provide to the children in your care and should be evident in all stages of planning and the provision of learning and development activities. You should keep them in the forefront of your mind during this </w:t>
      </w:r>
      <w:r w:rsidR="00C50E25">
        <w:t>chapter</w:t>
      </w:r>
      <w:r>
        <w:t>.</w:t>
      </w:r>
    </w:p>
    <w:p w:rsidR="0084480E" w:rsidRDefault="0084480E">
      <w:pPr>
        <w:spacing w:after="0" w:line="240" w:lineRule="auto"/>
        <w:rPr>
          <w:rFonts w:cstheme="majorBidi"/>
          <w:b/>
          <w:bCs/>
          <w:sz w:val="26"/>
          <w:szCs w:val="26"/>
          <w:lang w:val="en-GB"/>
        </w:rPr>
      </w:pPr>
      <w:r>
        <w:br w:type="page"/>
      </w:r>
    </w:p>
    <w:p w:rsidR="00C50E25" w:rsidRDefault="00C50E25" w:rsidP="00C50E25">
      <w:pPr>
        <w:pStyle w:val="Heading3"/>
      </w:pPr>
      <w:bookmarkStart w:id="61" w:name="_Toc422752706"/>
      <w:r w:rsidRPr="00BA691C">
        <w:lastRenderedPageBreak/>
        <w:t>Use information and observations to analyse and monitor children’s strengths, interests, relationships and learning</w:t>
      </w:r>
      <w:bookmarkEnd w:id="61"/>
    </w:p>
    <w:p w:rsidR="00C50E25" w:rsidRDefault="00C50E25" w:rsidP="00C50E25">
      <w:pPr>
        <w:rPr>
          <w:lang w:val="en-GB"/>
        </w:rPr>
      </w:pPr>
      <w:r>
        <w:rPr>
          <w:lang w:val="en-GB"/>
        </w:rPr>
        <w:t>In chapter one of this unit you undertook observations and gathered extensive information about children in your care to inform planning for learning according to individual needs and abilities. You need to collate and analyse this information to determine the strengths, interests, relationships and learning of these children. For the purpose of this activity you should select three children to analyse, preferably those who require additional support to most other children.</w:t>
      </w:r>
    </w:p>
    <w:p w:rsidR="00C50E25" w:rsidRDefault="00C50E25" w:rsidP="00C50E25">
      <w:pPr>
        <w:pStyle w:val="BoldBulTight0"/>
        <w:rPr>
          <w:lang w:val="en-GB"/>
        </w:rPr>
      </w:pPr>
      <w:r>
        <w:rPr>
          <w:lang w:val="en-GB"/>
        </w:rPr>
        <w:t>You might wish to select children who have one or more of the following needs:</w:t>
      </w:r>
    </w:p>
    <w:p w:rsidR="00C50E25" w:rsidRDefault="00C50E25" w:rsidP="00580CDF">
      <w:pPr>
        <w:pStyle w:val="Bullets"/>
        <w:numPr>
          <w:ilvl w:val="0"/>
          <w:numId w:val="0"/>
        </w:numPr>
        <w:ind w:left="1134"/>
        <w:rPr>
          <w:lang w:val="en-GB"/>
        </w:rPr>
      </w:pPr>
      <w:r>
        <w:rPr>
          <w:lang w:val="en-GB"/>
        </w:rPr>
        <w:t>S</w:t>
      </w:r>
      <w:r w:rsidR="00E87EA9">
        <w:rPr>
          <w:lang w:val="en-GB"/>
        </w:rPr>
        <w:t>pecific learning difficulty/difficulties</w:t>
      </w:r>
    </w:p>
    <w:p w:rsidR="00C50E25" w:rsidRDefault="00C50E25" w:rsidP="00580CDF">
      <w:pPr>
        <w:pStyle w:val="Bullets"/>
        <w:numPr>
          <w:ilvl w:val="0"/>
          <w:numId w:val="0"/>
        </w:numPr>
        <w:ind w:left="1134"/>
        <w:rPr>
          <w:lang w:val="en-GB"/>
        </w:rPr>
      </w:pPr>
      <w:r>
        <w:rPr>
          <w:lang w:val="en-GB"/>
        </w:rPr>
        <w:t>Physical impairment/disability</w:t>
      </w:r>
    </w:p>
    <w:p w:rsidR="00C50E25" w:rsidRDefault="00C50E25" w:rsidP="00580CDF">
      <w:pPr>
        <w:pStyle w:val="Bullets"/>
        <w:numPr>
          <w:ilvl w:val="0"/>
          <w:numId w:val="0"/>
        </w:numPr>
        <w:ind w:left="1134"/>
        <w:rPr>
          <w:lang w:val="en-GB"/>
        </w:rPr>
      </w:pPr>
      <w:r>
        <w:rPr>
          <w:lang w:val="en-GB"/>
        </w:rPr>
        <w:t>Medical condition</w:t>
      </w:r>
    </w:p>
    <w:p w:rsidR="00C50E25" w:rsidRDefault="00C50E25" w:rsidP="00580CDF">
      <w:pPr>
        <w:pStyle w:val="Bullets"/>
        <w:numPr>
          <w:ilvl w:val="0"/>
          <w:numId w:val="0"/>
        </w:numPr>
        <w:ind w:left="1134"/>
        <w:rPr>
          <w:lang w:val="en-GB"/>
        </w:rPr>
      </w:pPr>
      <w:r>
        <w:rPr>
          <w:lang w:val="en-GB"/>
        </w:rPr>
        <w:t>Mental health/emotional issues</w:t>
      </w:r>
    </w:p>
    <w:p w:rsidR="00C50E25" w:rsidRDefault="00C50E25" w:rsidP="00580CDF">
      <w:pPr>
        <w:pStyle w:val="Bullets"/>
        <w:numPr>
          <w:ilvl w:val="0"/>
          <w:numId w:val="0"/>
        </w:numPr>
        <w:ind w:left="1134"/>
        <w:rPr>
          <w:lang w:val="en-GB"/>
        </w:rPr>
      </w:pPr>
      <w:r>
        <w:rPr>
          <w:lang w:val="en-GB"/>
        </w:rPr>
        <w:t>Behavioural issues</w:t>
      </w:r>
      <w:r w:rsidR="0084480E" w:rsidRPr="0084480E">
        <w:rPr>
          <w:noProof/>
        </w:rPr>
        <w:t xml:space="preserve"> </w:t>
      </w:r>
    </w:p>
    <w:p w:rsidR="00C50E25" w:rsidRDefault="00C50E25" w:rsidP="00580CDF">
      <w:pPr>
        <w:pStyle w:val="Bullets"/>
        <w:numPr>
          <w:ilvl w:val="0"/>
          <w:numId w:val="0"/>
        </w:numPr>
        <w:ind w:left="1134"/>
        <w:rPr>
          <w:lang w:val="en-GB"/>
        </w:rPr>
      </w:pPr>
      <w:r>
        <w:rPr>
          <w:lang w:val="en-GB"/>
        </w:rPr>
        <w:t>Extenuating domestic circumstances</w:t>
      </w:r>
    </w:p>
    <w:p w:rsidR="00C50E25" w:rsidRDefault="00C50E25" w:rsidP="00580CDF">
      <w:pPr>
        <w:pStyle w:val="Bullets"/>
        <w:numPr>
          <w:ilvl w:val="0"/>
          <w:numId w:val="0"/>
        </w:numPr>
        <w:ind w:left="1134"/>
        <w:rPr>
          <w:lang w:val="en-GB"/>
        </w:rPr>
      </w:pPr>
      <w:r>
        <w:rPr>
          <w:lang w:val="en-GB"/>
        </w:rPr>
        <w:t>Cultural/language barriers.</w:t>
      </w:r>
    </w:p>
    <w:p w:rsidR="00C50E25" w:rsidRDefault="006C7BD9" w:rsidP="006C7BD9">
      <w:pPr>
        <w:rPr>
          <w:lang w:val="en-GB"/>
        </w:rPr>
      </w:pPr>
      <w:r>
        <w:rPr>
          <w:lang w:val="en-GB"/>
        </w:rPr>
        <w:t>You will have gathered information and undertaken observations in a number of different settings, over a specific period of time, and from a multitude of voices from the children’s lives in order to display a holistic view of the children’s learning and development.</w:t>
      </w:r>
    </w:p>
    <w:p w:rsidR="006C7BD9" w:rsidRDefault="006C7BD9" w:rsidP="006C7BD9">
      <w:pPr>
        <w:rPr>
          <w:lang w:val="en-GB"/>
        </w:rPr>
      </w:pPr>
      <w:r>
        <w:rPr>
          <w:lang w:val="en-GB"/>
        </w:rPr>
        <w:t>For each of the three children you have selected you must analyse this information to complete an overview of their learning and development and to identify the additional support that they require to achieve particular learning outcomes. The following hypothetical example is p</w:t>
      </w:r>
      <w:r w:rsidR="00567427">
        <w:rPr>
          <w:lang w:val="en-GB"/>
        </w:rPr>
        <w:t>rovided to assist your analysis of your own case studies.</w:t>
      </w:r>
    </w:p>
    <w:p w:rsidR="0084480E" w:rsidRDefault="0084480E">
      <w:pPr>
        <w:spacing w:after="0" w:line="240" w:lineRule="auto"/>
        <w:rPr>
          <w:rFonts w:cstheme="majorBidi"/>
          <w:b/>
          <w:bCs/>
          <w:sz w:val="26"/>
          <w:szCs w:val="26"/>
          <w:lang w:val="en-GB"/>
        </w:rPr>
      </w:pPr>
      <w:r>
        <w:br w:type="page"/>
      </w:r>
    </w:p>
    <w:p w:rsidR="00567427" w:rsidRDefault="00567427" w:rsidP="00567427">
      <w:pPr>
        <w:pStyle w:val="Heading3"/>
      </w:pPr>
      <w:bookmarkStart w:id="62" w:name="_Toc422752707"/>
      <w:r>
        <w:lastRenderedPageBreak/>
        <w:t>Hypothetical example – Caitlin</w:t>
      </w:r>
      <w:bookmarkEnd w:id="62"/>
    </w:p>
    <w:tbl>
      <w:tblPr>
        <w:tblStyle w:val="TableGrid"/>
        <w:tblW w:w="0" w:type="auto"/>
        <w:tblLook w:val="04A0" w:firstRow="1" w:lastRow="0" w:firstColumn="1" w:lastColumn="0" w:noHBand="0" w:noVBand="1"/>
      </w:tblPr>
      <w:tblGrid>
        <w:gridCol w:w="2205"/>
        <w:gridCol w:w="7117"/>
      </w:tblGrid>
      <w:tr w:rsidR="00567427" w:rsidTr="00567427">
        <w:tc>
          <w:tcPr>
            <w:tcW w:w="9548" w:type="dxa"/>
            <w:gridSpan w:val="2"/>
            <w:shd w:val="clear" w:color="auto" w:fill="F7CAAC" w:themeFill="accent2" w:themeFillTint="66"/>
          </w:tcPr>
          <w:p w:rsidR="00567427" w:rsidRDefault="00567427" w:rsidP="001D54BD">
            <w:pPr>
              <w:pStyle w:val="BoldBulTight0"/>
              <w:spacing w:before="120" w:after="120"/>
              <w:rPr>
                <w:lang w:val="en-GB"/>
              </w:rPr>
            </w:pPr>
            <w:r>
              <w:rPr>
                <w:lang w:val="en-GB"/>
              </w:rPr>
              <w:t>Basic facts:</w:t>
            </w:r>
          </w:p>
          <w:p w:rsidR="00567427" w:rsidRDefault="00567427" w:rsidP="00580CDF">
            <w:pPr>
              <w:pStyle w:val="Bullets"/>
              <w:numPr>
                <w:ilvl w:val="0"/>
                <w:numId w:val="0"/>
              </w:numPr>
              <w:spacing w:before="120" w:after="120" w:line="240" w:lineRule="auto"/>
              <w:ind w:left="1134"/>
              <w:rPr>
                <w:lang w:val="en-GB"/>
              </w:rPr>
            </w:pPr>
            <w:r>
              <w:rPr>
                <w:lang w:val="en-GB"/>
              </w:rPr>
              <w:t>Caitlin is 9 years old and is in year 4 of a mainstream primary school</w:t>
            </w:r>
          </w:p>
          <w:p w:rsidR="00567427" w:rsidRDefault="00567427" w:rsidP="00580CDF">
            <w:pPr>
              <w:pStyle w:val="Bullets"/>
              <w:numPr>
                <w:ilvl w:val="0"/>
                <w:numId w:val="0"/>
              </w:numPr>
              <w:spacing w:before="120" w:after="120" w:line="240" w:lineRule="auto"/>
              <w:ind w:left="1134"/>
              <w:rPr>
                <w:lang w:val="en-GB"/>
              </w:rPr>
            </w:pPr>
            <w:r>
              <w:rPr>
                <w:lang w:val="en-GB"/>
              </w:rPr>
              <w:t>Her attendance is 68%, most of which is unauthorised</w:t>
            </w:r>
          </w:p>
          <w:p w:rsidR="001D54BD" w:rsidRPr="001D54BD" w:rsidRDefault="00567427" w:rsidP="00580CDF">
            <w:pPr>
              <w:pStyle w:val="Bullets"/>
              <w:numPr>
                <w:ilvl w:val="0"/>
                <w:numId w:val="0"/>
              </w:numPr>
              <w:spacing w:before="120" w:after="120" w:line="240" w:lineRule="auto"/>
              <w:ind w:left="1134"/>
              <w:rPr>
                <w:lang w:val="en-GB"/>
              </w:rPr>
            </w:pPr>
            <w:r>
              <w:rPr>
                <w:lang w:val="en-GB"/>
              </w:rPr>
              <w:t>She has a reading age of 4 years 6 months</w:t>
            </w:r>
          </w:p>
          <w:p w:rsidR="00567427" w:rsidRDefault="00567427" w:rsidP="00580CDF">
            <w:pPr>
              <w:pStyle w:val="Bullets"/>
              <w:numPr>
                <w:ilvl w:val="0"/>
                <w:numId w:val="0"/>
              </w:numPr>
              <w:spacing w:before="120" w:after="120" w:line="240" w:lineRule="auto"/>
              <w:ind w:left="1134"/>
              <w:rPr>
                <w:lang w:val="en-GB"/>
              </w:rPr>
            </w:pPr>
            <w:r>
              <w:rPr>
                <w:lang w:val="en-GB"/>
              </w:rPr>
              <w:t>Her behaviour is good</w:t>
            </w:r>
            <w:r w:rsidR="001D54BD">
              <w:rPr>
                <w:lang w:val="en-GB"/>
              </w:rPr>
              <w:t xml:space="preserve"> and she is a pleasant young lady</w:t>
            </w:r>
          </w:p>
          <w:p w:rsidR="00567427" w:rsidRDefault="00567427" w:rsidP="00580CDF">
            <w:pPr>
              <w:pStyle w:val="Bullets"/>
              <w:numPr>
                <w:ilvl w:val="0"/>
                <w:numId w:val="0"/>
              </w:numPr>
              <w:spacing w:before="120" w:after="120" w:line="240" w:lineRule="auto"/>
              <w:ind w:left="1134"/>
              <w:rPr>
                <w:lang w:val="en-GB"/>
              </w:rPr>
            </w:pPr>
            <w:r>
              <w:rPr>
                <w:lang w:val="en-GB"/>
              </w:rPr>
              <w:t xml:space="preserve">She </w:t>
            </w:r>
            <w:r w:rsidR="001D54BD">
              <w:rPr>
                <w:lang w:val="en-GB"/>
              </w:rPr>
              <w:t>does not interact well with other children and is quite withdrawn</w:t>
            </w:r>
          </w:p>
          <w:p w:rsidR="001D54BD" w:rsidRPr="001D54BD" w:rsidRDefault="001D54BD" w:rsidP="00580CDF">
            <w:pPr>
              <w:pStyle w:val="Bullets"/>
              <w:numPr>
                <w:ilvl w:val="0"/>
                <w:numId w:val="0"/>
              </w:numPr>
              <w:spacing w:before="120" w:after="120" w:line="240" w:lineRule="auto"/>
              <w:ind w:left="1134"/>
              <w:rPr>
                <w:lang w:val="en-GB"/>
              </w:rPr>
            </w:pPr>
            <w:r>
              <w:rPr>
                <w:lang w:val="en-GB"/>
              </w:rPr>
              <w:t>She lives in a small flat with her mother and younger sister who is 7 years old.</w:t>
            </w:r>
          </w:p>
        </w:tc>
      </w:tr>
      <w:tr w:rsidR="001D54BD" w:rsidTr="001D54BD">
        <w:tc>
          <w:tcPr>
            <w:tcW w:w="2235" w:type="dxa"/>
            <w:shd w:val="clear" w:color="auto" w:fill="FBE4D5" w:themeFill="accent2" w:themeFillTint="33"/>
          </w:tcPr>
          <w:p w:rsidR="001D54BD" w:rsidRDefault="001D54BD" w:rsidP="001D54BD">
            <w:pPr>
              <w:pStyle w:val="BoldBulTight0"/>
              <w:spacing w:before="120" w:after="120"/>
              <w:rPr>
                <w:lang w:val="en-GB"/>
              </w:rPr>
            </w:pPr>
            <w:r>
              <w:rPr>
                <w:lang w:val="en-GB"/>
              </w:rPr>
              <w:t>Source of information</w:t>
            </w:r>
          </w:p>
        </w:tc>
        <w:tc>
          <w:tcPr>
            <w:tcW w:w="7313" w:type="dxa"/>
            <w:shd w:val="clear" w:color="auto" w:fill="FBE4D5" w:themeFill="accent2" w:themeFillTint="33"/>
          </w:tcPr>
          <w:p w:rsidR="001D54BD" w:rsidRDefault="001D54BD" w:rsidP="001D54BD">
            <w:pPr>
              <w:pStyle w:val="BoldBulTight0"/>
              <w:spacing w:before="120" w:after="120"/>
              <w:rPr>
                <w:lang w:val="en-GB"/>
              </w:rPr>
            </w:pPr>
            <w:r>
              <w:rPr>
                <w:lang w:val="en-GB"/>
              </w:rPr>
              <w:t>Information received</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Educator</w:t>
            </w:r>
          </w:p>
        </w:tc>
        <w:tc>
          <w:tcPr>
            <w:tcW w:w="7313" w:type="dxa"/>
            <w:shd w:val="clear" w:color="auto" w:fill="FFFFFF" w:themeFill="background1"/>
          </w:tcPr>
          <w:p w:rsidR="001D54BD" w:rsidRDefault="001D54BD" w:rsidP="001D54BD">
            <w:pPr>
              <w:pStyle w:val="BoldBulTight0"/>
              <w:spacing w:before="120" w:after="120"/>
              <w:rPr>
                <w:b w:val="0"/>
                <w:lang w:val="en-GB"/>
              </w:rPr>
            </w:pPr>
            <w:r>
              <w:rPr>
                <w:b w:val="0"/>
                <w:lang w:val="en-GB"/>
              </w:rPr>
              <w:t>Caitlin has always had poor attendance and as such has vast gaps in her fundamental knowledge</w:t>
            </w:r>
            <w:r w:rsidR="00734AEA">
              <w:rPr>
                <w:b w:val="0"/>
                <w:lang w:val="en-GB"/>
              </w:rPr>
              <w:t>.</w:t>
            </w:r>
          </w:p>
          <w:p w:rsidR="001D54BD" w:rsidRDefault="001D54BD" w:rsidP="001D54BD">
            <w:pPr>
              <w:pStyle w:val="BoldBulTight0"/>
              <w:spacing w:before="120" w:after="120"/>
              <w:rPr>
                <w:b w:val="0"/>
                <w:lang w:val="en-GB"/>
              </w:rPr>
            </w:pPr>
            <w:r>
              <w:rPr>
                <w:b w:val="0"/>
                <w:lang w:val="en-GB"/>
              </w:rPr>
              <w:t xml:space="preserve">She has </w:t>
            </w:r>
            <w:r w:rsidR="00734AEA">
              <w:rPr>
                <w:b w:val="0"/>
                <w:lang w:val="en-GB"/>
              </w:rPr>
              <w:t>low literacy and numeracy levels.</w:t>
            </w:r>
          </w:p>
          <w:p w:rsidR="001D54BD" w:rsidRDefault="001D54BD" w:rsidP="001D54BD">
            <w:pPr>
              <w:pStyle w:val="BoldBulTight0"/>
              <w:spacing w:before="120" w:after="120"/>
              <w:rPr>
                <w:b w:val="0"/>
                <w:lang w:val="en-GB"/>
              </w:rPr>
            </w:pPr>
            <w:r>
              <w:rPr>
                <w:b w:val="0"/>
                <w:lang w:val="en-GB"/>
              </w:rPr>
              <w:t>Her behaviour is good in class but she does not make any contribution to group discussions and often fails to complete class work to an acceptable standard</w:t>
            </w:r>
            <w:r w:rsidR="00734AEA">
              <w:rPr>
                <w:b w:val="0"/>
                <w:lang w:val="en-GB"/>
              </w:rPr>
              <w:t>.</w:t>
            </w:r>
            <w:r w:rsidR="00F707AF">
              <w:rPr>
                <w:b w:val="0"/>
                <w:lang w:val="en-GB"/>
              </w:rPr>
              <w:t xml:space="preserve"> This is not through lack of ability rather lack of motivation.</w:t>
            </w:r>
          </w:p>
          <w:p w:rsidR="00756F8D" w:rsidRDefault="00756F8D" w:rsidP="001D54BD">
            <w:pPr>
              <w:pStyle w:val="BoldBulTight0"/>
              <w:spacing w:before="120" w:after="120"/>
              <w:rPr>
                <w:b w:val="0"/>
                <w:lang w:val="en-GB"/>
              </w:rPr>
            </w:pPr>
            <w:r>
              <w:rPr>
                <w:b w:val="0"/>
                <w:lang w:val="en-GB"/>
              </w:rPr>
              <w:t>She does like to help with tasks in the classroom such as handing out and collecting in books, wiping the board, running errands etc.</w:t>
            </w:r>
          </w:p>
          <w:p w:rsidR="001D54BD" w:rsidRDefault="001D54BD" w:rsidP="001D54BD">
            <w:pPr>
              <w:pStyle w:val="BoldBulTight0"/>
              <w:spacing w:before="120" w:after="120"/>
              <w:rPr>
                <w:b w:val="0"/>
                <w:lang w:val="en-GB"/>
              </w:rPr>
            </w:pPr>
            <w:r>
              <w:rPr>
                <w:b w:val="0"/>
                <w:lang w:val="en-GB"/>
              </w:rPr>
              <w:t>Her handwriting is poor</w:t>
            </w:r>
            <w:r w:rsidR="00F707AF">
              <w:rPr>
                <w:b w:val="0"/>
                <w:lang w:val="en-GB"/>
              </w:rPr>
              <w:t xml:space="preserve"> and she is very reluctant to practice it.</w:t>
            </w:r>
          </w:p>
          <w:p w:rsidR="00F707AF" w:rsidRDefault="000D41D0" w:rsidP="001D54BD">
            <w:pPr>
              <w:pStyle w:val="BoldBulTight0"/>
              <w:spacing w:before="120" w:after="120"/>
              <w:rPr>
                <w:b w:val="0"/>
                <w:lang w:val="en-GB"/>
              </w:rPr>
            </w:pPr>
            <w:r>
              <w:rPr>
                <w:b w:val="0"/>
                <w:lang w:val="en-GB"/>
              </w:rPr>
              <w:t>Caitlin is a talented singer and used to enjoy singing solo and with others when she was younger but as she has got older, taller, put on weight and developed a stammer she will no longer participate.</w:t>
            </w:r>
            <w:r w:rsidR="00F707AF">
              <w:rPr>
                <w:b w:val="0"/>
                <w:lang w:val="en-GB"/>
              </w:rPr>
              <w:t xml:space="preserve"> There are a number of before and after school clubs available for Caitlin to attend that are free of charge but she is never interested when we suggest she come along.</w:t>
            </w:r>
          </w:p>
          <w:p w:rsidR="001D54BD" w:rsidRDefault="001D54BD" w:rsidP="001D54BD">
            <w:pPr>
              <w:pStyle w:val="BoldBulTight0"/>
              <w:spacing w:before="120" w:after="120"/>
              <w:rPr>
                <w:b w:val="0"/>
                <w:lang w:val="en-GB"/>
              </w:rPr>
            </w:pPr>
            <w:r>
              <w:rPr>
                <w:b w:val="0"/>
                <w:lang w:val="en-GB"/>
              </w:rPr>
              <w:t>She finds it difficult to establish and maintain relationships with both peers and adults due to her poor attendance</w:t>
            </w:r>
            <w:r w:rsidR="00734AEA">
              <w:rPr>
                <w:b w:val="0"/>
                <w:lang w:val="en-GB"/>
              </w:rPr>
              <w:t>.</w:t>
            </w:r>
          </w:p>
          <w:p w:rsidR="001D54BD" w:rsidRDefault="001D54BD" w:rsidP="001D54BD">
            <w:pPr>
              <w:pStyle w:val="BoldBulTight0"/>
              <w:spacing w:before="120" w:after="120"/>
              <w:rPr>
                <w:b w:val="0"/>
                <w:lang w:val="en-GB"/>
              </w:rPr>
            </w:pPr>
            <w:r>
              <w:rPr>
                <w:b w:val="0"/>
                <w:lang w:val="en-GB"/>
              </w:rPr>
              <w:t xml:space="preserve">Caitlin’s mother does not attend parent-teacher conferences because she is severely disabled – she is waiting for a lung transplant </w:t>
            </w:r>
            <w:r w:rsidR="000D3455">
              <w:rPr>
                <w:b w:val="0"/>
                <w:lang w:val="en-GB"/>
              </w:rPr>
              <w:t xml:space="preserve">and is usually on an oxygen treatment machine in the home. </w:t>
            </w:r>
            <w:r w:rsidR="0027069F">
              <w:rPr>
                <w:b w:val="0"/>
                <w:lang w:val="en-GB"/>
              </w:rPr>
              <w:t>She has been waiting for the transplant for a number of years but cannot have it until she loses an acceptable amount of weight; however, the steroids she takes and the fact that she is virtually immobile prevent any weight loss.</w:t>
            </w:r>
          </w:p>
          <w:p w:rsidR="000D3455" w:rsidRDefault="000D3455" w:rsidP="001D54BD">
            <w:pPr>
              <w:pStyle w:val="BoldBulTight0"/>
              <w:spacing w:before="120" w:after="120"/>
              <w:rPr>
                <w:b w:val="0"/>
                <w:lang w:val="en-GB"/>
              </w:rPr>
            </w:pPr>
            <w:r>
              <w:rPr>
                <w:b w:val="0"/>
                <w:lang w:val="en-GB"/>
              </w:rPr>
              <w:t>Caitlin is very tall for her age and also significantly overweight</w:t>
            </w:r>
            <w:r w:rsidR="00734AEA">
              <w:rPr>
                <w:b w:val="0"/>
                <w:lang w:val="en-GB"/>
              </w:rPr>
              <w:t>.</w:t>
            </w:r>
          </w:p>
          <w:p w:rsidR="000D3455" w:rsidRPr="001D54BD" w:rsidRDefault="000D3455" w:rsidP="001D54BD">
            <w:pPr>
              <w:pStyle w:val="BoldBulTight0"/>
              <w:spacing w:before="120" w:after="120"/>
              <w:rPr>
                <w:b w:val="0"/>
                <w:lang w:val="en-GB"/>
              </w:rPr>
            </w:pPr>
            <w:r>
              <w:rPr>
                <w:b w:val="0"/>
                <w:lang w:val="en-GB"/>
              </w:rPr>
              <w:t>She has a stammer of which she is highly conscious and will often not talk as a result</w:t>
            </w:r>
            <w:r w:rsidR="00734AEA">
              <w:rPr>
                <w:b w:val="0"/>
                <w:lang w:val="en-GB"/>
              </w:rPr>
              <w:t>.</w:t>
            </w:r>
          </w:p>
        </w:tc>
      </w:tr>
    </w:tbl>
    <w:p w:rsidR="0084480E" w:rsidRDefault="0084480E">
      <w:r>
        <w:rPr>
          <w:b/>
        </w:rPr>
        <w:br w:type="page"/>
      </w:r>
    </w:p>
    <w:tbl>
      <w:tblPr>
        <w:tblStyle w:val="TableGrid"/>
        <w:tblW w:w="0" w:type="auto"/>
        <w:tblLook w:val="04A0" w:firstRow="1" w:lastRow="0" w:firstColumn="1" w:lastColumn="0" w:noHBand="0" w:noVBand="1"/>
      </w:tblPr>
      <w:tblGrid>
        <w:gridCol w:w="2207"/>
        <w:gridCol w:w="7115"/>
      </w:tblGrid>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lastRenderedPageBreak/>
              <w:t>Caitlin</w:t>
            </w:r>
          </w:p>
        </w:tc>
        <w:tc>
          <w:tcPr>
            <w:tcW w:w="7313" w:type="dxa"/>
            <w:shd w:val="clear" w:color="auto" w:fill="FFFFFF" w:themeFill="background1"/>
          </w:tcPr>
          <w:p w:rsidR="001D54BD" w:rsidRDefault="000D3455" w:rsidP="001D54BD">
            <w:pPr>
              <w:pStyle w:val="BoldBulTight0"/>
              <w:spacing w:before="120" w:after="120"/>
              <w:rPr>
                <w:b w:val="0"/>
                <w:lang w:val="en-GB"/>
              </w:rPr>
            </w:pPr>
            <w:r>
              <w:rPr>
                <w:b w:val="0"/>
                <w:lang w:val="en-GB"/>
              </w:rPr>
              <w:t>“I don’t like reading; it’s too hard. I don’t read at home.”</w:t>
            </w:r>
          </w:p>
          <w:p w:rsidR="000D3455" w:rsidRDefault="000D3455" w:rsidP="001D54BD">
            <w:pPr>
              <w:pStyle w:val="BoldBulTight0"/>
              <w:spacing w:before="120" w:after="120"/>
              <w:rPr>
                <w:b w:val="0"/>
                <w:lang w:val="en-GB"/>
              </w:rPr>
            </w:pPr>
            <w:r>
              <w:rPr>
                <w:b w:val="0"/>
                <w:lang w:val="en-GB"/>
              </w:rPr>
              <w:t>“I can’t hear properly in the classroom and don’t understand what the teacher is saying.”</w:t>
            </w:r>
          </w:p>
          <w:p w:rsidR="000D3455" w:rsidRDefault="000D3455" w:rsidP="001D54BD">
            <w:pPr>
              <w:pStyle w:val="BoldBulTight0"/>
              <w:spacing w:before="120" w:after="120"/>
              <w:rPr>
                <w:b w:val="0"/>
                <w:lang w:val="en-GB"/>
              </w:rPr>
            </w:pPr>
            <w:r>
              <w:rPr>
                <w:b w:val="0"/>
                <w:lang w:val="en-GB"/>
              </w:rPr>
              <w:t>“I don’t like doing sport or dance because everyone laughs at me. I’m not very good at it.”</w:t>
            </w:r>
          </w:p>
          <w:p w:rsidR="000E2F04" w:rsidRDefault="000E2F04" w:rsidP="001D54BD">
            <w:pPr>
              <w:pStyle w:val="BoldBulTight0"/>
              <w:spacing w:before="120" w:after="120"/>
              <w:rPr>
                <w:b w:val="0"/>
                <w:lang w:val="en-GB"/>
              </w:rPr>
            </w:pPr>
            <w:r>
              <w:rPr>
                <w:b w:val="0"/>
                <w:lang w:val="en-GB"/>
              </w:rPr>
              <w:t>“I’m rubbish at everything.”</w:t>
            </w:r>
          </w:p>
          <w:p w:rsidR="000D3455" w:rsidRPr="001D54BD" w:rsidRDefault="000D3455" w:rsidP="001D54BD">
            <w:pPr>
              <w:pStyle w:val="BoldBulTight0"/>
              <w:spacing w:before="120" w:after="120"/>
              <w:rPr>
                <w:b w:val="0"/>
                <w:lang w:val="en-GB"/>
              </w:rPr>
            </w:pPr>
            <w:r>
              <w:rPr>
                <w:b w:val="0"/>
                <w:lang w:val="en-GB"/>
              </w:rPr>
              <w:t>“I wish my mum would come into school when everyone else’s mums and dads do.”</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Peers</w:t>
            </w:r>
          </w:p>
        </w:tc>
        <w:tc>
          <w:tcPr>
            <w:tcW w:w="7313" w:type="dxa"/>
            <w:shd w:val="clear" w:color="auto" w:fill="FFFFFF" w:themeFill="background1"/>
          </w:tcPr>
          <w:p w:rsidR="001D54BD" w:rsidRDefault="000D3455" w:rsidP="001D54BD">
            <w:pPr>
              <w:pStyle w:val="BoldBulTight0"/>
              <w:spacing w:before="120" w:after="120"/>
              <w:rPr>
                <w:b w:val="0"/>
                <w:lang w:val="en-GB"/>
              </w:rPr>
            </w:pPr>
            <w:r>
              <w:rPr>
                <w:b w:val="0"/>
                <w:lang w:val="en-GB"/>
              </w:rPr>
              <w:t>“Caitlin’s really quiet and likes to be on her own.”</w:t>
            </w:r>
          </w:p>
          <w:p w:rsidR="000D3455" w:rsidRDefault="000D3455" w:rsidP="001D54BD">
            <w:pPr>
              <w:pStyle w:val="BoldBulTight0"/>
              <w:spacing w:before="120" w:after="120"/>
              <w:rPr>
                <w:b w:val="0"/>
                <w:lang w:val="en-GB"/>
              </w:rPr>
            </w:pPr>
            <w:r>
              <w:rPr>
                <w:b w:val="0"/>
                <w:lang w:val="en-GB"/>
              </w:rPr>
              <w:t>“Sometimes Caitlin doesn’t come to school for a whole week</w:t>
            </w:r>
            <w:r w:rsidR="00780C69">
              <w:rPr>
                <w:b w:val="0"/>
                <w:lang w:val="en-GB"/>
              </w:rPr>
              <w:t xml:space="preserve"> and it’s not fair when the teacher puts her into our group or on our table because she’s never there to do the job she was given</w:t>
            </w:r>
            <w:r>
              <w:rPr>
                <w:b w:val="0"/>
                <w:lang w:val="en-GB"/>
              </w:rPr>
              <w:t>.”</w:t>
            </w:r>
          </w:p>
          <w:p w:rsidR="00780C69" w:rsidRDefault="00780C69" w:rsidP="001D54BD">
            <w:pPr>
              <w:pStyle w:val="BoldBulTight0"/>
              <w:spacing w:before="120" w:after="120"/>
              <w:rPr>
                <w:b w:val="0"/>
                <w:lang w:val="en-GB"/>
              </w:rPr>
            </w:pPr>
            <w:r>
              <w:rPr>
                <w:b w:val="0"/>
                <w:lang w:val="en-GB"/>
              </w:rPr>
              <w:t>“Caitlin talks funny.”</w:t>
            </w:r>
          </w:p>
          <w:p w:rsidR="000D3455" w:rsidRPr="001D54BD" w:rsidRDefault="00780C69" w:rsidP="001D54BD">
            <w:pPr>
              <w:pStyle w:val="BoldBulTight0"/>
              <w:spacing w:before="120" w:after="120"/>
              <w:rPr>
                <w:b w:val="0"/>
                <w:lang w:val="en-GB"/>
              </w:rPr>
            </w:pPr>
            <w:r>
              <w:rPr>
                <w:b w:val="0"/>
                <w:lang w:val="en-GB"/>
              </w:rPr>
              <w:t>“Caitlin is supposed to go to my dance club but she never turns up.”</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Family</w:t>
            </w:r>
          </w:p>
        </w:tc>
        <w:tc>
          <w:tcPr>
            <w:tcW w:w="7313" w:type="dxa"/>
            <w:shd w:val="clear" w:color="auto" w:fill="FFFFFF" w:themeFill="background1"/>
          </w:tcPr>
          <w:p w:rsidR="001D54BD" w:rsidRDefault="00780C69" w:rsidP="001D54BD">
            <w:pPr>
              <w:pStyle w:val="BoldBulTight0"/>
              <w:spacing w:before="120" w:after="120"/>
              <w:rPr>
                <w:b w:val="0"/>
                <w:lang w:val="en-GB"/>
              </w:rPr>
            </w:pPr>
            <w:r>
              <w:rPr>
                <w:b w:val="0"/>
                <w:lang w:val="en-GB"/>
              </w:rPr>
              <w:t>Mother – “Caitlin’s behaviour is awful at home and she never does what I tell her. She’s often really nasty to her sister and sometimes hits her.”</w:t>
            </w:r>
          </w:p>
          <w:p w:rsidR="00780C69" w:rsidRPr="001D54BD" w:rsidRDefault="00780C69" w:rsidP="001D54BD">
            <w:pPr>
              <w:pStyle w:val="BoldBulTight0"/>
              <w:spacing w:before="120" w:after="120"/>
              <w:rPr>
                <w:b w:val="0"/>
                <w:lang w:val="en-GB"/>
              </w:rPr>
            </w:pPr>
            <w:r>
              <w:rPr>
                <w:b w:val="0"/>
                <w:lang w:val="en-GB"/>
              </w:rPr>
              <w:t>Sister – “Caitlin swears at me when mum’s not listening and makes me do all her chores. If I tell mum Caitlin hits me. When Caitlin goes to school I pretend to be poorly so I can be at home with mum on my own.”</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Health professionals</w:t>
            </w:r>
          </w:p>
        </w:tc>
        <w:tc>
          <w:tcPr>
            <w:tcW w:w="7313" w:type="dxa"/>
            <w:shd w:val="clear" w:color="auto" w:fill="FFFFFF" w:themeFill="background1"/>
          </w:tcPr>
          <w:p w:rsidR="001D54BD" w:rsidRDefault="00780C69" w:rsidP="001D54BD">
            <w:pPr>
              <w:pStyle w:val="BoldBulTight0"/>
              <w:spacing w:before="120" w:after="120"/>
              <w:rPr>
                <w:b w:val="0"/>
                <w:lang w:val="en-GB"/>
              </w:rPr>
            </w:pPr>
            <w:r>
              <w:rPr>
                <w:b w:val="0"/>
                <w:lang w:val="en-GB"/>
              </w:rPr>
              <w:t xml:space="preserve">Caitlin has problems with her hearing and should wear hearing aids in both ears but </w:t>
            </w:r>
            <w:r w:rsidR="008071E1">
              <w:rPr>
                <w:b w:val="0"/>
                <w:lang w:val="en-GB"/>
              </w:rPr>
              <w:t>does not. S</w:t>
            </w:r>
            <w:r>
              <w:rPr>
                <w:b w:val="0"/>
                <w:lang w:val="en-GB"/>
              </w:rPr>
              <w:t>he has not b</w:t>
            </w:r>
            <w:r w:rsidR="008071E1">
              <w:rPr>
                <w:b w:val="0"/>
                <w:lang w:val="en-GB"/>
              </w:rPr>
              <w:t>een to the hospital for a check-up in over 18 months and has missed her last appointment. She will be discharged if she does not attend the rescheduled appointment.</w:t>
            </w:r>
          </w:p>
          <w:p w:rsidR="00734AEA" w:rsidRDefault="00734AEA" w:rsidP="001D54BD">
            <w:pPr>
              <w:pStyle w:val="BoldBulTight0"/>
              <w:spacing w:before="120" w:after="120"/>
              <w:rPr>
                <w:b w:val="0"/>
                <w:lang w:val="en-GB"/>
              </w:rPr>
            </w:pPr>
            <w:r>
              <w:rPr>
                <w:b w:val="0"/>
                <w:lang w:val="en-GB"/>
              </w:rPr>
              <w:t>Caitlin’s stammer may be related to her poor hearing but this cannot be ascertained until she attends her hospital appointment with the specialist.</w:t>
            </w:r>
          </w:p>
          <w:p w:rsidR="008071E1" w:rsidRDefault="008071E1" w:rsidP="001D54BD">
            <w:pPr>
              <w:pStyle w:val="BoldBulTight0"/>
              <w:spacing w:before="120" w:after="120"/>
              <w:rPr>
                <w:b w:val="0"/>
                <w:lang w:val="en-GB"/>
              </w:rPr>
            </w:pPr>
            <w:r>
              <w:rPr>
                <w:b w:val="0"/>
                <w:lang w:val="en-GB"/>
              </w:rPr>
              <w:t>Caitlin is severely overweight. Because her mother is immobile, Caitlin cooks for herself and lives on a diet of fast food and microwave meals.</w:t>
            </w:r>
          </w:p>
          <w:p w:rsidR="00780C69" w:rsidRPr="001D54BD" w:rsidRDefault="008071E1" w:rsidP="001D54BD">
            <w:pPr>
              <w:pStyle w:val="BoldBulTight0"/>
              <w:spacing w:before="120" w:after="120"/>
              <w:rPr>
                <w:b w:val="0"/>
                <w:lang w:val="en-GB"/>
              </w:rPr>
            </w:pPr>
            <w:r>
              <w:rPr>
                <w:b w:val="0"/>
                <w:lang w:val="en-GB"/>
              </w:rPr>
              <w:t xml:space="preserve">Caitlin often </w:t>
            </w:r>
            <w:r w:rsidR="00734AEA">
              <w:rPr>
                <w:b w:val="0"/>
                <w:lang w:val="en-GB"/>
              </w:rPr>
              <w:t>has head lice that go untreated</w:t>
            </w:r>
            <w:r w:rsidR="000D41D0">
              <w:rPr>
                <w:b w:val="0"/>
                <w:lang w:val="en-GB"/>
              </w:rPr>
              <w:t>.</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Social services</w:t>
            </w:r>
          </w:p>
        </w:tc>
        <w:tc>
          <w:tcPr>
            <w:tcW w:w="7313" w:type="dxa"/>
            <w:shd w:val="clear" w:color="auto" w:fill="FFFFFF" w:themeFill="background1"/>
          </w:tcPr>
          <w:p w:rsidR="001D54BD" w:rsidRDefault="00E206BB" w:rsidP="001D54BD">
            <w:pPr>
              <w:pStyle w:val="BoldBulTight0"/>
              <w:spacing w:before="120" w:after="120"/>
              <w:rPr>
                <w:b w:val="0"/>
                <w:lang w:val="en-GB"/>
              </w:rPr>
            </w:pPr>
            <w:r>
              <w:rPr>
                <w:b w:val="0"/>
                <w:lang w:val="en-GB"/>
              </w:rPr>
              <w:t>Caitlin’s mother receives a number of benefits and payments related to her medical condition including assistance with housing and disability support pension but the family struggles financially.</w:t>
            </w:r>
          </w:p>
          <w:p w:rsidR="00AA1C78" w:rsidRPr="001D54BD" w:rsidRDefault="00E206BB" w:rsidP="001D54BD">
            <w:pPr>
              <w:pStyle w:val="BoldBulTight0"/>
              <w:spacing w:before="120" w:after="120"/>
              <w:rPr>
                <w:b w:val="0"/>
                <w:lang w:val="en-GB"/>
              </w:rPr>
            </w:pPr>
            <w:r>
              <w:rPr>
                <w:b w:val="0"/>
                <w:lang w:val="en-GB"/>
              </w:rPr>
              <w:t>Due to historic and repeated domestic violence between Caitlin’s mother and father and numerous allegations of physical abuse from the father towards Caitlin, social services have been involved with the family on numerous occasions but the case has always been closed due to the mother and father failing to engage with support offered to them. With the father currently living elsewhere the family is closed to social services</w:t>
            </w:r>
            <w:r w:rsidR="00C134D2">
              <w:rPr>
                <w:b w:val="0"/>
                <w:lang w:val="en-GB"/>
              </w:rPr>
              <w:t xml:space="preserve"> </w:t>
            </w:r>
            <w:r>
              <w:rPr>
                <w:b w:val="0"/>
                <w:lang w:val="en-GB"/>
              </w:rPr>
              <w:t xml:space="preserve">although concerns about living conditions have recently been raised by Caitlin’s school attendance officer who made a home visit after Caitlin was absent for four days with no contact from her mother and the school being unable to contact her. </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lastRenderedPageBreak/>
              <w:t>Housing</w:t>
            </w:r>
          </w:p>
        </w:tc>
        <w:tc>
          <w:tcPr>
            <w:tcW w:w="7313" w:type="dxa"/>
            <w:shd w:val="clear" w:color="auto" w:fill="FFFFFF" w:themeFill="background1"/>
          </w:tcPr>
          <w:p w:rsidR="001D54BD" w:rsidRPr="001D54BD" w:rsidRDefault="00AA1C78" w:rsidP="001D54BD">
            <w:pPr>
              <w:pStyle w:val="BoldBulTight0"/>
              <w:spacing w:before="120" w:after="120"/>
              <w:rPr>
                <w:b w:val="0"/>
                <w:lang w:val="en-GB"/>
              </w:rPr>
            </w:pPr>
            <w:r>
              <w:rPr>
                <w:b w:val="0"/>
                <w:lang w:val="en-GB"/>
              </w:rPr>
              <w:t>Caitlin lives in a small apartment with her mother and younger sister. The apartment is privately rented and paid for through the benefits system. The apartment is unsuitable for Caitlin’s mother because the two bedrooms are upstairs and she cannot get upstairs. Caitlin spends all of her time in the lounge area, sleeping on the sofa. Caitlin’s mother is reluctant to move to more suitable accommodation because she has lived there a good number of years.</w:t>
            </w:r>
          </w:p>
        </w:tc>
      </w:tr>
      <w:tr w:rsidR="001D54BD" w:rsidTr="001D54BD">
        <w:tc>
          <w:tcPr>
            <w:tcW w:w="2235" w:type="dxa"/>
            <w:shd w:val="clear" w:color="auto" w:fill="FFFFFF" w:themeFill="background1"/>
          </w:tcPr>
          <w:p w:rsidR="001D54BD" w:rsidRDefault="001D54BD" w:rsidP="001D54BD">
            <w:pPr>
              <w:pStyle w:val="BoldBulTight0"/>
              <w:spacing w:before="120" w:after="120"/>
              <w:rPr>
                <w:lang w:val="en-GB"/>
              </w:rPr>
            </w:pPr>
            <w:r>
              <w:rPr>
                <w:lang w:val="en-GB"/>
              </w:rPr>
              <w:t>Police</w:t>
            </w:r>
          </w:p>
        </w:tc>
        <w:tc>
          <w:tcPr>
            <w:tcW w:w="7313" w:type="dxa"/>
            <w:shd w:val="clear" w:color="auto" w:fill="FFFFFF" w:themeFill="background1"/>
          </w:tcPr>
          <w:p w:rsidR="00F707AF" w:rsidRPr="001D54BD" w:rsidRDefault="00AA1C78" w:rsidP="001D54BD">
            <w:pPr>
              <w:pStyle w:val="BoldBulTight0"/>
              <w:spacing w:before="120" w:after="120"/>
              <w:rPr>
                <w:b w:val="0"/>
                <w:lang w:val="en-GB"/>
              </w:rPr>
            </w:pPr>
            <w:r>
              <w:rPr>
                <w:b w:val="0"/>
                <w:lang w:val="en-GB"/>
              </w:rPr>
              <w:t>Caitlin has recently been involved with the police for stealing from a local store when she should have been at school. No further action has been taken because she is under the age of criminal responsibility (10 years). She was stealing</w:t>
            </w:r>
            <w:r w:rsidR="001961C1">
              <w:rPr>
                <w:b w:val="0"/>
                <w:lang w:val="en-GB"/>
              </w:rPr>
              <w:t xml:space="preserve"> confectionary</w:t>
            </w:r>
            <w:r>
              <w:rPr>
                <w:b w:val="0"/>
                <w:lang w:val="en-GB"/>
              </w:rPr>
              <w:t xml:space="preserve"> and soft drinks.</w:t>
            </w:r>
          </w:p>
        </w:tc>
      </w:tr>
    </w:tbl>
    <w:p w:rsidR="00567427" w:rsidRDefault="00567427" w:rsidP="0084480E">
      <w:pPr>
        <w:spacing w:after="0"/>
        <w:rPr>
          <w:lang w:val="en-GB"/>
        </w:rPr>
      </w:pPr>
    </w:p>
    <w:p w:rsidR="00D06955" w:rsidRDefault="00D06955" w:rsidP="00D06955">
      <w:pPr>
        <w:rPr>
          <w:lang w:val="en-GB"/>
        </w:rPr>
      </w:pPr>
      <w:r>
        <w:rPr>
          <w:lang w:val="en-GB"/>
        </w:rPr>
        <w:t xml:space="preserve">So this is the information you have gathered about a specific child from a variety of sources over a period of time and in a number of different settings. You need to analyse the information to determine the strengths, interests, relationships and learning of the child </w:t>
      </w:r>
      <w:r w:rsidRPr="00D06955">
        <w:rPr>
          <w:lang w:val="en-GB"/>
        </w:rPr>
        <w:t>in conjunction with the approved framework’s learning outcomes</w:t>
      </w:r>
      <w:r>
        <w:rPr>
          <w:lang w:val="en-GB"/>
        </w:rPr>
        <w:t>.</w:t>
      </w:r>
    </w:p>
    <w:p w:rsidR="00D06955" w:rsidRPr="004070E9" w:rsidRDefault="00D06955" w:rsidP="004070E9">
      <w:pPr>
        <w:pStyle w:val="Heading3"/>
      </w:pPr>
      <w:bookmarkStart w:id="63" w:name="_Toc422752708"/>
      <w:r>
        <w:t xml:space="preserve">Caitlin’s </w:t>
      </w:r>
      <w:r w:rsidRPr="00D06955">
        <w:t>strengths, interests, relationships and learning of the child in conjunction with the approved framework’s learning outcomes</w:t>
      </w:r>
      <w:bookmarkEnd w:id="63"/>
    </w:p>
    <w:p w:rsidR="00717797" w:rsidRDefault="00717797" w:rsidP="00717797">
      <w:pPr>
        <w:pStyle w:val="BoldBulTight0"/>
      </w:pPr>
      <w:r>
        <w:br/>
        <w:t>The Early Years Framework’s learning outcomes are:</w:t>
      </w:r>
    </w:p>
    <w:p w:rsidR="00717797" w:rsidRDefault="00717797" w:rsidP="00717797">
      <w:pPr>
        <w:pStyle w:val="Bullets"/>
        <w:numPr>
          <w:ilvl w:val="0"/>
          <w:numId w:val="44"/>
        </w:numPr>
      </w:pPr>
      <w:r>
        <w:t>Children have a strong sense of identity</w:t>
      </w:r>
    </w:p>
    <w:p w:rsidR="00717797" w:rsidRDefault="00717797" w:rsidP="00717797">
      <w:pPr>
        <w:pStyle w:val="Bullets"/>
        <w:numPr>
          <w:ilvl w:val="0"/>
          <w:numId w:val="44"/>
        </w:numPr>
      </w:pPr>
      <w:r>
        <w:t>Children are connected with and contribute to their world</w:t>
      </w:r>
    </w:p>
    <w:p w:rsidR="00717797" w:rsidRDefault="00717797" w:rsidP="00717797">
      <w:pPr>
        <w:pStyle w:val="Bullets"/>
        <w:numPr>
          <w:ilvl w:val="0"/>
          <w:numId w:val="44"/>
        </w:numPr>
      </w:pPr>
      <w:r>
        <w:t>Children have a strong sense of wellbeing</w:t>
      </w:r>
    </w:p>
    <w:p w:rsidR="00717797" w:rsidRDefault="00717797" w:rsidP="00717797">
      <w:pPr>
        <w:pStyle w:val="Bullets"/>
        <w:numPr>
          <w:ilvl w:val="0"/>
          <w:numId w:val="44"/>
        </w:numPr>
      </w:pPr>
      <w:r>
        <w:t xml:space="preserve">Children are confident and involved learners </w:t>
      </w:r>
    </w:p>
    <w:p w:rsidR="00717797" w:rsidRPr="00D06955" w:rsidRDefault="00717797" w:rsidP="004070E9">
      <w:pPr>
        <w:pStyle w:val="Bullets"/>
        <w:numPr>
          <w:ilvl w:val="0"/>
          <w:numId w:val="44"/>
        </w:numPr>
      </w:pPr>
      <w:r>
        <w:t>Children are effective communicators</w:t>
      </w:r>
      <w:r w:rsidR="004070E9">
        <w:t>.</w:t>
      </w:r>
    </w:p>
    <w:tbl>
      <w:tblPr>
        <w:tblStyle w:val="TableGrid"/>
        <w:tblW w:w="0" w:type="auto"/>
        <w:tblLook w:val="04A0" w:firstRow="1" w:lastRow="0" w:firstColumn="1" w:lastColumn="0" w:noHBand="0" w:noVBand="1"/>
      </w:tblPr>
      <w:tblGrid>
        <w:gridCol w:w="1446"/>
        <w:gridCol w:w="5673"/>
        <w:gridCol w:w="1129"/>
        <w:gridCol w:w="1074"/>
      </w:tblGrid>
      <w:tr w:rsidR="00D06955" w:rsidTr="004070E9">
        <w:tc>
          <w:tcPr>
            <w:tcW w:w="1447" w:type="dxa"/>
            <w:shd w:val="clear" w:color="auto" w:fill="F7CAAC" w:themeFill="accent2" w:themeFillTint="66"/>
          </w:tcPr>
          <w:p w:rsidR="00D06955" w:rsidRPr="00D06955" w:rsidRDefault="00D06955" w:rsidP="00D06955">
            <w:pPr>
              <w:spacing w:before="120" w:after="120" w:line="240" w:lineRule="auto"/>
              <w:rPr>
                <w:b/>
                <w:lang w:val="en-GB"/>
              </w:rPr>
            </w:pPr>
            <w:r>
              <w:rPr>
                <w:b/>
                <w:lang w:val="en-GB"/>
              </w:rPr>
              <w:t>Area of development</w:t>
            </w:r>
          </w:p>
        </w:tc>
        <w:tc>
          <w:tcPr>
            <w:tcW w:w="5891" w:type="dxa"/>
            <w:shd w:val="clear" w:color="auto" w:fill="F7CAAC" w:themeFill="accent2" w:themeFillTint="66"/>
          </w:tcPr>
          <w:p w:rsidR="00D06955" w:rsidRDefault="00D06955" w:rsidP="00D06955">
            <w:pPr>
              <w:spacing w:before="120" w:after="120" w:line="240" w:lineRule="auto"/>
              <w:rPr>
                <w:b/>
                <w:lang w:val="en-GB"/>
              </w:rPr>
            </w:pPr>
            <w:r>
              <w:rPr>
                <w:b/>
                <w:lang w:val="en-GB"/>
              </w:rPr>
              <w:t>Information</w:t>
            </w:r>
          </w:p>
        </w:tc>
        <w:tc>
          <w:tcPr>
            <w:tcW w:w="1134" w:type="dxa"/>
            <w:shd w:val="clear" w:color="auto" w:fill="F7CAAC" w:themeFill="accent2" w:themeFillTint="66"/>
          </w:tcPr>
          <w:p w:rsidR="00D06955" w:rsidRPr="00D06955" w:rsidRDefault="00D06955" w:rsidP="00D06955">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06955" w:rsidRPr="00D06955" w:rsidRDefault="00D06955" w:rsidP="00D06955">
            <w:pPr>
              <w:spacing w:before="120" w:after="120" w:line="240" w:lineRule="auto"/>
              <w:rPr>
                <w:b/>
                <w:lang w:val="en-GB"/>
              </w:rPr>
            </w:pPr>
            <w:r>
              <w:rPr>
                <w:b/>
                <w:lang w:val="en-GB"/>
              </w:rPr>
              <w:t>Learning outcome NOT met</w:t>
            </w:r>
          </w:p>
        </w:tc>
      </w:tr>
      <w:tr w:rsidR="00D06955" w:rsidTr="004070E9">
        <w:tc>
          <w:tcPr>
            <w:tcW w:w="1447" w:type="dxa"/>
          </w:tcPr>
          <w:p w:rsidR="00D06955" w:rsidRPr="00756F8D" w:rsidRDefault="00D06955" w:rsidP="00D06955">
            <w:pPr>
              <w:spacing w:before="120" w:after="120" w:line="240" w:lineRule="auto"/>
              <w:rPr>
                <w:b/>
                <w:lang w:val="en-GB"/>
              </w:rPr>
            </w:pPr>
            <w:r w:rsidRPr="00756F8D">
              <w:rPr>
                <w:b/>
                <w:lang w:val="en-GB"/>
              </w:rPr>
              <w:t>Strengths</w:t>
            </w:r>
          </w:p>
        </w:tc>
        <w:tc>
          <w:tcPr>
            <w:tcW w:w="5891" w:type="dxa"/>
          </w:tcPr>
          <w:p w:rsidR="00D06955" w:rsidRDefault="00756F8D" w:rsidP="00D06955">
            <w:pPr>
              <w:spacing w:before="120" w:after="120" w:line="240" w:lineRule="auto"/>
              <w:rPr>
                <w:lang w:val="en-GB"/>
              </w:rPr>
            </w:pPr>
            <w:r>
              <w:rPr>
                <w:lang w:val="en-GB"/>
              </w:rPr>
              <w:t>Independent</w:t>
            </w:r>
          </w:p>
          <w:p w:rsidR="00756F8D" w:rsidRDefault="00756F8D" w:rsidP="00D06955">
            <w:pPr>
              <w:spacing w:before="120" w:after="120" w:line="240" w:lineRule="auto"/>
              <w:rPr>
                <w:lang w:val="en-GB"/>
              </w:rPr>
            </w:pPr>
            <w:r>
              <w:rPr>
                <w:lang w:val="en-GB"/>
              </w:rPr>
              <w:t>Resilient</w:t>
            </w:r>
          </w:p>
          <w:p w:rsidR="00756F8D" w:rsidRDefault="00756F8D" w:rsidP="00D06955">
            <w:pPr>
              <w:spacing w:before="120" w:after="120" w:line="240" w:lineRule="auto"/>
              <w:rPr>
                <w:lang w:val="en-GB"/>
              </w:rPr>
            </w:pPr>
            <w:r>
              <w:rPr>
                <w:lang w:val="en-GB"/>
              </w:rPr>
              <w:t>Well behaved in school</w:t>
            </w:r>
          </w:p>
          <w:p w:rsidR="00756F8D" w:rsidRDefault="00756F8D" w:rsidP="00D06955">
            <w:pPr>
              <w:spacing w:before="120" w:after="120" w:line="240" w:lineRule="auto"/>
              <w:rPr>
                <w:lang w:val="en-GB"/>
              </w:rPr>
            </w:pPr>
            <w:r>
              <w:rPr>
                <w:lang w:val="en-GB"/>
              </w:rPr>
              <w:t>Volunteers to help with menial tasks</w:t>
            </w:r>
          </w:p>
          <w:p w:rsidR="00756F8D" w:rsidRDefault="00756F8D" w:rsidP="0061104E">
            <w:pPr>
              <w:tabs>
                <w:tab w:val="left" w:pos="1959"/>
              </w:tabs>
              <w:spacing w:before="120" w:after="120" w:line="240" w:lineRule="auto"/>
              <w:rPr>
                <w:lang w:val="en-GB"/>
              </w:rPr>
            </w:pPr>
            <w:r>
              <w:rPr>
                <w:lang w:val="en-GB"/>
              </w:rPr>
              <w:t>Good at singing</w:t>
            </w:r>
            <w:r w:rsidR="0061104E">
              <w:rPr>
                <w:lang w:val="en-GB"/>
              </w:rPr>
              <w:tab/>
            </w:r>
          </w:p>
        </w:tc>
        <w:tc>
          <w:tcPr>
            <w:tcW w:w="1134" w:type="dxa"/>
          </w:tcPr>
          <w:p w:rsidR="00D06955" w:rsidRDefault="00717797" w:rsidP="00756F8D">
            <w:pPr>
              <w:spacing w:before="120" w:after="120" w:line="240" w:lineRule="auto"/>
              <w:rPr>
                <w:lang w:val="en-GB"/>
              </w:rPr>
            </w:pPr>
            <w:r>
              <w:rPr>
                <w:lang w:val="en-GB"/>
              </w:rPr>
              <w:t>None</w:t>
            </w:r>
          </w:p>
        </w:tc>
        <w:tc>
          <w:tcPr>
            <w:tcW w:w="1076" w:type="dxa"/>
          </w:tcPr>
          <w:p w:rsidR="00D06955" w:rsidRDefault="00717797" w:rsidP="00756F8D">
            <w:pPr>
              <w:spacing w:before="120" w:after="120" w:line="240" w:lineRule="auto"/>
              <w:rPr>
                <w:lang w:val="en-GB"/>
              </w:rPr>
            </w:pPr>
            <w:r>
              <w:rPr>
                <w:lang w:val="en-GB"/>
              </w:rPr>
              <w:t>1 to 5</w:t>
            </w:r>
          </w:p>
          <w:p w:rsidR="00717797" w:rsidRDefault="00717797" w:rsidP="00756F8D">
            <w:pPr>
              <w:spacing w:before="120" w:after="120" w:line="240" w:lineRule="auto"/>
              <w:rPr>
                <w:lang w:val="en-GB"/>
              </w:rPr>
            </w:pPr>
          </w:p>
        </w:tc>
      </w:tr>
      <w:tr w:rsidR="00D06955" w:rsidTr="004070E9">
        <w:tc>
          <w:tcPr>
            <w:tcW w:w="1447" w:type="dxa"/>
          </w:tcPr>
          <w:p w:rsidR="00D06955" w:rsidRPr="00756F8D" w:rsidRDefault="00D06955" w:rsidP="00D06955">
            <w:pPr>
              <w:spacing w:before="120" w:after="120" w:line="240" w:lineRule="auto"/>
              <w:rPr>
                <w:b/>
                <w:lang w:val="en-GB"/>
              </w:rPr>
            </w:pPr>
            <w:r w:rsidRPr="00756F8D">
              <w:rPr>
                <w:b/>
                <w:lang w:val="en-GB"/>
              </w:rPr>
              <w:t>Interests</w:t>
            </w:r>
          </w:p>
        </w:tc>
        <w:tc>
          <w:tcPr>
            <w:tcW w:w="5891" w:type="dxa"/>
          </w:tcPr>
          <w:p w:rsidR="00D06955" w:rsidRDefault="00756F8D" w:rsidP="00D06955">
            <w:pPr>
              <w:spacing w:before="120" w:after="120" w:line="240" w:lineRule="auto"/>
              <w:rPr>
                <w:lang w:val="en-GB"/>
              </w:rPr>
            </w:pPr>
            <w:r>
              <w:rPr>
                <w:lang w:val="en-GB"/>
              </w:rPr>
              <w:t>Very few. She used to enjoy singing but will no longer sing with others.</w:t>
            </w:r>
          </w:p>
          <w:p w:rsidR="00756F8D" w:rsidRDefault="00756F8D" w:rsidP="00D06955">
            <w:pPr>
              <w:spacing w:before="120" w:after="120" w:line="240" w:lineRule="auto"/>
              <w:rPr>
                <w:lang w:val="en-GB"/>
              </w:rPr>
            </w:pPr>
            <w:r>
              <w:rPr>
                <w:lang w:val="en-GB"/>
              </w:rPr>
              <w:t>Caitlin will not engage in before or after school activities.</w:t>
            </w:r>
          </w:p>
        </w:tc>
        <w:tc>
          <w:tcPr>
            <w:tcW w:w="1134" w:type="dxa"/>
          </w:tcPr>
          <w:p w:rsidR="00D06955" w:rsidRDefault="00717797" w:rsidP="00756F8D">
            <w:pPr>
              <w:spacing w:before="120" w:after="120" w:line="240" w:lineRule="auto"/>
              <w:rPr>
                <w:lang w:val="en-GB"/>
              </w:rPr>
            </w:pPr>
            <w:r>
              <w:rPr>
                <w:lang w:val="en-GB"/>
              </w:rPr>
              <w:t>None</w:t>
            </w:r>
          </w:p>
        </w:tc>
        <w:tc>
          <w:tcPr>
            <w:tcW w:w="1076" w:type="dxa"/>
          </w:tcPr>
          <w:p w:rsidR="00D06955" w:rsidRDefault="00717797" w:rsidP="00756F8D">
            <w:pPr>
              <w:spacing w:before="120" w:after="120" w:line="240" w:lineRule="auto"/>
              <w:rPr>
                <w:lang w:val="en-GB"/>
              </w:rPr>
            </w:pPr>
            <w:r>
              <w:rPr>
                <w:lang w:val="en-GB"/>
              </w:rPr>
              <w:t>1 to 5</w:t>
            </w:r>
          </w:p>
        </w:tc>
      </w:tr>
    </w:tbl>
    <w:p w:rsidR="0084480E" w:rsidRDefault="0084480E">
      <w:r>
        <w:br w:type="page"/>
      </w:r>
    </w:p>
    <w:tbl>
      <w:tblPr>
        <w:tblStyle w:val="TableGrid"/>
        <w:tblW w:w="0" w:type="auto"/>
        <w:tblLook w:val="04A0" w:firstRow="1" w:lastRow="0" w:firstColumn="1" w:lastColumn="0" w:noHBand="0" w:noVBand="1"/>
      </w:tblPr>
      <w:tblGrid>
        <w:gridCol w:w="1447"/>
        <w:gridCol w:w="5696"/>
        <w:gridCol w:w="1134"/>
        <w:gridCol w:w="1045"/>
      </w:tblGrid>
      <w:tr w:rsidR="00D06955" w:rsidTr="004070E9">
        <w:tc>
          <w:tcPr>
            <w:tcW w:w="1447" w:type="dxa"/>
          </w:tcPr>
          <w:p w:rsidR="00D06955" w:rsidRPr="00756F8D" w:rsidRDefault="00D06955" w:rsidP="00D06955">
            <w:pPr>
              <w:spacing w:before="120" w:after="120" w:line="240" w:lineRule="auto"/>
              <w:rPr>
                <w:b/>
                <w:lang w:val="en-GB"/>
              </w:rPr>
            </w:pPr>
            <w:r w:rsidRPr="00756F8D">
              <w:rPr>
                <w:b/>
                <w:lang w:val="en-GB"/>
              </w:rPr>
              <w:lastRenderedPageBreak/>
              <w:t>Relationships</w:t>
            </w:r>
          </w:p>
        </w:tc>
        <w:tc>
          <w:tcPr>
            <w:tcW w:w="5891" w:type="dxa"/>
          </w:tcPr>
          <w:p w:rsidR="00D06955" w:rsidRDefault="00756F8D" w:rsidP="00D06955">
            <w:pPr>
              <w:spacing w:before="120" w:after="120" w:line="240" w:lineRule="auto"/>
              <w:rPr>
                <w:lang w:val="en-GB"/>
              </w:rPr>
            </w:pPr>
            <w:r>
              <w:rPr>
                <w:lang w:val="en-GB"/>
              </w:rPr>
              <w:t>Unable to develop and maintain relationships with peers due to poor attendance.</w:t>
            </w:r>
          </w:p>
          <w:p w:rsidR="00756F8D" w:rsidRDefault="00756F8D" w:rsidP="00D06955">
            <w:pPr>
              <w:spacing w:before="120" w:after="120" w:line="240" w:lineRule="auto"/>
              <w:rPr>
                <w:lang w:val="en-GB"/>
              </w:rPr>
            </w:pPr>
            <w:r>
              <w:rPr>
                <w:lang w:val="en-GB"/>
              </w:rPr>
              <w:t>Peers have negative opinion of her because she is so isolated and withdrawn, and because of her poor attendance.</w:t>
            </w:r>
          </w:p>
          <w:p w:rsidR="00756F8D" w:rsidRDefault="00756F8D" w:rsidP="00D06955">
            <w:pPr>
              <w:spacing w:before="120" w:after="120" w:line="240" w:lineRule="auto"/>
              <w:rPr>
                <w:lang w:val="en-GB"/>
              </w:rPr>
            </w:pPr>
            <w:r>
              <w:rPr>
                <w:lang w:val="en-GB"/>
              </w:rPr>
              <w:t>Would rather engage with adults than peers but communication is still a problem.</w:t>
            </w:r>
          </w:p>
          <w:p w:rsidR="00756F8D" w:rsidRDefault="00756F8D" w:rsidP="00D06955">
            <w:pPr>
              <w:spacing w:before="120" w:after="120" w:line="240" w:lineRule="auto"/>
              <w:rPr>
                <w:lang w:val="en-GB"/>
              </w:rPr>
            </w:pPr>
            <w:r>
              <w:rPr>
                <w:lang w:val="en-GB"/>
              </w:rPr>
              <w:t>Poor relationship with mother</w:t>
            </w:r>
            <w:r w:rsidR="003F293A">
              <w:rPr>
                <w:lang w:val="en-GB"/>
              </w:rPr>
              <w:t xml:space="preserve"> due to resentment that mother is not able to attend parent-teacher conferences and that Caitlin has to complete housework due to her mother’s disability.</w:t>
            </w:r>
          </w:p>
          <w:p w:rsidR="003F293A" w:rsidRDefault="003F293A" w:rsidP="00D06955">
            <w:pPr>
              <w:spacing w:before="120" w:after="120" w:line="240" w:lineRule="auto"/>
              <w:rPr>
                <w:lang w:val="en-GB"/>
              </w:rPr>
            </w:pPr>
            <w:r>
              <w:rPr>
                <w:lang w:val="en-GB"/>
              </w:rPr>
              <w:t>Dominant over younger sister and takes out her aggression from the emotional upset of the family circumstances on her.</w:t>
            </w:r>
          </w:p>
          <w:p w:rsidR="003F293A" w:rsidRDefault="003F293A" w:rsidP="00D06955">
            <w:pPr>
              <w:spacing w:before="120" w:after="120" w:line="240" w:lineRule="auto"/>
              <w:rPr>
                <w:lang w:val="en-GB"/>
              </w:rPr>
            </w:pPr>
            <w:r>
              <w:rPr>
                <w:lang w:val="en-GB"/>
              </w:rPr>
              <w:t>Unstable relationship with father</w:t>
            </w:r>
          </w:p>
        </w:tc>
        <w:tc>
          <w:tcPr>
            <w:tcW w:w="1134" w:type="dxa"/>
          </w:tcPr>
          <w:p w:rsidR="00D06955" w:rsidRDefault="00717797" w:rsidP="00717797">
            <w:pPr>
              <w:spacing w:before="120" w:after="120" w:line="240" w:lineRule="auto"/>
              <w:rPr>
                <w:lang w:val="en-GB"/>
              </w:rPr>
            </w:pPr>
            <w:r>
              <w:rPr>
                <w:lang w:val="en-GB"/>
              </w:rPr>
              <w:t>None</w:t>
            </w:r>
          </w:p>
        </w:tc>
        <w:tc>
          <w:tcPr>
            <w:tcW w:w="1076" w:type="dxa"/>
          </w:tcPr>
          <w:p w:rsidR="00D06955" w:rsidRDefault="00717797" w:rsidP="00756F8D">
            <w:pPr>
              <w:spacing w:before="120" w:after="120" w:line="240" w:lineRule="auto"/>
              <w:rPr>
                <w:lang w:val="en-GB"/>
              </w:rPr>
            </w:pPr>
            <w:r>
              <w:rPr>
                <w:lang w:val="en-GB"/>
              </w:rPr>
              <w:t>1 to 5</w:t>
            </w:r>
          </w:p>
        </w:tc>
      </w:tr>
      <w:tr w:rsidR="006C37A8" w:rsidTr="004070E9">
        <w:trPr>
          <w:trHeight w:val="1374"/>
        </w:trPr>
        <w:tc>
          <w:tcPr>
            <w:tcW w:w="1447" w:type="dxa"/>
            <w:vMerge w:val="restart"/>
          </w:tcPr>
          <w:p w:rsidR="006C37A8" w:rsidRDefault="006C37A8" w:rsidP="00D06955">
            <w:pPr>
              <w:spacing w:before="120" w:after="120" w:line="240" w:lineRule="auto"/>
              <w:rPr>
                <w:b/>
                <w:lang w:val="en-GB"/>
              </w:rPr>
            </w:pPr>
            <w:r w:rsidRPr="00756F8D">
              <w:rPr>
                <w:b/>
                <w:lang w:val="en-GB"/>
              </w:rPr>
              <w:t>Learning</w:t>
            </w:r>
          </w:p>
          <w:p w:rsidR="006C37A8" w:rsidRPr="003A50DA" w:rsidRDefault="006C37A8" w:rsidP="003A50DA">
            <w:pPr>
              <w:spacing w:before="120" w:after="120" w:line="240" w:lineRule="auto"/>
              <w:rPr>
                <w:b/>
                <w:lang w:val="en-GB"/>
              </w:rPr>
            </w:pPr>
          </w:p>
          <w:p w:rsidR="006C37A8" w:rsidRPr="003A50DA" w:rsidRDefault="006C37A8" w:rsidP="003A50DA">
            <w:pPr>
              <w:spacing w:before="120" w:after="120" w:line="240" w:lineRule="auto"/>
              <w:rPr>
                <w:b/>
                <w:lang w:val="en-GB"/>
              </w:rPr>
            </w:pPr>
          </w:p>
          <w:p w:rsidR="006C37A8" w:rsidRPr="00756F8D" w:rsidRDefault="006C37A8" w:rsidP="003A50DA">
            <w:pPr>
              <w:spacing w:before="120" w:after="120" w:line="240" w:lineRule="auto"/>
              <w:rPr>
                <w:b/>
                <w:lang w:val="en-GB"/>
              </w:rPr>
            </w:pPr>
          </w:p>
        </w:tc>
        <w:tc>
          <w:tcPr>
            <w:tcW w:w="5891" w:type="dxa"/>
          </w:tcPr>
          <w:p w:rsidR="006C37A8" w:rsidRDefault="006C37A8" w:rsidP="00D06955">
            <w:pPr>
              <w:spacing w:before="120" w:after="120" w:line="240" w:lineRule="auto"/>
              <w:rPr>
                <w:b/>
                <w:lang w:val="en-GB"/>
              </w:rPr>
            </w:pPr>
            <w:r w:rsidRPr="003A50DA">
              <w:rPr>
                <w:b/>
                <w:lang w:val="en-GB"/>
              </w:rPr>
              <w:t>Physical development</w:t>
            </w:r>
            <w:r w:rsidR="00C134D2">
              <w:rPr>
                <w:b/>
                <w:lang w:val="en-GB"/>
              </w:rPr>
              <w:t xml:space="preserve"> </w:t>
            </w:r>
            <w:r w:rsidRPr="003A50DA">
              <w:rPr>
                <w:b/>
                <w:lang w:val="en-GB"/>
              </w:rPr>
              <w:t>and wellbeing</w:t>
            </w:r>
          </w:p>
          <w:p w:rsidR="006C37A8" w:rsidRDefault="006C37A8" w:rsidP="00D06955">
            <w:pPr>
              <w:spacing w:before="120" w:after="120" w:line="240" w:lineRule="auto"/>
              <w:rPr>
                <w:lang w:val="en-GB"/>
              </w:rPr>
            </w:pPr>
            <w:r>
              <w:rPr>
                <w:lang w:val="en-GB"/>
              </w:rPr>
              <w:t>Caitlin is overweight which prevents her participating in physical and sporting activities because of her low self-esteem. Her poor diet makes this a vicious circle.</w:t>
            </w:r>
          </w:p>
          <w:p w:rsidR="006C37A8" w:rsidRPr="006C37A8" w:rsidRDefault="006C37A8" w:rsidP="00D06955">
            <w:pPr>
              <w:spacing w:before="120" w:after="120" w:line="240" w:lineRule="auto"/>
              <w:rPr>
                <w:lang w:val="en-GB"/>
              </w:rPr>
            </w:pPr>
            <w:r>
              <w:rPr>
                <w:lang w:val="en-GB"/>
              </w:rPr>
              <w:t xml:space="preserve">Caitlin’s hearing problems are seriously impeding her </w:t>
            </w:r>
            <w:r w:rsidR="00173777">
              <w:rPr>
                <w:lang w:val="en-GB"/>
              </w:rPr>
              <w:t>development in all areas of her life including in the classroom, socially and in terms of communication skills and self-confidence, and are probably related to her stammer and her reluctance to sing.</w:t>
            </w:r>
          </w:p>
        </w:tc>
        <w:tc>
          <w:tcPr>
            <w:tcW w:w="1134" w:type="dxa"/>
            <w:vMerge w:val="restart"/>
          </w:tcPr>
          <w:p w:rsidR="006C37A8" w:rsidRDefault="00717797" w:rsidP="00756F8D">
            <w:pPr>
              <w:spacing w:before="120" w:after="120" w:line="240" w:lineRule="auto"/>
              <w:rPr>
                <w:lang w:val="en-GB"/>
              </w:rPr>
            </w:pPr>
            <w:r>
              <w:rPr>
                <w:lang w:val="en-GB"/>
              </w:rPr>
              <w:t>None</w:t>
            </w: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717797" w:rsidRDefault="004070E9" w:rsidP="00756F8D">
            <w:pPr>
              <w:spacing w:before="120" w:after="120" w:line="240" w:lineRule="auto"/>
              <w:rPr>
                <w:lang w:val="en-GB"/>
              </w:rPr>
            </w:pPr>
            <w:r>
              <w:rPr>
                <w:lang w:val="en-GB"/>
              </w:rPr>
              <w:br/>
            </w:r>
            <w:r w:rsidR="00717797">
              <w:rPr>
                <w:lang w:val="en-GB"/>
              </w:rPr>
              <w:t>None</w:t>
            </w: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4070E9" w:rsidRDefault="004070E9" w:rsidP="00756F8D">
            <w:pPr>
              <w:spacing w:before="120" w:after="120" w:line="240" w:lineRule="auto"/>
              <w:rPr>
                <w:lang w:val="en-GB"/>
              </w:rPr>
            </w:pPr>
            <w:r>
              <w:rPr>
                <w:lang w:val="en-GB"/>
              </w:rPr>
              <w:br/>
            </w: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717797" w:rsidRDefault="00BE25EB" w:rsidP="00756F8D">
            <w:pPr>
              <w:spacing w:before="120" w:after="120" w:line="240" w:lineRule="auto"/>
              <w:rPr>
                <w:lang w:val="en-GB"/>
              </w:rPr>
            </w:pPr>
            <w:r>
              <w:rPr>
                <w:lang w:val="en-GB"/>
              </w:rPr>
              <w:t>2 negatively</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r>
              <w:rPr>
                <w:lang w:val="en-GB"/>
              </w:rPr>
              <w:t>None</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BE25EB" w:rsidRDefault="00BE25EB" w:rsidP="00756F8D">
            <w:pPr>
              <w:spacing w:before="120" w:after="120" w:line="240" w:lineRule="auto"/>
              <w:rPr>
                <w:lang w:val="en-GB"/>
              </w:rPr>
            </w:pPr>
            <w:r>
              <w:rPr>
                <w:lang w:val="en-GB"/>
              </w:rPr>
              <w:t>None</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r>
              <w:rPr>
                <w:lang w:val="en-GB"/>
              </w:rPr>
              <w:t>None</w:t>
            </w:r>
          </w:p>
          <w:p w:rsidR="00BE25EB" w:rsidRDefault="00BE25EB" w:rsidP="00756F8D">
            <w:pPr>
              <w:spacing w:before="120" w:after="120" w:line="240" w:lineRule="auto"/>
              <w:rPr>
                <w:lang w:val="en-GB"/>
              </w:rPr>
            </w:pPr>
          </w:p>
        </w:tc>
        <w:tc>
          <w:tcPr>
            <w:tcW w:w="1076" w:type="dxa"/>
            <w:vMerge w:val="restart"/>
          </w:tcPr>
          <w:p w:rsidR="006C37A8" w:rsidRDefault="00717797" w:rsidP="00756F8D">
            <w:pPr>
              <w:spacing w:before="120" w:after="120" w:line="240" w:lineRule="auto"/>
              <w:rPr>
                <w:lang w:val="en-GB"/>
              </w:rPr>
            </w:pPr>
            <w:r>
              <w:rPr>
                <w:lang w:val="en-GB"/>
              </w:rPr>
              <w:lastRenderedPageBreak/>
              <w:t>1 to 5</w:t>
            </w: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4070E9" w:rsidRDefault="004070E9" w:rsidP="00756F8D">
            <w:pPr>
              <w:spacing w:before="120" w:after="120" w:line="240" w:lineRule="auto"/>
              <w:rPr>
                <w:lang w:val="en-GB"/>
              </w:rPr>
            </w:pPr>
          </w:p>
          <w:p w:rsidR="00717797" w:rsidRDefault="004070E9" w:rsidP="00756F8D">
            <w:pPr>
              <w:spacing w:before="120" w:after="120" w:line="240" w:lineRule="auto"/>
              <w:rPr>
                <w:lang w:val="en-GB"/>
              </w:rPr>
            </w:pPr>
            <w:r>
              <w:rPr>
                <w:lang w:val="en-GB"/>
              </w:rPr>
              <w:br/>
            </w:r>
            <w:r w:rsidR="00717797">
              <w:rPr>
                <w:lang w:val="en-GB"/>
              </w:rPr>
              <w:t>1 to 5</w:t>
            </w: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717797" w:rsidRDefault="00717797" w:rsidP="00756F8D">
            <w:pPr>
              <w:spacing w:before="120" w:after="120" w:line="240" w:lineRule="auto"/>
              <w:rPr>
                <w:lang w:val="en-GB"/>
              </w:rPr>
            </w:pPr>
          </w:p>
          <w:p w:rsidR="004070E9" w:rsidRDefault="004070E9" w:rsidP="00756F8D">
            <w:pPr>
              <w:spacing w:before="120" w:after="120" w:line="240" w:lineRule="auto"/>
              <w:rPr>
                <w:lang w:val="en-GB"/>
              </w:rPr>
            </w:pPr>
          </w:p>
          <w:p w:rsidR="00717797" w:rsidRDefault="00BE25EB" w:rsidP="00756F8D">
            <w:pPr>
              <w:spacing w:before="120" w:after="120" w:line="240" w:lineRule="auto"/>
              <w:rPr>
                <w:lang w:val="en-GB"/>
              </w:rPr>
            </w:pPr>
            <w:r>
              <w:rPr>
                <w:lang w:val="en-GB"/>
              </w:rPr>
              <w:t>1 to 5</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4070E9" w:rsidP="00756F8D">
            <w:pPr>
              <w:spacing w:before="120" w:after="120" w:line="240" w:lineRule="auto"/>
              <w:rPr>
                <w:lang w:val="en-GB"/>
              </w:rPr>
            </w:pPr>
            <w:r>
              <w:rPr>
                <w:lang w:val="en-GB"/>
              </w:rPr>
              <w:br/>
            </w:r>
            <w:r w:rsidR="00BE25EB">
              <w:rPr>
                <w:lang w:val="en-GB"/>
              </w:rPr>
              <w:t>1 to 5</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r>
              <w:rPr>
                <w:lang w:val="en-GB"/>
              </w:rPr>
              <w:t>1 to 5</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r>
              <w:rPr>
                <w:lang w:val="en-GB"/>
              </w:rPr>
              <w:t>1 to 5</w:t>
            </w:r>
          </w:p>
          <w:p w:rsidR="00BE25EB" w:rsidRDefault="00BE25EB" w:rsidP="00756F8D">
            <w:pPr>
              <w:spacing w:before="120" w:after="120" w:line="240" w:lineRule="auto"/>
              <w:rPr>
                <w:lang w:val="en-GB"/>
              </w:rPr>
            </w:pPr>
          </w:p>
          <w:p w:rsidR="00BE25EB" w:rsidRDefault="00BE25EB" w:rsidP="00756F8D">
            <w:pPr>
              <w:spacing w:before="120" w:after="120" w:line="240" w:lineRule="auto"/>
              <w:rPr>
                <w:lang w:val="en-GB"/>
              </w:rPr>
            </w:pPr>
          </w:p>
        </w:tc>
      </w:tr>
      <w:tr w:rsidR="006C37A8" w:rsidTr="004070E9">
        <w:trPr>
          <w:trHeight w:val="1370"/>
        </w:trPr>
        <w:tc>
          <w:tcPr>
            <w:tcW w:w="1447" w:type="dxa"/>
            <w:vMerge/>
          </w:tcPr>
          <w:p w:rsidR="006C37A8" w:rsidRPr="00756F8D" w:rsidRDefault="006C37A8" w:rsidP="00D06955">
            <w:pPr>
              <w:spacing w:before="120" w:after="120" w:line="240" w:lineRule="auto"/>
              <w:rPr>
                <w:b/>
                <w:lang w:val="en-GB"/>
              </w:rPr>
            </w:pPr>
          </w:p>
        </w:tc>
        <w:tc>
          <w:tcPr>
            <w:tcW w:w="5891" w:type="dxa"/>
          </w:tcPr>
          <w:p w:rsidR="006C37A8" w:rsidRDefault="006C37A8" w:rsidP="00D06955">
            <w:pPr>
              <w:spacing w:before="120" w:after="120" w:line="240" w:lineRule="auto"/>
              <w:rPr>
                <w:b/>
                <w:lang w:val="en-GB"/>
              </w:rPr>
            </w:pPr>
            <w:r w:rsidRPr="003A50DA">
              <w:rPr>
                <w:b/>
                <w:lang w:val="en-GB"/>
              </w:rPr>
              <w:t>Cognitive development</w:t>
            </w:r>
          </w:p>
          <w:p w:rsidR="00173777" w:rsidRDefault="00173777" w:rsidP="00D06955">
            <w:pPr>
              <w:spacing w:before="120" w:after="120" w:line="240" w:lineRule="auto"/>
              <w:rPr>
                <w:lang w:val="en-GB"/>
              </w:rPr>
            </w:pPr>
            <w:r>
              <w:rPr>
                <w:lang w:val="en-GB"/>
              </w:rPr>
              <w:t>Caitlin’s historical poor attendance has resulted in vast gaps in her fundamental knowledge along with low literacy and numeracy levels.</w:t>
            </w:r>
          </w:p>
          <w:p w:rsidR="00173777" w:rsidRPr="00173777" w:rsidRDefault="00173777" w:rsidP="00D06955">
            <w:pPr>
              <w:spacing w:before="120" w:after="120" w:line="240" w:lineRule="auto"/>
              <w:rPr>
                <w:lang w:val="en-GB"/>
              </w:rPr>
            </w:pPr>
            <w:r>
              <w:rPr>
                <w:lang w:val="en-GB"/>
              </w:rPr>
              <w:t>Her hearing problems compound the lack of cognitive development because she cannot hear what is being taught but rather than tell an adult she sits quietly in the classroom; she then cannot complete the tasks set because she doesn’t know what she is supposed to do.</w:t>
            </w:r>
          </w:p>
        </w:tc>
        <w:tc>
          <w:tcPr>
            <w:tcW w:w="1134" w:type="dxa"/>
            <w:vMerge/>
          </w:tcPr>
          <w:p w:rsidR="006C37A8" w:rsidRPr="00756F8D" w:rsidRDefault="006C37A8" w:rsidP="00756F8D">
            <w:pPr>
              <w:spacing w:before="120" w:after="120" w:line="240" w:lineRule="auto"/>
              <w:rPr>
                <w:lang w:val="en-GB"/>
              </w:rPr>
            </w:pPr>
          </w:p>
        </w:tc>
        <w:tc>
          <w:tcPr>
            <w:tcW w:w="1076" w:type="dxa"/>
            <w:vMerge/>
          </w:tcPr>
          <w:p w:rsidR="006C37A8" w:rsidRPr="00756F8D" w:rsidRDefault="006C37A8" w:rsidP="00756F8D">
            <w:pPr>
              <w:spacing w:before="120" w:after="120" w:line="240" w:lineRule="auto"/>
              <w:rPr>
                <w:lang w:val="en-GB"/>
              </w:rPr>
            </w:pPr>
          </w:p>
        </w:tc>
      </w:tr>
      <w:tr w:rsidR="006C37A8" w:rsidTr="004070E9">
        <w:trPr>
          <w:trHeight w:val="1370"/>
        </w:trPr>
        <w:tc>
          <w:tcPr>
            <w:tcW w:w="1447" w:type="dxa"/>
            <w:vMerge/>
          </w:tcPr>
          <w:p w:rsidR="006C37A8" w:rsidRPr="00756F8D" w:rsidRDefault="006C37A8" w:rsidP="00D06955">
            <w:pPr>
              <w:spacing w:before="120" w:after="120" w:line="240" w:lineRule="auto"/>
              <w:rPr>
                <w:b/>
                <w:lang w:val="en-GB"/>
              </w:rPr>
            </w:pPr>
          </w:p>
        </w:tc>
        <w:tc>
          <w:tcPr>
            <w:tcW w:w="5891" w:type="dxa"/>
          </w:tcPr>
          <w:p w:rsidR="006C37A8" w:rsidRPr="003A50DA" w:rsidRDefault="006C37A8" w:rsidP="006C37A8">
            <w:pPr>
              <w:spacing w:before="120" w:after="120" w:line="240" w:lineRule="auto"/>
              <w:rPr>
                <w:b/>
                <w:lang w:val="en-GB"/>
              </w:rPr>
            </w:pPr>
            <w:r w:rsidRPr="003A50DA">
              <w:rPr>
                <w:b/>
                <w:lang w:val="en-GB"/>
              </w:rPr>
              <w:t xml:space="preserve">Emotional intelligence </w:t>
            </w:r>
          </w:p>
          <w:p w:rsidR="007515BF" w:rsidRPr="00173777" w:rsidRDefault="00173777" w:rsidP="00D06955">
            <w:pPr>
              <w:spacing w:before="120" w:after="120" w:line="240" w:lineRule="auto"/>
              <w:rPr>
                <w:lang w:val="en-GB"/>
              </w:rPr>
            </w:pPr>
            <w:r>
              <w:rPr>
                <w:lang w:val="en-GB"/>
              </w:rPr>
              <w:t>Caitlin has developed self-awareness to a significant extent</w:t>
            </w:r>
            <w:r w:rsidR="007515BF">
              <w:rPr>
                <w:lang w:val="en-GB"/>
              </w:rPr>
              <w:t xml:space="preserve"> and self-management to a certain extent </w:t>
            </w:r>
            <w:r>
              <w:rPr>
                <w:lang w:val="en-GB"/>
              </w:rPr>
              <w:t>as she knows and demonstrates the difference between appropriate and inappropriate behaviour</w:t>
            </w:r>
            <w:r w:rsidR="007515BF">
              <w:rPr>
                <w:lang w:val="en-GB"/>
              </w:rPr>
              <w:t xml:space="preserve"> because her behaviour is good in school but she is argumentative and defiant towards her mother at home and is verbally and physically aggressive towards her younger sister. </w:t>
            </w:r>
          </w:p>
        </w:tc>
        <w:tc>
          <w:tcPr>
            <w:tcW w:w="1134" w:type="dxa"/>
            <w:vMerge/>
          </w:tcPr>
          <w:p w:rsidR="006C37A8" w:rsidRPr="00756F8D" w:rsidRDefault="006C37A8" w:rsidP="00756F8D">
            <w:pPr>
              <w:spacing w:before="120" w:after="120" w:line="240" w:lineRule="auto"/>
              <w:rPr>
                <w:lang w:val="en-GB"/>
              </w:rPr>
            </w:pPr>
          </w:p>
        </w:tc>
        <w:tc>
          <w:tcPr>
            <w:tcW w:w="1076" w:type="dxa"/>
            <w:vMerge/>
          </w:tcPr>
          <w:p w:rsidR="006C37A8" w:rsidRPr="00756F8D" w:rsidRDefault="006C37A8" w:rsidP="00756F8D">
            <w:pPr>
              <w:spacing w:before="120" w:after="120" w:line="240" w:lineRule="auto"/>
              <w:rPr>
                <w:lang w:val="en-GB"/>
              </w:rPr>
            </w:pPr>
          </w:p>
        </w:tc>
      </w:tr>
      <w:tr w:rsidR="006C37A8" w:rsidTr="004070E9">
        <w:trPr>
          <w:trHeight w:val="1370"/>
        </w:trPr>
        <w:tc>
          <w:tcPr>
            <w:tcW w:w="1447" w:type="dxa"/>
            <w:vMerge/>
          </w:tcPr>
          <w:p w:rsidR="006C37A8" w:rsidRPr="00756F8D" w:rsidRDefault="006C37A8" w:rsidP="00D06955">
            <w:pPr>
              <w:spacing w:before="120" w:after="120" w:line="240" w:lineRule="auto"/>
              <w:rPr>
                <w:b/>
                <w:lang w:val="en-GB"/>
              </w:rPr>
            </w:pPr>
          </w:p>
        </w:tc>
        <w:tc>
          <w:tcPr>
            <w:tcW w:w="5891" w:type="dxa"/>
          </w:tcPr>
          <w:p w:rsidR="006C37A8" w:rsidRPr="003A50DA" w:rsidRDefault="006C37A8" w:rsidP="006C37A8">
            <w:pPr>
              <w:spacing w:before="120" w:after="120" w:line="240" w:lineRule="auto"/>
              <w:rPr>
                <w:b/>
                <w:lang w:val="en-GB"/>
              </w:rPr>
            </w:pPr>
            <w:r>
              <w:rPr>
                <w:b/>
                <w:lang w:val="en-GB"/>
              </w:rPr>
              <w:t>S</w:t>
            </w:r>
            <w:r w:rsidRPr="003A50DA">
              <w:rPr>
                <w:b/>
                <w:lang w:val="en-GB"/>
              </w:rPr>
              <w:t xml:space="preserve">piritual, moral and cultural awareness and development </w:t>
            </w:r>
          </w:p>
          <w:p w:rsidR="007515BF" w:rsidRDefault="007515BF" w:rsidP="00D06955">
            <w:pPr>
              <w:spacing w:before="120" w:after="120" w:line="240" w:lineRule="auto"/>
              <w:rPr>
                <w:lang w:val="en-GB"/>
              </w:rPr>
            </w:pPr>
            <w:r>
              <w:rPr>
                <w:lang w:val="en-GB"/>
              </w:rPr>
              <w:t>Caitlin lives in a bubble in which domestic violence has been accepted and she is now exhibiting similar behaviours towards her younger sister</w:t>
            </w:r>
            <w:r w:rsidR="000107D3">
              <w:rPr>
                <w:lang w:val="en-GB"/>
              </w:rPr>
              <w:t>.</w:t>
            </w:r>
          </w:p>
          <w:p w:rsidR="000107D3" w:rsidRDefault="000107D3" w:rsidP="00D06955">
            <w:pPr>
              <w:spacing w:before="120" w:after="120" w:line="240" w:lineRule="auto"/>
              <w:rPr>
                <w:lang w:val="en-GB"/>
              </w:rPr>
            </w:pPr>
            <w:r>
              <w:rPr>
                <w:lang w:val="en-GB"/>
              </w:rPr>
              <w:t>Her poor attendance and lack of participation in external activities in the community has resulted in lack of interaction with different cultures and society as a whole.</w:t>
            </w:r>
          </w:p>
          <w:p w:rsidR="000107D3" w:rsidRPr="007515BF" w:rsidRDefault="000107D3" w:rsidP="00D06955">
            <w:pPr>
              <w:spacing w:before="120" w:after="120" w:line="240" w:lineRule="auto"/>
              <w:rPr>
                <w:lang w:val="en-GB"/>
              </w:rPr>
            </w:pPr>
            <w:r>
              <w:rPr>
                <w:lang w:val="en-GB"/>
              </w:rPr>
              <w:t>The recent shop theft whilst playing truant at such a young age raises serious concerns about her moral development and understanding. It also raises concerns about her vulnerability in society and potential future risk taking activity.</w:t>
            </w:r>
          </w:p>
        </w:tc>
        <w:tc>
          <w:tcPr>
            <w:tcW w:w="1134" w:type="dxa"/>
            <w:vMerge/>
          </w:tcPr>
          <w:p w:rsidR="006C37A8" w:rsidRPr="00756F8D" w:rsidRDefault="006C37A8" w:rsidP="00756F8D">
            <w:pPr>
              <w:spacing w:before="120" w:after="120" w:line="240" w:lineRule="auto"/>
              <w:rPr>
                <w:lang w:val="en-GB"/>
              </w:rPr>
            </w:pPr>
          </w:p>
        </w:tc>
        <w:tc>
          <w:tcPr>
            <w:tcW w:w="1076" w:type="dxa"/>
            <w:vMerge/>
          </w:tcPr>
          <w:p w:rsidR="006C37A8" w:rsidRPr="00756F8D" w:rsidRDefault="006C37A8" w:rsidP="00756F8D">
            <w:pPr>
              <w:spacing w:before="120" w:after="120" w:line="240" w:lineRule="auto"/>
              <w:rPr>
                <w:lang w:val="en-GB"/>
              </w:rPr>
            </w:pPr>
          </w:p>
        </w:tc>
      </w:tr>
      <w:tr w:rsidR="006C37A8" w:rsidTr="004070E9">
        <w:trPr>
          <w:trHeight w:val="1370"/>
        </w:trPr>
        <w:tc>
          <w:tcPr>
            <w:tcW w:w="1447" w:type="dxa"/>
            <w:vMerge/>
          </w:tcPr>
          <w:p w:rsidR="006C37A8" w:rsidRPr="00756F8D" w:rsidRDefault="006C37A8" w:rsidP="00D06955">
            <w:pPr>
              <w:spacing w:before="120" w:after="120" w:line="240" w:lineRule="auto"/>
              <w:rPr>
                <w:b/>
                <w:lang w:val="en-GB"/>
              </w:rPr>
            </w:pPr>
          </w:p>
        </w:tc>
        <w:tc>
          <w:tcPr>
            <w:tcW w:w="5891" w:type="dxa"/>
          </w:tcPr>
          <w:p w:rsidR="006C37A8" w:rsidRDefault="006C37A8" w:rsidP="00D06955">
            <w:pPr>
              <w:spacing w:before="120" w:after="120" w:line="240" w:lineRule="auto"/>
              <w:rPr>
                <w:b/>
                <w:lang w:val="en-GB"/>
              </w:rPr>
            </w:pPr>
            <w:r w:rsidRPr="003A50DA">
              <w:rPr>
                <w:b/>
                <w:lang w:val="en-GB"/>
              </w:rPr>
              <w:t>Behaviour for learning</w:t>
            </w:r>
            <w:r w:rsidR="00C134D2">
              <w:rPr>
                <w:b/>
                <w:lang w:val="en-GB"/>
              </w:rPr>
              <w:t xml:space="preserve"> </w:t>
            </w:r>
          </w:p>
          <w:p w:rsidR="000107D3" w:rsidRPr="000107D3" w:rsidRDefault="000107D3" w:rsidP="00D06955">
            <w:pPr>
              <w:spacing w:before="120" w:after="120" w:line="240" w:lineRule="auto"/>
              <w:rPr>
                <w:lang w:val="en-GB"/>
              </w:rPr>
            </w:pPr>
            <w:r>
              <w:rPr>
                <w:lang w:val="en-GB"/>
              </w:rPr>
              <w:t>Whilst Caitlin is not disruptive or obviously poorly behaved in the educational setting, she is being passively defiant as she is not participating in the tasks set by the educator because she is not telling them that she cannot hear properly and subsequently cannot understand what is going on.</w:t>
            </w:r>
          </w:p>
        </w:tc>
        <w:tc>
          <w:tcPr>
            <w:tcW w:w="1134" w:type="dxa"/>
            <w:vMerge/>
          </w:tcPr>
          <w:p w:rsidR="006C37A8" w:rsidRPr="00756F8D" w:rsidRDefault="006C37A8" w:rsidP="00756F8D">
            <w:pPr>
              <w:spacing w:before="120" w:after="120" w:line="240" w:lineRule="auto"/>
              <w:rPr>
                <w:lang w:val="en-GB"/>
              </w:rPr>
            </w:pPr>
          </w:p>
        </w:tc>
        <w:tc>
          <w:tcPr>
            <w:tcW w:w="1076" w:type="dxa"/>
            <w:vMerge/>
          </w:tcPr>
          <w:p w:rsidR="006C37A8" w:rsidRPr="00756F8D" w:rsidRDefault="006C37A8" w:rsidP="00756F8D">
            <w:pPr>
              <w:spacing w:before="120" w:after="120" w:line="240" w:lineRule="auto"/>
              <w:rPr>
                <w:lang w:val="en-GB"/>
              </w:rPr>
            </w:pPr>
          </w:p>
        </w:tc>
      </w:tr>
      <w:tr w:rsidR="006C37A8" w:rsidTr="004070E9">
        <w:trPr>
          <w:trHeight w:val="1567"/>
        </w:trPr>
        <w:tc>
          <w:tcPr>
            <w:tcW w:w="1447" w:type="dxa"/>
            <w:vMerge/>
          </w:tcPr>
          <w:p w:rsidR="006C37A8" w:rsidRPr="00756F8D" w:rsidRDefault="006C37A8" w:rsidP="00D06955">
            <w:pPr>
              <w:spacing w:before="120" w:after="120" w:line="240" w:lineRule="auto"/>
              <w:rPr>
                <w:b/>
                <w:lang w:val="en-GB"/>
              </w:rPr>
            </w:pPr>
          </w:p>
        </w:tc>
        <w:tc>
          <w:tcPr>
            <w:tcW w:w="5891" w:type="dxa"/>
          </w:tcPr>
          <w:p w:rsidR="006C37A8" w:rsidRDefault="006C37A8" w:rsidP="00D06955">
            <w:pPr>
              <w:spacing w:before="120" w:after="120" w:line="240" w:lineRule="auto"/>
              <w:rPr>
                <w:b/>
                <w:lang w:val="en-GB"/>
              </w:rPr>
            </w:pPr>
            <w:r>
              <w:rPr>
                <w:b/>
                <w:lang w:val="en-GB"/>
              </w:rPr>
              <w:t>Attitude towards learning</w:t>
            </w:r>
          </w:p>
          <w:p w:rsidR="000107D3" w:rsidRPr="000107D3" w:rsidRDefault="000107D3" w:rsidP="00D06955">
            <w:pPr>
              <w:spacing w:before="120" w:after="120" w:line="240" w:lineRule="auto"/>
              <w:rPr>
                <w:lang w:val="en-GB"/>
              </w:rPr>
            </w:pPr>
            <w:r>
              <w:rPr>
                <w:lang w:val="en-GB"/>
              </w:rPr>
              <w:t xml:space="preserve">Caitlin either has no desire to become involved in learning or simply does not know where to start to overcome all of the difficulties she faces. </w:t>
            </w:r>
          </w:p>
        </w:tc>
        <w:tc>
          <w:tcPr>
            <w:tcW w:w="1134" w:type="dxa"/>
            <w:vMerge/>
          </w:tcPr>
          <w:p w:rsidR="006C37A8" w:rsidRPr="00756F8D" w:rsidRDefault="006C37A8" w:rsidP="00756F8D">
            <w:pPr>
              <w:spacing w:before="120" w:after="120" w:line="240" w:lineRule="auto"/>
              <w:rPr>
                <w:lang w:val="en-GB"/>
              </w:rPr>
            </w:pPr>
          </w:p>
        </w:tc>
        <w:tc>
          <w:tcPr>
            <w:tcW w:w="1076" w:type="dxa"/>
            <w:vMerge/>
          </w:tcPr>
          <w:p w:rsidR="006C37A8" w:rsidRPr="00756F8D" w:rsidRDefault="006C37A8" w:rsidP="00756F8D">
            <w:pPr>
              <w:spacing w:before="120" w:after="120" w:line="240" w:lineRule="auto"/>
              <w:rPr>
                <w:lang w:val="en-GB"/>
              </w:rPr>
            </w:pPr>
          </w:p>
        </w:tc>
      </w:tr>
    </w:tbl>
    <w:p w:rsidR="00567427" w:rsidRPr="00C50E25" w:rsidRDefault="00567427" w:rsidP="0084480E">
      <w:pPr>
        <w:spacing w:after="0"/>
        <w:rPr>
          <w:lang w:val="en-GB"/>
        </w:rPr>
      </w:pPr>
    </w:p>
    <w:p w:rsidR="00C50E25" w:rsidRDefault="00BE25EB" w:rsidP="00DD1415">
      <w:r>
        <w:t>As you can see there are very few positives about Caitlin’s learning and development to take away from this analysis. But you can also see that by gathering information from a variety of sources and people involved in caring for Caitlin there are issues that have been raised of which some of these people were unaware such as the information about Caitlin’s hearing; the educator was unaware that Caitlin had not been for a check-up for 18 months and that she should still be wearing hearing aids when in fact she has not been doing so and this explains Caitlin’s reluctance to engage in group discussion and her lack of understanding when asked to perform tasks.</w:t>
      </w:r>
      <w:r w:rsidR="00C134D2">
        <w:t xml:space="preserve"> </w:t>
      </w:r>
      <w:r>
        <w:t xml:space="preserve">Simple solutions can be put into place to help combat this. </w:t>
      </w:r>
    </w:p>
    <w:p w:rsidR="0084480E" w:rsidRDefault="0084480E">
      <w:pPr>
        <w:spacing w:after="0" w:line="240" w:lineRule="auto"/>
        <w:rPr>
          <w:rFonts w:cstheme="majorBidi"/>
          <w:b/>
          <w:bCs/>
          <w:sz w:val="26"/>
          <w:szCs w:val="26"/>
        </w:rPr>
      </w:pPr>
      <w:r>
        <w:br w:type="page"/>
      </w:r>
    </w:p>
    <w:p w:rsidR="005A336A" w:rsidRDefault="005A336A" w:rsidP="005A336A">
      <w:pPr>
        <w:pStyle w:val="Heading3"/>
      </w:pPr>
      <w:bookmarkStart w:id="64" w:name="_Toc422752709"/>
      <w:r>
        <w:rPr>
          <w:lang w:val="en-AU"/>
        </w:rPr>
        <w:lastRenderedPageBreak/>
        <w:t>C</w:t>
      </w:r>
      <w:r w:rsidRPr="005A336A">
        <w:rPr>
          <w:lang w:val="en-AU"/>
        </w:rPr>
        <w:t>hildren who may need additional support</w:t>
      </w:r>
      <w:bookmarkEnd w:id="64"/>
    </w:p>
    <w:p w:rsidR="00BE25EB" w:rsidRDefault="00BE25EB" w:rsidP="00DD1415">
      <w:r>
        <w:t xml:space="preserve">The table </w:t>
      </w:r>
      <w:r w:rsidR="004D0653">
        <w:t xml:space="preserve">below identifies the major </w:t>
      </w:r>
      <w:r w:rsidR="005A336A">
        <w:t>problem areas and barriers to Caitlin achieving the learning outcomes and identifies suggested methods of support that are realistic and achievable. You will need to do the same for the three children in your care whose learning and development you have selected to analyse.</w:t>
      </w:r>
    </w:p>
    <w:tbl>
      <w:tblPr>
        <w:tblStyle w:val="TableGrid"/>
        <w:tblW w:w="0" w:type="auto"/>
        <w:tblLook w:val="04A0" w:firstRow="1" w:lastRow="0" w:firstColumn="1" w:lastColumn="0" w:noHBand="0" w:noVBand="1"/>
      </w:tblPr>
      <w:tblGrid>
        <w:gridCol w:w="1935"/>
        <w:gridCol w:w="3320"/>
        <w:gridCol w:w="4067"/>
      </w:tblGrid>
      <w:tr w:rsidR="005A336A" w:rsidTr="00135163">
        <w:tc>
          <w:tcPr>
            <w:tcW w:w="1951" w:type="dxa"/>
            <w:shd w:val="clear" w:color="auto" w:fill="F7CAAC" w:themeFill="accent2" w:themeFillTint="66"/>
          </w:tcPr>
          <w:p w:rsidR="005A336A" w:rsidRPr="005A336A" w:rsidRDefault="005A336A" w:rsidP="005A336A">
            <w:pPr>
              <w:spacing w:before="120" w:after="120" w:line="240" w:lineRule="auto"/>
              <w:rPr>
                <w:b/>
              </w:rPr>
            </w:pPr>
            <w:r>
              <w:rPr>
                <w:b/>
              </w:rPr>
              <w:t>Learning outcome</w:t>
            </w:r>
          </w:p>
        </w:tc>
        <w:tc>
          <w:tcPr>
            <w:tcW w:w="3402" w:type="dxa"/>
            <w:shd w:val="clear" w:color="auto" w:fill="F7CAAC" w:themeFill="accent2" w:themeFillTint="66"/>
          </w:tcPr>
          <w:p w:rsidR="005A336A" w:rsidRPr="005A336A" w:rsidRDefault="005A336A" w:rsidP="005A336A">
            <w:pPr>
              <w:spacing w:before="120" w:after="120" w:line="240" w:lineRule="auto"/>
              <w:rPr>
                <w:b/>
              </w:rPr>
            </w:pPr>
            <w:r>
              <w:rPr>
                <w:b/>
              </w:rPr>
              <w:t>Major issue</w:t>
            </w:r>
          </w:p>
        </w:tc>
        <w:tc>
          <w:tcPr>
            <w:tcW w:w="4195" w:type="dxa"/>
            <w:shd w:val="clear" w:color="auto" w:fill="F7CAAC" w:themeFill="accent2" w:themeFillTint="66"/>
          </w:tcPr>
          <w:p w:rsidR="005A336A" w:rsidRPr="005A336A" w:rsidRDefault="005A336A" w:rsidP="005A336A">
            <w:pPr>
              <w:spacing w:before="120" w:after="120" w:line="240" w:lineRule="auto"/>
              <w:rPr>
                <w:b/>
              </w:rPr>
            </w:pPr>
            <w:r>
              <w:rPr>
                <w:b/>
              </w:rPr>
              <w:t>Suggested method of support</w:t>
            </w:r>
          </w:p>
        </w:tc>
      </w:tr>
      <w:tr w:rsidR="005010F7" w:rsidTr="00135163">
        <w:tc>
          <w:tcPr>
            <w:tcW w:w="1951" w:type="dxa"/>
          </w:tcPr>
          <w:p w:rsidR="005010F7" w:rsidRPr="004070E9" w:rsidRDefault="005010F7" w:rsidP="005A336A">
            <w:pPr>
              <w:spacing w:before="120" w:after="120" w:line="240" w:lineRule="auto"/>
              <w:rPr>
                <w:b/>
              </w:rPr>
            </w:pPr>
            <w:r w:rsidRPr="004070E9">
              <w:rPr>
                <w:b/>
              </w:rPr>
              <w:t>Children have a strong sense of identity</w:t>
            </w:r>
          </w:p>
        </w:tc>
        <w:tc>
          <w:tcPr>
            <w:tcW w:w="3402" w:type="dxa"/>
          </w:tcPr>
          <w:p w:rsidR="005010F7" w:rsidRDefault="005010F7" w:rsidP="005A336A">
            <w:pPr>
              <w:spacing w:before="120" w:after="120" w:line="240" w:lineRule="auto"/>
            </w:pPr>
            <w:r>
              <w:t>Caitlin has no sense of identity – she has no particular aspirations or a personality and this is as a result of poor attendance at school and little interaction with peers in a social setting.</w:t>
            </w:r>
          </w:p>
        </w:tc>
        <w:tc>
          <w:tcPr>
            <w:tcW w:w="4195" w:type="dxa"/>
            <w:vMerge w:val="restart"/>
          </w:tcPr>
          <w:p w:rsidR="005010F7" w:rsidRDefault="005010F7" w:rsidP="005A336A">
            <w:pPr>
              <w:spacing w:before="120" w:after="120" w:line="240" w:lineRule="auto"/>
            </w:pPr>
            <w:r>
              <w:t>Discuss with Caitlin her reasons for not attending school regularly to find out from her what she worries about and what she struggles with. Address these issues and tell her what you have put in place for her.</w:t>
            </w:r>
          </w:p>
          <w:p w:rsidR="005010F7" w:rsidRDefault="005010F7" w:rsidP="005A336A">
            <w:pPr>
              <w:spacing w:before="120" w:after="120" w:line="240" w:lineRule="auto"/>
            </w:pPr>
            <w:r>
              <w:t>Set attendance targets for both school and attendance at extra-curricular activities, particularly any singing clubs such as choir or musical productions. Ask her what realistic reward would motivate her to meet the targets and put this in place. The reward does not have to be of any great financial value, it may be something as simple as a pin badge, a sticker or a phone call home.</w:t>
            </w:r>
          </w:p>
          <w:p w:rsidR="005010F7" w:rsidRDefault="005010F7" w:rsidP="005A336A">
            <w:pPr>
              <w:spacing w:before="120" w:after="120" w:line="240" w:lineRule="auto"/>
            </w:pPr>
            <w:r>
              <w:t>Visit her mother at home to inform her of the attendance targets and the reward Caitlin has requested and encourage her to support Caitlin in achieving the targets.</w:t>
            </w:r>
          </w:p>
        </w:tc>
      </w:tr>
      <w:tr w:rsidR="005010F7" w:rsidTr="00135163">
        <w:tc>
          <w:tcPr>
            <w:tcW w:w="1951" w:type="dxa"/>
          </w:tcPr>
          <w:p w:rsidR="005010F7" w:rsidRPr="004070E9" w:rsidRDefault="005010F7" w:rsidP="005A336A">
            <w:pPr>
              <w:spacing w:before="120" w:after="120" w:line="240" w:lineRule="auto"/>
              <w:rPr>
                <w:b/>
              </w:rPr>
            </w:pPr>
            <w:r w:rsidRPr="004070E9">
              <w:rPr>
                <w:b/>
              </w:rPr>
              <w:t>Children are connected with and contribute to their world</w:t>
            </w:r>
          </w:p>
        </w:tc>
        <w:tc>
          <w:tcPr>
            <w:tcW w:w="3402" w:type="dxa"/>
          </w:tcPr>
          <w:p w:rsidR="005010F7" w:rsidRDefault="005010F7" w:rsidP="005A336A">
            <w:pPr>
              <w:spacing w:before="120" w:after="120" w:line="240" w:lineRule="auto"/>
            </w:pPr>
            <w:r>
              <w:t xml:space="preserve">Caitlin contributes to her world in the home because she is responsible for cooking and cleaning for herself and quite probably her mother and sister as well. She is only nine years old and her world should comprise social interaction, learning through play and other fun activities that foster creativity and adventure. </w:t>
            </w:r>
          </w:p>
          <w:p w:rsidR="005010F7" w:rsidRDefault="005010F7" w:rsidP="005A336A">
            <w:pPr>
              <w:spacing w:before="120" w:after="120" w:line="240" w:lineRule="auto"/>
            </w:pPr>
            <w:r>
              <w:t>Whilst you cannot change the domestic circumstances you can offer these opportunities within your care/educational environment.</w:t>
            </w:r>
          </w:p>
        </w:tc>
        <w:tc>
          <w:tcPr>
            <w:tcW w:w="4195" w:type="dxa"/>
            <w:vMerge/>
          </w:tcPr>
          <w:p w:rsidR="005010F7" w:rsidRDefault="005010F7" w:rsidP="005A336A">
            <w:pPr>
              <w:spacing w:before="120" w:after="120" w:line="240" w:lineRule="auto"/>
            </w:pPr>
          </w:p>
        </w:tc>
      </w:tr>
      <w:tr w:rsidR="005A336A" w:rsidTr="00135163">
        <w:tc>
          <w:tcPr>
            <w:tcW w:w="1951" w:type="dxa"/>
          </w:tcPr>
          <w:p w:rsidR="005A336A" w:rsidRPr="004070E9" w:rsidRDefault="005A336A" w:rsidP="005A336A">
            <w:pPr>
              <w:spacing w:before="120" w:after="120" w:line="240" w:lineRule="auto"/>
              <w:rPr>
                <w:b/>
              </w:rPr>
            </w:pPr>
            <w:r w:rsidRPr="004070E9">
              <w:rPr>
                <w:b/>
              </w:rPr>
              <w:t>Children have a strong sense of wellbeing</w:t>
            </w:r>
          </w:p>
        </w:tc>
        <w:tc>
          <w:tcPr>
            <w:tcW w:w="3402" w:type="dxa"/>
          </w:tcPr>
          <w:p w:rsidR="005A336A" w:rsidRDefault="005010F7" w:rsidP="005A336A">
            <w:pPr>
              <w:spacing w:before="120" w:after="120" w:line="240" w:lineRule="auto"/>
            </w:pPr>
            <w:r>
              <w:t>Caitlin is suffering problems with her hearing which is having a huge negative impact in all areas of her learning and development. It is not your responsibility to take her to her hospital appointments but there are measures you can take within your setting to ease the problems.</w:t>
            </w:r>
          </w:p>
          <w:p w:rsidR="005010F7" w:rsidRDefault="005010F7" w:rsidP="005A336A">
            <w:pPr>
              <w:spacing w:before="120" w:after="120" w:line="240" w:lineRule="auto"/>
            </w:pPr>
          </w:p>
          <w:p w:rsidR="005010F7" w:rsidRDefault="005010F7" w:rsidP="005A336A">
            <w:pPr>
              <w:spacing w:before="120" w:after="120" w:line="240" w:lineRule="auto"/>
            </w:pPr>
          </w:p>
          <w:p w:rsidR="005010F7" w:rsidRDefault="005010F7" w:rsidP="005A336A">
            <w:pPr>
              <w:spacing w:before="120" w:after="120" w:line="240" w:lineRule="auto"/>
            </w:pPr>
          </w:p>
          <w:p w:rsidR="005010F7" w:rsidRDefault="005010F7" w:rsidP="005A336A">
            <w:pPr>
              <w:spacing w:before="120" w:after="120" w:line="240" w:lineRule="auto"/>
            </w:pPr>
            <w:r>
              <w:t>Caitlin is overweight and has a poor diet at home. She also refuses to participate in physical activity because of it.</w:t>
            </w:r>
          </w:p>
        </w:tc>
        <w:tc>
          <w:tcPr>
            <w:tcW w:w="4195" w:type="dxa"/>
          </w:tcPr>
          <w:p w:rsidR="005A336A" w:rsidRDefault="005010F7" w:rsidP="005A336A">
            <w:pPr>
              <w:spacing w:before="120" w:after="120" w:line="240" w:lineRule="auto"/>
            </w:pPr>
            <w:r>
              <w:t xml:space="preserve">Discuss the issue with Caitlin and find out exactly how it affects her in your setting. You could rearrange your seating plan and activities so that she is nearer to the instructor, give her written information to supplement the spoken instructions, use an additional member of staff to repeat or clarify anything she doesn’t hear, have intensive </w:t>
            </w:r>
            <w:r w:rsidR="0027069F">
              <w:t>one-to-one</w:t>
            </w:r>
            <w:r>
              <w:t xml:space="preserve"> recap sessions after a period of learning to allow her to ask for any clarification or draw things to your attention that she has not understood.</w:t>
            </w:r>
          </w:p>
          <w:p w:rsidR="005010F7" w:rsidRDefault="005010F7" w:rsidP="005A336A">
            <w:pPr>
              <w:spacing w:before="120" w:after="120" w:line="240" w:lineRule="auto"/>
            </w:pPr>
          </w:p>
          <w:p w:rsidR="005010F7" w:rsidRDefault="00512077" w:rsidP="005A336A">
            <w:pPr>
              <w:spacing w:before="120" w:after="120" w:line="240" w:lineRule="auto"/>
            </w:pPr>
            <w:r>
              <w:t>Educate her on a balanced diet and encourage her to choose healthy options in the canteen.</w:t>
            </w:r>
          </w:p>
          <w:p w:rsidR="0084480E" w:rsidRDefault="0084480E" w:rsidP="005A336A">
            <w:pPr>
              <w:spacing w:before="120" w:after="120" w:line="240" w:lineRule="auto"/>
            </w:pPr>
          </w:p>
          <w:p w:rsidR="00512077" w:rsidRDefault="00512077" w:rsidP="005A336A">
            <w:pPr>
              <w:spacing w:before="120" w:after="120" w:line="240" w:lineRule="auto"/>
            </w:pPr>
            <w:r>
              <w:lastRenderedPageBreak/>
              <w:t>You could also advise the canteen staff to gently encourage the healthy option.</w:t>
            </w:r>
          </w:p>
          <w:p w:rsidR="00512077" w:rsidRDefault="00512077" w:rsidP="005A336A">
            <w:pPr>
              <w:spacing w:before="120" w:after="120" w:line="240" w:lineRule="auto"/>
            </w:pPr>
            <w:r>
              <w:t>Incorporate more low level movement based activities into the educational program so that she is more active without it being labelled as a physical activity.</w:t>
            </w:r>
          </w:p>
        </w:tc>
      </w:tr>
      <w:tr w:rsidR="005A336A" w:rsidTr="00135163">
        <w:tc>
          <w:tcPr>
            <w:tcW w:w="1951" w:type="dxa"/>
          </w:tcPr>
          <w:p w:rsidR="005A336A" w:rsidRPr="004070E9" w:rsidRDefault="005A336A" w:rsidP="005A336A">
            <w:pPr>
              <w:spacing w:before="120" w:after="120" w:line="240" w:lineRule="auto"/>
              <w:rPr>
                <w:b/>
              </w:rPr>
            </w:pPr>
            <w:r w:rsidRPr="004070E9">
              <w:rPr>
                <w:b/>
              </w:rPr>
              <w:lastRenderedPageBreak/>
              <w:t xml:space="preserve">Children are confident and involved learners </w:t>
            </w:r>
          </w:p>
        </w:tc>
        <w:tc>
          <w:tcPr>
            <w:tcW w:w="3402" w:type="dxa"/>
          </w:tcPr>
          <w:p w:rsidR="005A336A" w:rsidRDefault="003B11DA" w:rsidP="005A336A">
            <w:pPr>
              <w:spacing w:before="120" w:after="120" w:line="240" w:lineRule="auto"/>
            </w:pPr>
            <w:r>
              <w:t>Caitlin’s approach to learning is completely passive; she sits in every activity without listening or involving herself in the curriculum and such she never achieves anything. She makes no progress and has no inspiration or motivation to make an effort to even attend school or other activities. The gaps in her knowledge and development are that vast that nothing really makes any sense and she therefore has no starting point for asking questions.</w:t>
            </w:r>
          </w:p>
        </w:tc>
        <w:tc>
          <w:tcPr>
            <w:tcW w:w="4195" w:type="dxa"/>
          </w:tcPr>
          <w:p w:rsidR="005A336A" w:rsidRDefault="003B11DA" w:rsidP="005A336A">
            <w:pPr>
              <w:spacing w:before="120" w:after="120" w:line="240" w:lineRule="auto"/>
            </w:pPr>
            <w:r>
              <w:t>Consider moving her out of her normal group into a younger age bracket to try and fill in the gaps in knowledge and development but be mindful that she is very tall for her age and may not want to stand out.</w:t>
            </w:r>
          </w:p>
          <w:p w:rsidR="003B11DA" w:rsidRDefault="003B11DA" w:rsidP="005A336A">
            <w:pPr>
              <w:spacing w:before="120" w:after="120" w:line="240" w:lineRule="auto"/>
            </w:pPr>
            <w:r>
              <w:t>Consider an intensive alternative program for her for a short period of time</w:t>
            </w:r>
            <w:r w:rsidR="0027069F">
              <w:t>,</w:t>
            </w:r>
            <w:r>
              <w:t xml:space="preserve"> where she has </w:t>
            </w:r>
            <w:r w:rsidR="0027069F">
              <w:t>one-to-one or small group</w:t>
            </w:r>
            <w:r>
              <w:t xml:space="preserve"> support to address her needs. Be careful to include her in other group activities so as not to isolate her even further from interaction with other children.</w:t>
            </w:r>
          </w:p>
        </w:tc>
      </w:tr>
      <w:tr w:rsidR="005A336A" w:rsidTr="00135163">
        <w:tc>
          <w:tcPr>
            <w:tcW w:w="1951" w:type="dxa"/>
          </w:tcPr>
          <w:p w:rsidR="005A336A" w:rsidRPr="004070E9" w:rsidRDefault="005A336A" w:rsidP="005A336A">
            <w:pPr>
              <w:spacing w:before="120" w:after="120" w:line="240" w:lineRule="auto"/>
              <w:rPr>
                <w:b/>
              </w:rPr>
            </w:pPr>
            <w:r w:rsidRPr="004070E9">
              <w:rPr>
                <w:b/>
              </w:rPr>
              <w:t>Children are effective communicators</w:t>
            </w:r>
          </w:p>
        </w:tc>
        <w:tc>
          <w:tcPr>
            <w:tcW w:w="3402" w:type="dxa"/>
          </w:tcPr>
          <w:p w:rsidR="005A336A" w:rsidRDefault="003B11DA" w:rsidP="005A336A">
            <w:pPr>
              <w:spacing w:before="120" w:after="120" w:line="240" w:lineRule="auto"/>
            </w:pPr>
            <w:r>
              <w:t>Caitlin’s communication skills are seriously affected by her poor hea</w:t>
            </w:r>
            <w:r w:rsidR="00D334B3">
              <w:t>ring and her stammer. Her poor attendance further hinders her ability and desire to communicate with others.</w:t>
            </w:r>
          </w:p>
        </w:tc>
        <w:tc>
          <w:tcPr>
            <w:tcW w:w="4195" w:type="dxa"/>
          </w:tcPr>
          <w:p w:rsidR="00D334B3" w:rsidRDefault="00D334B3" w:rsidP="005A336A">
            <w:pPr>
              <w:spacing w:before="120" w:after="120" w:line="240" w:lineRule="auto"/>
            </w:pPr>
            <w:r>
              <w:t>The only way she will develop her communication skills is through developing her range of vocabulary through lots of reading practice and through interacting with other children.</w:t>
            </w:r>
          </w:p>
          <w:p w:rsidR="00D334B3" w:rsidRDefault="00D334B3" w:rsidP="005A336A">
            <w:pPr>
              <w:spacing w:before="120" w:after="120" w:line="240" w:lineRule="auto"/>
            </w:pPr>
            <w:r>
              <w:t xml:space="preserve">Integrate ten minutes silent reading for everyone in the group every day and allow Caitlin to select her own text. </w:t>
            </w:r>
          </w:p>
          <w:p w:rsidR="00D334B3" w:rsidRDefault="00D334B3" w:rsidP="005A336A">
            <w:pPr>
              <w:spacing w:before="120" w:after="120" w:line="240" w:lineRule="auto"/>
            </w:pPr>
            <w:r>
              <w:t>Pair children up to discuss with each other what they are reading and why they do or do not like it.</w:t>
            </w:r>
          </w:p>
          <w:p w:rsidR="00D334B3" w:rsidRDefault="00D334B3" w:rsidP="005A336A">
            <w:pPr>
              <w:spacing w:before="120" w:after="120" w:line="240" w:lineRule="auto"/>
            </w:pPr>
            <w:r>
              <w:t>Implement more group activities in which each member of the group has to communicate in order to complete the task.</w:t>
            </w:r>
          </w:p>
          <w:p w:rsidR="00D334B3" w:rsidRDefault="00D334B3" w:rsidP="005A336A">
            <w:pPr>
              <w:spacing w:before="120" w:after="120" w:line="240" w:lineRule="auto"/>
            </w:pPr>
            <w:r>
              <w:t>Encourage attendance at extra-curricular activities and social groups within the community.</w:t>
            </w:r>
          </w:p>
        </w:tc>
      </w:tr>
    </w:tbl>
    <w:p w:rsidR="005A336A" w:rsidRDefault="005A336A" w:rsidP="00DD1415"/>
    <w:p w:rsidR="00DD1415" w:rsidRDefault="00DD1415" w:rsidP="00DD1415">
      <w:pPr>
        <w:rPr>
          <w:rFonts w:cs="Calibri"/>
          <w:color w:val="C00000"/>
          <w:sz w:val="28"/>
          <w:szCs w:val="28"/>
        </w:rPr>
      </w:pPr>
      <w:r>
        <w:br w:type="page"/>
      </w:r>
    </w:p>
    <w:p w:rsidR="00135163" w:rsidRDefault="00135163" w:rsidP="00135163">
      <w:pPr>
        <w:pStyle w:val="Heading3"/>
      </w:pPr>
      <w:bookmarkStart w:id="65" w:name="_Toc422752710"/>
      <w:r>
        <w:rPr>
          <w:noProof/>
          <w:lang w:val="en-AU" w:eastAsia="en-AU"/>
        </w:rPr>
        <w:lastRenderedPageBreak/>
        <w:drawing>
          <wp:anchor distT="0" distB="0" distL="114300" distR="114300" simplePos="0" relativeHeight="251777024" behindDoc="1" locked="0" layoutInCell="1" allowOverlap="1" wp14:anchorId="0B984834" wp14:editId="6C16B653">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t>Activity 2A</w:t>
      </w:r>
      <w:bookmarkEnd w:id="65"/>
    </w:p>
    <w:p w:rsidR="004E5481" w:rsidRDefault="004E5481" w:rsidP="004E5481">
      <w:pPr>
        <w:rPr>
          <w:lang w:val="en-GB"/>
        </w:rPr>
      </w:pPr>
    </w:p>
    <w:p w:rsidR="004E5481" w:rsidRPr="004E5481" w:rsidRDefault="004E5481" w:rsidP="004E5481">
      <w:pPr>
        <w:rPr>
          <w:lang w:val="en-GB"/>
        </w:rPr>
      </w:pPr>
    </w:p>
    <w:p w:rsidR="006C7BD9" w:rsidRDefault="006C7BD9">
      <w:pPr>
        <w:spacing w:after="0" w:line="240" w:lineRule="auto"/>
        <w:rPr>
          <w:rFonts w:cs="Calibri"/>
          <w:b/>
          <w:bCs/>
          <w:color w:val="C00000"/>
          <w:sz w:val="28"/>
          <w:szCs w:val="28"/>
        </w:rPr>
      </w:pPr>
      <w:r>
        <w:br w:type="page"/>
      </w:r>
    </w:p>
    <w:p w:rsidR="00DC685B" w:rsidRDefault="00DC685B" w:rsidP="00DC685B">
      <w:pPr>
        <w:pStyle w:val="Heading3"/>
      </w:pPr>
      <w:bookmarkStart w:id="66" w:name="_Toc422752711"/>
      <w:r>
        <w:lastRenderedPageBreak/>
        <w:t>Analysis of child one</w:t>
      </w:r>
      <w:bookmarkEnd w:id="66"/>
    </w:p>
    <w:p w:rsidR="00DC685B" w:rsidRDefault="00DC685B" w:rsidP="00DC685B">
      <w:pPr>
        <w:pStyle w:val="BoldBulTight0"/>
      </w:pPr>
      <w:r>
        <w:t>The Early Years Framework’s learning outcomes are:</w:t>
      </w:r>
    </w:p>
    <w:p w:rsidR="00DC685B" w:rsidRDefault="00DC685B" w:rsidP="00DC685B">
      <w:pPr>
        <w:pStyle w:val="Bullets"/>
        <w:numPr>
          <w:ilvl w:val="0"/>
          <w:numId w:val="45"/>
        </w:numPr>
      </w:pPr>
      <w:r>
        <w:t>Children have a strong sense of identity</w:t>
      </w:r>
    </w:p>
    <w:p w:rsidR="00DC685B" w:rsidRDefault="00DC685B" w:rsidP="00DC685B">
      <w:pPr>
        <w:pStyle w:val="Bullets"/>
        <w:numPr>
          <w:ilvl w:val="0"/>
          <w:numId w:val="45"/>
        </w:numPr>
      </w:pPr>
      <w:r>
        <w:t>Children are connected with and contribute to their world</w:t>
      </w:r>
    </w:p>
    <w:p w:rsidR="00DC685B" w:rsidRDefault="00DC685B" w:rsidP="00DC685B">
      <w:pPr>
        <w:pStyle w:val="Bullets"/>
        <w:numPr>
          <w:ilvl w:val="0"/>
          <w:numId w:val="45"/>
        </w:numPr>
      </w:pPr>
      <w:r>
        <w:t>Children have a strong sense of wellbeing</w:t>
      </w:r>
    </w:p>
    <w:p w:rsidR="00DC685B" w:rsidRDefault="00DC685B" w:rsidP="00DC685B">
      <w:pPr>
        <w:pStyle w:val="Bullets"/>
        <w:numPr>
          <w:ilvl w:val="0"/>
          <w:numId w:val="45"/>
        </w:numPr>
      </w:pPr>
      <w:r>
        <w:t xml:space="preserve">Children are confident and involved learners </w:t>
      </w:r>
    </w:p>
    <w:p w:rsidR="00DC685B" w:rsidRPr="00D06955" w:rsidRDefault="00DC685B" w:rsidP="00DC685B">
      <w:pPr>
        <w:pStyle w:val="Bullets"/>
        <w:numPr>
          <w:ilvl w:val="0"/>
          <w:numId w:val="45"/>
        </w:numPr>
      </w:pPr>
      <w:r>
        <w:t>Children are effective communicators.</w:t>
      </w:r>
    </w:p>
    <w:p w:rsidR="00DC685B" w:rsidRPr="00DC685B" w:rsidRDefault="00DC685B" w:rsidP="00DC685B">
      <w:pPr>
        <w:pStyle w:val="BoldBulTight0"/>
        <w:rPr>
          <w:lang w:val="en-GB"/>
        </w:rPr>
      </w:pPr>
      <w:r>
        <w:rPr>
          <w:lang w:val="en-GB"/>
        </w:rPr>
        <w:t>Name of child:</w:t>
      </w:r>
    </w:p>
    <w:tbl>
      <w:tblPr>
        <w:tblStyle w:val="TableGrid"/>
        <w:tblW w:w="0" w:type="auto"/>
        <w:tblLook w:val="04A0" w:firstRow="1" w:lastRow="0" w:firstColumn="1" w:lastColumn="0" w:noHBand="0" w:noVBand="1"/>
      </w:tblPr>
      <w:tblGrid>
        <w:gridCol w:w="1447"/>
        <w:gridCol w:w="5672"/>
        <w:gridCol w:w="1129"/>
        <w:gridCol w:w="1074"/>
      </w:tblGrid>
      <w:tr w:rsidR="00DC685B"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Strengths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Interests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Relationships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bl>
    <w:p w:rsidR="00DC685B" w:rsidRDefault="00DC685B">
      <w:r>
        <w:br w:type="page"/>
      </w:r>
    </w:p>
    <w:tbl>
      <w:tblPr>
        <w:tblStyle w:val="TableGrid"/>
        <w:tblW w:w="0" w:type="auto"/>
        <w:tblLook w:val="04A0" w:firstRow="1" w:lastRow="0" w:firstColumn="1" w:lastColumn="0" w:noHBand="0" w:noVBand="1"/>
      </w:tblPr>
      <w:tblGrid>
        <w:gridCol w:w="1446"/>
        <w:gridCol w:w="5673"/>
        <w:gridCol w:w="1129"/>
        <w:gridCol w:w="1074"/>
      </w:tblGrid>
      <w:tr w:rsidR="00DC685B" w:rsidRPr="00D06955"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lastRenderedPageBreak/>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rPr>
          <w:trHeight w:val="1374"/>
        </w:trPr>
        <w:tc>
          <w:tcPr>
            <w:tcW w:w="1447" w:type="dxa"/>
            <w:vMerge w:val="restart"/>
          </w:tcPr>
          <w:p w:rsidR="00DC685B" w:rsidRDefault="00DC685B" w:rsidP="00DC685B">
            <w:pPr>
              <w:spacing w:before="120" w:after="120" w:line="240" w:lineRule="auto"/>
              <w:rPr>
                <w:b/>
                <w:lang w:val="en-GB"/>
              </w:rPr>
            </w:pPr>
            <w:r w:rsidRPr="00756F8D">
              <w:rPr>
                <w:b/>
                <w:lang w:val="en-GB"/>
              </w:rPr>
              <w:t>Learning</w:t>
            </w:r>
          </w:p>
          <w:p w:rsidR="00DC685B" w:rsidRPr="003A50DA" w:rsidRDefault="00DC685B" w:rsidP="00DC685B">
            <w:pPr>
              <w:spacing w:before="120" w:after="120" w:line="240" w:lineRule="auto"/>
              <w:rPr>
                <w:b/>
                <w:lang w:val="en-GB"/>
              </w:rPr>
            </w:pPr>
          </w:p>
          <w:p w:rsidR="00DC685B" w:rsidRPr="003A50DA" w:rsidRDefault="00DC685B" w:rsidP="00DC685B">
            <w:pPr>
              <w:spacing w:before="120" w:after="120" w:line="240" w:lineRule="auto"/>
              <w:rPr>
                <w:b/>
                <w:lang w:val="en-GB"/>
              </w:rPr>
            </w:pPr>
          </w:p>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Physical development</w:t>
            </w:r>
            <w:r w:rsidR="00C134D2">
              <w:rPr>
                <w:b/>
                <w:lang w:val="en-GB"/>
              </w:rPr>
              <w:t xml:space="preserve"> </w:t>
            </w:r>
            <w:r w:rsidRPr="003A50DA">
              <w:rPr>
                <w:b/>
                <w:lang w:val="en-GB"/>
              </w:rPr>
              <w:t>and wellbeing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6C37A8" w:rsidRDefault="00DC685B" w:rsidP="00DC685B">
            <w:pPr>
              <w:spacing w:before="120" w:after="120" w:line="240" w:lineRule="auto"/>
              <w:rPr>
                <w:lang w:val="en-GB"/>
              </w:rPr>
            </w:pPr>
          </w:p>
        </w:tc>
        <w:tc>
          <w:tcPr>
            <w:tcW w:w="1134"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076"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Cognitive development</w:t>
            </w: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sidRPr="003A50DA">
              <w:rPr>
                <w:b/>
                <w:lang w:val="en-GB"/>
              </w:rPr>
              <w:t xml:space="preserve">Emotional intelligence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Pr>
                <w:b/>
                <w:lang w:val="en-GB"/>
              </w:rPr>
              <w:t>S</w:t>
            </w:r>
            <w:r w:rsidRPr="003A50DA">
              <w:rPr>
                <w:b/>
                <w:lang w:val="en-GB"/>
              </w:rPr>
              <w:t xml:space="preserve">piritual, moral and cultural awareness and development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7515BF"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Behaviour for learning</w:t>
            </w:r>
            <w:r w:rsidR="00C134D2">
              <w:rPr>
                <w:b/>
                <w:lang w:val="en-GB"/>
              </w:rPr>
              <w:t xml:space="preserv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567"/>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Pr>
                <w:b/>
                <w:lang w:val="en-GB"/>
              </w:rPr>
              <w:t>Attitude towards learning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bl>
    <w:p w:rsidR="000C7AFD" w:rsidRDefault="000C7AFD" w:rsidP="00DC685B">
      <w:pPr>
        <w:pStyle w:val="Heading3"/>
      </w:pPr>
      <w:bookmarkStart w:id="67" w:name="_Toc422752712"/>
      <w:r>
        <w:lastRenderedPageBreak/>
        <w:t>Support for child one</w:t>
      </w:r>
      <w:bookmarkEnd w:id="67"/>
    </w:p>
    <w:tbl>
      <w:tblPr>
        <w:tblStyle w:val="TableGrid"/>
        <w:tblW w:w="0" w:type="auto"/>
        <w:tblLook w:val="04A0" w:firstRow="1" w:lastRow="0" w:firstColumn="1" w:lastColumn="0" w:noHBand="0" w:noVBand="1"/>
      </w:tblPr>
      <w:tblGrid>
        <w:gridCol w:w="1939"/>
        <w:gridCol w:w="3303"/>
        <w:gridCol w:w="4080"/>
      </w:tblGrid>
      <w:tr w:rsidR="000C7AFD" w:rsidTr="002872B6">
        <w:tc>
          <w:tcPr>
            <w:tcW w:w="1951" w:type="dxa"/>
            <w:shd w:val="clear" w:color="auto" w:fill="F7CAAC" w:themeFill="accent2" w:themeFillTint="66"/>
          </w:tcPr>
          <w:p w:rsidR="000C7AFD" w:rsidRPr="005A336A" w:rsidRDefault="000C7AFD" w:rsidP="002872B6">
            <w:pPr>
              <w:spacing w:before="120" w:after="120" w:line="240" w:lineRule="auto"/>
              <w:rPr>
                <w:b/>
              </w:rPr>
            </w:pPr>
            <w:r>
              <w:rPr>
                <w:b/>
              </w:rPr>
              <w:t>Learning outcome</w:t>
            </w:r>
          </w:p>
        </w:tc>
        <w:tc>
          <w:tcPr>
            <w:tcW w:w="3402" w:type="dxa"/>
            <w:shd w:val="clear" w:color="auto" w:fill="F7CAAC" w:themeFill="accent2" w:themeFillTint="66"/>
          </w:tcPr>
          <w:p w:rsidR="000C7AFD" w:rsidRPr="005A336A" w:rsidRDefault="000C7AFD" w:rsidP="002872B6">
            <w:pPr>
              <w:spacing w:before="120" w:after="120" w:line="240" w:lineRule="auto"/>
              <w:rPr>
                <w:b/>
              </w:rPr>
            </w:pPr>
            <w:r>
              <w:rPr>
                <w:b/>
              </w:rPr>
              <w:t>Major issue</w:t>
            </w:r>
          </w:p>
        </w:tc>
        <w:tc>
          <w:tcPr>
            <w:tcW w:w="4195" w:type="dxa"/>
            <w:shd w:val="clear" w:color="auto" w:fill="F7CAAC" w:themeFill="accent2" w:themeFillTint="66"/>
          </w:tcPr>
          <w:p w:rsidR="000C7AFD" w:rsidRPr="005A336A" w:rsidRDefault="000C7AFD" w:rsidP="002872B6">
            <w:pPr>
              <w:spacing w:before="120" w:after="120" w:line="240" w:lineRule="auto"/>
              <w:rPr>
                <w:b/>
              </w:rPr>
            </w:pPr>
            <w:r>
              <w:rPr>
                <w:b/>
              </w:rPr>
              <w:t>Suggested method of support</w:t>
            </w: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identity</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connected with and contribute to their world</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wellbeing</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 xml:space="preserve">Children are confident and involved learners </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effective communicators</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bl>
    <w:p w:rsidR="00DC685B" w:rsidRDefault="00DC685B" w:rsidP="00DC685B">
      <w:pPr>
        <w:pStyle w:val="Heading3"/>
        <w:rPr>
          <w:rFonts w:cs="Calibri"/>
          <w:color w:val="C00000"/>
          <w:sz w:val="28"/>
          <w:szCs w:val="28"/>
        </w:rPr>
      </w:pPr>
      <w:r>
        <w:br w:type="page"/>
      </w:r>
    </w:p>
    <w:p w:rsidR="00DC685B" w:rsidRDefault="00DC685B" w:rsidP="00DC685B">
      <w:pPr>
        <w:pStyle w:val="Heading3"/>
      </w:pPr>
      <w:bookmarkStart w:id="68" w:name="_Toc422752713"/>
      <w:r>
        <w:lastRenderedPageBreak/>
        <w:t>Analysis of child two</w:t>
      </w:r>
      <w:bookmarkEnd w:id="68"/>
    </w:p>
    <w:p w:rsidR="00DC685B" w:rsidRDefault="00DC685B" w:rsidP="00DC685B">
      <w:pPr>
        <w:pStyle w:val="BoldBulTight0"/>
      </w:pPr>
      <w:r>
        <w:t>The Early Years Framework’s learning outcomes are:</w:t>
      </w:r>
    </w:p>
    <w:p w:rsidR="00DC685B" w:rsidRDefault="00DC685B" w:rsidP="00DC685B">
      <w:pPr>
        <w:pStyle w:val="Bullets"/>
        <w:numPr>
          <w:ilvl w:val="0"/>
          <w:numId w:val="46"/>
        </w:numPr>
      </w:pPr>
      <w:r>
        <w:t>Children have a strong sense of identity</w:t>
      </w:r>
    </w:p>
    <w:p w:rsidR="00DC685B" w:rsidRDefault="00DC685B" w:rsidP="00DC685B">
      <w:pPr>
        <w:pStyle w:val="Bullets"/>
        <w:numPr>
          <w:ilvl w:val="0"/>
          <w:numId w:val="46"/>
        </w:numPr>
      </w:pPr>
      <w:r>
        <w:t>Children are connected with and contribute to their world</w:t>
      </w:r>
    </w:p>
    <w:p w:rsidR="00DC685B" w:rsidRDefault="00DC685B" w:rsidP="00DC685B">
      <w:pPr>
        <w:pStyle w:val="Bullets"/>
        <w:numPr>
          <w:ilvl w:val="0"/>
          <w:numId w:val="46"/>
        </w:numPr>
      </w:pPr>
      <w:r>
        <w:t>Children have a strong sense of wellbeing</w:t>
      </w:r>
    </w:p>
    <w:p w:rsidR="00DC685B" w:rsidRDefault="00DC685B" w:rsidP="00DC685B">
      <w:pPr>
        <w:pStyle w:val="Bullets"/>
        <w:numPr>
          <w:ilvl w:val="0"/>
          <w:numId w:val="46"/>
        </w:numPr>
      </w:pPr>
      <w:r>
        <w:t xml:space="preserve">Children are confident and involved learners </w:t>
      </w:r>
    </w:p>
    <w:p w:rsidR="00DC685B" w:rsidRPr="00D06955" w:rsidRDefault="00DC685B" w:rsidP="00DC685B">
      <w:pPr>
        <w:pStyle w:val="Bullets"/>
        <w:numPr>
          <w:ilvl w:val="0"/>
          <w:numId w:val="46"/>
        </w:numPr>
      </w:pPr>
      <w:r>
        <w:t>Children are effective communicators.</w:t>
      </w:r>
    </w:p>
    <w:p w:rsidR="00DC685B" w:rsidRPr="00DC685B" w:rsidRDefault="00DC685B" w:rsidP="00DC685B">
      <w:pPr>
        <w:pStyle w:val="BoldBulTight0"/>
        <w:rPr>
          <w:lang w:val="en-GB"/>
        </w:rPr>
      </w:pPr>
      <w:r>
        <w:rPr>
          <w:lang w:val="en-GB"/>
        </w:rPr>
        <w:t>Name of child:</w:t>
      </w:r>
    </w:p>
    <w:tbl>
      <w:tblPr>
        <w:tblStyle w:val="TableGrid"/>
        <w:tblW w:w="0" w:type="auto"/>
        <w:tblLook w:val="04A0" w:firstRow="1" w:lastRow="0" w:firstColumn="1" w:lastColumn="0" w:noHBand="0" w:noVBand="1"/>
      </w:tblPr>
      <w:tblGrid>
        <w:gridCol w:w="1447"/>
        <w:gridCol w:w="5672"/>
        <w:gridCol w:w="1129"/>
        <w:gridCol w:w="1074"/>
      </w:tblGrid>
      <w:tr w:rsidR="00DC685B"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Strengths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Interests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Relationships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bl>
    <w:p w:rsidR="00DC685B" w:rsidRDefault="00DC685B" w:rsidP="00DC685B">
      <w:r>
        <w:br w:type="page"/>
      </w:r>
    </w:p>
    <w:tbl>
      <w:tblPr>
        <w:tblStyle w:val="TableGrid"/>
        <w:tblW w:w="0" w:type="auto"/>
        <w:tblLook w:val="04A0" w:firstRow="1" w:lastRow="0" w:firstColumn="1" w:lastColumn="0" w:noHBand="0" w:noVBand="1"/>
      </w:tblPr>
      <w:tblGrid>
        <w:gridCol w:w="1446"/>
        <w:gridCol w:w="5673"/>
        <w:gridCol w:w="1129"/>
        <w:gridCol w:w="1074"/>
      </w:tblGrid>
      <w:tr w:rsidR="00DC685B" w:rsidRPr="00D06955"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lastRenderedPageBreak/>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rPr>
          <w:trHeight w:val="1374"/>
        </w:trPr>
        <w:tc>
          <w:tcPr>
            <w:tcW w:w="1447" w:type="dxa"/>
            <w:vMerge w:val="restart"/>
          </w:tcPr>
          <w:p w:rsidR="00DC685B" w:rsidRDefault="00DC685B" w:rsidP="00DC685B">
            <w:pPr>
              <w:spacing w:before="120" w:after="120" w:line="240" w:lineRule="auto"/>
              <w:rPr>
                <w:b/>
                <w:lang w:val="en-GB"/>
              </w:rPr>
            </w:pPr>
            <w:r w:rsidRPr="00756F8D">
              <w:rPr>
                <w:b/>
                <w:lang w:val="en-GB"/>
              </w:rPr>
              <w:t>Learning</w:t>
            </w:r>
          </w:p>
          <w:p w:rsidR="00DC685B" w:rsidRPr="003A50DA" w:rsidRDefault="00DC685B" w:rsidP="00DC685B">
            <w:pPr>
              <w:spacing w:before="120" w:after="120" w:line="240" w:lineRule="auto"/>
              <w:rPr>
                <w:b/>
                <w:lang w:val="en-GB"/>
              </w:rPr>
            </w:pPr>
          </w:p>
          <w:p w:rsidR="00DC685B" w:rsidRPr="003A50DA" w:rsidRDefault="00DC685B" w:rsidP="00DC685B">
            <w:pPr>
              <w:spacing w:before="120" w:after="120" w:line="240" w:lineRule="auto"/>
              <w:rPr>
                <w:b/>
                <w:lang w:val="en-GB"/>
              </w:rPr>
            </w:pPr>
          </w:p>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Physical development</w:t>
            </w:r>
            <w:r w:rsidR="00C134D2">
              <w:rPr>
                <w:b/>
                <w:lang w:val="en-GB"/>
              </w:rPr>
              <w:t xml:space="preserve"> </w:t>
            </w:r>
            <w:r w:rsidRPr="003A50DA">
              <w:rPr>
                <w:b/>
                <w:lang w:val="en-GB"/>
              </w:rPr>
              <w:t>and wellbeing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6C37A8" w:rsidRDefault="00DC685B" w:rsidP="00DC685B">
            <w:pPr>
              <w:spacing w:before="120" w:after="120" w:line="240" w:lineRule="auto"/>
              <w:rPr>
                <w:lang w:val="en-GB"/>
              </w:rPr>
            </w:pPr>
          </w:p>
        </w:tc>
        <w:tc>
          <w:tcPr>
            <w:tcW w:w="1134"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076"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Cognitive development</w:t>
            </w: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sidRPr="003A50DA">
              <w:rPr>
                <w:b/>
                <w:lang w:val="en-GB"/>
              </w:rPr>
              <w:t xml:space="preserve">Emotional intelligence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Pr>
                <w:b/>
                <w:lang w:val="en-GB"/>
              </w:rPr>
              <w:t>S</w:t>
            </w:r>
            <w:r w:rsidRPr="003A50DA">
              <w:rPr>
                <w:b/>
                <w:lang w:val="en-GB"/>
              </w:rPr>
              <w:t xml:space="preserve">piritual, moral and cultural awareness and development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7515BF"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Behaviour for learning</w:t>
            </w:r>
            <w:r w:rsidR="00C134D2">
              <w:rPr>
                <w:b/>
                <w:lang w:val="en-GB"/>
              </w:rPr>
              <w:t xml:space="preserv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567"/>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Pr>
                <w:b/>
                <w:lang w:val="en-GB"/>
              </w:rPr>
              <w:t>Attitude towards learning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bl>
    <w:p w:rsidR="00DC685B" w:rsidRDefault="00DC685B">
      <w:pPr>
        <w:spacing w:after="0" w:line="240" w:lineRule="auto"/>
        <w:rPr>
          <w:rFonts w:cs="Calibri"/>
          <w:b/>
          <w:bCs/>
          <w:color w:val="C00000"/>
          <w:sz w:val="28"/>
          <w:szCs w:val="28"/>
        </w:rPr>
      </w:pPr>
      <w:r>
        <w:br w:type="page"/>
      </w:r>
    </w:p>
    <w:p w:rsidR="000C7AFD" w:rsidRDefault="000C7AFD" w:rsidP="000C7AFD">
      <w:pPr>
        <w:pStyle w:val="Heading3"/>
      </w:pPr>
      <w:bookmarkStart w:id="69" w:name="_Toc422752714"/>
      <w:r>
        <w:lastRenderedPageBreak/>
        <w:t>Support for child two</w:t>
      </w:r>
      <w:bookmarkEnd w:id="69"/>
    </w:p>
    <w:tbl>
      <w:tblPr>
        <w:tblStyle w:val="TableGrid"/>
        <w:tblW w:w="0" w:type="auto"/>
        <w:tblLook w:val="04A0" w:firstRow="1" w:lastRow="0" w:firstColumn="1" w:lastColumn="0" w:noHBand="0" w:noVBand="1"/>
      </w:tblPr>
      <w:tblGrid>
        <w:gridCol w:w="1939"/>
        <w:gridCol w:w="3303"/>
        <w:gridCol w:w="4080"/>
      </w:tblGrid>
      <w:tr w:rsidR="000C7AFD" w:rsidTr="002872B6">
        <w:tc>
          <w:tcPr>
            <w:tcW w:w="1951" w:type="dxa"/>
            <w:shd w:val="clear" w:color="auto" w:fill="F7CAAC" w:themeFill="accent2" w:themeFillTint="66"/>
          </w:tcPr>
          <w:p w:rsidR="000C7AFD" w:rsidRPr="005A336A" w:rsidRDefault="000C7AFD" w:rsidP="002872B6">
            <w:pPr>
              <w:spacing w:before="120" w:after="120" w:line="240" w:lineRule="auto"/>
              <w:rPr>
                <w:b/>
              </w:rPr>
            </w:pPr>
            <w:r>
              <w:rPr>
                <w:b/>
              </w:rPr>
              <w:t>Learning outcome</w:t>
            </w:r>
          </w:p>
        </w:tc>
        <w:tc>
          <w:tcPr>
            <w:tcW w:w="3402" w:type="dxa"/>
            <w:shd w:val="clear" w:color="auto" w:fill="F7CAAC" w:themeFill="accent2" w:themeFillTint="66"/>
          </w:tcPr>
          <w:p w:rsidR="000C7AFD" w:rsidRPr="005A336A" w:rsidRDefault="000C7AFD" w:rsidP="002872B6">
            <w:pPr>
              <w:spacing w:before="120" w:after="120" w:line="240" w:lineRule="auto"/>
              <w:rPr>
                <w:b/>
              </w:rPr>
            </w:pPr>
            <w:r>
              <w:rPr>
                <w:b/>
              </w:rPr>
              <w:t>Major issue</w:t>
            </w:r>
          </w:p>
        </w:tc>
        <w:tc>
          <w:tcPr>
            <w:tcW w:w="4195" w:type="dxa"/>
            <w:shd w:val="clear" w:color="auto" w:fill="F7CAAC" w:themeFill="accent2" w:themeFillTint="66"/>
          </w:tcPr>
          <w:p w:rsidR="000C7AFD" w:rsidRPr="005A336A" w:rsidRDefault="000C7AFD" w:rsidP="002872B6">
            <w:pPr>
              <w:spacing w:before="120" w:after="120" w:line="240" w:lineRule="auto"/>
              <w:rPr>
                <w:b/>
              </w:rPr>
            </w:pPr>
            <w:r>
              <w:rPr>
                <w:b/>
              </w:rPr>
              <w:t>Suggested method of support</w:t>
            </w: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identity</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connected with and contribute to their world</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wellbeing</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 xml:space="preserve">Children are confident and involved learners </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effective communicators</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bl>
    <w:p w:rsidR="00DC685B" w:rsidRDefault="00DC685B" w:rsidP="000C7AFD">
      <w:pPr>
        <w:pStyle w:val="Heading3"/>
        <w:rPr>
          <w:rFonts w:cs="Calibri"/>
          <w:color w:val="C00000"/>
          <w:sz w:val="28"/>
          <w:szCs w:val="28"/>
        </w:rPr>
      </w:pPr>
      <w:r>
        <w:br w:type="page"/>
      </w:r>
    </w:p>
    <w:p w:rsidR="00DC685B" w:rsidRDefault="00DC685B" w:rsidP="00DC685B">
      <w:pPr>
        <w:pStyle w:val="Heading3"/>
      </w:pPr>
      <w:bookmarkStart w:id="70" w:name="_Toc422752715"/>
      <w:r>
        <w:lastRenderedPageBreak/>
        <w:t>Analysis of child three</w:t>
      </w:r>
      <w:bookmarkEnd w:id="70"/>
    </w:p>
    <w:p w:rsidR="00DC685B" w:rsidRDefault="00DC685B" w:rsidP="00DC685B">
      <w:pPr>
        <w:pStyle w:val="BoldBulTight0"/>
      </w:pPr>
      <w:r>
        <w:t>The Early Years Framework’s learning outcomes are:</w:t>
      </w:r>
    </w:p>
    <w:p w:rsidR="00DC685B" w:rsidRDefault="00DC685B" w:rsidP="00DC685B">
      <w:pPr>
        <w:pStyle w:val="Bullets"/>
        <w:numPr>
          <w:ilvl w:val="0"/>
          <w:numId w:val="47"/>
        </w:numPr>
      </w:pPr>
      <w:r>
        <w:t>Children have a strong sense of identity</w:t>
      </w:r>
    </w:p>
    <w:p w:rsidR="00DC685B" w:rsidRDefault="00DC685B" w:rsidP="00DC685B">
      <w:pPr>
        <w:pStyle w:val="Bullets"/>
        <w:numPr>
          <w:ilvl w:val="0"/>
          <w:numId w:val="47"/>
        </w:numPr>
      </w:pPr>
      <w:r>
        <w:t>Children are connected with and contribute to their world</w:t>
      </w:r>
    </w:p>
    <w:p w:rsidR="00DC685B" w:rsidRDefault="00DC685B" w:rsidP="00DC685B">
      <w:pPr>
        <w:pStyle w:val="Bullets"/>
        <w:numPr>
          <w:ilvl w:val="0"/>
          <w:numId w:val="47"/>
        </w:numPr>
      </w:pPr>
      <w:r>
        <w:t>Children have a strong sense of wellbeing</w:t>
      </w:r>
    </w:p>
    <w:p w:rsidR="00DC685B" w:rsidRDefault="00DC685B" w:rsidP="00DC685B">
      <w:pPr>
        <w:pStyle w:val="Bullets"/>
        <w:numPr>
          <w:ilvl w:val="0"/>
          <w:numId w:val="47"/>
        </w:numPr>
      </w:pPr>
      <w:r>
        <w:t xml:space="preserve">Children are confident and involved learners </w:t>
      </w:r>
    </w:p>
    <w:p w:rsidR="00DC685B" w:rsidRPr="00D06955" w:rsidRDefault="00DC685B" w:rsidP="00DC685B">
      <w:pPr>
        <w:pStyle w:val="Bullets"/>
        <w:numPr>
          <w:ilvl w:val="0"/>
          <w:numId w:val="47"/>
        </w:numPr>
      </w:pPr>
      <w:r>
        <w:t>Children are effective communicators.</w:t>
      </w:r>
    </w:p>
    <w:p w:rsidR="00DC685B" w:rsidRPr="00DC685B" w:rsidRDefault="00DC685B" w:rsidP="00DC685B">
      <w:pPr>
        <w:pStyle w:val="BoldBulTight0"/>
        <w:rPr>
          <w:lang w:val="en-GB"/>
        </w:rPr>
      </w:pPr>
      <w:r>
        <w:rPr>
          <w:lang w:val="en-GB"/>
        </w:rPr>
        <w:t>Name of child:</w:t>
      </w:r>
    </w:p>
    <w:tbl>
      <w:tblPr>
        <w:tblStyle w:val="TableGrid"/>
        <w:tblW w:w="0" w:type="auto"/>
        <w:tblLook w:val="04A0" w:firstRow="1" w:lastRow="0" w:firstColumn="1" w:lastColumn="0" w:noHBand="0" w:noVBand="1"/>
      </w:tblPr>
      <w:tblGrid>
        <w:gridCol w:w="1447"/>
        <w:gridCol w:w="5672"/>
        <w:gridCol w:w="1129"/>
        <w:gridCol w:w="1074"/>
      </w:tblGrid>
      <w:tr w:rsidR="00DC685B"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Strengths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Interests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r w:rsidR="00DC685B" w:rsidTr="00DC685B">
        <w:tc>
          <w:tcPr>
            <w:tcW w:w="1447" w:type="dxa"/>
          </w:tcPr>
          <w:p w:rsidR="00DC685B" w:rsidRPr="00756F8D" w:rsidRDefault="00DC685B" w:rsidP="00DC685B">
            <w:pPr>
              <w:spacing w:before="120" w:after="120" w:line="240" w:lineRule="auto"/>
              <w:rPr>
                <w:b/>
                <w:lang w:val="en-GB"/>
              </w:rPr>
            </w:pPr>
            <w:r w:rsidRPr="00756F8D">
              <w:rPr>
                <w:b/>
                <w:lang w:val="en-GB"/>
              </w:rPr>
              <w:t>Relationships</w:t>
            </w:r>
          </w:p>
        </w:tc>
        <w:tc>
          <w:tcPr>
            <w:tcW w:w="5891" w:type="dxa"/>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134" w:type="dxa"/>
          </w:tcPr>
          <w:p w:rsidR="00DC685B" w:rsidRDefault="00DC685B" w:rsidP="00DC685B">
            <w:pPr>
              <w:spacing w:before="120" w:after="120" w:line="240" w:lineRule="auto"/>
              <w:rPr>
                <w:lang w:val="en-GB"/>
              </w:rPr>
            </w:pPr>
          </w:p>
        </w:tc>
        <w:tc>
          <w:tcPr>
            <w:tcW w:w="1076" w:type="dxa"/>
          </w:tcPr>
          <w:p w:rsidR="00DC685B" w:rsidRDefault="00DC685B" w:rsidP="00DC685B">
            <w:pPr>
              <w:spacing w:before="120" w:after="120" w:line="240" w:lineRule="auto"/>
              <w:rPr>
                <w:lang w:val="en-GB"/>
              </w:rPr>
            </w:pPr>
          </w:p>
        </w:tc>
      </w:tr>
    </w:tbl>
    <w:p w:rsidR="00DC685B" w:rsidRDefault="00DC685B" w:rsidP="00DC685B">
      <w:r>
        <w:br w:type="page"/>
      </w:r>
    </w:p>
    <w:tbl>
      <w:tblPr>
        <w:tblStyle w:val="TableGrid"/>
        <w:tblW w:w="0" w:type="auto"/>
        <w:tblLook w:val="04A0" w:firstRow="1" w:lastRow="0" w:firstColumn="1" w:lastColumn="0" w:noHBand="0" w:noVBand="1"/>
      </w:tblPr>
      <w:tblGrid>
        <w:gridCol w:w="1446"/>
        <w:gridCol w:w="5673"/>
        <w:gridCol w:w="1129"/>
        <w:gridCol w:w="1074"/>
      </w:tblGrid>
      <w:tr w:rsidR="00DC685B" w:rsidRPr="00D06955" w:rsidTr="00DC685B">
        <w:tc>
          <w:tcPr>
            <w:tcW w:w="1447"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lastRenderedPageBreak/>
              <w:t>Area of development</w:t>
            </w:r>
          </w:p>
        </w:tc>
        <w:tc>
          <w:tcPr>
            <w:tcW w:w="5891" w:type="dxa"/>
            <w:shd w:val="clear" w:color="auto" w:fill="F7CAAC" w:themeFill="accent2" w:themeFillTint="66"/>
          </w:tcPr>
          <w:p w:rsidR="00DC685B" w:rsidRDefault="00DC685B" w:rsidP="00DC685B">
            <w:pPr>
              <w:spacing w:before="120" w:after="120" w:line="240" w:lineRule="auto"/>
              <w:rPr>
                <w:b/>
                <w:lang w:val="en-GB"/>
              </w:rPr>
            </w:pPr>
            <w:r>
              <w:rPr>
                <w:b/>
                <w:lang w:val="en-GB"/>
              </w:rPr>
              <w:t>Information</w:t>
            </w:r>
          </w:p>
        </w:tc>
        <w:tc>
          <w:tcPr>
            <w:tcW w:w="1134"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met</w:t>
            </w:r>
          </w:p>
        </w:tc>
        <w:tc>
          <w:tcPr>
            <w:tcW w:w="1076" w:type="dxa"/>
            <w:shd w:val="clear" w:color="auto" w:fill="F7CAAC" w:themeFill="accent2" w:themeFillTint="66"/>
          </w:tcPr>
          <w:p w:rsidR="00DC685B" w:rsidRPr="00D06955" w:rsidRDefault="00DC685B" w:rsidP="00DC685B">
            <w:pPr>
              <w:spacing w:before="120" w:after="120" w:line="240" w:lineRule="auto"/>
              <w:rPr>
                <w:b/>
                <w:lang w:val="en-GB"/>
              </w:rPr>
            </w:pPr>
            <w:r>
              <w:rPr>
                <w:b/>
                <w:lang w:val="en-GB"/>
              </w:rPr>
              <w:t>Learning outcome NOT met</w:t>
            </w:r>
          </w:p>
        </w:tc>
      </w:tr>
      <w:tr w:rsidR="00DC685B" w:rsidTr="00DC685B">
        <w:trPr>
          <w:trHeight w:val="1374"/>
        </w:trPr>
        <w:tc>
          <w:tcPr>
            <w:tcW w:w="1447" w:type="dxa"/>
            <w:vMerge w:val="restart"/>
          </w:tcPr>
          <w:p w:rsidR="00DC685B" w:rsidRDefault="00DC685B" w:rsidP="00DC685B">
            <w:pPr>
              <w:spacing w:before="120" w:after="120" w:line="240" w:lineRule="auto"/>
              <w:rPr>
                <w:b/>
                <w:lang w:val="en-GB"/>
              </w:rPr>
            </w:pPr>
            <w:r w:rsidRPr="00756F8D">
              <w:rPr>
                <w:b/>
                <w:lang w:val="en-GB"/>
              </w:rPr>
              <w:t>Learning</w:t>
            </w:r>
          </w:p>
          <w:p w:rsidR="00DC685B" w:rsidRPr="003A50DA" w:rsidRDefault="00DC685B" w:rsidP="00DC685B">
            <w:pPr>
              <w:spacing w:before="120" w:after="120" w:line="240" w:lineRule="auto"/>
              <w:rPr>
                <w:b/>
                <w:lang w:val="en-GB"/>
              </w:rPr>
            </w:pPr>
          </w:p>
          <w:p w:rsidR="00DC685B" w:rsidRPr="003A50DA" w:rsidRDefault="00DC685B" w:rsidP="00DC685B">
            <w:pPr>
              <w:spacing w:before="120" w:after="120" w:line="240" w:lineRule="auto"/>
              <w:rPr>
                <w:b/>
                <w:lang w:val="en-GB"/>
              </w:rPr>
            </w:pPr>
          </w:p>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Physical development</w:t>
            </w:r>
            <w:r w:rsidR="00C134D2">
              <w:rPr>
                <w:b/>
                <w:lang w:val="en-GB"/>
              </w:rPr>
              <w:t xml:space="preserve"> </w:t>
            </w:r>
            <w:r w:rsidRPr="003A50DA">
              <w:rPr>
                <w:b/>
                <w:lang w:val="en-GB"/>
              </w:rPr>
              <w:t>and wellbeing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6C37A8" w:rsidRDefault="00DC685B" w:rsidP="00DC685B">
            <w:pPr>
              <w:spacing w:before="120" w:after="120" w:line="240" w:lineRule="auto"/>
              <w:rPr>
                <w:lang w:val="en-GB"/>
              </w:rPr>
            </w:pPr>
          </w:p>
        </w:tc>
        <w:tc>
          <w:tcPr>
            <w:tcW w:w="1134"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c>
          <w:tcPr>
            <w:tcW w:w="1076" w:type="dxa"/>
            <w:vMerge w:val="restart"/>
          </w:tcPr>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r>
              <w:rPr>
                <w:lang w:val="en-GB"/>
              </w:rPr>
              <w:br/>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Cognitive development</w:t>
            </w: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Default="00DC685B" w:rsidP="00DC685B">
            <w:pPr>
              <w:spacing w:before="120" w:after="120" w:line="240" w:lineRule="auto"/>
              <w:rPr>
                <w:b/>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sidRPr="003A50DA">
              <w:rPr>
                <w:b/>
                <w:lang w:val="en-GB"/>
              </w:rPr>
              <w:t xml:space="preserve">Emotional intelligence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173777"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Pr="003A50DA" w:rsidRDefault="00DC685B" w:rsidP="00DC685B">
            <w:pPr>
              <w:spacing w:before="120" w:after="120" w:line="240" w:lineRule="auto"/>
              <w:rPr>
                <w:b/>
                <w:lang w:val="en-GB"/>
              </w:rPr>
            </w:pPr>
            <w:r>
              <w:rPr>
                <w:b/>
                <w:lang w:val="en-GB"/>
              </w:rPr>
              <w:t>S</w:t>
            </w:r>
            <w:r w:rsidRPr="003A50DA">
              <w:rPr>
                <w:b/>
                <w:lang w:val="en-GB"/>
              </w:rPr>
              <w:t xml:space="preserve">piritual, moral and cultural awareness and development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7515BF"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370"/>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sidRPr="003A50DA">
              <w:rPr>
                <w:b/>
                <w:lang w:val="en-GB"/>
              </w:rPr>
              <w:t>Behaviour for learning</w:t>
            </w:r>
            <w:r w:rsidR="00C134D2">
              <w:rPr>
                <w:b/>
                <w:lang w:val="en-GB"/>
              </w:rPr>
              <w:t xml:space="preserve"> </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r w:rsidR="00DC685B" w:rsidTr="00DC685B">
        <w:trPr>
          <w:trHeight w:val="1567"/>
        </w:trPr>
        <w:tc>
          <w:tcPr>
            <w:tcW w:w="1447" w:type="dxa"/>
            <w:vMerge/>
          </w:tcPr>
          <w:p w:rsidR="00DC685B" w:rsidRPr="00756F8D" w:rsidRDefault="00DC685B" w:rsidP="00DC685B">
            <w:pPr>
              <w:spacing w:before="120" w:after="120" w:line="240" w:lineRule="auto"/>
              <w:rPr>
                <w:b/>
                <w:lang w:val="en-GB"/>
              </w:rPr>
            </w:pPr>
          </w:p>
        </w:tc>
        <w:tc>
          <w:tcPr>
            <w:tcW w:w="5891" w:type="dxa"/>
          </w:tcPr>
          <w:p w:rsidR="00DC685B" w:rsidRDefault="00DC685B" w:rsidP="00DC685B">
            <w:pPr>
              <w:spacing w:before="120" w:after="120" w:line="240" w:lineRule="auto"/>
              <w:rPr>
                <w:b/>
                <w:lang w:val="en-GB"/>
              </w:rPr>
            </w:pPr>
            <w:r>
              <w:rPr>
                <w:b/>
                <w:lang w:val="en-GB"/>
              </w:rPr>
              <w:t>Attitude towards learning</w:t>
            </w: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Default="00DC685B" w:rsidP="00DC685B">
            <w:pPr>
              <w:spacing w:before="120" w:after="120" w:line="240" w:lineRule="auto"/>
              <w:rPr>
                <w:lang w:val="en-GB"/>
              </w:rPr>
            </w:pPr>
          </w:p>
          <w:p w:rsidR="00DC685B" w:rsidRPr="000107D3" w:rsidRDefault="00DC685B" w:rsidP="00DC685B">
            <w:pPr>
              <w:spacing w:before="120" w:after="120" w:line="240" w:lineRule="auto"/>
              <w:rPr>
                <w:lang w:val="en-GB"/>
              </w:rPr>
            </w:pPr>
          </w:p>
        </w:tc>
        <w:tc>
          <w:tcPr>
            <w:tcW w:w="1134" w:type="dxa"/>
            <w:vMerge/>
          </w:tcPr>
          <w:p w:rsidR="00DC685B" w:rsidRPr="00756F8D" w:rsidRDefault="00DC685B" w:rsidP="00DC685B">
            <w:pPr>
              <w:spacing w:before="120" w:after="120" w:line="240" w:lineRule="auto"/>
              <w:rPr>
                <w:lang w:val="en-GB"/>
              </w:rPr>
            </w:pPr>
          </w:p>
        </w:tc>
        <w:tc>
          <w:tcPr>
            <w:tcW w:w="1076" w:type="dxa"/>
            <w:vMerge/>
          </w:tcPr>
          <w:p w:rsidR="00DC685B" w:rsidRPr="00756F8D" w:rsidRDefault="00DC685B" w:rsidP="00DC685B">
            <w:pPr>
              <w:spacing w:before="120" w:after="120" w:line="240" w:lineRule="auto"/>
              <w:rPr>
                <w:lang w:val="en-GB"/>
              </w:rPr>
            </w:pPr>
          </w:p>
        </w:tc>
      </w:tr>
    </w:tbl>
    <w:p w:rsidR="00DC685B" w:rsidRDefault="00DC685B">
      <w:pPr>
        <w:spacing w:after="0" w:line="240" w:lineRule="auto"/>
        <w:rPr>
          <w:rFonts w:cs="Calibri"/>
          <w:b/>
          <w:bCs/>
          <w:color w:val="C00000"/>
          <w:sz w:val="28"/>
          <w:szCs w:val="28"/>
        </w:rPr>
      </w:pPr>
      <w:r>
        <w:br w:type="page"/>
      </w:r>
    </w:p>
    <w:p w:rsidR="000C7AFD" w:rsidRDefault="000C7AFD" w:rsidP="000C7AFD">
      <w:pPr>
        <w:pStyle w:val="Heading3"/>
      </w:pPr>
      <w:bookmarkStart w:id="71" w:name="_Toc422752716"/>
      <w:r>
        <w:lastRenderedPageBreak/>
        <w:t>Support for child three</w:t>
      </w:r>
      <w:bookmarkEnd w:id="71"/>
    </w:p>
    <w:tbl>
      <w:tblPr>
        <w:tblStyle w:val="TableGrid"/>
        <w:tblW w:w="0" w:type="auto"/>
        <w:tblLook w:val="04A0" w:firstRow="1" w:lastRow="0" w:firstColumn="1" w:lastColumn="0" w:noHBand="0" w:noVBand="1"/>
      </w:tblPr>
      <w:tblGrid>
        <w:gridCol w:w="1939"/>
        <w:gridCol w:w="3303"/>
        <w:gridCol w:w="4080"/>
      </w:tblGrid>
      <w:tr w:rsidR="000C7AFD" w:rsidTr="002872B6">
        <w:tc>
          <w:tcPr>
            <w:tcW w:w="1951" w:type="dxa"/>
            <w:shd w:val="clear" w:color="auto" w:fill="F7CAAC" w:themeFill="accent2" w:themeFillTint="66"/>
          </w:tcPr>
          <w:p w:rsidR="000C7AFD" w:rsidRPr="005A336A" w:rsidRDefault="000C7AFD" w:rsidP="002872B6">
            <w:pPr>
              <w:spacing w:before="120" w:after="120" w:line="240" w:lineRule="auto"/>
              <w:rPr>
                <w:b/>
              </w:rPr>
            </w:pPr>
            <w:r>
              <w:rPr>
                <w:b/>
              </w:rPr>
              <w:t>Learning outcome</w:t>
            </w:r>
          </w:p>
        </w:tc>
        <w:tc>
          <w:tcPr>
            <w:tcW w:w="3402" w:type="dxa"/>
            <w:shd w:val="clear" w:color="auto" w:fill="F7CAAC" w:themeFill="accent2" w:themeFillTint="66"/>
          </w:tcPr>
          <w:p w:rsidR="000C7AFD" w:rsidRPr="005A336A" w:rsidRDefault="000C7AFD" w:rsidP="002872B6">
            <w:pPr>
              <w:spacing w:before="120" w:after="120" w:line="240" w:lineRule="auto"/>
              <w:rPr>
                <w:b/>
              </w:rPr>
            </w:pPr>
            <w:r>
              <w:rPr>
                <w:b/>
              </w:rPr>
              <w:t>Major issue</w:t>
            </w:r>
          </w:p>
        </w:tc>
        <w:tc>
          <w:tcPr>
            <w:tcW w:w="4195" w:type="dxa"/>
            <w:shd w:val="clear" w:color="auto" w:fill="F7CAAC" w:themeFill="accent2" w:themeFillTint="66"/>
          </w:tcPr>
          <w:p w:rsidR="000C7AFD" w:rsidRPr="005A336A" w:rsidRDefault="000C7AFD" w:rsidP="002872B6">
            <w:pPr>
              <w:spacing w:before="120" w:after="120" w:line="240" w:lineRule="auto"/>
              <w:rPr>
                <w:b/>
              </w:rPr>
            </w:pPr>
            <w:r>
              <w:rPr>
                <w:b/>
              </w:rPr>
              <w:t>Suggested method of support</w:t>
            </w: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identity</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connected with and contribute to their world</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have a strong sense of wellbeing</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 xml:space="preserve">Children are confident and involved learners </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r w:rsidR="000C7AFD" w:rsidTr="002872B6">
        <w:tc>
          <w:tcPr>
            <w:tcW w:w="1951" w:type="dxa"/>
          </w:tcPr>
          <w:p w:rsidR="000C7AFD" w:rsidRPr="004070E9" w:rsidRDefault="000C7AFD" w:rsidP="002872B6">
            <w:pPr>
              <w:spacing w:before="120" w:after="120" w:line="240" w:lineRule="auto"/>
              <w:rPr>
                <w:b/>
              </w:rPr>
            </w:pPr>
            <w:r w:rsidRPr="004070E9">
              <w:rPr>
                <w:b/>
              </w:rPr>
              <w:t>Children are effective communicators</w:t>
            </w:r>
          </w:p>
        </w:tc>
        <w:tc>
          <w:tcPr>
            <w:tcW w:w="3402" w:type="dxa"/>
          </w:tcPr>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p w:rsidR="000C7AFD" w:rsidRDefault="000C7AFD" w:rsidP="002872B6">
            <w:pPr>
              <w:spacing w:before="120" w:after="120" w:line="240" w:lineRule="auto"/>
            </w:pPr>
          </w:p>
        </w:tc>
        <w:tc>
          <w:tcPr>
            <w:tcW w:w="4195" w:type="dxa"/>
          </w:tcPr>
          <w:p w:rsidR="000C7AFD" w:rsidRDefault="000C7AFD" w:rsidP="002872B6">
            <w:pPr>
              <w:spacing w:before="120" w:after="120" w:line="240" w:lineRule="auto"/>
            </w:pPr>
          </w:p>
        </w:tc>
      </w:tr>
    </w:tbl>
    <w:p w:rsidR="000C7AFD" w:rsidRDefault="000C7AFD" w:rsidP="000C7AFD">
      <w:pPr>
        <w:pStyle w:val="Heading3"/>
        <w:rPr>
          <w:rFonts w:cs="Calibri"/>
          <w:color w:val="C00000"/>
          <w:sz w:val="28"/>
          <w:szCs w:val="28"/>
        </w:rPr>
      </w:pPr>
      <w:r>
        <w:br w:type="page"/>
      </w:r>
    </w:p>
    <w:p w:rsidR="006E5817" w:rsidRPr="006E5817" w:rsidRDefault="006E5817" w:rsidP="006E5817">
      <w:pPr>
        <w:pStyle w:val="Heading2"/>
        <w:rPr>
          <w:rStyle w:val="Strong"/>
          <w:b/>
          <w:bCs/>
        </w:rPr>
      </w:pPr>
      <w:bookmarkStart w:id="72" w:name="_Toc422752717"/>
      <w:r w:rsidRPr="006E5817">
        <w:lastRenderedPageBreak/>
        <w:t xml:space="preserve">2.3 – </w:t>
      </w:r>
      <w:r w:rsidR="00A02A26" w:rsidRPr="00BA691C">
        <w:rPr>
          <w:rFonts w:asciiTheme="minorHAnsi" w:hAnsiTheme="minorHAnsi"/>
        </w:rPr>
        <w:t>Use summative assessment to reflect on children’s learning over a period of time</w:t>
      </w:r>
      <w:bookmarkEnd w:id="72"/>
    </w:p>
    <w:p w:rsidR="00490B62" w:rsidRDefault="00490B62" w:rsidP="00490B62">
      <w:pPr>
        <w:pStyle w:val="Heading3"/>
        <w:rPr>
          <w:rStyle w:val="Strong"/>
          <w:b/>
          <w:bCs/>
        </w:rPr>
      </w:pPr>
      <w:bookmarkStart w:id="73" w:name="_Toc422752718"/>
      <w:r>
        <w:rPr>
          <w:rStyle w:val="Strong"/>
          <w:b/>
          <w:bCs/>
        </w:rPr>
        <w:t>Summative assessment</w:t>
      </w:r>
      <w:bookmarkEnd w:id="73"/>
    </w:p>
    <w:p w:rsidR="00490B62" w:rsidRDefault="00490B62" w:rsidP="00490B62">
      <w:pPr>
        <w:rPr>
          <w:rStyle w:val="Strong"/>
          <w:b w:val="0"/>
          <w:bCs w:val="0"/>
        </w:rPr>
      </w:pPr>
      <w:r>
        <w:rPr>
          <w:rStyle w:val="Strong"/>
          <w:b w:val="0"/>
          <w:bCs w:val="0"/>
        </w:rPr>
        <w:t>Summative assessment is used to evaluate children’s learning and development in any given subject matter or area over a period of time. This is in contrast to formative assessment which evaluates their learning and understanding in the here and now such as at the end of an activity where each child is asked to identify one or two things they have learned from the experience.</w:t>
      </w:r>
    </w:p>
    <w:p w:rsidR="00AE1FC8" w:rsidRDefault="00490B62" w:rsidP="00490B62">
      <w:pPr>
        <w:rPr>
          <w:rStyle w:val="Strong"/>
          <w:b w:val="0"/>
          <w:bCs w:val="0"/>
        </w:rPr>
      </w:pPr>
      <w:r>
        <w:rPr>
          <w:rStyle w:val="Strong"/>
          <w:b w:val="0"/>
          <w:bCs w:val="0"/>
        </w:rPr>
        <w:t xml:space="preserve">Summative assessments are known as high value evaluations because they are often graded against a specific </w:t>
      </w:r>
      <w:r w:rsidR="00AE1FC8">
        <w:rPr>
          <w:rStyle w:val="Strong"/>
          <w:b w:val="0"/>
          <w:bCs w:val="0"/>
        </w:rPr>
        <w:t xml:space="preserve">standard or benchmark that shows how much progress and development a child has made, or not made, over that time period. </w:t>
      </w:r>
    </w:p>
    <w:p w:rsidR="00AE1FC8" w:rsidRDefault="00AE1FC8" w:rsidP="00AE1FC8">
      <w:pPr>
        <w:pStyle w:val="BoldBulTight0"/>
        <w:rPr>
          <w:rStyle w:val="Strong"/>
          <w:b/>
          <w:bCs w:val="0"/>
        </w:rPr>
      </w:pPr>
      <w:r>
        <w:rPr>
          <w:rStyle w:val="Strong"/>
          <w:b/>
          <w:bCs w:val="0"/>
        </w:rPr>
        <w:t>In early years, children should be developing at similar rates in terms of their:</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Physical development</w:t>
      </w:r>
      <w:r w:rsidR="00C134D2">
        <w:rPr>
          <w:rStyle w:val="Strong"/>
          <w:b w:val="0"/>
          <w:bCs w:val="0"/>
        </w:rPr>
        <w:t xml:space="preserve"> </w:t>
      </w:r>
      <w:r w:rsidRPr="00AE1FC8">
        <w:rPr>
          <w:rStyle w:val="Strong"/>
          <w:b w:val="0"/>
          <w:bCs w:val="0"/>
        </w:rPr>
        <w:t>and wellbeing</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 xml:space="preserve">Cognitive development </w:t>
      </w:r>
    </w:p>
    <w:p w:rsidR="00AE1FC8" w:rsidRPr="00AE1FC8" w:rsidRDefault="00AE1FC8" w:rsidP="0098000A">
      <w:pPr>
        <w:pStyle w:val="Bullets"/>
        <w:numPr>
          <w:ilvl w:val="0"/>
          <w:numId w:val="0"/>
        </w:numPr>
        <w:ind w:left="1134"/>
        <w:rPr>
          <w:rStyle w:val="Strong"/>
          <w:b w:val="0"/>
          <w:bCs w:val="0"/>
        </w:rPr>
      </w:pPr>
      <w:r>
        <w:rPr>
          <w:rStyle w:val="Strong"/>
          <w:b w:val="0"/>
          <w:bCs w:val="0"/>
        </w:rPr>
        <w:t>Social awareness and interaction</w:t>
      </w:r>
      <w:r w:rsidRPr="00AE1FC8">
        <w:rPr>
          <w:rStyle w:val="Strong"/>
          <w:b w:val="0"/>
          <w:bCs w:val="0"/>
        </w:rPr>
        <w:t xml:space="preserve"> with others</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 xml:space="preserve">Emotional intelligence </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 xml:space="preserve">Spiritual, moral and cultural awareness and development </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Behaviour for learning</w:t>
      </w:r>
      <w:r w:rsidR="00C134D2">
        <w:rPr>
          <w:rStyle w:val="Strong"/>
          <w:b w:val="0"/>
          <w:bCs w:val="0"/>
        </w:rPr>
        <w:t xml:space="preserve"> </w:t>
      </w:r>
      <w:r w:rsidRPr="00AE1FC8">
        <w:rPr>
          <w:rStyle w:val="Strong"/>
          <w:b w:val="0"/>
          <w:bCs w:val="0"/>
        </w:rPr>
        <w:t xml:space="preserve">and responding to different situations and emotions </w:t>
      </w:r>
    </w:p>
    <w:p w:rsidR="00AE1FC8" w:rsidRPr="00AE1FC8" w:rsidRDefault="00AE1FC8" w:rsidP="0098000A">
      <w:pPr>
        <w:pStyle w:val="Bullets"/>
        <w:numPr>
          <w:ilvl w:val="0"/>
          <w:numId w:val="0"/>
        </w:numPr>
        <w:ind w:left="1134"/>
        <w:rPr>
          <w:rStyle w:val="Strong"/>
          <w:b w:val="0"/>
          <w:bCs w:val="0"/>
        </w:rPr>
      </w:pPr>
      <w:r w:rsidRPr="00AE1FC8">
        <w:rPr>
          <w:rStyle w:val="Strong"/>
          <w:b w:val="0"/>
          <w:bCs w:val="0"/>
        </w:rPr>
        <w:t>Attitude towards learning</w:t>
      </w:r>
    </w:p>
    <w:p w:rsidR="00AE1FC8" w:rsidRDefault="00AE1FC8" w:rsidP="0098000A">
      <w:pPr>
        <w:pStyle w:val="Bullets"/>
        <w:numPr>
          <w:ilvl w:val="0"/>
          <w:numId w:val="0"/>
        </w:numPr>
        <w:ind w:left="1134"/>
        <w:rPr>
          <w:rStyle w:val="Strong"/>
          <w:b w:val="0"/>
          <w:bCs w:val="0"/>
        </w:rPr>
      </w:pPr>
      <w:r w:rsidRPr="00AE1FC8">
        <w:rPr>
          <w:rStyle w:val="Strong"/>
          <w:b w:val="0"/>
          <w:bCs w:val="0"/>
        </w:rPr>
        <w:t>Interests and talents.</w:t>
      </w:r>
    </w:p>
    <w:p w:rsidR="00AE1FC8" w:rsidRDefault="00AE1FC8" w:rsidP="00AE1FC8">
      <w:pPr>
        <w:rPr>
          <w:rStyle w:val="Strong"/>
          <w:b w:val="0"/>
          <w:bCs w:val="0"/>
        </w:rPr>
      </w:pPr>
      <w:r>
        <w:rPr>
          <w:rStyle w:val="Strong"/>
          <w:b w:val="0"/>
          <w:bCs w:val="0"/>
        </w:rPr>
        <w:t xml:space="preserve">Data from summative assessments should be monitored, tracked and compared with previous data as part of an ongoing analysis of children’s development and learning. It shows </w:t>
      </w:r>
      <w:r w:rsidR="004E5922">
        <w:rPr>
          <w:rStyle w:val="Strong"/>
          <w:b w:val="0"/>
          <w:bCs w:val="0"/>
        </w:rPr>
        <w:t>whether a child has made typical progress for that stage in development, whether they are at risk of delay or whether they are ahead of typical development</w:t>
      </w:r>
      <w:r>
        <w:rPr>
          <w:rStyle w:val="Strong"/>
          <w:b w:val="0"/>
          <w:bCs w:val="0"/>
        </w:rPr>
        <w:t xml:space="preserve">. </w:t>
      </w:r>
      <w:r w:rsidR="00696D5B">
        <w:rPr>
          <w:rStyle w:val="Strong"/>
          <w:b w:val="0"/>
          <w:bCs w:val="0"/>
        </w:rPr>
        <w:t>Summative assessments can be used in conjunction with formative assessments to compare the child’s ability to make progress over short and longer periods of time. You might find that a child is able to retain knowledge and maintain a specific development over the duration of a single activity but may not be able to do so over an extended period of time. Analysing the child’s progress over different periods will enable you to reflect on whether your provision is sufficiently stimulating and appropriately challenging for their stage in development.</w:t>
      </w:r>
    </w:p>
    <w:p w:rsidR="004E5922" w:rsidRDefault="004E5922" w:rsidP="00AE1FC8">
      <w:pPr>
        <w:rPr>
          <w:rStyle w:val="Strong"/>
          <w:b w:val="0"/>
          <w:bCs w:val="0"/>
        </w:rPr>
      </w:pPr>
      <w:r>
        <w:rPr>
          <w:rStyle w:val="Strong"/>
          <w:b w:val="0"/>
          <w:bCs w:val="0"/>
        </w:rPr>
        <w:t xml:space="preserve">Summative assessments should be used to feedback to the child and their parents on the child’s learning and development. </w:t>
      </w:r>
    </w:p>
    <w:p w:rsidR="0084480E" w:rsidRDefault="0084480E">
      <w:pPr>
        <w:spacing w:after="0" w:line="240" w:lineRule="auto"/>
        <w:rPr>
          <w:rStyle w:val="Strong"/>
          <w:bCs w:val="0"/>
        </w:rPr>
      </w:pPr>
      <w:r>
        <w:rPr>
          <w:rStyle w:val="Strong"/>
          <w:b w:val="0"/>
          <w:bCs w:val="0"/>
        </w:rPr>
        <w:br w:type="page"/>
      </w:r>
    </w:p>
    <w:p w:rsidR="004E5922" w:rsidRDefault="004E5922" w:rsidP="004E5922">
      <w:pPr>
        <w:pStyle w:val="BoldBulTight0"/>
        <w:rPr>
          <w:rStyle w:val="Strong"/>
          <w:b/>
          <w:bCs w:val="0"/>
        </w:rPr>
      </w:pPr>
      <w:r>
        <w:rPr>
          <w:rStyle w:val="Strong"/>
          <w:b/>
          <w:bCs w:val="0"/>
        </w:rPr>
        <w:lastRenderedPageBreak/>
        <w:t>Dependent on the age of the child, summative assessments can include:</w:t>
      </w:r>
    </w:p>
    <w:p w:rsidR="004E5922" w:rsidRDefault="004E5922" w:rsidP="0098000A">
      <w:pPr>
        <w:pStyle w:val="Bullets"/>
        <w:numPr>
          <w:ilvl w:val="0"/>
          <w:numId w:val="0"/>
        </w:numPr>
        <w:ind w:left="1134"/>
        <w:rPr>
          <w:rStyle w:val="Strong"/>
          <w:b w:val="0"/>
          <w:bCs w:val="0"/>
        </w:rPr>
      </w:pPr>
      <w:r>
        <w:rPr>
          <w:rStyle w:val="Strong"/>
          <w:b w:val="0"/>
          <w:bCs w:val="0"/>
        </w:rPr>
        <w:t>Oral presentation</w:t>
      </w:r>
    </w:p>
    <w:p w:rsidR="004E5922" w:rsidRDefault="004E5922" w:rsidP="0098000A">
      <w:pPr>
        <w:pStyle w:val="Bullets"/>
        <w:numPr>
          <w:ilvl w:val="0"/>
          <w:numId w:val="0"/>
        </w:numPr>
        <w:ind w:left="1134"/>
        <w:rPr>
          <w:rStyle w:val="Strong"/>
          <w:b w:val="0"/>
          <w:bCs w:val="0"/>
        </w:rPr>
      </w:pPr>
      <w:r>
        <w:rPr>
          <w:rStyle w:val="Strong"/>
          <w:b w:val="0"/>
          <w:bCs w:val="0"/>
        </w:rPr>
        <w:t>Group performance</w:t>
      </w:r>
    </w:p>
    <w:p w:rsidR="004E5922" w:rsidRDefault="004E5922" w:rsidP="0098000A">
      <w:pPr>
        <w:pStyle w:val="Bullets"/>
        <w:numPr>
          <w:ilvl w:val="0"/>
          <w:numId w:val="0"/>
        </w:numPr>
        <w:ind w:left="1134"/>
        <w:rPr>
          <w:rStyle w:val="Strong"/>
          <w:b w:val="0"/>
          <w:bCs w:val="0"/>
        </w:rPr>
      </w:pPr>
      <w:r>
        <w:rPr>
          <w:rStyle w:val="Strong"/>
          <w:b w:val="0"/>
          <w:bCs w:val="0"/>
        </w:rPr>
        <w:t>Multiple choice questions</w:t>
      </w:r>
    </w:p>
    <w:p w:rsidR="004E5922" w:rsidRDefault="004E5922" w:rsidP="0098000A">
      <w:pPr>
        <w:pStyle w:val="Bullets"/>
        <w:numPr>
          <w:ilvl w:val="0"/>
          <w:numId w:val="0"/>
        </w:numPr>
        <w:ind w:left="1134"/>
        <w:rPr>
          <w:rStyle w:val="Strong"/>
          <w:b w:val="0"/>
          <w:bCs w:val="0"/>
        </w:rPr>
      </w:pPr>
      <w:r>
        <w:rPr>
          <w:rStyle w:val="Strong"/>
          <w:b w:val="0"/>
          <w:bCs w:val="0"/>
        </w:rPr>
        <w:t>Questionnaires</w:t>
      </w:r>
    </w:p>
    <w:p w:rsidR="004E5922" w:rsidRDefault="004E5922" w:rsidP="0098000A">
      <w:pPr>
        <w:pStyle w:val="Bullets"/>
        <w:numPr>
          <w:ilvl w:val="0"/>
          <w:numId w:val="0"/>
        </w:numPr>
        <w:ind w:left="1134"/>
        <w:rPr>
          <w:rStyle w:val="Strong"/>
          <w:b w:val="0"/>
          <w:bCs w:val="0"/>
        </w:rPr>
      </w:pPr>
      <w:r>
        <w:rPr>
          <w:rStyle w:val="Strong"/>
          <w:b w:val="0"/>
          <w:bCs w:val="0"/>
        </w:rPr>
        <w:t>Portfolio</w:t>
      </w:r>
    </w:p>
    <w:p w:rsidR="004E5922" w:rsidRDefault="004E5922" w:rsidP="0098000A">
      <w:pPr>
        <w:pStyle w:val="Bullets"/>
        <w:numPr>
          <w:ilvl w:val="0"/>
          <w:numId w:val="0"/>
        </w:numPr>
        <w:ind w:left="1134"/>
        <w:rPr>
          <w:rStyle w:val="Strong"/>
          <w:b w:val="0"/>
          <w:bCs w:val="0"/>
        </w:rPr>
      </w:pPr>
      <w:r>
        <w:rPr>
          <w:rStyle w:val="Strong"/>
          <w:b w:val="0"/>
          <w:bCs w:val="0"/>
        </w:rPr>
        <w:t>Final piece of a project</w:t>
      </w:r>
    </w:p>
    <w:p w:rsidR="00490B62" w:rsidRPr="0084480E" w:rsidRDefault="004E5922" w:rsidP="0098000A">
      <w:pPr>
        <w:pStyle w:val="Bullets"/>
        <w:numPr>
          <w:ilvl w:val="0"/>
          <w:numId w:val="0"/>
        </w:numPr>
        <w:ind w:left="1134"/>
        <w:rPr>
          <w:rStyle w:val="Strong"/>
          <w:b w:val="0"/>
          <w:bCs w:val="0"/>
        </w:rPr>
      </w:pPr>
      <w:r>
        <w:rPr>
          <w:rStyle w:val="Strong"/>
          <w:b w:val="0"/>
          <w:bCs w:val="0"/>
        </w:rPr>
        <w:t>Written repo</w:t>
      </w:r>
      <w:r w:rsidR="0084480E">
        <w:rPr>
          <w:rStyle w:val="Strong"/>
          <w:b w:val="0"/>
          <w:bCs w:val="0"/>
        </w:rPr>
        <w:t>rt from an educator to parents.</w:t>
      </w:r>
      <w:r w:rsidR="00490B62" w:rsidRPr="0084480E">
        <w:rPr>
          <w:rStyle w:val="Strong"/>
          <w:b w:val="0"/>
          <w:bCs w:val="0"/>
        </w:rPr>
        <w:br w:type="page"/>
      </w:r>
    </w:p>
    <w:p w:rsidR="0051390A" w:rsidRDefault="0051390A" w:rsidP="0051390A">
      <w:pPr>
        <w:pStyle w:val="Heading3"/>
      </w:pPr>
      <w:bookmarkStart w:id="74" w:name="_Toc422752719"/>
      <w:r>
        <w:rPr>
          <w:noProof/>
          <w:lang w:val="en-AU" w:eastAsia="en-AU"/>
        </w:rPr>
        <w:lastRenderedPageBreak/>
        <w:drawing>
          <wp:anchor distT="0" distB="0" distL="114300" distR="114300" simplePos="0" relativeHeight="251782144" behindDoc="1" locked="0" layoutInCell="1" allowOverlap="1" wp14:anchorId="062DC7E2" wp14:editId="2559E86B">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t>Activity 2B</w:t>
      </w:r>
      <w:bookmarkEnd w:id="74"/>
    </w:p>
    <w:p w:rsidR="0051390A" w:rsidRDefault="0051390A">
      <w:pPr>
        <w:spacing w:after="0" w:line="240" w:lineRule="auto"/>
        <w:rPr>
          <w:rStyle w:val="Strong"/>
          <w:rFonts w:cs="Calibri"/>
          <w:color w:val="C00000"/>
          <w:sz w:val="28"/>
          <w:szCs w:val="28"/>
        </w:rPr>
      </w:pPr>
      <w:r>
        <w:rPr>
          <w:rStyle w:val="Strong"/>
          <w:b w:val="0"/>
          <w:bCs w:val="0"/>
        </w:rPr>
        <w:br w:type="page"/>
      </w:r>
    </w:p>
    <w:p w:rsidR="006E5817" w:rsidRDefault="006E5817" w:rsidP="006E5817">
      <w:pPr>
        <w:pStyle w:val="Heading2"/>
      </w:pPr>
      <w:bookmarkStart w:id="75" w:name="_Toc422752720"/>
      <w:r w:rsidRPr="006E5817">
        <w:rPr>
          <w:rStyle w:val="Strong"/>
          <w:b/>
          <w:bCs/>
        </w:rPr>
        <w:lastRenderedPageBreak/>
        <w:t xml:space="preserve">2.4 – </w:t>
      </w:r>
      <w:r w:rsidR="00A02A26" w:rsidRPr="00BA691C">
        <w:rPr>
          <w:rFonts w:asciiTheme="minorHAnsi" w:hAnsiTheme="minorHAnsi"/>
        </w:rPr>
        <w:t>Collaborate with families and colleagues to support children’s learning</w:t>
      </w:r>
      <w:bookmarkEnd w:id="75"/>
    </w:p>
    <w:p w:rsidR="008441A6" w:rsidRDefault="00944AC4" w:rsidP="008441A6">
      <w:pPr>
        <w:pStyle w:val="Heading3"/>
      </w:pPr>
      <w:bookmarkStart w:id="76" w:name="_Toc422752721"/>
      <w:r>
        <w:t>Quality Standard 6 of the National Quality Standards</w:t>
      </w:r>
      <w:bookmarkEnd w:id="76"/>
    </w:p>
    <w:p w:rsidR="006063D5" w:rsidRDefault="008441A6" w:rsidP="008441A6">
      <w:r>
        <w:t>Quality Standard 6 of the National Quality Standards is entitled “</w:t>
      </w:r>
      <w:r w:rsidRPr="008441A6">
        <w:t>Collaborative partnerships with families and communities</w:t>
      </w:r>
      <w:r>
        <w:t xml:space="preserve">”. It recognises that children’s learning must be supported by all those involved in their care and that a holistic approach is a fundamental requirement. This is particularly important if the child has additional needs for which unique strategies are being implemented both at home and in the care provision where a consistent approach is essential </w:t>
      </w:r>
      <w:r w:rsidR="0084480E">
        <w:t>for the child to make progress.</w:t>
      </w:r>
    </w:p>
    <w:tbl>
      <w:tblPr>
        <w:tblStyle w:val="TableGrid"/>
        <w:tblW w:w="0" w:type="auto"/>
        <w:tblLook w:val="04A0" w:firstRow="1" w:lastRow="0" w:firstColumn="1" w:lastColumn="0" w:noHBand="0" w:noVBand="1"/>
      </w:tblPr>
      <w:tblGrid>
        <w:gridCol w:w="1371"/>
        <w:gridCol w:w="1536"/>
        <w:gridCol w:w="6415"/>
      </w:tblGrid>
      <w:tr w:rsidR="008441A6" w:rsidTr="008441A6">
        <w:tc>
          <w:tcPr>
            <w:tcW w:w="1384" w:type="dxa"/>
            <w:shd w:val="clear" w:color="auto" w:fill="F7CAAC" w:themeFill="accent2" w:themeFillTint="66"/>
          </w:tcPr>
          <w:p w:rsidR="008441A6" w:rsidRPr="008441A6" w:rsidRDefault="008441A6" w:rsidP="008441A6">
            <w:pPr>
              <w:spacing w:before="120" w:after="120" w:line="240" w:lineRule="auto"/>
              <w:rPr>
                <w:b/>
              </w:rPr>
            </w:pPr>
            <w:r>
              <w:rPr>
                <w:b/>
              </w:rPr>
              <w:t>Standard 6.1</w:t>
            </w:r>
          </w:p>
        </w:tc>
        <w:tc>
          <w:tcPr>
            <w:tcW w:w="8164" w:type="dxa"/>
            <w:gridSpan w:val="2"/>
            <w:shd w:val="clear" w:color="auto" w:fill="F7CAAC" w:themeFill="accent2" w:themeFillTint="66"/>
          </w:tcPr>
          <w:p w:rsidR="008441A6" w:rsidRPr="008441A6" w:rsidRDefault="008441A6" w:rsidP="008441A6">
            <w:pPr>
              <w:spacing w:before="120" w:after="120" w:line="240" w:lineRule="auto"/>
              <w:rPr>
                <w:b/>
              </w:rPr>
            </w:pPr>
            <w:r w:rsidRPr="008441A6">
              <w:rPr>
                <w:b/>
              </w:rPr>
              <w:t>Respectful, supportive relationships with families are developed and maintained.</w:t>
            </w:r>
          </w:p>
        </w:tc>
      </w:tr>
      <w:tr w:rsidR="008441A6" w:rsidTr="008441A6">
        <w:tc>
          <w:tcPr>
            <w:tcW w:w="1384" w:type="dxa"/>
          </w:tcPr>
          <w:p w:rsidR="008441A6" w:rsidRDefault="008441A6" w:rsidP="008441A6">
            <w:pPr>
              <w:spacing w:before="120" w:after="120" w:line="240" w:lineRule="auto"/>
            </w:pPr>
          </w:p>
        </w:tc>
        <w:tc>
          <w:tcPr>
            <w:tcW w:w="1559" w:type="dxa"/>
          </w:tcPr>
          <w:p w:rsidR="008441A6" w:rsidRDefault="008441A6" w:rsidP="008441A6">
            <w:pPr>
              <w:spacing w:before="120" w:after="120" w:line="240" w:lineRule="auto"/>
            </w:pPr>
            <w:r>
              <w:t>Element 6.1.1</w:t>
            </w:r>
          </w:p>
        </w:tc>
        <w:tc>
          <w:tcPr>
            <w:tcW w:w="6605" w:type="dxa"/>
          </w:tcPr>
          <w:p w:rsidR="008441A6" w:rsidRDefault="008441A6" w:rsidP="008441A6">
            <w:pPr>
              <w:spacing w:before="120" w:after="120" w:line="240" w:lineRule="auto"/>
            </w:pPr>
            <w:r w:rsidRPr="008441A6">
              <w:t>There is an effective enrolment and orientation process for families.</w:t>
            </w:r>
          </w:p>
        </w:tc>
      </w:tr>
      <w:tr w:rsidR="008441A6" w:rsidTr="008441A6">
        <w:tc>
          <w:tcPr>
            <w:tcW w:w="1384" w:type="dxa"/>
            <w:shd w:val="clear" w:color="auto" w:fill="FBE4D5" w:themeFill="accent2" w:themeFillTint="33"/>
          </w:tcPr>
          <w:p w:rsidR="008441A6" w:rsidRDefault="008441A6" w:rsidP="008441A6">
            <w:pPr>
              <w:spacing w:before="120" w:after="120" w:line="240" w:lineRule="auto"/>
            </w:pPr>
          </w:p>
        </w:tc>
        <w:tc>
          <w:tcPr>
            <w:tcW w:w="1559" w:type="dxa"/>
            <w:shd w:val="clear" w:color="auto" w:fill="FBE4D5" w:themeFill="accent2" w:themeFillTint="33"/>
          </w:tcPr>
          <w:p w:rsidR="008441A6" w:rsidRDefault="008441A6" w:rsidP="008441A6">
            <w:pPr>
              <w:spacing w:before="120" w:after="120" w:line="240" w:lineRule="auto"/>
            </w:pPr>
            <w:r>
              <w:t>Element 6.1.2</w:t>
            </w:r>
          </w:p>
        </w:tc>
        <w:tc>
          <w:tcPr>
            <w:tcW w:w="6605" w:type="dxa"/>
            <w:shd w:val="clear" w:color="auto" w:fill="FBE4D5" w:themeFill="accent2" w:themeFillTint="33"/>
          </w:tcPr>
          <w:p w:rsidR="008441A6" w:rsidRDefault="008441A6" w:rsidP="008441A6">
            <w:pPr>
              <w:spacing w:before="120" w:after="120" w:line="240" w:lineRule="auto"/>
            </w:pPr>
            <w:r w:rsidRPr="008441A6">
              <w:t>Families have opportunities to be involved in the service and contribute to service decisions.</w:t>
            </w:r>
          </w:p>
        </w:tc>
      </w:tr>
      <w:tr w:rsidR="008441A6" w:rsidTr="008441A6">
        <w:tc>
          <w:tcPr>
            <w:tcW w:w="1384" w:type="dxa"/>
          </w:tcPr>
          <w:p w:rsidR="008441A6" w:rsidRDefault="008441A6" w:rsidP="008441A6">
            <w:pPr>
              <w:spacing w:before="120" w:after="120" w:line="240" w:lineRule="auto"/>
            </w:pPr>
          </w:p>
        </w:tc>
        <w:tc>
          <w:tcPr>
            <w:tcW w:w="1559" w:type="dxa"/>
          </w:tcPr>
          <w:p w:rsidR="008441A6" w:rsidRDefault="008441A6" w:rsidP="008441A6">
            <w:pPr>
              <w:spacing w:before="120" w:after="120" w:line="240" w:lineRule="auto"/>
            </w:pPr>
            <w:r>
              <w:t>Element 6.1.3</w:t>
            </w:r>
          </w:p>
        </w:tc>
        <w:tc>
          <w:tcPr>
            <w:tcW w:w="6605" w:type="dxa"/>
          </w:tcPr>
          <w:p w:rsidR="008441A6" w:rsidRDefault="008441A6" w:rsidP="008441A6">
            <w:pPr>
              <w:spacing w:before="120" w:after="120" w:line="240" w:lineRule="auto"/>
            </w:pPr>
            <w:r w:rsidRPr="008441A6">
              <w:t>Current information about the service is available to families</w:t>
            </w:r>
            <w:r w:rsidR="00E354F3">
              <w:t>.</w:t>
            </w:r>
          </w:p>
        </w:tc>
      </w:tr>
      <w:tr w:rsidR="008441A6" w:rsidTr="002872B6">
        <w:tc>
          <w:tcPr>
            <w:tcW w:w="1384" w:type="dxa"/>
            <w:shd w:val="clear" w:color="auto" w:fill="F7CAAC" w:themeFill="accent2" w:themeFillTint="66"/>
          </w:tcPr>
          <w:p w:rsidR="008441A6" w:rsidRPr="008441A6" w:rsidRDefault="008441A6" w:rsidP="008441A6">
            <w:pPr>
              <w:spacing w:before="120" w:after="120" w:line="240" w:lineRule="auto"/>
              <w:rPr>
                <w:b/>
              </w:rPr>
            </w:pPr>
            <w:r>
              <w:rPr>
                <w:b/>
              </w:rPr>
              <w:t>Standard 6.2</w:t>
            </w:r>
          </w:p>
        </w:tc>
        <w:tc>
          <w:tcPr>
            <w:tcW w:w="8164" w:type="dxa"/>
            <w:gridSpan w:val="2"/>
            <w:shd w:val="clear" w:color="auto" w:fill="F7CAAC" w:themeFill="accent2" w:themeFillTint="66"/>
          </w:tcPr>
          <w:p w:rsidR="008441A6" w:rsidRPr="008441A6" w:rsidRDefault="008441A6" w:rsidP="008441A6">
            <w:pPr>
              <w:spacing w:before="120" w:after="120" w:line="240" w:lineRule="auto"/>
              <w:rPr>
                <w:b/>
              </w:rPr>
            </w:pPr>
            <w:r w:rsidRPr="008441A6">
              <w:rPr>
                <w:b/>
              </w:rPr>
              <w:t>Families are supported in their parenting role and their values and beliefs about childrearing are respected.</w:t>
            </w:r>
          </w:p>
        </w:tc>
      </w:tr>
      <w:tr w:rsidR="008441A6" w:rsidTr="008441A6">
        <w:tc>
          <w:tcPr>
            <w:tcW w:w="1384" w:type="dxa"/>
          </w:tcPr>
          <w:p w:rsidR="008441A6" w:rsidRDefault="008441A6" w:rsidP="008441A6">
            <w:pPr>
              <w:spacing w:before="120" w:after="120" w:line="240" w:lineRule="auto"/>
            </w:pPr>
          </w:p>
        </w:tc>
        <w:tc>
          <w:tcPr>
            <w:tcW w:w="1559" w:type="dxa"/>
          </w:tcPr>
          <w:p w:rsidR="008441A6" w:rsidRDefault="008441A6" w:rsidP="008441A6">
            <w:pPr>
              <w:spacing w:before="120" w:after="120" w:line="240" w:lineRule="auto"/>
            </w:pPr>
            <w:r>
              <w:t>Element 6.2.1</w:t>
            </w:r>
          </w:p>
        </w:tc>
        <w:tc>
          <w:tcPr>
            <w:tcW w:w="6605" w:type="dxa"/>
          </w:tcPr>
          <w:p w:rsidR="008441A6" w:rsidRDefault="008441A6" w:rsidP="008441A6">
            <w:pPr>
              <w:spacing w:before="120" w:after="120" w:line="240" w:lineRule="auto"/>
            </w:pPr>
            <w:r w:rsidRPr="008441A6">
              <w:t>The expertise of families is recognised and they share in decision making about their child’s learning and wellbeing.</w:t>
            </w:r>
          </w:p>
        </w:tc>
      </w:tr>
      <w:tr w:rsidR="008441A6" w:rsidTr="006063D5">
        <w:tc>
          <w:tcPr>
            <w:tcW w:w="1384" w:type="dxa"/>
            <w:shd w:val="clear" w:color="auto" w:fill="FBE4D5" w:themeFill="accent2" w:themeFillTint="33"/>
          </w:tcPr>
          <w:p w:rsidR="008441A6" w:rsidRDefault="008441A6" w:rsidP="008441A6">
            <w:pPr>
              <w:spacing w:before="120" w:after="120" w:line="240" w:lineRule="auto"/>
            </w:pPr>
          </w:p>
        </w:tc>
        <w:tc>
          <w:tcPr>
            <w:tcW w:w="1559" w:type="dxa"/>
            <w:shd w:val="clear" w:color="auto" w:fill="FBE4D5" w:themeFill="accent2" w:themeFillTint="33"/>
          </w:tcPr>
          <w:p w:rsidR="008441A6" w:rsidRDefault="008441A6" w:rsidP="008441A6">
            <w:pPr>
              <w:spacing w:before="120" w:after="120" w:line="240" w:lineRule="auto"/>
            </w:pPr>
            <w:r>
              <w:t>Element 6.2.2</w:t>
            </w:r>
          </w:p>
        </w:tc>
        <w:tc>
          <w:tcPr>
            <w:tcW w:w="6605" w:type="dxa"/>
            <w:shd w:val="clear" w:color="auto" w:fill="FBE4D5" w:themeFill="accent2" w:themeFillTint="33"/>
          </w:tcPr>
          <w:p w:rsidR="008441A6" w:rsidRDefault="008441A6" w:rsidP="008441A6">
            <w:pPr>
              <w:spacing w:before="120" w:after="120" w:line="240" w:lineRule="auto"/>
            </w:pPr>
            <w:r w:rsidRPr="008441A6">
              <w:t>Current information is available to families about community services and resources to support parenting and family wellbeing.</w:t>
            </w:r>
          </w:p>
        </w:tc>
      </w:tr>
      <w:tr w:rsidR="008441A6" w:rsidTr="002872B6">
        <w:tc>
          <w:tcPr>
            <w:tcW w:w="1384" w:type="dxa"/>
            <w:shd w:val="clear" w:color="auto" w:fill="F7CAAC" w:themeFill="accent2" w:themeFillTint="66"/>
          </w:tcPr>
          <w:p w:rsidR="008441A6" w:rsidRPr="008441A6" w:rsidRDefault="008441A6" w:rsidP="008441A6">
            <w:pPr>
              <w:spacing w:before="120" w:after="120" w:line="240" w:lineRule="auto"/>
              <w:rPr>
                <w:b/>
              </w:rPr>
            </w:pPr>
            <w:r>
              <w:rPr>
                <w:b/>
              </w:rPr>
              <w:t>Standard 6.3</w:t>
            </w:r>
          </w:p>
        </w:tc>
        <w:tc>
          <w:tcPr>
            <w:tcW w:w="8164" w:type="dxa"/>
            <w:gridSpan w:val="2"/>
            <w:shd w:val="clear" w:color="auto" w:fill="F7CAAC" w:themeFill="accent2" w:themeFillTint="66"/>
          </w:tcPr>
          <w:p w:rsidR="008441A6" w:rsidRPr="008441A6" w:rsidRDefault="008441A6" w:rsidP="008441A6">
            <w:pPr>
              <w:spacing w:before="120" w:after="120" w:line="240" w:lineRule="auto"/>
              <w:rPr>
                <w:b/>
              </w:rPr>
            </w:pPr>
            <w:r w:rsidRPr="008441A6">
              <w:rPr>
                <w:b/>
              </w:rPr>
              <w:t>The service collaborates with other organisations and service providers to enhance children’s learning and wellbeing.</w:t>
            </w:r>
          </w:p>
        </w:tc>
      </w:tr>
      <w:tr w:rsidR="008441A6" w:rsidTr="008441A6">
        <w:tc>
          <w:tcPr>
            <w:tcW w:w="1384" w:type="dxa"/>
          </w:tcPr>
          <w:p w:rsidR="008441A6" w:rsidRDefault="008441A6" w:rsidP="008441A6">
            <w:pPr>
              <w:spacing w:before="120" w:after="120" w:line="240" w:lineRule="auto"/>
            </w:pPr>
          </w:p>
        </w:tc>
        <w:tc>
          <w:tcPr>
            <w:tcW w:w="1559" w:type="dxa"/>
          </w:tcPr>
          <w:p w:rsidR="008441A6" w:rsidRDefault="008441A6" w:rsidP="008441A6">
            <w:pPr>
              <w:spacing w:before="120" w:after="120" w:line="240" w:lineRule="auto"/>
            </w:pPr>
            <w:r>
              <w:t>Element 6.3.1</w:t>
            </w:r>
          </w:p>
        </w:tc>
        <w:tc>
          <w:tcPr>
            <w:tcW w:w="6605" w:type="dxa"/>
          </w:tcPr>
          <w:p w:rsidR="008441A6" w:rsidRDefault="008441A6" w:rsidP="008441A6">
            <w:pPr>
              <w:spacing w:before="120" w:after="120" w:line="240" w:lineRule="auto"/>
            </w:pPr>
            <w:r w:rsidRPr="008441A6">
              <w:t>Links with relevant community and support agencies are established and maintained.</w:t>
            </w:r>
          </w:p>
        </w:tc>
      </w:tr>
      <w:tr w:rsidR="008441A6" w:rsidTr="006063D5">
        <w:tc>
          <w:tcPr>
            <w:tcW w:w="1384" w:type="dxa"/>
            <w:shd w:val="clear" w:color="auto" w:fill="FBE4D5" w:themeFill="accent2" w:themeFillTint="33"/>
          </w:tcPr>
          <w:p w:rsidR="008441A6" w:rsidRDefault="008441A6" w:rsidP="008441A6">
            <w:pPr>
              <w:spacing w:before="120" w:after="120" w:line="240" w:lineRule="auto"/>
            </w:pPr>
          </w:p>
        </w:tc>
        <w:tc>
          <w:tcPr>
            <w:tcW w:w="1559" w:type="dxa"/>
            <w:shd w:val="clear" w:color="auto" w:fill="FBE4D5" w:themeFill="accent2" w:themeFillTint="33"/>
          </w:tcPr>
          <w:p w:rsidR="008441A6" w:rsidRDefault="008441A6" w:rsidP="008441A6">
            <w:pPr>
              <w:spacing w:before="120" w:after="120" w:line="240" w:lineRule="auto"/>
            </w:pPr>
            <w:r>
              <w:t>Element 6.3.2</w:t>
            </w:r>
          </w:p>
        </w:tc>
        <w:tc>
          <w:tcPr>
            <w:tcW w:w="6605" w:type="dxa"/>
            <w:shd w:val="clear" w:color="auto" w:fill="FBE4D5" w:themeFill="accent2" w:themeFillTint="33"/>
          </w:tcPr>
          <w:p w:rsidR="008441A6" w:rsidRDefault="006063D5" w:rsidP="008441A6">
            <w:pPr>
              <w:spacing w:before="120" w:after="120" w:line="240" w:lineRule="auto"/>
            </w:pPr>
            <w:r w:rsidRPr="006063D5">
              <w:t>Continuity of learning and transitions for each child are supported by sharing relevant information and clarifying responsibilities.</w:t>
            </w:r>
          </w:p>
        </w:tc>
      </w:tr>
      <w:tr w:rsidR="008441A6" w:rsidTr="008441A6">
        <w:tc>
          <w:tcPr>
            <w:tcW w:w="1384" w:type="dxa"/>
          </w:tcPr>
          <w:p w:rsidR="008441A6" w:rsidRDefault="008441A6" w:rsidP="008441A6">
            <w:pPr>
              <w:spacing w:before="120" w:after="120" w:line="240" w:lineRule="auto"/>
            </w:pPr>
          </w:p>
        </w:tc>
        <w:tc>
          <w:tcPr>
            <w:tcW w:w="1559" w:type="dxa"/>
          </w:tcPr>
          <w:p w:rsidR="008441A6" w:rsidRDefault="006063D5" w:rsidP="008441A6">
            <w:pPr>
              <w:spacing w:before="120" w:after="120" w:line="240" w:lineRule="auto"/>
            </w:pPr>
            <w:r>
              <w:t>Element 6.3.3</w:t>
            </w:r>
          </w:p>
        </w:tc>
        <w:tc>
          <w:tcPr>
            <w:tcW w:w="6605" w:type="dxa"/>
          </w:tcPr>
          <w:p w:rsidR="008441A6" w:rsidRDefault="006063D5" w:rsidP="008441A6">
            <w:pPr>
              <w:spacing w:before="120" w:after="120" w:line="240" w:lineRule="auto"/>
            </w:pPr>
            <w:r w:rsidRPr="006063D5">
              <w:t>Access to inclusion and support assistance is facilitated.</w:t>
            </w:r>
          </w:p>
        </w:tc>
      </w:tr>
      <w:tr w:rsidR="008441A6" w:rsidTr="006063D5">
        <w:tc>
          <w:tcPr>
            <w:tcW w:w="1384" w:type="dxa"/>
            <w:shd w:val="clear" w:color="auto" w:fill="FBE4D5" w:themeFill="accent2" w:themeFillTint="33"/>
          </w:tcPr>
          <w:p w:rsidR="008441A6" w:rsidRDefault="008441A6" w:rsidP="008441A6">
            <w:pPr>
              <w:spacing w:before="120" w:after="120" w:line="240" w:lineRule="auto"/>
            </w:pPr>
          </w:p>
        </w:tc>
        <w:tc>
          <w:tcPr>
            <w:tcW w:w="1559" w:type="dxa"/>
            <w:shd w:val="clear" w:color="auto" w:fill="FBE4D5" w:themeFill="accent2" w:themeFillTint="33"/>
          </w:tcPr>
          <w:p w:rsidR="008441A6" w:rsidRDefault="006063D5" w:rsidP="008441A6">
            <w:pPr>
              <w:spacing w:before="120" w:after="120" w:line="240" w:lineRule="auto"/>
            </w:pPr>
            <w:r>
              <w:t>Element 6.3.4</w:t>
            </w:r>
          </w:p>
        </w:tc>
        <w:tc>
          <w:tcPr>
            <w:tcW w:w="6605" w:type="dxa"/>
            <w:shd w:val="clear" w:color="auto" w:fill="FBE4D5" w:themeFill="accent2" w:themeFillTint="33"/>
          </w:tcPr>
          <w:p w:rsidR="008441A6" w:rsidRDefault="006063D5" w:rsidP="008441A6">
            <w:pPr>
              <w:spacing w:before="120" w:after="120" w:line="240" w:lineRule="auto"/>
            </w:pPr>
            <w:r w:rsidRPr="006063D5">
              <w:t>The service builds relationships and engages with their local community.</w:t>
            </w:r>
          </w:p>
        </w:tc>
      </w:tr>
    </w:tbl>
    <w:p w:rsidR="006063D5" w:rsidRDefault="006063D5" w:rsidP="008441A6"/>
    <w:p w:rsidR="0084480E" w:rsidRDefault="0084480E">
      <w:pPr>
        <w:spacing w:after="0" w:line="240" w:lineRule="auto"/>
        <w:rPr>
          <w:rFonts w:cstheme="majorBidi"/>
          <w:b/>
          <w:bCs/>
          <w:sz w:val="26"/>
          <w:szCs w:val="26"/>
          <w:lang w:val="en-GB"/>
        </w:rPr>
      </w:pPr>
      <w:r>
        <w:br w:type="page"/>
      </w:r>
    </w:p>
    <w:p w:rsidR="006063D5" w:rsidRDefault="006063D5" w:rsidP="006063D5">
      <w:pPr>
        <w:pStyle w:val="Heading3"/>
      </w:pPr>
      <w:bookmarkStart w:id="77" w:name="_Toc422752722"/>
      <w:r>
        <w:lastRenderedPageBreak/>
        <w:t>Collaborate with fami</w:t>
      </w:r>
      <w:r w:rsidR="00944AC4">
        <w:t>lies to support</w:t>
      </w:r>
      <w:r w:rsidR="0005337A">
        <w:t xml:space="preserve"> </w:t>
      </w:r>
      <w:r>
        <w:t>children</w:t>
      </w:r>
      <w:r w:rsidR="000E7215">
        <w:t>’s learning</w:t>
      </w:r>
      <w:bookmarkEnd w:id="77"/>
    </w:p>
    <w:p w:rsidR="006063D5" w:rsidRDefault="006063D5" w:rsidP="006063D5">
      <w:pPr>
        <w:pStyle w:val="BoldBulTight0"/>
      </w:pPr>
      <w:r>
        <w:t>In addition to the Quality Standards in the table above, the National Law and Regulations state that care providers must collaborate with parents/carers in the following ways:</w:t>
      </w:r>
    </w:p>
    <w:p w:rsidR="006063D5" w:rsidRDefault="006063D5" w:rsidP="00D42084">
      <w:pPr>
        <w:pStyle w:val="Bullets"/>
        <w:numPr>
          <w:ilvl w:val="0"/>
          <w:numId w:val="0"/>
        </w:numPr>
        <w:ind w:left="1134"/>
      </w:pPr>
      <w:r>
        <w:t>Provide information about the educational program</w:t>
      </w:r>
    </w:p>
    <w:p w:rsidR="006063D5" w:rsidRDefault="006063D5" w:rsidP="00D42084">
      <w:pPr>
        <w:pStyle w:val="Bullets"/>
        <w:numPr>
          <w:ilvl w:val="0"/>
          <w:numId w:val="0"/>
        </w:numPr>
        <w:ind w:left="1134"/>
      </w:pPr>
      <w:r>
        <w:t>Document and share with parents, assessments or evaluations of their child’s development needs, interests, experiences and participation in the program and assessments of the child’s progress against the learning outcomes</w:t>
      </w:r>
    </w:p>
    <w:p w:rsidR="006063D5" w:rsidRDefault="006063D5" w:rsidP="00D42084">
      <w:pPr>
        <w:pStyle w:val="Bullets"/>
        <w:numPr>
          <w:ilvl w:val="0"/>
          <w:numId w:val="0"/>
        </w:numPr>
        <w:ind w:left="1134"/>
      </w:pPr>
      <w:r>
        <w:t>Maintain enrolment records and procedures that provide information about the family and children’s health needs</w:t>
      </w:r>
    </w:p>
    <w:p w:rsidR="006063D5" w:rsidRDefault="006063D5" w:rsidP="00D42084">
      <w:pPr>
        <w:pStyle w:val="Bullets"/>
        <w:numPr>
          <w:ilvl w:val="0"/>
          <w:numId w:val="0"/>
        </w:numPr>
        <w:ind w:left="1134"/>
      </w:pPr>
      <w:r>
        <w:t>Display or provide a range of information to parents</w:t>
      </w:r>
    </w:p>
    <w:p w:rsidR="006063D5" w:rsidRDefault="006063D5" w:rsidP="00D42084">
      <w:pPr>
        <w:pStyle w:val="Bullets"/>
        <w:numPr>
          <w:ilvl w:val="0"/>
          <w:numId w:val="0"/>
        </w:numPr>
        <w:ind w:left="1134"/>
      </w:pPr>
      <w:r>
        <w:t>Enable families to have access and provide input to reviews of policies and procedures</w:t>
      </w:r>
    </w:p>
    <w:p w:rsidR="006063D5" w:rsidRDefault="006063D5" w:rsidP="00D42084">
      <w:pPr>
        <w:pStyle w:val="Bullets"/>
        <w:numPr>
          <w:ilvl w:val="0"/>
          <w:numId w:val="0"/>
        </w:numPr>
        <w:ind w:left="1134"/>
      </w:pPr>
      <w:r>
        <w:t>Provide for an administration space to consult with parents.</w:t>
      </w:r>
    </w:p>
    <w:p w:rsidR="006063D5" w:rsidRDefault="006063D5" w:rsidP="006063D5">
      <w:pPr>
        <w:pStyle w:val="Bullets"/>
        <w:numPr>
          <w:ilvl w:val="0"/>
          <w:numId w:val="0"/>
        </w:numPr>
        <w:rPr>
          <w:rStyle w:val="Hyperlink"/>
        </w:rPr>
      </w:pPr>
      <w:r>
        <w:t xml:space="preserve">This information can be found on page 104 of the Guide to the Education and Care Services National Law and the Education and Care Services National Regulations 2011 and the whole document can be found at: </w:t>
      </w:r>
      <w:hyperlink r:id="rId39" w:history="1">
        <w:r w:rsidRPr="008B04AD">
          <w:rPr>
            <w:rStyle w:val="Hyperlink"/>
          </w:rPr>
          <w:t>http://files.acecqa.gov.au/files/National-Quality-Framework-Resources-Kit/2014/NQF02%20Guide%20to%20ECS%20Law%20and%20Regs_web.pdf</w:t>
        </w:r>
      </w:hyperlink>
    </w:p>
    <w:p w:rsidR="006063D5" w:rsidRDefault="006063D5" w:rsidP="006063D5">
      <w:pPr>
        <w:pStyle w:val="BoldBulTight0"/>
      </w:pPr>
      <w:r>
        <w:t>Other ways to collaborate with families to support their child’s learning include:</w:t>
      </w:r>
    </w:p>
    <w:p w:rsidR="006063D5" w:rsidRDefault="006063D5" w:rsidP="00D42084">
      <w:pPr>
        <w:pStyle w:val="Bullets"/>
        <w:numPr>
          <w:ilvl w:val="0"/>
          <w:numId w:val="0"/>
        </w:numPr>
        <w:ind w:left="1134"/>
      </w:pPr>
      <w:r>
        <w:t>Parent-teacher conferences – summative assessment data can be used at these conferences to discuss a child’s learning and development and future targets. They also serve as a forum for open dialogue between parents/carers and educators to highlight any concerns or issues that may be affecting the child’s learning</w:t>
      </w:r>
    </w:p>
    <w:p w:rsidR="00FC7C03" w:rsidRDefault="00FC7C03" w:rsidP="00D42084">
      <w:pPr>
        <w:pStyle w:val="Bullets"/>
        <w:numPr>
          <w:ilvl w:val="0"/>
          <w:numId w:val="0"/>
        </w:numPr>
        <w:ind w:left="1134"/>
      </w:pPr>
      <w:r>
        <w:t>Coffee mornings</w:t>
      </w:r>
    </w:p>
    <w:p w:rsidR="00FC7C03" w:rsidRDefault="00FC7C03" w:rsidP="00D42084">
      <w:pPr>
        <w:pStyle w:val="Bullets"/>
        <w:numPr>
          <w:ilvl w:val="0"/>
          <w:numId w:val="0"/>
        </w:numPr>
        <w:ind w:left="1134"/>
      </w:pPr>
      <w:r>
        <w:t>Parent-child lunches</w:t>
      </w:r>
    </w:p>
    <w:p w:rsidR="00FC7C03" w:rsidRDefault="00FC7C03" w:rsidP="00D42084">
      <w:pPr>
        <w:pStyle w:val="Bullets"/>
        <w:numPr>
          <w:ilvl w:val="0"/>
          <w:numId w:val="0"/>
        </w:numPr>
        <w:ind w:left="1134"/>
      </w:pPr>
      <w:r>
        <w:t>Open days/evenings to showcase their children’s work and performances</w:t>
      </w:r>
    </w:p>
    <w:p w:rsidR="00FC7C03" w:rsidRDefault="00FC7C03" w:rsidP="00D42084">
      <w:pPr>
        <w:pStyle w:val="Bullets"/>
        <w:numPr>
          <w:ilvl w:val="0"/>
          <w:numId w:val="0"/>
        </w:numPr>
        <w:ind w:left="1134"/>
      </w:pPr>
      <w:r>
        <w:t>Invitation to sporting events and artistic performances</w:t>
      </w:r>
    </w:p>
    <w:p w:rsidR="00FC7C03" w:rsidRDefault="00FC7C03" w:rsidP="00D42084">
      <w:pPr>
        <w:pStyle w:val="Bullets"/>
        <w:numPr>
          <w:ilvl w:val="0"/>
          <w:numId w:val="0"/>
        </w:numPr>
        <w:ind w:left="1134"/>
      </w:pPr>
      <w:r>
        <w:t>Parental volunteers</w:t>
      </w:r>
    </w:p>
    <w:p w:rsidR="00FC7C03" w:rsidRDefault="00FC7C03" w:rsidP="00D42084">
      <w:pPr>
        <w:pStyle w:val="Bullets"/>
        <w:numPr>
          <w:ilvl w:val="0"/>
          <w:numId w:val="0"/>
        </w:numPr>
        <w:ind w:left="1134"/>
      </w:pPr>
      <w:r>
        <w:t>Assemblies for parents to celebrate their children’s achievements</w:t>
      </w:r>
    </w:p>
    <w:p w:rsidR="00FC7C03" w:rsidRDefault="00FC7C03" w:rsidP="00D42084">
      <w:pPr>
        <w:pStyle w:val="Bullets"/>
        <w:numPr>
          <w:ilvl w:val="0"/>
          <w:numId w:val="0"/>
        </w:numPr>
        <w:ind w:left="1134"/>
      </w:pPr>
      <w:r>
        <w:t>Families accompanying their children on excursions</w:t>
      </w:r>
    </w:p>
    <w:p w:rsidR="000E7215" w:rsidRDefault="000E7215" w:rsidP="00D42084">
      <w:pPr>
        <w:pStyle w:val="Bullets"/>
        <w:numPr>
          <w:ilvl w:val="0"/>
          <w:numId w:val="0"/>
        </w:numPr>
        <w:ind w:left="1134"/>
      </w:pPr>
      <w:r>
        <w:t>Home visits if appropriate and applicable.</w:t>
      </w:r>
    </w:p>
    <w:p w:rsidR="000E7215" w:rsidRDefault="000E7215" w:rsidP="000E7215">
      <w:r>
        <w:t xml:space="preserve">The more involved the child’s family is with the provision the more they understand what is expected of their child and can support them to reach these expectations. </w:t>
      </w:r>
    </w:p>
    <w:p w:rsidR="000E7215" w:rsidRDefault="000E7215" w:rsidP="000E7215">
      <w:pPr>
        <w:pStyle w:val="Heading3"/>
      </w:pPr>
      <w:bookmarkStart w:id="78" w:name="_Toc422752723"/>
      <w:r>
        <w:lastRenderedPageBreak/>
        <w:t>Collaboration with colleagues to support children’s learning</w:t>
      </w:r>
      <w:bookmarkEnd w:id="78"/>
    </w:p>
    <w:p w:rsidR="00C25EA8" w:rsidRDefault="00C25EA8" w:rsidP="00C25EA8">
      <w:r>
        <w:t xml:space="preserve">A </w:t>
      </w:r>
      <w:r w:rsidRPr="00C25EA8">
        <w:t xml:space="preserve">plan </w:t>
      </w:r>
      <w:r>
        <w:t xml:space="preserve">to support a child </w:t>
      </w:r>
      <w:r w:rsidRPr="00C25EA8">
        <w:t>will only be effective if everyone involved in supporting the child</w:t>
      </w:r>
      <w:r>
        <w:t xml:space="preserve"> has access to information regarding the child and</w:t>
      </w:r>
      <w:r w:rsidRPr="00C25EA8">
        <w:t xml:space="preserve"> applies the </w:t>
      </w:r>
      <w:r>
        <w:t xml:space="preserve">support </w:t>
      </w:r>
      <w:r w:rsidRPr="00C25EA8">
        <w:t xml:space="preserve">strategies consistently and buys in to the rationale and ethos of the plan. You have taken the time to </w:t>
      </w:r>
      <w:r>
        <w:t>collaborate with the child’s family</w:t>
      </w:r>
      <w:r w:rsidRPr="00C25EA8">
        <w:t xml:space="preserve"> to</w:t>
      </w:r>
      <w:r>
        <w:t xml:space="preserve"> ensure that they understand how their child is progressing and developing and they may have helped to set future targets for the child. You have also discussed with them any additional support both you and they feel the child requires and decided upon strategies and necessary interventions.</w:t>
      </w:r>
    </w:p>
    <w:p w:rsidR="00C25EA8" w:rsidRPr="00C25EA8" w:rsidRDefault="00C25EA8" w:rsidP="00C25EA8">
      <w:r w:rsidRPr="00C25EA8">
        <w:t>The child</w:t>
      </w:r>
      <w:r>
        <w:t xml:space="preserve"> and their parents/carers have</w:t>
      </w:r>
      <w:r w:rsidRPr="00C25EA8">
        <w:t xml:space="preserve"> the right to expect that </w:t>
      </w:r>
      <w:r>
        <w:t xml:space="preserve">all </w:t>
      </w:r>
      <w:r w:rsidRPr="00C25EA8">
        <w:t>adults</w:t>
      </w:r>
      <w:r>
        <w:t xml:space="preserve"> supporting them are aware of and apply the same strategies and interventions</w:t>
      </w:r>
      <w:r w:rsidRPr="00C25EA8">
        <w:t xml:space="preserve">. Colleagues should be gently reminded that by not adhering to the </w:t>
      </w:r>
      <w:r>
        <w:t xml:space="preserve">agreed </w:t>
      </w:r>
      <w:r w:rsidRPr="00C25EA8">
        <w:t>strategies</w:t>
      </w:r>
      <w:r>
        <w:t xml:space="preserve"> and interventions</w:t>
      </w:r>
      <w:r w:rsidRPr="00C25EA8">
        <w:t xml:space="preserve"> they are sending mixed messages to the child and are hinder</w:t>
      </w:r>
      <w:r w:rsidR="001E4E23">
        <w:t>ing rather than helping their development</w:t>
      </w:r>
      <w:r w:rsidRPr="00C25EA8">
        <w:t>.</w:t>
      </w:r>
    </w:p>
    <w:p w:rsidR="000E7215" w:rsidRDefault="001E4E23" w:rsidP="001E4E23">
      <w:pPr>
        <w:pStyle w:val="BoldBulTight0"/>
        <w:rPr>
          <w:lang w:val="en-GB"/>
        </w:rPr>
      </w:pPr>
      <w:r>
        <w:rPr>
          <w:lang w:val="en-GB"/>
        </w:rPr>
        <w:t>Colleagues with whom you may need or wish to collaborate may include:</w:t>
      </w:r>
    </w:p>
    <w:p w:rsidR="001E4E23" w:rsidRPr="001E4E23" w:rsidRDefault="001E4E23" w:rsidP="00D42084">
      <w:pPr>
        <w:pStyle w:val="Bullets"/>
        <w:numPr>
          <w:ilvl w:val="0"/>
          <w:numId w:val="0"/>
        </w:numPr>
        <w:ind w:left="1134"/>
        <w:rPr>
          <w:lang w:val="en-GB"/>
        </w:rPr>
      </w:pPr>
      <w:r>
        <w:rPr>
          <w:lang w:val="en-GB"/>
        </w:rPr>
        <w:t>Main contact - c</w:t>
      </w:r>
      <w:r w:rsidRPr="001E4E23">
        <w:rPr>
          <w:lang w:val="en-GB"/>
        </w:rPr>
        <w:t>lass teacher, tutor, trainer, nursery nurse, nanny etc.</w:t>
      </w:r>
    </w:p>
    <w:p w:rsidR="001E4E23" w:rsidRPr="001E4E23" w:rsidRDefault="001E4E23" w:rsidP="00D42084">
      <w:pPr>
        <w:pStyle w:val="Bullets"/>
        <w:numPr>
          <w:ilvl w:val="0"/>
          <w:numId w:val="0"/>
        </w:numPr>
        <w:ind w:left="1134"/>
        <w:rPr>
          <w:lang w:val="en-GB"/>
        </w:rPr>
      </w:pPr>
      <w:r w:rsidRPr="001E4E23">
        <w:rPr>
          <w:lang w:val="en-GB"/>
        </w:rPr>
        <w:t>Pastoral support – learning mentor, counsellor, nurse/first aider, house master, behaviour support workers, attendance officer, safeguarding officer</w:t>
      </w:r>
    </w:p>
    <w:p w:rsidR="001E4E23" w:rsidRPr="001E4E23" w:rsidRDefault="001E4E23" w:rsidP="00D42084">
      <w:pPr>
        <w:pStyle w:val="Bullets"/>
        <w:numPr>
          <w:ilvl w:val="0"/>
          <w:numId w:val="0"/>
        </w:numPr>
        <w:ind w:left="1134"/>
        <w:rPr>
          <w:lang w:val="en-GB"/>
        </w:rPr>
      </w:pPr>
      <w:r w:rsidRPr="001E4E23">
        <w:rPr>
          <w:lang w:val="en-GB"/>
        </w:rPr>
        <w:t>Support staff – receptionists, site staff, cleaners, librarian, lunchtime supervisors, kitchen staff, administration, IT support s</w:t>
      </w:r>
      <w:r>
        <w:rPr>
          <w:lang w:val="en-GB"/>
        </w:rPr>
        <w:t>taff, technicians.</w:t>
      </w:r>
    </w:p>
    <w:p w:rsidR="000E7215" w:rsidRPr="000E7215" w:rsidRDefault="000E7215" w:rsidP="000E7215">
      <w:pPr>
        <w:rPr>
          <w:lang w:val="en-GB"/>
        </w:rPr>
      </w:pPr>
    </w:p>
    <w:p w:rsidR="008441A6" w:rsidRDefault="008441A6" w:rsidP="006063D5">
      <w:r>
        <w:br w:type="page"/>
      </w:r>
    </w:p>
    <w:p w:rsidR="001E4E23" w:rsidRDefault="001E4E23" w:rsidP="001E4E23">
      <w:pPr>
        <w:pStyle w:val="Heading3"/>
      </w:pPr>
      <w:bookmarkStart w:id="79" w:name="_Toc422752724"/>
      <w:r>
        <w:rPr>
          <w:noProof/>
          <w:lang w:val="en-AU" w:eastAsia="en-AU"/>
        </w:rPr>
        <w:lastRenderedPageBreak/>
        <w:drawing>
          <wp:anchor distT="0" distB="0" distL="114300" distR="114300" simplePos="0" relativeHeight="251784192" behindDoc="1" locked="0" layoutInCell="1" allowOverlap="1" wp14:anchorId="1F3F253D" wp14:editId="54846B1A">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t>Activity 2C</w:t>
      </w:r>
      <w:bookmarkEnd w:id="79"/>
    </w:p>
    <w:p w:rsidR="006063D5" w:rsidRDefault="006063D5" w:rsidP="008441A6">
      <w:pPr>
        <w:rPr>
          <w:rFonts w:cs="Calibri"/>
          <w:color w:val="C00000"/>
          <w:sz w:val="28"/>
          <w:szCs w:val="28"/>
        </w:rPr>
      </w:pPr>
    </w:p>
    <w:p w:rsidR="006063D5" w:rsidRDefault="006063D5">
      <w:pPr>
        <w:spacing w:after="0" w:line="240" w:lineRule="auto"/>
        <w:rPr>
          <w:rFonts w:cs="Calibri"/>
          <w:b/>
          <w:bCs/>
          <w:color w:val="C00000"/>
          <w:sz w:val="28"/>
          <w:szCs w:val="28"/>
        </w:rPr>
      </w:pPr>
      <w:r>
        <w:br w:type="page"/>
      </w:r>
    </w:p>
    <w:p w:rsidR="00773C6B" w:rsidRDefault="00773C6B" w:rsidP="00773C6B">
      <w:pPr>
        <w:pStyle w:val="Heading2"/>
      </w:pPr>
      <w:bookmarkStart w:id="80" w:name="_Toc422752725"/>
      <w:r>
        <w:lastRenderedPageBreak/>
        <w:t xml:space="preserve">2.5 – </w:t>
      </w:r>
      <w:r w:rsidR="00A02A26" w:rsidRPr="00BA691C">
        <w:rPr>
          <w:rFonts w:asciiTheme="minorHAnsi" w:hAnsiTheme="minorHAnsi"/>
        </w:rPr>
        <w:t>Develop a process to ensure that information and observations are gathered and used to inform planning for all children</w:t>
      </w:r>
      <w:bookmarkEnd w:id="80"/>
    </w:p>
    <w:p w:rsidR="002872B6" w:rsidRDefault="002872B6" w:rsidP="002872B6">
      <w:pPr>
        <w:pStyle w:val="Heading3"/>
      </w:pPr>
      <w:bookmarkStart w:id="81" w:name="_Toc422752726"/>
      <w:r>
        <w:t>Observation, assessment and planning</w:t>
      </w:r>
      <w:bookmarkEnd w:id="81"/>
    </w:p>
    <w:p w:rsidR="00807FBA" w:rsidRDefault="00807FBA" w:rsidP="002872B6">
      <w:r>
        <w:t>I</w:t>
      </w:r>
      <w:r w:rsidR="00166FD9">
        <w:t xml:space="preserve">n chapters one and two you </w:t>
      </w:r>
      <w:r>
        <w:t>observed and gathered information about children from a variety of sources and in a number of different settings in order to support their learning. All of these methods of learning about each individual child need to be factored into a collaborative schedule to ensure that time is set aside to review and discuss the information at pre-determined points in the calendar in order to inform planning.</w:t>
      </w:r>
      <w:r w:rsidR="009D6855">
        <w:t xml:space="preserve"> Children can develop and regress rapidly and therefore it is important that planning become</w:t>
      </w:r>
      <w:r w:rsidR="00166FD9">
        <w:t>s a fluid and flexible exercise based on current and up to date information.</w:t>
      </w:r>
    </w:p>
    <w:p w:rsidR="009D6855" w:rsidRDefault="009D6855" w:rsidP="009D6855">
      <w:pPr>
        <w:pStyle w:val="Heading3"/>
      </w:pPr>
      <w:bookmarkStart w:id="82" w:name="_Toc422752727"/>
      <w:r>
        <w:t>Develop a process</w:t>
      </w:r>
      <w:bookmarkEnd w:id="82"/>
    </w:p>
    <w:p w:rsidR="009D6855" w:rsidRDefault="009D6855" w:rsidP="009D6855">
      <w:pPr>
        <w:rPr>
          <w:lang w:val="en-GB"/>
        </w:rPr>
      </w:pPr>
      <w:r>
        <w:rPr>
          <w:lang w:val="en-GB"/>
        </w:rPr>
        <w:t>Your organisation may already have procedures and processes in place for information gathering and for the sharing of this information but they may need improving.</w:t>
      </w:r>
    </w:p>
    <w:p w:rsidR="009D6855" w:rsidRDefault="009D6855" w:rsidP="009D6855">
      <w:pPr>
        <w:rPr>
          <w:lang w:val="en-GB"/>
        </w:rPr>
      </w:pPr>
      <w:r>
        <w:rPr>
          <w:lang w:val="en-GB"/>
        </w:rPr>
        <w:t xml:space="preserve">There are a number of different activities and events that could be </w:t>
      </w:r>
      <w:r w:rsidR="00166FD9">
        <w:rPr>
          <w:lang w:val="en-GB"/>
        </w:rPr>
        <w:t>factored into a formal schedule or calendar.</w:t>
      </w:r>
    </w:p>
    <w:tbl>
      <w:tblPr>
        <w:tblStyle w:val="TableGrid"/>
        <w:tblW w:w="0" w:type="auto"/>
        <w:tblLook w:val="04A0" w:firstRow="1" w:lastRow="0" w:firstColumn="1" w:lastColumn="0" w:noHBand="0" w:noVBand="1"/>
      </w:tblPr>
      <w:tblGrid>
        <w:gridCol w:w="3107"/>
        <w:gridCol w:w="3086"/>
        <w:gridCol w:w="3129"/>
      </w:tblGrid>
      <w:tr w:rsidR="009D6855" w:rsidTr="009D6855">
        <w:tc>
          <w:tcPr>
            <w:tcW w:w="3182" w:type="dxa"/>
            <w:shd w:val="clear" w:color="auto" w:fill="F7CAAC" w:themeFill="accent2" w:themeFillTint="66"/>
          </w:tcPr>
          <w:p w:rsidR="00671BFF" w:rsidRPr="009D6855" w:rsidRDefault="009D6855" w:rsidP="009D6855">
            <w:pPr>
              <w:spacing w:before="120" w:after="120" w:line="240" w:lineRule="auto"/>
              <w:rPr>
                <w:b/>
                <w:lang w:val="en-GB"/>
              </w:rPr>
            </w:pPr>
            <w:r>
              <w:rPr>
                <w:b/>
                <w:lang w:val="en-GB"/>
              </w:rPr>
              <w:t>Short-term</w:t>
            </w:r>
          </w:p>
        </w:tc>
        <w:tc>
          <w:tcPr>
            <w:tcW w:w="3183" w:type="dxa"/>
            <w:shd w:val="clear" w:color="auto" w:fill="F7CAAC" w:themeFill="accent2" w:themeFillTint="66"/>
          </w:tcPr>
          <w:p w:rsidR="009D6855" w:rsidRPr="009D6855" w:rsidRDefault="009D6855" w:rsidP="009D6855">
            <w:pPr>
              <w:spacing w:before="120" w:after="120" w:line="240" w:lineRule="auto"/>
              <w:rPr>
                <w:b/>
                <w:lang w:val="en-GB"/>
              </w:rPr>
            </w:pPr>
            <w:r>
              <w:rPr>
                <w:b/>
                <w:lang w:val="en-GB"/>
              </w:rPr>
              <w:t>Mid-term</w:t>
            </w:r>
          </w:p>
        </w:tc>
        <w:tc>
          <w:tcPr>
            <w:tcW w:w="3183" w:type="dxa"/>
            <w:shd w:val="clear" w:color="auto" w:fill="F7CAAC" w:themeFill="accent2" w:themeFillTint="66"/>
          </w:tcPr>
          <w:p w:rsidR="009D6855" w:rsidRPr="009D6855" w:rsidRDefault="009D6855" w:rsidP="009D6855">
            <w:pPr>
              <w:spacing w:before="120" w:after="120" w:line="240" w:lineRule="auto"/>
              <w:rPr>
                <w:b/>
                <w:lang w:val="en-GB"/>
              </w:rPr>
            </w:pPr>
            <w:r>
              <w:rPr>
                <w:b/>
                <w:lang w:val="en-GB"/>
              </w:rPr>
              <w:t>Long-term</w:t>
            </w:r>
          </w:p>
        </w:tc>
      </w:tr>
      <w:tr w:rsidR="009D6855" w:rsidTr="00671BFF">
        <w:tc>
          <w:tcPr>
            <w:tcW w:w="3182" w:type="dxa"/>
            <w:shd w:val="clear" w:color="auto" w:fill="FFFFFF" w:themeFill="background1"/>
          </w:tcPr>
          <w:p w:rsidR="009D6855" w:rsidRDefault="009D6855" w:rsidP="009D6855">
            <w:pPr>
              <w:spacing w:before="120" w:after="120" w:line="240" w:lineRule="auto"/>
              <w:rPr>
                <w:lang w:val="en-GB"/>
              </w:rPr>
            </w:pPr>
            <w:r>
              <w:rPr>
                <w:lang w:val="en-GB"/>
              </w:rPr>
              <w:t>Daily observations</w:t>
            </w:r>
          </w:p>
        </w:tc>
        <w:tc>
          <w:tcPr>
            <w:tcW w:w="3183" w:type="dxa"/>
            <w:shd w:val="clear" w:color="auto" w:fill="FFFFFF" w:themeFill="background1"/>
          </w:tcPr>
          <w:p w:rsidR="00CC45B4" w:rsidRDefault="00CC45B4" w:rsidP="009D6855">
            <w:pPr>
              <w:spacing w:before="120" w:after="120" w:line="240" w:lineRule="auto"/>
              <w:rPr>
                <w:lang w:val="en-GB"/>
              </w:rPr>
            </w:pPr>
            <w:r>
              <w:rPr>
                <w:lang w:val="en-GB"/>
              </w:rPr>
              <w:t>Parent-teacher conferences</w:t>
            </w:r>
          </w:p>
        </w:tc>
        <w:tc>
          <w:tcPr>
            <w:tcW w:w="3183" w:type="dxa"/>
            <w:shd w:val="clear" w:color="auto" w:fill="FFFFFF" w:themeFill="background1"/>
          </w:tcPr>
          <w:p w:rsidR="009D6855" w:rsidRDefault="00BF0ECA" w:rsidP="009D6855">
            <w:pPr>
              <w:spacing w:before="120" w:after="120" w:line="240" w:lineRule="auto"/>
              <w:rPr>
                <w:lang w:val="en-GB"/>
              </w:rPr>
            </w:pPr>
            <w:r>
              <w:rPr>
                <w:lang w:val="en-GB"/>
              </w:rPr>
              <w:t>Summative assessment</w:t>
            </w:r>
            <w:r w:rsidR="00166FD9">
              <w:rPr>
                <w:lang w:val="en-GB"/>
              </w:rPr>
              <w:t>s</w:t>
            </w:r>
          </w:p>
        </w:tc>
      </w:tr>
      <w:tr w:rsidR="009D6855" w:rsidTr="00671BFF">
        <w:tc>
          <w:tcPr>
            <w:tcW w:w="3182" w:type="dxa"/>
            <w:shd w:val="clear" w:color="auto" w:fill="FFFFFF" w:themeFill="background1"/>
          </w:tcPr>
          <w:p w:rsidR="009D6855" w:rsidRDefault="009D6855" w:rsidP="009D6855">
            <w:pPr>
              <w:spacing w:before="120" w:after="120" w:line="240" w:lineRule="auto"/>
              <w:rPr>
                <w:lang w:val="en-GB"/>
              </w:rPr>
            </w:pPr>
            <w:r>
              <w:rPr>
                <w:lang w:val="en-GB"/>
              </w:rPr>
              <w:t>Discussions with children</w:t>
            </w:r>
            <w:r w:rsidR="00166FD9">
              <w:rPr>
                <w:lang w:val="en-GB"/>
              </w:rPr>
              <w:t xml:space="preserve"> about their current interests and events in their lives</w:t>
            </w:r>
          </w:p>
        </w:tc>
        <w:tc>
          <w:tcPr>
            <w:tcW w:w="3183" w:type="dxa"/>
            <w:shd w:val="clear" w:color="auto" w:fill="FFFFFF" w:themeFill="background1"/>
          </w:tcPr>
          <w:p w:rsidR="009D6855" w:rsidRDefault="00CC45B4" w:rsidP="009D6855">
            <w:pPr>
              <w:spacing w:before="120" w:after="120" w:line="240" w:lineRule="auto"/>
              <w:rPr>
                <w:lang w:val="en-GB"/>
              </w:rPr>
            </w:pPr>
            <w:r>
              <w:rPr>
                <w:lang w:val="en-GB"/>
              </w:rPr>
              <w:t>Progress meetings about individual children</w:t>
            </w:r>
            <w:r w:rsidR="00166FD9">
              <w:rPr>
                <w:lang w:val="en-GB"/>
              </w:rPr>
              <w:t xml:space="preserve"> with colleagues</w:t>
            </w:r>
          </w:p>
        </w:tc>
        <w:tc>
          <w:tcPr>
            <w:tcW w:w="3183" w:type="dxa"/>
            <w:shd w:val="clear" w:color="auto" w:fill="FFFFFF" w:themeFill="background1"/>
          </w:tcPr>
          <w:p w:rsidR="009D6855" w:rsidRDefault="00CC45B4" w:rsidP="009D6855">
            <w:pPr>
              <w:spacing w:before="120" w:after="120" w:line="240" w:lineRule="auto"/>
              <w:rPr>
                <w:lang w:val="en-GB"/>
              </w:rPr>
            </w:pPr>
            <w:r>
              <w:rPr>
                <w:lang w:val="en-GB"/>
              </w:rPr>
              <w:t>End of year/stage report</w:t>
            </w:r>
            <w:r w:rsidR="00166FD9">
              <w:rPr>
                <w:lang w:val="en-GB"/>
              </w:rPr>
              <w:t>s</w:t>
            </w:r>
          </w:p>
        </w:tc>
      </w:tr>
      <w:tr w:rsidR="009D6855" w:rsidTr="00671BFF">
        <w:tc>
          <w:tcPr>
            <w:tcW w:w="3182" w:type="dxa"/>
            <w:shd w:val="clear" w:color="auto" w:fill="FFFFFF" w:themeFill="background1"/>
          </w:tcPr>
          <w:p w:rsidR="009D6855" w:rsidRDefault="009B7325" w:rsidP="009D6855">
            <w:pPr>
              <w:spacing w:before="120" w:after="120" w:line="240" w:lineRule="auto"/>
              <w:rPr>
                <w:lang w:val="en-GB"/>
              </w:rPr>
            </w:pPr>
            <w:r>
              <w:rPr>
                <w:lang w:val="en-GB"/>
              </w:rPr>
              <w:t>Assemblies</w:t>
            </w:r>
            <w:r w:rsidR="003B26D1">
              <w:rPr>
                <w:lang w:val="en-GB"/>
              </w:rPr>
              <w:t xml:space="preserve"> based upon current affairs or issues that arise and need addressing with the whole cohort</w:t>
            </w:r>
          </w:p>
        </w:tc>
        <w:tc>
          <w:tcPr>
            <w:tcW w:w="3183" w:type="dxa"/>
            <w:shd w:val="clear" w:color="auto" w:fill="FFFFFF" w:themeFill="background1"/>
          </w:tcPr>
          <w:p w:rsidR="009D6855" w:rsidRDefault="009B7325" w:rsidP="009D6855">
            <w:pPr>
              <w:spacing w:before="120" w:after="120" w:line="240" w:lineRule="auto"/>
              <w:rPr>
                <w:lang w:val="en-GB"/>
              </w:rPr>
            </w:pPr>
            <w:r>
              <w:rPr>
                <w:lang w:val="en-GB"/>
              </w:rPr>
              <w:t xml:space="preserve">Pastoral </w:t>
            </w:r>
            <w:r w:rsidR="00CC45B4">
              <w:rPr>
                <w:lang w:val="en-GB"/>
              </w:rPr>
              <w:t>meetings about individual children</w:t>
            </w:r>
            <w:r w:rsidR="00166FD9">
              <w:rPr>
                <w:lang w:val="en-GB"/>
              </w:rPr>
              <w:t xml:space="preserve"> with colleagues</w:t>
            </w:r>
          </w:p>
        </w:tc>
        <w:tc>
          <w:tcPr>
            <w:tcW w:w="3183" w:type="dxa"/>
            <w:shd w:val="clear" w:color="auto" w:fill="FFFFFF" w:themeFill="background1"/>
          </w:tcPr>
          <w:p w:rsidR="009D6855" w:rsidRDefault="00CC45B4" w:rsidP="009D6855">
            <w:pPr>
              <w:spacing w:before="120" w:after="120" w:line="240" w:lineRule="auto"/>
              <w:rPr>
                <w:lang w:val="en-GB"/>
              </w:rPr>
            </w:pPr>
            <w:r>
              <w:rPr>
                <w:lang w:val="en-GB"/>
              </w:rPr>
              <w:t>Transition report</w:t>
            </w:r>
            <w:r w:rsidR="00166FD9">
              <w:rPr>
                <w:lang w:val="en-GB"/>
              </w:rPr>
              <w:t>s</w:t>
            </w:r>
          </w:p>
        </w:tc>
      </w:tr>
      <w:tr w:rsidR="009B7325" w:rsidTr="00671BFF">
        <w:tc>
          <w:tcPr>
            <w:tcW w:w="3182" w:type="dxa"/>
            <w:shd w:val="clear" w:color="auto" w:fill="FFFFFF" w:themeFill="background1"/>
          </w:tcPr>
          <w:p w:rsidR="009B7325" w:rsidRDefault="009B7325" w:rsidP="009D6855">
            <w:pPr>
              <w:spacing w:before="120" w:after="120" w:line="240" w:lineRule="auto"/>
              <w:rPr>
                <w:lang w:val="en-GB"/>
              </w:rPr>
            </w:pPr>
            <w:r>
              <w:rPr>
                <w:lang w:val="en-GB"/>
              </w:rPr>
              <w:t>Learning journeys/reflective logs</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Multi-agency meetings</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Excursions</w:t>
            </w:r>
          </w:p>
        </w:tc>
      </w:tr>
      <w:tr w:rsidR="009B7325" w:rsidTr="00671BFF">
        <w:tc>
          <w:tcPr>
            <w:tcW w:w="3182" w:type="dxa"/>
            <w:shd w:val="clear" w:color="auto" w:fill="FFFFFF" w:themeFill="background1"/>
          </w:tcPr>
          <w:p w:rsidR="009B7325" w:rsidRDefault="009B7325" w:rsidP="009D6855">
            <w:pPr>
              <w:spacing w:before="120" w:after="120" w:line="240" w:lineRule="auto"/>
              <w:rPr>
                <w:lang w:val="en-GB"/>
              </w:rPr>
            </w:pPr>
            <w:r>
              <w:rPr>
                <w:lang w:val="en-GB"/>
              </w:rPr>
              <w:t>Critical reflection</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In-class tests</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Performances/festivals</w:t>
            </w:r>
          </w:p>
        </w:tc>
      </w:tr>
      <w:tr w:rsidR="009B7325" w:rsidTr="00671BFF">
        <w:tc>
          <w:tcPr>
            <w:tcW w:w="3182" w:type="dxa"/>
            <w:shd w:val="clear" w:color="auto" w:fill="FFFFFF" w:themeFill="background1"/>
          </w:tcPr>
          <w:p w:rsidR="009B7325" w:rsidRDefault="009B7325" w:rsidP="009D6855">
            <w:pPr>
              <w:spacing w:before="120" w:after="120" w:line="240" w:lineRule="auto"/>
              <w:rPr>
                <w:lang w:val="en-GB"/>
              </w:rPr>
            </w:pPr>
            <w:r>
              <w:rPr>
                <w:lang w:val="en-GB"/>
              </w:rPr>
              <w:t>Self-assessment</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Group presentations</w:t>
            </w:r>
          </w:p>
        </w:tc>
        <w:tc>
          <w:tcPr>
            <w:tcW w:w="3183" w:type="dxa"/>
            <w:shd w:val="clear" w:color="auto" w:fill="FFFFFF" w:themeFill="background1"/>
          </w:tcPr>
          <w:p w:rsidR="00166FD9" w:rsidRDefault="009B7325" w:rsidP="009D6855">
            <w:pPr>
              <w:spacing w:before="120" w:after="120" w:line="240" w:lineRule="auto"/>
              <w:rPr>
                <w:lang w:val="en-GB"/>
              </w:rPr>
            </w:pPr>
            <w:r>
              <w:rPr>
                <w:lang w:val="en-GB"/>
              </w:rPr>
              <w:t>Sporting events</w:t>
            </w:r>
          </w:p>
        </w:tc>
      </w:tr>
      <w:tr w:rsidR="009B7325" w:rsidTr="00671BFF">
        <w:tc>
          <w:tcPr>
            <w:tcW w:w="3182" w:type="dxa"/>
            <w:shd w:val="clear" w:color="auto" w:fill="FFFFFF" w:themeFill="background1"/>
          </w:tcPr>
          <w:p w:rsidR="009B7325" w:rsidRDefault="009B7325" w:rsidP="009D6855">
            <w:pPr>
              <w:spacing w:before="120" w:after="120" w:line="240" w:lineRule="auto"/>
              <w:rPr>
                <w:lang w:val="en-GB"/>
              </w:rPr>
            </w:pPr>
            <w:r>
              <w:rPr>
                <w:lang w:val="en-GB"/>
              </w:rPr>
              <w:t>Peer assessment</w:t>
            </w:r>
          </w:p>
        </w:tc>
        <w:tc>
          <w:tcPr>
            <w:tcW w:w="3183" w:type="dxa"/>
            <w:shd w:val="clear" w:color="auto" w:fill="FFFFFF" w:themeFill="background1"/>
          </w:tcPr>
          <w:p w:rsidR="009B7325" w:rsidRDefault="009B7325" w:rsidP="009D6855">
            <w:pPr>
              <w:spacing w:before="120" w:after="120" w:line="240" w:lineRule="auto"/>
              <w:rPr>
                <w:lang w:val="en-GB"/>
              </w:rPr>
            </w:pPr>
            <w:r>
              <w:rPr>
                <w:lang w:val="en-GB"/>
              </w:rPr>
              <w:t>Portfolio work</w:t>
            </w:r>
          </w:p>
        </w:tc>
        <w:tc>
          <w:tcPr>
            <w:tcW w:w="3183" w:type="dxa"/>
            <w:shd w:val="clear" w:color="auto" w:fill="FFFFFF" w:themeFill="background1"/>
          </w:tcPr>
          <w:p w:rsidR="009B7325" w:rsidRDefault="00166FD9" w:rsidP="009D6855">
            <w:pPr>
              <w:spacing w:before="120" w:after="120" w:line="240" w:lineRule="auto"/>
              <w:rPr>
                <w:lang w:val="en-GB"/>
              </w:rPr>
            </w:pPr>
            <w:r>
              <w:rPr>
                <w:lang w:val="en-GB"/>
              </w:rPr>
              <w:t>Seasonal parties and celebrations</w:t>
            </w:r>
            <w:r w:rsidR="00C134D2">
              <w:rPr>
                <w:lang w:val="en-GB"/>
              </w:rPr>
              <w:t xml:space="preserve"> </w:t>
            </w:r>
            <w:r>
              <w:rPr>
                <w:lang w:val="en-GB"/>
              </w:rPr>
              <w:t>(such as Christmas) that include families</w:t>
            </w:r>
          </w:p>
        </w:tc>
      </w:tr>
      <w:tr w:rsidR="009B7325" w:rsidTr="00671BFF">
        <w:tc>
          <w:tcPr>
            <w:tcW w:w="3182" w:type="dxa"/>
            <w:shd w:val="clear" w:color="auto" w:fill="FFFFFF" w:themeFill="background1"/>
          </w:tcPr>
          <w:p w:rsidR="009B7325" w:rsidRDefault="00166FD9" w:rsidP="009D6855">
            <w:pPr>
              <w:spacing w:before="120" w:after="120" w:line="240" w:lineRule="auto"/>
              <w:rPr>
                <w:lang w:val="en-GB"/>
              </w:rPr>
            </w:pPr>
            <w:r>
              <w:rPr>
                <w:lang w:val="en-GB"/>
              </w:rPr>
              <w:t>Marking and feedback</w:t>
            </w:r>
          </w:p>
        </w:tc>
        <w:tc>
          <w:tcPr>
            <w:tcW w:w="3183" w:type="dxa"/>
            <w:shd w:val="clear" w:color="auto" w:fill="FFFFFF" w:themeFill="background1"/>
          </w:tcPr>
          <w:p w:rsidR="009B7325" w:rsidRDefault="00166FD9" w:rsidP="009D6855">
            <w:pPr>
              <w:spacing w:before="120" w:after="120" w:line="240" w:lineRule="auto"/>
              <w:rPr>
                <w:lang w:val="en-GB"/>
              </w:rPr>
            </w:pPr>
            <w:r>
              <w:rPr>
                <w:lang w:val="en-GB"/>
              </w:rPr>
              <w:t>Coffee mornings for parents/carers</w:t>
            </w:r>
          </w:p>
        </w:tc>
        <w:tc>
          <w:tcPr>
            <w:tcW w:w="3183" w:type="dxa"/>
            <w:shd w:val="clear" w:color="auto" w:fill="FFFFFF" w:themeFill="background1"/>
          </w:tcPr>
          <w:p w:rsidR="009B7325" w:rsidRDefault="00166FD9" w:rsidP="009D6855">
            <w:pPr>
              <w:spacing w:before="120" w:after="120" w:line="240" w:lineRule="auto"/>
              <w:rPr>
                <w:lang w:val="en-GB"/>
              </w:rPr>
            </w:pPr>
            <w:r>
              <w:rPr>
                <w:lang w:val="en-GB"/>
              </w:rPr>
              <w:t>Visits from important guests</w:t>
            </w:r>
          </w:p>
        </w:tc>
      </w:tr>
      <w:tr w:rsidR="00166FD9" w:rsidTr="00671BFF">
        <w:tc>
          <w:tcPr>
            <w:tcW w:w="3182" w:type="dxa"/>
            <w:shd w:val="clear" w:color="auto" w:fill="FFFFFF" w:themeFill="background1"/>
          </w:tcPr>
          <w:p w:rsidR="00166FD9" w:rsidRDefault="003B26D1" w:rsidP="009D6855">
            <w:pPr>
              <w:spacing w:before="120" w:after="120" w:line="240" w:lineRule="auto"/>
              <w:rPr>
                <w:lang w:val="en-GB"/>
              </w:rPr>
            </w:pPr>
            <w:r>
              <w:rPr>
                <w:lang w:val="en-GB"/>
              </w:rPr>
              <w:t xml:space="preserve">Unforeseen circumstances such as medical conditions or injuries to a child that require </w:t>
            </w:r>
            <w:r>
              <w:rPr>
                <w:lang w:val="en-GB"/>
              </w:rPr>
              <w:lastRenderedPageBreak/>
              <w:t>modifications to the child’s program</w:t>
            </w:r>
          </w:p>
        </w:tc>
        <w:tc>
          <w:tcPr>
            <w:tcW w:w="3183" w:type="dxa"/>
            <w:shd w:val="clear" w:color="auto" w:fill="FFFFFF" w:themeFill="background1"/>
          </w:tcPr>
          <w:p w:rsidR="00166FD9" w:rsidRDefault="00166FD9" w:rsidP="009D6855">
            <w:pPr>
              <w:spacing w:before="120" w:after="120" w:line="240" w:lineRule="auto"/>
              <w:rPr>
                <w:lang w:val="en-GB"/>
              </w:rPr>
            </w:pPr>
            <w:r>
              <w:rPr>
                <w:lang w:val="en-GB"/>
              </w:rPr>
              <w:lastRenderedPageBreak/>
              <w:t>Open evenings for parents/carers to showcase their children’s work</w:t>
            </w:r>
          </w:p>
        </w:tc>
        <w:tc>
          <w:tcPr>
            <w:tcW w:w="3183" w:type="dxa"/>
            <w:shd w:val="clear" w:color="auto" w:fill="FFFFFF" w:themeFill="background1"/>
          </w:tcPr>
          <w:p w:rsidR="00166FD9" w:rsidRDefault="00671BFF" w:rsidP="009D6855">
            <w:pPr>
              <w:spacing w:before="120" w:after="120" w:line="240" w:lineRule="auto"/>
              <w:rPr>
                <w:lang w:val="en-GB"/>
              </w:rPr>
            </w:pPr>
            <w:r>
              <w:rPr>
                <w:lang w:val="en-GB"/>
              </w:rPr>
              <w:t>Assessment and rating under the National Quality Standards</w:t>
            </w:r>
          </w:p>
        </w:tc>
      </w:tr>
    </w:tbl>
    <w:p w:rsidR="009D6855" w:rsidRDefault="00671BFF" w:rsidP="009D6855">
      <w:pPr>
        <w:rPr>
          <w:lang w:val="en-GB"/>
        </w:rPr>
      </w:pPr>
      <w:r>
        <w:rPr>
          <w:lang w:val="en-GB"/>
        </w:rPr>
        <w:lastRenderedPageBreak/>
        <w:t>The schedule and process of ensuring information is gathered and observations are undertaken to inform planning for children’s learning will depend upon the nature of your care provision but as many opportunities</w:t>
      </w:r>
      <w:r w:rsidR="00CD7046">
        <w:rPr>
          <w:lang w:val="en-GB"/>
        </w:rPr>
        <w:t xml:space="preserve"> as possible</w:t>
      </w:r>
      <w:r>
        <w:rPr>
          <w:lang w:val="en-GB"/>
        </w:rPr>
        <w:t xml:space="preserve"> to share a dialogue with all those involved in the care of the chi</w:t>
      </w:r>
      <w:r w:rsidR="00CD7046">
        <w:rPr>
          <w:lang w:val="en-GB"/>
        </w:rPr>
        <w:t xml:space="preserve">ldren you educate should be taken and used effectively. </w:t>
      </w:r>
    </w:p>
    <w:p w:rsidR="007A5F63" w:rsidRPr="007A5F63" w:rsidRDefault="00CD7046" w:rsidP="007A5F63">
      <w:pPr>
        <w:rPr>
          <w:lang w:val="en-GB"/>
        </w:rPr>
      </w:pPr>
      <w:r>
        <w:rPr>
          <w:lang w:val="en-GB"/>
        </w:rPr>
        <w:t>The following schedule is an example of a process that would ensure all information gathered about a c</w:t>
      </w:r>
      <w:r w:rsidR="00C87A7C">
        <w:rPr>
          <w:lang w:val="en-GB"/>
        </w:rPr>
        <w:t>hild is used to inform planning across a whole organisation rather than an individual educator to ensure consistency in observation, assessment and planning.</w:t>
      </w:r>
    </w:p>
    <w:p w:rsidR="007A5F63" w:rsidRPr="007A5F63" w:rsidRDefault="0084480E" w:rsidP="007A5F63">
      <w:pPr>
        <w:pStyle w:val="BoldBulTight0"/>
        <w:rPr>
          <w:u w:val="single"/>
          <w:lang w:val="en-GB"/>
        </w:rPr>
      </w:pPr>
      <w:r>
        <w:rPr>
          <w:u w:val="single"/>
          <w:lang w:val="en-GB"/>
        </w:rPr>
        <w:t xml:space="preserve">2016 </w:t>
      </w:r>
    </w:p>
    <w:tbl>
      <w:tblPr>
        <w:tblStyle w:val="TableGrid"/>
        <w:tblW w:w="0" w:type="auto"/>
        <w:tblLook w:val="04A0" w:firstRow="1" w:lastRow="0" w:firstColumn="1" w:lastColumn="0" w:noHBand="0" w:noVBand="1"/>
      </w:tblPr>
      <w:tblGrid>
        <w:gridCol w:w="2329"/>
        <w:gridCol w:w="2334"/>
        <w:gridCol w:w="2326"/>
        <w:gridCol w:w="2333"/>
      </w:tblGrid>
      <w:tr w:rsidR="001B0371" w:rsidTr="001B0371">
        <w:tc>
          <w:tcPr>
            <w:tcW w:w="2387" w:type="dxa"/>
            <w:shd w:val="clear" w:color="auto" w:fill="F7CAAC" w:themeFill="accent2" w:themeFillTint="66"/>
          </w:tcPr>
          <w:p w:rsidR="001B0371" w:rsidRPr="001B0371" w:rsidRDefault="001B0371" w:rsidP="001B0371">
            <w:pPr>
              <w:spacing w:before="120" w:after="120" w:line="240" w:lineRule="auto"/>
              <w:rPr>
                <w:b/>
                <w:lang w:val="en-GB"/>
              </w:rPr>
            </w:pPr>
            <w:r>
              <w:rPr>
                <w:b/>
                <w:lang w:val="en-GB"/>
              </w:rPr>
              <w:t>January</w:t>
            </w:r>
          </w:p>
        </w:tc>
        <w:tc>
          <w:tcPr>
            <w:tcW w:w="2387" w:type="dxa"/>
            <w:shd w:val="clear" w:color="auto" w:fill="F7CAAC" w:themeFill="accent2" w:themeFillTint="66"/>
          </w:tcPr>
          <w:p w:rsidR="001B0371" w:rsidRPr="001B0371" w:rsidRDefault="001B0371" w:rsidP="001B0371">
            <w:pPr>
              <w:spacing w:before="120" w:after="120" w:line="240" w:lineRule="auto"/>
              <w:rPr>
                <w:b/>
                <w:lang w:val="en-GB"/>
              </w:rPr>
            </w:pPr>
            <w:r>
              <w:rPr>
                <w:b/>
                <w:lang w:val="en-GB"/>
              </w:rPr>
              <w:t>February</w:t>
            </w:r>
          </w:p>
        </w:tc>
        <w:tc>
          <w:tcPr>
            <w:tcW w:w="2387" w:type="dxa"/>
            <w:shd w:val="clear" w:color="auto" w:fill="F7CAAC" w:themeFill="accent2" w:themeFillTint="66"/>
          </w:tcPr>
          <w:p w:rsidR="001B0371" w:rsidRPr="001B0371" w:rsidRDefault="001B0371" w:rsidP="001B0371">
            <w:pPr>
              <w:spacing w:before="120" w:after="120" w:line="240" w:lineRule="auto"/>
              <w:rPr>
                <w:b/>
                <w:lang w:val="en-GB"/>
              </w:rPr>
            </w:pPr>
            <w:r>
              <w:rPr>
                <w:b/>
                <w:lang w:val="en-GB"/>
              </w:rPr>
              <w:t>March</w:t>
            </w:r>
          </w:p>
        </w:tc>
        <w:tc>
          <w:tcPr>
            <w:tcW w:w="2387" w:type="dxa"/>
            <w:shd w:val="clear" w:color="auto" w:fill="F7CAAC" w:themeFill="accent2" w:themeFillTint="66"/>
          </w:tcPr>
          <w:p w:rsidR="001B0371" w:rsidRPr="001B0371" w:rsidRDefault="001B0371" w:rsidP="001B0371">
            <w:pPr>
              <w:spacing w:before="120" w:after="120" w:line="240" w:lineRule="auto"/>
              <w:rPr>
                <w:b/>
                <w:lang w:val="en-GB"/>
              </w:rPr>
            </w:pPr>
            <w:r>
              <w:rPr>
                <w:b/>
                <w:lang w:val="en-GB"/>
              </w:rPr>
              <w:t>April</w:t>
            </w:r>
          </w:p>
        </w:tc>
      </w:tr>
      <w:tr w:rsidR="001B0371" w:rsidTr="001B0371">
        <w:tc>
          <w:tcPr>
            <w:tcW w:w="2387" w:type="dxa"/>
          </w:tcPr>
          <w:p w:rsidR="001B0371" w:rsidRPr="007B0568" w:rsidRDefault="007B0568" w:rsidP="001B0371">
            <w:pPr>
              <w:spacing w:before="120" w:after="120" w:line="240" w:lineRule="auto"/>
              <w:rPr>
                <w:sz w:val="16"/>
                <w:szCs w:val="16"/>
                <w:lang w:val="en-GB"/>
              </w:rPr>
            </w:pPr>
            <w:r>
              <w:rPr>
                <w:sz w:val="16"/>
                <w:szCs w:val="16"/>
                <w:lang w:val="en-GB"/>
              </w:rPr>
              <w:t>F</w:t>
            </w:r>
            <w:r w:rsidR="00FA6C34">
              <w:rPr>
                <w:sz w:val="16"/>
                <w:szCs w:val="16"/>
                <w:lang w:val="en-GB"/>
              </w:rPr>
              <w:t>1</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M</w:t>
            </w:r>
            <w:r w:rsidR="00FA6C34">
              <w:rPr>
                <w:sz w:val="16"/>
                <w:szCs w:val="16"/>
                <w:lang w:val="en-GB"/>
              </w:rPr>
              <w:t>1</w:t>
            </w:r>
            <w:r w:rsidR="007A5F63">
              <w:rPr>
                <w:sz w:val="16"/>
                <w:szCs w:val="16"/>
                <w:lang w:val="en-GB"/>
              </w:rPr>
              <w:t xml:space="preserve"> </w:t>
            </w:r>
            <w:r w:rsidR="007A5F63" w:rsidRPr="000D076C">
              <w:rPr>
                <w:b/>
                <w:color w:val="FF0000"/>
                <w:sz w:val="16"/>
                <w:szCs w:val="16"/>
                <w:lang w:val="en-GB"/>
              </w:rPr>
              <w:t>Term 1 starts</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1</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F</w:t>
            </w:r>
            <w:r w:rsidR="00FA6C34">
              <w:rPr>
                <w:sz w:val="16"/>
                <w:szCs w:val="16"/>
                <w:lang w:val="en-GB"/>
              </w:rPr>
              <w:t>1</w:t>
            </w:r>
          </w:p>
        </w:tc>
      </w:tr>
      <w:tr w:rsidR="001B0371" w:rsidTr="001B0371">
        <w:tc>
          <w:tcPr>
            <w:tcW w:w="2387" w:type="dxa"/>
          </w:tcPr>
          <w:p w:rsidR="001B0371"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2</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2</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W</w:t>
            </w:r>
            <w:r w:rsidR="00FA6C34">
              <w:rPr>
                <w:sz w:val="16"/>
                <w:szCs w:val="16"/>
                <w:lang w:val="en-GB"/>
              </w:rPr>
              <w:t xml:space="preserve">2 </w:t>
            </w:r>
            <w:r w:rsidR="00FA6C34" w:rsidRPr="000D076C">
              <w:rPr>
                <w:b/>
                <w:color w:val="FF0000"/>
                <w:sz w:val="16"/>
                <w:szCs w:val="16"/>
                <w:lang w:val="en-GB"/>
              </w:rPr>
              <w:t>Assembly Theme</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2</w:t>
            </w:r>
          </w:p>
        </w:tc>
      </w:tr>
      <w:tr w:rsidR="001B0371" w:rsidTr="001B0371">
        <w:tc>
          <w:tcPr>
            <w:tcW w:w="2387" w:type="dxa"/>
          </w:tcPr>
          <w:p w:rsidR="001B0371"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3</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W</w:t>
            </w:r>
            <w:r w:rsidR="00FA6C34">
              <w:rPr>
                <w:sz w:val="16"/>
                <w:szCs w:val="16"/>
                <w:lang w:val="en-GB"/>
              </w:rPr>
              <w:t xml:space="preserve">3 </w:t>
            </w:r>
            <w:r w:rsidR="00FA6C34" w:rsidRPr="000D076C">
              <w:rPr>
                <w:b/>
                <w:color w:val="FF0000"/>
                <w:sz w:val="16"/>
                <w:szCs w:val="16"/>
                <w:lang w:val="en-GB"/>
              </w:rPr>
              <w:t>Assembly Theme</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3</w:t>
            </w:r>
            <w:r w:rsidR="003C4ACD">
              <w:rPr>
                <w:sz w:val="16"/>
                <w:szCs w:val="16"/>
                <w:lang w:val="en-GB"/>
              </w:rPr>
              <w:t xml:space="preserve"> </w:t>
            </w:r>
            <w:r w:rsidR="003C4ACD" w:rsidRPr="000D076C">
              <w:rPr>
                <w:b/>
                <w:color w:val="FF0000"/>
                <w:sz w:val="16"/>
                <w:szCs w:val="16"/>
                <w:lang w:val="en-GB"/>
              </w:rPr>
              <w:t>Progress meeting</w:t>
            </w:r>
          </w:p>
        </w:tc>
        <w:tc>
          <w:tcPr>
            <w:tcW w:w="2387" w:type="dxa"/>
          </w:tcPr>
          <w:p w:rsidR="001B0371"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3</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4</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4</w:t>
            </w:r>
            <w:r w:rsidR="003C4ACD">
              <w:rPr>
                <w:sz w:val="16"/>
                <w:szCs w:val="16"/>
                <w:lang w:val="en-GB"/>
              </w:rPr>
              <w:t xml:space="preserve"> </w:t>
            </w:r>
            <w:r w:rsidR="003C4ACD" w:rsidRPr="000D076C">
              <w:rPr>
                <w:b/>
                <w:color w:val="FF0000"/>
                <w:sz w:val="16"/>
                <w:szCs w:val="16"/>
                <w:lang w:val="en-GB"/>
              </w:rPr>
              <w:t>Progress meeting</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F</w:t>
            </w:r>
            <w:r w:rsidR="00FA6C34">
              <w:rPr>
                <w:sz w:val="16"/>
                <w:szCs w:val="16"/>
                <w:lang w:val="en-GB"/>
              </w:rPr>
              <w:t>4</w:t>
            </w:r>
            <w:r w:rsidR="001242F1">
              <w:rPr>
                <w:sz w:val="16"/>
                <w:szCs w:val="16"/>
                <w:lang w:val="en-GB"/>
              </w:rPr>
              <w:t xml:space="preserve"> </w:t>
            </w:r>
            <w:r w:rsidR="001242F1" w:rsidRPr="000D076C">
              <w:rPr>
                <w:b/>
                <w:color w:val="FF0000"/>
                <w:sz w:val="16"/>
                <w:szCs w:val="16"/>
                <w:lang w:val="en-GB"/>
              </w:rPr>
              <w:t>Visit from VIP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4</w:t>
            </w:r>
            <w:r w:rsidR="006E2447">
              <w:rPr>
                <w:sz w:val="16"/>
                <w:szCs w:val="16"/>
                <w:lang w:val="en-GB"/>
              </w:rPr>
              <w:t xml:space="preserve"> </w:t>
            </w:r>
            <w:r w:rsidR="006E2447" w:rsidRPr="000D076C">
              <w:rPr>
                <w:b/>
                <w:color w:val="FF0000"/>
                <w:sz w:val="16"/>
                <w:szCs w:val="16"/>
                <w:lang w:val="en-GB"/>
              </w:rPr>
              <w:t>Summative assessments</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5</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F</w:t>
            </w:r>
            <w:r w:rsidR="00FA6C34">
              <w:rPr>
                <w:sz w:val="16"/>
                <w:szCs w:val="16"/>
                <w:lang w:val="en-GB"/>
              </w:rPr>
              <w:t>5</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5</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6</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6</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6</w:t>
            </w:r>
            <w:r w:rsidR="00E30910">
              <w:rPr>
                <w:sz w:val="16"/>
                <w:szCs w:val="16"/>
                <w:lang w:val="en-GB"/>
              </w:rPr>
              <w:t xml:space="preserve"> </w:t>
            </w:r>
            <w:r w:rsidR="00E30910" w:rsidRPr="000D076C">
              <w:rPr>
                <w:b/>
                <w:color w:val="FF0000"/>
                <w:sz w:val="16"/>
                <w:szCs w:val="16"/>
                <w:lang w:val="en-GB"/>
              </w:rPr>
              <w:t>Assembly current affairs</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7</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S</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7</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8</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9</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9</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10</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10</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11</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12</w:t>
            </w:r>
            <w:r w:rsidR="006E2447">
              <w:rPr>
                <w:sz w:val="16"/>
                <w:szCs w:val="16"/>
                <w:lang w:val="en-GB"/>
              </w:rPr>
              <w:t xml:space="preserve"> </w:t>
            </w:r>
            <w:r w:rsidR="006E2447" w:rsidRPr="000D076C">
              <w:rPr>
                <w:b/>
                <w:color w:val="FF0000"/>
                <w:sz w:val="16"/>
                <w:szCs w:val="16"/>
                <w:lang w:val="en-GB"/>
              </w:rPr>
              <w:t>Parent/carer coffee morning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12</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E30910">
              <w:rPr>
                <w:sz w:val="16"/>
                <w:szCs w:val="16"/>
                <w:lang w:val="en-GB"/>
              </w:rPr>
              <w:t xml:space="preserve">13 </w:t>
            </w:r>
            <w:r w:rsidR="00E30910" w:rsidRPr="000D076C">
              <w:rPr>
                <w:b/>
                <w:color w:val="FF0000"/>
                <w:sz w:val="16"/>
                <w:szCs w:val="16"/>
                <w:lang w:val="en-GB"/>
              </w:rPr>
              <w:t>Celebration Assembly</w:t>
            </w:r>
            <w:r w:rsidR="00E30910" w:rsidRPr="000D076C">
              <w:rPr>
                <w:color w:val="FF0000"/>
                <w:sz w:val="16"/>
                <w:szCs w:val="16"/>
                <w:lang w:val="en-GB"/>
              </w:rPr>
              <w:t xml:space="preserve"> </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14</w:t>
            </w:r>
            <w:r w:rsidR="003C4ACD">
              <w:rPr>
                <w:sz w:val="16"/>
                <w:szCs w:val="16"/>
                <w:lang w:val="en-GB"/>
              </w:rPr>
              <w:t xml:space="preserve"> </w:t>
            </w:r>
            <w:r w:rsidR="003C4ACD" w:rsidRPr="000D076C">
              <w:rPr>
                <w:b/>
                <w:color w:val="FF0000"/>
                <w:sz w:val="16"/>
                <w:szCs w:val="16"/>
                <w:lang w:val="en-GB"/>
              </w:rPr>
              <w:t>Progress meeting</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15</w:t>
            </w:r>
            <w:r w:rsidR="007A5F63">
              <w:rPr>
                <w:sz w:val="16"/>
                <w:szCs w:val="16"/>
                <w:lang w:val="en-GB"/>
              </w:rPr>
              <w:t xml:space="preserve"> </w:t>
            </w:r>
            <w:r w:rsidR="007A5F63" w:rsidRPr="000D076C">
              <w:rPr>
                <w:b/>
                <w:color w:val="FF0000"/>
                <w:sz w:val="16"/>
                <w:szCs w:val="16"/>
                <w:lang w:val="en-GB"/>
              </w:rPr>
              <w:t>Term 1 ends</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16</w:t>
            </w:r>
            <w:r w:rsidR="003C4ACD">
              <w:rPr>
                <w:sz w:val="16"/>
                <w:szCs w:val="16"/>
                <w:lang w:val="en-GB"/>
              </w:rPr>
              <w:t xml:space="preserve"> </w:t>
            </w:r>
            <w:r w:rsidR="003C4ACD" w:rsidRPr="000D076C">
              <w:rPr>
                <w:b/>
                <w:color w:val="FF0000"/>
                <w:sz w:val="16"/>
                <w:szCs w:val="16"/>
                <w:lang w:val="en-GB"/>
              </w:rPr>
              <w:t>Parent-teacher conference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 xml:space="preserve">16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16</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 xml:space="preserve">17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17</w:t>
            </w:r>
            <w:r w:rsidR="003C4ACD">
              <w:rPr>
                <w:sz w:val="16"/>
                <w:szCs w:val="16"/>
                <w:lang w:val="en-GB"/>
              </w:rPr>
              <w:t xml:space="preserve"> </w:t>
            </w:r>
            <w:r w:rsidR="003C4ACD"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17</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18</w:t>
            </w:r>
            <w:r w:rsidR="003C4ACD">
              <w:rPr>
                <w:sz w:val="16"/>
                <w:szCs w:val="16"/>
                <w:lang w:val="en-GB"/>
              </w:rPr>
              <w:t xml:space="preserve"> </w:t>
            </w:r>
            <w:r w:rsidR="003C4ACD"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18</w:t>
            </w:r>
            <w:r w:rsidR="001242F1">
              <w:rPr>
                <w:sz w:val="16"/>
                <w:szCs w:val="16"/>
                <w:lang w:val="en-GB"/>
              </w:rPr>
              <w:t xml:space="preserve"> </w:t>
            </w:r>
            <w:r w:rsidR="001242F1" w:rsidRPr="000D076C">
              <w:rPr>
                <w:b/>
                <w:color w:val="FF0000"/>
                <w:sz w:val="16"/>
                <w:szCs w:val="16"/>
                <w:lang w:val="en-GB"/>
              </w:rPr>
              <w:t>Residential trip</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19</w:t>
            </w:r>
            <w:r w:rsidR="001242F1">
              <w:rPr>
                <w:sz w:val="16"/>
                <w:szCs w:val="16"/>
                <w:lang w:val="en-GB"/>
              </w:rPr>
              <w:t xml:space="preserve"> </w:t>
            </w:r>
            <w:r w:rsidR="001242F1" w:rsidRPr="000D076C">
              <w:rPr>
                <w:b/>
                <w:color w:val="FF0000"/>
                <w:sz w:val="16"/>
                <w:szCs w:val="16"/>
                <w:lang w:val="en-GB"/>
              </w:rPr>
              <w:t>Residential trip</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20</w:t>
            </w:r>
            <w:r w:rsidR="001242F1">
              <w:rPr>
                <w:sz w:val="16"/>
                <w:szCs w:val="16"/>
                <w:lang w:val="en-GB"/>
              </w:rPr>
              <w:t xml:space="preserve"> </w:t>
            </w:r>
            <w:r w:rsidR="001242F1" w:rsidRPr="000D076C">
              <w:rPr>
                <w:b/>
                <w:color w:val="FF0000"/>
                <w:sz w:val="16"/>
                <w:szCs w:val="16"/>
                <w:lang w:val="en-GB"/>
              </w:rPr>
              <w:t>Residential trip</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21</w:t>
            </w:r>
            <w:r w:rsidR="001242F1">
              <w:rPr>
                <w:sz w:val="16"/>
                <w:szCs w:val="16"/>
                <w:lang w:val="en-GB"/>
              </w:rPr>
              <w:t xml:space="preserve"> </w:t>
            </w:r>
            <w:r w:rsidR="001242F1" w:rsidRPr="000D076C">
              <w:rPr>
                <w:b/>
                <w:color w:val="FF0000"/>
                <w:sz w:val="16"/>
                <w:szCs w:val="16"/>
                <w:lang w:val="en-GB"/>
              </w:rPr>
              <w:t>Residential trip</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lastRenderedPageBreak/>
              <w:t>F</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22</w:t>
            </w:r>
            <w:r w:rsidR="001242F1">
              <w:rPr>
                <w:sz w:val="16"/>
                <w:szCs w:val="16"/>
                <w:lang w:val="en-GB"/>
              </w:rPr>
              <w:t xml:space="preserve"> </w:t>
            </w:r>
            <w:r w:rsidR="001242F1" w:rsidRPr="000D076C">
              <w:rPr>
                <w:b/>
                <w:color w:val="FF0000"/>
                <w:sz w:val="16"/>
                <w:szCs w:val="16"/>
                <w:lang w:val="en-GB"/>
              </w:rPr>
              <w:t>Residential trip</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23</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23</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24</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24</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25</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26</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27</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28</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M</w:t>
            </w:r>
            <w:r w:rsidR="00FA6C34">
              <w:rPr>
                <w:sz w:val="16"/>
                <w:szCs w:val="16"/>
                <w:lang w:val="en-GB"/>
              </w:rPr>
              <w:t>28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28</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29</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M</w:t>
            </w:r>
            <w:r w:rsidR="00FA6C34">
              <w:rPr>
                <w:sz w:val="16"/>
                <w:szCs w:val="16"/>
                <w:lang w:val="en-GB"/>
              </w:rPr>
              <w:t>29</w:t>
            </w: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29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29</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30</w:t>
            </w:r>
          </w:p>
        </w:tc>
        <w:tc>
          <w:tcPr>
            <w:tcW w:w="2387" w:type="dxa"/>
          </w:tcPr>
          <w:p w:rsidR="007B0568" w:rsidRPr="007B0568" w:rsidRDefault="007B0568" w:rsidP="001B0371">
            <w:pPr>
              <w:spacing w:before="120" w:after="120" w:line="240" w:lineRule="auto"/>
              <w:rPr>
                <w:sz w:val="16"/>
                <w:szCs w:val="16"/>
                <w:lang w:val="en-GB"/>
              </w:rPr>
            </w:pP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W</w:t>
            </w:r>
            <w:r w:rsidR="00FA6C34">
              <w:rPr>
                <w:sz w:val="16"/>
                <w:szCs w:val="16"/>
                <w:lang w:val="en-GB"/>
              </w:rPr>
              <w:t xml:space="preserve">30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30</w:t>
            </w:r>
          </w:p>
        </w:tc>
      </w:tr>
      <w:tr w:rsidR="007B0568" w:rsidTr="001B0371">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31</w:t>
            </w:r>
          </w:p>
        </w:tc>
        <w:tc>
          <w:tcPr>
            <w:tcW w:w="2387" w:type="dxa"/>
          </w:tcPr>
          <w:p w:rsidR="007B0568" w:rsidRPr="007B0568" w:rsidRDefault="007B0568" w:rsidP="001B0371">
            <w:pPr>
              <w:spacing w:before="120" w:after="120" w:line="240" w:lineRule="auto"/>
              <w:rPr>
                <w:sz w:val="16"/>
                <w:szCs w:val="16"/>
                <w:lang w:val="en-GB"/>
              </w:rPr>
            </w:pPr>
          </w:p>
        </w:tc>
        <w:tc>
          <w:tcPr>
            <w:tcW w:w="2387" w:type="dxa"/>
          </w:tcPr>
          <w:p w:rsidR="007B0568" w:rsidRPr="007B0568" w:rsidRDefault="007B0568" w:rsidP="001B0371">
            <w:pPr>
              <w:spacing w:before="120" w:after="120" w:line="240" w:lineRule="auto"/>
              <w:rPr>
                <w:sz w:val="16"/>
                <w:szCs w:val="16"/>
                <w:lang w:val="en-GB"/>
              </w:rPr>
            </w:pPr>
            <w:r>
              <w:rPr>
                <w:sz w:val="16"/>
                <w:szCs w:val="16"/>
                <w:lang w:val="en-GB"/>
              </w:rPr>
              <w:t>T</w:t>
            </w:r>
            <w:r w:rsidR="00FA6C34">
              <w:rPr>
                <w:sz w:val="16"/>
                <w:szCs w:val="16"/>
                <w:lang w:val="en-GB"/>
              </w:rPr>
              <w:t>31</w:t>
            </w:r>
            <w:r w:rsidR="003C4ACD">
              <w:rPr>
                <w:sz w:val="16"/>
                <w:szCs w:val="16"/>
                <w:lang w:val="en-GB"/>
              </w:rPr>
              <w:t xml:space="preserve"> </w:t>
            </w:r>
            <w:r w:rsidR="003C4ACD"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p>
        </w:tc>
      </w:tr>
    </w:tbl>
    <w:p w:rsidR="00CD7046" w:rsidRPr="009D6855" w:rsidRDefault="00CD7046" w:rsidP="009D6855">
      <w:pPr>
        <w:rPr>
          <w:lang w:val="en-GB"/>
        </w:rPr>
      </w:pPr>
    </w:p>
    <w:tbl>
      <w:tblPr>
        <w:tblStyle w:val="TableGrid"/>
        <w:tblW w:w="0" w:type="auto"/>
        <w:tblLook w:val="04A0" w:firstRow="1" w:lastRow="0" w:firstColumn="1" w:lastColumn="0" w:noHBand="0" w:noVBand="1"/>
      </w:tblPr>
      <w:tblGrid>
        <w:gridCol w:w="2331"/>
        <w:gridCol w:w="2331"/>
        <w:gridCol w:w="2328"/>
        <w:gridCol w:w="2332"/>
      </w:tblGrid>
      <w:tr w:rsidR="007B0568" w:rsidTr="00FA6C34">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May</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June</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July</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August</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 xml:space="preserve">1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M</w:t>
            </w:r>
            <w:r w:rsidR="00FA6C34">
              <w:rPr>
                <w:sz w:val="16"/>
                <w:szCs w:val="16"/>
                <w:lang w:val="en-GB"/>
              </w:rPr>
              <w:t>2</w:t>
            </w:r>
            <w:r w:rsidR="007A5F63">
              <w:rPr>
                <w:sz w:val="16"/>
                <w:szCs w:val="16"/>
                <w:lang w:val="en-GB"/>
              </w:rPr>
              <w:t xml:space="preserve"> </w:t>
            </w:r>
            <w:r w:rsidR="007A5F63" w:rsidRPr="000D076C">
              <w:rPr>
                <w:b/>
                <w:color w:val="FF0000"/>
                <w:sz w:val="16"/>
                <w:szCs w:val="16"/>
                <w:lang w:val="en-GB"/>
              </w:rPr>
              <w:t>Term 2 starts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w:t>
            </w:r>
            <w:r w:rsidR="003C4ACD">
              <w:rPr>
                <w:sz w:val="16"/>
                <w:szCs w:val="16"/>
                <w:lang w:val="en-GB"/>
              </w:rPr>
              <w:t xml:space="preserve"> </w:t>
            </w:r>
            <w:r w:rsidR="003C4ACD"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3</w:t>
            </w:r>
            <w:r w:rsidR="00E30910">
              <w:rPr>
                <w:sz w:val="16"/>
                <w:szCs w:val="16"/>
                <w:lang w:val="en-GB"/>
              </w:rPr>
              <w:t xml:space="preserve"> </w:t>
            </w:r>
            <w:r w:rsidR="00E30910" w:rsidRPr="000D076C">
              <w:rPr>
                <w:b/>
                <w:color w:val="FF0000"/>
                <w:sz w:val="16"/>
                <w:szCs w:val="16"/>
                <w:lang w:val="en-GB"/>
              </w:rPr>
              <w:t>Assembly current affairs</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W</w:t>
            </w:r>
            <w:r w:rsidR="00FA6C34">
              <w:rPr>
                <w:sz w:val="16"/>
                <w:szCs w:val="16"/>
                <w:lang w:val="en-GB"/>
              </w:rPr>
              <w:t xml:space="preserve">4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4</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5</w:t>
            </w:r>
            <w:r w:rsidR="003C4ACD">
              <w:rPr>
                <w:sz w:val="16"/>
                <w:szCs w:val="16"/>
                <w:lang w:val="en-GB"/>
              </w:rPr>
              <w:t xml:space="preserve"> </w:t>
            </w:r>
            <w:r w:rsidR="003C4ACD"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5</w:t>
            </w:r>
          </w:p>
        </w:tc>
        <w:tc>
          <w:tcPr>
            <w:tcW w:w="2387" w:type="dxa"/>
          </w:tcPr>
          <w:p w:rsidR="007B0568" w:rsidRPr="000D076C" w:rsidRDefault="007B0568" w:rsidP="00FA6C34">
            <w:pPr>
              <w:spacing w:before="120" w:after="120" w:line="240" w:lineRule="auto"/>
              <w:rPr>
                <w:b/>
                <w:color w:val="FF0000"/>
                <w:sz w:val="16"/>
                <w:szCs w:val="16"/>
                <w:lang w:val="en-GB"/>
              </w:rPr>
            </w:pPr>
            <w:r>
              <w:rPr>
                <w:sz w:val="16"/>
                <w:szCs w:val="16"/>
                <w:lang w:val="en-GB"/>
              </w:rPr>
              <w:t>T</w:t>
            </w:r>
            <w:r w:rsidR="00FA6C34">
              <w:rPr>
                <w:sz w:val="16"/>
                <w:szCs w:val="16"/>
                <w:lang w:val="en-GB"/>
              </w:rPr>
              <w:t>5</w:t>
            </w:r>
            <w:r w:rsidR="003C4ACD">
              <w:rPr>
                <w:sz w:val="16"/>
                <w:szCs w:val="16"/>
                <w:lang w:val="en-GB"/>
              </w:rPr>
              <w:t xml:space="preserve"> </w:t>
            </w:r>
            <w:r w:rsidR="003C4ACD" w:rsidRPr="000D076C">
              <w:rPr>
                <w:b/>
                <w:color w:val="FF0000"/>
                <w:sz w:val="16"/>
                <w:szCs w:val="16"/>
                <w:lang w:val="en-GB"/>
              </w:rPr>
              <w:t>Parent-teacher conference</w:t>
            </w:r>
          </w:p>
          <w:p w:rsidR="006E2447" w:rsidRPr="007B0568" w:rsidRDefault="006E2447" w:rsidP="00FA6C34">
            <w:pPr>
              <w:spacing w:before="120" w:after="120" w:line="240" w:lineRule="auto"/>
              <w:rPr>
                <w:sz w:val="16"/>
                <w:szCs w:val="16"/>
                <w:lang w:val="en-GB"/>
              </w:rPr>
            </w:pPr>
            <w:r w:rsidRPr="000D076C">
              <w:rPr>
                <w:b/>
                <w:color w:val="FF0000"/>
                <w:sz w:val="16"/>
                <w:szCs w:val="16"/>
                <w:lang w:val="en-GB"/>
              </w:rPr>
              <w:t>Showcase of children’s expressive artwork for parents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5</w:t>
            </w:r>
            <w:r w:rsidR="006E2447">
              <w:rPr>
                <w:sz w:val="16"/>
                <w:szCs w:val="16"/>
                <w:lang w:val="en-GB"/>
              </w:rPr>
              <w:t xml:space="preserve"> </w:t>
            </w:r>
            <w:r w:rsidR="006E2447" w:rsidRPr="000D076C">
              <w:rPr>
                <w:b/>
                <w:color w:val="FF0000"/>
                <w:sz w:val="16"/>
                <w:szCs w:val="16"/>
                <w:lang w:val="en-GB"/>
              </w:rPr>
              <w:t>Parent/carer coffee morning</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F</w:t>
            </w:r>
            <w:r w:rsidR="00FA6C34">
              <w:rPr>
                <w:sz w:val="16"/>
                <w:szCs w:val="16"/>
                <w:lang w:val="en-GB"/>
              </w:rPr>
              <w:t>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E30910">
              <w:rPr>
                <w:sz w:val="16"/>
                <w:szCs w:val="16"/>
                <w:lang w:val="en-GB"/>
              </w:rPr>
              <w:t xml:space="preserve">6 </w:t>
            </w:r>
            <w:r w:rsidR="00E30910" w:rsidRPr="000D076C">
              <w:rPr>
                <w:b/>
                <w:color w:val="FF0000"/>
                <w:sz w:val="16"/>
                <w:szCs w:val="16"/>
                <w:lang w:val="en-GB"/>
              </w:rPr>
              <w:t>Celebration Assembly</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6</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7</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8</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 xml:space="preserve">8 </w:t>
            </w:r>
            <w:r w:rsidR="00FA6C34" w:rsidRPr="000D076C">
              <w:rPr>
                <w:b/>
                <w:color w:val="FF0000"/>
                <w:sz w:val="16"/>
                <w:szCs w:val="16"/>
                <w:lang w:val="en-GB"/>
              </w:rPr>
              <w:t>Te</w:t>
            </w:r>
            <w:r w:rsidR="007A5F63" w:rsidRPr="000D076C">
              <w:rPr>
                <w:b/>
                <w:color w:val="FF0000"/>
                <w:sz w:val="16"/>
                <w:szCs w:val="16"/>
                <w:lang w:val="en-GB"/>
              </w:rPr>
              <w:t>rm 2 ends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8</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M</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9</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10</w:t>
            </w:r>
            <w:r w:rsidR="00E30910">
              <w:rPr>
                <w:sz w:val="16"/>
                <w:szCs w:val="16"/>
                <w:lang w:val="en-GB"/>
              </w:rPr>
              <w:t xml:space="preserve"> </w:t>
            </w:r>
            <w:r w:rsidR="00E30910" w:rsidRPr="000D076C">
              <w:rPr>
                <w:b/>
                <w:color w:val="FF0000"/>
                <w:sz w:val="16"/>
                <w:szCs w:val="16"/>
                <w:lang w:val="en-GB"/>
              </w:rPr>
              <w:t>Assembly Theme</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W</w:t>
            </w:r>
            <w:r w:rsidR="00FA6C34">
              <w:rPr>
                <w:sz w:val="16"/>
                <w:szCs w:val="16"/>
                <w:lang w:val="en-GB"/>
              </w:rPr>
              <w:t>11</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11</w:t>
            </w:r>
            <w:r w:rsidR="006E2447">
              <w:rPr>
                <w:sz w:val="16"/>
                <w:szCs w:val="16"/>
                <w:lang w:val="en-GB"/>
              </w:rPr>
              <w:t xml:space="preserve"> </w:t>
            </w:r>
            <w:r w:rsidR="006E2447" w:rsidRPr="000D076C">
              <w:rPr>
                <w:b/>
                <w:color w:val="FF0000"/>
                <w:sz w:val="16"/>
                <w:szCs w:val="16"/>
                <w:lang w:val="en-GB"/>
              </w:rPr>
              <w:t>Pastoral meeting</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12</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F</w:t>
            </w:r>
            <w:r w:rsidR="00FA6C34">
              <w:rPr>
                <w:sz w:val="16"/>
                <w:szCs w:val="16"/>
                <w:lang w:val="en-GB"/>
              </w:rPr>
              <w:t>13</w:t>
            </w:r>
            <w:r w:rsidR="006E2447">
              <w:rPr>
                <w:sz w:val="16"/>
                <w:szCs w:val="16"/>
                <w:lang w:val="en-GB"/>
              </w:rPr>
              <w:t xml:space="preserve"> </w:t>
            </w:r>
            <w:r w:rsidR="006E2447" w:rsidRPr="000D076C">
              <w:rPr>
                <w:b/>
                <w:color w:val="FF0000"/>
                <w:sz w:val="16"/>
                <w:szCs w:val="16"/>
                <w:lang w:val="en-GB"/>
              </w:rPr>
              <w:t>Parent/carer coffee morning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13</w:t>
            </w:r>
            <w:r w:rsidR="00E30910">
              <w:rPr>
                <w:sz w:val="16"/>
                <w:szCs w:val="16"/>
                <w:lang w:val="en-GB"/>
              </w:rPr>
              <w:t xml:space="preserve"> </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13</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14</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 xml:space="preserve">15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15</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M</w:t>
            </w:r>
            <w:r w:rsidR="00FA6C34">
              <w:rPr>
                <w:sz w:val="16"/>
                <w:szCs w:val="16"/>
                <w:lang w:val="en-GB"/>
              </w:rPr>
              <w:t>16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16</w:t>
            </w:r>
            <w:r w:rsidR="003C4ACD">
              <w:rPr>
                <w:sz w:val="16"/>
                <w:szCs w:val="16"/>
                <w:lang w:val="en-GB"/>
              </w:rPr>
              <w:t xml:space="preserve"> </w:t>
            </w:r>
            <w:r w:rsidR="003C4ACD"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16</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17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17</w:t>
            </w:r>
            <w:r w:rsidR="00E30910">
              <w:rPr>
                <w:sz w:val="16"/>
                <w:szCs w:val="16"/>
                <w:lang w:val="en-GB"/>
              </w:rPr>
              <w:t xml:space="preserve"> </w:t>
            </w:r>
            <w:r w:rsidR="00E30910" w:rsidRPr="000D076C">
              <w:rPr>
                <w:b/>
                <w:color w:val="FF0000"/>
                <w:sz w:val="16"/>
                <w:szCs w:val="16"/>
                <w:lang w:val="en-GB"/>
              </w:rPr>
              <w:t>Assembly current affairs</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lastRenderedPageBreak/>
              <w:t>W</w:t>
            </w:r>
            <w:r w:rsidR="00FA6C34">
              <w:rPr>
                <w:sz w:val="16"/>
                <w:szCs w:val="16"/>
                <w:lang w:val="en-GB"/>
              </w:rPr>
              <w:t xml:space="preserve">18 </w:t>
            </w:r>
            <w:r w:rsidR="00FA6C34"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18</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19</w:t>
            </w:r>
            <w:r w:rsidR="003C4ACD">
              <w:rPr>
                <w:sz w:val="16"/>
                <w:szCs w:val="16"/>
                <w:lang w:val="en-GB"/>
              </w:rPr>
              <w:t xml:space="preserve"> </w:t>
            </w:r>
            <w:r w:rsidR="003C4ACD"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19</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F</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20</w:t>
            </w:r>
            <w:r w:rsidR="006E2447">
              <w:rPr>
                <w:sz w:val="16"/>
                <w:szCs w:val="16"/>
                <w:lang w:val="en-GB"/>
              </w:rPr>
              <w:t xml:space="preserve"> </w:t>
            </w:r>
            <w:r w:rsidR="006E2447" w:rsidRPr="000D076C">
              <w:rPr>
                <w:b/>
                <w:color w:val="FF0000"/>
                <w:sz w:val="16"/>
                <w:szCs w:val="16"/>
                <w:lang w:val="en-GB"/>
              </w:rPr>
              <w:t>Summative assessments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20</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21</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 xml:space="preserve">22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22</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23</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24</w:t>
            </w:r>
            <w:r w:rsidR="00E30910">
              <w:rPr>
                <w:sz w:val="16"/>
                <w:szCs w:val="16"/>
                <w:lang w:val="en-GB"/>
              </w:rPr>
              <w:t xml:space="preserve"> </w:t>
            </w:r>
            <w:r w:rsidR="00E30910" w:rsidRPr="000D076C">
              <w:rPr>
                <w:b/>
                <w:color w:val="FF0000"/>
                <w:sz w:val="16"/>
                <w:szCs w:val="16"/>
                <w:lang w:val="en-GB"/>
              </w:rPr>
              <w:t>Assembly Theme</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25</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E30910">
              <w:rPr>
                <w:sz w:val="16"/>
                <w:szCs w:val="16"/>
                <w:lang w:val="en-GB"/>
              </w:rPr>
              <w:t>25</w:t>
            </w:r>
            <w:r w:rsidR="007A5F63">
              <w:rPr>
                <w:sz w:val="16"/>
                <w:szCs w:val="16"/>
                <w:lang w:val="en-GB"/>
              </w:rPr>
              <w:t xml:space="preserve"> </w:t>
            </w:r>
            <w:r w:rsidR="007A5F63" w:rsidRPr="000D076C">
              <w:rPr>
                <w:b/>
                <w:color w:val="FF0000"/>
                <w:sz w:val="16"/>
                <w:szCs w:val="16"/>
                <w:lang w:val="en-GB"/>
              </w:rPr>
              <w:t>Term 3 starts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25</w:t>
            </w:r>
            <w:r w:rsidR="006E2447">
              <w:rPr>
                <w:sz w:val="16"/>
                <w:szCs w:val="16"/>
                <w:lang w:val="en-GB"/>
              </w:rPr>
              <w:t xml:space="preserve"> </w:t>
            </w:r>
            <w:r w:rsidR="006E2447" w:rsidRPr="000D076C">
              <w:rPr>
                <w:b/>
                <w:color w:val="FF0000"/>
                <w:sz w:val="16"/>
                <w:szCs w:val="16"/>
                <w:lang w:val="en-GB"/>
              </w:rPr>
              <w:t>Progress meeting</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26</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27</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27</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28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28</w:t>
            </w:r>
            <w:r w:rsidR="006E2447">
              <w:rPr>
                <w:sz w:val="16"/>
                <w:szCs w:val="16"/>
                <w:lang w:val="en-GB"/>
              </w:rPr>
              <w:t xml:space="preserve"> </w:t>
            </w:r>
            <w:r w:rsidR="006E2447"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28</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29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29</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29</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30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30</w:t>
            </w:r>
            <w:r w:rsidR="003C4ACD">
              <w:rPr>
                <w:sz w:val="16"/>
                <w:szCs w:val="16"/>
                <w:lang w:val="en-GB"/>
              </w:rPr>
              <w:t xml:space="preserve"> </w:t>
            </w:r>
            <w:r w:rsidR="003C4ACD"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30</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31</w:t>
            </w:r>
          </w:p>
        </w:tc>
        <w:tc>
          <w:tcPr>
            <w:tcW w:w="2387" w:type="dxa"/>
          </w:tcPr>
          <w:p w:rsidR="007B0568" w:rsidRPr="007B0568" w:rsidRDefault="007B0568" w:rsidP="00FA6C34">
            <w:pPr>
              <w:spacing w:before="120" w:after="120" w:line="240" w:lineRule="auto"/>
              <w:rPr>
                <w:sz w:val="16"/>
                <w:szCs w:val="16"/>
                <w:lang w:val="en-GB"/>
              </w:rPr>
            </w:pP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31</w:t>
            </w:r>
            <w:r w:rsidR="00E30910">
              <w:rPr>
                <w:sz w:val="16"/>
                <w:szCs w:val="16"/>
                <w:lang w:val="en-GB"/>
              </w:rPr>
              <w:t xml:space="preserve"> </w:t>
            </w:r>
            <w:r w:rsidR="00E30910" w:rsidRPr="000D076C">
              <w:rPr>
                <w:b/>
                <w:color w:val="FF0000"/>
                <w:sz w:val="16"/>
                <w:szCs w:val="16"/>
                <w:lang w:val="en-GB"/>
              </w:rPr>
              <w:t>Assembly current affairs</w:t>
            </w:r>
          </w:p>
        </w:tc>
      </w:tr>
    </w:tbl>
    <w:p w:rsidR="00807FBA" w:rsidRDefault="00807FBA" w:rsidP="002872B6"/>
    <w:tbl>
      <w:tblPr>
        <w:tblStyle w:val="TableGrid"/>
        <w:tblW w:w="0" w:type="auto"/>
        <w:tblLook w:val="04A0" w:firstRow="1" w:lastRow="0" w:firstColumn="1" w:lastColumn="0" w:noHBand="0" w:noVBand="1"/>
      </w:tblPr>
      <w:tblGrid>
        <w:gridCol w:w="2331"/>
        <w:gridCol w:w="2323"/>
        <w:gridCol w:w="2329"/>
        <w:gridCol w:w="2339"/>
      </w:tblGrid>
      <w:tr w:rsidR="007B0568" w:rsidTr="00FA6C34">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September</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October</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November</w:t>
            </w:r>
          </w:p>
        </w:tc>
        <w:tc>
          <w:tcPr>
            <w:tcW w:w="2387" w:type="dxa"/>
            <w:shd w:val="clear" w:color="auto" w:fill="F7CAAC" w:themeFill="accent2" w:themeFillTint="66"/>
          </w:tcPr>
          <w:p w:rsidR="007B0568" w:rsidRPr="001B0371" w:rsidRDefault="007B0568" w:rsidP="00FA6C34">
            <w:pPr>
              <w:spacing w:before="120" w:after="120" w:line="240" w:lineRule="auto"/>
              <w:rPr>
                <w:b/>
                <w:lang w:val="en-GB"/>
              </w:rPr>
            </w:pPr>
            <w:r>
              <w:rPr>
                <w:b/>
                <w:lang w:val="en-GB"/>
              </w:rPr>
              <w:t>December</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T</w:t>
            </w:r>
            <w:r w:rsidR="00FA6C34">
              <w:rPr>
                <w:sz w:val="16"/>
                <w:szCs w:val="16"/>
                <w:lang w:val="en-GB"/>
              </w:rPr>
              <w:t>1</w:t>
            </w:r>
          </w:p>
        </w:tc>
        <w:tc>
          <w:tcPr>
            <w:tcW w:w="2387" w:type="dxa"/>
          </w:tcPr>
          <w:p w:rsidR="007B0568" w:rsidRPr="007B0568" w:rsidRDefault="007B0568" w:rsidP="001242F1">
            <w:pPr>
              <w:spacing w:before="120" w:after="120" w:line="240" w:lineRule="auto"/>
              <w:rPr>
                <w:sz w:val="16"/>
                <w:szCs w:val="16"/>
                <w:lang w:val="en-GB"/>
              </w:rPr>
            </w:pPr>
            <w:r>
              <w:rPr>
                <w:sz w:val="16"/>
                <w:szCs w:val="16"/>
                <w:lang w:val="en-GB"/>
              </w:rPr>
              <w:t>S</w:t>
            </w:r>
            <w:r w:rsidR="00FA6C34">
              <w:rPr>
                <w:sz w:val="16"/>
                <w:szCs w:val="16"/>
                <w:lang w:val="en-GB"/>
              </w:rPr>
              <w:t>1</w:t>
            </w:r>
            <w:r w:rsidR="001242F1">
              <w:rPr>
                <w:sz w:val="16"/>
                <w:szCs w:val="16"/>
                <w:lang w:val="en-GB"/>
              </w:rPr>
              <w:t xml:space="preserve"> </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w:t>
            </w:r>
          </w:p>
        </w:tc>
        <w:tc>
          <w:tcPr>
            <w:tcW w:w="2387" w:type="dxa"/>
          </w:tcPr>
          <w:p w:rsidR="007B0568" w:rsidRPr="000D076C" w:rsidRDefault="007B0568" w:rsidP="00FA6C34">
            <w:pPr>
              <w:spacing w:before="120" w:after="120" w:line="240" w:lineRule="auto"/>
              <w:rPr>
                <w:b/>
                <w:color w:val="FF0000"/>
                <w:sz w:val="16"/>
                <w:szCs w:val="16"/>
                <w:lang w:val="en-GB"/>
              </w:rPr>
            </w:pPr>
            <w:r>
              <w:rPr>
                <w:sz w:val="16"/>
                <w:szCs w:val="16"/>
                <w:lang w:val="en-GB"/>
              </w:rPr>
              <w:t>T</w:t>
            </w:r>
            <w:r w:rsidR="00FA6C34">
              <w:rPr>
                <w:sz w:val="16"/>
                <w:szCs w:val="16"/>
                <w:lang w:val="en-GB"/>
              </w:rPr>
              <w:t>1</w:t>
            </w:r>
            <w:r w:rsidR="003C4ACD">
              <w:rPr>
                <w:sz w:val="16"/>
                <w:szCs w:val="16"/>
                <w:lang w:val="en-GB"/>
              </w:rPr>
              <w:t xml:space="preserve"> </w:t>
            </w:r>
            <w:r w:rsidR="003C4ACD" w:rsidRPr="000D076C">
              <w:rPr>
                <w:b/>
                <w:color w:val="FF0000"/>
                <w:sz w:val="16"/>
                <w:szCs w:val="16"/>
                <w:lang w:val="en-GB"/>
              </w:rPr>
              <w:t>End of year/stage reports sent</w:t>
            </w:r>
            <w:r w:rsidR="00C134D2">
              <w:rPr>
                <w:b/>
                <w:color w:val="FF0000"/>
                <w:sz w:val="16"/>
                <w:szCs w:val="16"/>
                <w:lang w:val="en-GB"/>
              </w:rPr>
              <w:t xml:space="preserve">    </w:t>
            </w:r>
            <w:r w:rsidR="003C4ACD" w:rsidRPr="000D076C">
              <w:rPr>
                <w:b/>
                <w:color w:val="FF0000"/>
                <w:sz w:val="16"/>
                <w:szCs w:val="16"/>
                <w:lang w:val="en-GB"/>
              </w:rPr>
              <w:t>home</w:t>
            </w:r>
          </w:p>
          <w:p w:rsidR="006E2447" w:rsidRPr="007B0568" w:rsidRDefault="006E2447" w:rsidP="00FA6C34">
            <w:pPr>
              <w:spacing w:before="120" w:after="120" w:line="240" w:lineRule="auto"/>
              <w:rPr>
                <w:sz w:val="16"/>
                <w:szCs w:val="16"/>
                <w:lang w:val="en-GB"/>
              </w:rPr>
            </w:pPr>
            <w:r w:rsidRPr="000D076C">
              <w:rPr>
                <w:b/>
                <w:color w:val="FF0000"/>
                <w:sz w:val="16"/>
                <w:szCs w:val="16"/>
                <w:lang w:val="en-GB"/>
              </w:rPr>
              <w:t>Progress meeting</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F</w:t>
            </w:r>
            <w:r w:rsidR="00FA6C34">
              <w:rPr>
                <w:sz w:val="16"/>
                <w:szCs w:val="16"/>
                <w:lang w:val="en-GB"/>
              </w:rPr>
              <w:t>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3</w:t>
            </w:r>
            <w:r w:rsidR="001242F1">
              <w:rPr>
                <w:sz w:val="16"/>
                <w:szCs w:val="16"/>
                <w:lang w:val="en-GB"/>
              </w:rPr>
              <w:t xml:space="preserve"> </w:t>
            </w:r>
            <w:r w:rsidR="001242F1" w:rsidRPr="000D076C">
              <w:rPr>
                <w:b/>
                <w:color w:val="FF0000"/>
                <w:sz w:val="16"/>
                <w:szCs w:val="16"/>
                <w:lang w:val="en-GB"/>
              </w:rPr>
              <w:t>Residential trip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3</w:t>
            </w:r>
            <w:r w:rsidR="006E2447">
              <w:rPr>
                <w:sz w:val="16"/>
                <w:szCs w:val="16"/>
                <w:lang w:val="en-GB"/>
              </w:rPr>
              <w:t xml:space="preserve"> </w:t>
            </w:r>
            <w:r w:rsidR="006E2447"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w:t>
            </w:r>
          </w:p>
        </w:tc>
      </w:tr>
      <w:tr w:rsidR="007B0568" w:rsidTr="00FA6C34">
        <w:tc>
          <w:tcPr>
            <w:tcW w:w="2387" w:type="dxa"/>
          </w:tcPr>
          <w:p w:rsidR="007B0568" w:rsidRPr="007B0568" w:rsidRDefault="007B0568" w:rsidP="00FA6C34">
            <w:pPr>
              <w:spacing w:before="120" w:after="120" w:line="240" w:lineRule="auto"/>
              <w:rPr>
                <w:sz w:val="16"/>
                <w:szCs w:val="16"/>
                <w:lang w:val="en-GB"/>
              </w:rPr>
            </w:pPr>
            <w:r w:rsidRPr="007B0568">
              <w:rPr>
                <w:sz w:val="16"/>
                <w:szCs w:val="16"/>
                <w:lang w:val="en-GB"/>
              </w:rPr>
              <w:t>S</w:t>
            </w:r>
            <w:r w:rsidR="00FA6C34">
              <w:rPr>
                <w:sz w:val="16"/>
                <w:szCs w:val="16"/>
                <w:lang w:val="en-GB"/>
              </w:rPr>
              <w:t>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4</w:t>
            </w:r>
            <w:r w:rsidR="001242F1">
              <w:rPr>
                <w:sz w:val="16"/>
                <w:szCs w:val="16"/>
                <w:lang w:val="en-GB"/>
              </w:rPr>
              <w:t xml:space="preserve"> </w:t>
            </w:r>
            <w:r w:rsidR="001242F1" w:rsidRPr="000D076C">
              <w:rPr>
                <w:b/>
                <w:color w:val="FF0000"/>
                <w:sz w:val="16"/>
                <w:szCs w:val="16"/>
                <w:lang w:val="en-GB"/>
              </w:rPr>
              <w:t>Residential trip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4</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5</w:t>
            </w:r>
            <w:r w:rsidR="001242F1">
              <w:rPr>
                <w:sz w:val="16"/>
                <w:szCs w:val="16"/>
                <w:lang w:val="en-GB"/>
              </w:rPr>
              <w:t xml:space="preserve"> </w:t>
            </w:r>
            <w:r w:rsidR="001242F1" w:rsidRPr="000D076C">
              <w:rPr>
                <w:b/>
                <w:color w:val="FF0000"/>
                <w:sz w:val="16"/>
                <w:szCs w:val="16"/>
                <w:lang w:val="en-GB"/>
              </w:rPr>
              <w:t>Residential trip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5</w:t>
            </w:r>
            <w:r w:rsidR="006E2447">
              <w:rPr>
                <w:sz w:val="16"/>
                <w:szCs w:val="16"/>
                <w:lang w:val="en-GB"/>
              </w:rPr>
              <w:t xml:space="preserve"> </w:t>
            </w:r>
            <w:r w:rsidR="006E2447" w:rsidRPr="000D076C">
              <w:rPr>
                <w:b/>
                <w:color w:val="FF0000"/>
                <w:sz w:val="16"/>
                <w:szCs w:val="16"/>
                <w:lang w:val="en-GB"/>
              </w:rPr>
              <w:t>Summative assessments</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6</w:t>
            </w:r>
            <w:r w:rsidR="001242F1">
              <w:rPr>
                <w:sz w:val="16"/>
                <w:szCs w:val="16"/>
                <w:lang w:val="en-GB"/>
              </w:rPr>
              <w:t xml:space="preserve"> </w:t>
            </w:r>
            <w:r w:rsidR="001242F1" w:rsidRPr="000D076C">
              <w:rPr>
                <w:b/>
                <w:color w:val="FF0000"/>
                <w:sz w:val="16"/>
                <w:szCs w:val="16"/>
                <w:lang w:val="en-GB"/>
              </w:rPr>
              <w:t>Residential trip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6</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7</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7</w:t>
            </w:r>
            <w:r w:rsidR="001242F1">
              <w:rPr>
                <w:sz w:val="16"/>
                <w:szCs w:val="16"/>
                <w:lang w:val="en-GB"/>
              </w:rPr>
              <w:t xml:space="preserve"> </w:t>
            </w:r>
            <w:r w:rsidR="001242F1" w:rsidRPr="000D076C">
              <w:rPr>
                <w:b/>
                <w:color w:val="FF0000"/>
                <w:sz w:val="16"/>
                <w:szCs w:val="16"/>
                <w:lang w:val="en-GB"/>
              </w:rPr>
              <w:t>Residential trip</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7</w:t>
            </w:r>
            <w:r w:rsidR="00E30910">
              <w:rPr>
                <w:sz w:val="16"/>
                <w:szCs w:val="16"/>
                <w:lang w:val="en-GB"/>
              </w:rPr>
              <w:t xml:space="preserve"> </w:t>
            </w:r>
            <w:r w:rsidR="00E30910" w:rsidRPr="000D076C">
              <w:rPr>
                <w:b/>
                <w:color w:val="FF0000"/>
                <w:sz w:val="16"/>
                <w:szCs w:val="16"/>
                <w:lang w:val="en-GB"/>
              </w:rPr>
              <w:t>Assembly current affairs</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8</w:t>
            </w:r>
            <w:r w:rsidR="006E2447">
              <w:rPr>
                <w:sz w:val="16"/>
                <w:szCs w:val="16"/>
                <w:lang w:val="en-GB"/>
              </w:rPr>
              <w:t xml:space="preserve"> </w:t>
            </w:r>
            <w:r w:rsidR="006E2447"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8</w:t>
            </w:r>
            <w:r w:rsidR="003C4ACD">
              <w:rPr>
                <w:sz w:val="16"/>
                <w:szCs w:val="16"/>
                <w:lang w:val="en-GB"/>
              </w:rPr>
              <w:t xml:space="preserve"> </w:t>
            </w:r>
            <w:r w:rsidR="003C4ACD" w:rsidRPr="000D076C">
              <w:rPr>
                <w:b/>
                <w:color w:val="FF0000"/>
                <w:sz w:val="16"/>
                <w:szCs w:val="16"/>
                <w:lang w:val="en-GB"/>
              </w:rPr>
              <w:t>Parent-teacher conference</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9</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9</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10</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11</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12</w:t>
            </w:r>
            <w:r w:rsidR="006E2447">
              <w:rPr>
                <w:sz w:val="16"/>
                <w:szCs w:val="16"/>
                <w:lang w:val="en-GB"/>
              </w:rPr>
              <w:t xml:space="preserve"> </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13</w:t>
            </w:r>
            <w:r w:rsidR="006E2447">
              <w:rPr>
                <w:sz w:val="16"/>
                <w:szCs w:val="16"/>
                <w:lang w:val="en-GB"/>
              </w:rPr>
              <w:t xml:space="preserve"> </w:t>
            </w:r>
            <w:r w:rsidR="006E2447" w:rsidRPr="000D076C">
              <w:rPr>
                <w:b/>
                <w:color w:val="FF0000"/>
                <w:sz w:val="16"/>
                <w:szCs w:val="16"/>
                <w:lang w:val="en-GB"/>
              </w:rPr>
              <w:t>Christmas fayre and concert</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lastRenderedPageBreak/>
              <w:t>W</w:t>
            </w:r>
            <w:r w:rsidR="00FA6C34">
              <w:rPr>
                <w:sz w:val="16"/>
                <w:szCs w:val="16"/>
                <w:lang w:val="en-GB"/>
              </w:rPr>
              <w:t>14</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14</w:t>
            </w:r>
          </w:p>
        </w:tc>
        <w:tc>
          <w:tcPr>
            <w:tcW w:w="2387" w:type="dxa"/>
          </w:tcPr>
          <w:p w:rsidR="007B0568" w:rsidRPr="000D076C" w:rsidRDefault="007B0568" w:rsidP="00FA6C34">
            <w:pPr>
              <w:spacing w:before="120" w:after="120" w:line="240" w:lineRule="auto"/>
              <w:rPr>
                <w:b/>
                <w:color w:val="FF0000"/>
                <w:sz w:val="16"/>
                <w:szCs w:val="16"/>
                <w:lang w:val="en-GB"/>
              </w:rPr>
            </w:pPr>
            <w:r>
              <w:rPr>
                <w:sz w:val="16"/>
                <w:szCs w:val="16"/>
                <w:lang w:val="en-GB"/>
              </w:rPr>
              <w:t>W</w:t>
            </w:r>
            <w:r w:rsidR="00FA6C34">
              <w:rPr>
                <w:sz w:val="16"/>
                <w:szCs w:val="16"/>
                <w:lang w:val="en-GB"/>
              </w:rPr>
              <w:t>14</w:t>
            </w:r>
            <w:r w:rsidR="00E30910">
              <w:rPr>
                <w:sz w:val="16"/>
                <w:szCs w:val="16"/>
                <w:lang w:val="en-GB"/>
              </w:rPr>
              <w:t xml:space="preserve"> </w:t>
            </w:r>
            <w:r w:rsidR="00E30910" w:rsidRPr="000D076C">
              <w:rPr>
                <w:b/>
                <w:color w:val="FF0000"/>
                <w:sz w:val="16"/>
                <w:szCs w:val="16"/>
                <w:lang w:val="en-GB"/>
              </w:rPr>
              <w:t>Celebration Assembly</w:t>
            </w:r>
          </w:p>
          <w:p w:rsidR="006E2447" w:rsidRPr="007B0568" w:rsidRDefault="006E2447" w:rsidP="00FA6C34">
            <w:pPr>
              <w:spacing w:before="120" w:after="120" w:line="240" w:lineRule="auto"/>
              <w:rPr>
                <w:sz w:val="16"/>
                <w:szCs w:val="16"/>
                <w:lang w:val="en-GB"/>
              </w:rPr>
            </w:pPr>
            <w:r w:rsidRPr="000D076C">
              <w:rPr>
                <w:b/>
                <w:color w:val="FF0000"/>
                <w:sz w:val="16"/>
                <w:szCs w:val="16"/>
                <w:lang w:val="en-GB"/>
              </w:rPr>
              <w:t>Christmas party for parents and children</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15</w:t>
            </w:r>
            <w:r w:rsidR="006E2447">
              <w:rPr>
                <w:sz w:val="16"/>
                <w:szCs w:val="16"/>
                <w:lang w:val="en-GB"/>
              </w:rPr>
              <w:t xml:space="preserve"> </w:t>
            </w:r>
            <w:r w:rsidR="006E2447" w:rsidRPr="000D076C">
              <w:rPr>
                <w:b/>
                <w:color w:val="FF0000"/>
                <w:sz w:val="16"/>
                <w:szCs w:val="16"/>
                <w:lang w:val="en-GB"/>
              </w:rPr>
              <w:t>Progress/pastoral meeting</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E30910">
              <w:rPr>
                <w:sz w:val="16"/>
                <w:szCs w:val="16"/>
                <w:lang w:val="en-GB"/>
              </w:rPr>
              <w:t>1</w:t>
            </w:r>
            <w:r w:rsidR="00FA6C34">
              <w:rPr>
                <w:sz w:val="16"/>
                <w:szCs w:val="16"/>
                <w:lang w:val="en-GB"/>
              </w:rPr>
              <w:t>6</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16</w:t>
            </w:r>
            <w:r w:rsidR="007A5F63">
              <w:rPr>
                <w:sz w:val="16"/>
                <w:szCs w:val="16"/>
                <w:lang w:val="en-GB"/>
              </w:rPr>
              <w:t xml:space="preserve"> </w:t>
            </w:r>
            <w:r w:rsidR="007A5F63" w:rsidRPr="000D076C">
              <w:rPr>
                <w:b/>
                <w:color w:val="FF0000"/>
                <w:sz w:val="16"/>
                <w:szCs w:val="16"/>
                <w:lang w:val="en-GB"/>
              </w:rPr>
              <w:t>Term 4 ends</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17</w:t>
            </w:r>
          </w:p>
        </w:tc>
        <w:tc>
          <w:tcPr>
            <w:tcW w:w="2387" w:type="dxa"/>
          </w:tcPr>
          <w:p w:rsidR="007B0568" w:rsidRPr="000D076C" w:rsidRDefault="007B0568" w:rsidP="00FA6C34">
            <w:pPr>
              <w:spacing w:before="120" w:after="120" w:line="240" w:lineRule="auto"/>
              <w:rPr>
                <w:b/>
                <w:sz w:val="16"/>
                <w:szCs w:val="16"/>
                <w:lang w:val="en-GB"/>
              </w:rPr>
            </w:pPr>
            <w:r w:rsidRPr="000D076C">
              <w:rPr>
                <w:sz w:val="16"/>
                <w:szCs w:val="16"/>
                <w:lang w:val="en-GB"/>
              </w:rPr>
              <w:t>M</w:t>
            </w:r>
            <w:r w:rsidR="00FA6C34" w:rsidRPr="000D076C">
              <w:rPr>
                <w:sz w:val="16"/>
                <w:szCs w:val="16"/>
                <w:lang w:val="en-GB"/>
              </w:rPr>
              <w:t>17</w:t>
            </w:r>
            <w:r w:rsidR="007A5F63" w:rsidRPr="000D076C">
              <w:rPr>
                <w:b/>
                <w:color w:val="FF0000"/>
                <w:sz w:val="16"/>
                <w:szCs w:val="16"/>
                <w:lang w:val="en-GB"/>
              </w:rPr>
              <w:t xml:space="preserve"> Term 4 starts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17</w:t>
            </w:r>
            <w:r w:rsidR="006E2447">
              <w:rPr>
                <w:sz w:val="16"/>
                <w:szCs w:val="16"/>
                <w:lang w:val="en-GB"/>
              </w:rPr>
              <w:t xml:space="preserve"> </w:t>
            </w:r>
            <w:r w:rsidR="006E2447"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17</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18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18</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19</w:t>
            </w:r>
            <w:r w:rsidR="006E2447">
              <w:rPr>
                <w:sz w:val="16"/>
                <w:szCs w:val="16"/>
                <w:lang w:val="en-GB"/>
              </w:rPr>
              <w:t xml:space="preserve"> </w:t>
            </w:r>
            <w:r w:rsidR="006E2447" w:rsidRPr="000D076C">
              <w:rPr>
                <w:b/>
                <w:color w:val="FF0000"/>
                <w:sz w:val="16"/>
                <w:szCs w:val="16"/>
                <w:lang w:val="en-GB"/>
              </w:rPr>
              <w:t>Summative assessments</w:t>
            </w:r>
          </w:p>
        </w:tc>
        <w:tc>
          <w:tcPr>
            <w:tcW w:w="2387" w:type="dxa"/>
          </w:tcPr>
          <w:p w:rsidR="007B0568" w:rsidRPr="000D076C" w:rsidRDefault="007B0568" w:rsidP="00FA6C34">
            <w:pPr>
              <w:spacing w:before="120" w:after="120" w:line="240" w:lineRule="auto"/>
              <w:rPr>
                <w:b/>
                <w:sz w:val="16"/>
                <w:szCs w:val="16"/>
                <w:lang w:val="en-GB"/>
              </w:rPr>
            </w:pPr>
            <w:r w:rsidRPr="000D076C">
              <w:rPr>
                <w:sz w:val="16"/>
                <w:szCs w:val="16"/>
                <w:lang w:val="en-GB"/>
              </w:rPr>
              <w:t>W</w:t>
            </w:r>
            <w:r w:rsidR="00FA6C34" w:rsidRPr="000D076C">
              <w:rPr>
                <w:sz w:val="16"/>
                <w:szCs w:val="16"/>
                <w:lang w:val="en-GB"/>
              </w:rPr>
              <w:t>19</w:t>
            </w:r>
            <w:r w:rsidR="00E30910" w:rsidRPr="000D076C">
              <w:rPr>
                <w:b/>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19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19</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20</w:t>
            </w:r>
            <w:r w:rsidR="003C4ACD">
              <w:rPr>
                <w:sz w:val="16"/>
                <w:szCs w:val="16"/>
                <w:lang w:val="en-GB"/>
              </w:rPr>
              <w:t xml:space="preserve"> </w:t>
            </w:r>
            <w:r w:rsidR="003C4ACD" w:rsidRPr="000D076C">
              <w:rPr>
                <w:b/>
                <w:color w:val="FF0000"/>
                <w:sz w:val="16"/>
                <w:szCs w:val="16"/>
                <w:lang w:val="en-GB"/>
              </w:rPr>
              <w:t>Parent-teacher conference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20</w:t>
            </w:r>
            <w:r w:rsidR="006E2447">
              <w:rPr>
                <w:sz w:val="16"/>
                <w:szCs w:val="16"/>
                <w:lang w:val="en-GB"/>
              </w:rPr>
              <w:t xml:space="preserve"> </w:t>
            </w:r>
            <w:r w:rsidR="006E2447" w:rsidRPr="000D076C">
              <w:rPr>
                <w:b/>
                <w:color w:val="FF0000"/>
                <w:sz w:val="16"/>
                <w:szCs w:val="16"/>
                <w:lang w:val="en-GB"/>
              </w:rPr>
              <w:t>Pastoral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20</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21</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21</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21</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22</w:t>
            </w:r>
            <w:r w:rsidR="006E2447">
              <w:rPr>
                <w:sz w:val="16"/>
                <w:szCs w:val="16"/>
                <w:lang w:val="en-GB"/>
              </w:rPr>
              <w:t xml:space="preserve"> </w:t>
            </w:r>
            <w:r w:rsidR="006E2447" w:rsidRPr="000D076C">
              <w:rPr>
                <w:b/>
                <w:color w:val="FF0000"/>
                <w:sz w:val="16"/>
                <w:szCs w:val="16"/>
                <w:lang w:val="en-GB"/>
              </w:rPr>
              <w:t>Progress meeting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22</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22</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23</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23</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23</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24</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24</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25</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25</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26</w:t>
            </w:r>
            <w:r w:rsidR="00E30910">
              <w:rPr>
                <w:sz w:val="16"/>
                <w:szCs w:val="16"/>
                <w:lang w:val="en-GB"/>
              </w:rPr>
              <w:t xml:space="preserve"> </w:t>
            </w:r>
            <w:r w:rsidR="00E30910" w:rsidRPr="000D076C">
              <w:rPr>
                <w:b/>
                <w:color w:val="FF0000"/>
                <w:sz w:val="16"/>
                <w:szCs w:val="16"/>
                <w:lang w:val="en-GB"/>
              </w:rPr>
              <w:t>Assembly current affairs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26</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26</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27</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27</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28</w:t>
            </w:r>
            <w:r w:rsidR="00E30910">
              <w:rPr>
                <w:sz w:val="16"/>
                <w:szCs w:val="16"/>
                <w:lang w:val="en-GB"/>
              </w:rPr>
              <w:t xml:space="preserve"> </w:t>
            </w:r>
            <w:r w:rsidR="00E30910" w:rsidRPr="000D076C">
              <w:rPr>
                <w:b/>
                <w:color w:val="FF0000"/>
                <w:sz w:val="16"/>
                <w:szCs w:val="16"/>
                <w:lang w:val="en-GB"/>
              </w:rPr>
              <w:t>Celebration Assembly</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28</w:t>
            </w:r>
            <w:r w:rsidR="006E2447">
              <w:rPr>
                <w:sz w:val="16"/>
                <w:szCs w:val="16"/>
                <w:lang w:val="en-GB"/>
              </w:rPr>
              <w:t xml:space="preserve"> </w:t>
            </w:r>
            <w:r w:rsidR="006E2447" w:rsidRPr="000D076C">
              <w:rPr>
                <w:b/>
                <w:color w:val="FF0000"/>
                <w:sz w:val="16"/>
                <w:szCs w:val="16"/>
                <w:lang w:val="en-GB"/>
              </w:rPr>
              <w:t>Parent/carer coffee morning</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28</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28</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29</w:t>
            </w:r>
            <w:r w:rsidR="006E2447">
              <w:rPr>
                <w:sz w:val="16"/>
                <w:szCs w:val="16"/>
                <w:lang w:val="en-GB"/>
              </w:rPr>
              <w:t xml:space="preserve"> </w:t>
            </w:r>
            <w:r w:rsidR="006E2447" w:rsidRPr="000D076C">
              <w:rPr>
                <w:b/>
                <w:color w:val="FF0000"/>
                <w:sz w:val="16"/>
                <w:szCs w:val="16"/>
                <w:lang w:val="en-GB"/>
              </w:rPr>
              <w:t>Musical performance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29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29</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T</w:t>
            </w:r>
            <w:r w:rsidR="00FA6C34">
              <w:rPr>
                <w:sz w:val="16"/>
                <w:szCs w:val="16"/>
                <w:lang w:val="en-GB"/>
              </w:rPr>
              <w:t>29</w:t>
            </w:r>
          </w:p>
        </w:tc>
      </w:tr>
      <w:tr w:rsidR="007B0568" w:rsidTr="00FA6C34">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30</w:t>
            </w:r>
            <w:r w:rsidR="007A5F63">
              <w:rPr>
                <w:sz w:val="16"/>
                <w:szCs w:val="16"/>
                <w:lang w:val="en-GB"/>
              </w:rPr>
              <w:t xml:space="preserve"> </w:t>
            </w:r>
            <w:r w:rsidR="007A5F63" w:rsidRPr="000D076C">
              <w:rPr>
                <w:b/>
                <w:color w:val="FF0000"/>
                <w:sz w:val="16"/>
                <w:szCs w:val="16"/>
                <w:lang w:val="en-GB"/>
              </w:rPr>
              <w:t>Term 3 ends</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30</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W</w:t>
            </w:r>
            <w:r w:rsidR="00FA6C34">
              <w:rPr>
                <w:sz w:val="16"/>
                <w:szCs w:val="16"/>
                <w:lang w:val="en-GB"/>
              </w:rPr>
              <w:t>30</w:t>
            </w:r>
            <w:r w:rsidR="00E30910">
              <w:rPr>
                <w:sz w:val="16"/>
                <w:szCs w:val="16"/>
                <w:lang w:val="en-GB"/>
              </w:rPr>
              <w:t xml:space="preserve"> </w:t>
            </w:r>
            <w:r w:rsidR="00E30910" w:rsidRPr="000D076C">
              <w:rPr>
                <w:b/>
                <w:color w:val="FF0000"/>
                <w:sz w:val="16"/>
                <w:szCs w:val="16"/>
                <w:lang w:val="en-GB"/>
              </w:rPr>
              <w:t>Assembly Theme</w:t>
            </w: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F</w:t>
            </w:r>
            <w:r w:rsidR="00FA6C34">
              <w:rPr>
                <w:sz w:val="16"/>
                <w:szCs w:val="16"/>
                <w:lang w:val="en-GB"/>
              </w:rPr>
              <w:t>30</w:t>
            </w:r>
          </w:p>
        </w:tc>
      </w:tr>
      <w:tr w:rsidR="007B0568" w:rsidTr="00FA6C34">
        <w:tc>
          <w:tcPr>
            <w:tcW w:w="2387" w:type="dxa"/>
          </w:tcPr>
          <w:p w:rsidR="007B0568" w:rsidRPr="007B0568" w:rsidRDefault="007B0568" w:rsidP="00FA6C34">
            <w:pPr>
              <w:spacing w:before="120" w:after="120" w:line="240" w:lineRule="auto"/>
              <w:rPr>
                <w:sz w:val="16"/>
                <w:szCs w:val="16"/>
                <w:lang w:val="en-GB"/>
              </w:rPr>
            </w:pP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M</w:t>
            </w:r>
            <w:r w:rsidR="00FA6C34">
              <w:rPr>
                <w:sz w:val="16"/>
                <w:szCs w:val="16"/>
                <w:lang w:val="en-GB"/>
              </w:rPr>
              <w:t>31</w:t>
            </w:r>
          </w:p>
        </w:tc>
        <w:tc>
          <w:tcPr>
            <w:tcW w:w="2387" w:type="dxa"/>
          </w:tcPr>
          <w:p w:rsidR="007B0568" w:rsidRPr="007B0568" w:rsidRDefault="007B0568" w:rsidP="00FA6C34">
            <w:pPr>
              <w:spacing w:before="120" w:after="120" w:line="240" w:lineRule="auto"/>
              <w:rPr>
                <w:sz w:val="16"/>
                <w:szCs w:val="16"/>
                <w:lang w:val="en-GB"/>
              </w:rPr>
            </w:pPr>
          </w:p>
        </w:tc>
        <w:tc>
          <w:tcPr>
            <w:tcW w:w="2387" w:type="dxa"/>
          </w:tcPr>
          <w:p w:rsidR="007B0568" w:rsidRPr="007B0568" w:rsidRDefault="007B0568" w:rsidP="00FA6C34">
            <w:pPr>
              <w:spacing w:before="120" w:after="120" w:line="240" w:lineRule="auto"/>
              <w:rPr>
                <w:sz w:val="16"/>
                <w:szCs w:val="16"/>
                <w:lang w:val="en-GB"/>
              </w:rPr>
            </w:pPr>
            <w:r>
              <w:rPr>
                <w:sz w:val="16"/>
                <w:szCs w:val="16"/>
                <w:lang w:val="en-GB"/>
              </w:rPr>
              <w:t>S</w:t>
            </w:r>
            <w:r w:rsidR="00FA6C34">
              <w:rPr>
                <w:sz w:val="16"/>
                <w:szCs w:val="16"/>
                <w:lang w:val="en-GB"/>
              </w:rPr>
              <w:t>31</w:t>
            </w:r>
          </w:p>
        </w:tc>
      </w:tr>
    </w:tbl>
    <w:p w:rsidR="006311EC" w:rsidRDefault="006311EC" w:rsidP="0084480E">
      <w:pPr>
        <w:spacing w:after="0"/>
      </w:pPr>
    </w:p>
    <w:p w:rsidR="00DB5EB1" w:rsidRDefault="006311EC" w:rsidP="002872B6">
      <w:r>
        <w:t>The idea of having regular progress and pastoral review meetings is so that any information gathered or observations made during daily activities, assessments, meetings with parents/carers, etc. can be fed back to all involved in the care of the children so as to inform their planning for future activities. All meetings should be minuted and information regarding the individual children recorded in the appropriate place.</w:t>
      </w:r>
      <w:r w:rsidR="00DB5EB1">
        <w:br w:type="page"/>
      </w:r>
    </w:p>
    <w:p w:rsidR="000A3826" w:rsidRDefault="000A3826" w:rsidP="000A3826">
      <w:pPr>
        <w:pStyle w:val="Heading3"/>
      </w:pPr>
      <w:bookmarkStart w:id="83" w:name="_Toc422752728"/>
      <w:r>
        <w:rPr>
          <w:noProof/>
          <w:lang w:val="en-AU" w:eastAsia="en-AU"/>
        </w:rPr>
        <w:lastRenderedPageBreak/>
        <w:drawing>
          <wp:anchor distT="0" distB="0" distL="114300" distR="114300" simplePos="0" relativeHeight="251697152" behindDoc="1" locked="0" layoutInCell="1" allowOverlap="1" wp14:anchorId="6BD3E3D4" wp14:editId="3AD83E2B">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00683DD9">
        <w:t xml:space="preserve">Activity </w:t>
      </w:r>
      <w:r w:rsidR="00A02A26">
        <w:t>2</w:t>
      </w:r>
      <w:r w:rsidR="006311EC">
        <w:t>D</w:t>
      </w:r>
      <w:bookmarkEnd w:id="83"/>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4" w:name="_Toc422752729"/>
      <w:r w:rsidRPr="00683DD9">
        <w:lastRenderedPageBreak/>
        <w:t xml:space="preserve">3. </w:t>
      </w:r>
      <w:r w:rsidR="00A02A26" w:rsidRPr="00A02A26">
        <w:rPr>
          <w:lang w:val="en-AU"/>
        </w:rPr>
        <w:t>Use evidence to inform practice</w:t>
      </w:r>
      <w:bookmarkEnd w:id="84"/>
    </w:p>
    <w:p w:rsidR="00057DD4" w:rsidRDefault="00CD5295" w:rsidP="00A02A26">
      <w:pPr>
        <w:ind w:left="720" w:hanging="720"/>
        <w:rPr>
          <w:b/>
          <w:sz w:val="28"/>
        </w:rPr>
      </w:pPr>
      <w:r w:rsidRPr="008E070B">
        <w:rPr>
          <w:b/>
          <w:sz w:val="28"/>
        </w:rPr>
        <w:t>3.1.</w:t>
      </w:r>
      <w:r w:rsidRPr="008E070B">
        <w:rPr>
          <w:sz w:val="28"/>
        </w:rPr>
        <w:t xml:space="preserve"> </w:t>
      </w:r>
      <w:r w:rsidR="008E070B">
        <w:tab/>
      </w:r>
      <w:r w:rsidR="00A02A26" w:rsidRPr="00BA691C">
        <w:rPr>
          <w:rFonts w:asciiTheme="minorHAnsi" w:hAnsiTheme="minorHAnsi" w:cs="Calibri"/>
        </w:rPr>
        <w:t>Use evidence to plan for children to learn through play, intentional teaching, modelling and the learning environment</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A02A26" w:rsidRPr="00BA691C">
        <w:rPr>
          <w:rFonts w:asciiTheme="minorHAnsi" w:hAnsiTheme="minorHAnsi" w:cs="Calibri"/>
        </w:rPr>
        <w:t>Reflect on and improve own practices using evidence gathered</w:t>
      </w: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5979C1">
      <w:pPr>
        <w:spacing w:after="0" w:line="240" w:lineRule="auto"/>
        <w:rPr>
          <w:rFonts w:asciiTheme="minorHAnsi" w:hAnsiTheme="minorHAnsi"/>
          <w:b/>
          <w:sz w:val="28"/>
          <w:szCs w:val="28"/>
        </w:rPr>
      </w:pPr>
      <w:r>
        <w:rPr>
          <w:noProof/>
          <w:u w:val="single"/>
          <w:lang w:eastAsia="en-AU"/>
        </w:rPr>
        <w:drawing>
          <wp:anchor distT="0" distB="0" distL="114300" distR="114300" simplePos="0" relativeHeight="251681792" behindDoc="1" locked="0" layoutInCell="1" allowOverlap="1" wp14:anchorId="0834871A" wp14:editId="622F9B27">
            <wp:simplePos x="0" y="0"/>
            <wp:positionH relativeFrom="column">
              <wp:posOffset>495300</wp:posOffset>
            </wp:positionH>
            <wp:positionV relativeFrom="paragraph">
              <wp:posOffset>60325</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9" cstate="print"/>
                    <a:stretch>
                      <a:fillRect/>
                    </a:stretch>
                  </pic:blipFill>
                  <pic:spPr>
                    <a:xfrm>
                      <a:off x="0" y="0"/>
                      <a:ext cx="3724275" cy="3752850"/>
                    </a:xfrm>
                    <a:prstGeom prst="rect">
                      <a:avLst/>
                    </a:prstGeom>
                  </pic:spPr>
                </pic:pic>
              </a:graphicData>
            </a:graphic>
          </wp:anchor>
        </w:drawing>
      </w: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A02A26" w:rsidRDefault="00A02A26">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18718A" w:rsidRDefault="006E5817" w:rsidP="00251F16">
      <w:pPr>
        <w:pStyle w:val="Heading2"/>
        <w:rPr>
          <w:rFonts w:asciiTheme="minorHAnsi" w:hAnsiTheme="minorHAnsi"/>
        </w:rPr>
      </w:pPr>
      <w:bookmarkStart w:id="85" w:name="_Toc422752730"/>
      <w:r w:rsidRPr="006E5817">
        <w:lastRenderedPageBreak/>
        <w:t xml:space="preserve">3.1 – </w:t>
      </w:r>
      <w:r w:rsidR="00A02A26" w:rsidRPr="00BA691C">
        <w:rPr>
          <w:rFonts w:asciiTheme="minorHAnsi" w:hAnsiTheme="minorHAnsi"/>
        </w:rPr>
        <w:t>Use evidence to plan for children to learn through play, intentional teaching, modelling and the learning environment</w:t>
      </w:r>
      <w:bookmarkEnd w:id="85"/>
    </w:p>
    <w:p w:rsidR="00251F16" w:rsidRDefault="00251F16" w:rsidP="0018718A">
      <w:r>
        <w:br/>
      </w:r>
      <w:r w:rsidR="0018718A">
        <w:t>You have gathered and analysed information about the learning of children in your care</w:t>
      </w:r>
      <w:r>
        <w:t xml:space="preserve"> in order to inform the planning of the educational program you deliver taking into account the needs and abilities of individual children. You now need to use this evidence to plan for children to learn through play, intentional teaching, modelling and the learning environment.</w:t>
      </w:r>
    </w:p>
    <w:p w:rsidR="00251F16" w:rsidRDefault="00251F16" w:rsidP="00251F16">
      <w:pPr>
        <w:pStyle w:val="Heading3"/>
      </w:pPr>
      <w:bookmarkStart w:id="86" w:name="_Toc422752731"/>
      <w:r>
        <w:t>Learning through play</w:t>
      </w:r>
      <w:bookmarkEnd w:id="86"/>
    </w:p>
    <w:p w:rsidR="00505261" w:rsidRDefault="00251F16" w:rsidP="00251F16">
      <w:r>
        <w:t xml:space="preserve">Play is particularly important in the early years of a child’s learning and development. </w:t>
      </w:r>
      <w:r w:rsidR="00B42BAF">
        <w:t>It enables children the opportunity to use loosely structured activities</w:t>
      </w:r>
      <w:r w:rsidR="00505261">
        <w:t xml:space="preserve"> to explore, create </w:t>
      </w:r>
      <w:r w:rsidR="00B42BAF">
        <w:t>and imagine. Playing with other children is vital to their social development and understanding encouraging communication and collaboration. Because there are very few rigid rules involved in play it encourages children to ask questions, think for themselves and test out ideas that might answer their own questions and solve problems in their way. It also provides a safe and supportive environment in which they can make mistakes and learn from them. Play fosters children’s desire to learn and know more.</w:t>
      </w:r>
    </w:p>
    <w:p w:rsidR="00505261" w:rsidRDefault="00505261" w:rsidP="00505261">
      <w:pPr>
        <w:pStyle w:val="BoldBulTight0"/>
      </w:pPr>
      <w:r>
        <w:t>Educators should make play as inclusive as possible and provide a wide range of different experiences for children to:</w:t>
      </w:r>
    </w:p>
    <w:p w:rsidR="00505261" w:rsidRDefault="00505261" w:rsidP="0035484F">
      <w:pPr>
        <w:pStyle w:val="Bullets"/>
        <w:numPr>
          <w:ilvl w:val="0"/>
          <w:numId w:val="0"/>
        </w:numPr>
        <w:ind w:left="1134"/>
      </w:pPr>
      <w:r>
        <w:t>Explore</w:t>
      </w:r>
    </w:p>
    <w:p w:rsidR="00505261" w:rsidRDefault="00505261" w:rsidP="0035484F">
      <w:pPr>
        <w:pStyle w:val="Bullets"/>
        <w:numPr>
          <w:ilvl w:val="0"/>
          <w:numId w:val="0"/>
        </w:numPr>
        <w:ind w:left="1134"/>
      </w:pPr>
      <w:r>
        <w:t>Discover</w:t>
      </w:r>
    </w:p>
    <w:p w:rsidR="00505261" w:rsidRDefault="00505261" w:rsidP="0035484F">
      <w:pPr>
        <w:pStyle w:val="Bullets"/>
        <w:numPr>
          <w:ilvl w:val="0"/>
          <w:numId w:val="0"/>
        </w:numPr>
        <w:ind w:left="1134"/>
      </w:pPr>
      <w:r>
        <w:t>Invent</w:t>
      </w:r>
    </w:p>
    <w:p w:rsidR="00505261" w:rsidRDefault="00505261" w:rsidP="0035484F">
      <w:pPr>
        <w:pStyle w:val="Bullets"/>
        <w:numPr>
          <w:ilvl w:val="0"/>
          <w:numId w:val="0"/>
        </w:numPr>
        <w:ind w:left="1134"/>
      </w:pPr>
      <w:r>
        <w:t>Imagine</w:t>
      </w:r>
    </w:p>
    <w:p w:rsidR="00505261" w:rsidRDefault="00505261" w:rsidP="0035484F">
      <w:pPr>
        <w:pStyle w:val="Bullets"/>
        <w:numPr>
          <w:ilvl w:val="0"/>
          <w:numId w:val="0"/>
        </w:numPr>
        <w:ind w:left="1134"/>
      </w:pPr>
      <w:r>
        <w:t>Construct</w:t>
      </w:r>
    </w:p>
    <w:p w:rsidR="00505261" w:rsidRDefault="00505261" w:rsidP="0035484F">
      <w:pPr>
        <w:pStyle w:val="Bullets"/>
        <w:numPr>
          <w:ilvl w:val="0"/>
          <w:numId w:val="0"/>
        </w:numPr>
        <w:ind w:left="1134"/>
      </w:pPr>
      <w:r>
        <w:t>Create</w:t>
      </w:r>
    </w:p>
    <w:p w:rsidR="00505261" w:rsidRDefault="00505261" w:rsidP="0035484F">
      <w:pPr>
        <w:pStyle w:val="Bullets"/>
        <w:numPr>
          <w:ilvl w:val="0"/>
          <w:numId w:val="0"/>
        </w:numPr>
        <w:ind w:left="1134"/>
      </w:pPr>
      <w:r>
        <w:t>Improvise</w:t>
      </w:r>
    </w:p>
    <w:p w:rsidR="00505261" w:rsidRDefault="00505261" w:rsidP="0035484F">
      <w:pPr>
        <w:pStyle w:val="Bullets"/>
        <w:numPr>
          <w:ilvl w:val="0"/>
          <w:numId w:val="0"/>
        </w:numPr>
        <w:ind w:left="1134"/>
      </w:pPr>
      <w:r>
        <w:t>Solve problems</w:t>
      </w:r>
    </w:p>
    <w:p w:rsidR="00505261" w:rsidRDefault="00505261" w:rsidP="0035484F">
      <w:pPr>
        <w:pStyle w:val="Bullets"/>
        <w:numPr>
          <w:ilvl w:val="0"/>
          <w:numId w:val="0"/>
        </w:numPr>
        <w:ind w:left="1134"/>
      </w:pPr>
      <w:r>
        <w:t>Interact with others.</w:t>
      </w:r>
    </w:p>
    <w:p w:rsidR="00505261" w:rsidRDefault="00505261" w:rsidP="00505261">
      <w:r>
        <w:t>Play also helps children to learn how to treat others with respect, to understand social boundaries and to learn the difference between appropriate and inappropriate behaviour. Because boundaries are often over-stepped unintentionally during play, such as snatching a toy or piece of equipment from another child, it presents an opportunity to discuss the actions with the child in order for them to critically reflect on their behaviour and learn from their mistakes.</w:t>
      </w:r>
    </w:p>
    <w:p w:rsidR="0084480E" w:rsidRDefault="0084480E">
      <w:pPr>
        <w:spacing w:after="0" w:line="240" w:lineRule="auto"/>
        <w:rPr>
          <w:rFonts w:cstheme="majorBidi"/>
          <w:b/>
          <w:bCs/>
          <w:sz w:val="26"/>
          <w:szCs w:val="26"/>
          <w:lang w:val="en-GB"/>
        </w:rPr>
      </w:pPr>
      <w:bookmarkStart w:id="87" w:name="_Toc419388336"/>
      <w:r>
        <w:br w:type="page"/>
      </w:r>
    </w:p>
    <w:p w:rsidR="009266A9" w:rsidRDefault="009266A9" w:rsidP="009266A9">
      <w:pPr>
        <w:pStyle w:val="Heading3"/>
      </w:pPr>
      <w:bookmarkStart w:id="88" w:name="_Toc422752732"/>
      <w:r>
        <w:lastRenderedPageBreak/>
        <w:t xml:space="preserve">Benefits of children </w:t>
      </w:r>
      <w:bookmarkEnd w:id="87"/>
      <w:r>
        <w:t>learning through play</w:t>
      </w:r>
      <w:bookmarkEnd w:id="88"/>
    </w:p>
    <w:p w:rsidR="009266A9" w:rsidRDefault="009266A9" w:rsidP="009266A9">
      <w:pPr>
        <w:rPr>
          <w:lang w:val="en-GB"/>
        </w:rPr>
      </w:pPr>
      <w:r>
        <w:rPr>
          <w:lang w:val="en-GB"/>
        </w:rPr>
        <w:t>The first five years of a child’s life are hugely influential in their cognitive development. Learning through play in these first five years has a number of benefits to the holistic development of the child.</w:t>
      </w:r>
    </w:p>
    <w:p w:rsidR="009266A9" w:rsidRDefault="009266A9" w:rsidP="009266A9">
      <w:pPr>
        <w:pStyle w:val="BoldBulTight0"/>
        <w:rPr>
          <w:u w:val="single"/>
          <w:lang w:val="en-GB"/>
        </w:rPr>
      </w:pPr>
      <w:r>
        <w:rPr>
          <w:u w:val="single"/>
          <w:lang w:val="en-GB"/>
        </w:rPr>
        <w:t>Sense of well-being and competence</w:t>
      </w:r>
    </w:p>
    <w:p w:rsidR="009266A9" w:rsidRDefault="009266A9" w:rsidP="009266A9">
      <w:pPr>
        <w:rPr>
          <w:lang w:val="en-GB"/>
        </w:rPr>
      </w:pPr>
      <w:r>
        <w:rPr>
          <w:lang w:val="en-GB"/>
        </w:rPr>
        <w:t>Allowing children, and adults for that matter, the opportunity to play with a wide range of materials immediately puts them at more ease than if they were sitting at a desk in a classroom with prescriptive materials such as a pencil, exercise book and a ruler because it relaxes rules and boundaries. Making a number of different equipment and materials available to them gives them a choice in selection. It forces them to make their own decisions based upon their own reasoning. It also enables them to learn through trial and error so</w:t>
      </w:r>
      <w:r w:rsidR="003351A1">
        <w:rPr>
          <w:lang w:val="en-GB"/>
        </w:rPr>
        <w:t xml:space="preserve"> that perhaps the first thing</w:t>
      </w:r>
      <w:r>
        <w:rPr>
          <w:lang w:val="en-GB"/>
        </w:rPr>
        <w:t xml:space="preserve"> they select does not have the intended effect; rather than viewing this as a failure, it gives them the chance to learn about the properties of the </w:t>
      </w:r>
      <w:r w:rsidR="003351A1">
        <w:rPr>
          <w:lang w:val="en-GB"/>
        </w:rPr>
        <w:t xml:space="preserve">equipment or </w:t>
      </w:r>
      <w:r>
        <w:rPr>
          <w:lang w:val="en-GB"/>
        </w:rPr>
        <w:t xml:space="preserve">material through their own experience and forces them to try a different option. Without realising it, the child is automatically problem-solving using creative thinking. </w:t>
      </w:r>
    </w:p>
    <w:p w:rsidR="009266A9" w:rsidRDefault="009266A9" w:rsidP="009266A9">
      <w:pPr>
        <w:rPr>
          <w:lang w:val="en-GB"/>
        </w:rPr>
      </w:pPr>
      <w:r>
        <w:rPr>
          <w:lang w:val="en-GB"/>
        </w:rPr>
        <w:t>Many adults have a fear of failure or fear of the unknown because as children they were not given the opportunity to think for themselves or try different methods of completing tasks. Encouraging and nurturing children in their early years to take responsibility for their own learning and development helps them to develop a sense of well-being and achievement for the works they create and an ability to solve problems without actually realising it is a problem or a challenge. This independent thinking will help in adulthood as they will have the ability to work on their own initiative and strive for continuous improvement making them an asset to any employer.</w:t>
      </w:r>
    </w:p>
    <w:p w:rsidR="009266A9" w:rsidRDefault="009266A9" w:rsidP="009266A9">
      <w:pPr>
        <w:pStyle w:val="BoldBulTight0"/>
        <w:rPr>
          <w:u w:val="single"/>
          <w:lang w:val="en-GB"/>
        </w:rPr>
      </w:pPr>
      <w:r>
        <w:rPr>
          <w:u w:val="single"/>
          <w:lang w:val="en-GB"/>
        </w:rPr>
        <w:t>Understanding is enhanced by direct experience</w:t>
      </w:r>
    </w:p>
    <w:p w:rsidR="009266A9" w:rsidRDefault="009266A9" w:rsidP="003351A1">
      <w:pPr>
        <w:rPr>
          <w:lang w:val="en-GB"/>
        </w:rPr>
      </w:pPr>
      <w:r>
        <w:rPr>
          <w:lang w:val="en-GB"/>
        </w:rPr>
        <w:t>Everyone has different learning styles but it is readily confirmed by research that we gain a deeper understanding of a concept and a greater ability to perform a task if we have hands-on experience of actually doing i</w:t>
      </w:r>
      <w:r w:rsidR="003351A1">
        <w:rPr>
          <w:lang w:val="en-GB"/>
        </w:rPr>
        <w:t xml:space="preserve">t. Giving a child the opportunity </w:t>
      </w:r>
      <w:proofErr w:type="gramStart"/>
      <w:r w:rsidR="003351A1">
        <w:rPr>
          <w:lang w:val="en-GB"/>
        </w:rPr>
        <w:t>explore</w:t>
      </w:r>
      <w:proofErr w:type="gramEnd"/>
      <w:r w:rsidR="003351A1">
        <w:rPr>
          <w:lang w:val="en-GB"/>
        </w:rPr>
        <w:t>, discover, invent, imagine, construct, create and i</w:t>
      </w:r>
      <w:r w:rsidR="003351A1" w:rsidRPr="003351A1">
        <w:rPr>
          <w:lang w:val="en-GB"/>
        </w:rPr>
        <w:t>mprovise</w:t>
      </w:r>
      <w:r>
        <w:rPr>
          <w:lang w:val="en-GB"/>
        </w:rPr>
        <w:t xml:space="preserve"> allows them to experience all the processes necessary to reach an end product</w:t>
      </w:r>
      <w:r w:rsidR="003351A1">
        <w:rPr>
          <w:lang w:val="en-GB"/>
        </w:rPr>
        <w:t xml:space="preserve"> or result</w:t>
      </w:r>
      <w:r>
        <w:rPr>
          <w:lang w:val="en-GB"/>
        </w:rPr>
        <w:t>.</w:t>
      </w:r>
      <w:r w:rsidR="00C134D2">
        <w:rPr>
          <w:lang w:val="en-GB"/>
        </w:rPr>
        <w:t xml:space="preserve"> </w:t>
      </w:r>
      <w:r>
        <w:rPr>
          <w:lang w:val="en-GB"/>
        </w:rPr>
        <w:t xml:space="preserve">Children retain more information if they have experienced for themselves what it is they are trying to remember because they can associate it with what they saw, what they smelled, what they touched and how it felt, what they heard, and what they tasted. By directly handling open-ended materials they can experience all of these things. </w:t>
      </w:r>
    </w:p>
    <w:p w:rsidR="009266A9" w:rsidRDefault="009266A9" w:rsidP="009266A9">
      <w:pPr>
        <w:rPr>
          <w:lang w:val="en-GB"/>
        </w:rPr>
      </w:pPr>
      <w:r>
        <w:rPr>
          <w:lang w:val="en-GB"/>
        </w:rPr>
        <w:t>Creating something themselves also encourages children to invest more care and thought into their product</w:t>
      </w:r>
      <w:r w:rsidR="003351A1">
        <w:rPr>
          <w:lang w:val="en-GB"/>
        </w:rPr>
        <w:t xml:space="preserve"> or end result</w:t>
      </w:r>
      <w:r>
        <w:rPr>
          <w:lang w:val="en-GB"/>
        </w:rPr>
        <w:t xml:space="preserve"> and take ownership of the challenge with which they are faced because it is created by their own ideas, thoughts and desires, not instructions given by somebody else.</w:t>
      </w:r>
    </w:p>
    <w:p w:rsidR="0084480E" w:rsidRDefault="0084480E">
      <w:pPr>
        <w:spacing w:after="0" w:line="240" w:lineRule="auto"/>
        <w:rPr>
          <w:b/>
          <w:u w:val="single"/>
          <w:lang w:val="en-GB"/>
        </w:rPr>
      </w:pPr>
      <w:r>
        <w:rPr>
          <w:u w:val="single"/>
          <w:lang w:val="en-GB"/>
        </w:rPr>
        <w:br w:type="page"/>
      </w:r>
    </w:p>
    <w:p w:rsidR="009266A9" w:rsidRDefault="009266A9" w:rsidP="009266A9">
      <w:pPr>
        <w:pStyle w:val="BoldBulTight0"/>
        <w:rPr>
          <w:u w:val="single"/>
          <w:lang w:val="en-GB"/>
        </w:rPr>
      </w:pPr>
      <w:r>
        <w:rPr>
          <w:u w:val="single"/>
          <w:lang w:val="en-GB"/>
        </w:rPr>
        <w:lastRenderedPageBreak/>
        <w:t>Creative group work supports team work and learning from peers</w:t>
      </w:r>
    </w:p>
    <w:p w:rsidR="009266A9" w:rsidRDefault="009266A9" w:rsidP="009266A9">
      <w:pPr>
        <w:rPr>
          <w:lang w:val="en-GB"/>
        </w:rPr>
      </w:pPr>
      <w:r>
        <w:rPr>
          <w:lang w:val="en-GB"/>
        </w:rPr>
        <w:t xml:space="preserve">When children are </w:t>
      </w:r>
      <w:r w:rsidR="003351A1">
        <w:rPr>
          <w:lang w:val="en-GB"/>
        </w:rPr>
        <w:t>given an activity to complete</w:t>
      </w:r>
      <w:r>
        <w:rPr>
          <w:lang w:val="en-GB"/>
        </w:rPr>
        <w:t xml:space="preserve"> in a group a number of things happen. A leader usually emerges and roles and responsibilities are naturally assigned which gives each member of the group ownership of a par</w:t>
      </w:r>
      <w:r w:rsidR="003351A1">
        <w:rPr>
          <w:lang w:val="en-GB"/>
        </w:rPr>
        <w:t>ticular element of the activity</w:t>
      </w:r>
      <w:r>
        <w:rPr>
          <w:lang w:val="en-GB"/>
        </w:rPr>
        <w:t>. Things will not go according to the original plan and errors will be made; often these errors are not spotted by the person making them, rather another member of the team who will suggest an alterna</w:t>
      </w:r>
      <w:r w:rsidR="003351A1">
        <w:rPr>
          <w:lang w:val="en-GB"/>
        </w:rPr>
        <w:t>tive way of doing things</w:t>
      </w:r>
      <w:r>
        <w:rPr>
          <w:lang w:val="en-GB"/>
        </w:rPr>
        <w:t xml:space="preserve">. </w:t>
      </w:r>
      <w:r w:rsidR="003351A1">
        <w:rPr>
          <w:lang w:val="en-GB"/>
        </w:rPr>
        <w:t>Working in a group also encourages the development of vocab</w:t>
      </w:r>
      <w:r w:rsidR="0084480E">
        <w:rPr>
          <w:lang w:val="en-GB"/>
        </w:rPr>
        <w:t>ulary and communication skills.</w:t>
      </w:r>
    </w:p>
    <w:p w:rsidR="009266A9" w:rsidRDefault="003351A1" w:rsidP="009266A9">
      <w:pPr>
        <w:rPr>
          <w:lang w:val="en-GB"/>
        </w:rPr>
      </w:pPr>
      <w:r>
        <w:rPr>
          <w:lang w:val="en-GB"/>
        </w:rPr>
        <w:t>In individual activitie</w:t>
      </w:r>
      <w:r w:rsidR="009266A9">
        <w:rPr>
          <w:lang w:val="en-GB"/>
        </w:rPr>
        <w:t>s, a child may be struggling to solve a problem on their own and will see one of their peers d</w:t>
      </w:r>
      <w:r>
        <w:rPr>
          <w:lang w:val="en-GB"/>
        </w:rPr>
        <w:t>oing something they like the look of and will take their lead</w:t>
      </w:r>
      <w:r w:rsidR="009266A9">
        <w:rPr>
          <w:lang w:val="en-GB"/>
        </w:rPr>
        <w:t xml:space="preserve">. </w:t>
      </w:r>
    </w:p>
    <w:p w:rsidR="009266A9" w:rsidRDefault="009266A9" w:rsidP="009266A9">
      <w:pPr>
        <w:pStyle w:val="BoldBulTight0"/>
        <w:rPr>
          <w:u w:val="single"/>
          <w:lang w:val="en-GB"/>
        </w:rPr>
      </w:pPr>
      <w:r>
        <w:rPr>
          <w:u w:val="single"/>
          <w:lang w:val="en-GB"/>
        </w:rPr>
        <w:t>Children learn literacy, maths and science whilst experimenting with materials</w:t>
      </w:r>
    </w:p>
    <w:p w:rsidR="009266A9" w:rsidRDefault="009266A9" w:rsidP="009266A9">
      <w:pPr>
        <w:rPr>
          <w:lang w:val="en-GB"/>
        </w:rPr>
      </w:pPr>
      <w:r>
        <w:rPr>
          <w:lang w:val="en-GB"/>
        </w:rPr>
        <w:t>Without realising it, by creating with a wide range of physical materials, natural and man-made, in group and individual settings, they are developing their communication skills, literacy levels, numeracy skills and scientific knowledge.</w:t>
      </w:r>
      <w:r w:rsidR="00C134D2">
        <w:rPr>
          <w:lang w:val="en-GB"/>
        </w:rPr>
        <w:t xml:space="preserve"> </w:t>
      </w:r>
      <w:r>
        <w:rPr>
          <w:lang w:val="en-GB"/>
        </w:rPr>
        <w:t>Physically handling and using materials enables children to understand their properties and what each is capable of doing or being, both alone and in conjunction with other materials. It also allows children to appreciate the three dimensional characteristics of materials thus developing their awareness of depth, space, area and weight. This depth of understanding is impossible just by looking at materials.</w:t>
      </w:r>
    </w:p>
    <w:p w:rsidR="009266A9" w:rsidRDefault="003351A1" w:rsidP="009266A9">
      <w:pPr>
        <w:rPr>
          <w:lang w:val="en-GB"/>
        </w:rPr>
      </w:pPr>
      <w:r>
        <w:rPr>
          <w:lang w:val="en-GB"/>
        </w:rPr>
        <w:t>Using</w:t>
      </w:r>
      <w:r w:rsidR="009266A9">
        <w:rPr>
          <w:lang w:val="en-GB"/>
        </w:rPr>
        <w:t xml:space="preserve"> materials to create tangible things also promotes group discussion during and after the event and encourages children to evaluate and reflect upon their experiences. Using unfamiliar materials and asking children to create unique things naturally instigates new vocabulary and understanding.</w:t>
      </w:r>
    </w:p>
    <w:p w:rsidR="009266A9" w:rsidRDefault="009266A9" w:rsidP="009266A9">
      <w:pPr>
        <w:pStyle w:val="BoldBulTight0"/>
        <w:rPr>
          <w:u w:val="single"/>
          <w:lang w:val="en-GB"/>
        </w:rPr>
      </w:pPr>
      <w:r>
        <w:rPr>
          <w:u w:val="single"/>
          <w:lang w:val="en-GB"/>
        </w:rPr>
        <w:t>Children learn to make their own connections</w:t>
      </w:r>
    </w:p>
    <w:p w:rsidR="003351A1" w:rsidRDefault="009266A9" w:rsidP="003351A1">
      <w:pPr>
        <w:rPr>
          <w:lang w:val="en-GB"/>
        </w:rPr>
      </w:pPr>
      <w:r>
        <w:rPr>
          <w:lang w:val="en-GB"/>
        </w:rPr>
        <w:t>Skills and knowledge learned during one specific creative play task allows children to transfer this knowledge and experience to other situations and enables them to make connections and reinforce their understanding and learning of a particular concept. For example, a child may discover in one activity that wood floats on water but rocks sink and will be able to apply this un</w:t>
      </w:r>
      <w:r w:rsidR="003351A1">
        <w:rPr>
          <w:lang w:val="en-GB"/>
        </w:rPr>
        <w:t>derstanding to future concepts</w:t>
      </w:r>
      <w:r>
        <w:rPr>
          <w:lang w:val="en-GB"/>
        </w:rPr>
        <w:t>.</w:t>
      </w:r>
    </w:p>
    <w:p w:rsidR="009266A9" w:rsidRPr="003351A1" w:rsidRDefault="009266A9" w:rsidP="003351A1">
      <w:pPr>
        <w:pStyle w:val="BoldBulTight0"/>
        <w:rPr>
          <w:u w:val="single"/>
          <w:lang w:val="en-GB"/>
        </w:rPr>
      </w:pPr>
      <w:r w:rsidRPr="003351A1">
        <w:rPr>
          <w:u w:val="single"/>
          <w:lang w:val="en-GB"/>
        </w:rPr>
        <w:t>Inspiration and satisfaction for educators</w:t>
      </w:r>
    </w:p>
    <w:p w:rsidR="009266A9" w:rsidRPr="006571C6" w:rsidRDefault="009266A9" w:rsidP="009266A9">
      <w:pPr>
        <w:rPr>
          <w:lang w:val="en-GB"/>
        </w:rPr>
      </w:pPr>
      <w:r>
        <w:rPr>
          <w:lang w:val="en-GB"/>
        </w:rPr>
        <w:t>To see children enjoying their learning and wanting to learn more on the back of what they have discovered for themselves encourages educators to plan and prepare more innovative tasks for the children in their care. An educator’s role and desire should be to see children making progress in learning and development and inspiring a thirst for more knowledge in all children they teach.</w:t>
      </w:r>
    </w:p>
    <w:p w:rsidR="0084480E" w:rsidRDefault="0084480E">
      <w:pPr>
        <w:spacing w:after="0" w:line="240" w:lineRule="auto"/>
        <w:rPr>
          <w:rFonts w:cstheme="majorBidi"/>
          <w:b/>
          <w:bCs/>
          <w:sz w:val="26"/>
          <w:szCs w:val="26"/>
          <w:lang w:val="en-GB"/>
        </w:rPr>
      </w:pPr>
      <w:r>
        <w:br w:type="page"/>
      </w:r>
    </w:p>
    <w:p w:rsidR="00525B40" w:rsidRDefault="00525B40" w:rsidP="00525B40">
      <w:pPr>
        <w:pStyle w:val="Heading3"/>
      </w:pPr>
      <w:bookmarkStart w:id="89" w:name="_Toc422752733"/>
      <w:r>
        <w:lastRenderedPageBreak/>
        <w:t>Intentional teaching</w:t>
      </w:r>
      <w:bookmarkEnd w:id="89"/>
      <w:r w:rsidRPr="00BA691C">
        <w:t xml:space="preserve"> </w:t>
      </w:r>
    </w:p>
    <w:p w:rsidR="00B35EF2" w:rsidRDefault="00525B40" w:rsidP="00525B40">
      <w:r>
        <w:t>Inten</w:t>
      </w:r>
      <w:r w:rsidR="00B35EF2">
        <w:t>tional teaching is an</w:t>
      </w:r>
      <w:r>
        <w:t xml:space="preserve"> approach that is deliberate, thoughtful and purposeful. It recognises that children learn through social contexts</w:t>
      </w:r>
      <w:r w:rsidR="00B35EF2">
        <w:t>, through interactions and conversations with others and by thinking for themselves. Intentional teaching involves activities that are purposefully planned and guided by adults to facilitate an intended outcome based upon the educator’s knowledge, judgement and expertise. It also takes into account the needs and abilities of the individual so that teaching is differentiated for specific children.</w:t>
      </w:r>
      <w:r w:rsidR="002F6875">
        <w:t xml:space="preserve"> </w:t>
      </w:r>
    </w:p>
    <w:p w:rsidR="00525B40" w:rsidRDefault="00B35EF2" w:rsidP="00525B40">
      <w:r>
        <w:t xml:space="preserve">Although intentional teaching involves planned and </w:t>
      </w:r>
      <w:r w:rsidR="00DE5925">
        <w:t>guided activities, good</w:t>
      </w:r>
      <w:r>
        <w:t xml:space="preserve"> </w:t>
      </w:r>
      <w:r w:rsidR="00DE5925">
        <w:t>e</w:t>
      </w:r>
      <w:r>
        <w:t xml:space="preserve">ducators are flexible and use different strategies dynamically as the context of the learning changes. </w:t>
      </w:r>
      <w:r w:rsidR="00DE5925">
        <w:t xml:space="preserve">They embrace the unexpected and use </w:t>
      </w:r>
      <w:r w:rsidR="0027069F">
        <w:t>unforeseen</w:t>
      </w:r>
      <w:r w:rsidR="00DE5925">
        <w:t xml:space="preserve"> opportunities to expand or reinforce the teaching.</w:t>
      </w:r>
    </w:p>
    <w:p w:rsidR="00B35EF2" w:rsidRDefault="00B35EF2" w:rsidP="00B35EF2">
      <w:pPr>
        <w:pStyle w:val="BoldBulTight0"/>
      </w:pPr>
      <w:r>
        <w:t>Intentional teaching involves a combination of strategies including:</w:t>
      </w:r>
    </w:p>
    <w:p w:rsidR="00B35EF2" w:rsidRDefault="00B35EF2" w:rsidP="00EB60C0">
      <w:pPr>
        <w:pStyle w:val="Bullets"/>
        <w:numPr>
          <w:ilvl w:val="0"/>
          <w:numId w:val="0"/>
        </w:numPr>
        <w:spacing w:after="160"/>
        <w:ind w:left="1134"/>
      </w:pPr>
      <w:r>
        <w:t>Modelling and demonstrating</w:t>
      </w:r>
    </w:p>
    <w:p w:rsidR="00B35EF2" w:rsidRDefault="00B35EF2" w:rsidP="00EB60C0">
      <w:pPr>
        <w:pStyle w:val="Bullets"/>
        <w:numPr>
          <w:ilvl w:val="0"/>
          <w:numId w:val="0"/>
        </w:numPr>
        <w:spacing w:after="160"/>
        <w:ind w:left="1134"/>
      </w:pPr>
      <w:r>
        <w:t>Open questioning</w:t>
      </w:r>
    </w:p>
    <w:p w:rsidR="00B35EF2" w:rsidRDefault="00B35EF2" w:rsidP="00EB60C0">
      <w:pPr>
        <w:pStyle w:val="Bullets"/>
        <w:numPr>
          <w:ilvl w:val="0"/>
          <w:numId w:val="0"/>
        </w:numPr>
        <w:spacing w:after="160"/>
        <w:ind w:left="1134"/>
      </w:pPr>
      <w:r>
        <w:t>Speculating</w:t>
      </w:r>
    </w:p>
    <w:p w:rsidR="00B35EF2" w:rsidRDefault="00B35EF2" w:rsidP="00EB60C0">
      <w:pPr>
        <w:pStyle w:val="Bullets"/>
        <w:numPr>
          <w:ilvl w:val="0"/>
          <w:numId w:val="0"/>
        </w:numPr>
        <w:spacing w:after="160"/>
        <w:ind w:left="1134"/>
      </w:pPr>
      <w:r>
        <w:t>Explaining</w:t>
      </w:r>
    </w:p>
    <w:p w:rsidR="00B35EF2" w:rsidRDefault="00B35EF2" w:rsidP="00EB60C0">
      <w:pPr>
        <w:pStyle w:val="Bullets"/>
        <w:numPr>
          <w:ilvl w:val="0"/>
          <w:numId w:val="0"/>
        </w:numPr>
        <w:spacing w:after="160"/>
        <w:ind w:left="1134"/>
      </w:pPr>
      <w:r>
        <w:t>Using shared thinking</w:t>
      </w:r>
    </w:p>
    <w:p w:rsidR="00B35EF2" w:rsidRDefault="00B35EF2" w:rsidP="00EB60C0">
      <w:pPr>
        <w:pStyle w:val="Bullets"/>
        <w:numPr>
          <w:ilvl w:val="0"/>
          <w:numId w:val="0"/>
        </w:numPr>
        <w:spacing w:after="160"/>
        <w:ind w:left="1134"/>
      </w:pPr>
      <w:r>
        <w:t>Problem solving.</w:t>
      </w:r>
    </w:p>
    <w:p w:rsidR="00525B40" w:rsidRDefault="002F6875" w:rsidP="002F6875">
      <w:pPr>
        <w:pStyle w:val="Heading3"/>
      </w:pPr>
      <w:bookmarkStart w:id="90" w:name="_Toc422752734"/>
      <w:r>
        <w:t>Learning through the learning environment</w:t>
      </w:r>
      <w:bookmarkEnd w:id="90"/>
    </w:p>
    <w:p w:rsidR="00610AD3" w:rsidRDefault="002F6875" w:rsidP="00610AD3">
      <w:pPr>
        <w:rPr>
          <w:lang w:val="en-GB"/>
        </w:rPr>
      </w:pPr>
      <w:r>
        <w:rPr>
          <w:lang w:val="en-GB"/>
        </w:rPr>
        <w:t>The environment plays a fundamental part in helping children to learn and develop</w:t>
      </w:r>
      <w:r w:rsidR="00610AD3">
        <w:rPr>
          <w:lang w:val="en-GB"/>
        </w:rPr>
        <w:t>. In order to foster as much creativity and inspiration from the world around them, children should be given as many opportunities to experience as many different learning environments as possible to provoke thought and to allow them to make their own connections with what they learn in a classroom environment to the real world.</w:t>
      </w:r>
    </w:p>
    <w:p w:rsidR="00610AD3" w:rsidRDefault="00610AD3" w:rsidP="00610AD3">
      <w:pPr>
        <w:pStyle w:val="BoldBulTight0"/>
        <w:rPr>
          <w:lang w:val="en-GB"/>
        </w:rPr>
      </w:pPr>
      <w:r>
        <w:rPr>
          <w:lang w:val="en-GB"/>
        </w:rPr>
        <w:t>Indoor environments include:</w:t>
      </w:r>
    </w:p>
    <w:p w:rsidR="00610AD3" w:rsidRDefault="00610AD3" w:rsidP="00EB60C0">
      <w:pPr>
        <w:pStyle w:val="Bullets"/>
        <w:numPr>
          <w:ilvl w:val="0"/>
          <w:numId w:val="0"/>
        </w:numPr>
        <w:spacing w:after="160"/>
        <w:ind w:left="1134"/>
        <w:rPr>
          <w:lang w:val="en-GB"/>
        </w:rPr>
      </w:pPr>
      <w:r>
        <w:rPr>
          <w:lang w:val="en-GB"/>
        </w:rPr>
        <w:t>Classroom</w:t>
      </w:r>
    </w:p>
    <w:p w:rsidR="00610AD3" w:rsidRDefault="00610AD3" w:rsidP="00EB60C0">
      <w:pPr>
        <w:pStyle w:val="Bullets"/>
        <w:numPr>
          <w:ilvl w:val="0"/>
          <w:numId w:val="0"/>
        </w:numPr>
        <w:spacing w:after="160"/>
        <w:ind w:left="1134"/>
        <w:rPr>
          <w:lang w:val="en-GB"/>
        </w:rPr>
      </w:pPr>
      <w:r>
        <w:rPr>
          <w:lang w:val="en-GB"/>
        </w:rPr>
        <w:t>Music room/recording suite</w:t>
      </w:r>
    </w:p>
    <w:p w:rsidR="00610AD3" w:rsidRDefault="00610AD3" w:rsidP="00EB60C0">
      <w:pPr>
        <w:pStyle w:val="Bullets"/>
        <w:numPr>
          <w:ilvl w:val="0"/>
          <w:numId w:val="0"/>
        </w:numPr>
        <w:spacing w:after="160"/>
        <w:ind w:left="1134"/>
        <w:rPr>
          <w:lang w:val="en-GB"/>
        </w:rPr>
      </w:pPr>
      <w:r>
        <w:rPr>
          <w:lang w:val="en-GB"/>
        </w:rPr>
        <w:t>Theatre/dance studio</w:t>
      </w:r>
    </w:p>
    <w:p w:rsidR="00610AD3" w:rsidRDefault="00610AD3" w:rsidP="00EB60C0">
      <w:pPr>
        <w:pStyle w:val="Bullets"/>
        <w:numPr>
          <w:ilvl w:val="0"/>
          <w:numId w:val="0"/>
        </w:numPr>
        <w:spacing w:after="160"/>
        <w:ind w:left="1134"/>
        <w:rPr>
          <w:lang w:val="en-GB"/>
        </w:rPr>
      </w:pPr>
      <w:r>
        <w:rPr>
          <w:lang w:val="en-GB"/>
        </w:rPr>
        <w:t>Gymnasium/sports centres and facilities</w:t>
      </w:r>
    </w:p>
    <w:p w:rsidR="00610AD3" w:rsidRDefault="00610AD3" w:rsidP="00EB60C0">
      <w:pPr>
        <w:pStyle w:val="Bullets"/>
        <w:numPr>
          <w:ilvl w:val="0"/>
          <w:numId w:val="0"/>
        </w:numPr>
        <w:spacing w:after="160"/>
        <w:ind w:left="1134"/>
        <w:rPr>
          <w:lang w:val="en-GB"/>
        </w:rPr>
      </w:pPr>
      <w:r>
        <w:rPr>
          <w:lang w:val="en-GB"/>
        </w:rPr>
        <w:t>Technology work shop</w:t>
      </w:r>
    </w:p>
    <w:p w:rsidR="00610AD3" w:rsidRDefault="00610AD3" w:rsidP="00EB60C0">
      <w:pPr>
        <w:pStyle w:val="Bullets"/>
        <w:numPr>
          <w:ilvl w:val="0"/>
          <w:numId w:val="0"/>
        </w:numPr>
        <w:spacing w:after="160"/>
        <w:ind w:left="1134"/>
        <w:rPr>
          <w:lang w:val="en-GB"/>
        </w:rPr>
      </w:pPr>
      <w:r>
        <w:rPr>
          <w:lang w:val="en-GB"/>
        </w:rPr>
        <w:t>Kitchen</w:t>
      </w:r>
    </w:p>
    <w:p w:rsidR="00610AD3" w:rsidRDefault="00610AD3" w:rsidP="00EB60C0">
      <w:pPr>
        <w:pStyle w:val="Bullets"/>
        <w:numPr>
          <w:ilvl w:val="0"/>
          <w:numId w:val="0"/>
        </w:numPr>
        <w:spacing w:after="160"/>
        <w:ind w:left="1134"/>
        <w:rPr>
          <w:lang w:val="en-GB"/>
        </w:rPr>
      </w:pPr>
      <w:r>
        <w:rPr>
          <w:lang w:val="en-GB"/>
        </w:rPr>
        <w:t>ICT suite</w:t>
      </w:r>
    </w:p>
    <w:p w:rsidR="00610AD3" w:rsidRDefault="00610AD3" w:rsidP="00EB60C0">
      <w:pPr>
        <w:pStyle w:val="Bullets"/>
        <w:numPr>
          <w:ilvl w:val="0"/>
          <w:numId w:val="0"/>
        </w:numPr>
        <w:spacing w:after="160"/>
        <w:ind w:left="1134"/>
        <w:rPr>
          <w:lang w:val="en-GB"/>
        </w:rPr>
      </w:pPr>
      <w:r>
        <w:rPr>
          <w:lang w:val="en-GB"/>
        </w:rPr>
        <w:t>Scientific laboratory</w:t>
      </w:r>
    </w:p>
    <w:p w:rsidR="00610AD3" w:rsidRDefault="00610AD3" w:rsidP="00EB60C0">
      <w:pPr>
        <w:pStyle w:val="Bullets"/>
        <w:numPr>
          <w:ilvl w:val="0"/>
          <w:numId w:val="0"/>
        </w:numPr>
        <w:spacing w:after="160"/>
        <w:ind w:left="1134"/>
        <w:rPr>
          <w:lang w:val="en-GB"/>
        </w:rPr>
      </w:pPr>
      <w:r>
        <w:rPr>
          <w:lang w:val="en-GB"/>
        </w:rPr>
        <w:t>Museums</w:t>
      </w:r>
    </w:p>
    <w:p w:rsidR="00610AD3" w:rsidRPr="008F6F17" w:rsidRDefault="00610AD3" w:rsidP="00EB60C0">
      <w:pPr>
        <w:pStyle w:val="Bullets"/>
        <w:numPr>
          <w:ilvl w:val="0"/>
          <w:numId w:val="0"/>
        </w:numPr>
        <w:spacing w:after="160"/>
        <w:ind w:left="1134"/>
        <w:rPr>
          <w:lang w:val="en-GB"/>
        </w:rPr>
      </w:pPr>
      <w:r>
        <w:rPr>
          <w:lang w:val="en-GB"/>
        </w:rPr>
        <w:t>Libraries.</w:t>
      </w:r>
    </w:p>
    <w:p w:rsidR="00610AD3" w:rsidRDefault="00610AD3" w:rsidP="00610AD3">
      <w:pPr>
        <w:pStyle w:val="BoldBulTight0"/>
        <w:rPr>
          <w:lang w:val="en-GB"/>
        </w:rPr>
      </w:pPr>
      <w:r>
        <w:rPr>
          <w:lang w:val="en-GB"/>
        </w:rPr>
        <w:lastRenderedPageBreak/>
        <w:t>Outdoor environments include:</w:t>
      </w:r>
    </w:p>
    <w:p w:rsidR="00610AD3" w:rsidRDefault="00610AD3" w:rsidP="00610AD3">
      <w:pPr>
        <w:pStyle w:val="Bullets"/>
        <w:rPr>
          <w:lang w:val="en-GB"/>
        </w:rPr>
      </w:pPr>
      <w:r>
        <w:rPr>
          <w:lang w:val="en-GB"/>
        </w:rPr>
        <w:t>Playground</w:t>
      </w:r>
    </w:p>
    <w:p w:rsidR="00610AD3" w:rsidRDefault="00610AD3" w:rsidP="00610AD3">
      <w:pPr>
        <w:pStyle w:val="Bullets"/>
        <w:rPr>
          <w:lang w:val="en-GB"/>
        </w:rPr>
      </w:pPr>
      <w:r>
        <w:rPr>
          <w:lang w:val="en-GB"/>
        </w:rPr>
        <w:t>Parks and woodland areas</w:t>
      </w:r>
    </w:p>
    <w:p w:rsidR="00610AD3" w:rsidRDefault="00610AD3" w:rsidP="00610AD3">
      <w:pPr>
        <w:pStyle w:val="Bullets"/>
        <w:rPr>
          <w:lang w:val="en-GB"/>
        </w:rPr>
      </w:pPr>
      <w:r>
        <w:rPr>
          <w:lang w:val="en-GB"/>
        </w:rPr>
        <w:t>Beach/sandpit</w:t>
      </w:r>
    </w:p>
    <w:p w:rsidR="00610AD3" w:rsidRDefault="00610AD3" w:rsidP="00610AD3">
      <w:pPr>
        <w:pStyle w:val="Bullets"/>
        <w:rPr>
          <w:lang w:val="en-GB"/>
        </w:rPr>
      </w:pPr>
      <w:r>
        <w:rPr>
          <w:lang w:val="en-GB"/>
        </w:rPr>
        <w:t>Swimming pool</w:t>
      </w:r>
    </w:p>
    <w:p w:rsidR="00610AD3" w:rsidRDefault="00610AD3" w:rsidP="00610AD3">
      <w:pPr>
        <w:pStyle w:val="Bullets"/>
        <w:rPr>
          <w:lang w:val="en-GB"/>
        </w:rPr>
      </w:pPr>
      <w:r>
        <w:rPr>
          <w:lang w:val="en-GB"/>
        </w:rPr>
        <w:t>Local community</w:t>
      </w:r>
    </w:p>
    <w:p w:rsidR="00610AD3" w:rsidRDefault="00610AD3" w:rsidP="00610AD3">
      <w:pPr>
        <w:pStyle w:val="Bullets"/>
        <w:rPr>
          <w:lang w:val="en-GB"/>
        </w:rPr>
      </w:pPr>
      <w:r>
        <w:rPr>
          <w:lang w:val="en-GB"/>
        </w:rPr>
        <w:t>Multi-sensory gardens</w:t>
      </w:r>
    </w:p>
    <w:p w:rsidR="00610AD3" w:rsidRDefault="00610AD3" w:rsidP="00610AD3">
      <w:pPr>
        <w:pStyle w:val="Bullets"/>
        <w:rPr>
          <w:lang w:val="en-GB"/>
        </w:rPr>
      </w:pPr>
      <w:r>
        <w:rPr>
          <w:lang w:val="en-GB"/>
        </w:rPr>
        <w:t>Mazes</w:t>
      </w:r>
    </w:p>
    <w:p w:rsidR="00610AD3" w:rsidRDefault="004E5072" w:rsidP="00610AD3">
      <w:pPr>
        <w:pStyle w:val="Bullets"/>
        <w:rPr>
          <w:lang w:val="en-GB"/>
        </w:rPr>
      </w:pPr>
      <w:r>
        <w:rPr>
          <w:lang w:val="en-GB"/>
        </w:rPr>
        <w:t>Excursions</w:t>
      </w:r>
    </w:p>
    <w:p w:rsidR="00610AD3" w:rsidRPr="007062EB" w:rsidRDefault="00610AD3" w:rsidP="00610AD3">
      <w:pPr>
        <w:pStyle w:val="Bullets"/>
        <w:rPr>
          <w:lang w:val="en-GB"/>
        </w:rPr>
      </w:pPr>
      <w:r>
        <w:rPr>
          <w:lang w:val="en-GB"/>
        </w:rPr>
        <w:t>Field trips.</w:t>
      </w:r>
    </w:p>
    <w:p w:rsidR="00610AD3" w:rsidRDefault="00610AD3" w:rsidP="00610AD3">
      <w:pPr>
        <w:rPr>
          <w:lang w:val="en-GB"/>
        </w:rPr>
      </w:pPr>
      <w:r>
        <w:rPr>
          <w:lang w:val="en-GB"/>
        </w:rPr>
        <w:t>The following reference is taken from the</w:t>
      </w:r>
      <w:r w:rsidRPr="008F6F17">
        <w:t xml:space="preserve"> </w:t>
      </w:r>
      <w:r>
        <w:t>Guide to the Education and Care Services National Law and the Education and Care Services National Regulations 2011:</w:t>
      </w:r>
    </w:p>
    <w:tbl>
      <w:tblPr>
        <w:tblStyle w:val="TableGrid"/>
        <w:tblW w:w="0" w:type="auto"/>
        <w:shd w:val="clear" w:color="auto" w:fill="F7CAAC" w:themeFill="accent2" w:themeFillTint="66"/>
        <w:tblLook w:val="04A0" w:firstRow="1" w:lastRow="0" w:firstColumn="1" w:lastColumn="0" w:noHBand="0" w:noVBand="1"/>
      </w:tblPr>
      <w:tblGrid>
        <w:gridCol w:w="9322"/>
      </w:tblGrid>
      <w:tr w:rsidR="00610AD3" w:rsidRPr="008F6F17" w:rsidTr="00C62925">
        <w:tc>
          <w:tcPr>
            <w:tcW w:w="9548" w:type="dxa"/>
            <w:shd w:val="clear" w:color="auto" w:fill="F7CAAC" w:themeFill="accent2" w:themeFillTint="66"/>
          </w:tcPr>
          <w:p w:rsidR="00610AD3" w:rsidRDefault="00610AD3" w:rsidP="00C62925">
            <w:pPr>
              <w:spacing w:before="120" w:after="120" w:line="240" w:lineRule="auto"/>
              <w:rPr>
                <w:b/>
              </w:rPr>
            </w:pPr>
            <w:r w:rsidRPr="008F6F17">
              <w:rPr>
                <w:b/>
              </w:rPr>
              <w:t xml:space="preserve">The Early Years Learning Framework states that ‘The outdoor space is of equal importance as the indoor space in providing engaging experiences for children. Outdoor learning spaces are a feature of Australian learning environments, and offer a vast array of possibilities not available indoors’ (page 15). </w:t>
            </w:r>
          </w:p>
          <w:p w:rsidR="00610AD3" w:rsidRPr="008F6F17" w:rsidRDefault="00610AD3" w:rsidP="00C62925">
            <w:pPr>
              <w:spacing w:before="120" w:after="120" w:line="240" w:lineRule="auto"/>
              <w:rPr>
                <w:b/>
                <w:lang w:val="en-GB"/>
              </w:rPr>
            </w:pPr>
            <w:r w:rsidRPr="008F6F17">
              <w:rPr>
                <w:b/>
              </w:rPr>
              <w:t>Outdoor environments should offer opportunities for learning through play, access to materials that stimulate investigation and reflection, as well as be enriched by natural resources and opportunities for children to connect with nature.</w:t>
            </w:r>
          </w:p>
        </w:tc>
      </w:tr>
    </w:tbl>
    <w:p w:rsidR="00610AD3" w:rsidRDefault="00610AD3" w:rsidP="00610AD3">
      <w:pPr>
        <w:rPr>
          <w:lang w:val="en-GB"/>
        </w:rPr>
      </w:pPr>
    </w:p>
    <w:p w:rsidR="00610AD3" w:rsidRDefault="00610AD3" w:rsidP="00610AD3">
      <w:pPr>
        <w:rPr>
          <w:lang w:val="en-GB"/>
        </w:rPr>
      </w:pPr>
      <w:r>
        <w:rPr>
          <w:lang w:val="en-GB"/>
        </w:rPr>
        <w:t>Outdoor space should be provided for children for releasing energy through physical exercise but also to allow them to explore, raise questions and solve problems, and to express their creativity. Outdoor areas such include a variety of surfaces such as grass, sand, water, mounds, flat areas and hard standings.</w:t>
      </w:r>
    </w:p>
    <w:p w:rsidR="0084480E" w:rsidRDefault="0084480E">
      <w:pPr>
        <w:spacing w:after="0" w:line="240" w:lineRule="auto"/>
        <w:rPr>
          <w:b/>
          <w:u w:val="single"/>
          <w:lang w:val="en-GB"/>
        </w:rPr>
      </w:pPr>
      <w:r>
        <w:rPr>
          <w:u w:val="single"/>
          <w:lang w:val="en-GB"/>
        </w:rPr>
        <w:br w:type="page"/>
      </w:r>
    </w:p>
    <w:p w:rsidR="00610AD3" w:rsidRDefault="00610AD3" w:rsidP="00610AD3">
      <w:pPr>
        <w:pStyle w:val="BoldBulTight0"/>
        <w:rPr>
          <w:u w:val="single"/>
          <w:lang w:val="en-GB"/>
        </w:rPr>
      </w:pPr>
      <w:r>
        <w:rPr>
          <w:u w:val="single"/>
          <w:lang w:val="en-GB"/>
        </w:rPr>
        <w:lastRenderedPageBreak/>
        <w:t>Natural elements of the environment</w:t>
      </w:r>
    </w:p>
    <w:p w:rsidR="00610AD3" w:rsidRDefault="00610AD3" w:rsidP="00610AD3">
      <w:pPr>
        <w:rPr>
          <w:lang w:val="en-GB"/>
        </w:rPr>
      </w:pPr>
      <w:r>
        <w:rPr>
          <w:lang w:val="en-GB"/>
        </w:rPr>
        <w:t>Children should be provided with opportunities to engage with as many natural elements of the environment as possible in order to develop their understanding and appreciation of it.</w:t>
      </w:r>
    </w:p>
    <w:p w:rsidR="00610AD3" w:rsidRDefault="00610AD3" w:rsidP="00610AD3">
      <w:pPr>
        <w:pStyle w:val="BoldBulTight0"/>
        <w:rPr>
          <w:lang w:val="en-GB"/>
        </w:rPr>
      </w:pPr>
      <w:r>
        <w:rPr>
          <w:lang w:val="en-GB"/>
        </w:rPr>
        <w:t>Natural elements include:</w:t>
      </w:r>
    </w:p>
    <w:p w:rsidR="00610AD3" w:rsidRDefault="00610AD3" w:rsidP="00EB60C0">
      <w:pPr>
        <w:pStyle w:val="Bullets"/>
        <w:numPr>
          <w:ilvl w:val="0"/>
          <w:numId w:val="0"/>
        </w:numPr>
        <w:ind w:left="1134"/>
        <w:rPr>
          <w:lang w:val="en-GB"/>
        </w:rPr>
      </w:pPr>
      <w:r>
        <w:rPr>
          <w:lang w:val="en-GB"/>
        </w:rPr>
        <w:t>Vegetable gardens</w:t>
      </w:r>
    </w:p>
    <w:p w:rsidR="00610AD3" w:rsidRDefault="00610AD3" w:rsidP="00EB60C0">
      <w:pPr>
        <w:pStyle w:val="Bullets"/>
        <w:numPr>
          <w:ilvl w:val="0"/>
          <w:numId w:val="0"/>
        </w:numPr>
        <w:ind w:left="1134"/>
        <w:rPr>
          <w:lang w:val="en-GB"/>
        </w:rPr>
      </w:pPr>
      <w:r>
        <w:rPr>
          <w:lang w:val="en-GB"/>
        </w:rPr>
        <w:t>Flower/plant/tree gardens</w:t>
      </w:r>
    </w:p>
    <w:p w:rsidR="00610AD3" w:rsidRDefault="00610AD3" w:rsidP="00EB60C0">
      <w:pPr>
        <w:pStyle w:val="Bullets"/>
        <w:numPr>
          <w:ilvl w:val="0"/>
          <w:numId w:val="0"/>
        </w:numPr>
        <w:ind w:left="1134"/>
        <w:rPr>
          <w:lang w:val="en-GB"/>
        </w:rPr>
      </w:pPr>
      <w:r>
        <w:rPr>
          <w:lang w:val="en-GB"/>
        </w:rPr>
        <w:t>Sand pits and dirt for digging</w:t>
      </w:r>
    </w:p>
    <w:p w:rsidR="00610AD3" w:rsidRDefault="00610AD3" w:rsidP="00EB60C0">
      <w:pPr>
        <w:pStyle w:val="Bullets"/>
        <w:numPr>
          <w:ilvl w:val="0"/>
          <w:numId w:val="0"/>
        </w:numPr>
        <w:ind w:left="1134"/>
        <w:rPr>
          <w:lang w:val="en-GB"/>
        </w:rPr>
      </w:pPr>
      <w:r>
        <w:rPr>
          <w:lang w:val="en-GB"/>
        </w:rPr>
        <w:t>Cultural areas within the local community</w:t>
      </w:r>
    </w:p>
    <w:p w:rsidR="00610AD3" w:rsidRDefault="00610AD3" w:rsidP="00EB60C0">
      <w:pPr>
        <w:pStyle w:val="Bullets"/>
        <w:numPr>
          <w:ilvl w:val="0"/>
          <w:numId w:val="0"/>
        </w:numPr>
        <w:ind w:left="1134"/>
        <w:rPr>
          <w:lang w:val="en-GB"/>
        </w:rPr>
      </w:pPr>
      <w:r>
        <w:rPr>
          <w:lang w:val="en-GB"/>
        </w:rPr>
        <w:t>Water courses containing animal and plant life as well as pebbles, gravel and sand</w:t>
      </w:r>
    </w:p>
    <w:p w:rsidR="00610AD3" w:rsidRDefault="00610AD3" w:rsidP="00EB60C0">
      <w:pPr>
        <w:pStyle w:val="Bullets"/>
        <w:numPr>
          <w:ilvl w:val="0"/>
          <w:numId w:val="0"/>
        </w:numPr>
        <w:ind w:left="1134"/>
        <w:rPr>
          <w:lang w:val="en-GB"/>
        </w:rPr>
      </w:pPr>
      <w:r>
        <w:rPr>
          <w:lang w:val="en-GB"/>
        </w:rPr>
        <w:t>Plants and trees with edible features</w:t>
      </w:r>
    </w:p>
    <w:p w:rsidR="00610AD3" w:rsidRDefault="00610AD3" w:rsidP="00EB60C0">
      <w:pPr>
        <w:pStyle w:val="Bullets"/>
        <w:numPr>
          <w:ilvl w:val="0"/>
          <w:numId w:val="0"/>
        </w:numPr>
        <w:ind w:left="1134"/>
        <w:rPr>
          <w:lang w:val="en-GB"/>
        </w:rPr>
      </w:pPr>
      <w:r>
        <w:rPr>
          <w:lang w:val="en-GB"/>
        </w:rPr>
        <w:t>Plants that encourage wildlife such as birds, butterflies and insects</w:t>
      </w:r>
    </w:p>
    <w:p w:rsidR="00610AD3" w:rsidRDefault="00610AD3" w:rsidP="00EB60C0">
      <w:pPr>
        <w:pStyle w:val="Bullets"/>
        <w:numPr>
          <w:ilvl w:val="0"/>
          <w:numId w:val="0"/>
        </w:numPr>
        <w:ind w:left="1134"/>
        <w:rPr>
          <w:lang w:val="en-GB"/>
        </w:rPr>
      </w:pPr>
      <w:r>
        <w:rPr>
          <w:lang w:val="en-GB"/>
        </w:rPr>
        <w:t>Trees to provide shade</w:t>
      </w:r>
    </w:p>
    <w:p w:rsidR="00610AD3" w:rsidRDefault="00610AD3" w:rsidP="00EB60C0">
      <w:pPr>
        <w:pStyle w:val="Bullets"/>
        <w:numPr>
          <w:ilvl w:val="0"/>
          <w:numId w:val="0"/>
        </w:numPr>
        <w:ind w:left="1134"/>
        <w:rPr>
          <w:lang w:val="en-GB"/>
        </w:rPr>
      </w:pPr>
      <w:r>
        <w:rPr>
          <w:lang w:val="en-GB"/>
        </w:rPr>
        <w:t>Compost areas</w:t>
      </w:r>
    </w:p>
    <w:p w:rsidR="00610AD3" w:rsidRDefault="00610AD3" w:rsidP="00EB60C0">
      <w:pPr>
        <w:pStyle w:val="Bullets"/>
        <w:numPr>
          <w:ilvl w:val="0"/>
          <w:numId w:val="0"/>
        </w:numPr>
        <w:ind w:left="1134"/>
        <w:rPr>
          <w:lang w:val="en-GB"/>
        </w:rPr>
      </w:pPr>
      <w:r>
        <w:rPr>
          <w:lang w:val="en-GB"/>
        </w:rPr>
        <w:t>Water play areas.</w:t>
      </w:r>
    </w:p>
    <w:p w:rsidR="00610AD3" w:rsidRPr="00946FA1" w:rsidRDefault="00610AD3" w:rsidP="00946FA1">
      <w:pPr>
        <w:pStyle w:val="BoldBulTight0"/>
        <w:rPr>
          <w:u w:val="single"/>
        </w:rPr>
      </w:pPr>
      <w:bookmarkStart w:id="91" w:name="_Toc419388398"/>
      <w:r w:rsidRPr="00946FA1">
        <w:rPr>
          <w:u w:val="single"/>
        </w:rPr>
        <w:t>Supervision</w:t>
      </w:r>
      <w:bookmarkEnd w:id="91"/>
    </w:p>
    <w:p w:rsidR="00610AD3" w:rsidRPr="00342CB9" w:rsidRDefault="00610AD3" w:rsidP="00610AD3">
      <w:pPr>
        <w:rPr>
          <w:lang w:val="en-GB"/>
        </w:rPr>
      </w:pPr>
      <w:r>
        <w:rPr>
          <w:lang w:val="en-GB"/>
        </w:rPr>
        <w:t>It is important to maintain adequate supervision over children in all learning environments but particularly so in outdoor environments, especially if they have access to a larger area and are in contact with natural elements such as water, sand and wildlife. You will need to consider whether you will require additional support for outdoor activities when planning the experiences to nurture creativity in the children within your group.</w:t>
      </w:r>
    </w:p>
    <w:p w:rsidR="00610AD3" w:rsidRDefault="00610AD3" w:rsidP="00610AD3">
      <w:pPr>
        <w:pStyle w:val="Heading3"/>
      </w:pPr>
      <w:bookmarkStart w:id="92" w:name="_Toc422752735"/>
      <w:r>
        <w:t>Using evidence to plan</w:t>
      </w:r>
      <w:bookmarkEnd w:id="92"/>
    </w:p>
    <w:p w:rsidR="00610AD3" w:rsidRDefault="00610AD3" w:rsidP="00610AD3">
      <w:r>
        <w:t xml:space="preserve">Having gathered information on the children within your care you should be able to use a combination of these different learning opportunities in your planning to tailor the educational program to the needs and abilities of the individual. </w:t>
      </w:r>
      <w:r>
        <w:br w:type="page"/>
      </w:r>
    </w:p>
    <w:p w:rsidR="00747FF6" w:rsidRDefault="00747FF6" w:rsidP="00747FF6">
      <w:pPr>
        <w:pStyle w:val="Heading3"/>
      </w:pPr>
      <w:bookmarkStart w:id="93" w:name="_Toc422752736"/>
      <w:r w:rsidRPr="005B7C76">
        <w:lastRenderedPageBreak/>
        <w:t xml:space="preserve">Activity </w:t>
      </w:r>
      <w:r>
        <w:t>3A</w:t>
      </w:r>
      <w:bookmarkEnd w:id="93"/>
    </w:p>
    <w:p w:rsidR="00525B40" w:rsidRDefault="00747FF6" w:rsidP="00747FF6">
      <w:pPr>
        <w:pStyle w:val="Heading2"/>
        <w:rPr>
          <w:rFonts w:asciiTheme="minorHAnsi" w:hAnsiTheme="minorHAnsi"/>
        </w:rPr>
      </w:pPr>
      <w:bookmarkStart w:id="94" w:name="_Toc422752737"/>
      <w:r>
        <w:rPr>
          <w:noProof/>
          <w:lang w:eastAsia="en-AU"/>
        </w:rPr>
        <w:drawing>
          <wp:anchor distT="0" distB="0" distL="114300" distR="114300" simplePos="0" relativeHeight="251796480" behindDoc="1" locked="0" layoutInCell="1" allowOverlap="1" wp14:anchorId="7EDC3DB9" wp14:editId="6238D72B">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9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bookmarkEnd w:id="94"/>
      <w:r>
        <w:br w:type="page"/>
      </w:r>
    </w:p>
    <w:p w:rsidR="00A84AE8" w:rsidRDefault="006E5817" w:rsidP="006E5817">
      <w:pPr>
        <w:pStyle w:val="Heading2"/>
      </w:pPr>
      <w:bookmarkStart w:id="95" w:name="_Toc422752738"/>
      <w:r w:rsidRPr="006E5817">
        <w:lastRenderedPageBreak/>
        <w:t>3.2 –</w:t>
      </w:r>
      <w:r w:rsidR="00A84AE8">
        <w:t xml:space="preserve"> </w:t>
      </w:r>
      <w:r w:rsidR="00A02A26" w:rsidRPr="00BA691C">
        <w:rPr>
          <w:rFonts w:asciiTheme="minorHAnsi" w:hAnsiTheme="minorHAnsi"/>
        </w:rPr>
        <w:t>Reflect on and improve own practices using evidence gathered</w:t>
      </w:r>
      <w:bookmarkEnd w:id="95"/>
    </w:p>
    <w:p w:rsidR="00A84AE8" w:rsidRDefault="00927729" w:rsidP="00927729">
      <w:pPr>
        <w:pStyle w:val="Heading3"/>
      </w:pPr>
      <w:bookmarkStart w:id="96" w:name="_Toc422752739"/>
      <w:r>
        <w:t>Reflective practice</w:t>
      </w:r>
      <w:bookmarkEnd w:id="96"/>
    </w:p>
    <w:p w:rsidR="00927729" w:rsidRDefault="00927729" w:rsidP="00927729">
      <w:pPr>
        <w:rPr>
          <w:lang w:val="en-GB"/>
        </w:rPr>
      </w:pPr>
      <w:r>
        <w:rPr>
          <w:lang w:val="en-GB"/>
        </w:rPr>
        <w:t xml:space="preserve">Throughout this unit you have been gathering information and evidence about children’s learning and development from a variety of sources in order to inform and improve planning for their future learning. You have looked at the cyclical nature of observation, assessment and planning to </w:t>
      </w:r>
      <w:r w:rsidR="001A0C04">
        <w:rPr>
          <w:lang w:val="en-GB"/>
        </w:rPr>
        <w:t>ensure that children continue to develop and learn on a continuous basis so as not to tread water or regress. The same practices should be applied to your own development as an educator in order to strive for continuous improvement in the educational program you deliver to the children in your care.</w:t>
      </w:r>
    </w:p>
    <w:p w:rsidR="001A0C04" w:rsidRDefault="004F43F1" w:rsidP="00927729">
      <w:pPr>
        <w:rPr>
          <w:lang w:val="en-GB"/>
        </w:rPr>
      </w:pPr>
      <w:r>
        <w:rPr>
          <w:lang w:val="en-GB"/>
        </w:rPr>
        <w:t xml:space="preserve">You probably already discuss with your </w:t>
      </w:r>
      <w:proofErr w:type="gramStart"/>
      <w:r>
        <w:rPr>
          <w:lang w:val="en-GB"/>
        </w:rPr>
        <w:t>colleagues</w:t>
      </w:r>
      <w:proofErr w:type="gramEnd"/>
      <w:r>
        <w:rPr>
          <w:lang w:val="en-GB"/>
        </w:rPr>
        <w:t xml:space="preserve"> activities that went particularly well and that the children really enjoyed as well as those in which the children were unengaged or were poorly behaved. You may have a particular group whose behaviour is always difficult to manage despite what you may consider are your best efforts. </w:t>
      </w:r>
      <w:r w:rsidR="001A0C04">
        <w:rPr>
          <w:lang w:val="en-GB"/>
        </w:rPr>
        <w:t>Just as you observe children in the learning environment and require them to critically reflect upon their learning, so too should you be observed</w:t>
      </w:r>
      <w:r w:rsidR="00C62925">
        <w:rPr>
          <w:lang w:val="en-GB"/>
        </w:rPr>
        <w:t xml:space="preserve"> and obtain feedback in order to</w:t>
      </w:r>
      <w:r w:rsidR="001A0C04">
        <w:rPr>
          <w:lang w:val="en-GB"/>
        </w:rPr>
        <w:t xml:space="preserve"> analyse your own performance.</w:t>
      </w:r>
    </w:p>
    <w:p w:rsidR="004F43F1" w:rsidRDefault="004F43F1" w:rsidP="004F43F1">
      <w:pPr>
        <w:pStyle w:val="Heading3"/>
      </w:pPr>
      <w:bookmarkStart w:id="97" w:name="_Toc422752740"/>
      <w:r>
        <w:t>Gathering information and feedback</w:t>
      </w:r>
      <w:bookmarkEnd w:id="97"/>
    </w:p>
    <w:p w:rsidR="004F43F1" w:rsidRDefault="00D84346" w:rsidP="00BB2DF8">
      <w:pPr>
        <w:pStyle w:val="BoldBulTight0"/>
        <w:rPr>
          <w:lang w:val="en-GB"/>
        </w:rPr>
      </w:pPr>
      <w:r>
        <w:rPr>
          <w:lang w:val="en-GB"/>
        </w:rPr>
        <w:t>You should start by asking yourself these three questions</w:t>
      </w:r>
      <w:r w:rsidR="004F43F1">
        <w:rPr>
          <w:lang w:val="en-GB"/>
        </w:rPr>
        <w:t>:</w:t>
      </w:r>
    </w:p>
    <w:p w:rsidR="00D84346" w:rsidRDefault="00D84346" w:rsidP="00D84346">
      <w:pPr>
        <w:pStyle w:val="Bullets"/>
        <w:rPr>
          <w:lang w:val="en-GB"/>
        </w:rPr>
      </w:pPr>
      <w:r>
        <w:rPr>
          <w:lang w:val="en-GB"/>
        </w:rPr>
        <w:t>What do I do in the learning environment?</w:t>
      </w:r>
    </w:p>
    <w:p w:rsidR="00D84346" w:rsidRDefault="00D84346" w:rsidP="00D84346">
      <w:pPr>
        <w:pStyle w:val="Bullets"/>
        <w:rPr>
          <w:lang w:val="en-GB"/>
        </w:rPr>
      </w:pPr>
      <w:r>
        <w:rPr>
          <w:lang w:val="en-GB"/>
        </w:rPr>
        <w:t>Why do I do it?</w:t>
      </w:r>
    </w:p>
    <w:p w:rsidR="00D84346" w:rsidRDefault="00D84346" w:rsidP="00D84346">
      <w:pPr>
        <w:pStyle w:val="Bullets"/>
        <w:rPr>
          <w:lang w:val="en-GB"/>
        </w:rPr>
      </w:pPr>
      <w:r>
        <w:rPr>
          <w:lang w:val="en-GB"/>
        </w:rPr>
        <w:t>Does it work?</w:t>
      </w:r>
    </w:p>
    <w:p w:rsidR="00D84346" w:rsidRDefault="00D84346" w:rsidP="00D84346">
      <w:pPr>
        <w:pStyle w:val="Bullets"/>
        <w:numPr>
          <w:ilvl w:val="0"/>
          <w:numId w:val="0"/>
        </w:numPr>
        <w:rPr>
          <w:lang w:val="en-GB"/>
        </w:rPr>
      </w:pPr>
      <w:r>
        <w:rPr>
          <w:lang w:val="en-GB"/>
        </w:rPr>
        <w:t xml:space="preserve">This is essentially self-observation and self-evaluation. You might find some answers but in order to gain a balanced perspective </w:t>
      </w:r>
      <w:r w:rsidR="008674D3">
        <w:rPr>
          <w:lang w:val="en-GB"/>
        </w:rPr>
        <w:t xml:space="preserve">on the quality of your practice you should gather information from a variety of sources, just as you do with the children. </w:t>
      </w:r>
    </w:p>
    <w:p w:rsidR="008674D3" w:rsidRDefault="008674D3" w:rsidP="008674D3">
      <w:pPr>
        <w:pStyle w:val="BoldBulTight0"/>
        <w:rPr>
          <w:u w:val="single"/>
          <w:lang w:val="en-GB"/>
        </w:rPr>
      </w:pPr>
      <w:r>
        <w:rPr>
          <w:u w:val="single"/>
          <w:lang w:val="en-GB"/>
        </w:rPr>
        <w:t>Educator diary</w:t>
      </w:r>
    </w:p>
    <w:p w:rsidR="008674D3" w:rsidRDefault="00C03BAD" w:rsidP="008674D3">
      <w:pPr>
        <w:rPr>
          <w:lang w:val="en-GB"/>
        </w:rPr>
      </w:pPr>
      <w:r>
        <w:rPr>
          <w:lang w:val="en-GB"/>
        </w:rPr>
        <w:t>This is similar to a learning journal that children keep. You should make notes at the end of every lesson or activity that denote your feelings about it, the preparation and planning you did for it, the reactions of the children to it and any other relevant information. These are quite time consuming and should be written as soon after the lesson or activity as practicable otherwise you may forget the salient points you want to make and subsequently the value of the entry decreases.</w:t>
      </w:r>
    </w:p>
    <w:p w:rsidR="00C03BAD" w:rsidRDefault="00C03BAD" w:rsidP="00C03BAD">
      <w:pPr>
        <w:pStyle w:val="BoldBulTight0"/>
        <w:rPr>
          <w:u w:val="single"/>
          <w:lang w:val="en-GB"/>
        </w:rPr>
      </w:pPr>
      <w:r>
        <w:rPr>
          <w:u w:val="single"/>
          <w:lang w:val="en-GB"/>
        </w:rPr>
        <w:t>Peer observations</w:t>
      </w:r>
    </w:p>
    <w:p w:rsidR="00C03BAD" w:rsidRDefault="00C03BAD" w:rsidP="00C03BAD">
      <w:pPr>
        <w:rPr>
          <w:lang w:val="en-GB"/>
        </w:rPr>
      </w:pPr>
      <w:r>
        <w:rPr>
          <w:lang w:val="en-GB"/>
        </w:rPr>
        <w:t>Ask a colleague to sit in on one or more of your activities or lessons</w:t>
      </w:r>
      <w:r w:rsidR="00CB3093">
        <w:rPr>
          <w:lang w:val="en-GB"/>
        </w:rPr>
        <w:t xml:space="preserve"> and observe your teaching methods. You might want to ask them for feedback on specific aspects of your teaching, a general overview of your methods or a combination of both. You should ask for honest feedback and be open minded to their response. Just as you expect the children in your care to want to develop and progress, you should want the same for yourself. As an educator it is your role to model positive attitudes to learning and lead by example as a lifelong learner.</w:t>
      </w:r>
    </w:p>
    <w:p w:rsidR="00CB3093" w:rsidRDefault="00CB3093" w:rsidP="00CB3093">
      <w:pPr>
        <w:pStyle w:val="BoldBulTight0"/>
        <w:rPr>
          <w:u w:val="single"/>
          <w:lang w:val="en-GB"/>
        </w:rPr>
      </w:pPr>
      <w:r>
        <w:rPr>
          <w:u w:val="single"/>
          <w:lang w:val="en-GB"/>
        </w:rPr>
        <w:t>Recording lessons/activities</w:t>
      </w:r>
    </w:p>
    <w:p w:rsidR="00CB3093" w:rsidRDefault="00CB3093" w:rsidP="00CB3093">
      <w:pPr>
        <w:rPr>
          <w:lang w:val="en-GB"/>
        </w:rPr>
      </w:pPr>
      <w:r>
        <w:rPr>
          <w:lang w:val="en-GB"/>
        </w:rPr>
        <w:lastRenderedPageBreak/>
        <w:t>You can use visual and/or audio recordings; a combination of both is most helpful as it gives you an opportunity to observe your whole self as if you were a third party.</w:t>
      </w:r>
    </w:p>
    <w:p w:rsidR="00CB3093" w:rsidRDefault="00CB3093" w:rsidP="00CB3093">
      <w:pPr>
        <w:pStyle w:val="BoldBulTight0"/>
        <w:rPr>
          <w:lang w:val="en-GB"/>
        </w:rPr>
      </w:pPr>
      <w:r>
        <w:rPr>
          <w:lang w:val="en-GB"/>
        </w:rPr>
        <w:t>An audio recording enables you to determine:</w:t>
      </w:r>
    </w:p>
    <w:p w:rsidR="00CB3093" w:rsidRDefault="00CB3093" w:rsidP="00CB3093">
      <w:pPr>
        <w:pStyle w:val="Bullets"/>
        <w:rPr>
          <w:lang w:val="en-GB"/>
        </w:rPr>
      </w:pPr>
      <w:r>
        <w:rPr>
          <w:lang w:val="en-GB"/>
        </w:rPr>
        <w:t>How much you talk</w:t>
      </w:r>
    </w:p>
    <w:p w:rsidR="00CB3093" w:rsidRDefault="00CB3093" w:rsidP="00CB3093">
      <w:pPr>
        <w:pStyle w:val="Bullets"/>
        <w:rPr>
          <w:lang w:val="en-GB"/>
        </w:rPr>
      </w:pPr>
      <w:r>
        <w:rPr>
          <w:lang w:val="en-GB"/>
        </w:rPr>
        <w:t>The things you talk about</w:t>
      </w:r>
    </w:p>
    <w:p w:rsidR="00CB3093" w:rsidRDefault="00CB3093" w:rsidP="00CB3093">
      <w:pPr>
        <w:pStyle w:val="Bullets"/>
        <w:rPr>
          <w:lang w:val="en-GB"/>
        </w:rPr>
      </w:pPr>
      <w:r>
        <w:rPr>
          <w:lang w:val="en-GB"/>
        </w:rPr>
        <w:t>Whether or not your instructions and explanations are clear</w:t>
      </w:r>
    </w:p>
    <w:p w:rsidR="00CB3093" w:rsidRDefault="00CB3093" w:rsidP="00CB3093">
      <w:pPr>
        <w:pStyle w:val="Bullets"/>
        <w:rPr>
          <w:lang w:val="en-GB"/>
        </w:rPr>
      </w:pPr>
      <w:r>
        <w:rPr>
          <w:lang w:val="en-GB"/>
        </w:rPr>
        <w:t>The types of questions you ask the children</w:t>
      </w:r>
    </w:p>
    <w:p w:rsidR="00CB3093" w:rsidRDefault="00CB3093" w:rsidP="00CB3093">
      <w:pPr>
        <w:pStyle w:val="Bullets"/>
        <w:rPr>
          <w:lang w:val="en-GB"/>
        </w:rPr>
      </w:pPr>
      <w:r>
        <w:rPr>
          <w:lang w:val="en-GB"/>
        </w:rPr>
        <w:t>How much you allow children to contribute</w:t>
      </w:r>
    </w:p>
    <w:p w:rsidR="00CB3093" w:rsidRDefault="00CB3093" w:rsidP="00CB3093">
      <w:pPr>
        <w:pStyle w:val="Bullets"/>
        <w:rPr>
          <w:lang w:val="en-GB"/>
        </w:rPr>
      </w:pPr>
      <w:r>
        <w:rPr>
          <w:lang w:val="en-GB"/>
        </w:rPr>
        <w:t>How you respond to the contributions made by children.</w:t>
      </w:r>
    </w:p>
    <w:p w:rsidR="00CB3093" w:rsidRDefault="00CB3093" w:rsidP="00CB3093">
      <w:pPr>
        <w:pStyle w:val="BoldBulTight0"/>
        <w:rPr>
          <w:lang w:val="en-GB"/>
        </w:rPr>
      </w:pPr>
      <w:r>
        <w:rPr>
          <w:lang w:val="en-GB"/>
        </w:rPr>
        <w:t>A visual recording gives you an insight into</w:t>
      </w:r>
      <w:r w:rsidR="001A4600">
        <w:rPr>
          <w:lang w:val="en-GB"/>
        </w:rPr>
        <w:t>:</w:t>
      </w:r>
    </w:p>
    <w:p w:rsidR="001A4600" w:rsidRDefault="001A4600" w:rsidP="001A4600">
      <w:pPr>
        <w:pStyle w:val="Bullets"/>
        <w:rPr>
          <w:lang w:val="en-GB"/>
        </w:rPr>
      </w:pPr>
      <w:r>
        <w:rPr>
          <w:lang w:val="en-GB"/>
        </w:rPr>
        <w:t>Your body language</w:t>
      </w:r>
    </w:p>
    <w:p w:rsidR="001A4600" w:rsidRDefault="001A4600" w:rsidP="001A4600">
      <w:pPr>
        <w:pStyle w:val="Bullets"/>
        <w:rPr>
          <w:lang w:val="en-GB"/>
        </w:rPr>
      </w:pPr>
      <w:r>
        <w:rPr>
          <w:lang w:val="en-GB"/>
        </w:rPr>
        <w:t>Where you stand in the learning environment</w:t>
      </w:r>
    </w:p>
    <w:p w:rsidR="001A4600" w:rsidRDefault="001A4600" w:rsidP="001A4600">
      <w:pPr>
        <w:pStyle w:val="Bullets"/>
        <w:rPr>
          <w:lang w:val="en-GB"/>
        </w:rPr>
      </w:pPr>
      <w:r>
        <w:rPr>
          <w:lang w:val="en-GB"/>
        </w:rPr>
        <w:t>Who you talk to and who you unintentionally neglect</w:t>
      </w:r>
    </w:p>
    <w:p w:rsidR="001A4600" w:rsidRDefault="001A4600" w:rsidP="001A4600">
      <w:pPr>
        <w:pStyle w:val="Bullets"/>
        <w:rPr>
          <w:lang w:val="en-GB"/>
        </w:rPr>
      </w:pPr>
      <w:r>
        <w:rPr>
          <w:lang w:val="en-GB"/>
        </w:rPr>
        <w:t>Your personality</w:t>
      </w:r>
    </w:p>
    <w:p w:rsidR="001A4600" w:rsidRDefault="001A4600" w:rsidP="001A4600">
      <w:pPr>
        <w:pStyle w:val="Bullets"/>
        <w:rPr>
          <w:lang w:val="en-GB"/>
        </w:rPr>
      </w:pPr>
      <w:r>
        <w:rPr>
          <w:lang w:val="en-GB"/>
        </w:rPr>
        <w:t>How you come across to the children</w:t>
      </w:r>
    </w:p>
    <w:p w:rsidR="001A4600" w:rsidRDefault="001A4600" w:rsidP="001A4600">
      <w:pPr>
        <w:pStyle w:val="Bullets"/>
        <w:rPr>
          <w:lang w:val="en-GB"/>
        </w:rPr>
      </w:pPr>
      <w:r>
        <w:rPr>
          <w:lang w:val="en-GB"/>
        </w:rPr>
        <w:t xml:space="preserve">How the children respond to </w:t>
      </w:r>
      <w:proofErr w:type="gramStart"/>
      <w:r>
        <w:rPr>
          <w:lang w:val="en-GB"/>
        </w:rPr>
        <w:t>you</w:t>
      </w:r>
      <w:proofErr w:type="gramEnd"/>
    </w:p>
    <w:p w:rsidR="001A4600" w:rsidRDefault="001A4600" w:rsidP="001A4600">
      <w:pPr>
        <w:pStyle w:val="Bullets"/>
        <w:rPr>
          <w:lang w:val="en-GB"/>
        </w:rPr>
      </w:pPr>
      <w:r>
        <w:rPr>
          <w:lang w:val="en-GB"/>
        </w:rPr>
        <w:t>The use you make of the space available</w:t>
      </w:r>
    </w:p>
    <w:p w:rsidR="001A4600" w:rsidRDefault="001A4600" w:rsidP="001A4600">
      <w:pPr>
        <w:pStyle w:val="Bullets"/>
        <w:rPr>
          <w:lang w:val="en-GB"/>
        </w:rPr>
      </w:pPr>
      <w:r>
        <w:rPr>
          <w:lang w:val="en-GB"/>
        </w:rPr>
        <w:t>Issues or concerns with the learning environment of which you were unaware.</w:t>
      </w:r>
    </w:p>
    <w:p w:rsidR="001A4600" w:rsidRDefault="001A4600" w:rsidP="001A4600">
      <w:pPr>
        <w:pStyle w:val="BoldBulTight0"/>
        <w:rPr>
          <w:u w:val="single"/>
          <w:lang w:val="en-GB"/>
        </w:rPr>
      </w:pPr>
      <w:r>
        <w:rPr>
          <w:u w:val="single"/>
          <w:lang w:val="en-GB"/>
        </w:rPr>
        <w:t>Feedback from children</w:t>
      </w:r>
    </w:p>
    <w:p w:rsidR="001A4600" w:rsidRDefault="001A4600" w:rsidP="001A4600">
      <w:pPr>
        <w:rPr>
          <w:lang w:val="en-GB"/>
        </w:rPr>
      </w:pPr>
      <w:r>
        <w:rPr>
          <w:lang w:val="en-GB"/>
        </w:rPr>
        <w:t xml:space="preserve">If the children in your care are old enough and have the ability to articulate </w:t>
      </w:r>
      <w:proofErr w:type="gramStart"/>
      <w:r>
        <w:rPr>
          <w:lang w:val="en-GB"/>
        </w:rPr>
        <w:t>feedback</w:t>
      </w:r>
      <w:proofErr w:type="gramEnd"/>
      <w:r>
        <w:rPr>
          <w:lang w:val="en-GB"/>
        </w:rPr>
        <w:t xml:space="preserve"> ask them for it; their views and opinions are as valuable as anybody else’s. It also supports the learning outcomes of the Early Years Framework that c</w:t>
      </w:r>
      <w:r w:rsidRPr="001A4600">
        <w:rPr>
          <w:lang w:val="en-GB"/>
        </w:rPr>
        <w:t xml:space="preserve">hildren are </w:t>
      </w:r>
      <w:r>
        <w:rPr>
          <w:lang w:val="en-GB"/>
        </w:rPr>
        <w:t>confident and involved learners and that c</w:t>
      </w:r>
      <w:r w:rsidRPr="001A4600">
        <w:rPr>
          <w:lang w:val="en-GB"/>
        </w:rPr>
        <w:t>hildren are effective communicators</w:t>
      </w:r>
      <w:r>
        <w:rPr>
          <w:lang w:val="en-GB"/>
        </w:rPr>
        <w:t>.</w:t>
      </w:r>
    </w:p>
    <w:p w:rsidR="0084480E" w:rsidRDefault="0084480E">
      <w:pPr>
        <w:spacing w:after="0" w:line="240" w:lineRule="auto"/>
        <w:rPr>
          <w:rFonts w:cstheme="majorBidi"/>
          <w:b/>
          <w:bCs/>
          <w:sz w:val="26"/>
          <w:szCs w:val="26"/>
          <w:lang w:val="en-GB"/>
        </w:rPr>
      </w:pPr>
      <w:r>
        <w:br w:type="page"/>
      </w:r>
    </w:p>
    <w:p w:rsidR="0011414E" w:rsidRDefault="009825EE" w:rsidP="009825EE">
      <w:pPr>
        <w:pStyle w:val="Heading3"/>
      </w:pPr>
      <w:bookmarkStart w:id="98" w:name="_Toc422752741"/>
      <w:r>
        <w:lastRenderedPageBreak/>
        <w:t>Improve on own practices</w:t>
      </w:r>
      <w:bookmarkEnd w:id="98"/>
    </w:p>
    <w:p w:rsidR="009825EE" w:rsidRDefault="009825EE" w:rsidP="009825EE">
      <w:pPr>
        <w:rPr>
          <w:lang w:val="en-GB"/>
        </w:rPr>
      </w:pPr>
      <w:r>
        <w:rPr>
          <w:lang w:val="en-GB"/>
        </w:rPr>
        <w:t>Once you have gathered your evidence, analyse it as you would information on a child.</w:t>
      </w:r>
    </w:p>
    <w:p w:rsidR="009825EE" w:rsidRDefault="009825EE" w:rsidP="009825EE">
      <w:pPr>
        <w:pStyle w:val="BoldBulTight0"/>
        <w:rPr>
          <w:lang w:val="en-GB"/>
        </w:rPr>
      </w:pPr>
      <w:r>
        <w:rPr>
          <w:lang w:val="en-GB"/>
        </w:rPr>
        <w:t>Ask yourself the following questions:</w:t>
      </w:r>
    </w:p>
    <w:p w:rsidR="009825EE" w:rsidRDefault="009825EE" w:rsidP="00753DBB">
      <w:pPr>
        <w:pStyle w:val="Bullets"/>
        <w:numPr>
          <w:ilvl w:val="0"/>
          <w:numId w:val="0"/>
        </w:numPr>
        <w:ind w:left="1134"/>
        <w:rPr>
          <w:lang w:val="en-GB"/>
        </w:rPr>
      </w:pPr>
      <w:r>
        <w:rPr>
          <w:lang w:val="en-GB"/>
        </w:rPr>
        <w:t>What am I doing?</w:t>
      </w:r>
    </w:p>
    <w:p w:rsidR="009825EE" w:rsidRDefault="009825EE" w:rsidP="00753DBB">
      <w:pPr>
        <w:pStyle w:val="Bullets"/>
        <w:numPr>
          <w:ilvl w:val="0"/>
          <w:numId w:val="0"/>
        </w:numPr>
        <w:ind w:left="1134"/>
        <w:rPr>
          <w:lang w:val="en-GB"/>
        </w:rPr>
      </w:pPr>
      <w:r>
        <w:rPr>
          <w:lang w:val="en-GB"/>
        </w:rPr>
        <w:t>Why am I doing it that way?</w:t>
      </w:r>
    </w:p>
    <w:p w:rsidR="009825EE" w:rsidRDefault="009825EE" w:rsidP="00753DBB">
      <w:pPr>
        <w:pStyle w:val="Bullets"/>
        <w:numPr>
          <w:ilvl w:val="0"/>
          <w:numId w:val="0"/>
        </w:numPr>
        <w:ind w:left="1134"/>
        <w:rPr>
          <w:lang w:val="en-GB"/>
        </w:rPr>
      </w:pPr>
      <w:r>
        <w:rPr>
          <w:lang w:val="en-GB"/>
        </w:rPr>
        <w:t>How effective is it?</w:t>
      </w:r>
    </w:p>
    <w:p w:rsidR="009825EE" w:rsidRDefault="009825EE" w:rsidP="00753DBB">
      <w:pPr>
        <w:pStyle w:val="Bullets"/>
        <w:numPr>
          <w:ilvl w:val="0"/>
          <w:numId w:val="0"/>
        </w:numPr>
        <w:ind w:left="1134"/>
        <w:rPr>
          <w:lang w:val="en-GB"/>
        </w:rPr>
      </w:pPr>
      <w:r>
        <w:rPr>
          <w:lang w:val="en-GB"/>
        </w:rPr>
        <w:t>How do the children respond?</w:t>
      </w:r>
    </w:p>
    <w:p w:rsidR="009825EE" w:rsidRDefault="009825EE" w:rsidP="00753DBB">
      <w:pPr>
        <w:pStyle w:val="Bullets"/>
        <w:numPr>
          <w:ilvl w:val="0"/>
          <w:numId w:val="0"/>
        </w:numPr>
        <w:ind w:left="1134"/>
        <w:rPr>
          <w:lang w:val="en-GB"/>
        </w:rPr>
      </w:pPr>
      <w:r>
        <w:rPr>
          <w:lang w:val="en-GB"/>
        </w:rPr>
        <w:t>What could I do better?</w:t>
      </w:r>
    </w:p>
    <w:p w:rsidR="009825EE" w:rsidRDefault="009825EE" w:rsidP="00753DBB">
      <w:pPr>
        <w:pStyle w:val="Bullets"/>
        <w:numPr>
          <w:ilvl w:val="0"/>
          <w:numId w:val="0"/>
        </w:numPr>
        <w:ind w:left="1134"/>
        <w:rPr>
          <w:lang w:val="en-GB"/>
        </w:rPr>
      </w:pPr>
      <w:r>
        <w:rPr>
          <w:lang w:val="en-GB"/>
        </w:rPr>
        <w:t>How can I do it better?</w:t>
      </w:r>
    </w:p>
    <w:p w:rsidR="00F22176" w:rsidRPr="0084480E" w:rsidRDefault="00EC2635" w:rsidP="0084480E">
      <w:pPr>
        <w:rPr>
          <w:lang w:val="en-GB"/>
        </w:rPr>
      </w:pPr>
      <w:r>
        <w:rPr>
          <w:lang w:val="en-GB"/>
        </w:rPr>
        <w:t xml:space="preserve">After analysing the </w:t>
      </w:r>
      <w:proofErr w:type="gramStart"/>
      <w:r>
        <w:rPr>
          <w:lang w:val="en-GB"/>
        </w:rPr>
        <w:t>evidence</w:t>
      </w:r>
      <w:proofErr w:type="gramEnd"/>
      <w:r>
        <w:rPr>
          <w:lang w:val="en-GB"/>
        </w:rPr>
        <w:t xml:space="preserve"> you should use it to inform planning and make ch</w:t>
      </w:r>
      <w:r w:rsidR="00EA7D27">
        <w:rPr>
          <w:lang w:val="en-GB"/>
        </w:rPr>
        <w:t xml:space="preserve">anges to your current practices. </w:t>
      </w:r>
      <w:r w:rsidR="009825EE">
        <w:rPr>
          <w:lang w:val="en-GB"/>
        </w:rPr>
        <w:t xml:space="preserve">Reflective practice should be an ongoing process to improve the quality of the education and learning you provide for the children in your care. </w:t>
      </w:r>
      <w:r w:rsidR="00F22176">
        <w:br w:type="page"/>
      </w:r>
    </w:p>
    <w:p w:rsidR="00A62486" w:rsidRDefault="0005426C" w:rsidP="0084480E">
      <w:pPr>
        <w:pStyle w:val="Heading3"/>
      </w:pPr>
      <w:bookmarkStart w:id="99" w:name="_Toc422752742"/>
      <w:r w:rsidRPr="005B7C76">
        <w:lastRenderedPageBreak/>
        <w:t xml:space="preserve">Activity </w:t>
      </w:r>
      <w:r w:rsidR="00A02A26" w:rsidRPr="0084480E">
        <w:t>3</w:t>
      </w:r>
      <w:r w:rsidR="00EA7D27" w:rsidRPr="0084480E">
        <w:t>B</w:t>
      </w:r>
      <w:bookmarkEnd w:id="99"/>
    </w:p>
    <w:p w:rsidR="007C6DB8" w:rsidRPr="00A62486" w:rsidRDefault="00A62486" w:rsidP="00A62486">
      <w:pPr>
        <w:rPr>
          <w:rFonts w:cstheme="majorBidi"/>
          <w:b/>
          <w:bCs/>
          <w:sz w:val="26"/>
          <w:szCs w:val="26"/>
        </w:rPr>
      </w:pPr>
      <w:r>
        <w:rPr>
          <w:noProof/>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00" w:name="_Toc422752743"/>
      <w:r>
        <w:lastRenderedPageBreak/>
        <w:t>4</w:t>
      </w:r>
      <w:r w:rsidRPr="00683DD9">
        <w:t xml:space="preserve">. </w:t>
      </w:r>
      <w:r w:rsidR="00A02A26" w:rsidRPr="00BA691C">
        <w:rPr>
          <w:rFonts w:asciiTheme="minorHAnsi" w:hAnsiTheme="minorHAnsi" w:cs="Calibri"/>
        </w:rPr>
        <w:t>Share information appropriately</w:t>
      </w:r>
      <w:bookmarkEnd w:id="100"/>
    </w:p>
    <w:p w:rsidR="00DB5EB1" w:rsidRPr="00CD5295" w:rsidRDefault="00DB5EB1" w:rsidP="00DB5EB1">
      <w:r>
        <w:rPr>
          <w:b/>
          <w:sz w:val="28"/>
        </w:rPr>
        <w:t>4</w:t>
      </w:r>
      <w:r w:rsidRPr="008E070B">
        <w:rPr>
          <w:b/>
          <w:sz w:val="28"/>
        </w:rPr>
        <w:t>.1.</w:t>
      </w:r>
      <w:r w:rsidRPr="008E070B">
        <w:rPr>
          <w:sz w:val="28"/>
        </w:rPr>
        <w:t xml:space="preserve"> </w:t>
      </w:r>
      <w:r>
        <w:tab/>
      </w:r>
      <w:r w:rsidR="00A02A26" w:rsidRPr="00BA691C">
        <w:rPr>
          <w:rFonts w:asciiTheme="minorHAnsi" w:hAnsiTheme="minorHAnsi" w:cs="Calibri"/>
        </w:rPr>
        <w:t>Implement strategies to ensure that children’s documentation can be shared with families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A02A26" w:rsidRPr="00BA691C">
        <w:rPr>
          <w:rFonts w:asciiTheme="minorHAnsi" w:hAnsiTheme="minorHAnsi" w:cs="Calibri"/>
        </w:rPr>
        <w:t>Follow confidentiality practices to ensure information is shared appropriately</w:t>
      </w: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02A26" w:rsidRDefault="00A02A26" w:rsidP="00057DD4">
      <w:pPr>
        <w:rPr>
          <w:rFonts w:asciiTheme="minorHAnsi" w:hAnsiTheme="minorHAnsi"/>
          <w:b/>
          <w:sz w:val="28"/>
          <w:szCs w:val="28"/>
        </w:rPr>
      </w:pP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Pr>
          <w:u w:val="single"/>
        </w:rPr>
        <w:t xml:space="preserve"> </w:t>
      </w:r>
      <w:r w:rsidR="00DB5EB1">
        <w:rPr>
          <w:u w:val="single"/>
        </w:rPr>
        <w:br w:type="page"/>
      </w:r>
    </w:p>
    <w:p w:rsidR="006E5817" w:rsidRPr="006E5817" w:rsidRDefault="006E5817" w:rsidP="006E5817">
      <w:pPr>
        <w:pStyle w:val="Heading2"/>
      </w:pPr>
      <w:bookmarkStart w:id="101" w:name="_Toc422752744"/>
      <w:r w:rsidRPr="006E5817">
        <w:lastRenderedPageBreak/>
        <w:t xml:space="preserve">4.1 – </w:t>
      </w:r>
      <w:r w:rsidR="00A02A26" w:rsidRPr="00BA691C">
        <w:rPr>
          <w:rFonts w:asciiTheme="minorHAnsi" w:hAnsiTheme="minorHAnsi"/>
        </w:rPr>
        <w:t>Implement strategies to ensure that children’s documentation can be shared with families</w:t>
      </w:r>
      <w:bookmarkEnd w:id="101"/>
    </w:p>
    <w:p w:rsidR="00427655" w:rsidRPr="00427655" w:rsidRDefault="006E5817" w:rsidP="00427655">
      <w:pPr>
        <w:pStyle w:val="Heading2"/>
      </w:pPr>
      <w:bookmarkStart w:id="102" w:name="_Toc422752745"/>
      <w:r w:rsidRPr="006E5817">
        <w:t xml:space="preserve">4.2 – </w:t>
      </w:r>
      <w:r w:rsidR="00A02A26" w:rsidRPr="00BA691C">
        <w:rPr>
          <w:rFonts w:asciiTheme="minorHAnsi" w:hAnsiTheme="minorHAnsi"/>
        </w:rPr>
        <w:t>Follow confidentiality practices to ensure information is shared appropriately</w:t>
      </w:r>
      <w:bookmarkEnd w:id="102"/>
    </w:p>
    <w:p w:rsidR="0005337A" w:rsidRDefault="0005337A" w:rsidP="0005337A">
      <w:pPr>
        <w:pStyle w:val="Heading3"/>
      </w:pPr>
      <w:bookmarkStart w:id="103" w:name="_Toc422752746"/>
      <w:r>
        <w:t>Quality Standard 6 of the National Quality Standards</w:t>
      </w:r>
      <w:bookmarkEnd w:id="103"/>
    </w:p>
    <w:p w:rsidR="0005337A" w:rsidRDefault="0005337A" w:rsidP="0005337A">
      <w:r>
        <w:t>Quality Standard 6 of the National Quality Standards is entitled “</w:t>
      </w:r>
      <w:r w:rsidRPr="008441A6">
        <w:t>Collaborative partnerships with families and communities</w:t>
      </w:r>
      <w:r>
        <w:t xml:space="preserve">”. </w:t>
      </w:r>
    </w:p>
    <w:tbl>
      <w:tblPr>
        <w:tblStyle w:val="TableGrid"/>
        <w:tblW w:w="0" w:type="auto"/>
        <w:tblLook w:val="04A0" w:firstRow="1" w:lastRow="0" w:firstColumn="1" w:lastColumn="0" w:noHBand="0" w:noVBand="1"/>
      </w:tblPr>
      <w:tblGrid>
        <w:gridCol w:w="1371"/>
        <w:gridCol w:w="1537"/>
        <w:gridCol w:w="6414"/>
      </w:tblGrid>
      <w:tr w:rsidR="0005337A" w:rsidTr="005F7D0B">
        <w:tc>
          <w:tcPr>
            <w:tcW w:w="1384" w:type="dxa"/>
            <w:shd w:val="clear" w:color="auto" w:fill="F7CAAC" w:themeFill="accent2" w:themeFillTint="66"/>
          </w:tcPr>
          <w:p w:rsidR="0005337A" w:rsidRPr="008441A6" w:rsidRDefault="0005337A" w:rsidP="005F7D0B">
            <w:pPr>
              <w:spacing w:before="120" w:after="120" w:line="240" w:lineRule="auto"/>
              <w:rPr>
                <w:b/>
              </w:rPr>
            </w:pPr>
            <w:r>
              <w:rPr>
                <w:b/>
              </w:rPr>
              <w:t>Standard 6.1</w:t>
            </w:r>
          </w:p>
        </w:tc>
        <w:tc>
          <w:tcPr>
            <w:tcW w:w="8164" w:type="dxa"/>
            <w:gridSpan w:val="2"/>
            <w:shd w:val="clear" w:color="auto" w:fill="F7CAAC" w:themeFill="accent2" w:themeFillTint="66"/>
          </w:tcPr>
          <w:p w:rsidR="0005337A" w:rsidRPr="008441A6" w:rsidRDefault="0005337A" w:rsidP="005F7D0B">
            <w:pPr>
              <w:spacing w:before="120" w:after="120" w:line="240" w:lineRule="auto"/>
              <w:rPr>
                <w:b/>
              </w:rPr>
            </w:pPr>
            <w:r w:rsidRPr="008441A6">
              <w:rPr>
                <w:b/>
              </w:rPr>
              <w:t>Respectful, supportive relationships with families are developed and maintained.</w:t>
            </w:r>
          </w:p>
        </w:tc>
      </w:tr>
      <w:tr w:rsidR="0005337A" w:rsidTr="005F7D0B">
        <w:tc>
          <w:tcPr>
            <w:tcW w:w="1384" w:type="dxa"/>
          </w:tcPr>
          <w:p w:rsidR="0005337A" w:rsidRDefault="0005337A" w:rsidP="005F7D0B">
            <w:pPr>
              <w:spacing w:before="120" w:after="120" w:line="240" w:lineRule="auto"/>
            </w:pPr>
          </w:p>
        </w:tc>
        <w:tc>
          <w:tcPr>
            <w:tcW w:w="1559" w:type="dxa"/>
          </w:tcPr>
          <w:p w:rsidR="0005337A" w:rsidRDefault="0005337A" w:rsidP="005F7D0B">
            <w:pPr>
              <w:spacing w:before="120" w:after="120" w:line="240" w:lineRule="auto"/>
            </w:pPr>
            <w:r>
              <w:t>Element 6.1.1</w:t>
            </w:r>
          </w:p>
        </w:tc>
        <w:tc>
          <w:tcPr>
            <w:tcW w:w="6605" w:type="dxa"/>
          </w:tcPr>
          <w:p w:rsidR="0005337A" w:rsidRDefault="0005337A" w:rsidP="005F7D0B">
            <w:pPr>
              <w:spacing w:before="120" w:after="120" w:line="240" w:lineRule="auto"/>
            </w:pPr>
            <w:r w:rsidRPr="008441A6">
              <w:t>There is an effective enrolment and orientation process for families.</w:t>
            </w:r>
          </w:p>
        </w:tc>
      </w:tr>
      <w:tr w:rsidR="0005337A" w:rsidTr="005F7D0B">
        <w:tc>
          <w:tcPr>
            <w:tcW w:w="1384" w:type="dxa"/>
            <w:shd w:val="clear" w:color="auto" w:fill="FBE4D5" w:themeFill="accent2" w:themeFillTint="33"/>
          </w:tcPr>
          <w:p w:rsidR="0005337A" w:rsidRDefault="0005337A" w:rsidP="005F7D0B">
            <w:pPr>
              <w:spacing w:before="120" w:after="120" w:line="240" w:lineRule="auto"/>
            </w:pPr>
          </w:p>
        </w:tc>
        <w:tc>
          <w:tcPr>
            <w:tcW w:w="1559" w:type="dxa"/>
            <w:shd w:val="clear" w:color="auto" w:fill="FBE4D5" w:themeFill="accent2" w:themeFillTint="33"/>
          </w:tcPr>
          <w:p w:rsidR="0005337A" w:rsidRDefault="0005337A" w:rsidP="005F7D0B">
            <w:pPr>
              <w:spacing w:before="120" w:after="120" w:line="240" w:lineRule="auto"/>
            </w:pPr>
            <w:r>
              <w:t>Element 6.1.2</w:t>
            </w:r>
          </w:p>
        </w:tc>
        <w:tc>
          <w:tcPr>
            <w:tcW w:w="6605" w:type="dxa"/>
            <w:shd w:val="clear" w:color="auto" w:fill="FBE4D5" w:themeFill="accent2" w:themeFillTint="33"/>
          </w:tcPr>
          <w:p w:rsidR="0005337A" w:rsidRDefault="0005337A" w:rsidP="005F7D0B">
            <w:pPr>
              <w:spacing w:before="120" w:after="120" w:line="240" w:lineRule="auto"/>
            </w:pPr>
            <w:r w:rsidRPr="008441A6">
              <w:t>Families have opportunities to be involved in the service and contribute to service decisions.</w:t>
            </w:r>
          </w:p>
        </w:tc>
      </w:tr>
      <w:tr w:rsidR="0005337A" w:rsidTr="005F7D0B">
        <w:tc>
          <w:tcPr>
            <w:tcW w:w="1384" w:type="dxa"/>
          </w:tcPr>
          <w:p w:rsidR="0005337A" w:rsidRDefault="0005337A" w:rsidP="005F7D0B">
            <w:pPr>
              <w:spacing w:before="120" w:after="120" w:line="240" w:lineRule="auto"/>
            </w:pPr>
          </w:p>
        </w:tc>
        <w:tc>
          <w:tcPr>
            <w:tcW w:w="1559" w:type="dxa"/>
          </w:tcPr>
          <w:p w:rsidR="0005337A" w:rsidRDefault="0005337A" w:rsidP="005F7D0B">
            <w:pPr>
              <w:spacing w:before="120" w:after="120" w:line="240" w:lineRule="auto"/>
            </w:pPr>
            <w:r>
              <w:t>Element 6.1.3</w:t>
            </w:r>
          </w:p>
        </w:tc>
        <w:tc>
          <w:tcPr>
            <w:tcW w:w="6605" w:type="dxa"/>
          </w:tcPr>
          <w:p w:rsidR="0005337A" w:rsidRDefault="0005337A" w:rsidP="005F7D0B">
            <w:pPr>
              <w:spacing w:before="120" w:after="120" w:line="240" w:lineRule="auto"/>
            </w:pPr>
            <w:r w:rsidRPr="008441A6">
              <w:t>Current information about the service is available to families</w:t>
            </w:r>
            <w:r>
              <w:t>.</w:t>
            </w:r>
          </w:p>
        </w:tc>
      </w:tr>
      <w:tr w:rsidR="0005337A" w:rsidTr="005F7D0B">
        <w:tc>
          <w:tcPr>
            <w:tcW w:w="1384" w:type="dxa"/>
            <w:shd w:val="clear" w:color="auto" w:fill="F7CAAC" w:themeFill="accent2" w:themeFillTint="66"/>
          </w:tcPr>
          <w:p w:rsidR="0005337A" w:rsidRPr="008441A6" w:rsidRDefault="0005337A" w:rsidP="005F7D0B">
            <w:pPr>
              <w:spacing w:before="120" w:after="120" w:line="240" w:lineRule="auto"/>
              <w:rPr>
                <w:b/>
              </w:rPr>
            </w:pPr>
            <w:r>
              <w:rPr>
                <w:b/>
              </w:rPr>
              <w:t>Standard 6.2</w:t>
            </w:r>
          </w:p>
        </w:tc>
        <w:tc>
          <w:tcPr>
            <w:tcW w:w="8164" w:type="dxa"/>
            <w:gridSpan w:val="2"/>
            <w:shd w:val="clear" w:color="auto" w:fill="F7CAAC" w:themeFill="accent2" w:themeFillTint="66"/>
          </w:tcPr>
          <w:p w:rsidR="0005337A" w:rsidRPr="008441A6" w:rsidRDefault="0005337A" w:rsidP="005F7D0B">
            <w:pPr>
              <w:spacing w:before="120" w:after="120" w:line="240" w:lineRule="auto"/>
              <w:rPr>
                <w:b/>
              </w:rPr>
            </w:pPr>
            <w:r w:rsidRPr="008441A6">
              <w:rPr>
                <w:b/>
              </w:rPr>
              <w:t>Families are supported in their parenting role and their values and beliefs about childrearing are respected.</w:t>
            </w:r>
          </w:p>
        </w:tc>
      </w:tr>
      <w:tr w:rsidR="0005337A" w:rsidTr="005F7D0B">
        <w:tc>
          <w:tcPr>
            <w:tcW w:w="1384" w:type="dxa"/>
          </w:tcPr>
          <w:p w:rsidR="0005337A" w:rsidRDefault="0005337A" w:rsidP="005F7D0B">
            <w:pPr>
              <w:spacing w:before="120" w:after="120" w:line="240" w:lineRule="auto"/>
            </w:pPr>
          </w:p>
        </w:tc>
        <w:tc>
          <w:tcPr>
            <w:tcW w:w="1559" w:type="dxa"/>
          </w:tcPr>
          <w:p w:rsidR="0005337A" w:rsidRDefault="0005337A" w:rsidP="005F7D0B">
            <w:pPr>
              <w:spacing w:before="120" w:after="120" w:line="240" w:lineRule="auto"/>
            </w:pPr>
            <w:r>
              <w:t>Element 6.2.1</w:t>
            </w:r>
          </w:p>
        </w:tc>
        <w:tc>
          <w:tcPr>
            <w:tcW w:w="6605" w:type="dxa"/>
          </w:tcPr>
          <w:p w:rsidR="0005337A" w:rsidRDefault="0005337A" w:rsidP="005F7D0B">
            <w:pPr>
              <w:spacing w:before="120" w:after="120" w:line="240" w:lineRule="auto"/>
            </w:pPr>
            <w:r w:rsidRPr="008441A6">
              <w:t>The expertise of families is recognised and they share in decision making about their child’s learning and wellbeing.</w:t>
            </w:r>
          </w:p>
        </w:tc>
      </w:tr>
      <w:tr w:rsidR="0005337A" w:rsidTr="005F7D0B">
        <w:tc>
          <w:tcPr>
            <w:tcW w:w="1384" w:type="dxa"/>
            <w:shd w:val="clear" w:color="auto" w:fill="FBE4D5" w:themeFill="accent2" w:themeFillTint="33"/>
          </w:tcPr>
          <w:p w:rsidR="0005337A" w:rsidRDefault="0005337A" w:rsidP="005F7D0B">
            <w:pPr>
              <w:spacing w:before="120" w:after="120" w:line="240" w:lineRule="auto"/>
            </w:pPr>
          </w:p>
        </w:tc>
        <w:tc>
          <w:tcPr>
            <w:tcW w:w="1559" w:type="dxa"/>
            <w:shd w:val="clear" w:color="auto" w:fill="FBE4D5" w:themeFill="accent2" w:themeFillTint="33"/>
          </w:tcPr>
          <w:p w:rsidR="0005337A" w:rsidRDefault="0005337A" w:rsidP="005F7D0B">
            <w:pPr>
              <w:spacing w:before="120" w:after="120" w:line="240" w:lineRule="auto"/>
            </w:pPr>
            <w:r>
              <w:t>Element 6.2.2</w:t>
            </w:r>
          </w:p>
        </w:tc>
        <w:tc>
          <w:tcPr>
            <w:tcW w:w="6605" w:type="dxa"/>
            <w:shd w:val="clear" w:color="auto" w:fill="FBE4D5" w:themeFill="accent2" w:themeFillTint="33"/>
          </w:tcPr>
          <w:p w:rsidR="0005337A" w:rsidRDefault="0005337A" w:rsidP="005F7D0B">
            <w:pPr>
              <w:spacing w:before="120" w:after="120" w:line="240" w:lineRule="auto"/>
            </w:pPr>
            <w:r w:rsidRPr="008441A6">
              <w:t>Current information is available to families about community services and resources to support parenting and family wellbeing.</w:t>
            </w:r>
          </w:p>
        </w:tc>
      </w:tr>
    </w:tbl>
    <w:p w:rsidR="0005337A" w:rsidRDefault="0005337A" w:rsidP="0005337A"/>
    <w:p w:rsidR="0005337A" w:rsidRDefault="0005337A" w:rsidP="0005337A">
      <w:pPr>
        <w:pStyle w:val="Heading3"/>
      </w:pPr>
      <w:bookmarkStart w:id="104" w:name="_Toc422752747"/>
      <w:r>
        <w:t>Sharing children’s documentation with families</w:t>
      </w:r>
      <w:bookmarkEnd w:id="104"/>
    </w:p>
    <w:p w:rsidR="0005337A" w:rsidRDefault="0005337A" w:rsidP="0005337A">
      <w:pPr>
        <w:pStyle w:val="BoldBulTight0"/>
      </w:pPr>
      <w:r>
        <w:t>In addition to the Quality Standards in the table above, the National Law and Regulations state that education/care providers must share children’s documentation with parents/carers in the following ways:</w:t>
      </w:r>
    </w:p>
    <w:p w:rsidR="0005337A" w:rsidRDefault="0005337A" w:rsidP="0005337A">
      <w:pPr>
        <w:pStyle w:val="Bullets"/>
      </w:pPr>
      <w:r>
        <w:t>Provide information about the educational program</w:t>
      </w:r>
    </w:p>
    <w:p w:rsidR="0005337A" w:rsidRDefault="0005337A" w:rsidP="0005337A">
      <w:pPr>
        <w:pStyle w:val="Bullets"/>
      </w:pPr>
      <w:r>
        <w:t>Document and share with parents, assessments or evaluations of their child’s development needs, interests, experiences and participation in the program and assessments of the child’s progress against the learning outcomes</w:t>
      </w:r>
    </w:p>
    <w:p w:rsidR="0005337A" w:rsidRDefault="0005337A" w:rsidP="0005337A">
      <w:pPr>
        <w:pStyle w:val="Bullets"/>
      </w:pPr>
      <w:r>
        <w:t>Maintain enrolment records and procedures that provide information about the family and children’s health needs</w:t>
      </w:r>
    </w:p>
    <w:p w:rsidR="0005337A" w:rsidRDefault="0005337A" w:rsidP="0005337A">
      <w:pPr>
        <w:pStyle w:val="Bullets"/>
      </w:pPr>
      <w:r>
        <w:t>Display or provide a range of information to parents</w:t>
      </w:r>
    </w:p>
    <w:p w:rsidR="0005337A" w:rsidRDefault="0005337A" w:rsidP="0005337A">
      <w:pPr>
        <w:pStyle w:val="Bullets"/>
      </w:pPr>
      <w:r>
        <w:t>Enable families to have access and provide input to reviews of policies and procedures</w:t>
      </w:r>
    </w:p>
    <w:p w:rsidR="0005337A" w:rsidRDefault="0005337A" w:rsidP="0005337A">
      <w:pPr>
        <w:pStyle w:val="Bullets"/>
      </w:pPr>
      <w:r>
        <w:t>Provide for an administration space to consult with parents.</w:t>
      </w:r>
    </w:p>
    <w:p w:rsidR="0005337A" w:rsidRDefault="0005337A" w:rsidP="0005337A">
      <w:pPr>
        <w:pStyle w:val="Bullets"/>
        <w:numPr>
          <w:ilvl w:val="0"/>
          <w:numId w:val="0"/>
        </w:numPr>
        <w:rPr>
          <w:rStyle w:val="Hyperlink"/>
        </w:rPr>
      </w:pPr>
      <w:r>
        <w:lastRenderedPageBreak/>
        <w:t xml:space="preserve">This information can be found on page 104 of the Guide to the Education and Care Services National Law and the Education and Care Services National Regulations 2011 and the whole document can be found at: </w:t>
      </w:r>
      <w:hyperlink r:id="rId40" w:history="1">
        <w:r w:rsidRPr="008B04AD">
          <w:rPr>
            <w:rStyle w:val="Hyperlink"/>
          </w:rPr>
          <w:t>http://files.acecqa.gov.au/files/National-Quality-Framework-Resources-Kit/2014/NQF02%20Guide%20to%20ECS%20Law%20and%20Regs_web.pdf</w:t>
        </w:r>
      </w:hyperlink>
    </w:p>
    <w:p w:rsidR="00181476" w:rsidRDefault="00181476" w:rsidP="00181476">
      <w:pPr>
        <w:pStyle w:val="BoldBulTight0"/>
        <w:rPr>
          <w:u w:val="single"/>
        </w:rPr>
      </w:pPr>
      <w:r>
        <w:rPr>
          <w:u w:val="single"/>
        </w:rPr>
        <w:t>Documentation</w:t>
      </w:r>
      <w:r w:rsidR="00020165">
        <w:rPr>
          <w:u w:val="single"/>
        </w:rPr>
        <w:t xml:space="preserve"> and records</w:t>
      </w:r>
    </w:p>
    <w:p w:rsidR="00181476" w:rsidRDefault="00181476" w:rsidP="00181476">
      <w:r>
        <w:t>You should hold various types of documentation on each child in attendance at your provision and the amount of documentation and records will increase the longer the child is with you. As parents/carers have the right to access documentation held on their children at any point this information should be easily accessible thus each child should have their own file whether it is electronic or paper based in which all documentation is held.</w:t>
      </w:r>
    </w:p>
    <w:p w:rsidR="00181476" w:rsidRDefault="00181476" w:rsidP="00181476">
      <w:pPr>
        <w:pStyle w:val="BoldBulTight0"/>
      </w:pPr>
      <w:r>
        <w:t>Documentation and records held on children may include:</w:t>
      </w:r>
    </w:p>
    <w:p w:rsidR="00181476" w:rsidRDefault="00D34FF6" w:rsidP="00436834">
      <w:pPr>
        <w:pStyle w:val="Bullets"/>
        <w:numPr>
          <w:ilvl w:val="0"/>
          <w:numId w:val="0"/>
        </w:numPr>
        <w:ind w:left="1134"/>
      </w:pPr>
      <w:r>
        <w:t>Assessments and reports on progress and development</w:t>
      </w:r>
    </w:p>
    <w:p w:rsidR="00D34FF6" w:rsidRDefault="00D34FF6" w:rsidP="00436834">
      <w:pPr>
        <w:pStyle w:val="Bullets"/>
        <w:numPr>
          <w:ilvl w:val="0"/>
          <w:numId w:val="0"/>
        </w:numPr>
        <w:ind w:left="1134"/>
      </w:pPr>
      <w:r>
        <w:t>Medical records</w:t>
      </w:r>
    </w:p>
    <w:p w:rsidR="00D34FF6" w:rsidRDefault="00D34FF6" w:rsidP="00436834">
      <w:pPr>
        <w:pStyle w:val="Bullets"/>
        <w:numPr>
          <w:ilvl w:val="0"/>
          <w:numId w:val="0"/>
        </w:numPr>
        <w:ind w:left="1134"/>
      </w:pPr>
      <w:r>
        <w:t>Parental consent forms for the provider to take photographs of the child</w:t>
      </w:r>
    </w:p>
    <w:p w:rsidR="00D34FF6" w:rsidRDefault="00D34FF6" w:rsidP="00436834">
      <w:pPr>
        <w:pStyle w:val="Bullets"/>
        <w:numPr>
          <w:ilvl w:val="0"/>
          <w:numId w:val="0"/>
        </w:numPr>
        <w:ind w:left="1134"/>
      </w:pPr>
      <w:r>
        <w:t>Parental consent forms for excursions</w:t>
      </w:r>
    </w:p>
    <w:p w:rsidR="00D34FF6" w:rsidRDefault="00D34FF6" w:rsidP="00436834">
      <w:pPr>
        <w:pStyle w:val="Bullets"/>
        <w:numPr>
          <w:ilvl w:val="0"/>
          <w:numId w:val="0"/>
        </w:numPr>
        <w:ind w:left="1134"/>
      </w:pPr>
      <w:r>
        <w:t>Special educational needs records</w:t>
      </w:r>
    </w:p>
    <w:p w:rsidR="00D34FF6" w:rsidRDefault="00D34FF6" w:rsidP="00436834">
      <w:pPr>
        <w:pStyle w:val="Bullets"/>
        <w:numPr>
          <w:ilvl w:val="0"/>
          <w:numId w:val="0"/>
        </w:numPr>
        <w:ind w:left="1134"/>
      </w:pPr>
      <w:r>
        <w:t>Parents contact details</w:t>
      </w:r>
    </w:p>
    <w:p w:rsidR="00D34FF6" w:rsidRDefault="00D34FF6" w:rsidP="00436834">
      <w:pPr>
        <w:pStyle w:val="Bullets"/>
        <w:numPr>
          <w:ilvl w:val="0"/>
          <w:numId w:val="0"/>
        </w:numPr>
        <w:ind w:left="1134"/>
      </w:pPr>
      <w:r>
        <w:t>Attendance record/certificate</w:t>
      </w:r>
    </w:p>
    <w:p w:rsidR="00D34FF6" w:rsidRDefault="00D34FF6" w:rsidP="00436834">
      <w:pPr>
        <w:pStyle w:val="Bullets"/>
        <w:numPr>
          <w:ilvl w:val="0"/>
          <w:numId w:val="0"/>
        </w:numPr>
        <w:ind w:left="1134"/>
      </w:pPr>
      <w:r>
        <w:t>Behaviour record</w:t>
      </w:r>
    </w:p>
    <w:p w:rsidR="00D34FF6" w:rsidRDefault="00D34FF6" w:rsidP="00436834">
      <w:pPr>
        <w:pStyle w:val="Bullets"/>
        <w:numPr>
          <w:ilvl w:val="0"/>
          <w:numId w:val="0"/>
        </w:numPr>
        <w:ind w:left="1134"/>
      </w:pPr>
      <w:r>
        <w:t>Staff reports</w:t>
      </w:r>
    </w:p>
    <w:p w:rsidR="00D34FF6" w:rsidRDefault="00D34FF6" w:rsidP="00436834">
      <w:pPr>
        <w:pStyle w:val="Bullets"/>
        <w:numPr>
          <w:ilvl w:val="0"/>
          <w:numId w:val="0"/>
        </w:numPr>
        <w:ind w:left="1134"/>
      </w:pPr>
      <w:r>
        <w:t>CCTV footage</w:t>
      </w:r>
    </w:p>
    <w:p w:rsidR="00D34FF6" w:rsidRDefault="00D34FF6" w:rsidP="00436834">
      <w:pPr>
        <w:pStyle w:val="Bullets"/>
        <w:numPr>
          <w:ilvl w:val="0"/>
          <w:numId w:val="0"/>
        </w:numPr>
        <w:ind w:left="1134"/>
      </w:pPr>
      <w:r>
        <w:t>Personal support plan</w:t>
      </w:r>
    </w:p>
    <w:p w:rsidR="00D34FF6" w:rsidRDefault="00D34FF6" w:rsidP="00436834">
      <w:pPr>
        <w:pStyle w:val="Bullets"/>
        <w:numPr>
          <w:ilvl w:val="0"/>
          <w:numId w:val="0"/>
        </w:numPr>
        <w:ind w:left="1134"/>
      </w:pPr>
      <w:r>
        <w:t>Reports from external bodies such as educational psychologists, behaviour support workers</w:t>
      </w:r>
    </w:p>
    <w:p w:rsidR="00D34FF6" w:rsidRDefault="00D34FF6" w:rsidP="00436834">
      <w:pPr>
        <w:pStyle w:val="Bullets"/>
        <w:numPr>
          <w:ilvl w:val="0"/>
          <w:numId w:val="0"/>
        </w:numPr>
        <w:ind w:left="1134"/>
      </w:pPr>
      <w:r>
        <w:t>Records of restorative meetings</w:t>
      </w:r>
    </w:p>
    <w:p w:rsidR="00D34FF6" w:rsidRDefault="00D34FF6" w:rsidP="00436834">
      <w:pPr>
        <w:pStyle w:val="Bullets"/>
        <w:numPr>
          <w:ilvl w:val="0"/>
          <w:numId w:val="0"/>
        </w:numPr>
        <w:ind w:left="1134"/>
      </w:pPr>
      <w:r>
        <w:t>Timetable/curriculum provision</w:t>
      </w:r>
    </w:p>
    <w:p w:rsidR="00CC7CD8" w:rsidRDefault="00CC7CD8" w:rsidP="00436834">
      <w:pPr>
        <w:pStyle w:val="Bullets"/>
        <w:numPr>
          <w:ilvl w:val="0"/>
          <w:numId w:val="0"/>
        </w:numPr>
        <w:ind w:left="1134"/>
      </w:pPr>
      <w:r>
        <w:t>Biometric records.</w:t>
      </w:r>
    </w:p>
    <w:p w:rsidR="0084480E" w:rsidRDefault="0084480E">
      <w:pPr>
        <w:spacing w:after="0" w:line="240" w:lineRule="auto"/>
        <w:rPr>
          <w:b/>
          <w:u w:val="single"/>
        </w:rPr>
      </w:pPr>
      <w:r>
        <w:rPr>
          <w:u w:val="single"/>
        </w:rPr>
        <w:br w:type="page"/>
      </w:r>
    </w:p>
    <w:p w:rsidR="00D34FF6" w:rsidRDefault="00D34FF6" w:rsidP="00D34FF6">
      <w:pPr>
        <w:pStyle w:val="BoldBulTight0"/>
        <w:rPr>
          <w:u w:val="single"/>
        </w:rPr>
      </w:pPr>
      <w:r>
        <w:rPr>
          <w:u w:val="single"/>
        </w:rPr>
        <w:lastRenderedPageBreak/>
        <w:t>Strategies to share children’s documentation with families</w:t>
      </w:r>
    </w:p>
    <w:p w:rsidR="00D34FF6" w:rsidRDefault="0005575D" w:rsidP="00D34FF6">
      <w:r>
        <w:t>Parents/carers are generally mostly interested in receiving information about their child’s development and progress and their achievements. Your organisation will probably already have procedures in place that shares this information with them at specific times in the calendar such as mid-term and end of year reports. These documents are usually mailed as paper copies to the home address of the family and are of a standardised format. This documentation will also usually be shared verbally at parent-teacher conferences and open days.</w:t>
      </w:r>
    </w:p>
    <w:p w:rsidR="0005575D" w:rsidRPr="00D34FF6" w:rsidRDefault="0005575D" w:rsidP="00D34FF6">
      <w:r>
        <w:t>Some parents/carers may want to keep up to date with their child’s learning and development more regularly and there are computer systems that can be accessed by parents/carers via the provider’s website that are updated regularly by educators, usually following any formal assessments or tests.</w:t>
      </w:r>
    </w:p>
    <w:p w:rsidR="00242C37" w:rsidRDefault="00242C37" w:rsidP="00242C37">
      <w:pPr>
        <w:pStyle w:val="Heading3"/>
        <w:rPr>
          <w:lang w:val="en-AU"/>
        </w:rPr>
      </w:pPr>
      <w:bookmarkStart w:id="105" w:name="_Toc422752748"/>
      <w:r>
        <w:rPr>
          <w:lang w:val="en-AU"/>
        </w:rPr>
        <w:t>C</w:t>
      </w:r>
      <w:r w:rsidRPr="00242C37">
        <w:rPr>
          <w:lang w:val="en-AU"/>
        </w:rPr>
        <w:t>onfidentiality practices to ensure information is shared appropriately</w:t>
      </w:r>
      <w:bookmarkEnd w:id="105"/>
      <w:r w:rsidRPr="00242C37">
        <w:rPr>
          <w:lang w:val="en-AU"/>
        </w:rPr>
        <w:t xml:space="preserve"> </w:t>
      </w:r>
    </w:p>
    <w:p w:rsidR="00181FE6" w:rsidRDefault="00181FE6" w:rsidP="00242C37">
      <w:r>
        <w:t xml:space="preserve">There are circumstances in which children’s documentation cannot be shared such as if there is a court protection order preventing a parent or member of the family having access to the child or any information about them. </w:t>
      </w:r>
    </w:p>
    <w:p w:rsidR="00D639A5" w:rsidRPr="00D639A5" w:rsidRDefault="00D639A5" w:rsidP="00D639A5">
      <w:pPr>
        <w:pStyle w:val="BoldBulTight0"/>
        <w:rPr>
          <w:u w:val="single"/>
        </w:rPr>
      </w:pPr>
      <w:r w:rsidRPr="00D639A5">
        <w:rPr>
          <w:u w:val="single"/>
        </w:rPr>
        <w:t xml:space="preserve">The Privacy Act 1988 </w:t>
      </w:r>
    </w:p>
    <w:p w:rsidR="00D639A5" w:rsidRPr="00D639A5" w:rsidRDefault="00D639A5" w:rsidP="00D639A5">
      <w:r>
        <w:t xml:space="preserve">The Privacy Act </w:t>
      </w:r>
      <w:r w:rsidRPr="00D639A5">
        <w:t>regulates the handling of an individual’s personal information. Personal information is defined by the Act as</w:t>
      </w:r>
      <w:r w:rsidRPr="00D639A5">
        <w:rPr>
          <w:b/>
        </w:rPr>
        <w:t xml:space="preserve"> “information or an opinion, whether true or not, and whether recorded in a material form or not, about an identified individual, or an individual who is reasonably identifiable” </w:t>
      </w:r>
      <w:r w:rsidRPr="00D639A5">
        <w:t>and includes:</w:t>
      </w:r>
    </w:p>
    <w:p w:rsidR="00D639A5" w:rsidRPr="00D639A5" w:rsidRDefault="00D639A5" w:rsidP="00D639A5">
      <w:pPr>
        <w:numPr>
          <w:ilvl w:val="0"/>
          <w:numId w:val="7"/>
        </w:numPr>
      </w:pPr>
      <w:r w:rsidRPr="00D639A5">
        <w:t>Name</w:t>
      </w:r>
    </w:p>
    <w:p w:rsidR="00D639A5" w:rsidRPr="00D639A5" w:rsidRDefault="00D639A5" w:rsidP="00D639A5">
      <w:pPr>
        <w:numPr>
          <w:ilvl w:val="0"/>
          <w:numId w:val="7"/>
        </w:numPr>
      </w:pPr>
      <w:r w:rsidRPr="00D639A5">
        <w:t>Address</w:t>
      </w:r>
    </w:p>
    <w:p w:rsidR="00D639A5" w:rsidRPr="00D639A5" w:rsidRDefault="00D639A5" w:rsidP="00D639A5">
      <w:pPr>
        <w:numPr>
          <w:ilvl w:val="0"/>
          <w:numId w:val="7"/>
        </w:numPr>
      </w:pPr>
      <w:r w:rsidRPr="00D639A5">
        <w:t>Telephone number</w:t>
      </w:r>
    </w:p>
    <w:p w:rsidR="00D639A5" w:rsidRPr="00D639A5" w:rsidRDefault="00D639A5" w:rsidP="00D639A5">
      <w:pPr>
        <w:numPr>
          <w:ilvl w:val="0"/>
          <w:numId w:val="7"/>
        </w:numPr>
      </w:pPr>
      <w:r w:rsidRPr="00D639A5">
        <w:t>Signature</w:t>
      </w:r>
    </w:p>
    <w:p w:rsidR="00D639A5" w:rsidRPr="00D639A5" w:rsidRDefault="00D639A5" w:rsidP="00D639A5">
      <w:pPr>
        <w:numPr>
          <w:ilvl w:val="0"/>
          <w:numId w:val="7"/>
        </w:numPr>
      </w:pPr>
      <w:r w:rsidRPr="00D639A5">
        <w:t>Date of birth</w:t>
      </w:r>
    </w:p>
    <w:p w:rsidR="00D639A5" w:rsidRPr="00D639A5" w:rsidRDefault="00D639A5" w:rsidP="00D639A5">
      <w:pPr>
        <w:numPr>
          <w:ilvl w:val="0"/>
          <w:numId w:val="7"/>
        </w:numPr>
      </w:pPr>
      <w:r w:rsidRPr="00D639A5">
        <w:t>Medical records</w:t>
      </w:r>
    </w:p>
    <w:p w:rsidR="00D639A5" w:rsidRPr="00D639A5" w:rsidRDefault="00D639A5" w:rsidP="00D639A5">
      <w:pPr>
        <w:numPr>
          <w:ilvl w:val="0"/>
          <w:numId w:val="7"/>
        </w:numPr>
      </w:pPr>
      <w:r w:rsidRPr="00D639A5">
        <w:t>Bank account details</w:t>
      </w:r>
    </w:p>
    <w:p w:rsidR="00D639A5" w:rsidRPr="00D639A5" w:rsidRDefault="00D639A5" w:rsidP="00D639A5">
      <w:pPr>
        <w:numPr>
          <w:ilvl w:val="0"/>
          <w:numId w:val="7"/>
        </w:numPr>
      </w:pPr>
      <w:r w:rsidRPr="00D639A5">
        <w:t>Commentary and opinion.</w:t>
      </w:r>
    </w:p>
    <w:p w:rsidR="00D639A5" w:rsidRPr="00D639A5" w:rsidRDefault="00D639A5" w:rsidP="00D639A5">
      <w:r w:rsidRPr="00D639A5">
        <w:t>The Privacy Act includes 13 Australian Privacy Principles (APPs) that set out guidelines for appropriate handling, holding, accessing and correcting of personal information, including sensitive information (see below), for example how personal information can be used and disclosed and the right for individuals to access and correct their own personal information.</w:t>
      </w:r>
    </w:p>
    <w:p w:rsidR="00D639A5" w:rsidRPr="00D639A5" w:rsidRDefault="00D639A5" w:rsidP="00D639A5">
      <w:r w:rsidRPr="00D639A5">
        <w:t xml:space="preserve">The APPs apply to Australian and Norfolk Island government agencies and private sector organisations whose annual turnover is more than three million dollars. There are exceptions to this. </w:t>
      </w:r>
      <w:r>
        <w:t>Most child care centres are covered by the Privacy Act.</w:t>
      </w:r>
    </w:p>
    <w:p w:rsidR="0084480E" w:rsidRDefault="0084480E">
      <w:pPr>
        <w:spacing w:after="0" w:line="240" w:lineRule="auto"/>
        <w:rPr>
          <w:b/>
        </w:rPr>
      </w:pPr>
      <w:r>
        <w:rPr>
          <w:b/>
        </w:rPr>
        <w:br w:type="page"/>
      </w:r>
    </w:p>
    <w:p w:rsidR="00D639A5" w:rsidRPr="0084480E" w:rsidRDefault="0084480E" w:rsidP="0084480E">
      <w:pPr>
        <w:pStyle w:val="BoldBulTight0"/>
      </w:pPr>
      <w:r>
        <w:lastRenderedPageBreak/>
        <w:t>Sensitive information i</w:t>
      </w:r>
      <w:r w:rsidR="00D639A5" w:rsidRPr="00D639A5">
        <w:t>ncludes:</w:t>
      </w:r>
    </w:p>
    <w:p w:rsidR="00D639A5" w:rsidRPr="00D639A5" w:rsidRDefault="00D639A5" w:rsidP="007A1089">
      <w:pPr>
        <w:spacing w:after="120"/>
        <w:ind w:left="1134"/>
      </w:pPr>
      <w:r w:rsidRPr="00D639A5">
        <w:t>An individual’s racial or ethnic origin</w:t>
      </w:r>
    </w:p>
    <w:p w:rsidR="00D639A5" w:rsidRPr="00D639A5" w:rsidRDefault="00D639A5" w:rsidP="007A1089">
      <w:pPr>
        <w:spacing w:after="120"/>
        <w:ind w:left="1134"/>
      </w:pPr>
      <w:r w:rsidRPr="00D639A5">
        <w:t>Health information</w:t>
      </w:r>
    </w:p>
    <w:p w:rsidR="00D639A5" w:rsidRPr="00D639A5" w:rsidRDefault="00D639A5" w:rsidP="007A1089">
      <w:pPr>
        <w:spacing w:after="120"/>
        <w:ind w:left="1134"/>
      </w:pPr>
      <w:r w:rsidRPr="00D639A5">
        <w:t>Political opinions</w:t>
      </w:r>
    </w:p>
    <w:p w:rsidR="00D639A5" w:rsidRPr="00D639A5" w:rsidRDefault="00D639A5" w:rsidP="007A1089">
      <w:pPr>
        <w:spacing w:after="120"/>
        <w:ind w:left="1134"/>
      </w:pPr>
      <w:r w:rsidRPr="00D639A5">
        <w:t>Membership of a political association, professional or trade association or trade union</w:t>
      </w:r>
    </w:p>
    <w:p w:rsidR="00D639A5" w:rsidRPr="00D639A5" w:rsidRDefault="00D639A5" w:rsidP="007A1089">
      <w:pPr>
        <w:spacing w:after="120"/>
        <w:ind w:left="1134"/>
      </w:pPr>
      <w:r w:rsidRPr="00D639A5">
        <w:t>Religious beliefs or affiliations</w:t>
      </w:r>
    </w:p>
    <w:p w:rsidR="00D639A5" w:rsidRPr="00D639A5" w:rsidRDefault="00D639A5" w:rsidP="007A1089">
      <w:pPr>
        <w:spacing w:after="120"/>
        <w:ind w:left="1134"/>
      </w:pPr>
      <w:r w:rsidRPr="00D639A5">
        <w:t>Philosophical beliefs</w:t>
      </w:r>
    </w:p>
    <w:p w:rsidR="00D639A5" w:rsidRPr="00D639A5" w:rsidRDefault="00D639A5" w:rsidP="007A1089">
      <w:pPr>
        <w:spacing w:after="120"/>
        <w:ind w:left="1134"/>
      </w:pPr>
      <w:r w:rsidRPr="00D639A5">
        <w:t>Sexual orientation or practices</w:t>
      </w:r>
    </w:p>
    <w:p w:rsidR="00D639A5" w:rsidRPr="00D639A5" w:rsidRDefault="00D639A5" w:rsidP="007A1089">
      <w:pPr>
        <w:spacing w:after="120"/>
        <w:ind w:left="1134"/>
      </w:pPr>
      <w:r w:rsidRPr="00D639A5">
        <w:t>Criminal record</w:t>
      </w:r>
    </w:p>
    <w:p w:rsidR="00D639A5" w:rsidRPr="00D639A5" w:rsidRDefault="00D639A5" w:rsidP="007A1089">
      <w:pPr>
        <w:spacing w:after="120"/>
        <w:ind w:left="1134"/>
      </w:pPr>
      <w:r w:rsidRPr="00D639A5">
        <w:t>Genetic information</w:t>
      </w:r>
    </w:p>
    <w:p w:rsidR="00D639A5" w:rsidRPr="00D639A5" w:rsidRDefault="00D639A5" w:rsidP="007A1089">
      <w:pPr>
        <w:spacing w:after="120"/>
        <w:ind w:left="1134"/>
      </w:pPr>
      <w:r w:rsidRPr="00D639A5">
        <w:t>Biometric information that is to be used for certain purposes</w:t>
      </w:r>
    </w:p>
    <w:p w:rsidR="00181FE6" w:rsidRDefault="00D639A5" w:rsidP="007A1089">
      <w:pPr>
        <w:spacing w:after="120"/>
        <w:ind w:left="1134"/>
      </w:pPr>
      <w:r w:rsidRPr="00D639A5">
        <w:t>Biometric templates.</w:t>
      </w:r>
    </w:p>
    <w:p w:rsidR="00020165" w:rsidRDefault="00020165" w:rsidP="00020165">
      <w:r>
        <w:t>Most of this information will be irrelevant for children in early years.</w:t>
      </w:r>
    </w:p>
    <w:p w:rsidR="00CC7CD8" w:rsidRPr="00CC7CD8" w:rsidRDefault="00CC7CD8" w:rsidP="00CC7CD8">
      <w:pPr>
        <w:pStyle w:val="BoldBulTight0"/>
        <w:rPr>
          <w:u w:val="single"/>
        </w:rPr>
      </w:pPr>
      <w:r>
        <w:rPr>
          <w:u w:val="single"/>
        </w:rPr>
        <w:t>Non-educational materials and sensitive information</w:t>
      </w:r>
    </w:p>
    <w:p w:rsidR="00CC7CD8" w:rsidRDefault="00CC7CD8" w:rsidP="00242C37">
      <w:r>
        <w:t xml:space="preserve">Parents/carers can expect to have access to non-educational materials if the child reasonably expects this to happen. In early </w:t>
      </w:r>
      <w:proofErr w:type="gramStart"/>
      <w:r>
        <w:t>years</w:t>
      </w:r>
      <w:proofErr w:type="gramEnd"/>
      <w:r>
        <w:t xml:space="preserve"> children would expect to have most records shared with their parents/carers. Your organisation should have a policy document that outlines what non-educational materials include.</w:t>
      </w:r>
    </w:p>
    <w:p w:rsidR="009E05F3" w:rsidRDefault="00CC7CD8" w:rsidP="00242C37">
      <w:r>
        <w:t>Sensitive inform</w:t>
      </w:r>
      <w:r w:rsidR="009E05F3">
        <w:t>ation is a different matter and thought should be given to whether this is shared with the child’s parents/carers. Sensitive information includes records kept by a child’s counsellor or disclosures made by the child that pose a risk to their safety and wellbeing.</w:t>
      </w:r>
    </w:p>
    <w:p w:rsidR="009E05F3" w:rsidRDefault="009E05F3" w:rsidP="009E05F3">
      <w:pPr>
        <w:pStyle w:val="BoldBulTight0"/>
      </w:pPr>
      <w:r>
        <w:t>Before disclosing sensitive information to parents/carers, educators should consider the following:</w:t>
      </w:r>
    </w:p>
    <w:p w:rsidR="009E05F3" w:rsidRDefault="009E05F3" w:rsidP="007A1089">
      <w:pPr>
        <w:pStyle w:val="Bullets"/>
        <w:numPr>
          <w:ilvl w:val="0"/>
          <w:numId w:val="0"/>
        </w:numPr>
        <w:spacing w:after="120"/>
        <w:ind w:left="1134"/>
      </w:pPr>
      <w:r>
        <w:t>The age and best interests of the child</w:t>
      </w:r>
    </w:p>
    <w:p w:rsidR="009E05F3" w:rsidRDefault="009E05F3" w:rsidP="007A1089">
      <w:pPr>
        <w:pStyle w:val="Bullets"/>
        <w:numPr>
          <w:ilvl w:val="0"/>
          <w:numId w:val="0"/>
        </w:numPr>
        <w:spacing w:after="120"/>
        <w:ind w:left="1134"/>
      </w:pPr>
      <w:r>
        <w:t>The need for the parents/carers to be informed</w:t>
      </w:r>
    </w:p>
    <w:p w:rsidR="009E05F3" w:rsidRDefault="009E05F3" w:rsidP="007A1089">
      <w:pPr>
        <w:pStyle w:val="Bullets"/>
        <w:numPr>
          <w:ilvl w:val="0"/>
          <w:numId w:val="0"/>
        </w:numPr>
        <w:spacing w:after="120"/>
        <w:ind w:left="1134"/>
      </w:pPr>
      <w:r>
        <w:t>The provider’s duty of care to the child</w:t>
      </w:r>
    </w:p>
    <w:p w:rsidR="009E05F3" w:rsidRDefault="009E05F3" w:rsidP="007A1089">
      <w:pPr>
        <w:pStyle w:val="Bullets"/>
        <w:numPr>
          <w:ilvl w:val="0"/>
          <w:numId w:val="0"/>
        </w:numPr>
        <w:spacing w:after="120"/>
        <w:ind w:left="1134"/>
      </w:pPr>
      <w:r>
        <w:t>Threat to life or health and safety – a provider can share information with a child’s parents/carers to prevent or minimise a serious or imminent threat to the life, health or safety of the child or another person.</w:t>
      </w:r>
    </w:p>
    <w:p w:rsidR="009E05F3" w:rsidRDefault="009E05F3" w:rsidP="009E05F3">
      <w:pPr>
        <w:pStyle w:val="BoldBulTight0"/>
      </w:pPr>
      <w:r>
        <w:t xml:space="preserve">Information that </w:t>
      </w:r>
      <w:r w:rsidRPr="009E05F3">
        <w:rPr>
          <w:u w:val="single"/>
        </w:rPr>
        <w:t>cannot</w:t>
      </w:r>
      <w:r>
        <w:t xml:space="preserve"> be shared with a child’s parents/carers includes:</w:t>
      </w:r>
    </w:p>
    <w:p w:rsidR="009E05F3" w:rsidRDefault="009E05F3" w:rsidP="007A1089">
      <w:pPr>
        <w:pStyle w:val="Bullets"/>
        <w:numPr>
          <w:ilvl w:val="0"/>
          <w:numId w:val="0"/>
        </w:numPr>
        <w:spacing w:after="120"/>
        <w:ind w:left="1134"/>
      </w:pPr>
      <w:r>
        <w:t>Records containing information about or names of other children</w:t>
      </w:r>
    </w:p>
    <w:p w:rsidR="009E05F3" w:rsidRDefault="009E05F3" w:rsidP="007A1089">
      <w:pPr>
        <w:pStyle w:val="Bullets"/>
        <w:numPr>
          <w:ilvl w:val="0"/>
          <w:numId w:val="0"/>
        </w:numPr>
        <w:spacing w:after="120"/>
        <w:ind w:left="1134"/>
      </w:pPr>
      <w:r>
        <w:t>Witness statements about their child made by other children.</w:t>
      </w:r>
    </w:p>
    <w:p w:rsidR="009E05F3" w:rsidRDefault="009E05F3" w:rsidP="009E05F3">
      <w:bookmarkStart w:id="106" w:name="_GoBack"/>
      <w:r>
        <w:t>Your organisation should have policies and procedures in place to ensure information is shared appropriately and lawfully.</w:t>
      </w:r>
    </w:p>
    <w:bookmarkEnd w:id="106"/>
    <w:p w:rsidR="00DB5EB1" w:rsidRPr="00D639A5" w:rsidRDefault="0005337A" w:rsidP="0005337A">
      <w:r>
        <w:br w:type="page"/>
      </w:r>
    </w:p>
    <w:p w:rsidR="00A62486" w:rsidRDefault="00190918" w:rsidP="00A62486">
      <w:pPr>
        <w:pStyle w:val="Heading3"/>
      </w:pPr>
      <w:bookmarkStart w:id="107" w:name="_Toc422752749"/>
      <w:r w:rsidRPr="005B7C76">
        <w:lastRenderedPageBreak/>
        <w:t xml:space="preserve">Activity </w:t>
      </w:r>
      <w:r w:rsidR="00A02A26">
        <w:t>4</w:t>
      </w:r>
      <w:r w:rsidR="00D639A5">
        <w:t>A</w:t>
      </w:r>
      <w:bookmarkEnd w:id="107"/>
    </w:p>
    <w:p w:rsidR="00190918" w:rsidRPr="00A62486" w:rsidRDefault="00190918" w:rsidP="00A62486">
      <w:pPr>
        <w:rPr>
          <w:rFonts w:cstheme="majorBidi"/>
          <w:b/>
          <w:bCs/>
          <w:sz w:val="26"/>
          <w:szCs w:val="26"/>
          <w:lang w:val="en-GB"/>
        </w:rPr>
      </w:pPr>
      <w:r>
        <w:rPr>
          <w:noProof/>
          <w:lang w:eastAsia="en-AU"/>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08" w:name="_Toc422752750"/>
      <w:r>
        <w:rPr>
          <w:noProof/>
          <w:lang w:val="en-AU" w:eastAsia="en-AU"/>
        </w:rPr>
        <w:lastRenderedPageBreak/>
        <w:drawing>
          <wp:anchor distT="0" distB="0" distL="114300" distR="114300" simplePos="0" relativeHeight="251701248" behindDoc="1" locked="0" layoutInCell="1" allowOverlap="1" wp14:anchorId="67DEB48C" wp14:editId="65C15BFD">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2" cstate="print"/>
                    <a:stretch>
                      <a:fillRect/>
                    </a:stretch>
                  </pic:blipFill>
                  <pic:spPr>
                    <a:xfrm>
                      <a:off x="0" y="0"/>
                      <a:ext cx="5031105" cy="3848735"/>
                    </a:xfrm>
                    <a:prstGeom prst="rect">
                      <a:avLst/>
                    </a:prstGeom>
                  </pic:spPr>
                </pic:pic>
              </a:graphicData>
            </a:graphic>
          </wp:anchor>
        </w:drawing>
      </w:r>
      <w:r w:rsidR="002A52DD">
        <w:t>Skills and Knowledge Activity</w:t>
      </w:r>
      <w:bookmarkEnd w:id="108"/>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09" w:name="_Toc326743832"/>
      <w:bookmarkStart w:id="110" w:name="_Toc330309176"/>
      <w:bookmarkStart w:id="111" w:name="_Toc338606027"/>
      <w:bookmarkStart w:id="112" w:name="_Toc338792185"/>
      <w:bookmarkStart w:id="113" w:name="_Toc348021071"/>
      <w:bookmarkStart w:id="114" w:name="_Toc422752751"/>
      <w:r>
        <w:t>Major Activity – An opportunity to revise the unit</w:t>
      </w:r>
      <w:bookmarkEnd w:id="109"/>
      <w:bookmarkEnd w:id="110"/>
      <w:bookmarkEnd w:id="111"/>
      <w:bookmarkEnd w:id="112"/>
      <w:bookmarkEnd w:id="113"/>
      <w:bookmarkEnd w:id="11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proofErr w:type="spellStart"/>
      <w:r w:rsidR="00A02A26">
        <w:rPr>
          <w:lang w:val="en-US"/>
        </w:rPr>
        <w:t>Analyse</w:t>
      </w:r>
      <w:proofErr w:type="spellEnd"/>
      <w:r w:rsidR="00A02A26">
        <w:rPr>
          <w:lang w:val="en-US"/>
        </w:rPr>
        <w:t xml:space="preserve"> information to inform learning</w:t>
      </w:r>
      <w:r w:rsidR="00206263">
        <w:rPr>
          <w:lang w:val="en-US"/>
        </w:rPr>
        <w:t>'</w:t>
      </w:r>
      <w:r w:rsidR="00B17ABC">
        <w:rPr>
          <w:lang w:val="en-US"/>
        </w:rPr>
        <w:t>.</w:t>
      </w:r>
    </w:p>
    <w:p w:rsidR="007C3FE7" w:rsidRDefault="007C3FE7" w:rsidP="00A62486">
      <w:pPr>
        <w:rPr>
          <w:noProof/>
          <w:lang w:val="en-GB" w:eastAsia="en-GB"/>
        </w:rPr>
      </w:pPr>
      <w:r>
        <w:rPr>
          <w:noProof/>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15" w:name="_Toc422752752"/>
      <w:r>
        <w:lastRenderedPageBreak/>
        <w:t>References</w:t>
      </w:r>
      <w:bookmarkEnd w:id="115"/>
    </w:p>
    <w:p w:rsidR="002F0156" w:rsidRDefault="002F0156" w:rsidP="002F0156">
      <w:pPr>
        <w:jc w:val="center"/>
        <w:rPr>
          <w:b/>
          <w:i/>
        </w:rPr>
      </w:pPr>
    </w:p>
    <w:p w:rsidR="007C3FE7" w:rsidRPr="002F0156" w:rsidRDefault="002F0156" w:rsidP="002F0156">
      <w:pPr>
        <w:jc w:val="center"/>
        <w:rPr>
          <w:b/>
          <w:i/>
        </w:rPr>
      </w:pPr>
      <w:r w:rsidRPr="00427655">
        <w:rPr>
          <w:b/>
          <w:i/>
        </w:rPr>
        <w:t>These suggested references are for further reading and do not necessarily represent the contents of this Learner Guide.</w:t>
      </w:r>
    </w:p>
    <w:p w:rsidR="00020165" w:rsidRDefault="00020165" w:rsidP="00020165">
      <w:pPr>
        <w:pStyle w:val="BoldBulTight0"/>
        <w:rPr>
          <w:u w:val="single"/>
        </w:rPr>
      </w:pPr>
      <w:r>
        <w:rPr>
          <w:u w:val="single"/>
        </w:rPr>
        <w:t>Websites</w:t>
      </w:r>
    </w:p>
    <w:p w:rsidR="00020165" w:rsidRPr="00020165" w:rsidRDefault="00020165" w:rsidP="00020165">
      <w:pPr>
        <w:pStyle w:val="BoldBulTight0"/>
        <w:rPr>
          <w:u w:val="single"/>
        </w:rPr>
      </w:pPr>
    </w:p>
    <w:p w:rsidR="00020165" w:rsidRDefault="00020165" w:rsidP="00020165">
      <w:pPr>
        <w:pStyle w:val="Bullets"/>
        <w:numPr>
          <w:ilvl w:val="0"/>
          <w:numId w:val="0"/>
        </w:numPr>
        <w:rPr>
          <w:lang w:val="en-GB"/>
        </w:rPr>
      </w:pPr>
      <w:r w:rsidRPr="009C24D8">
        <w:rPr>
          <w:b/>
        </w:rPr>
        <w:t>Australian Children’s Education and Care Quality Authority (ACECQA)</w:t>
      </w:r>
      <w:r>
        <w:rPr>
          <w:b/>
        </w:rPr>
        <w:t>:</w:t>
      </w:r>
      <w:r>
        <w:rPr>
          <w:lang w:val="en-GB"/>
        </w:rPr>
        <w:t xml:space="preserve"> </w:t>
      </w:r>
    </w:p>
    <w:p w:rsidR="00020165" w:rsidRPr="0084480E" w:rsidRDefault="0098000A" w:rsidP="0084480E">
      <w:pPr>
        <w:pStyle w:val="ListParagraph"/>
        <w:numPr>
          <w:ilvl w:val="0"/>
          <w:numId w:val="48"/>
        </w:numPr>
        <w:rPr>
          <w:lang w:val="en-GB"/>
        </w:rPr>
      </w:pPr>
      <w:hyperlink r:id="rId42" w:history="1">
        <w:r w:rsidR="00020165" w:rsidRPr="0084480E">
          <w:rPr>
            <w:rStyle w:val="Hyperlink"/>
            <w:lang w:val="en-GB"/>
          </w:rPr>
          <w:t>http://acecqa.gov.au/national-quality-framework/the-national-quality-standard</w:t>
        </w:r>
      </w:hyperlink>
      <w:r w:rsidR="00020165" w:rsidRPr="0084480E">
        <w:rPr>
          <w:lang w:val="en-GB"/>
        </w:rPr>
        <w:t xml:space="preserve"> </w:t>
      </w:r>
    </w:p>
    <w:p w:rsidR="00020165" w:rsidRPr="0084480E" w:rsidRDefault="0098000A" w:rsidP="0084480E">
      <w:pPr>
        <w:pStyle w:val="ListParagraph"/>
        <w:numPr>
          <w:ilvl w:val="0"/>
          <w:numId w:val="48"/>
        </w:numPr>
        <w:rPr>
          <w:lang w:val="en-GB"/>
        </w:rPr>
      </w:pPr>
      <w:hyperlink r:id="rId43" w:history="1">
        <w:r w:rsidR="00020165" w:rsidRPr="0084480E">
          <w:rPr>
            <w:rStyle w:val="Hyperlink"/>
          </w:rPr>
          <w:t>http://files.acecqa.gov.au/files/National-Quality-Framework-Resources-Kit/2014/NQF02%20Guide%20to%20ECS%20Law%20and%20Regs_web.pdf</w:t>
        </w:r>
      </w:hyperlink>
    </w:p>
    <w:p w:rsidR="00020165" w:rsidRDefault="00020165" w:rsidP="00020165">
      <w:pPr>
        <w:pStyle w:val="Bullets"/>
        <w:numPr>
          <w:ilvl w:val="0"/>
          <w:numId w:val="0"/>
        </w:numPr>
        <w:rPr>
          <w:b/>
        </w:rPr>
      </w:pPr>
      <w:r>
        <w:rPr>
          <w:b/>
        </w:rPr>
        <w:t xml:space="preserve">Australian Government Department for Education and Training: </w:t>
      </w:r>
    </w:p>
    <w:p w:rsidR="00020165" w:rsidRPr="0084480E" w:rsidRDefault="0098000A" w:rsidP="0084480E">
      <w:pPr>
        <w:pStyle w:val="ListParagraph"/>
        <w:numPr>
          <w:ilvl w:val="0"/>
          <w:numId w:val="48"/>
        </w:numPr>
        <w:rPr>
          <w:rStyle w:val="BoldandItalics"/>
          <w:b w:val="0"/>
          <w:i w:val="0"/>
        </w:rPr>
      </w:pPr>
      <w:hyperlink r:id="rId44" w:history="1">
        <w:r w:rsidR="00020165" w:rsidRPr="0084480E">
          <w:rPr>
            <w:rStyle w:val="Hyperlink"/>
          </w:rPr>
          <w:t>http://education.gov.au/national-quality-framework-early-childhood-education-and-care</w:t>
        </w:r>
      </w:hyperlink>
    </w:p>
    <w:p w:rsidR="00020165" w:rsidRPr="0084480E" w:rsidRDefault="0098000A" w:rsidP="0084480E">
      <w:pPr>
        <w:pStyle w:val="ListParagraph"/>
        <w:numPr>
          <w:ilvl w:val="0"/>
          <w:numId w:val="48"/>
        </w:numPr>
        <w:rPr>
          <w:lang w:val="en-GB"/>
        </w:rPr>
      </w:pPr>
      <w:hyperlink r:id="rId45" w:history="1">
        <w:r w:rsidR="00020165" w:rsidRPr="0084480E">
          <w:rPr>
            <w:rStyle w:val="Hyperlink"/>
            <w:lang w:val="en-GB"/>
          </w:rPr>
          <w:t>http://education.gov.au/early-years-learning-framework</w:t>
        </w:r>
      </w:hyperlink>
      <w:r w:rsidR="00020165" w:rsidRPr="0084480E">
        <w:rPr>
          <w:lang w:val="en-GB"/>
        </w:rPr>
        <w:t xml:space="preserve"> </w:t>
      </w:r>
    </w:p>
    <w:p w:rsidR="00020165" w:rsidRPr="0084480E" w:rsidRDefault="0098000A" w:rsidP="0084480E">
      <w:pPr>
        <w:pStyle w:val="ListParagraph"/>
        <w:numPr>
          <w:ilvl w:val="0"/>
          <w:numId w:val="48"/>
        </w:numPr>
        <w:rPr>
          <w:lang w:val="en-GB"/>
        </w:rPr>
      </w:pPr>
      <w:hyperlink r:id="rId46" w:history="1">
        <w:r w:rsidR="00020165" w:rsidRPr="0084480E">
          <w:rPr>
            <w:rStyle w:val="Hyperlink"/>
            <w:lang w:val="en-GB"/>
          </w:rPr>
          <w:t>http://education.gov.au/my-time-our-place-framework-school-age-care-australia</w:t>
        </w:r>
      </w:hyperlink>
    </w:p>
    <w:p w:rsidR="00020165" w:rsidRDefault="00020165" w:rsidP="00020165">
      <w:pPr>
        <w:rPr>
          <w:b/>
        </w:rPr>
      </w:pPr>
      <w:r>
        <w:rPr>
          <w:b/>
        </w:rPr>
        <w:t xml:space="preserve">Australian Government Office of the Australian Information Commissioner: </w:t>
      </w:r>
      <w:hyperlink r:id="rId47" w:history="1">
        <w:r w:rsidRPr="0084480E">
          <w:rPr>
            <w:rStyle w:val="Hyperlink"/>
          </w:rPr>
          <w:t>http://www.oaic.gov.au/privacy/privacy-topics/education-and-child-care/can-private-schools-disclose-non-educational-personal-information-about-students-to-their-parents</w:t>
        </w:r>
      </w:hyperlink>
    </w:p>
    <w:p w:rsidR="00020165" w:rsidRDefault="0027069F" w:rsidP="007C3FE7">
      <w:r>
        <w:rPr>
          <w:b/>
        </w:rPr>
        <w:t>UNICEF</w:t>
      </w:r>
      <w:r w:rsidR="00020165">
        <w:rPr>
          <w:b/>
        </w:rPr>
        <w:t xml:space="preserve">: </w:t>
      </w:r>
      <w:hyperlink r:id="rId48" w:history="1">
        <w:r w:rsidR="002F0156" w:rsidRPr="002F0156">
          <w:rPr>
            <w:rStyle w:val="Hyperlink"/>
          </w:rPr>
          <w:t>http://www.unicef.org.au/</w:t>
        </w:r>
      </w:hyperlink>
    </w:p>
    <w:p w:rsidR="00427655" w:rsidRDefault="00427655" w:rsidP="00427655"/>
    <w:p w:rsidR="001702E1" w:rsidRDefault="001702E1" w:rsidP="00427655"/>
    <w:p w:rsidR="00427655" w:rsidRPr="001702E1" w:rsidRDefault="001702E1" w:rsidP="001702E1">
      <w:pPr>
        <w:jc w:val="right"/>
        <w:rPr>
          <w:i/>
        </w:rPr>
      </w:pPr>
      <w:r w:rsidRPr="001702E1">
        <w:rPr>
          <w:i/>
        </w:rPr>
        <w:t>All references accessed on and correct, as of</w:t>
      </w:r>
      <w:r w:rsidR="00A057C7">
        <w:rPr>
          <w:i/>
        </w:rPr>
        <w:t xml:space="preserve"> </w:t>
      </w:r>
      <w:r w:rsidR="0027069F">
        <w:rPr>
          <w:i/>
        </w:rPr>
        <w:t>11.06.2015</w:t>
      </w:r>
      <w:r w:rsidR="0027069F" w:rsidRPr="001702E1">
        <w:rPr>
          <w:i/>
        </w:rPr>
        <w:t>,</w:t>
      </w:r>
      <w:r w:rsidRPr="001702E1">
        <w:rPr>
          <w:i/>
        </w:rPr>
        <w:t xml:space="preserve"> unless other otherwise stated.</w:t>
      </w:r>
    </w:p>
    <w:sectPr w:rsidR="00427655" w:rsidRPr="001702E1" w:rsidSect="005D0952">
      <w:headerReference w:type="default" r:id="rId4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9B6" w:rsidRDefault="00BD79B6" w:rsidP="009F3A3C">
      <w:pPr>
        <w:spacing w:after="0" w:line="240" w:lineRule="auto"/>
      </w:pPr>
      <w:r>
        <w:separator/>
      </w:r>
    </w:p>
  </w:endnote>
  <w:endnote w:type="continuationSeparator" w:id="0">
    <w:p w:rsidR="00BD79B6" w:rsidRDefault="00BD79B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9B6" w:rsidRDefault="00BD79B6" w:rsidP="009F3A3C">
      <w:pPr>
        <w:spacing w:after="0" w:line="240" w:lineRule="auto"/>
      </w:pPr>
      <w:r>
        <w:separator/>
      </w:r>
    </w:p>
  </w:footnote>
  <w:footnote w:type="continuationSeparator" w:id="0">
    <w:p w:rsidR="00BD79B6" w:rsidRDefault="00BD79B6"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8000A" w:rsidRDefault="0098000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A1089" w:rsidRPr="007A1089">
          <w:rPr>
            <w:b/>
            <w:noProof/>
          </w:rPr>
          <w:t>109</w:t>
        </w:r>
        <w:r>
          <w:rPr>
            <w:b/>
            <w:noProof/>
          </w:rPr>
          <w:fldChar w:fldCharType="end"/>
        </w:r>
      </w:p>
    </w:sdtContent>
  </w:sdt>
  <w:p w:rsidR="0098000A" w:rsidRPr="009F3A3C" w:rsidRDefault="0098000A" w:rsidP="00FB1966">
    <w:pPr>
      <w:pStyle w:val="Header"/>
      <w:ind w:right="-166"/>
      <w:rPr>
        <w: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DF713A"/>
    <w:multiLevelType w:val="hybridMultilevel"/>
    <w:tmpl w:val="AD82DA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766BD"/>
    <w:multiLevelType w:val="hybridMultilevel"/>
    <w:tmpl w:val="6D7476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1" w15:restartNumberingAfterBreak="0">
    <w:nsid w:val="2BCC641B"/>
    <w:multiLevelType w:val="hybridMultilevel"/>
    <w:tmpl w:val="3D2E7AE2"/>
    <w:lvl w:ilvl="0" w:tplc="BD0E445E">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C1B98"/>
    <w:multiLevelType w:val="hybridMultilevel"/>
    <w:tmpl w:val="88B4E5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E563360"/>
    <w:multiLevelType w:val="hybridMultilevel"/>
    <w:tmpl w:val="6D7496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0293732"/>
    <w:multiLevelType w:val="hybridMultilevel"/>
    <w:tmpl w:val="62864AAC"/>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19B2671"/>
    <w:multiLevelType w:val="hybridMultilevel"/>
    <w:tmpl w:val="481E11B6"/>
    <w:lvl w:ilvl="0" w:tplc="F53A5A4A">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A6B1E3D"/>
    <w:multiLevelType w:val="hybridMultilevel"/>
    <w:tmpl w:val="766C6D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2C1092"/>
    <w:multiLevelType w:val="hybridMultilevel"/>
    <w:tmpl w:val="C1B00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9" w15:restartNumberingAfterBreak="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6809B1"/>
    <w:multiLevelType w:val="hybridMultilevel"/>
    <w:tmpl w:val="F4EEFF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843444"/>
    <w:multiLevelType w:val="hybridMultilevel"/>
    <w:tmpl w:val="BC2A0E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D43C4B"/>
    <w:multiLevelType w:val="hybridMultilevel"/>
    <w:tmpl w:val="12964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476AB8"/>
    <w:multiLevelType w:val="hybridMultilevel"/>
    <w:tmpl w:val="B0984BB0"/>
    <w:lvl w:ilvl="0" w:tplc="C86C7DE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58D1BFB"/>
    <w:multiLevelType w:val="hybridMultilevel"/>
    <w:tmpl w:val="621EB8DE"/>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A5876AA"/>
    <w:multiLevelType w:val="hybridMultilevel"/>
    <w:tmpl w:val="3F368B32"/>
    <w:lvl w:ilvl="0" w:tplc="79D8BB4E">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FAA2C49"/>
    <w:multiLevelType w:val="hybridMultilevel"/>
    <w:tmpl w:val="098226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734B2F"/>
    <w:multiLevelType w:val="hybridMultilevel"/>
    <w:tmpl w:val="CD3E7292"/>
    <w:lvl w:ilvl="0" w:tplc="A5426498">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8171DA"/>
    <w:multiLevelType w:val="hybridMultilevel"/>
    <w:tmpl w:val="2B78E12C"/>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5" w15:restartNumberingAfterBreak="0">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0"/>
  </w:num>
  <w:num w:numId="4">
    <w:abstractNumId w:val="36"/>
  </w:num>
  <w:num w:numId="5">
    <w:abstractNumId w:val="28"/>
  </w:num>
  <w:num w:numId="6">
    <w:abstractNumId w:val="17"/>
  </w:num>
  <w:num w:numId="7">
    <w:abstractNumId w:val="39"/>
  </w:num>
  <w:num w:numId="8">
    <w:abstractNumId w:val="12"/>
  </w:num>
  <w:num w:numId="9">
    <w:abstractNumId w:val="23"/>
  </w:num>
  <w:num w:numId="10">
    <w:abstractNumId w:val="44"/>
    <w:lvlOverride w:ilvl="0">
      <w:startOverride w:val="1"/>
    </w:lvlOverride>
  </w:num>
  <w:num w:numId="11">
    <w:abstractNumId w:val="25"/>
    <w:lvlOverride w:ilvl="0">
      <w:startOverride w:val="1"/>
    </w:lvlOverride>
  </w:num>
  <w:num w:numId="12">
    <w:abstractNumId w:val="2"/>
  </w:num>
  <w:num w:numId="13">
    <w:abstractNumId w:val="46"/>
  </w:num>
  <w:num w:numId="14">
    <w:abstractNumId w:val="13"/>
  </w:num>
  <w:num w:numId="15">
    <w:abstractNumId w:val="5"/>
  </w:num>
  <w:num w:numId="16">
    <w:abstractNumId w:val="4"/>
  </w:num>
  <w:num w:numId="17">
    <w:abstractNumId w:val="16"/>
  </w:num>
  <w:num w:numId="18">
    <w:abstractNumId w:val="15"/>
  </w:num>
  <w:num w:numId="19">
    <w:abstractNumId w:val="42"/>
  </w:num>
  <w:num w:numId="20">
    <w:abstractNumId w:val="30"/>
  </w:num>
  <w:num w:numId="21">
    <w:abstractNumId w:val="47"/>
  </w:num>
  <w:num w:numId="22">
    <w:abstractNumId w:val="33"/>
  </w:num>
  <w:num w:numId="23">
    <w:abstractNumId w:val="24"/>
  </w:num>
  <w:num w:numId="24">
    <w:abstractNumId w:val="29"/>
  </w:num>
  <w:num w:numId="25">
    <w:abstractNumId w:val="20"/>
  </w:num>
  <w:num w:numId="26">
    <w:abstractNumId w:val="7"/>
  </w:num>
  <w:num w:numId="27">
    <w:abstractNumId w:val="10"/>
  </w:num>
  <w:num w:numId="28">
    <w:abstractNumId w:val="45"/>
  </w:num>
  <w:num w:numId="29">
    <w:abstractNumId w:val="6"/>
  </w:num>
  <w:num w:numId="30">
    <w:abstractNumId w:val="37"/>
  </w:num>
  <w:num w:numId="31">
    <w:abstractNumId w:val="21"/>
  </w:num>
  <w:num w:numId="32">
    <w:abstractNumId w:val="43"/>
  </w:num>
  <w:num w:numId="33">
    <w:abstractNumId w:val="35"/>
  </w:num>
  <w:num w:numId="34">
    <w:abstractNumId w:val="9"/>
  </w:num>
  <w:num w:numId="35">
    <w:abstractNumId w:val="19"/>
  </w:num>
  <w:num w:numId="36">
    <w:abstractNumId w:val="26"/>
  </w:num>
  <w:num w:numId="37">
    <w:abstractNumId w:val="31"/>
  </w:num>
  <w:num w:numId="38">
    <w:abstractNumId w:val="34"/>
  </w:num>
  <w:num w:numId="39">
    <w:abstractNumId w:val="32"/>
  </w:num>
  <w:num w:numId="40">
    <w:abstractNumId w:val="27"/>
  </w:num>
  <w:num w:numId="41">
    <w:abstractNumId w:val="3"/>
  </w:num>
  <w:num w:numId="42">
    <w:abstractNumId w:val="40"/>
  </w:num>
  <w:num w:numId="43">
    <w:abstractNumId w:val="8"/>
  </w:num>
  <w:num w:numId="44">
    <w:abstractNumId w:val="41"/>
  </w:num>
  <w:num w:numId="45">
    <w:abstractNumId w:val="22"/>
  </w:num>
  <w:num w:numId="46">
    <w:abstractNumId w:val="38"/>
  </w:num>
  <w:num w:numId="47">
    <w:abstractNumId w:val="11"/>
  </w:num>
  <w:num w:numId="48">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392"/>
    <w:rsid w:val="00002C86"/>
    <w:rsid w:val="000071CE"/>
    <w:rsid w:val="000079A7"/>
    <w:rsid w:val="000107D3"/>
    <w:rsid w:val="000123B8"/>
    <w:rsid w:val="000169B3"/>
    <w:rsid w:val="00020165"/>
    <w:rsid w:val="00020FC3"/>
    <w:rsid w:val="0002128B"/>
    <w:rsid w:val="0002349E"/>
    <w:rsid w:val="0002759C"/>
    <w:rsid w:val="0005337A"/>
    <w:rsid w:val="0005426C"/>
    <w:rsid w:val="0005575D"/>
    <w:rsid w:val="00057DD4"/>
    <w:rsid w:val="00076318"/>
    <w:rsid w:val="00076AC5"/>
    <w:rsid w:val="00077AE2"/>
    <w:rsid w:val="00081759"/>
    <w:rsid w:val="00081C0B"/>
    <w:rsid w:val="0008289E"/>
    <w:rsid w:val="00091806"/>
    <w:rsid w:val="000A00A9"/>
    <w:rsid w:val="000A3826"/>
    <w:rsid w:val="000B2664"/>
    <w:rsid w:val="000B3FAC"/>
    <w:rsid w:val="000C0BF0"/>
    <w:rsid w:val="000C2556"/>
    <w:rsid w:val="000C7AFD"/>
    <w:rsid w:val="000D0681"/>
    <w:rsid w:val="000D076C"/>
    <w:rsid w:val="000D3455"/>
    <w:rsid w:val="000D3EC5"/>
    <w:rsid w:val="000D41D0"/>
    <w:rsid w:val="000D475A"/>
    <w:rsid w:val="000E2F04"/>
    <w:rsid w:val="000E7215"/>
    <w:rsid w:val="000F25EA"/>
    <w:rsid w:val="00104A72"/>
    <w:rsid w:val="00104E02"/>
    <w:rsid w:val="0011414E"/>
    <w:rsid w:val="00117BC9"/>
    <w:rsid w:val="00122D3F"/>
    <w:rsid w:val="001242F1"/>
    <w:rsid w:val="00131F73"/>
    <w:rsid w:val="00133465"/>
    <w:rsid w:val="00135163"/>
    <w:rsid w:val="00143637"/>
    <w:rsid w:val="0014761A"/>
    <w:rsid w:val="0015005F"/>
    <w:rsid w:val="00155004"/>
    <w:rsid w:val="00157B85"/>
    <w:rsid w:val="00164E7C"/>
    <w:rsid w:val="00166150"/>
    <w:rsid w:val="00166FD9"/>
    <w:rsid w:val="001702E1"/>
    <w:rsid w:val="00173777"/>
    <w:rsid w:val="00174889"/>
    <w:rsid w:val="00181476"/>
    <w:rsid w:val="00181FE6"/>
    <w:rsid w:val="00183771"/>
    <w:rsid w:val="0018718A"/>
    <w:rsid w:val="00190918"/>
    <w:rsid w:val="00192FBE"/>
    <w:rsid w:val="001961C1"/>
    <w:rsid w:val="001A0120"/>
    <w:rsid w:val="001A0887"/>
    <w:rsid w:val="001A0C04"/>
    <w:rsid w:val="001A2DAE"/>
    <w:rsid w:val="001A4600"/>
    <w:rsid w:val="001A61E8"/>
    <w:rsid w:val="001B0371"/>
    <w:rsid w:val="001B5F58"/>
    <w:rsid w:val="001B7EEA"/>
    <w:rsid w:val="001C0A99"/>
    <w:rsid w:val="001C2823"/>
    <w:rsid w:val="001C6E18"/>
    <w:rsid w:val="001D54BD"/>
    <w:rsid w:val="001D6D73"/>
    <w:rsid w:val="001D7754"/>
    <w:rsid w:val="001E01A2"/>
    <w:rsid w:val="001E4E23"/>
    <w:rsid w:val="001E5498"/>
    <w:rsid w:val="001F3D80"/>
    <w:rsid w:val="001F4661"/>
    <w:rsid w:val="00200838"/>
    <w:rsid w:val="00205E94"/>
    <w:rsid w:val="00206263"/>
    <w:rsid w:val="002107E3"/>
    <w:rsid w:val="00224A23"/>
    <w:rsid w:val="00237032"/>
    <w:rsid w:val="00242C37"/>
    <w:rsid w:val="00244445"/>
    <w:rsid w:val="00251F16"/>
    <w:rsid w:val="0025325E"/>
    <w:rsid w:val="00254B89"/>
    <w:rsid w:val="00267058"/>
    <w:rsid w:val="0027069F"/>
    <w:rsid w:val="0027163B"/>
    <w:rsid w:val="00274265"/>
    <w:rsid w:val="00275809"/>
    <w:rsid w:val="00276660"/>
    <w:rsid w:val="00277FE0"/>
    <w:rsid w:val="0028246C"/>
    <w:rsid w:val="00282E07"/>
    <w:rsid w:val="00283120"/>
    <w:rsid w:val="00284537"/>
    <w:rsid w:val="002872B6"/>
    <w:rsid w:val="002A52DD"/>
    <w:rsid w:val="002A542A"/>
    <w:rsid w:val="002A7A0B"/>
    <w:rsid w:val="002B07D7"/>
    <w:rsid w:val="002C36F7"/>
    <w:rsid w:val="002C3AA9"/>
    <w:rsid w:val="002C4426"/>
    <w:rsid w:val="002C457E"/>
    <w:rsid w:val="002D3CFD"/>
    <w:rsid w:val="002E0F3D"/>
    <w:rsid w:val="002E6AE0"/>
    <w:rsid w:val="002F0156"/>
    <w:rsid w:val="002F51F5"/>
    <w:rsid w:val="002F6875"/>
    <w:rsid w:val="0030205B"/>
    <w:rsid w:val="00302E09"/>
    <w:rsid w:val="00304280"/>
    <w:rsid w:val="00304343"/>
    <w:rsid w:val="00305318"/>
    <w:rsid w:val="00305E76"/>
    <w:rsid w:val="003061AB"/>
    <w:rsid w:val="00311E55"/>
    <w:rsid w:val="00313F43"/>
    <w:rsid w:val="0032130C"/>
    <w:rsid w:val="003233C6"/>
    <w:rsid w:val="003351A1"/>
    <w:rsid w:val="00337EA4"/>
    <w:rsid w:val="00340A81"/>
    <w:rsid w:val="00341330"/>
    <w:rsid w:val="003464E8"/>
    <w:rsid w:val="00347112"/>
    <w:rsid w:val="0035414D"/>
    <w:rsid w:val="00354671"/>
    <w:rsid w:val="0035484F"/>
    <w:rsid w:val="00363486"/>
    <w:rsid w:val="003642D9"/>
    <w:rsid w:val="003654CA"/>
    <w:rsid w:val="00370961"/>
    <w:rsid w:val="00373937"/>
    <w:rsid w:val="00390542"/>
    <w:rsid w:val="003A50DA"/>
    <w:rsid w:val="003B05F3"/>
    <w:rsid w:val="003B11DA"/>
    <w:rsid w:val="003B1C78"/>
    <w:rsid w:val="003B26D1"/>
    <w:rsid w:val="003B4729"/>
    <w:rsid w:val="003B77B8"/>
    <w:rsid w:val="003C05E0"/>
    <w:rsid w:val="003C0BC6"/>
    <w:rsid w:val="003C1892"/>
    <w:rsid w:val="003C37ED"/>
    <w:rsid w:val="003C4ACD"/>
    <w:rsid w:val="003C4F3F"/>
    <w:rsid w:val="003D152F"/>
    <w:rsid w:val="003D3307"/>
    <w:rsid w:val="003D4574"/>
    <w:rsid w:val="003D483F"/>
    <w:rsid w:val="003E00E0"/>
    <w:rsid w:val="003E23C8"/>
    <w:rsid w:val="003F027B"/>
    <w:rsid w:val="003F293A"/>
    <w:rsid w:val="00403321"/>
    <w:rsid w:val="004070E9"/>
    <w:rsid w:val="00407BB7"/>
    <w:rsid w:val="00427655"/>
    <w:rsid w:val="004314A5"/>
    <w:rsid w:val="00436834"/>
    <w:rsid w:val="004432EF"/>
    <w:rsid w:val="00445FE5"/>
    <w:rsid w:val="00446812"/>
    <w:rsid w:val="0045161E"/>
    <w:rsid w:val="004841C9"/>
    <w:rsid w:val="004842B8"/>
    <w:rsid w:val="00484353"/>
    <w:rsid w:val="00490B62"/>
    <w:rsid w:val="00492D4D"/>
    <w:rsid w:val="00496E9E"/>
    <w:rsid w:val="00497753"/>
    <w:rsid w:val="004A3F62"/>
    <w:rsid w:val="004A3F63"/>
    <w:rsid w:val="004A4FFC"/>
    <w:rsid w:val="004B1565"/>
    <w:rsid w:val="004B51EB"/>
    <w:rsid w:val="004D0653"/>
    <w:rsid w:val="004D1201"/>
    <w:rsid w:val="004D12D0"/>
    <w:rsid w:val="004D781A"/>
    <w:rsid w:val="004D7BE5"/>
    <w:rsid w:val="004E1B7B"/>
    <w:rsid w:val="004E5072"/>
    <w:rsid w:val="004E5481"/>
    <w:rsid w:val="004E5922"/>
    <w:rsid w:val="004F2284"/>
    <w:rsid w:val="004F43F1"/>
    <w:rsid w:val="004F4E8D"/>
    <w:rsid w:val="004F6D87"/>
    <w:rsid w:val="005010F7"/>
    <w:rsid w:val="0050277C"/>
    <w:rsid w:val="005045B3"/>
    <w:rsid w:val="00504B0F"/>
    <w:rsid w:val="00505261"/>
    <w:rsid w:val="00512077"/>
    <w:rsid w:val="0051390A"/>
    <w:rsid w:val="00517B8A"/>
    <w:rsid w:val="00522441"/>
    <w:rsid w:val="00522A84"/>
    <w:rsid w:val="00525B40"/>
    <w:rsid w:val="005319E8"/>
    <w:rsid w:val="00543149"/>
    <w:rsid w:val="00543FD3"/>
    <w:rsid w:val="0055414D"/>
    <w:rsid w:val="0055483D"/>
    <w:rsid w:val="00567427"/>
    <w:rsid w:val="00580CDF"/>
    <w:rsid w:val="0059793A"/>
    <w:rsid w:val="005979C1"/>
    <w:rsid w:val="005A05FB"/>
    <w:rsid w:val="005A336A"/>
    <w:rsid w:val="005A53A6"/>
    <w:rsid w:val="005A5BD2"/>
    <w:rsid w:val="005A5C6C"/>
    <w:rsid w:val="005A654E"/>
    <w:rsid w:val="005B1E13"/>
    <w:rsid w:val="005B56D8"/>
    <w:rsid w:val="005B5890"/>
    <w:rsid w:val="005B6C05"/>
    <w:rsid w:val="005B7C76"/>
    <w:rsid w:val="005C6CA7"/>
    <w:rsid w:val="005D0952"/>
    <w:rsid w:val="005D64BA"/>
    <w:rsid w:val="005E0EDB"/>
    <w:rsid w:val="005E3E48"/>
    <w:rsid w:val="005E7CB6"/>
    <w:rsid w:val="005F2A6E"/>
    <w:rsid w:val="005F7485"/>
    <w:rsid w:val="005F7D0B"/>
    <w:rsid w:val="00601D08"/>
    <w:rsid w:val="00601DA0"/>
    <w:rsid w:val="00602C6D"/>
    <w:rsid w:val="0060358E"/>
    <w:rsid w:val="006063D5"/>
    <w:rsid w:val="0060732E"/>
    <w:rsid w:val="00610AD3"/>
    <w:rsid w:val="00610C78"/>
    <w:rsid w:val="0061104E"/>
    <w:rsid w:val="00612557"/>
    <w:rsid w:val="00625BAA"/>
    <w:rsid w:val="00630324"/>
    <w:rsid w:val="006311EC"/>
    <w:rsid w:val="0063162F"/>
    <w:rsid w:val="00633E05"/>
    <w:rsid w:val="00634EF5"/>
    <w:rsid w:val="00636159"/>
    <w:rsid w:val="00640FCF"/>
    <w:rsid w:val="00641483"/>
    <w:rsid w:val="00647E6C"/>
    <w:rsid w:val="0065037A"/>
    <w:rsid w:val="00665BAD"/>
    <w:rsid w:val="00671BFF"/>
    <w:rsid w:val="00683DD9"/>
    <w:rsid w:val="00687CDC"/>
    <w:rsid w:val="00692378"/>
    <w:rsid w:val="00694BC0"/>
    <w:rsid w:val="00695392"/>
    <w:rsid w:val="00696D5B"/>
    <w:rsid w:val="006A007B"/>
    <w:rsid w:val="006A4F1D"/>
    <w:rsid w:val="006B416A"/>
    <w:rsid w:val="006B5129"/>
    <w:rsid w:val="006B52DE"/>
    <w:rsid w:val="006B5B8A"/>
    <w:rsid w:val="006C1AE2"/>
    <w:rsid w:val="006C37A8"/>
    <w:rsid w:val="006C5EDF"/>
    <w:rsid w:val="006C7BD9"/>
    <w:rsid w:val="006D0B88"/>
    <w:rsid w:val="006D0E01"/>
    <w:rsid w:val="006D3F0D"/>
    <w:rsid w:val="006D435E"/>
    <w:rsid w:val="006D7FA8"/>
    <w:rsid w:val="006E030E"/>
    <w:rsid w:val="006E0E59"/>
    <w:rsid w:val="006E2447"/>
    <w:rsid w:val="006E5817"/>
    <w:rsid w:val="006E67B3"/>
    <w:rsid w:val="006F47C8"/>
    <w:rsid w:val="00705463"/>
    <w:rsid w:val="00706619"/>
    <w:rsid w:val="007103DA"/>
    <w:rsid w:val="00715EE3"/>
    <w:rsid w:val="00717797"/>
    <w:rsid w:val="007214D6"/>
    <w:rsid w:val="00727BAD"/>
    <w:rsid w:val="00734AEA"/>
    <w:rsid w:val="00741DD7"/>
    <w:rsid w:val="0074586A"/>
    <w:rsid w:val="00747928"/>
    <w:rsid w:val="00747FF6"/>
    <w:rsid w:val="007515BF"/>
    <w:rsid w:val="00753DBB"/>
    <w:rsid w:val="007562F7"/>
    <w:rsid w:val="00756F8D"/>
    <w:rsid w:val="00761100"/>
    <w:rsid w:val="00762055"/>
    <w:rsid w:val="00771B04"/>
    <w:rsid w:val="00773C6B"/>
    <w:rsid w:val="00780C69"/>
    <w:rsid w:val="007848C7"/>
    <w:rsid w:val="007A1089"/>
    <w:rsid w:val="007A48B0"/>
    <w:rsid w:val="007A5F63"/>
    <w:rsid w:val="007B0568"/>
    <w:rsid w:val="007B084B"/>
    <w:rsid w:val="007B2BD3"/>
    <w:rsid w:val="007B605C"/>
    <w:rsid w:val="007B6D56"/>
    <w:rsid w:val="007C1937"/>
    <w:rsid w:val="007C2300"/>
    <w:rsid w:val="007C3A05"/>
    <w:rsid w:val="007C3FE7"/>
    <w:rsid w:val="007C6DB8"/>
    <w:rsid w:val="007D0EE9"/>
    <w:rsid w:val="007D5461"/>
    <w:rsid w:val="007E6B69"/>
    <w:rsid w:val="007F1E2B"/>
    <w:rsid w:val="007F3ED8"/>
    <w:rsid w:val="007F5257"/>
    <w:rsid w:val="007F6B93"/>
    <w:rsid w:val="007F7F8D"/>
    <w:rsid w:val="00804162"/>
    <w:rsid w:val="008042B2"/>
    <w:rsid w:val="008071E1"/>
    <w:rsid w:val="00807FBA"/>
    <w:rsid w:val="00810B75"/>
    <w:rsid w:val="00811447"/>
    <w:rsid w:val="0081306B"/>
    <w:rsid w:val="00832A0A"/>
    <w:rsid w:val="00841FD0"/>
    <w:rsid w:val="008441A6"/>
    <w:rsid w:val="0084480E"/>
    <w:rsid w:val="008461FA"/>
    <w:rsid w:val="00852BA8"/>
    <w:rsid w:val="0085407A"/>
    <w:rsid w:val="00855B28"/>
    <w:rsid w:val="00861190"/>
    <w:rsid w:val="00862C30"/>
    <w:rsid w:val="00863452"/>
    <w:rsid w:val="00864355"/>
    <w:rsid w:val="008674D3"/>
    <w:rsid w:val="008779CE"/>
    <w:rsid w:val="00881AD3"/>
    <w:rsid w:val="0088282E"/>
    <w:rsid w:val="0089011D"/>
    <w:rsid w:val="00892004"/>
    <w:rsid w:val="008943D9"/>
    <w:rsid w:val="008945E5"/>
    <w:rsid w:val="008A51B9"/>
    <w:rsid w:val="008B2572"/>
    <w:rsid w:val="008B2A90"/>
    <w:rsid w:val="008C1220"/>
    <w:rsid w:val="008C4FCD"/>
    <w:rsid w:val="008D1682"/>
    <w:rsid w:val="008D2DD8"/>
    <w:rsid w:val="008D34D1"/>
    <w:rsid w:val="008D3C32"/>
    <w:rsid w:val="008D56F1"/>
    <w:rsid w:val="008D7980"/>
    <w:rsid w:val="008E070B"/>
    <w:rsid w:val="00901947"/>
    <w:rsid w:val="00906AB5"/>
    <w:rsid w:val="00910C34"/>
    <w:rsid w:val="009127F1"/>
    <w:rsid w:val="00915FBD"/>
    <w:rsid w:val="009164C9"/>
    <w:rsid w:val="009178B3"/>
    <w:rsid w:val="00917ED5"/>
    <w:rsid w:val="009215EE"/>
    <w:rsid w:val="009261BF"/>
    <w:rsid w:val="00926439"/>
    <w:rsid w:val="009266A9"/>
    <w:rsid w:val="00927729"/>
    <w:rsid w:val="009319D7"/>
    <w:rsid w:val="00933475"/>
    <w:rsid w:val="0094080B"/>
    <w:rsid w:val="00942519"/>
    <w:rsid w:val="00943CCF"/>
    <w:rsid w:val="00944144"/>
    <w:rsid w:val="00944AC4"/>
    <w:rsid w:val="00944FB6"/>
    <w:rsid w:val="00946FA1"/>
    <w:rsid w:val="00947C1C"/>
    <w:rsid w:val="009507A7"/>
    <w:rsid w:val="00953544"/>
    <w:rsid w:val="00966018"/>
    <w:rsid w:val="00970870"/>
    <w:rsid w:val="0097514A"/>
    <w:rsid w:val="0098000A"/>
    <w:rsid w:val="009825EE"/>
    <w:rsid w:val="00994C40"/>
    <w:rsid w:val="0099547A"/>
    <w:rsid w:val="00996A48"/>
    <w:rsid w:val="009A24B7"/>
    <w:rsid w:val="009A2883"/>
    <w:rsid w:val="009A3588"/>
    <w:rsid w:val="009A48BD"/>
    <w:rsid w:val="009A514F"/>
    <w:rsid w:val="009A6F03"/>
    <w:rsid w:val="009B0928"/>
    <w:rsid w:val="009B47BC"/>
    <w:rsid w:val="009B7325"/>
    <w:rsid w:val="009C2F6E"/>
    <w:rsid w:val="009C79BE"/>
    <w:rsid w:val="009D028E"/>
    <w:rsid w:val="009D070E"/>
    <w:rsid w:val="009D2527"/>
    <w:rsid w:val="009D53D4"/>
    <w:rsid w:val="009D6855"/>
    <w:rsid w:val="009D745F"/>
    <w:rsid w:val="009E05F3"/>
    <w:rsid w:val="009E60F0"/>
    <w:rsid w:val="009E7FC5"/>
    <w:rsid w:val="009F3712"/>
    <w:rsid w:val="009F3A3C"/>
    <w:rsid w:val="00A00D44"/>
    <w:rsid w:val="00A0116D"/>
    <w:rsid w:val="00A02A26"/>
    <w:rsid w:val="00A057C7"/>
    <w:rsid w:val="00A10536"/>
    <w:rsid w:val="00A107A5"/>
    <w:rsid w:val="00A10CF0"/>
    <w:rsid w:val="00A150CF"/>
    <w:rsid w:val="00A17410"/>
    <w:rsid w:val="00A230BF"/>
    <w:rsid w:val="00A270A4"/>
    <w:rsid w:val="00A30D80"/>
    <w:rsid w:val="00A348CB"/>
    <w:rsid w:val="00A35327"/>
    <w:rsid w:val="00A41442"/>
    <w:rsid w:val="00A4298A"/>
    <w:rsid w:val="00A536BA"/>
    <w:rsid w:val="00A62129"/>
    <w:rsid w:val="00A62486"/>
    <w:rsid w:val="00A66E15"/>
    <w:rsid w:val="00A749E7"/>
    <w:rsid w:val="00A75CD9"/>
    <w:rsid w:val="00A7699E"/>
    <w:rsid w:val="00A84AE8"/>
    <w:rsid w:val="00A85593"/>
    <w:rsid w:val="00A91222"/>
    <w:rsid w:val="00A94FA1"/>
    <w:rsid w:val="00A977C5"/>
    <w:rsid w:val="00AA1C78"/>
    <w:rsid w:val="00AA47E6"/>
    <w:rsid w:val="00AC4B0D"/>
    <w:rsid w:val="00AC5C7E"/>
    <w:rsid w:val="00AD0990"/>
    <w:rsid w:val="00AD2509"/>
    <w:rsid w:val="00AD5456"/>
    <w:rsid w:val="00AE1FC8"/>
    <w:rsid w:val="00AF029A"/>
    <w:rsid w:val="00AF5E38"/>
    <w:rsid w:val="00B06A3E"/>
    <w:rsid w:val="00B14336"/>
    <w:rsid w:val="00B14C2C"/>
    <w:rsid w:val="00B16544"/>
    <w:rsid w:val="00B1787F"/>
    <w:rsid w:val="00B17ABC"/>
    <w:rsid w:val="00B21E86"/>
    <w:rsid w:val="00B22282"/>
    <w:rsid w:val="00B2650E"/>
    <w:rsid w:val="00B33929"/>
    <w:rsid w:val="00B3516A"/>
    <w:rsid w:val="00B35EF2"/>
    <w:rsid w:val="00B36EA7"/>
    <w:rsid w:val="00B42BAF"/>
    <w:rsid w:val="00B462D2"/>
    <w:rsid w:val="00B4743B"/>
    <w:rsid w:val="00B550EB"/>
    <w:rsid w:val="00B63CFB"/>
    <w:rsid w:val="00B6417D"/>
    <w:rsid w:val="00B70F87"/>
    <w:rsid w:val="00B8762C"/>
    <w:rsid w:val="00B90093"/>
    <w:rsid w:val="00B94890"/>
    <w:rsid w:val="00BA043E"/>
    <w:rsid w:val="00BA171C"/>
    <w:rsid w:val="00BA3517"/>
    <w:rsid w:val="00BA4567"/>
    <w:rsid w:val="00BA5CE0"/>
    <w:rsid w:val="00BA650A"/>
    <w:rsid w:val="00BB2DF8"/>
    <w:rsid w:val="00BC2485"/>
    <w:rsid w:val="00BC2FE1"/>
    <w:rsid w:val="00BD18DD"/>
    <w:rsid w:val="00BD4D75"/>
    <w:rsid w:val="00BD5269"/>
    <w:rsid w:val="00BD79B6"/>
    <w:rsid w:val="00BE25EB"/>
    <w:rsid w:val="00BE29B3"/>
    <w:rsid w:val="00BE4900"/>
    <w:rsid w:val="00BE4981"/>
    <w:rsid w:val="00BF0ECA"/>
    <w:rsid w:val="00BF2B6B"/>
    <w:rsid w:val="00BF5314"/>
    <w:rsid w:val="00C002C0"/>
    <w:rsid w:val="00C03BAD"/>
    <w:rsid w:val="00C04A2A"/>
    <w:rsid w:val="00C064A9"/>
    <w:rsid w:val="00C068B5"/>
    <w:rsid w:val="00C10A38"/>
    <w:rsid w:val="00C10E74"/>
    <w:rsid w:val="00C134D2"/>
    <w:rsid w:val="00C13F6D"/>
    <w:rsid w:val="00C2029E"/>
    <w:rsid w:val="00C22A98"/>
    <w:rsid w:val="00C2329D"/>
    <w:rsid w:val="00C25C57"/>
    <w:rsid w:val="00C25EA8"/>
    <w:rsid w:val="00C27357"/>
    <w:rsid w:val="00C30EB4"/>
    <w:rsid w:val="00C31F98"/>
    <w:rsid w:val="00C36FC4"/>
    <w:rsid w:val="00C3760C"/>
    <w:rsid w:val="00C3771A"/>
    <w:rsid w:val="00C408EE"/>
    <w:rsid w:val="00C443DB"/>
    <w:rsid w:val="00C50E25"/>
    <w:rsid w:val="00C56980"/>
    <w:rsid w:val="00C606C1"/>
    <w:rsid w:val="00C62382"/>
    <w:rsid w:val="00C62925"/>
    <w:rsid w:val="00C63F6A"/>
    <w:rsid w:val="00C653E0"/>
    <w:rsid w:val="00C6599D"/>
    <w:rsid w:val="00C74DD4"/>
    <w:rsid w:val="00C77844"/>
    <w:rsid w:val="00C81ADF"/>
    <w:rsid w:val="00C81D14"/>
    <w:rsid w:val="00C87A7C"/>
    <w:rsid w:val="00C92818"/>
    <w:rsid w:val="00C95C1A"/>
    <w:rsid w:val="00C97626"/>
    <w:rsid w:val="00CB0C0F"/>
    <w:rsid w:val="00CB3093"/>
    <w:rsid w:val="00CB3984"/>
    <w:rsid w:val="00CB3DBE"/>
    <w:rsid w:val="00CB4531"/>
    <w:rsid w:val="00CC45B4"/>
    <w:rsid w:val="00CC4E49"/>
    <w:rsid w:val="00CC6BF6"/>
    <w:rsid w:val="00CC6FDB"/>
    <w:rsid w:val="00CC7CD8"/>
    <w:rsid w:val="00CD1060"/>
    <w:rsid w:val="00CD2F6D"/>
    <w:rsid w:val="00CD5295"/>
    <w:rsid w:val="00CD5946"/>
    <w:rsid w:val="00CD63FF"/>
    <w:rsid w:val="00CD7046"/>
    <w:rsid w:val="00CE4DBA"/>
    <w:rsid w:val="00CE62C6"/>
    <w:rsid w:val="00CF00B9"/>
    <w:rsid w:val="00CF3402"/>
    <w:rsid w:val="00CF4A13"/>
    <w:rsid w:val="00CF6692"/>
    <w:rsid w:val="00D01AE7"/>
    <w:rsid w:val="00D04D35"/>
    <w:rsid w:val="00D06955"/>
    <w:rsid w:val="00D10317"/>
    <w:rsid w:val="00D10BC2"/>
    <w:rsid w:val="00D163F0"/>
    <w:rsid w:val="00D1689D"/>
    <w:rsid w:val="00D1745B"/>
    <w:rsid w:val="00D300A0"/>
    <w:rsid w:val="00D334B3"/>
    <w:rsid w:val="00D34FF6"/>
    <w:rsid w:val="00D42084"/>
    <w:rsid w:val="00D42A45"/>
    <w:rsid w:val="00D45D59"/>
    <w:rsid w:val="00D46DB0"/>
    <w:rsid w:val="00D574FB"/>
    <w:rsid w:val="00D6214F"/>
    <w:rsid w:val="00D639A5"/>
    <w:rsid w:val="00D642B0"/>
    <w:rsid w:val="00D65FFA"/>
    <w:rsid w:val="00D7381E"/>
    <w:rsid w:val="00D738A5"/>
    <w:rsid w:val="00D81313"/>
    <w:rsid w:val="00D82057"/>
    <w:rsid w:val="00D827FB"/>
    <w:rsid w:val="00D84346"/>
    <w:rsid w:val="00D84F46"/>
    <w:rsid w:val="00D8604A"/>
    <w:rsid w:val="00DA0283"/>
    <w:rsid w:val="00DA46C8"/>
    <w:rsid w:val="00DA6FC2"/>
    <w:rsid w:val="00DA7D50"/>
    <w:rsid w:val="00DB1B78"/>
    <w:rsid w:val="00DB4469"/>
    <w:rsid w:val="00DB5EB1"/>
    <w:rsid w:val="00DB71D0"/>
    <w:rsid w:val="00DC2211"/>
    <w:rsid w:val="00DC3AC4"/>
    <w:rsid w:val="00DC4C58"/>
    <w:rsid w:val="00DC685B"/>
    <w:rsid w:val="00DD1415"/>
    <w:rsid w:val="00DD4244"/>
    <w:rsid w:val="00DD5AD5"/>
    <w:rsid w:val="00DD6DCE"/>
    <w:rsid w:val="00DE5925"/>
    <w:rsid w:val="00DE5B5A"/>
    <w:rsid w:val="00DE7E6D"/>
    <w:rsid w:val="00DF0B28"/>
    <w:rsid w:val="00DF599B"/>
    <w:rsid w:val="00DF6922"/>
    <w:rsid w:val="00E144F5"/>
    <w:rsid w:val="00E150F0"/>
    <w:rsid w:val="00E206BB"/>
    <w:rsid w:val="00E30910"/>
    <w:rsid w:val="00E3350B"/>
    <w:rsid w:val="00E354F3"/>
    <w:rsid w:val="00E44751"/>
    <w:rsid w:val="00E46320"/>
    <w:rsid w:val="00E50EB0"/>
    <w:rsid w:val="00E5228C"/>
    <w:rsid w:val="00E557AA"/>
    <w:rsid w:val="00E55ED5"/>
    <w:rsid w:val="00E638BD"/>
    <w:rsid w:val="00E654EF"/>
    <w:rsid w:val="00E73BA7"/>
    <w:rsid w:val="00E75186"/>
    <w:rsid w:val="00E808DC"/>
    <w:rsid w:val="00E82757"/>
    <w:rsid w:val="00E832AE"/>
    <w:rsid w:val="00E87EA9"/>
    <w:rsid w:val="00E943BE"/>
    <w:rsid w:val="00E95689"/>
    <w:rsid w:val="00EA56A3"/>
    <w:rsid w:val="00EA7D27"/>
    <w:rsid w:val="00EB403A"/>
    <w:rsid w:val="00EB60C0"/>
    <w:rsid w:val="00EB61FF"/>
    <w:rsid w:val="00EC2635"/>
    <w:rsid w:val="00EC4AB8"/>
    <w:rsid w:val="00ED33D8"/>
    <w:rsid w:val="00EE758F"/>
    <w:rsid w:val="00EF08AD"/>
    <w:rsid w:val="00EF2C38"/>
    <w:rsid w:val="00EF31E3"/>
    <w:rsid w:val="00F04159"/>
    <w:rsid w:val="00F16BC9"/>
    <w:rsid w:val="00F20924"/>
    <w:rsid w:val="00F21F6E"/>
    <w:rsid w:val="00F22176"/>
    <w:rsid w:val="00F23219"/>
    <w:rsid w:val="00F4371D"/>
    <w:rsid w:val="00F503B2"/>
    <w:rsid w:val="00F52246"/>
    <w:rsid w:val="00F57D42"/>
    <w:rsid w:val="00F6160A"/>
    <w:rsid w:val="00F67247"/>
    <w:rsid w:val="00F707AF"/>
    <w:rsid w:val="00F731E8"/>
    <w:rsid w:val="00F7666D"/>
    <w:rsid w:val="00F823C2"/>
    <w:rsid w:val="00F833CF"/>
    <w:rsid w:val="00F85DE4"/>
    <w:rsid w:val="00F876AC"/>
    <w:rsid w:val="00F87C41"/>
    <w:rsid w:val="00F929C5"/>
    <w:rsid w:val="00F95AC9"/>
    <w:rsid w:val="00FA25A8"/>
    <w:rsid w:val="00FA3B39"/>
    <w:rsid w:val="00FA5559"/>
    <w:rsid w:val="00FA6C34"/>
    <w:rsid w:val="00FB08C9"/>
    <w:rsid w:val="00FB1666"/>
    <w:rsid w:val="00FB1966"/>
    <w:rsid w:val="00FB2ABF"/>
    <w:rsid w:val="00FB7D3C"/>
    <w:rsid w:val="00FC1392"/>
    <w:rsid w:val="00FC7C03"/>
    <w:rsid w:val="00FD2862"/>
    <w:rsid w:val="00FD54A0"/>
    <w:rsid w:val="00FE02CD"/>
    <w:rsid w:val="00FE43FE"/>
    <w:rsid w:val="00FE6E40"/>
    <w:rsid w:val="00FE7696"/>
    <w:rsid w:val="00FF2E7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ACD2FD-E810-4CDE-819A-F08805BAC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563C1"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2E6AE0"/>
    <w:rPr>
      <w:color w:val="954F72" w:themeColor="followedHyperlink"/>
      <w:u w:val="single"/>
    </w:rPr>
  </w:style>
  <w:style w:type="table" w:styleId="MediumGrid1-Accent2">
    <w:name w:val="Medium Grid 1 Accent 2"/>
    <w:basedOn w:val="TableNormal"/>
    <w:uiPriority w:val="67"/>
    <w:rsid w:val="008943D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ducation.gov.au/early-years-learning-framework" TargetMode="External"/><Relationship Id="rId18" Type="http://schemas.openxmlformats.org/officeDocument/2006/relationships/hyperlink" Target="http://www.legislation.qld.gov.au/LEGISLTN/ACTS/2011/11AC038.pdf" TargetMode="External"/><Relationship Id="rId26" Type="http://schemas.openxmlformats.org/officeDocument/2006/relationships/image" Target="media/image6.png"/><Relationship Id="rId39" Type="http://schemas.openxmlformats.org/officeDocument/2006/relationships/hyperlink" Target="http://files.acecqa.gov.au/files/National-Quality-Framework-Resources-Kit/2014/NQF02%20Guide%20to%20ECS%20Law%20and%20Regs_web.pdf" TargetMode="External"/><Relationship Id="rId3" Type="http://schemas.openxmlformats.org/officeDocument/2006/relationships/styles" Target="styles.xml"/><Relationship Id="rId21" Type="http://schemas.openxmlformats.org/officeDocument/2006/relationships/hyperlink" Target="http://www.thelaw.tas.gov.au/tocview/index.w3p;cond=;doc_id=48%2B%2B2011%2BAT%40EN%2B20120522120000;histon=;prompt=;rec=;term" TargetMode="External"/><Relationship Id="rId34" Type="http://schemas.openxmlformats.org/officeDocument/2006/relationships/hyperlink" Target="http://files.acecqa.gov.au/files/National-Quality-Framework-Resources-Kit/2014/NQF02%20Guide%20to%20ECS%20Law%20and%20Regs_web.pdf" TargetMode="External"/><Relationship Id="rId42" Type="http://schemas.openxmlformats.org/officeDocument/2006/relationships/hyperlink" Target="http://acecqa.gov.au/national-quality-framework/the-national-quality-standard%20" TargetMode="External"/><Relationship Id="rId47" Type="http://schemas.openxmlformats.org/officeDocument/2006/relationships/hyperlink" Target="http://www.oaic.gov.au/privacy/privacy-topics/education-and-child-care/can-private-schools-disclose-non-educational-personal-information-about-students-to-their-parents"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acecqa.gov.au/national-quality-framework/the-national-quality-standard" TargetMode="External"/><Relationship Id="rId17" Type="http://schemas.openxmlformats.org/officeDocument/2006/relationships/hyperlink" Target="http://www.legislation.act.gov.au/a/2011-42/default.asp" TargetMode="External"/><Relationship Id="rId25" Type="http://schemas.openxmlformats.org/officeDocument/2006/relationships/image" Target="media/image5.png"/><Relationship Id="rId33" Type="http://schemas.openxmlformats.org/officeDocument/2006/relationships/hyperlink" Target="http://files.acecqa.gov.au/files/National-Quality-Framework-Resources-Kit/2014/NQF02%20Guide%20to%20ECS%20Law%20and%20Regs_web.pdf" TargetMode="External"/><Relationship Id="rId38" Type="http://schemas.openxmlformats.org/officeDocument/2006/relationships/image" Target="media/image11.jpeg"/><Relationship Id="rId46" Type="http://schemas.openxmlformats.org/officeDocument/2006/relationships/hyperlink" Target="http://education.gov.au/my-time-our-place-framework-school-age-care-australia" TargetMode="External"/><Relationship Id="rId2" Type="http://schemas.openxmlformats.org/officeDocument/2006/relationships/numbering" Target="numbering.xml"/><Relationship Id="rId16" Type="http://schemas.openxmlformats.org/officeDocument/2006/relationships/hyperlink" Target="http://www.legislation.nsw.gov.au/sessionalview/sessional/act/2010-104.pdf" TargetMode="External"/><Relationship Id="rId20" Type="http://schemas.openxmlformats.org/officeDocument/2006/relationships/hyperlink" Target="http://www.legislation.sa.gov.au/LZ/C/A/EDUCATION%20AND%20EARLY%20CHILDHOOD%20SERVICES%20(REGISTRATION%20AND%20STANDARDS)%20ACT%202011.aspx" TargetMode="External"/><Relationship Id="rId29" Type="http://schemas.openxmlformats.org/officeDocument/2006/relationships/image" Target="media/image9.jpeg"/><Relationship Id="rId41"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4.jpeg"/><Relationship Id="rId32" Type="http://schemas.openxmlformats.org/officeDocument/2006/relationships/image" Target="media/image10.jpeg"/><Relationship Id="rId37" Type="http://schemas.openxmlformats.org/officeDocument/2006/relationships/hyperlink" Target="http://docs.education.gov.au/system/files/doc/other/belonging_being_and_becoming_the_early_years_learning_framework_for_australia.pdf" TargetMode="External"/><Relationship Id="rId40" Type="http://schemas.openxmlformats.org/officeDocument/2006/relationships/hyperlink" Target="http://files.acecqa.gov.au/files/National-Quality-Framework-Resources-Kit/2014/NQF02%20Guide%20to%20ECS%20Law%20and%20Regs_web.pdf" TargetMode="External"/><Relationship Id="rId45" Type="http://schemas.openxmlformats.org/officeDocument/2006/relationships/hyperlink" Target="http://education.gov.au/early-years-learning-framework%20" TargetMode="External"/><Relationship Id="rId5" Type="http://schemas.openxmlformats.org/officeDocument/2006/relationships/webSettings" Target="webSettings.xml"/><Relationship Id="rId15" Type="http://schemas.openxmlformats.org/officeDocument/2006/relationships/hyperlink" Target="http://www.legislation.vic.gov.au/Domino/Web_Notes/LDMS/PubStatbook.nsf/51dea49770555ea6ca256da4001b90cd/b73164fe5da2112dca2577ba0014d9ed!OpenDocument" TargetMode="External"/><Relationship Id="rId23" Type="http://schemas.openxmlformats.org/officeDocument/2006/relationships/hyperlink" Target="http://files.acecqa.gov.au/files/National-Quality-Framework-Resources-Kit/2014/NQF02%20Guide%20to%20ECS%20Law%20and%20Regs_web.pdf" TargetMode="External"/><Relationship Id="rId28" Type="http://schemas.openxmlformats.org/officeDocument/2006/relationships/image" Target="media/image8.jpg"/><Relationship Id="rId36" Type="http://schemas.openxmlformats.org/officeDocument/2006/relationships/hyperlink" Target="http://unicef.org.uk/Documents/Publication-pdfs/UNCRC_summary.pdf" TargetMode="External"/><Relationship Id="rId49" Type="http://schemas.openxmlformats.org/officeDocument/2006/relationships/header" Target="header1.xml"/><Relationship Id="rId10" Type="http://schemas.openxmlformats.org/officeDocument/2006/relationships/hyperlink" Target="http://education.gov.au/national-quality-framework-early-childhood-education-and-care" TargetMode="External"/><Relationship Id="rId19" Type="http://schemas.openxmlformats.org/officeDocument/2006/relationships/hyperlink" Target="http://notes.nt.gov.au/dcm/legislat/Acts.nsf/5504d78eee675d6e6925649e001bb652/95724bfed2b632c96925792e007cb5c1?OpenDocument" TargetMode="External"/><Relationship Id="rId31" Type="http://schemas.openxmlformats.org/officeDocument/2006/relationships/hyperlink" Target="https://docs.education.gov.au/system/files/doc/other/educators_guide_to_the_early_years_learning_framework_for_australia.pdf" TargetMode="External"/><Relationship Id="rId44" Type="http://schemas.openxmlformats.org/officeDocument/2006/relationships/hyperlink" Target="http://education.gov.au/national-quality-framework-early-childhood-education-and-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ducation.gov.au/my-time-our-place-framework-school-age-care-australia" TargetMode="External"/><Relationship Id="rId22" Type="http://schemas.openxmlformats.org/officeDocument/2006/relationships/hyperlink" Target="http://www.slp.wa.gov.au/legislation/statutes.nsf/main_mrtitle_12929_homepage.html" TargetMode="External"/><Relationship Id="rId27" Type="http://schemas.openxmlformats.org/officeDocument/2006/relationships/image" Target="media/image7.png"/><Relationship Id="rId30" Type="http://schemas.openxmlformats.org/officeDocument/2006/relationships/hyperlink" Target="http://files.acecqa.gov.au/files/National-Quality-Framework-Resources-Kit/2014/NQF02%20Guide%20to%20ECS%20Law%20and%20Regs_web.pdf" TargetMode="External"/><Relationship Id="rId35" Type="http://schemas.openxmlformats.org/officeDocument/2006/relationships/hyperlink" Target="http://files.acecqa.gov.au/files/National-Quality-Framework-Resources-Kit/2014/NQF02%20Guide%20to%20ECS%20Law%20and%20Regs_web.pdf" TargetMode="External"/><Relationship Id="rId43" Type="http://schemas.openxmlformats.org/officeDocument/2006/relationships/hyperlink" Target="http://files.acecqa.gov.au/files/National-Quality-Framework-Resources-Kit/2014/NQF02%20Guide%20to%20ECS%20Law%20and%20Regs_web.pdf" TargetMode="External"/><Relationship Id="rId48" Type="http://schemas.openxmlformats.org/officeDocument/2006/relationships/hyperlink" Target="http://www.unicef.org.au/" TargetMode="External"/><Relationship Id="rId8" Type="http://schemas.openxmlformats.org/officeDocument/2006/relationships/image" Target="media/image1.png"/><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1EF1C0-367F-4D1C-A32F-57165183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319</TotalTime>
  <Pages>111</Pages>
  <Words>21019</Words>
  <Characters>119813</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Annelise Mitchell</cp:lastModifiedBy>
  <cp:revision>6</cp:revision>
  <dcterms:created xsi:type="dcterms:W3CDTF">2015-10-12T05:39:00Z</dcterms:created>
  <dcterms:modified xsi:type="dcterms:W3CDTF">2015-10-13T05:19:00Z</dcterms:modified>
</cp:coreProperties>
</file>